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9F" w:rsidRDefault="00816718" w:rsidP="00816718">
      <w:pPr>
        <w:spacing w:before="120" w:after="120" w:line="240" w:lineRule="auto"/>
        <w:jc w:val="center"/>
        <w:rPr>
          <w:b/>
          <w:bCs/>
          <w:color w:val="FF0000"/>
          <w:u w:val="single"/>
          <w:rtl/>
        </w:rPr>
      </w:pPr>
      <w:r>
        <w:rPr>
          <w:rFonts w:hint="cs"/>
          <w:b/>
          <w:bCs/>
          <w:color w:val="FF0000"/>
          <w:u w:val="single"/>
          <w:rtl/>
        </w:rPr>
        <w:t>מחברת בחינה- קניין רוחני/ ד"ר מרים ביטון</w:t>
      </w:r>
    </w:p>
    <w:p w:rsidR="00816718" w:rsidRPr="00816718" w:rsidRDefault="00816718" w:rsidP="00816718">
      <w:pPr>
        <w:spacing w:before="120" w:after="120" w:line="240" w:lineRule="auto"/>
        <w:jc w:val="center"/>
        <w:rPr>
          <w:b/>
          <w:bCs/>
          <w:color w:val="FF0000"/>
          <w:u w:val="single"/>
          <w:rtl/>
        </w:rPr>
      </w:pPr>
      <w:r>
        <w:rPr>
          <w:rFonts w:hint="cs"/>
          <w:b/>
          <w:bCs/>
          <w:color w:val="FF0000"/>
          <w:u w:val="single"/>
          <w:rtl/>
        </w:rPr>
        <w:t>מסכמת: שרית סגל</w:t>
      </w:r>
    </w:p>
    <w:p w:rsidR="003D34C5" w:rsidRPr="001E2A35" w:rsidRDefault="00667C75" w:rsidP="007E7DEF">
      <w:pPr>
        <w:spacing w:before="120" w:after="120" w:line="240" w:lineRule="auto"/>
        <w:jc w:val="center"/>
        <w:rPr>
          <w:b/>
          <w:bCs/>
          <w:color w:val="00B050"/>
          <w:sz w:val="32"/>
          <w:szCs w:val="32"/>
          <w:rtl/>
        </w:rPr>
      </w:pPr>
      <w:r>
        <w:rPr>
          <w:rFonts w:hint="cs"/>
          <w:b/>
          <w:bCs/>
          <w:color w:val="00B050"/>
          <w:sz w:val="32"/>
          <w:szCs w:val="32"/>
          <w:rtl/>
        </w:rPr>
        <w:t>1.</w:t>
      </w:r>
      <w:r w:rsidR="003D34C5" w:rsidRPr="001E2A35">
        <w:rPr>
          <w:rFonts w:hint="cs"/>
          <w:b/>
          <w:bCs/>
          <w:color w:val="00B050"/>
          <w:sz w:val="32"/>
          <w:szCs w:val="32"/>
          <w:rtl/>
        </w:rPr>
        <w:t>זכויות יוצרים:</w:t>
      </w:r>
    </w:p>
    <w:p w:rsidR="003D34C5" w:rsidRPr="003D34C5" w:rsidRDefault="003D34C5" w:rsidP="007E7DEF">
      <w:pPr>
        <w:spacing w:before="120" w:after="120" w:line="240" w:lineRule="auto"/>
        <w:rPr>
          <w:u w:val="single"/>
          <w:rtl/>
        </w:rPr>
      </w:pPr>
      <w:r w:rsidRPr="003D34C5">
        <w:rPr>
          <w:rFonts w:hint="cs"/>
          <w:u w:val="single"/>
          <w:rtl/>
        </w:rPr>
        <w:t>רשימה פתוחה ("לרבות"):</w:t>
      </w:r>
    </w:p>
    <w:p w:rsidR="003D34C5" w:rsidRDefault="003D34C5" w:rsidP="007E7DEF">
      <w:pPr>
        <w:pStyle w:val="a3"/>
        <w:numPr>
          <w:ilvl w:val="0"/>
          <w:numId w:val="1"/>
        </w:numPr>
        <w:spacing w:before="120" w:after="120" w:line="240" w:lineRule="auto"/>
        <w:rPr>
          <w:rtl/>
        </w:rPr>
      </w:pPr>
      <w:r w:rsidRPr="00D03570">
        <w:rPr>
          <w:rFonts w:hint="cs"/>
          <w:b/>
          <w:bCs/>
          <w:rtl/>
        </w:rPr>
        <w:t>יצירה אומנותית</w:t>
      </w:r>
      <w:r>
        <w:rPr>
          <w:rFonts w:hint="cs"/>
          <w:rtl/>
        </w:rPr>
        <w:t>= כוללת רישומים טכניים, יצירות פיסול, אדריכלות, יצירות צילום ואומנות שימושית וכו', כלומר כולל רשימה מאוד רחבה.</w:t>
      </w:r>
    </w:p>
    <w:p w:rsidR="003D34C5" w:rsidRDefault="003D34C5" w:rsidP="007E7DEF">
      <w:pPr>
        <w:pStyle w:val="a3"/>
        <w:numPr>
          <w:ilvl w:val="0"/>
          <w:numId w:val="1"/>
        </w:numPr>
        <w:spacing w:before="120" w:after="120" w:line="240" w:lineRule="auto"/>
        <w:rPr>
          <w:rtl/>
        </w:rPr>
      </w:pPr>
      <w:r w:rsidRPr="00D03570">
        <w:rPr>
          <w:rFonts w:hint="cs"/>
          <w:b/>
          <w:bCs/>
          <w:rtl/>
        </w:rPr>
        <w:t>יצירה דרמטית</w:t>
      </w:r>
      <w:r>
        <w:rPr>
          <w:rFonts w:hint="cs"/>
          <w:rtl/>
        </w:rPr>
        <w:t>= יצירות קולנועיות, מוסיקליות כמו מחזמר, מחול ופנטומימה.</w:t>
      </w:r>
    </w:p>
    <w:p w:rsidR="003D34C5" w:rsidRDefault="003D34C5" w:rsidP="007E7DEF">
      <w:pPr>
        <w:pStyle w:val="a3"/>
        <w:numPr>
          <w:ilvl w:val="0"/>
          <w:numId w:val="1"/>
        </w:numPr>
        <w:spacing w:before="120" w:after="120" w:line="240" w:lineRule="auto"/>
      </w:pPr>
      <w:r w:rsidRPr="00D03570">
        <w:rPr>
          <w:rFonts w:hint="cs"/>
          <w:b/>
          <w:bCs/>
          <w:rtl/>
        </w:rPr>
        <w:t>יצירה ספרותית</w:t>
      </w:r>
      <w:r>
        <w:rPr>
          <w:rFonts w:hint="cs"/>
          <w:rtl/>
        </w:rPr>
        <w:t>= כל דבר שנעשה בכתב, הגדרה ברורה "</w:t>
      </w:r>
      <w:r w:rsidRPr="003D34C5">
        <w:rPr>
          <w:rFonts w:hint="cs"/>
          <w:u w:val="single"/>
          <w:rtl/>
        </w:rPr>
        <w:t>לרבות</w:t>
      </w:r>
      <w:r>
        <w:rPr>
          <w:rFonts w:hint="cs"/>
          <w:rtl/>
        </w:rPr>
        <w:t xml:space="preserve"> יצירה הנעשית בכתב" כמו ספר, שיר שנכתב ואף תוכנת מחשב (תוכנות מחשב נכנסו דווקא לזכויות היוצרים כי ההיקף </w:t>
      </w:r>
      <w:r w:rsidRPr="00D03570">
        <w:rPr>
          <w:rFonts w:hint="cs"/>
          <w:rtl/>
        </w:rPr>
        <w:t xml:space="preserve">והאלמנטים שונים בדיני פטנטים </w:t>
      </w:r>
      <w:r>
        <w:rPr>
          <w:rFonts w:hint="cs"/>
          <w:rtl/>
        </w:rPr>
        <w:t xml:space="preserve">ואילו </w:t>
      </w:r>
      <w:r w:rsidRPr="00D03570">
        <w:rPr>
          <w:rFonts w:hint="cs"/>
          <w:rtl/>
        </w:rPr>
        <w:t xml:space="preserve">האלמנטים </w:t>
      </w:r>
      <w:r>
        <w:rPr>
          <w:rFonts w:hint="cs"/>
          <w:rtl/>
        </w:rPr>
        <w:t>של תוכנת מחשב מתאימה יותר לכאן.)</w:t>
      </w:r>
    </w:p>
    <w:p w:rsidR="003D34C5" w:rsidRPr="00D03570" w:rsidRDefault="003D34C5" w:rsidP="007E7DEF">
      <w:pPr>
        <w:pStyle w:val="a3"/>
        <w:numPr>
          <w:ilvl w:val="0"/>
          <w:numId w:val="1"/>
        </w:numPr>
        <w:spacing w:before="120" w:after="120" w:line="240" w:lineRule="auto"/>
      </w:pPr>
      <w:r>
        <w:rPr>
          <w:rFonts w:hint="cs"/>
          <w:b/>
          <w:bCs/>
          <w:rtl/>
        </w:rPr>
        <w:t>יצירה מוסיקלית</w:t>
      </w:r>
      <w:r>
        <w:rPr>
          <w:rFonts w:hint="cs"/>
          <w:rtl/>
        </w:rPr>
        <w:t>=</w:t>
      </w:r>
      <w:r w:rsidRPr="00D03570">
        <w:rPr>
          <w:rFonts w:hint="cs"/>
          <w:rtl/>
        </w:rPr>
        <w:t xml:space="preserve"> שיר, לחן וכו'.</w:t>
      </w:r>
    </w:p>
    <w:p w:rsidR="003D34C5" w:rsidRDefault="003D34C5" w:rsidP="007E7DEF">
      <w:pPr>
        <w:spacing w:before="120" w:after="120" w:line="240" w:lineRule="auto"/>
        <w:rPr>
          <w:rtl/>
        </w:rPr>
      </w:pPr>
      <w:r w:rsidRPr="008B0551">
        <w:rPr>
          <w:rFonts w:hint="cs"/>
          <w:b/>
          <w:bCs/>
          <w:u w:val="single"/>
          <w:rtl/>
        </w:rPr>
        <w:t>התנאים לרכישת הגנה</w:t>
      </w:r>
      <w:r>
        <w:rPr>
          <w:rFonts w:hint="cs"/>
          <w:rtl/>
        </w:rPr>
        <w:t xml:space="preserve">: דרישות הסף מאוד </w:t>
      </w:r>
      <w:r w:rsidRPr="003D34C5">
        <w:rPr>
          <w:rFonts w:hint="cs"/>
          <w:u w:val="single"/>
          <w:rtl/>
        </w:rPr>
        <w:t>נמוכות</w:t>
      </w:r>
      <w:r>
        <w:rPr>
          <w:rFonts w:hint="cs"/>
          <w:rtl/>
        </w:rPr>
        <w:t>-</w:t>
      </w:r>
    </w:p>
    <w:p w:rsidR="003D34C5" w:rsidRDefault="003D34C5" w:rsidP="007E7DEF">
      <w:pPr>
        <w:pStyle w:val="a3"/>
        <w:numPr>
          <w:ilvl w:val="0"/>
          <w:numId w:val="2"/>
        </w:numPr>
        <w:spacing w:before="120" w:after="120" w:line="240" w:lineRule="auto"/>
      </w:pPr>
      <w:r w:rsidRPr="004B1EB7">
        <w:rPr>
          <w:rFonts w:hint="cs"/>
          <w:b/>
          <w:bCs/>
          <w:rtl/>
        </w:rPr>
        <w:t>דרישת המקוריות</w:t>
      </w:r>
      <w:r>
        <w:rPr>
          <w:rFonts w:hint="cs"/>
          <w:rtl/>
        </w:rPr>
        <w:t xml:space="preserve">- יצירה בלתי מועתקת, היצירה צריכה לנבוע מהיוצר המקורי שלה, אתה צריך להיות </w:t>
      </w:r>
      <w:r w:rsidRPr="004B1EB7">
        <w:rPr>
          <w:rFonts w:hint="cs"/>
          <w:u w:val="single"/>
          <w:rtl/>
        </w:rPr>
        <w:t xml:space="preserve">המקור </w:t>
      </w:r>
      <w:r>
        <w:rPr>
          <w:rFonts w:hint="cs"/>
          <w:rtl/>
        </w:rPr>
        <w:t>שלה.</w:t>
      </w:r>
    </w:p>
    <w:p w:rsidR="003D34C5" w:rsidRDefault="003D34C5" w:rsidP="007E7DEF">
      <w:pPr>
        <w:pStyle w:val="a3"/>
        <w:numPr>
          <w:ilvl w:val="0"/>
          <w:numId w:val="2"/>
        </w:numPr>
        <w:spacing w:before="120" w:after="120" w:line="240" w:lineRule="auto"/>
      </w:pPr>
      <w:r w:rsidRPr="004B1EB7">
        <w:rPr>
          <w:rFonts w:hint="cs"/>
          <w:b/>
          <w:bCs/>
          <w:rtl/>
        </w:rPr>
        <w:t>דרישת היצירתיות</w:t>
      </w:r>
      <w:r>
        <w:rPr>
          <w:rFonts w:hint="cs"/>
          <w:rtl/>
        </w:rPr>
        <w:t xml:space="preserve">- היצירה חייבת לכלול </w:t>
      </w:r>
      <w:r w:rsidRPr="002D5637">
        <w:rPr>
          <w:rFonts w:hint="cs"/>
          <w:u w:val="single"/>
          <w:rtl/>
        </w:rPr>
        <w:t>אלמנט יצירתי</w:t>
      </w:r>
      <w:r>
        <w:rPr>
          <w:rFonts w:hint="cs"/>
          <w:rtl/>
        </w:rPr>
        <w:t xml:space="preserve">. אין הרבה הדרכה בנוגע לדרישה הזו, היא מתעוררת במקרים מאוד נדירים. צריך דרישת רמה מינימאלית בלבד-אפילו לכתוב באימייל, קל מאוד להוכיח זאת. </w:t>
      </w:r>
    </w:p>
    <w:p w:rsidR="003D34C5" w:rsidRDefault="003D34C5" w:rsidP="007E7DEF">
      <w:pPr>
        <w:pStyle w:val="a3"/>
        <w:numPr>
          <w:ilvl w:val="0"/>
          <w:numId w:val="2"/>
        </w:numPr>
        <w:spacing w:before="120" w:after="120" w:line="240" w:lineRule="auto"/>
      </w:pPr>
      <w:r w:rsidRPr="004B1EB7">
        <w:rPr>
          <w:rFonts w:hint="cs"/>
          <w:b/>
          <w:bCs/>
          <w:rtl/>
        </w:rPr>
        <w:t>דרישת הקיבוע</w:t>
      </w:r>
      <w:r>
        <w:rPr>
          <w:rFonts w:hint="cs"/>
          <w:rtl/>
        </w:rPr>
        <w:t xml:space="preserve">- </w:t>
      </w:r>
      <w:r w:rsidRPr="002D5637">
        <w:rPr>
          <w:rFonts w:hint="cs"/>
          <w:u w:val="single"/>
          <w:rtl/>
        </w:rPr>
        <w:t>תיעוד</w:t>
      </w:r>
      <w:r>
        <w:rPr>
          <w:rFonts w:hint="cs"/>
          <w:rtl/>
        </w:rPr>
        <w:t xml:space="preserve"> של מה שיצרת, ספר שלם שנמצא לך בראש זה לא מספיק, צריך להעלותו על כתב, </w:t>
      </w:r>
      <w:r w:rsidR="002D5637">
        <w:rPr>
          <w:rFonts w:hint="cs"/>
          <w:rtl/>
        </w:rPr>
        <w:t>מהווה</w:t>
      </w:r>
      <w:r>
        <w:rPr>
          <w:rFonts w:hint="cs"/>
          <w:rtl/>
        </w:rPr>
        <w:t xml:space="preserve"> </w:t>
      </w:r>
      <w:r w:rsidRPr="002D5637">
        <w:rPr>
          <w:rFonts w:hint="cs"/>
          <w:u w:val="single"/>
          <w:rtl/>
        </w:rPr>
        <w:t xml:space="preserve">דרישה </w:t>
      </w:r>
      <w:proofErr w:type="spellStart"/>
      <w:r w:rsidRPr="002D5637">
        <w:rPr>
          <w:rFonts w:hint="cs"/>
          <w:u w:val="single"/>
          <w:rtl/>
        </w:rPr>
        <w:t>ראייתית</w:t>
      </w:r>
      <w:proofErr w:type="spellEnd"/>
      <w:r>
        <w:rPr>
          <w:rFonts w:hint="cs"/>
          <w:rtl/>
        </w:rPr>
        <w:t xml:space="preserve"> </w:t>
      </w:r>
      <w:r w:rsidR="002D5637">
        <w:rPr>
          <w:rFonts w:hint="cs"/>
          <w:rtl/>
        </w:rPr>
        <w:t xml:space="preserve">-הוכחה שבאמת יצרת, </w:t>
      </w:r>
      <w:r>
        <w:rPr>
          <w:rFonts w:hint="cs"/>
          <w:rtl/>
        </w:rPr>
        <w:t>לא די באמירה בע"פ.</w:t>
      </w:r>
    </w:p>
    <w:p w:rsidR="003D34C5" w:rsidRDefault="001E2A35" w:rsidP="007E7DEF">
      <w:pPr>
        <w:spacing w:before="120" w:after="120" w:line="240" w:lineRule="auto"/>
        <w:rPr>
          <w:rtl/>
        </w:rPr>
      </w:pPr>
      <w:r w:rsidRPr="001E2A35">
        <w:rPr>
          <w:b/>
          <w:bCs/>
        </w:rPr>
        <w:sym w:font="Wingdings" w:char="F0DF"/>
      </w:r>
      <w:r w:rsidR="003D34C5" w:rsidRPr="00F97830">
        <w:rPr>
          <w:rFonts w:hint="cs"/>
          <w:b/>
          <w:bCs/>
          <w:rtl/>
        </w:rPr>
        <w:t>אין דרישת רישום</w:t>
      </w:r>
      <w:r w:rsidR="003D34C5">
        <w:rPr>
          <w:rFonts w:hint="cs"/>
          <w:rtl/>
        </w:rPr>
        <w:t xml:space="preserve">- </w:t>
      </w:r>
      <w:r w:rsidR="002D5637">
        <w:rPr>
          <w:rFonts w:hint="cs"/>
          <w:rtl/>
        </w:rPr>
        <w:t>אין צורך ב</w:t>
      </w:r>
      <w:r w:rsidR="003D34C5">
        <w:rPr>
          <w:rFonts w:hint="cs"/>
          <w:rtl/>
        </w:rPr>
        <w:t>סימן ה</w:t>
      </w:r>
      <w:r w:rsidR="003D34C5">
        <w:rPr>
          <w:rFonts w:asciiTheme="minorBidi" w:hAnsiTheme="minorBidi"/>
          <w:rtl/>
        </w:rPr>
        <w:t>©</w:t>
      </w:r>
      <w:r w:rsidR="003D34C5">
        <w:rPr>
          <w:rFonts w:hint="cs"/>
          <w:rtl/>
        </w:rPr>
        <w:t xml:space="preserve">, לא צריך לכתוב "כל הזכויות שמורות" ולא דרישות פורמאליות וזאת, כדי להקל עלינו. ברגע שיצרנו גם אם אנו לא רוצים, זה מוגן אוטומטית בזכויות יוצרים. </w:t>
      </w:r>
    </w:p>
    <w:p w:rsidR="002D5637" w:rsidRDefault="002D5637" w:rsidP="007E7DEF">
      <w:pPr>
        <w:spacing w:before="120" w:after="120" w:line="240" w:lineRule="auto"/>
        <w:rPr>
          <w:rtl/>
        </w:rPr>
      </w:pPr>
      <w:r w:rsidRPr="002D5637">
        <w:rPr>
          <w:rFonts w:hint="cs"/>
          <w:b/>
          <w:bCs/>
          <w:u w:val="single"/>
          <w:rtl/>
        </w:rPr>
        <w:t>משמעות הגנת זכויות יוצרים</w:t>
      </w:r>
      <w:r>
        <w:rPr>
          <w:rFonts w:hint="cs"/>
          <w:rtl/>
        </w:rPr>
        <w:t>:</w:t>
      </w:r>
      <w:r w:rsidR="003D34C5">
        <w:rPr>
          <w:rFonts w:hint="cs"/>
          <w:rtl/>
        </w:rPr>
        <w:t xml:space="preserve"> יש לך כיוצר בלעדיות על היצירה שלך ואתה נהנה מזכויות </w:t>
      </w:r>
      <w:r w:rsidR="003D34C5" w:rsidRPr="002D5637">
        <w:rPr>
          <w:rFonts w:hint="cs"/>
          <w:u w:val="single"/>
          <w:rtl/>
        </w:rPr>
        <w:t>כלכליות</w:t>
      </w:r>
      <w:r w:rsidR="003D34C5">
        <w:rPr>
          <w:rFonts w:hint="cs"/>
          <w:rtl/>
        </w:rPr>
        <w:t xml:space="preserve"> וגם</w:t>
      </w:r>
      <w:r w:rsidR="003D34C5" w:rsidRPr="002D5637">
        <w:rPr>
          <w:rFonts w:hint="cs"/>
          <w:u w:val="single"/>
          <w:rtl/>
        </w:rPr>
        <w:t xml:space="preserve"> מוסריות</w:t>
      </w:r>
      <w:r w:rsidR="003D34C5">
        <w:rPr>
          <w:rFonts w:hint="cs"/>
          <w:rtl/>
        </w:rPr>
        <w:t xml:space="preserve">. </w:t>
      </w:r>
    </w:p>
    <w:p w:rsidR="002D5637" w:rsidRPr="007E7DEF" w:rsidRDefault="007E7DEF" w:rsidP="007E7DEF">
      <w:pPr>
        <w:spacing w:before="120" w:after="120" w:line="240" w:lineRule="auto"/>
        <w:rPr>
          <w:u w:val="single"/>
          <w:rtl/>
        </w:rPr>
      </w:pPr>
      <w:r>
        <w:rPr>
          <w:rFonts w:hint="cs"/>
          <w:u w:val="single"/>
          <w:rtl/>
        </w:rPr>
        <w:t>ה</w:t>
      </w:r>
      <w:r w:rsidR="002D5637" w:rsidRPr="007E7DEF">
        <w:rPr>
          <w:rFonts w:hint="cs"/>
          <w:u w:val="single"/>
          <w:rtl/>
        </w:rPr>
        <w:t xml:space="preserve">זכויות </w:t>
      </w:r>
      <w:r>
        <w:rPr>
          <w:rFonts w:hint="cs"/>
          <w:u w:val="single"/>
          <w:rtl/>
        </w:rPr>
        <w:t>ה</w:t>
      </w:r>
      <w:r w:rsidR="002D5637" w:rsidRPr="007E7DEF">
        <w:rPr>
          <w:rFonts w:hint="cs"/>
          <w:u w:val="single"/>
          <w:rtl/>
        </w:rPr>
        <w:t>כלכליות</w:t>
      </w:r>
      <w:r w:rsidR="00B808EF">
        <w:rPr>
          <w:rFonts w:hint="cs"/>
          <w:u w:val="single"/>
          <w:rtl/>
        </w:rPr>
        <w:t>(ס' 11)</w:t>
      </w:r>
      <w:r w:rsidR="002D5637" w:rsidRPr="007E7DEF">
        <w:rPr>
          <w:rFonts w:hint="cs"/>
          <w:u w:val="single"/>
          <w:rtl/>
        </w:rPr>
        <w:t>:</w:t>
      </w:r>
    </w:p>
    <w:p w:rsidR="002D5637" w:rsidRDefault="002D5637" w:rsidP="007E7DEF">
      <w:pPr>
        <w:spacing w:before="120" w:after="120" w:line="240" w:lineRule="auto"/>
        <w:rPr>
          <w:rtl/>
        </w:rPr>
      </w:pPr>
      <w:r>
        <w:rPr>
          <w:rFonts w:hint="cs"/>
          <w:rtl/>
        </w:rPr>
        <w:t>בעבר הזכות היחידה שזכויות היוצרים נתנו זה בלעדיות ההעתקה, היקף ההגנה היה מועט ל15 שנה בלבד, כיום יש מערכת אכיפה דרקונית ויש זכות הגנה בלעדית, כמו כן נוצרו זכויות נוספות המעניקות בלעדיות:</w:t>
      </w:r>
    </w:p>
    <w:p w:rsidR="003D34C5" w:rsidRDefault="003D34C5" w:rsidP="007E7DEF">
      <w:pPr>
        <w:pStyle w:val="a3"/>
        <w:numPr>
          <w:ilvl w:val="0"/>
          <w:numId w:val="3"/>
        </w:numPr>
        <w:spacing w:before="120" w:after="120" w:line="240" w:lineRule="auto"/>
        <w:rPr>
          <w:rtl/>
        </w:rPr>
      </w:pPr>
      <w:r w:rsidRPr="00376DA0">
        <w:rPr>
          <w:rFonts w:hint="cs"/>
          <w:b/>
          <w:bCs/>
          <w:rtl/>
        </w:rPr>
        <w:t>זכות העתקה-</w:t>
      </w:r>
      <w:r>
        <w:rPr>
          <w:rFonts w:hint="cs"/>
          <w:rtl/>
        </w:rPr>
        <w:t xml:space="preserve"> רק אני יכול להעתיק את היצירה של עצמי.</w:t>
      </w:r>
    </w:p>
    <w:p w:rsidR="003D34C5" w:rsidRDefault="003D34C5" w:rsidP="007E7DEF">
      <w:pPr>
        <w:pStyle w:val="a3"/>
        <w:numPr>
          <w:ilvl w:val="0"/>
          <w:numId w:val="3"/>
        </w:numPr>
        <w:spacing w:before="120" w:after="120" w:line="240" w:lineRule="auto"/>
        <w:rPr>
          <w:rtl/>
        </w:rPr>
      </w:pPr>
      <w:r>
        <w:rPr>
          <w:rFonts w:hint="cs"/>
          <w:rtl/>
        </w:rPr>
        <w:t xml:space="preserve"> </w:t>
      </w:r>
      <w:r w:rsidRPr="00376DA0">
        <w:rPr>
          <w:rFonts w:hint="cs"/>
          <w:b/>
          <w:bCs/>
          <w:rtl/>
        </w:rPr>
        <w:t>זכות הפרסום-</w:t>
      </w:r>
      <w:r w:rsidR="007E7DEF">
        <w:rPr>
          <w:rFonts w:hint="cs"/>
          <w:rtl/>
        </w:rPr>
        <w:t xml:space="preserve"> </w:t>
      </w:r>
      <w:r>
        <w:rPr>
          <w:rFonts w:hint="cs"/>
          <w:rtl/>
        </w:rPr>
        <w:t>רק אני יכול להחליט מתי לפרסם את היצירה</w:t>
      </w:r>
      <w:r w:rsidR="007E7DEF">
        <w:rPr>
          <w:rFonts w:hint="cs"/>
          <w:rtl/>
        </w:rPr>
        <w:t>, זכות הפצה בלעדית</w:t>
      </w:r>
      <w:r>
        <w:rPr>
          <w:rFonts w:hint="cs"/>
          <w:rtl/>
        </w:rPr>
        <w:t>.</w:t>
      </w:r>
    </w:p>
    <w:p w:rsidR="003D34C5" w:rsidRDefault="003D34C5" w:rsidP="007E7DEF">
      <w:pPr>
        <w:pStyle w:val="a3"/>
        <w:numPr>
          <w:ilvl w:val="0"/>
          <w:numId w:val="3"/>
        </w:numPr>
        <w:spacing w:before="120" w:after="120" w:line="240" w:lineRule="auto"/>
      </w:pPr>
      <w:r w:rsidRPr="00376DA0">
        <w:rPr>
          <w:rFonts w:hint="cs"/>
          <w:b/>
          <w:bCs/>
          <w:rtl/>
        </w:rPr>
        <w:t>זכות</w:t>
      </w:r>
      <w:r>
        <w:rPr>
          <w:rFonts w:hint="cs"/>
          <w:rtl/>
        </w:rPr>
        <w:t xml:space="preserve"> </w:t>
      </w:r>
      <w:r w:rsidRPr="00376DA0">
        <w:rPr>
          <w:rFonts w:hint="cs"/>
          <w:b/>
          <w:bCs/>
          <w:rtl/>
        </w:rPr>
        <w:t>הפומביות</w:t>
      </w:r>
      <w:r>
        <w:rPr>
          <w:rFonts w:hint="cs"/>
          <w:rtl/>
        </w:rPr>
        <w:t>- השמעה או הצגה בציבור, תשלום תמלוגים על ביצוע פומבי של היצירה. מחייב רישיון לביצוע הפומבי.</w:t>
      </w:r>
    </w:p>
    <w:p w:rsidR="003D34C5" w:rsidRPr="00376DA0" w:rsidRDefault="003D34C5" w:rsidP="007E7DEF">
      <w:pPr>
        <w:pStyle w:val="a3"/>
        <w:numPr>
          <w:ilvl w:val="0"/>
          <w:numId w:val="3"/>
        </w:numPr>
        <w:spacing w:before="120" w:after="120" w:line="240" w:lineRule="auto"/>
        <w:rPr>
          <w:b/>
          <w:bCs/>
        </w:rPr>
      </w:pPr>
      <w:r w:rsidRPr="00376DA0">
        <w:rPr>
          <w:rFonts w:hint="cs"/>
          <w:b/>
          <w:bCs/>
          <w:rtl/>
        </w:rPr>
        <w:t>שידור</w:t>
      </w:r>
    </w:p>
    <w:p w:rsidR="003D34C5" w:rsidRDefault="003D34C5" w:rsidP="007E7DEF">
      <w:pPr>
        <w:pStyle w:val="a3"/>
        <w:numPr>
          <w:ilvl w:val="0"/>
          <w:numId w:val="3"/>
        </w:numPr>
        <w:spacing w:before="120" w:after="120" w:line="240" w:lineRule="auto"/>
      </w:pPr>
      <w:r w:rsidRPr="00376DA0">
        <w:rPr>
          <w:rFonts w:hint="cs"/>
          <w:b/>
          <w:bCs/>
          <w:rtl/>
        </w:rPr>
        <w:t>העמדת יצירה לרשות הציבור-</w:t>
      </w:r>
      <w:r>
        <w:rPr>
          <w:rFonts w:hint="cs"/>
          <w:rtl/>
        </w:rPr>
        <w:t xml:space="preserve"> אם פרסמתי באינטרנט זוהי העמדה לציבור. זכות בלעדית ליוצר.</w:t>
      </w:r>
    </w:p>
    <w:p w:rsidR="003D34C5" w:rsidRDefault="003D34C5" w:rsidP="007E7DEF">
      <w:pPr>
        <w:pStyle w:val="a3"/>
        <w:numPr>
          <w:ilvl w:val="0"/>
          <w:numId w:val="3"/>
        </w:numPr>
        <w:spacing w:before="120" w:after="120" w:line="240" w:lineRule="auto"/>
      </w:pPr>
      <w:r w:rsidRPr="00376DA0">
        <w:rPr>
          <w:rFonts w:hint="cs"/>
          <w:b/>
          <w:bCs/>
          <w:rtl/>
        </w:rPr>
        <w:t>עשיית יצירה נגזרת</w:t>
      </w:r>
      <w:r>
        <w:rPr>
          <w:rFonts w:hint="cs"/>
          <w:rtl/>
        </w:rPr>
        <w:t>- תרגום, עיבוד של ספר לסרט, שינוי הספר או הסרט אלו יצירות נגזרות.</w:t>
      </w:r>
    </w:p>
    <w:p w:rsidR="003D34C5" w:rsidRDefault="003D34C5" w:rsidP="007E7DEF">
      <w:pPr>
        <w:pStyle w:val="a3"/>
        <w:numPr>
          <w:ilvl w:val="0"/>
          <w:numId w:val="3"/>
        </w:numPr>
        <w:spacing w:before="120" w:after="120" w:line="240" w:lineRule="auto"/>
      </w:pPr>
      <w:r w:rsidRPr="00376DA0">
        <w:rPr>
          <w:rFonts w:hint="cs"/>
          <w:b/>
          <w:bCs/>
          <w:rtl/>
        </w:rPr>
        <w:t>השכרה</w:t>
      </w:r>
      <w:r>
        <w:rPr>
          <w:rFonts w:hint="cs"/>
          <w:rtl/>
        </w:rPr>
        <w:t>-של עותקים פיזיים לצרכי מסחר, למשל השכרת סרט לבתי ספר לקולנוע.</w:t>
      </w:r>
    </w:p>
    <w:p w:rsidR="007E7DEF" w:rsidRDefault="007E7DEF" w:rsidP="007E7DEF">
      <w:pPr>
        <w:spacing w:before="120" w:after="120" w:line="240" w:lineRule="auto"/>
        <w:rPr>
          <w:u w:val="single"/>
          <w:rtl/>
        </w:rPr>
      </w:pPr>
      <w:r>
        <w:rPr>
          <w:rFonts w:hint="cs"/>
          <w:b/>
          <w:bCs/>
          <w:u w:val="single"/>
          <w:rtl/>
        </w:rPr>
        <w:t>ה</w:t>
      </w:r>
      <w:r w:rsidR="003D34C5" w:rsidRPr="00B7243F">
        <w:rPr>
          <w:rFonts w:hint="cs"/>
          <w:u w:val="single"/>
          <w:rtl/>
        </w:rPr>
        <w:t xml:space="preserve">זכויות </w:t>
      </w:r>
      <w:r>
        <w:rPr>
          <w:rFonts w:hint="cs"/>
          <w:u w:val="single"/>
          <w:rtl/>
        </w:rPr>
        <w:t>ה</w:t>
      </w:r>
      <w:r w:rsidR="003D34C5" w:rsidRPr="00B7243F">
        <w:rPr>
          <w:rFonts w:hint="cs"/>
          <w:u w:val="single"/>
          <w:rtl/>
        </w:rPr>
        <w:t xml:space="preserve">מוסריות (ס' </w:t>
      </w:r>
      <w:r w:rsidR="00B808EF">
        <w:rPr>
          <w:rFonts w:hint="cs"/>
          <w:u w:val="single"/>
          <w:rtl/>
        </w:rPr>
        <w:t>45-</w:t>
      </w:r>
      <w:r w:rsidR="003D34C5" w:rsidRPr="00B7243F">
        <w:rPr>
          <w:rFonts w:hint="cs"/>
          <w:u w:val="single"/>
          <w:rtl/>
        </w:rPr>
        <w:t>46)</w:t>
      </w:r>
      <w:r>
        <w:rPr>
          <w:rFonts w:hint="cs"/>
          <w:u w:val="single"/>
          <w:rtl/>
        </w:rPr>
        <w:t>:</w:t>
      </w:r>
    </w:p>
    <w:p w:rsidR="003D34C5" w:rsidRDefault="003D34C5" w:rsidP="007E7DEF">
      <w:pPr>
        <w:spacing w:before="120" w:after="120" w:line="240" w:lineRule="auto"/>
      </w:pPr>
      <w:r>
        <w:rPr>
          <w:rFonts w:hint="cs"/>
          <w:rtl/>
        </w:rPr>
        <w:t>המשפט הטבעי מכיר בהם. לא קיימות בכל שיטות משפט אלא רק בכאלה שנותנות ערך למאפיינים אישיותיים. כוללות מגוון זכויות שהשתיים החשובות בהם:</w:t>
      </w:r>
    </w:p>
    <w:p w:rsidR="007E7DEF" w:rsidRDefault="003D34C5" w:rsidP="007E7DEF">
      <w:pPr>
        <w:pStyle w:val="a3"/>
        <w:numPr>
          <w:ilvl w:val="0"/>
          <w:numId w:val="4"/>
        </w:numPr>
        <w:spacing w:before="120" w:after="120" w:line="240" w:lineRule="auto"/>
      </w:pPr>
      <w:r w:rsidRPr="007E7DEF">
        <w:rPr>
          <w:rFonts w:hint="cs"/>
          <w:b/>
          <w:bCs/>
          <w:rtl/>
        </w:rPr>
        <w:t>זכות הייחוס</w:t>
      </w:r>
      <w:r>
        <w:rPr>
          <w:rFonts w:hint="cs"/>
          <w:rtl/>
        </w:rPr>
        <w:t>-</w:t>
      </w:r>
      <w:r w:rsidR="007E7DEF">
        <w:rPr>
          <w:rFonts w:hint="cs"/>
          <w:rtl/>
        </w:rPr>
        <w:t>היצירה תיוחס ליוצר, יינתן ליוצר קרדיט.</w:t>
      </w:r>
    </w:p>
    <w:p w:rsidR="003D34C5" w:rsidRDefault="003D34C5" w:rsidP="007E7DEF">
      <w:pPr>
        <w:pStyle w:val="a3"/>
        <w:numPr>
          <w:ilvl w:val="0"/>
          <w:numId w:val="4"/>
        </w:numPr>
        <w:spacing w:before="120" w:after="120" w:line="240" w:lineRule="auto"/>
      </w:pPr>
      <w:r w:rsidRPr="007E7DEF">
        <w:rPr>
          <w:rFonts w:hint="cs"/>
          <w:b/>
          <w:bCs/>
          <w:rtl/>
        </w:rPr>
        <w:t>הזכות לשלמות היצירה</w:t>
      </w:r>
      <w:r w:rsidRPr="00F67722">
        <w:rPr>
          <w:rFonts w:hint="cs"/>
          <w:rtl/>
        </w:rPr>
        <w:t>-</w:t>
      </w:r>
      <w:r>
        <w:rPr>
          <w:rFonts w:hint="cs"/>
          <w:rtl/>
        </w:rPr>
        <w:t xml:space="preserve"> שיצירתו לא תסולף, ששינוי זה לא יפגע בכבוד או שם היוצר. </w:t>
      </w:r>
    </w:p>
    <w:p w:rsidR="007E7DEF" w:rsidRDefault="003D34C5" w:rsidP="007E7DEF">
      <w:pPr>
        <w:spacing w:before="120" w:after="120" w:line="240" w:lineRule="auto"/>
        <w:rPr>
          <w:rtl/>
        </w:rPr>
      </w:pPr>
      <w:r w:rsidRPr="00B7243F">
        <w:rPr>
          <w:rFonts w:hint="cs"/>
          <w:b/>
          <w:bCs/>
          <w:u w:val="single"/>
          <w:rtl/>
        </w:rPr>
        <w:t>משך זמן ההגנה</w:t>
      </w:r>
      <w:r w:rsidRPr="00B7243F">
        <w:rPr>
          <w:rFonts w:hint="cs"/>
          <w:rtl/>
        </w:rPr>
        <w:t xml:space="preserve">:  </w:t>
      </w:r>
      <w:r w:rsidRPr="00B7243F">
        <w:rPr>
          <w:rFonts w:hint="cs"/>
          <w:b/>
          <w:bCs/>
          <w:rtl/>
        </w:rPr>
        <w:t>משך חייו של היוצר+ 70 שנה לאחר מותו.</w:t>
      </w:r>
      <w:r w:rsidRPr="00B7243F">
        <w:rPr>
          <w:rFonts w:hint="cs"/>
          <w:rtl/>
        </w:rPr>
        <w:t xml:space="preserve"> </w:t>
      </w:r>
    </w:p>
    <w:p w:rsidR="003D34C5" w:rsidRDefault="003D34C5" w:rsidP="007E7DEF">
      <w:pPr>
        <w:spacing w:before="120" w:after="120" w:line="240" w:lineRule="auto"/>
        <w:rPr>
          <w:rtl/>
        </w:rPr>
      </w:pPr>
      <w:r w:rsidRPr="007460A2">
        <w:rPr>
          <w:rFonts w:hint="cs"/>
          <w:b/>
          <w:bCs/>
          <w:u w:val="single"/>
          <w:rtl/>
        </w:rPr>
        <w:t>מה ייחשב להפרת זכויות יוצרים</w:t>
      </w:r>
      <w:r w:rsidRPr="007460A2">
        <w:rPr>
          <w:rFonts w:hint="cs"/>
          <w:b/>
          <w:bCs/>
          <w:rtl/>
        </w:rPr>
        <w:t xml:space="preserve">? </w:t>
      </w:r>
      <w:r>
        <w:rPr>
          <w:rFonts w:hint="cs"/>
          <w:rtl/>
        </w:rPr>
        <w:t xml:space="preserve">הפרה היא </w:t>
      </w:r>
      <w:r w:rsidRPr="007460A2">
        <w:rPr>
          <w:rFonts w:hint="cs"/>
          <w:b/>
          <w:bCs/>
          <w:rtl/>
        </w:rPr>
        <w:t>עשיית כל מעשה הנתונה בלעדית ליוצר המקורי</w:t>
      </w:r>
      <w:r w:rsidRPr="00B7243F">
        <w:rPr>
          <w:rFonts w:hint="cs"/>
          <w:rtl/>
        </w:rPr>
        <w:t>. כל אדם כזה נחשב למפר של זכויות יוצרים (ס' 47). בנוסף, העושה ביצירה פעולה ה</w:t>
      </w:r>
      <w:r w:rsidR="00B808EF">
        <w:rPr>
          <w:rFonts w:hint="cs"/>
          <w:rtl/>
        </w:rPr>
        <w:t>פוגעת בזכות הפוגעת בזכות המוסרית</w:t>
      </w:r>
      <w:r w:rsidRPr="00B7243F">
        <w:rPr>
          <w:rFonts w:hint="cs"/>
          <w:rtl/>
        </w:rPr>
        <w:t xml:space="preserve"> של היוצר, מפר את הזכות האמורה (ס' 50).</w:t>
      </w:r>
    </w:p>
    <w:p w:rsidR="00816718" w:rsidRDefault="00816718" w:rsidP="007E7DEF">
      <w:pPr>
        <w:spacing w:before="120" w:after="120" w:line="240" w:lineRule="auto"/>
        <w:rPr>
          <w:b/>
          <w:bCs/>
          <w:u w:val="single"/>
          <w:rtl/>
        </w:rPr>
      </w:pPr>
    </w:p>
    <w:p w:rsidR="00816718" w:rsidRDefault="00816718" w:rsidP="007E7DEF">
      <w:pPr>
        <w:spacing w:before="120" w:after="120" w:line="240" w:lineRule="auto"/>
        <w:rPr>
          <w:b/>
          <w:bCs/>
          <w:u w:val="single"/>
          <w:rtl/>
        </w:rPr>
      </w:pPr>
    </w:p>
    <w:p w:rsidR="00816718" w:rsidRDefault="00816718" w:rsidP="007E7DEF">
      <w:pPr>
        <w:spacing w:before="120" w:after="120" w:line="240" w:lineRule="auto"/>
        <w:rPr>
          <w:b/>
          <w:bCs/>
          <w:u w:val="single"/>
          <w:rtl/>
        </w:rPr>
      </w:pPr>
    </w:p>
    <w:p w:rsidR="003D34C5" w:rsidRPr="007460A2" w:rsidRDefault="003D34C5" w:rsidP="007E7DEF">
      <w:pPr>
        <w:spacing w:before="120" w:after="120" w:line="240" w:lineRule="auto"/>
        <w:rPr>
          <w:b/>
          <w:bCs/>
          <w:u w:val="single"/>
          <w:rtl/>
        </w:rPr>
      </w:pPr>
      <w:r w:rsidRPr="007460A2">
        <w:rPr>
          <w:rFonts w:hint="cs"/>
          <w:b/>
          <w:bCs/>
          <w:u w:val="single"/>
          <w:rtl/>
        </w:rPr>
        <w:lastRenderedPageBreak/>
        <w:t>מעשים מותרים</w:t>
      </w:r>
      <w:r>
        <w:rPr>
          <w:rFonts w:hint="cs"/>
          <w:b/>
          <w:bCs/>
          <w:u w:val="single"/>
          <w:rtl/>
        </w:rPr>
        <w:t>: ס' 18-32</w:t>
      </w:r>
    </w:p>
    <w:p w:rsidR="003D34C5" w:rsidRDefault="003D34C5" w:rsidP="00B808EF">
      <w:pPr>
        <w:pStyle w:val="a3"/>
        <w:numPr>
          <w:ilvl w:val="0"/>
          <w:numId w:val="5"/>
        </w:numPr>
        <w:spacing w:before="120" w:after="120" w:line="240" w:lineRule="auto"/>
      </w:pPr>
      <w:r w:rsidRPr="007460A2">
        <w:rPr>
          <w:rFonts w:hint="cs"/>
          <w:b/>
          <w:bCs/>
          <w:rtl/>
        </w:rPr>
        <w:t>הגנת השימוש ההוגן</w:t>
      </w:r>
      <w:r>
        <w:rPr>
          <w:rFonts w:hint="cs"/>
          <w:rtl/>
        </w:rPr>
        <w:t>- הגדרה די עמומה, פותחה בעיקר בארה"ב ורק ישראל וקנדה אימצו את עיצוב הגנת השימוש ההוגן. ניתן לעשות שימוש הוגן ביצירה כמו לימוד עצמי, מחקר, ביקורות, סקירות, ציטוטים, דיווח עיתונאי, בחינה של מוסד חינוך וכו' (ס' 19).</w:t>
      </w:r>
    </w:p>
    <w:p w:rsidR="003D34C5" w:rsidRDefault="003D34C5" w:rsidP="007E7DEF">
      <w:pPr>
        <w:pStyle w:val="a3"/>
        <w:numPr>
          <w:ilvl w:val="0"/>
          <w:numId w:val="5"/>
        </w:numPr>
        <w:spacing w:before="120" w:after="120" w:line="240" w:lineRule="auto"/>
      </w:pPr>
      <w:r>
        <w:rPr>
          <w:rFonts w:hint="cs"/>
          <w:b/>
          <w:bCs/>
          <w:rtl/>
        </w:rPr>
        <w:t>העתקה של יצירה המופקדת לעיון הציבור</w:t>
      </w:r>
      <w:r w:rsidRPr="007460A2">
        <w:rPr>
          <w:rFonts w:hint="cs"/>
          <w:rtl/>
        </w:rPr>
        <w:t>-</w:t>
      </w:r>
      <w:r>
        <w:rPr>
          <w:rFonts w:hint="cs"/>
          <w:rtl/>
        </w:rPr>
        <w:t xml:space="preserve">לפי חיקוק (למשל תכנית לפי חוק התכנון והבניה= </w:t>
      </w:r>
      <w:proofErr w:type="spellStart"/>
      <w:r>
        <w:rPr>
          <w:rFonts w:hint="cs"/>
          <w:rtl/>
        </w:rPr>
        <w:t>תו"ב</w:t>
      </w:r>
      <w:proofErr w:type="spellEnd"/>
      <w:r>
        <w:rPr>
          <w:rFonts w:hint="cs"/>
          <w:rtl/>
        </w:rPr>
        <w:t>) יצירות כאלו יש זכות לבוא ולהעתיק אותם. מותר לי לעיין בתיק ואין זכות לתבוע אותי.</w:t>
      </w:r>
    </w:p>
    <w:p w:rsidR="003D34C5" w:rsidRDefault="003D34C5" w:rsidP="007E7DEF">
      <w:pPr>
        <w:pStyle w:val="a3"/>
        <w:numPr>
          <w:ilvl w:val="0"/>
          <w:numId w:val="5"/>
        </w:numPr>
        <w:spacing w:before="120" w:after="120" w:line="240" w:lineRule="auto"/>
      </w:pPr>
      <w:r>
        <w:rPr>
          <w:rFonts w:hint="cs"/>
          <w:b/>
          <w:bCs/>
          <w:rtl/>
        </w:rPr>
        <w:t>שימוש אגבי ביצירה</w:t>
      </w:r>
      <w:r w:rsidRPr="007460A2">
        <w:rPr>
          <w:rFonts w:hint="cs"/>
          <w:rtl/>
        </w:rPr>
        <w:t>-</w:t>
      </w:r>
      <w:r>
        <w:rPr>
          <w:rFonts w:hint="cs"/>
          <w:rtl/>
        </w:rPr>
        <w:t xml:space="preserve"> למשל ברקע של הסרט יש תמונה של המונה ליזה. </w:t>
      </w:r>
    </w:p>
    <w:p w:rsidR="003D34C5" w:rsidRDefault="003D34C5" w:rsidP="007E7DEF">
      <w:pPr>
        <w:pStyle w:val="a3"/>
        <w:numPr>
          <w:ilvl w:val="0"/>
          <w:numId w:val="5"/>
        </w:numPr>
        <w:spacing w:before="120" w:after="120" w:line="240" w:lineRule="auto"/>
      </w:pPr>
      <w:r>
        <w:rPr>
          <w:rFonts w:hint="cs"/>
          <w:b/>
          <w:bCs/>
          <w:rtl/>
        </w:rPr>
        <w:t>שידור או העתקה של יצירה אדריכלית</w:t>
      </w:r>
      <w:r w:rsidRPr="007460A2">
        <w:rPr>
          <w:rFonts w:hint="cs"/>
          <w:rtl/>
        </w:rPr>
        <w:t>-</w:t>
      </w:r>
      <w:r w:rsidR="005943AC">
        <w:rPr>
          <w:rFonts w:hint="cs"/>
          <w:rtl/>
        </w:rPr>
        <w:t xml:space="preserve"> צילום סרט ליד אייפל למשל, לצייר את האייפל וכו'.</w:t>
      </w:r>
    </w:p>
    <w:p w:rsidR="003D34C5" w:rsidRPr="007460A2" w:rsidRDefault="003D34C5" w:rsidP="007E7DEF">
      <w:pPr>
        <w:pStyle w:val="a3"/>
        <w:numPr>
          <w:ilvl w:val="0"/>
          <w:numId w:val="5"/>
        </w:numPr>
        <w:spacing w:before="120" w:after="120" w:line="240" w:lineRule="auto"/>
      </w:pPr>
      <w:r>
        <w:rPr>
          <w:rFonts w:hint="cs"/>
          <w:b/>
          <w:bCs/>
          <w:rtl/>
        </w:rPr>
        <w:t xml:space="preserve">העתקת תוכנת מחשב מותרת למי שמחזיק עותק מורשה של תוכנת המחשב בתנאים מסוימים </w:t>
      </w:r>
      <w:r w:rsidRPr="00086CE3">
        <w:rPr>
          <w:rFonts w:hint="cs"/>
          <w:rtl/>
        </w:rPr>
        <w:t>(ס' 24)</w:t>
      </w:r>
    </w:p>
    <w:p w:rsidR="003D34C5" w:rsidRPr="00B7243F" w:rsidRDefault="003D34C5" w:rsidP="007E7DEF">
      <w:pPr>
        <w:pStyle w:val="a3"/>
        <w:numPr>
          <w:ilvl w:val="0"/>
          <w:numId w:val="5"/>
        </w:numPr>
        <w:spacing w:before="120" w:after="120" w:line="240" w:lineRule="auto"/>
      </w:pPr>
      <w:r>
        <w:rPr>
          <w:rFonts w:hint="cs"/>
          <w:b/>
          <w:bCs/>
          <w:rtl/>
        </w:rPr>
        <w:t>שימושים מותרים בספריות , מוסדות חינוך וכו.</w:t>
      </w:r>
    </w:p>
    <w:p w:rsidR="003D34C5" w:rsidRPr="007460A2" w:rsidRDefault="003D34C5" w:rsidP="007E7DEF">
      <w:pPr>
        <w:spacing w:before="120" w:after="120" w:line="240" w:lineRule="auto"/>
      </w:pPr>
      <w:r w:rsidRPr="007460A2">
        <w:rPr>
          <w:rFonts w:hint="cs"/>
          <w:b/>
          <w:bCs/>
          <w:u w:val="single"/>
          <w:rtl/>
        </w:rPr>
        <w:t>סעדים:</w:t>
      </w:r>
      <w:r>
        <w:rPr>
          <w:rFonts w:hint="cs"/>
          <w:rtl/>
        </w:rPr>
        <w:t xml:space="preserve"> יש </w:t>
      </w:r>
      <w:r>
        <w:rPr>
          <w:rtl/>
        </w:rPr>
        <w:t>רשימת סעדים ארוכה בפרק ח' לחוק</w:t>
      </w:r>
      <w:r>
        <w:rPr>
          <w:rFonts w:hint="cs"/>
          <w:rtl/>
        </w:rPr>
        <w:t>-</w:t>
      </w:r>
    </w:p>
    <w:p w:rsidR="003D34C5" w:rsidRPr="007460A2" w:rsidRDefault="003D34C5" w:rsidP="007E7DEF">
      <w:pPr>
        <w:pStyle w:val="a3"/>
        <w:numPr>
          <w:ilvl w:val="0"/>
          <w:numId w:val="6"/>
        </w:numPr>
        <w:spacing w:before="120" w:after="120" w:line="240" w:lineRule="auto"/>
        <w:rPr>
          <w:rtl/>
        </w:rPr>
      </w:pPr>
      <w:r w:rsidRPr="007460A2">
        <w:rPr>
          <w:rtl/>
        </w:rPr>
        <w:t>צווי מניעה</w:t>
      </w:r>
    </w:p>
    <w:p w:rsidR="003D34C5" w:rsidRPr="007460A2" w:rsidRDefault="003D34C5" w:rsidP="007E7DEF">
      <w:pPr>
        <w:pStyle w:val="a3"/>
        <w:numPr>
          <w:ilvl w:val="0"/>
          <w:numId w:val="6"/>
        </w:numPr>
        <w:spacing w:before="120" w:after="120" w:line="240" w:lineRule="auto"/>
        <w:rPr>
          <w:rtl/>
        </w:rPr>
      </w:pPr>
      <w:r w:rsidRPr="007460A2">
        <w:rPr>
          <w:rtl/>
        </w:rPr>
        <w:t>פיצויים</w:t>
      </w:r>
    </w:p>
    <w:p w:rsidR="003D34C5" w:rsidRPr="007460A2" w:rsidRDefault="003D34C5" w:rsidP="007E7DEF">
      <w:pPr>
        <w:pStyle w:val="a3"/>
        <w:numPr>
          <w:ilvl w:val="0"/>
          <w:numId w:val="6"/>
        </w:numPr>
        <w:spacing w:before="120" w:after="120" w:line="240" w:lineRule="auto"/>
        <w:rPr>
          <w:rtl/>
        </w:rPr>
      </w:pPr>
      <w:r w:rsidRPr="007460A2">
        <w:rPr>
          <w:rtl/>
        </w:rPr>
        <w:t>פיצויים סטטוטוריים – ללא הוכחת נזק בגובה הקבוע בחוק (עד 100,000 ₪).</w:t>
      </w:r>
    </w:p>
    <w:p w:rsidR="003D34C5" w:rsidRPr="007460A2" w:rsidRDefault="003D34C5" w:rsidP="007E7DEF">
      <w:pPr>
        <w:pStyle w:val="a3"/>
        <w:numPr>
          <w:ilvl w:val="0"/>
          <w:numId w:val="6"/>
        </w:numPr>
        <w:spacing w:before="120" w:after="120" w:line="240" w:lineRule="auto"/>
        <w:rPr>
          <w:rtl/>
        </w:rPr>
      </w:pPr>
      <w:r w:rsidRPr="007460A2">
        <w:rPr>
          <w:rtl/>
        </w:rPr>
        <w:t>צווי מסירה (מסירת עותקים מפרים)</w:t>
      </w:r>
    </w:p>
    <w:p w:rsidR="003D34C5" w:rsidRPr="007460A2" w:rsidRDefault="003D34C5" w:rsidP="007E7DEF">
      <w:pPr>
        <w:pStyle w:val="a3"/>
        <w:numPr>
          <w:ilvl w:val="0"/>
          <w:numId w:val="6"/>
        </w:numPr>
        <w:spacing w:before="120" w:after="120" w:line="240" w:lineRule="auto"/>
        <w:rPr>
          <w:rtl/>
        </w:rPr>
      </w:pPr>
      <w:r w:rsidRPr="007460A2">
        <w:rPr>
          <w:rtl/>
        </w:rPr>
        <w:t>צווי השמדה (השמדת עותקים מפרים)</w:t>
      </w:r>
      <w:r w:rsidRPr="007460A2">
        <w:t xml:space="preserve"> </w:t>
      </w:r>
    </w:p>
    <w:p w:rsidR="003D34C5" w:rsidRDefault="003D34C5" w:rsidP="007E7DEF">
      <w:pPr>
        <w:spacing w:before="120" w:after="120" w:line="240" w:lineRule="auto"/>
        <w:rPr>
          <w:rtl/>
        </w:rPr>
      </w:pPr>
      <w:r>
        <w:rPr>
          <w:rFonts w:hint="cs"/>
          <w:rtl/>
        </w:rPr>
        <w:t>יש עלויות גבוהות לגלות הפרות במיוחד בעידן האינטרנט, קשה מאוד לגלות הפרות מלכתחילה, ישנן גם עלויות ליטיגציה גבוהות.</w:t>
      </w:r>
    </w:p>
    <w:p w:rsidR="001E2A35" w:rsidRPr="001E2A35" w:rsidRDefault="00667C75" w:rsidP="001E2A35">
      <w:pPr>
        <w:jc w:val="center"/>
        <w:rPr>
          <w:b/>
          <w:bCs/>
          <w:color w:val="00B050"/>
          <w:sz w:val="32"/>
          <w:szCs w:val="32"/>
          <w:rtl/>
        </w:rPr>
      </w:pPr>
      <w:r>
        <w:rPr>
          <w:rFonts w:hint="cs"/>
          <w:b/>
          <w:bCs/>
          <w:color w:val="00B050"/>
          <w:sz w:val="32"/>
          <w:szCs w:val="32"/>
          <w:rtl/>
        </w:rPr>
        <w:t xml:space="preserve">2. </w:t>
      </w:r>
      <w:r w:rsidR="001E2A35" w:rsidRPr="001E2A35">
        <w:rPr>
          <w:rFonts w:hint="cs"/>
          <w:b/>
          <w:bCs/>
          <w:color w:val="00B050"/>
          <w:sz w:val="32"/>
          <w:szCs w:val="32"/>
          <w:rtl/>
        </w:rPr>
        <w:t>דיני הפטנטים</w:t>
      </w:r>
    </w:p>
    <w:p w:rsidR="001E2A35" w:rsidRDefault="001E2A35" w:rsidP="001E2A35">
      <w:pPr>
        <w:spacing w:before="120" w:after="120" w:line="240" w:lineRule="auto"/>
        <w:rPr>
          <w:rtl/>
        </w:rPr>
      </w:pPr>
      <w:r>
        <w:rPr>
          <w:rFonts w:hint="cs"/>
          <w:rtl/>
        </w:rPr>
        <w:t xml:space="preserve">החוק המדובר הוא </w:t>
      </w:r>
      <w:r w:rsidRPr="001E2A35">
        <w:rPr>
          <w:rFonts w:hint="cs"/>
          <w:b/>
          <w:bCs/>
          <w:rtl/>
        </w:rPr>
        <w:t>חוק הפטנטים</w:t>
      </w:r>
      <w:r>
        <w:rPr>
          <w:rFonts w:hint="cs"/>
          <w:rtl/>
        </w:rPr>
        <w:t xml:space="preserve">, </w:t>
      </w:r>
      <w:proofErr w:type="spellStart"/>
      <w:r>
        <w:rPr>
          <w:rFonts w:hint="cs"/>
          <w:rtl/>
        </w:rPr>
        <w:t>התשכ"ז</w:t>
      </w:r>
      <w:proofErr w:type="spellEnd"/>
      <w:r>
        <w:rPr>
          <w:rFonts w:hint="cs"/>
          <w:rtl/>
        </w:rPr>
        <w:t xml:space="preserve">-1967. </w:t>
      </w:r>
    </w:p>
    <w:p w:rsidR="001E2A35" w:rsidRPr="007C2374" w:rsidRDefault="001E2A35" w:rsidP="005C3311">
      <w:pPr>
        <w:pStyle w:val="a3"/>
        <w:numPr>
          <w:ilvl w:val="0"/>
          <w:numId w:val="7"/>
        </w:numPr>
        <w:spacing w:after="0" w:line="240" w:lineRule="auto"/>
        <w:ind w:left="141" w:hanging="283"/>
        <w:rPr>
          <w:b/>
          <w:bCs/>
          <w:u w:val="single"/>
        </w:rPr>
      </w:pPr>
      <w:r w:rsidRPr="006C6909">
        <w:rPr>
          <w:rFonts w:hint="cs"/>
          <w:b/>
          <w:bCs/>
          <w:u w:val="single"/>
          <w:rtl/>
        </w:rPr>
        <w:t>מהות המידע המוגן-</w:t>
      </w:r>
      <w:r>
        <w:rPr>
          <w:rFonts w:hint="cs"/>
          <w:b/>
          <w:bCs/>
          <w:u w:val="single"/>
          <w:rtl/>
        </w:rPr>
        <w:t xml:space="preserve"> </w:t>
      </w:r>
      <w:r w:rsidRPr="003A67CC">
        <w:rPr>
          <w:rtl/>
        </w:rPr>
        <w:t>סעיף 3 לחוק:</w:t>
      </w:r>
    </w:p>
    <w:p w:rsidR="001E2A35" w:rsidRPr="007C2374" w:rsidRDefault="001E2A35" w:rsidP="005C3311">
      <w:pPr>
        <w:pStyle w:val="a3"/>
        <w:numPr>
          <w:ilvl w:val="0"/>
          <w:numId w:val="12"/>
        </w:numPr>
        <w:spacing w:after="0" w:line="240" w:lineRule="auto"/>
        <w:ind w:left="567" w:hanging="567"/>
        <w:rPr>
          <w:rtl/>
        </w:rPr>
      </w:pPr>
      <w:r>
        <w:rPr>
          <w:rtl/>
        </w:rPr>
        <w:t>"אמצאה</w:t>
      </w:r>
      <w:r>
        <w:rPr>
          <w:rFonts w:hint="cs"/>
          <w:rtl/>
        </w:rPr>
        <w:t>"</w:t>
      </w:r>
      <w:r w:rsidRPr="007C2374">
        <w:rPr>
          <w:rtl/>
        </w:rPr>
        <w:t xml:space="preserve"> </w:t>
      </w:r>
      <w:r>
        <w:rPr>
          <w:rFonts w:hint="cs"/>
          <w:rtl/>
        </w:rPr>
        <w:t>-</w:t>
      </w:r>
      <w:r w:rsidRPr="001E2A35">
        <w:rPr>
          <w:rFonts w:hint="cs"/>
          <w:b/>
          <w:bCs/>
          <w:rtl/>
        </w:rPr>
        <w:t>אמצעי</w:t>
      </w:r>
    </w:p>
    <w:p w:rsidR="001E2A35" w:rsidRPr="003A67CC" w:rsidRDefault="001E2A35" w:rsidP="005C3311">
      <w:pPr>
        <w:pStyle w:val="a3"/>
        <w:numPr>
          <w:ilvl w:val="0"/>
          <w:numId w:val="12"/>
        </w:numPr>
        <w:spacing w:after="0" w:line="240" w:lineRule="auto"/>
        <w:ind w:left="567" w:hanging="567"/>
        <w:rPr>
          <w:rtl/>
        </w:rPr>
      </w:pPr>
      <w:r>
        <w:rPr>
          <w:rFonts w:hint="cs"/>
          <w:rtl/>
        </w:rPr>
        <w:t>"</w:t>
      </w:r>
      <w:r w:rsidRPr="003A67CC">
        <w:rPr>
          <w:rtl/>
        </w:rPr>
        <w:t xml:space="preserve">בין שהיא מוצר ובין שהיא </w:t>
      </w:r>
      <w:r>
        <w:rPr>
          <w:rtl/>
        </w:rPr>
        <w:t>תהליך</w:t>
      </w:r>
      <w:r>
        <w:rPr>
          <w:rFonts w:hint="cs"/>
          <w:rtl/>
        </w:rPr>
        <w:t xml:space="preserve">"- </w:t>
      </w:r>
      <w:r w:rsidRPr="001E2A35">
        <w:rPr>
          <w:rFonts w:hint="cs"/>
          <w:b/>
          <w:bCs/>
          <w:rtl/>
        </w:rPr>
        <w:t>מוצר או תהליך</w:t>
      </w:r>
    </w:p>
    <w:p w:rsidR="001E2A35" w:rsidRPr="007C2374" w:rsidRDefault="001E2A35" w:rsidP="005C3311">
      <w:pPr>
        <w:pStyle w:val="a3"/>
        <w:numPr>
          <w:ilvl w:val="0"/>
          <w:numId w:val="12"/>
        </w:numPr>
        <w:spacing w:before="120" w:after="120" w:line="240" w:lineRule="auto"/>
        <w:ind w:left="567" w:hanging="567"/>
        <w:rPr>
          <w:rtl/>
        </w:rPr>
      </w:pPr>
      <w:r w:rsidRPr="007C2374">
        <w:rPr>
          <w:rtl/>
        </w:rPr>
        <w:t xml:space="preserve">בכל </w:t>
      </w:r>
      <w:r w:rsidRPr="001E2A35">
        <w:rPr>
          <w:rtl/>
        </w:rPr>
        <w:t>תחום טכנולוגי..."</w:t>
      </w:r>
      <w:r w:rsidRPr="001E2A35">
        <w:rPr>
          <w:rFonts w:hint="cs"/>
          <w:rtl/>
        </w:rPr>
        <w:t xml:space="preserve"> </w:t>
      </w:r>
      <w:r w:rsidRPr="001E2A35">
        <w:rPr>
          <w:rtl/>
        </w:rPr>
        <w:t>–</w:t>
      </w:r>
      <w:r w:rsidRPr="001E2A35">
        <w:rPr>
          <w:rFonts w:hint="cs"/>
          <w:rtl/>
        </w:rPr>
        <w:t xml:space="preserve"> מושא ההגנה </w:t>
      </w:r>
      <w:r w:rsidRPr="001E2A35">
        <w:rPr>
          <w:rFonts w:hint="cs"/>
          <w:b/>
          <w:bCs/>
          <w:rtl/>
        </w:rPr>
        <w:t>קשור לטכנולוגיה.</w:t>
      </w:r>
    </w:p>
    <w:p w:rsidR="001E2A35" w:rsidRDefault="001E2A35" w:rsidP="001E2A35">
      <w:pPr>
        <w:spacing w:before="120" w:after="120" w:line="240" w:lineRule="auto"/>
        <w:rPr>
          <w:rtl/>
        </w:rPr>
      </w:pPr>
      <w:r w:rsidRPr="007C2374">
        <w:rPr>
          <w:u w:val="single"/>
          <w:rtl/>
        </w:rPr>
        <w:t>דוג'</w:t>
      </w:r>
      <w:r w:rsidRPr="003A67CC">
        <w:rPr>
          <w:rtl/>
        </w:rPr>
        <w:t>: תרופה</w:t>
      </w:r>
      <w:r>
        <w:rPr>
          <w:rFonts w:hint="cs"/>
          <w:rtl/>
        </w:rPr>
        <w:t>, מצלמה וכו'.</w:t>
      </w:r>
    </w:p>
    <w:p w:rsidR="001E2A35" w:rsidRDefault="001E2A35" w:rsidP="001E2A35">
      <w:pPr>
        <w:spacing w:before="120" w:after="120" w:line="240" w:lineRule="auto"/>
        <w:rPr>
          <w:rtl/>
        </w:rPr>
      </w:pPr>
      <w:r>
        <w:rPr>
          <w:rFonts w:hint="cs"/>
          <w:rtl/>
        </w:rPr>
        <w:t xml:space="preserve">ההגנה היא על המוצר עצמו והיא יותר משמעותית מזכויות יוצרים. אם יש 2 חברות תרופות גדולות שעובדות בו זמנית על אותו פרויקט, מי שתגיש ראשונה את הבקשה לרישום במשרד הפטנטים- הפטנט יהיה על שמה גם אם החברה </w:t>
      </w:r>
      <w:proofErr w:type="spellStart"/>
      <w:r>
        <w:rPr>
          <w:rFonts w:hint="cs"/>
          <w:rtl/>
        </w:rPr>
        <w:t>השניה</w:t>
      </w:r>
      <w:proofErr w:type="spellEnd"/>
      <w:r>
        <w:rPr>
          <w:rFonts w:hint="cs"/>
          <w:rtl/>
        </w:rPr>
        <w:t xml:space="preserve"> גם יצירה אותו באופן עצמאי. </w:t>
      </w:r>
    </w:p>
    <w:p w:rsidR="001E2A35" w:rsidRDefault="001E2A35" w:rsidP="005C3311">
      <w:pPr>
        <w:pStyle w:val="a3"/>
        <w:numPr>
          <w:ilvl w:val="0"/>
          <w:numId w:val="8"/>
        </w:numPr>
        <w:spacing w:before="120" w:after="120" w:line="240" w:lineRule="auto"/>
      </w:pPr>
      <w:r>
        <w:rPr>
          <w:rFonts w:hint="cs"/>
          <w:rtl/>
        </w:rPr>
        <w:t>ההגנה ניתנת ל</w:t>
      </w:r>
      <w:r w:rsidRPr="001E2A35">
        <w:rPr>
          <w:rFonts w:hint="cs"/>
          <w:b/>
          <w:bCs/>
          <w:rtl/>
        </w:rPr>
        <w:t xml:space="preserve">רעיון </w:t>
      </w:r>
      <w:r>
        <w:rPr>
          <w:rFonts w:hint="cs"/>
          <w:rtl/>
        </w:rPr>
        <w:t>בבסיס היצירה וגם ל</w:t>
      </w:r>
      <w:r w:rsidRPr="001E2A35">
        <w:rPr>
          <w:rFonts w:hint="cs"/>
          <w:b/>
          <w:bCs/>
          <w:rtl/>
        </w:rPr>
        <w:t>פיתוח</w:t>
      </w:r>
      <w:r>
        <w:rPr>
          <w:rFonts w:hint="cs"/>
          <w:rtl/>
        </w:rPr>
        <w:t xml:space="preserve"> שלו (לעומת </w:t>
      </w:r>
      <w:proofErr w:type="spellStart"/>
      <w:r>
        <w:rPr>
          <w:rFonts w:hint="cs"/>
          <w:rtl/>
        </w:rPr>
        <w:t>זכי"ו</w:t>
      </w:r>
      <w:proofErr w:type="spellEnd"/>
      <w:r>
        <w:rPr>
          <w:rFonts w:hint="cs"/>
          <w:rtl/>
        </w:rPr>
        <w:t xml:space="preserve"> שם אין הגנה על הרעיון).</w:t>
      </w:r>
    </w:p>
    <w:p w:rsidR="001E2A35" w:rsidRDefault="001E2A35" w:rsidP="001E2A35">
      <w:pPr>
        <w:spacing w:before="120" w:after="120" w:line="240" w:lineRule="auto"/>
        <w:rPr>
          <w:rtl/>
        </w:rPr>
      </w:pPr>
      <w:r>
        <w:rPr>
          <w:rFonts w:hint="cs"/>
          <w:rtl/>
        </w:rPr>
        <w:t xml:space="preserve">אם אתה מנצח במשפט אתה מקבל הרבה פיצויים על הפטנט שלך ותמלוגים עליו בהמשך. </w:t>
      </w:r>
    </w:p>
    <w:p w:rsidR="001E2A35" w:rsidRPr="0087456E" w:rsidRDefault="001E2A35" w:rsidP="005C3311">
      <w:pPr>
        <w:pStyle w:val="a3"/>
        <w:numPr>
          <w:ilvl w:val="0"/>
          <w:numId w:val="7"/>
        </w:numPr>
        <w:spacing w:before="120" w:after="120" w:line="240" w:lineRule="auto"/>
        <w:ind w:left="141"/>
        <w:rPr>
          <w:b/>
          <w:bCs/>
          <w:u w:val="single"/>
        </w:rPr>
      </w:pPr>
      <w:r w:rsidRPr="0087456E">
        <w:rPr>
          <w:rFonts w:hint="cs"/>
          <w:b/>
          <w:bCs/>
          <w:u w:val="single"/>
          <w:rtl/>
        </w:rPr>
        <w:t>מטרת ההגנה</w:t>
      </w:r>
      <w:r w:rsidRPr="0087456E">
        <w:rPr>
          <w:rFonts w:hint="cs"/>
          <w:rtl/>
        </w:rPr>
        <w:t>- עידוד</w:t>
      </w:r>
      <w:r>
        <w:rPr>
          <w:rFonts w:hint="cs"/>
          <w:rtl/>
        </w:rPr>
        <w:t xml:space="preserve"> המצאות וחדשנות</w:t>
      </w:r>
    </w:p>
    <w:p w:rsidR="001E2A35" w:rsidRDefault="001E2A35" w:rsidP="005C3311">
      <w:pPr>
        <w:pStyle w:val="a3"/>
        <w:numPr>
          <w:ilvl w:val="0"/>
          <w:numId w:val="7"/>
        </w:numPr>
        <w:spacing w:before="120" w:after="120" w:line="240" w:lineRule="auto"/>
        <w:ind w:left="141"/>
      </w:pPr>
      <w:r w:rsidRPr="0087456E">
        <w:rPr>
          <w:rFonts w:hint="cs"/>
          <w:b/>
          <w:bCs/>
          <w:u w:val="single"/>
          <w:rtl/>
        </w:rPr>
        <w:t>התנאים לרכישת ההגנה-</w:t>
      </w:r>
      <w:r>
        <w:rPr>
          <w:rFonts w:hint="cs"/>
          <w:rtl/>
        </w:rPr>
        <w:t xml:space="preserve"> ביחס לזכויות יוצרים יש יותר תנאים המפורטים בס' 3:</w:t>
      </w:r>
    </w:p>
    <w:p w:rsidR="001E2A35" w:rsidRDefault="001E2A35" w:rsidP="005C3311">
      <w:pPr>
        <w:pStyle w:val="a3"/>
        <w:numPr>
          <w:ilvl w:val="0"/>
          <w:numId w:val="13"/>
        </w:numPr>
        <w:spacing w:before="120" w:after="120" w:line="240" w:lineRule="auto"/>
        <w:ind w:left="567" w:hanging="283"/>
      </w:pPr>
      <w:r w:rsidRPr="001E2A35">
        <w:rPr>
          <w:rFonts w:hint="cs"/>
          <w:b/>
          <w:bCs/>
          <w:rtl/>
        </w:rPr>
        <w:t>על ההמצאה להיות חדשה</w:t>
      </w:r>
      <w:r>
        <w:rPr>
          <w:rFonts w:hint="cs"/>
          <w:rtl/>
        </w:rPr>
        <w:t>- לא נתפרסמה בפומבי או שהייתה כבר בחזקת הציבור וידענו עליו. גם אם יכולנו לדעת ולא ידענו בפועל זו לא נקראת אמצעה חדשה. אם למשל גילינו שמשחת שיניים מסוימת מועילה גם לאקנה- זו לא נקראת המצאה חדשה. המצאה עם סגולות חדשות זו לא המצאה חדשה!</w:t>
      </w:r>
    </w:p>
    <w:p w:rsidR="001E2A35" w:rsidRDefault="001E2A35" w:rsidP="005C3311">
      <w:pPr>
        <w:pStyle w:val="a3"/>
        <w:numPr>
          <w:ilvl w:val="0"/>
          <w:numId w:val="13"/>
        </w:numPr>
        <w:spacing w:before="120" w:after="120" w:line="240" w:lineRule="auto"/>
        <w:ind w:left="567" w:hanging="283"/>
      </w:pPr>
      <w:r w:rsidRPr="001E2A35">
        <w:rPr>
          <w:rFonts w:hint="cs"/>
          <w:b/>
          <w:bCs/>
          <w:rtl/>
        </w:rPr>
        <w:t>מועילה-</w:t>
      </w:r>
      <w:r>
        <w:rPr>
          <w:rFonts w:hint="cs"/>
          <w:rtl/>
        </w:rPr>
        <w:t xml:space="preserve">  אם היא באמת עובדת למטרה שהיא הוגדרה בה. </w:t>
      </w:r>
    </w:p>
    <w:p w:rsidR="001E2A35" w:rsidRPr="0087456E" w:rsidRDefault="001E2A35" w:rsidP="005C3311">
      <w:pPr>
        <w:pStyle w:val="a3"/>
        <w:numPr>
          <w:ilvl w:val="0"/>
          <w:numId w:val="13"/>
        </w:numPr>
        <w:spacing w:before="120" w:after="120" w:line="240" w:lineRule="auto"/>
        <w:ind w:left="567" w:hanging="283"/>
      </w:pPr>
      <w:r w:rsidRPr="001E2A35">
        <w:rPr>
          <w:b/>
          <w:bCs/>
          <w:rtl/>
        </w:rPr>
        <w:t>ניתנת לשימוש תעשייתי</w:t>
      </w:r>
    </w:p>
    <w:p w:rsidR="001E2A35" w:rsidRPr="0087456E" w:rsidRDefault="001E2A35" w:rsidP="005C3311">
      <w:pPr>
        <w:pStyle w:val="a3"/>
        <w:numPr>
          <w:ilvl w:val="0"/>
          <w:numId w:val="13"/>
        </w:numPr>
        <w:spacing w:before="120" w:after="120" w:line="240" w:lineRule="auto"/>
        <w:ind w:left="567" w:hanging="283"/>
        <w:rPr>
          <w:rtl/>
        </w:rPr>
      </w:pPr>
      <w:r w:rsidRPr="001E2A35">
        <w:rPr>
          <w:b/>
          <w:bCs/>
          <w:rtl/>
        </w:rPr>
        <w:t xml:space="preserve">יש בה התקדמות </w:t>
      </w:r>
      <w:proofErr w:type="spellStart"/>
      <w:r w:rsidRPr="001E2A35">
        <w:rPr>
          <w:b/>
          <w:bCs/>
          <w:rtl/>
        </w:rPr>
        <w:t>המצאתית</w:t>
      </w:r>
      <w:proofErr w:type="spellEnd"/>
      <w:r>
        <w:rPr>
          <w:rFonts w:hint="cs"/>
          <w:rtl/>
        </w:rPr>
        <w:t>-</w:t>
      </w:r>
      <w:r w:rsidRPr="0087456E">
        <w:rPr>
          <w:rtl/>
        </w:rPr>
        <w:t>התקדמות שאינה נראית כענ</w:t>
      </w:r>
      <w:r>
        <w:rPr>
          <w:rFonts w:hint="cs"/>
          <w:rtl/>
        </w:rPr>
        <w:t>י</w:t>
      </w:r>
      <w:r w:rsidRPr="0087456E">
        <w:rPr>
          <w:rtl/>
        </w:rPr>
        <w:t>ין המוב</w:t>
      </w:r>
      <w:r>
        <w:rPr>
          <w:rtl/>
        </w:rPr>
        <w:t>ן מאליו לבעל מקצוע ממוצע בתחום</w:t>
      </w:r>
      <w:r>
        <w:rPr>
          <w:rFonts w:hint="cs"/>
          <w:rtl/>
        </w:rPr>
        <w:t xml:space="preserve">. זו חייבת להיות התקדמות שאותם אנשים עם ידע מקצועי בתחום יתרשמו ממנה כהמצאה </w:t>
      </w:r>
      <w:proofErr w:type="spellStart"/>
      <w:r>
        <w:rPr>
          <w:rFonts w:hint="cs"/>
          <w:rtl/>
        </w:rPr>
        <w:t>התקדמותית</w:t>
      </w:r>
      <w:proofErr w:type="spellEnd"/>
      <w:r>
        <w:rPr>
          <w:rFonts w:hint="cs"/>
          <w:rtl/>
        </w:rPr>
        <w:t>.</w:t>
      </w:r>
    </w:p>
    <w:p w:rsidR="001E2A35" w:rsidRDefault="001E2A35" w:rsidP="001E2A35">
      <w:pPr>
        <w:spacing w:before="120" w:after="120" w:line="240" w:lineRule="auto"/>
      </w:pPr>
      <w:r w:rsidRPr="001E2A35">
        <w:rPr>
          <w:b/>
          <w:bCs/>
        </w:rPr>
        <w:sym w:font="Wingdings" w:char="F0DF"/>
      </w:r>
      <w:r w:rsidRPr="001E2A35">
        <w:rPr>
          <w:b/>
          <w:bCs/>
          <w:rtl/>
        </w:rPr>
        <w:t>דרישת רישום</w:t>
      </w:r>
      <w:r w:rsidR="00BE66ED">
        <w:rPr>
          <w:rFonts w:hint="cs"/>
          <w:rtl/>
        </w:rPr>
        <w:t>-יש-</w:t>
      </w:r>
      <w:r w:rsidRPr="0087456E">
        <w:rPr>
          <w:rtl/>
        </w:rPr>
        <w:t xml:space="preserve"> ברשם הפטנטים (עלויות גבוהות)</w:t>
      </w:r>
      <w:r>
        <w:rPr>
          <w:rFonts w:hint="cs"/>
          <w:rtl/>
        </w:rPr>
        <w:t xml:space="preserve">-אחרי בחינת ההמצאה לפי קריטריונים מוגדרים, מאשרים את הרישום ויש לה תוקף רטרואקטיבי ומקבל תוקף של פטנט. יש שיג ושיח בין מגיש הבקשה לבוחן שעושה מחקר על כל ההיסטוריה של אותם המצאות בתחום ובודק אם היו המצאות כאלו בעבר, תפקיד מגיש הבקשה הוא להראות את החידוש בהמצאה. בארה"ב רישום עולה 30 מיליון דולר. </w:t>
      </w:r>
    </w:p>
    <w:p w:rsidR="001E2A35" w:rsidRPr="0087456E" w:rsidRDefault="001E2A35" w:rsidP="005C3311">
      <w:pPr>
        <w:pStyle w:val="a3"/>
        <w:numPr>
          <w:ilvl w:val="0"/>
          <w:numId w:val="7"/>
        </w:numPr>
        <w:spacing w:before="120" w:after="120" w:line="240" w:lineRule="auto"/>
        <w:ind w:left="141"/>
      </w:pPr>
      <w:r w:rsidRPr="0087456E">
        <w:rPr>
          <w:rFonts w:hint="cs"/>
          <w:b/>
          <w:bCs/>
          <w:u w:val="single"/>
          <w:rtl/>
        </w:rPr>
        <w:t>הזכויות המוגנות</w:t>
      </w:r>
      <w:r>
        <w:rPr>
          <w:rFonts w:hint="cs"/>
          <w:rtl/>
        </w:rPr>
        <w:t xml:space="preserve">- </w:t>
      </w:r>
      <w:r w:rsidRPr="0087456E">
        <w:rPr>
          <w:rtl/>
        </w:rPr>
        <w:t xml:space="preserve">זכויות </w:t>
      </w:r>
      <w:r>
        <w:rPr>
          <w:rFonts w:hint="cs"/>
          <w:rtl/>
        </w:rPr>
        <w:t xml:space="preserve">בלעדיות של </w:t>
      </w:r>
      <w:r w:rsidRPr="0087456E">
        <w:rPr>
          <w:rtl/>
        </w:rPr>
        <w:t>בעל הפטנט (סעיף 1):</w:t>
      </w:r>
    </w:p>
    <w:p w:rsidR="001E2A35" w:rsidRPr="0087456E" w:rsidRDefault="001E2A35" w:rsidP="005C3311">
      <w:pPr>
        <w:pStyle w:val="a3"/>
        <w:numPr>
          <w:ilvl w:val="0"/>
          <w:numId w:val="9"/>
        </w:numPr>
        <w:spacing w:before="120" w:after="120"/>
        <w:ind w:left="708"/>
        <w:rPr>
          <w:rtl/>
        </w:rPr>
      </w:pPr>
      <w:r>
        <w:rPr>
          <w:rtl/>
        </w:rPr>
        <w:t>ייצור ה</w:t>
      </w:r>
      <w:r>
        <w:rPr>
          <w:rFonts w:hint="cs"/>
          <w:rtl/>
        </w:rPr>
        <w:t>ה</w:t>
      </w:r>
      <w:r>
        <w:rPr>
          <w:rtl/>
        </w:rPr>
        <w:t>מצאה</w:t>
      </w:r>
    </w:p>
    <w:p w:rsidR="001E2A35" w:rsidRPr="0087456E" w:rsidRDefault="001E2A35" w:rsidP="005C3311">
      <w:pPr>
        <w:pStyle w:val="a3"/>
        <w:numPr>
          <w:ilvl w:val="0"/>
          <w:numId w:val="9"/>
        </w:numPr>
        <w:spacing w:before="120" w:after="120"/>
        <w:ind w:left="708"/>
        <w:rPr>
          <w:rtl/>
        </w:rPr>
      </w:pPr>
      <w:r>
        <w:rPr>
          <w:rtl/>
        </w:rPr>
        <w:lastRenderedPageBreak/>
        <w:t>שימוש ב</w:t>
      </w:r>
      <w:r>
        <w:rPr>
          <w:rFonts w:hint="cs"/>
          <w:rtl/>
        </w:rPr>
        <w:t>ה</w:t>
      </w:r>
      <w:r>
        <w:rPr>
          <w:rtl/>
        </w:rPr>
        <w:t>מצאה</w:t>
      </w:r>
      <w:r w:rsidRPr="0087456E">
        <w:rPr>
          <w:rtl/>
        </w:rPr>
        <w:t xml:space="preserve"> </w:t>
      </w:r>
    </w:p>
    <w:p w:rsidR="001E2A35" w:rsidRPr="0087456E" w:rsidRDefault="001E2A35" w:rsidP="005C3311">
      <w:pPr>
        <w:pStyle w:val="a3"/>
        <w:numPr>
          <w:ilvl w:val="0"/>
          <w:numId w:val="9"/>
        </w:numPr>
        <w:spacing w:before="120" w:after="120"/>
        <w:ind w:left="708"/>
        <w:rPr>
          <w:rtl/>
        </w:rPr>
      </w:pPr>
      <w:r>
        <w:rPr>
          <w:rtl/>
        </w:rPr>
        <w:t>הצעה למכירה</w:t>
      </w:r>
    </w:p>
    <w:p w:rsidR="001E2A35" w:rsidRPr="0087456E" w:rsidRDefault="001E2A35" w:rsidP="005C3311">
      <w:pPr>
        <w:pStyle w:val="a3"/>
        <w:numPr>
          <w:ilvl w:val="0"/>
          <w:numId w:val="9"/>
        </w:numPr>
        <w:spacing w:before="120" w:after="120"/>
        <w:ind w:left="708"/>
        <w:rPr>
          <w:rtl/>
        </w:rPr>
      </w:pPr>
      <w:r w:rsidRPr="0087456E">
        <w:rPr>
          <w:rtl/>
        </w:rPr>
        <w:t>מכירה</w:t>
      </w:r>
    </w:p>
    <w:p w:rsidR="001E2A35" w:rsidRDefault="001E2A35" w:rsidP="005C3311">
      <w:pPr>
        <w:pStyle w:val="a3"/>
        <w:numPr>
          <w:ilvl w:val="0"/>
          <w:numId w:val="9"/>
        </w:numPr>
        <w:spacing w:before="120" w:after="120"/>
        <w:ind w:left="708"/>
      </w:pPr>
      <w:r w:rsidRPr="0087456E">
        <w:rPr>
          <w:rtl/>
        </w:rPr>
        <w:t>ייבוא למדינה אחרת</w:t>
      </w:r>
      <w:r w:rsidRPr="0087456E">
        <w:t xml:space="preserve"> </w:t>
      </w:r>
    </w:p>
    <w:p w:rsidR="001E2A35" w:rsidRPr="00B0740C" w:rsidRDefault="001E2A35" w:rsidP="005C3311">
      <w:pPr>
        <w:pStyle w:val="a3"/>
        <w:numPr>
          <w:ilvl w:val="0"/>
          <w:numId w:val="7"/>
        </w:numPr>
        <w:spacing w:before="120" w:after="120"/>
        <w:ind w:left="141"/>
        <w:rPr>
          <w:rtl/>
        </w:rPr>
      </w:pPr>
      <w:r w:rsidRPr="00B0740C">
        <w:rPr>
          <w:rFonts w:hint="cs"/>
          <w:b/>
          <w:bCs/>
          <w:u w:val="single"/>
          <w:rtl/>
        </w:rPr>
        <w:t>משך ההגנה</w:t>
      </w:r>
      <w:r>
        <w:rPr>
          <w:rFonts w:hint="cs"/>
          <w:rtl/>
        </w:rPr>
        <w:t xml:space="preserve">- </w:t>
      </w:r>
      <w:r w:rsidR="00BE66ED">
        <w:rPr>
          <w:rFonts w:hint="cs"/>
          <w:rtl/>
        </w:rPr>
        <w:t>(</w:t>
      </w:r>
      <w:r w:rsidR="00BE66ED">
        <w:rPr>
          <w:rtl/>
        </w:rPr>
        <w:t>ס</w:t>
      </w:r>
      <w:r w:rsidR="00BE66ED">
        <w:rPr>
          <w:rFonts w:hint="cs"/>
          <w:rtl/>
        </w:rPr>
        <w:t>'</w:t>
      </w:r>
      <w:r w:rsidRPr="00B0740C">
        <w:rPr>
          <w:rtl/>
        </w:rPr>
        <w:t xml:space="preserve"> 52</w:t>
      </w:r>
      <w:r w:rsidR="00BE66ED">
        <w:rPr>
          <w:rFonts w:hint="cs"/>
          <w:rtl/>
        </w:rPr>
        <w:t>)</w:t>
      </w:r>
      <w:r>
        <w:rPr>
          <w:rFonts w:hint="cs"/>
          <w:rtl/>
        </w:rPr>
        <w:t xml:space="preserve"> </w:t>
      </w:r>
      <w:r w:rsidRPr="00BE66ED">
        <w:rPr>
          <w:rFonts w:hint="cs"/>
          <w:b/>
          <w:bCs/>
          <w:rtl/>
        </w:rPr>
        <w:t>20</w:t>
      </w:r>
      <w:r w:rsidRPr="00BE66ED">
        <w:rPr>
          <w:b/>
          <w:bCs/>
          <w:rtl/>
        </w:rPr>
        <w:t xml:space="preserve"> שנה</w:t>
      </w:r>
      <w:r w:rsidRPr="00B0740C">
        <w:rPr>
          <w:rtl/>
        </w:rPr>
        <w:t xml:space="preserve"> מיום הגשת הבקשה לרישום הפטנט.</w:t>
      </w:r>
      <w:r w:rsidRPr="00B0740C">
        <w:t xml:space="preserve"> </w:t>
      </w:r>
      <w:r>
        <w:rPr>
          <w:rFonts w:hint="cs"/>
          <w:rtl/>
        </w:rPr>
        <w:t xml:space="preserve">ניתן לבצע </w:t>
      </w:r>
      <w:r w:rsidRPr="00BE66ED">
        <w:rPr>
          <w:rFonts w:hint="cs"/>
          <w:u w:val="single"/>
          <w:rtl/>
        </w:rPr>
        <w:t>הארכה</w:t>
      </w:r>
      <w:r>
        <w:rPr>
          <w:rFonts w:hint="cs"/>
          <w:rtl/>
        </w:rPr>
        <w:t xml:space="preserve"> לפטנט, מי שמגיש ראשון בקשת רישום הפטנט יהא על שמו.</w:t>
      </w:r>
    </w:p>
    <w:p w:rsidR="001E2A35" w:rsidRPr="00B0740C" w:rsidRDefault="001E2A35" w:rsidP="005C3311">
      <w:pPr>
        <w:pStyle w:val="a3"/>
        <w:numPr>
          <w:ilvl w:val="0"/>
          <w:numId w:val="7"/>
        </w:numPr>
        <w:spacing w:before="120" w:after="120"/>
        <w:ind w:left="141"/>
      </w:pPr>
      <w:r w:rsidRPr="00B0740C">
        <w:rPr>
          <w:rFonts w:hint="cs"/>
          <w:b/>
          <w:bCs/>
          <w:u w:val="single"/>
          <w:rtl/>
        </w:rPr>
        <w:t>מעשים מפרים</w:t>
      </w:r>
      <w:r>
        <w:rPr>
          <w:rFonts w:hint="cs"/>
          <w:rtl/>
        </w:rPr>
        <w:t xml:space="preserve">: </w:t>
      </w:r>
      <w:r w:rsidR="00BE66ED">
        <w:rPr>
          <w:rFonts w:hint="cs"/>
          <w:rtl/>
        </w:rPr>
        <w:t>(</w:t>
      </w:r>
      <w:r w:rsidR="00BE66ED">
        <w:rPr>
          <w:rtl/>
        </w:rPr>
        <w:t>ס</w:t>
      </w:r>
      <w:r w:rsidR="00BE66ED">
        <w:rPr>
          <w:rFonts w:hint="cs"/>
          <w:rtl/>
        </w:rPr>
        <w:t>' 49)</w:t>
      </w:r>
    </w:p>
    <w:p w:rsidR="00DD3D2E" w:rsidRPr="00DD3D2E" w:rsidRDefault="001E2A35" w:rsidP="005C3311">
      <w:pPr>
        <w:pStyle w:val="a3"/>
        <w:numPr>
          <w:ilvl w:val="0"/>
          <w:numId w:val="14"/>
        </w:numPr>
        <w:spacing w:before="120" w:after="120" w:line="240" w:lineRule="auto"/>
      </w:pPr>
      <w:r w:rsidRPr="00DD3D2E">
        <w:rPr>
          <w:rFonts w:hint="cs"/>
          <w:b/>
          <w:bCs/>
          <w:rtl/>
        </w:rPr>
        <w:t>הפרה מילולית</w:t>
      </w:r>
      <w:r>
        <w:rPr>
          <w:rFonts w:hint="cs"/>
          <w:rtl/>
        </w:rPr>
        <w:t xml:space="preserve">- רואים שיש בהמצאה </w:t>
      </w:r>
      <w:r w:rsidRPr="00DD3D2E">
        <w:rPr>
          <w:rFonts w:hint="cs"/>
          <w:u w:val="single"/>
          <w:rtl/>
        </w:rPr>
        <w:t>אותם פריטים</w:t>
      </w:r>
      <w:r>
        <w:rPr>
          <w:rFonts w:hint="cs"/>
          <w:rtl/>
        </w:rPr>
        <w:t xml:space="preserve"> בפטנט הקיים</w:t>
      </w:r>
      <w:r w:rsidR="00DD3D2E">
        <w:rPr>
          <w:rFonts w:hint="cs"/>
          <w:rtl/>
        </w:rPr>
        <w:t>-קליעה לתביעות המגדירות את המצאת הפטנט</w:t>
      </w:r>
      <w:r>
        <w:rPr>
          <w:rFonts w:hint="cs"/>
          <w:rtl/>
        </w:rPr>
        <w:t xml:space="preserve">. </w:t>
      </w:r>
      <w:r w:rsidRPr="00DD3D2E">
        <w:rPr>
          <w:rFonts w:cs="Arial" w:hint="cs"/>
          <w:rtl/>
        </w:rPr>
        <w:t>מה</w:t>
      </w:r>
      <w:r w:rsidRPr="00DD3D2E">
        <w:rPr>
          <w:rFonts w:cs="Arial"/>
          <w:rtl/>
        </w:rPr>
        <w:t xml:space="preserve"> </w:t>
      </w:r>
      <w:r w:rsidRPr="00DD3D2E">
        <w:rPr>
          <w:rFonts w:cs="Arial" w:hint="cs"/>
          <w:rtl/>
        </w:rPr>
        <w:t>שקורה</w:t>
      </w:r>
      <w:r w:rsidRPr="00DD3D2E">
        <w:rPr>
          <w:rFonts w:cs="Arial"/>
          <w:rtl/>
        </w:rPr>
        <w:t xml:space="preserve"> </w:t>
      </w:r>
      <w:r w:rsidRPr="00DD3D2E">
        <w:rPr>
          <w:rFonts w:cs="Arial" w:hint="cs"/>
          <w:rtl/>
        </w:rPr>
        <w:t>בפועל</w:t>
      </w:r>
      <w:r w:rsidRPr="00DD3D2E">
        <w:rPr>
          <w:rFonts w:cs="Arial"/>
          <w:rtl/>
        </w:rPr>
        <w:t xml:space="preserve">, </w:t>
      </w:r>
      <w:r w:rsidRPr="00DD3D2E">
        <w:rPr>
          <w:rFonts w:cs="Arial" w:hint="cs"/>
          <w:rtl/>
        </w:rPr>
        <w:t>הוא</w:t>
      </w:r>
      <w:r w:rsidRPr="00DD3D2E">
        <w:rPr>
          <w:rFonts w:cs="Arial"/>
          <w:rtl/>
        </w:rPr>
        <w:t xml:space="preserve"> </w:t>
      </w:r>
      <w:r w:rsidRPr="00DD3D2E">
        <w:rPr>
          <w:rFonts w:cs="Arial" w:hint="cs"/>
          <w:rtl/>
        </w:rPr>
        <w:t>שהיצרנים</w:t>
      </w:r>
      <w:r w:rsidRPr="00DD3D2E">
        <w:rPr>
          <w:rFonts w:cs="Arial"/>
          <w:rtl/>
        </w:rPr>
        <w:t xml:space="preserve"> </w:t>
      </w:r>
      <w:r w:rsidRPr="00DD3D2E">
        <w:rPr>
          <w:rFonts w:cs="Arial" w:hint="cs"/>
          <w:rtl/>
        </w:rPr>
        <w:t>מוסיפים</w:t>
      </w:r>
      <w:r w:rsidRPr="00DD3D2E">
        <w:rPr>
          <w:rFonts w:cs="Arial"/>
          <w:rtl/>
        </w:rPr>
        <w:t xml:space="preserve"> </w:t>
      </w:r>
      <w:r w:rsidRPr="00DD3D2E">
        <w:rPr>
          <w:rFonts w:cs="Arial" w:hint="cs"/>
          <w:rtl/>
        </w:rPr>
        <w:t>פריטים</w:t>
      </w:r>
      <w:r w:rsidRPr="00DD3D2E">
        <w:rPr>
          <w:rFonts w:cs="Arial"/>
          <w:rtl/>
        </w:rPr>
        <w:t xml:space="preserve"> </w:t>
      </w:r>
      <w:r w:rsidRPr="00DD3D2E">
        <w:rPr>
          <w:rFonts w:cs="Arial" w:hint="cs"/>
          <w:rtl/>
        </w:rPr>
        <w:t>ועושים</w:t>
      </w:r>
      <w:r w:rsidRPr="00DD3D2E">
        <w:rPr>
          <w:rFonts w:cs="Arial"/>
          <w:rtl/>
        </w:rPr>
        <w:t xml:space="preserve"> </w:t>
      </w:r>
      <w:r w:rsidRPr="00DD3D2E">
        <w:rPr>
          <w:rFonts w:cs="Arial" w:hint="cs"/>
          <w:rtl/>
        </w:rPr>
        <w:t>שינויים</w:t>
      </w:r>
      <w:r w:rsidRPr="00DD3D2E">
        <w:rPr>
          <w:rFonts w:cs="Arial"/>
          <w:rtl/>
        </w:rPr>
        <w:t xml:space="preserve"> </w:t>
      </w:r>
      <w:proofErr w:type="spellStart"/>
      <w:r w:rsidRPr="00DD3D2E">
        <w:rPr>
          <w:rFonts w:cs="Arial" w:hint="cs"/>
          <w:rtl/>
        </w:rPr>
        <w:t>טריוויאלים</w:t>
      </w:r>
      <w:proofErr w:type="spellEnd"/>
      <w:r w:rsidRPr="00DD3D2E">
        <w:rPr>
          <w:rFonts w:cs="Arial"/>
          <w:rtl/>
        </w:rPr>
        <w:t xml:space="preserve"> </w:t>
      </w:r>
      <w:r w:rsidRPr="00DD3D2E">
        <w:rPr>
          <w:rFonts w:cs="Arial" w:hint="cs"/>
          <w:rtl/>
        </w:rPr>
        <w:t>כדי</w:t>
      </w:r>
      <w:r w:rsidRPr="00DD3D2E">
        <w:rPr>
          <w:rFonts w:cs="Arial"/>
          <w:rtl/>
        </w:rPr>
        <w:t xml:space="preserve"> </w:t>
      </w:r>
      <w:r w:rsidRPr="00DD3D2E">
        <w:rPr>
          <w:rFonts w:cs="Arial" w:hint="cs"/>
          <w:rtl/>
        </w:rPr>
        <w:t>שלא</w:t>
      </w:r>
      <w:r w:rsidRPr="00DD3D2E">
        <w:rPr>
          <w:rFonts w:cs="Arial"/>
          <w:rtl/>
        </w:rPr>
        <w:t xml:space="preserve"> </w:t>
      </w:r>
      <w:r w:rsidRPr="00DD3D2E">
        <w:rPr>
          <w:rFonts w:cs="Arial" w:hint="cs"/>
          <w:rtl/>
        </w:rPr>
        <w:t>יראו</w:t>
      </w:r>
      <w:r w:rsidRPr="00DD3D2E">
        <w:rPr>
          <w:rFonts w:cs="Arial"/>
          <w:rtl/>
        </w:rPr>
        <w:t xml:space="preserve"> </w:t>
      </w:r>
      <w:r w:rsidRPr="00DD3D2E">
        <w:rPr>
          <w:rFonts w:cs="Arial" w:hint="cs"/>
          <w:rtl/>
        </w:rPr>
        <w:t>שיש</w:t>
      </w:r>
      <w:r w:rsidRPr="00DD3D2E">
        <w:rPr>
          <w:rFonts w:cs="Arial"/>
          <w:rtl/>
        </w:rPr>
        <w:t xml:space="preserve"> </w:t>
      </w:r>
      <w:r w:rsidRPr="00DD3D2E">
        <w:rPr>
          <w:rFonts w:cs="Arial" w:hint="cs"/>
          <w:rtl/>
        </w:rPr>
        <w:t>אותם</w:t>
      </w:r>
      <w:r w:rsidRPr="00DD3D2E">
        <w:rPr>
          <w:rFonts w:cs="Arial"/>
          <w:rtl/>
        </w:rPr>
        <w:t xml:space="preserve"> </w:t>
      </w:r>
      <w:r w:rsidRPr="00DD3D2E">
        <w:rPr>
          <w:rFonts w:cs="Arial" w:hint="cs"/>
          <w:rtl/>
        </w:rPr>
        <w:t>פריטים</w:t>
      </w:r>
      <w:r w:rsidRPr="00DD3D2E">
        <w:rPr>
          <w:rFonts w:cs="Arial"/>
          <w:rtl/>
        </w:rPr>
        <w:t xml:space="preserve">. </w:t>
      </w:r>
      <w:r w:rsidRPr="00DD3D2E">
        <w:rPr>
          <w:rFonts w:cs="Arial" w:hint="cs"/>
          <w:rtl/>
        </w:rPr>
        <w:t>משום</w:t>
      </w:r>
      <w:r w:rsidRPr="00DD3D2E">
        <w:rPr>
          <w:rFonts w:cs="Arial"/>
          <w:rtl/>
        </w:rPr>
        <w:t xml:space="preserve">, </w:t>
      </w:r>
      <w:r w:rsidRPr="00DD3D2E">
        <w:rPr>
          <w:rFonts w:cs="Arial" w:hint="cs"/>
          <w:rtl/>
        </w:rPr>
        <w:t>כך</w:t>
      </w:r>
      <w:r w:rsidRPr="00DD3D2E">
        <w:rPr>
          <w:rFonts w:cs="Arial"/>
          <w:rtl/>
        </w:rPr>
        <w:t xml:space="preserve">, </w:t>
      </w:r>
      <w:r w:rsidRPr="00DD3D2E">
        <w:rPr>
          <w:rFonts w:cs="Arial" w:hint="cs"/>
          <w:rtl/>
        </w:rPr>
        <w:t>נקבע</w:t>
      </w:r>
      <w:r w:rsidRPr="00DD3D2E">
        <w:rPr>
          <w:rFonts w:cs="Arial"/>
          <w:rtl/>
        </w:rPr>
        <w:t xml:space="preserve"> </w:t>
      </w:r>
      <w:r w:rsidRPr="00DD3D2E">
        <w:rPr>
          <w:rFonts w:cs="Arial" w:hint="cs"/>
          <w:rtl/>
        </w:rPr>
        <w:t>שגם</w:t>
      </w:r>
      <w:r w:rsidRPr="00DD3D2E">
        <w:rPr>
          <w:rFonts w:cs="Arial"/>
          <w:rtl/>
        </w:rPr>
        <w:t xml:space="preserve"> </w:t>
      </w:r>
      <w:r w:rsidRPr="00DD3D2E">
        <w:rPr>
          <w:rFonts w:cs="Arial" w:hint="cs"/>
          <w:rtl/>
        </w:rPr>
        <w:t>שינויים</w:t>
      </w:r>
      <w:r w:rsidRPr="00DD3D2E">
        <w:rPr>
          <w:rFonts w:cs="Arial"/>
          <w:rtl/>
        </w:rPr>
        <w:t xml:space="preserve"> </w:t>
      </w:r>
      <w:proofErr w:type="spellStart"/>
      <w:r w:rsidRPr="00DD3D2E">
        <w:rPr>
          <w:rFonts w:cs="Arial" w:hint="cs"/>
          <w:rtl/>
        </w:rPr>
        <w:t>טריוויאלים</w:t>
      </w:r>
      <w:proofErr w:type="spellEnd"/>
      <w:r w:rsidRPr="00DD3D2E">
        <w:rPr>
          <w:rFonts w:cs="Arial"/>
          <w:rtl/>
        </w:rPr>
        <w:t xml:space="preserve"> </w:t>
      </w:r>
      <w:r w:rsidRPr="00DD3D2E">
        <w:rPr>
          <w:rFonts w:cs="Arial" w:hint="cs"/>
          <w:rtl/>
        </w:rPr>
        <w:t>יחשבו</w:t>
      </w:r>
      <w:r w:rsidRPr="00DD3D2E">
        <w:rPr>
          <w:rFonts w:cs="Arial"/>
          <w:rtl/>
        </w:rPr>
        <w:t xml:space="preserve"> </w:t>
      </w:r>
      <w:r w:rsidRPr="00DD3D2E">
        <w:rPr>
          <w:rFonts w:cs="Arial" w:hint="cs"/>
          <w:rtl/>
        </w:rPr>
        <w:t>להפרה</w:t>
      </w:r>
      <w:r w:rsidR="00DD3D2E">
        <w:rPr>
          <w:rFonts w:cs="Arial" w:hint="cs"/>
          <w:rtl/>
        </w:rPr>
        <w:t>.</w:t>
      </w:r>
    </w:p>
    <w:p w:rsidR="001E2A35" w:rsidRDefault="001E2A35" w:rsidP="005C3311">
      <w:pPr>
        <w:pStyle w:val="a3"/>
        <w:numPr>
          <w:ilvl w:val="0"/>
          <w:numId w:val="14"/>
        </w:numPr>
        <w:spacing w:before="120" w:after="120" w:line="240" w:lineRule="auto"/>
        <w:rPr>
          <w:rtl/>
        </w:rPr>
      </w:pPr>
      <w:r w:rsidRPr="00DD3D2E">
        <w:rPr>
          <w:rFonts w:cs="Arial" w:hint="cs"/>
          <w:b/>
          <w:bCs/>
          <w:rtl/>
        </w:rPr>
        <w:t>הפרת</w:t>
      </w:r>
      <w:r w:rsidRPr="00DD3D2E">
        <w:rPr>
          <w:rFonts w:cs="Arial"/>
          <w:b/>
          <w:bCs/>
          <w:rtl/>
        </w:rPr>
        <w:t xml:space="preserve"> </w:t>
      </w:r>
      <w:r w:rsidRPr="00DD3D2E">
        <w:rPr>
          <w:rFonts w:cs="Arial" w:hint="cs"/>
          <w:b/>
          <w:bCs/>
          <w:rtl/>
        </w:rPr>
        <w:t>מהותי</w:t>
      </w:r>
      <w:r w:rsidR="00DD3D2E">
        <w:rPr>
          <w:rFonts w:cs="Arial" w:hint="cs"/>
          <w:b/>
          <w:bCs/>
          <w:rtl/>
        </w:rPr>
        <w:t>ת</w:t>
      </w:r>
      <w:r w:rsidR="00DD3D2E">
        <w:rPr>
          <w:rFonts w:cs="Arial" w:hint="cs"/>
          <w:rtl/>
        </w:rPr>
        <w:t>-</w:t>
      </w:r>
      <w:r w:rsidRPr="00DD3D2E">
        <w:rPr>
          <w:rFonts w:cs="Arial"/>
          <w:rtl/>
        </w:rPr>
        <w:t xml:space="preserve"> </w:t>
      </w:r>
      <w:r w:rsidR="00DD3D2E">
        <w:rPr>
          <w:rFonts w:cs="Arial" w:hint="cs"/>
          <w:rtl/>
        </w:rPr>
        <w:t xml:space="preserve">העתקה דומה של </w:t>
      </w:r>
      <w:r w:rsidR="00DD3D2E" w:rsidRPr="00DD3D2E">
        <w:rPr>
          <w:rFonts w:cs="Arial" w:hint="cs"/>
          <w:u w:val="single"/>
          <w:rtl/>
        </w:rPr>
        <w:t>עיקר ההמצאה</w:t>
      </w:r>
      <w:r w:rsidR="00DD3D2E">
        <w:rPr>
          <w:rFonts w:cs="Arial" w:hint="cs"/>
          <w:rtl/>
        </w:rPr>
        <w:t xml:space="preserve"> </w:t>
      </w:r>
      <w:r w:rsidRPr="00DD3D2E">
        <w:rPr>
          <w:rFonts w:cs="Arial" w:hint="cs"/>
          <w:rtl/>
        </w:rPr>
        <w:t>מסתכלים</w:t>
      </w:r>
      <w:r w:rsidRPr="00DD3D2E">
        <w:rPr>
          <w:rFonts w:cs="Arial"/>
          <w:rtl/>
        </w:rPr>
        <w:t xml:space="preserve"> </w:t>
      </w:r>
      <w:r w:rsidRPr="00DD3D2E">
        <w:rPr>
          <w:rFonts w:cs="Arial" w:hint="cs"/>
          <w:rtl/>
        </w:rPr>
        <w:t>האם</w:t>
      </w:r>
      <w:r w:rsidRPr="00DD3D2E">
        <w:rPr>
          <w:rFonts w:cs="Arial"/>
          <w:rtl/>
        </w:rPr>
        <w:t xml:space="preserve"> </w:t>
      </w:r>
      <w:r w:rsidRPr="00DD3D2E">
        <w:rPr>
          <w:rFonts w:cs="Arial" w:hint="cs"/>
          <w:rtl/>
        </w:rPr>
        <w:t>השינוי</w:t>
      </w:r>
      <w:r w:rsidRPr="00DD3D2E">
        <w:rPr>
          <w:rFonts w:cs="Arial"/>
          <w:rtl/>
        </w:rPr>
        <w:t xml:space="preserve"> </w:t>
      </w:r>
      <w:r w:rsidRPr="00DD3D2E">
        <w:rPr>
          <w:rFonts w:cs="Arial" w:hint="cs"/>
          <w:rtl/>
        </w:rPr>
        <w:t>הוא</w:t>
      </w:r>
      <w:r w:rsidRPr="00DD3D2E">
        <w:rPr>
          <w:rFonts w:cs="Arial"/>
          <w:rtl/>
        </w:rPr>
        <w:t xml:space="preserve"> </w:t>
      </w:r>
      <w:proofErr w:type="spellStart"/>
      <w:r w:rsidRPr="00DD3D2E">
        <w:rPr>
          <w:rFonts w:cs="Arial" w:hint="cs"/>
          <w:rtl/>
        </w:rPr>
        <w:t>טיריוויאלי</w:t>
      </w:r>
      <w:proofErr w:type="spellEnd"/>
      <w:r w:rsidRPr="00DD3D2E">
        <w:rPr>
          <w:rFonts w:cs="Arial"/>
          <w:rtl/>
        </w:rPr>
        <w:t xml:space="preserve"> </w:t>
      </w:r>
      <w:r w:rsidRPr="00DD3D2E">
        <w:rPr>
          <w:rFonts w:cs="Arial" w:hint="cs"/>
          <w:rtl/>
        </w:rPr>
        <w:t>או</w:t>
      </w:r>
      <w:r w:rsidRPr="00DD3D2E">
        <w:rPr>
          <w:rFonts w:cs="Arial"/>
          <w:rtl/>
        </w:rPr>
        <w:t xml:space="preserve"> </w:t>
      </w:r>
      <w:r w:rsidRPr="00DD3D2E">
        <w:rPr>
          <w:rFonts w:cs="Arial" w:hint="cs"/>
          <w:rtl/>
        </w:rPr>
        <w:t>לא</w:t>
      </w:r>
      <w:r w:rsidRPr="00DD3D2E">
        <w:rPr>
          <w:rFonts w:cs="Arial"/>
          <w:rtl/>
        </w:rPr>
        <w:t xml:space="preserve">. </w:t>
      </w:r>
      <w:r w:rsidRPr="00DD3D2E">
        <w:rPr>
          <w:rFonts w:cs="Arial" w:hint="cs"/>
          <w:rtl/>
        </w:rPr>
        <w:t>ביהמ</w:t>
      </w:r>
      <w:r w:rsidRPr="00DD3D2E">
        <w:rPr>
          <w:rFonts w:cs="Arial"/>
          <w:rtl/>
        </w:rPr>
        <w:t>"</w:t>
      </w:r>
      <w:r w:rsidRPr="00DD3D2E">
        <w:rPr>
          <w:rFonts w:cs="Arial" w:hint="cs"/>
          <w:rtl/>
        </w:rPr>
        <w:t>ש</w:t>
      </w:r>
      <w:r w:rsidRPr="00DD3D2E">
        <w:rPr>
          <w:rFonts w:cs="Arial"/>
          <w:rtl/>
        </w:rPr>
        <w:t xml:space="preserve"> </w:t>
      </w:r>
      <w:r w:rsidRPr="00DD3D2E">
        <w:rPr>
          <w:rFonts w:cs="Arial" w:hint="cs"/>
          <w:rtl/>
        </w:rPr>
        <w:t>כאן</w:t>
      </w:r>
      <w:r w:rsidRPr="00DD3D2E">
        <w:rPr>
          <w:rFonts w:cs="Arial"/>
          <w:rtl/>
        </w:rPr>
        <w:t xml:space="preserve"> </w:t>
      </w:r>
      <w:r w:rsidRPr="00DD3D2E">
        <w:rPr>
          <w:rFonts w:cs="Arial" w:hint="cs"/>
          <w:rtl/>
        </w:rPr>
        <w:t>אומר</w:t>
      </w:r>
      <w:r w:rsidRPr="00DD3D2E">
        <w:rPr>
          <w:rFonts w:cs="Arial"/>
          <w:rtl/>
        </w:rPr>
        <w:t xml:space="preserve"> </w:t>
      </w:r>
      <w:r w:rsidRPr="00DD3D2E">
        <w:rPr>
          <w:rFonts w:cs="Arial" w:hint="cs"/>
          <w:rtl/>
        </w:rPr>
        <w:t>שכל</w:t>
      </w:r>
      <w:r w:rsidRPr="00DD3D2E">
        <w:rPr>
          <w:rFonts w:cs="Arial"/>
          <w:rtl/>
        </w:rPr>
        <w:t xml:space="preserve"> </w:t>
      </w:r>
      <w:r w:rsidRPr="00DD3D2E">
        <w:rPr>
          <w:rFonts w:cs="Arial" w:hint="cs"/>
          <w:rtl/>
        </w:rPr>
        <w:t>דבר</w:t>
      </w:r>
      <w:r w:rsidRPr="00DD3D2E">
        <w:rPr>
          <w:rFonts w:cs="Arial"/>
          <w:rtl/>
        </w:rPr>
        <w:t xml:space="preserve"> </w:t>
      </w:r>
      <w:r w:rsidRPr="00DD3D2E">
        <w:rPr>
          <w:rFonts w:cs="Arial" w:hint="cs"/>
          <w:rtl/>
        </w:rPr>
        <w:t>השונה</w:t>
      </w:r>
      <w:r w:rsidRPr="00DD3D2E">
        <w:rPr>
          <w:rFonts w:cs="Arial"/>
          <w:rtl/>
        </w:rPr>
        <w:t xml:space="preserve"> </w:t>
      </w:r>
      <w:r w:rsidRPr="00DD3D2E">
        <w:rPr>
          <w:rFonts w:cs="Arial" w:hint="cs"/>
          <w:rtl/>
        </w:rPr>
        <w:t>מהותית</w:t>
      </w:r>
      <w:r w:rsidRPr="00DD3D2E">
        <w:rPr>
          <w:rFonts w:cs="Arial"/>
          <w:rtl/>
        </w:rPr>
        <w:t xml:space="preserve"> </w:t>
      </w:r>
      <w:r w:rsidRPr="00DD3D2E">
        <w:rPr>
          <w:rFonts w:cs="Arial" w:hint="cs"/>
          <w:rtl/>
        </w:rPr>
        <w:t>יחשב</w:t>
      </w:r>
      <w:r w:rsidRPr="00DD3D2E">
        <w:rPr>
          <w:rFonts w:cs="Arial"/>
          <w:rtl/>
        </w:rPr>
        <w:t xml:space="preserve"> </w:t>
      </w:r>
      <w:r w:rsidRPr="00DD3D2E">
        <w:rPr>
          <w:rFonts w:cs="Arial" w:hint="cs"/>
          <w:rtl/>
        </w:rPr>
        <w:t>להמצאה</w:t>
      </w:r>
      <w:r w:rsidRPr="00DD3D2E">
        <w:rPr>
          <w:rFonts w:cs="Arial"/>
          <w:rtl/>
        </w:rPr>
        <w:t xml:space="preserve"> </w:t>
      </w:r>
      <w:r w:rsidRPr="00DD3D2E">
        <w:rPr>
          <w:rFonts w:cs="Arial" w:hint="cs"/>
          <w:rtl/>
        </w:rPr>
        <w:t>ואם</w:t>
      </w:r>
      <w:r w:rsidRPr="00DD3D2E">
        <w:rPr>
          <w:rFonts w:cs="Arial"/>
          <w:rtl/>
        </w:rPr>
        <w:t xml:space="preserve"> </w:t>
      </w:r>
      <w:r w:rsidRPr="00DD3D2E">
        <w:rPr>
          <w:rFonts w:cs="Arial" w:hint="cs"/>
          <w:rtl/>
        </w:rPr>
        <w:t>לא</w:t>
      </w:r>
      <w:r w:rsidRPr="00DD3D2E">
        <w:rPr>
          <w:rFonts w:cs="Arial"/>
          <w:rtl/>
        </w:rPr>
        <w:t xml:space="preserve">- </w:t>
      </w:r>
      <w:r w:rsidRPr="00DD3D2E">
        <w:rPr>
          <w:rFonts w:cs="Arial" w:hint="cs"/>
          <w:rtl/>
        </w:rPr>
        <w:t>הפרה</w:t>
      </w:r>
      <w:r w:rsidRPr="00DD3D2E">
        <w:rPr>
          <w:rFonts w:cs="Arial"/>
          <w:rtl/>
        </w:rPr>
        <w:t xml:space="preserve">. </w:t>
      </w:r>
    </w:p>
    <w:p w:rsidR="001E2A35" w:rsidRPr="00117C3D" w:rsidRDefault="001E2A35" w:rsidP="005C3311">
      <w:pPr>
        <w:pStyle w:val="a3"/>
        <w:numPr>
          <w:ilvl w:val="0"/>
          <w:numId w:val="7"/>
        </w:numPr>
        <w:spacing w:before="120" w:after="120"/>
        <w:rPr>
          <w:b/>
          <w:bCs/>
          <w:u w:val="single"/>
        </w:rPr>
      </w:pPr>
      <w:r w:rsidRPr="00117C3D">
        <w:rPr>
          <w:rFonts w:hint="cs"/>
          <w:b/>
          <w:bCs/>
          <w:u w:val="single"/>
          <w:rtl/>
        </w:rPr>
        <w:t>מעשים מותרים</w:t>
      </w:r>
      <w:r w:rsidRPr="001C4FBB">
        <w:rPr>
          <w:rFonts w:hint="cs"/>
          <w:rtl/>
        </w:rPr>
        <w:t>: יש</w:t>
      </w:r>
      <w:r w:rsidRPr="00117C3D">
        <w:rPr>
          <w:rFonts w:hint="cs"/>
          <w:b/>
          <w:bCs/>
          <w:rtl/>
        </w:rPr>
        <w:t xml:space="preserve"> </w:t>
      </w:r>
      <w:r w:rsidRPr="00167ABA">
        <w:rPr>
          <w:rtl/>
        </w:rPr>
        <w:t>מספר מצומצם של מעשים מותרים:</w:t>
      </w:r>
    </w:p>
    <w:p w:rsidR="001E2A35" w:rsidRPr="00167ABA" w:rsidRDefault="001E2A35" w:rsidP="005C3311">
      <w:pPr>
        <w:pStyle w:val="a3"/>
        <w:numPr>
          <w:ilvl w:val="0"/>
          <w:numId w:val="15"/>
        </w:numPr>
        <w:spacing w:before="120" w:after="120" w:line="240" w:lineRule="auto"/>
        <w:rPr>
          <w:rtl/>
        </w:rPr>
      </w:pPr>
      <w:r>
        <w:rPr>
          <w:rtl/>
        </w:rPr>
        <w:t>שימוש ב</w:t>
      </w:r>
      <w:r>
        <w:rPr>
          <w:rFonts w:hint="cs"/>
          <w:rtl/>
        </w:rPr>
        <w:t>ה</w:t>
      </w:r>
      <w:r w:rsidRPr="00167ABA">
        <w:rPr>
          <w:rtl/>
        </w:rPr>
        <w:t xml:space="preserve">מצאה במקרים בהם </w:t>
      </w:r>
      <w:r w:rsidRPr="00167ABA">
        <w:rPr>
          <w:b/>
          <w:bCs/>
          <w:rtl/>
        </w:rPr>
        <w:t>הפטנט נוצל לרעה</w:t>
      </w:r>
      <w:r w:rsidRPr="00167ABA">
        <w:rPr>
          <w:rtl/>
        </w:rPr>
        <w:t xml:space="preserve"> </w:t>
      </w:r>
      <w:r w:rsidR="00BE7B00" w:rsidRPr="00BE7B00">
        <w:rPr>
          <w:b/>
          <w:bCs/>
          <w:rtl/>
        </w:rPr>
        <w:t>על ידי בעל הפטנט</w:t>
      </w:r>
      <w:r w:rsidR="00BE7B00">
        <w:rPr>
          <w:rtl/>
        </w:rPr>
        <w:t xml:space="preserve"> </w:t>
      </w:r>
      <w:r w:rsidR="00BE7B00">
        <w:rPr>
          <w:rFonts w:hint="cs"/>
          <w:rtl/>
        </w:rPr>
        <w:t>-</w:t>
      </w:r>
      <w:r w:rsidR="00BE7B00">
        <w:rPr>
          <w:rtl/>
        </w:rPr>
        <w:t>לא אפשר שימוש לציבור, ת</w:t>
      </w:r>
      <w:r w:rsidRPr="00167ABA">
        <w:rPr>
          <w:rtl/>
        </w:rPr>
        <w:t>מח</w:t>
      </w:r>
      <w:r w:rsidR="00BE7B00">
        <w:rPr>
          <w:rtl/>
        </w:rPr>
        <w:t>ר במחירים גבוהים ובלתי סבירים</w:t>
      </w:r>
      <w:r w:rsidR="00BE7B00">
        <w:rPr>
          <w:rFonts w:hint="cs"/>
          <w:rtl/>
        </w:rPr>
        <w:t>. השימוש יהא</w:t>
      </w:r>
      <w:r w:rsidR="00DD3D2E">
        <w:rPr>
          <w:rtl/>
        </w:rPr>
        <w:t xml:space="preserve"> </w:t>
      </w:r>
      <w:r w:rsidRPr="00167ABA">
        <w:rPr>
          <w:rtl/>
        </w:rPr>
        <w:t>על בסיס "</w:t>
      </w:r>
      <w:r w:rsidRPr="00BE7B00">
        <w:rPr>
          <w:u w:val="single"/>
          <w:rtl/>
        </w:rPr>
        <w:t>רשיון</w:t>
      </w:r>
      <w:r w:rsidR="00DD3D2E" w:rsidRPr="00BE7B00">
        <w:rPr>
          <w:u w:val="single"/>
          <w:rtl/>
        </w:rPr>
        <w:t xml:space="preserve"> כפיה</w:t>
      </w:r>
      <w:r w:rsidR="00DD3D2E" w:rsidRPr="00BE7B00">
        <w:rPr>
          <w:rtl/>
        </w:rPr>
        <w:t>"</w:t>
      </w:r>
      <w:r w:rsidR="00DD3D2E">
        <w:rPr>
          <w:rtl/>
        </w:rPr>
        <w:t xml:space="preserve"> שנתן הרשם: סע' 117, 119</w:t>
      </w:r>
      <w:r w:rsidR="00BE7B00">
        <w:rPr>
          <w:rFonts w:hint="cs"/>
          <w:rtl/>
        </w:rPr>
        <w:t>(רווח בישראל, בארה"ב אין רשיון כפיה-</w:t>
      </w:r>
      <w:r w:rsidR="00BE7B00" w:rsidRPr="00BE7B00">
        <w:rPr>
          <w:rFonts w:cs="Arial" w:hint="cs"/>
          <w:rtl/>
        </w:rPr>
        <w:t xml:space="preserve"> </w:t>
      </w:r>
      <w:r w:rsidR="00BE7B00">
        <w:rPr>
          <w:rFonts w:cs="Arial" w:hint="cs"/>
          <w:rtl/>
        </w:rPr>
        <w:t>ההנחה</w:t>
      </w:r>
      <w:r w:rsidR="00BE7B00">
        <w:rPr>
          <w:rFonts w:cs="Arial"/>
          <w:rtl/>
        </w:rPr>
        <w:t xml:space="preserve"> </w:t>
      </w:r>
      <w:r w:rsidR="00BE7B00">
        <w:rPr>
          <w:rFonts w:cs="Arial" w:hint="cs"/>
          <w:rtl/>
        </w:rPr>
        <w:t>היא</w:t>
      </w:r>
      <w:r w:rsidR="00BE7B00">
        <w:rPr>
          <w:rFonts w:cs="Arial"/>
          <w:rtl/>
        </w:rPr>
        <w:t xml:space="preserve"> </w:t>
      </w:r>
      <w:r w:rsidR="00BE7B00">
        <w:rPr>
          <w:rFonts w:cs="Arial" w:hint="cs"/>
          <w:rtl/>
        </w:rPr>
        <w:t>שלא</w:t>
      </w:r>
      <w:r w:rsidR="00BE7B00">
        <w:rPr>
          <w:rFonts w:cs="Arial"/>
          <w:rtl/>
        </w:rPr>
        <w:t xml:space="preserve"> </w:t>
      </w:r>
      <w:r w:rsidR="00BE7B00">
        <w:rPr>
          <w:rFonts w:cs="Arial" w:hint="cs"/>
          <w:rtl/>
        </w:rPr>
        <w:t>רוצים</w:t>
      </w:r>
      <w:r w:rsidR="00BE7B00">
        <w:rPr>
          <w:rFonts w:cs="Arial"/>
          <w:rtl/>
        </w:rPr>
        <w:t xml:space="preserve"> </w:t>
      </w:r>
      <w:r w:rsidR="00BE7B00">
        <w:rPr>
          <w:rFonts w:cs="Arial" w:hint="cs"/>
          <w:rtl/>
        </w:rPr>
        <w:t>להתערב</w:t>
      </w:r>
      <w:r w:rsidR="00BE7B00">
        <w:rPr>
          <w:rFonts w:cs="Arial"/>
          <w:rtl/>
        </w:rPr>
        <w:t xml:space="preserve"> </w:t>
      </w:r>
      <w:r w:rsidR="00BE7B00">
        <w:rPr>
          <w:rFonts w:cs="Arial" w:hint="cs"/>
          <w:rtl/>
        </w:rPr>
        <w:t>ולכפות</w:t>
      </w:r>
      <w:r w:rsidR="00BE7B00">
        <w:rPr>
          <w:rFonts w:cs="Arial"/>
          <w:rtl/>
        </w:rPr>
        <w:t xml:space="preserve"> </w:t>
      </w:r>
      <w:r w:rsidR="00BE7B00">
        <w:rPr>
          <w:rFonts w:cs="Arial" w:hint="cs"/>
          <w:rtl/>
        </w:rPr>
        <w:t>על</w:t>
      </w:r>
      <w:r w:rsidR="00BE7B00">
        <w:rPr>
          <w:rFonts w:cs="Arial"/>
          <w:rtl/>
        </w:rPr>
        <w:t xml:space="preserve"> </w:t>
      </w:r>
      <w:r w:rsidR="00BE7B00">
        <w:rPr>
          <w:rFonts w:cs="Arial" w:hint="cs"/>
          <w:rtl/>
        </w:rPr>
        <w:t>יצרנים</w:t>
      </w:r>
      <w:r w:rsidR="00BE7B00">
        <w:rPr>
          <w:rFonts w:cs="Arial"/>
          <w:rtl/>
        </w:rPr>
        <w:t xml:space="preserve"> </w:t>
      </w:r>
      <w:r w:rsidR="00BE7B00">
        <w:rPr>
          <w:rFonts w:cs="Arial" w:hint="cs"/>
          <w:rtl/>
        </w:rPr>
        <w:t>כי</w:t>
      </w:r>
      <w:r w:rsidR="00BE7B00">
        <w:rPr>
          <w:rFonts w:cs="Arial"/>
          <w:rtl/>
        </w:rPr>
        <w:t xml:space="preserve"> </w:t>
      </w:r>
      <w:r w:rsidR="00BE7B00">
        <w:rPr>
          <w:rFonts w:cs="Arial" w:hint="cs"/>
          <w:rtl/>
        </w:rPr>
        <w:t>זה</w:t>
      </w:r>
      <w:r w:rsidR="00BE7B00">
        <w:rPr>
          <w:rFonts w:cs="Arial"/>
          <w:rtl/>
        </w:rPr>
        <w:t xml:space="preserve"> </w:t>
      </w:r>
      <w:r w:rsidR="00BE7B00">
        <w:rPr>
          <w:rFonts w:cs="Arial" w:hint="cs"/>
          <w:rtl/>
        </w:rPr>
        <w:t>יגביל</w:t>
      </w:r>
      <w:r w:rsidR="00BE7B00">
        <w:rPr>
          <w:rFonts w:cs="Arial"/>
          <w:rtl/>
        </w:rPr>
        <w:t xml:space="preserve"> </w:t>
      </w:r>
      <w:r w:rsidR="00BE7B00">
        <w:rPr>
          <w:rFonts w:cs="Arial" w:hint="cs"/>
          <w:rtl/>
        </w:rPr>
        <w:t>אותם</w:t>
      </w:r>
      <w:r w:rsidR="00BE7B00">
        <w:rPr>
          <w:rFonts w:cs="Arial"/>
          <w:rtl/>
        </w:rPr>
        <w:t xml:space="preserve"> </w:t>
      </w:r>
      <w:r w:rsidR="00BE7B00">
        <w:rPr>
          <w:rFonts w:cs="Arial" w:hint="cs"/>
          <w:rtl/>
        </w:rPr>
        <w:t>ואולי</w:t>
      </w:r>
      <w:r w:rsidR="00BE7B00">
        <w:rPr>
          <w:rFonts w:cs="Arial"/>
          <w:rtl/>
        </w:rPr>
        <w:t xml:space="preserve"> </w:t>
      </w:r>
      <w:r w:rsidR="00BE7B00">
        <w:rPr>
          <w:rFonts w:cs="Arial" w:hint="cs"/>
          <w:rtl/>
        </w:rPr>
        <w:t>לא</w:t>
      </w:r>
      <w:r w:rsidR="00BE7B00">
        <w:rPr>
          <w:rFonts w:cs="Arial"/>
          <w:rtl/>
        </w:rPr>
        <w:t xml:space="preserve"> </w:t>
      </w:r>
      <w:r w:rsidR="00BE7B00">
        <w:rPr>
          <w:rFonts w:cs="Arial" w:hint="cs"/>
          <w:rtl/>
        </w:rPr>
        <w:t>ירצו</w:t>
      </w:r>
      <w:r w:rsidR="00BE7B00">
        <w:rPr>
          <w:rFonts w:cs="Arial"/>
          <w:rtl/>
        </w:rPr>
        <w:t xml:space="preserve"> </w:t>
      </w:r>
      <w:r w:rsidR="00BE7B00">
        <w:rPr>
          <w:rFonts w:cs="Arial" w:hint="cs"/>
          <w:rtl/>
        </w:rPr>
        <w:t>ליצור</w:t>
      </w:r>
      <w:r w:rsidR="00BE7B00">
        <w:rPr>
          <w:rFonts w:hint="cs"/>
          <w:rtl/>
        </w:rPr>
        <w:t>)</w:t>
      </w:r>
      <w:r w:rsidR="00DD3D2E">
        <w:rPr>
          <w:rFonts w:hint="cs"/>
          <w:rtl/>
        </w:rPr>
        <w:t>.</w:t>
      </w:r>
      <w:r w:rsidRPr="00620A18">
        <w:rPr>
          <w:rFonts w:cs="Arial" w:hint="cs"/>
          <w:rtl/>
        </w:rPr>
        <w:t xml:space="preserve"> </w:t>
      </w:r>
      <w:r>
        <w:rPr>
          <w:rFonts w:cs="Arial" w:hint="cs"/>
          <w:rtl/>
        </w:rPr>
        <w:t>בשונה</w:t>
      </w:r>
      <w:r>
        <w:rPr>
          <w:rFonts w:cs="Arial"/>
          <w:rtl/>
        </w:rPr>
        <w:t xml:space="preserve"> </w:t>
      </w:r>
      <w:r>
        <w:rPr>
          <w:rFonts w:cs="Arial" w:hint="cs"/>
          <w:rtl/>
        </w:rPr>
        <w:t>מזכויות</w:t>
      </w:r>
      <w:r>
        <w:rPr>
          <w:rFonts w:cs="Arial"/>
          <w:rtl/>
        </w:rPr>
        <w:t xml:space="preserve"> </w:t>
      </w:r>
      <w:r>
        <w:rPr>
          <w:rFonts w:cs="Arial" w:hint="cs"/>
          <w:rtl/>
        </w:rPr>
        <w:t>יוצרים</w:t>
      </w:r>
      <w:r>
        <w:rPr>
          <w:rFonts w:cs="Arial"/>
          <w:rtl/>
        </w:rPr>
        <w:t xml:space="preserve"> </w:t>
      </w:r>
      <w:r>
        <w:rPr>
          <w:rFonts w:cs="Arial" w:hint="cs"/>
          <w:rtl/>
        </w:rPr>
        <w:t>יש</w:t>
      </w:r>
      <w:r>
        <w:rPr>
          <w:rFonts w:cs="Arial"/>
          <w:rtl/>
        </w:rPr>
        <w:t xml:space="preserve"> </w:t>
      </w:r>
      <w:r>
        <w:rPr>
          <w:rFonts w:cs="Arial" w:hint="cs"/>
          <w:rtl/>
        </w:rPr>
        <w:t>מעט</w:t>
      </w:r>
      <w:r>
        <w:rPr>
          <w:rFonts w:cs="Arial"/>
          <w:rtl/>
        </w:rPr>
        <w:t xml:space="preserve"> </w:t>
      </w:r>
      <w:r>
        <w:rPr>
          <w:rFonts w:cs="Arial" w:hint="cs"/>
          <w:rtl/>
        </w:rPr>
        <w:t>מאוד</w:t>
      </w:r>
      <w:r>
        <w:rPr>
          <w:rFonts w:cs="Arial"/>
          <w:rtl/>
        </w:rPr>
        <w:t xml:space="preserve"> </w:t>
      </w:r>
      <w:r>
        <w:rPr>
          <w:rFonts w:cs="Arial" w:hint="cs"/>
          <w:rtl/>
        </w:rPr>
        <w:t>מצבים</w:t>
      </w:r>
      <w:r>
        <w:rPr>
          <w:rFonts w:cs="Arial"/>
          <w:rtl/>
        </w:rPr>
        <w:t xml:space="preserve"> </w:t>
      </w:r>
      <w:r>
        <w:rPr>
          <w:rFonts w:cs="Arial" w:hint="cs"/>
          <w:rtl/>
        </w:rPr>
        <w:t>בהם</w:t>
      </w:r>
      <w:r>
        <w:rPr>
          <w:rFonts w:cs="Arial"/>
          <w:rtl/>
        </w:rPr>
        <w:t xml:space="preserve"> </w:t>
      </w:r>
      <w:r>
        <w:rPr>
          <w:rFonts w:cs="Arial" w:hint="cs"/>
          <w:rtl/>
        </w:rPr>
        <w:t>ניתן</w:t>
      </w:r>
      <w:r>
        <w:rPr>
          <w:rFonts w:cs="Arial"/>
          <w:rtl/>
        </w:rPr>
        <w:t xml:space="preserve"> </w:t>
      </w:r>
      <w:r>
        <w:rPr>
          <w:rFonts w:cs="Arial" w:hint="cs"/>
          <w:rtl/>
        </w:rPr>
        <w:t>לעשות</w:t>
      </w:r>
      <w:r>
        <w:rPr>
          <w:rFonts w:cs="Arial"/>
          <w:rtl/>
        </w:rPr>
        <w:t xml:space="preserve"> </w:t>
      </w:r>
      <w:r>
        <w:rPr>
          <w:rFonts w:cs="Arial" w:hint="cs"/>
          <w:rtl/>
        </w:rPr>
        <w:t>פעולות</w:t>
      </w:r>
      <w:r>
        <w:rPr>
          <w:rFonts w:cs="Arial"/>
          <w:rtl/>
        </w:rPr>
        <w:t xml:space="preserve"> </w:t>
      </w:r>
      <w:r>
        <w:rPr>
          <w:rFonts w:cs="Arial" w:hint="cs"/>
          <w:rtl/>
        </w:rPr>
        <w:t>בפטנט</w:t>
      </w:r>
      <w:r w:rsidR="00BE7B00">
        <w:rPr>
          <w:rFonts w:cs="Arial" w:hint="cs"/>
          <w:rtl/>
        </w:rPr>
        <w:t>.</w:t>
      </w:r>
      <w:r>
        <w:rPr>
          <w:rFonts w:cs="Arial"/>
          <w:rtl/>
        </w:rPr>
        <w:t xml:space="preserve"> </w:t>
      </w:r>
    </w:p>
    <w:p w:rsidR="001E2A35" w:rsidRDefault="001E2A35" w:rsidP="005C3311">
      <w:pPr>
        <w:pStyle w:val="a3"/>
        <w:numPr>
          <w:ilvl w:val="0"/>
          <w:numId w:val="15"/>
        </w:numPr>
        <w:spacing w:before="120" w:after="120" w:line="240" w:lineRule="auto"/>
      </w:pPr>
      <w:r w:rsidRPr="00167ABA">
        <w:rPr>
          <w:b/>
          <w:bCs/>
          <w:rtl/>
        </w:rPr>
        <w:t>פעולה שאין לה אופי והיקף עסקי (סעיף 1)</w:t>
      </w:r>
      <w:r>
        <w:rPr>
          <w:rFonts w:hint="cs"/>
          <w:rtl/>
        </w:rPr>
        <w:t>-</w:t>
      </w:r>
      <w:r w:rsidRPr="00620A18">
        <w:rPr>
          <w:rFonts w:cs="Arial" w:hint="cs"/>
          <w:rtl/>
        </w:rPr>
        <w:t xml:space="preserve"> </w:t>
      </w:r>
      <w:r>
        <w:rPr>
          <w:rFonts w:cs="Arial" w:hint="cs"/>
          <w:rtl/>
        </w:rPr>
        <w:t>חוקר</w:t>
      </w:r>
      <w:r>
        <w:rPr>
          <w:rFonts w:cs="Arial"/>
          <w:rtl/>
        </w:rPr>
        <w:t xml:space="preserve"> </w:t>
      </w:r>
      <w:r>
        <w:rPr>
          <w:rFonts w:cs="Arial" w:hint="cs"/>
          <w:rtl/>
        </w:rPr>
        <w:t>באוניברסיטה</w:t>
      </w:r>
      <w:r>
        <w:rPr>
          <w:rFonts w:cs="Arial"/>
          <w:rtl/>
        </w:rPr>
        <w:t xml:space="preserve"> </w:t>
      </w:r>
      <w:r>
        <w:rPr>
          <w:rFonts w:cs="Arial" w:hint="cs"/>
          <w:rtl/>
        </w:rPr>
        <w:t>למשל</w:t>
      </w:r>
      <w:r>
        <w:rPr>
          <w:rFonts w:cs="Arial"/>
          <w:rtl/>
        </w:rPr>
        <w:t xml:space="preserve"> </w:t>
      </w:r>
      <w:r>
        <w:rPr>
          <w:rFonts w:cs="Arial" w:hint="cs"/>
          <w:rtl/>
        </w:rPr>
        <w:t>שצריך</w:t>
      </w:r>
      <w:r>
        <w:rPr>
          <w:rFonts w:cs="Arial"/>
          <w:rtl/>
        </w:rPr>
        <w:t xml:space="preserve"> </w:t>
      </w:r>
      <w:r>
        <w:rPr>
          <w:rFonts w:cs="Arial" w:hint="cs"/>
          <w:rtl/>
        </w:rPr>
        <w:t>לעשות</w:t>
      </w:r>
      <w:r>
        <w:rPr>
          <w:rFonts w:cs="Arial"/>
          <w:rtl/>
        </w:rPr>
        <w:t xml:space="preserve"> </w:t>
      </w:r>
      <w:r>
        <w:rPr>
          <w:rFonts w:cs="Arial" w:hint="cs"/>
          <w:rtl/>
        </w:rPr>
        <w:t>מחקר</w:t>
      </w:r>
      <w:r>
        <w:rPr>
          <w:rFonts w:cs="Arial"/>
          <w:rtl/>
        </w:rPr>
        <w:t>.</w:t>
      </w:r>
    </w:p>
    <w:p w:rsidR="001E2A35" w:rsidRPr="00167ABA" w:rsidRDefault="001E2A35" w:rsidP="005C3311">
      <w:pPr>
        <w:pStyle w:val="a3"/>
        <w:numPr>
          <w:ilvl w:val="0"/>
          <w:numId w:val="15"/>
        </w:numPr>
        <w:spacing w:before="120" w:after="120" w:line="240" w:lineRule="auto"/>
        <w:rPr>
          <w:rtl/>
        </w:rPr>
      </w:pPr>
      <w:r w:rsidRPr="00620A18">
        <w:rPr>
          <w:b/>
          <w:bCs/>
          <w:rtl/>
        </w:rPr>
        <w:t>שימוש ניסיוני</w:t>
      </w:r>
      <w:r w:rsidRPr="00167ABA">
        <w:rPr>
          <w:rtl/>
        </w:rPr>
        <w:t xml:space="preserve"> ב</w:t>
      </w:r>
      <w:r>
        <w:rPr>
          <w:rFonts w:hint="cs"/>
          <w:rtl/>
        </w:rPr>
        <w:t>ה</w:t>
      </w:r>
      <w:r w:rsidRPr="00167ABA">
        <w:rPr>
          <w:rtl/>
        </w:rPr>
        <w:t xml:space="preserve">מצאה שמטרתה לשפר </w:t>
      </w:r>
      <w:r>
        <w:rPr>
          <w:rFonts w:hint="cs"/>
          <w:rtl/>
        </w:rPr>
        <w:t>ה</w:t>
      </w:r>
      <w:r w:rsidRPr="00167ABA">
        <w:rPr>
          <w:rtl/>
        </w:rPr>
        <w:t>מצאה או לפתח אמצאה אחרת (סעיף 1).</w:t>
      </w:r>
      <w:r w:rsidRPr="00620A18">
        <w:rPr>
          <w:rFonts w:cs="Arial"/>
          <w:rtl/>
        </w:rPr>
        <w:t xml:space="preserve"> - </w:t>
      </w:r>
      <w:r w:rsidRPr="00620A18">
        <w:rPr>
          <w:rFonts w:cs="Arial" w:hint="cs"/>
          <w:rtl/>
        </w:rPr>
        <w:t>קשה</w:t>
      </w:r>
      <w:r w:rsidRPr="00620A18">
        <w:rPr>
          <w:rFonts w:cs="Arial"/>
          <w:rtl/>
        </w:rPr>
        <w:t xml:space="preserve"> </w:t>
      </w:r>
      <w:r w:rsidRPr="00620A18">
        <w:rPr>
          <w:rFonts w:cs="Arial" w:hint="cs"/>
          <w:rtl/>
        </w:rPr>
        <w:t>לעשות</w:t>
      </w:r>
      <w:r w:rsidRPr="00620A18">
        <w:rPr>
          <w:rFonts w:cs="Arial"/>
          <w:rtl/>
        </w:rPr>
        <w:t xml:space="preserve"> </w:t>
      </w:r>
      <w:r w:rsidRPr="00620A18">
        <w:rPr>
          <w:rFonts w:cs="Arial" w:hint="cs"/>
          <w:rtl/>
        </w:rPr>
        <w:t>שימוש</w:t>
      </w:r>
      <w:r w:rsidRPr="00620A18">
        <w:rPr>
          <w:rFonts w:cs="Arial"/>
          <w:rtl/>
        </w:rPr>
        <w:t xml:space="preserve"> </w:t>
      </w:r>
      <w:proofErr w:type="spellStart"/>
      <w:r w:rsidRPr="00620A18">
        <w:rPr>
          <w:rFonts w:cs="Arial" w:hint="cs"/>
          <w:rtl/>
        </w:rPr>
        <w:t>נסיוני</w:t>
      </w:r>
      <w:proofErr w:type="spellEnd"/>
      <w:r w:rsidRPr="00620A18">
        <w:rPr>
          <w:rFonts w:cs="Arial"/>
          <w:rtl/>
        </w:rPr>
        <w:t xml:space="preserve"> </w:t>
      </w:r>
      <w:r w:rsidRPr="00620A18">
        <w:rPr>
          <w:rFonts w:cs="Arial" w:hint="cs"/>
          <w:rtl/>
        </w:rPr>
        <w:t>שאינו</w:t>
      </w:r>
      <w:r w:rsidRPr="00620A18">
        <w:rPr>
          <w:rFonts w:cs="Arial"/>
          <w:rtl/>
        </w:rPr>
        <w:t xml:space="preserve"> </w:t>
      </w:r>
      <w:r w:rsidRPr="00620A18">
        <w:rPr>
          <w:rFonts w:cs="Arial" w:hint="cs"/>
          <w:rtl/>
        </w:rPr>
        <w:t>מסחרי</w:t>
      </w:r>
      <w:r w:rsidRPr="00620A18">
        <w:rPr>
          <w:rFonts w:cs="Arial"/>
          <w:rtl/>
        </w:rPr>
        <w:t xml:space="preserve">, </w:t>
      </w:r>
      <w:r w:rsidRPr="00620A18">
        <w:rPr>
          <w:rFonts w:cs="Arial" w:hint="cs"/>
          <w:rtl/>
        </w:rPr>
        <w:t>אך</w:t>
      </w:r>
      <w:r w:rsidRPr="00620A18">
        <w:rPr>
          <w:rFonts w:cs="Arial"/>
          <w:rtl/>
        </w:rPr>
        <w:t xml:space="preserve"> </w:t>
      </w:r>
      <w:r w:rsidRPr="00620A18">
        <w:rPr>
          <w:rFonts w:cs="Arial" w:hint="cs"/>
          <w:rtl/>
        </w:rPr>
        <w:t>כשעושים</w:t>
      </w:r>
      <w:r w:rsidRPr="00620A18">
        <w:rPr>
          <w:rFonts w:cs="Arial"/>
          <w:rtl/>
        </w:rPr>
        <w:t xml:space="preserve"> </w:t>
      </w:r>
      <w:r w:rsidRPr="00620A18">
        <w:rPr>
          <w:rFonts w:cs="Arial" w:hint="cs"/>
          <w:rtl/>
        </w:rPr>
        <w:t>זאת</w:t>
      </w:r>
      <w:r w:rsidRPr="00620A18">
        <w:rPr>
          <w:rFonts w:cs="Arial"/>
          <w:rtl/>
        </w:rPr>
        <w:t xml:space="preserve"> </w:t>
      </w:r>
      <w:r w:rsidRPr="00620A18">
        <w:rPr>
          <w:rFonts w:cs="Arial" w:hint="cs"/>
          <w:rtl/>
        </w:rPr>
        <w:t>זה</w:t>
      </w:r>
      <w:r w:rsidRPr="00620A18">
        <w:rPr>
          <w:rFonts w:cs="Arial"/>
          <w:rtl/>
        </w:rPr>
        <w:t xml:space="preserve"> </w:t>
      </w:r>
      <w:r w:rsidRPr="00620A18">
        <w:rPr>
          <w:rFonts w:cs="Arial" w:hint="cs"/>
          <w:rtl/>
        </w:rPr>
        <w:t>מותר</w:t>
      </w:r>
      <w:r w:rsidRPr="00620A18">
        <w:rPr>
          <w:rFonts w:cs="Arial"/>
          <w:rtl/>
        </w:rPr>
        <w:t xml:space="preserve">. </w:t>
      </w:r>
      <w:r w:rsidRPr="00620A18">
        <w:rPr>
          <w:rFonts w:cs="Arial" w:hint="cs"/>
          <w:rtl/>
        </w:rPr>
        <w:t>לא</w:t>
      </w:r>
      <w:r w:rsidRPr="00620A18">
        <w:rPr>
          <w:rFonts w:cs="Arial"/>
          <w:rtl/>
        </w:rPr>
        <w:t xml:space="preserve"> </w:t>
      </w:r>
      <w:r w:rsidRPr="00620A18">
        <w:rPr>
          <w:rFonts w:cs="Arial" w:hint="cs"/>
          <w:rtl/>
        </w:rPr>
        <w:t>ברור</w:t>
      </w:r>
      <w:r w:rsidRPr="00620A18">
        <w:rPr>
          <w:rFonts w:cs="Arial"/>
          <w:rtl/>
        </w:rPr>
        <w:t xml:space="preserve"> </w:t>
      </w:r>
      <w:r w:rsidRPr="00620A18">
        <w:rPr>
          <w:rFonts w:cs="Arial" w:hint="cs"/>
          <w:rtl/>
        </w:rPr>
        <w:t>מה</w:t>
      </w:r>
      <w:r w:rsidRPr="00620A18">
        <w:rPr>
          <w:rFonts w:cs="Arial"/>
          <w:rtl/>
        </w:rPr>
        <w:t xml:space="preserve"> </w:t>
      </w:r>
      <w:r w:rsidRPr="00620A18">
        <w:rPr>
          <w:rFonts w:cs="Arial" w:hint="cs"/>
          <w:rtl/>
        </w:rPr>
        <w:t>גבולות</w:t>
      </w:r>
      <w:r w:rsidRPr="00620A18">
        <w:rPr>
          <w:rFonts w:cs="Arial"/>
          <w:rtl/>
        </w:rPr>
        <w:t xml:space="preserve"> </w:t>
      </w:r>
      <w:r w:rsidRPr="00620A18">
        <w:rPr>
          <w:rFonts w:cs="Arial" w:hint="cs"/>
          <w:rtl/>
        </w:rPr>
        <w:t>הגנות</w:t>
      </w:r>
      <w:r w:rsidRPr="00620A18">
        <w:rPr>
          <w:rFonts w:cs="Arial"/>
          <w:rtl/>
        </w:rPr>
        <w:t xml:space="preserve"> </w:t>
      </w:r>
      <w:r w:rsidRPr="00620A18">
        <w:rPr>
          <w:rFonts w:cs="Arial" w:hint="cs"/>
          <w:rtl/>
        </w:rPr>
        <w:t>אלו</w:t>
      </w:r>
      <w:r w:rsidRPr="00620A18">
        <w:rPr>
          <w:rFonts w:cs="Arial"/>
          <w:rtl/>
        </w:rPr>
        <w:t xml:space="preserve"> </w:t>
      </w:r>
      <w:r w:rsidRPr="00620A18">
        <w:rPr>
          <w:rFonts w:cs="Arial" w:hint="cs"/>
          <w:rtl/>
        </w:rPr>
        <w:t>ואין</w:t>
      </w:r>
      <w:r w:rsidRPr="00620A18">
        <w:rPr>
          <w:rFonts w:cs="Arial"/>
          <w:rtl/>
        </w:rPr>
        <w:t xml:space="preserve"> </w:t>
      </w:r>
      <w:r w:rsidRPr="00620A18">
        <w:rPr>
          <w:rFonts w:cs="Arial" w:hint="cs"/>
          <w:rtl/>
        </w:rPr>
        <w:t>בארץ</w:t>
      </w:r>
      <w:r w:rsidRPr="00620A18">
        <w:rPr>
          <w:rFonts w:cs="Arial"/>
          <w:rtl/>
        </w:rPr>
        <w:t xml:space="preserve"> </w:t>
      </w:r>
      <w:r w:rsidRPr="00620A18">
        <w:rPr>
          <w:rFonts w:cs="Arial" w:hint="cs"/>
          <w:rtl/>
        </w:rPr>
        <w:t>כמעט</w:t>
      </w:r>
      <w:r w:rsidRPr="00620A18">
        <w:rPr>
          <w:rFonts w:cs="Arial"/>
          <w:rtl/>
        </w:rPr>
        <w:t xml:space="preserve"> </w:t>
      </w:r>
      <w:r w:rsidRPr="00620A18">
        <w:rPr>
          <w:rFonts w:cs="Arial" w:hint="cs"/>
          <w:rtl/>
        </w:rPr>
        <w:t>שום</w:t>
      </w:r>
      <w:r w:rsidRPr="00620A18">
        <w:rPr>
          <w:rFonts w:cs="Arial"/>
          <w:rtl/>
        </w:rPr>
        <w:t xml:space="preserve"> </w:t>
      </w:r>
      <w:r w:rsidRPr="00620A18">
        <w:rPr>
          <w:rFonts w:cs="Arial" w:hint="cs"/>
          <w:rtl/>
        </w:rPr>
        <w:t>פרשנות</w:t>
      </w:r>
      <w:r w:rsidRPr="00620A18">
        <w:rPr>
          <w:rFonts w:cs="Arial"/>
          <w:rtl/>
        </w:rPr>
        <w:t xml:space="preserve"> </w:t>
      </w:r>
      <w:r w:rsidRPr="00620A18">
        <w:rPr>
          <w:rFonts w:cs="Arial" w:hint="cs"/>
          <w:rtl/>
        </w:rPr>
        <w:t>על</w:t>
      </w:r>
      <w:r w:rsidRPr="00620A18">
        <w:rPr>
          <w:rFonts w:cs="Arial"/>
          <w:rtl/>
        </w:rPr>
        <w:t xml:space="preserve"> </w:t>
      </w:r>
      <w:r w:rsidRPr="00620A18">
        <w:rPr>
          <w:rFonts w:cs="Arial" w:hint="cs"/>
          <w:rtl/>
        </w:rPr>
        <w:t>כך</w:t>
      </w:r>
      <w:r w:rsidRPr="00620A18">
        <w:rPr>
          <w:rFonts w:cs="Arial"/>
          <w:rtl/>
        </w:rPr>
        <w:t xml:space="preserve">. </w:t>
      </w:r>
    </w:p>
    <w:p w:rsidR="001E2A35" w:rsidRDefault="001E2A35" w:rsidP="005C3311">
      <w:pPr>
        <w:pStyle w:val="a3"/>
        <w:numPr>
          <w:ilvl w:val="0"/>
          <w:numId w:val="15"/>
        </w:numPr>
        <w:spacing w:before="120" w:after="120"/>
        <w:rPr>
          <w:rtl/>
        </w:rPr>
      </w:pPr>
      <w:r w:rsidRPr="00167ABA">
        <w:rPr>
          <w:b/>
          <w:bCs/>
          <w:rtl/>
        </w:rPr>
        <w:t xml:space="preserve">פעולה </w:t>
      </w:r>
      <w:proofErr w:type="spellStart"/>
      <w:r w:rsidRPr="00167ABA">
        <w:rPr>
          <w:b/>
          <w:bCs/>
          <w:rtl/>
        </w:rPr>
        <w:t>נסיונית</w:t>
      </w:r>
      <w:proofErr w:type="spellEnd"/>
      <w:r w:rsidRPr="00167ABA">
        <w:rPr>
          <w:b/>
          <w:bCs/>
          <w:rtl/>
        </w:rPr>
        <w:t xml:space="preserve"> במסגרת טיפול להשגת רישוי</w:t>
      </w:r>
      <w:r w:rsidRPr="00167ABA">
        <w:rPr>
          <w:rtl/>
        </w:rPr>
        <w:t xml:space="preserve"> לצורך שיווק המוצר לאחר תום תוקפו של הפטנט (סעיף 54א, "</w:t>
      </w:r>
      <w:r w:rsidRPr="00EA3A23">
        <w:rPr>
          <w:u w:val="single"/>
          <w:rtl/>
        </w:rPr>
        <w:t>תיקון טבע</w:t>
      </w:r>
      <w:r w:rsidRPr="00EA3A23">
        <w:rPr>
          <w:rtl/>
        </w:rPr>
        <w:t>",</w:t>
      </w:r>
      <w:r w:rsidRPr="00167ABA">
        <w:rPr>
          <w:rtl/>
        </w:rPr>
        <w:t xml:space="preserve"> מאפשר להתחיל בהליכי רישוי תרופה בזמן הפטנט כדי ששיווקה יחל מיד עם פקיעתו).</w:t>
      </w:r>
      <w:r w:rsidRPr="00167ABA">
        <w:t xml:space="preserve"> </w:t>
      </w:r>
      <w:r w:rsidRPr="00620A18">
        <w:rPr>
          <w:rFonts w:cs="Arial" w:hint="cs"/>
          <w:rtl/>
        </w:rPr>
        <w:t>משרד</w:t>
      </w:r>
      <w:r w:rsidRPr="00620A18">
        <w:rPr>
          <w:rFonts w:cs="Arial"/>
          <w:rtl/>
        </w:rPr>
        <w:t xml:space="preserve"> </w:t>
      </w:r>
      <w:r w:rsidRPr="00620A18">
        <w:rPr>
          <w:rFonts w:cs="Arial" w:hint="cs"/>
          <w:rtl/>
        </w:rPr>
        <w:t>הבריאות</w:t>
      </w:r>
      <w:r w:rsidRPr="00620A18">
        <w:rPr>
          <w:rFonts w:cs="Arial"/>
          <w:rtl/>
        </w:rPr>
        <w:t xml:space="preserve"> </w:t>
      </w:r>
      <w:r w:rsidRPr="00620A18">
        <w:rPr>
          <w:rFonts w:cs="Arial" w:hint="cs"/>
          <w:rtl/>
        </w:rPr>
        <w:t>למשל</w:t>
      </w:r>
      <w:r w:rsidRPr="00620A18">
        <w:rPr>
          <w:rFonts w:cs="Arial"/>
          <w:rtl/>
        </w:rPr>
        <w:t xml:space="preserve"> </w:t>
      </w:r>
      <w:r w:rsidRPr="00620A18">
        <w:rPr>
          <w:rFonts w:cs="Arial" w:hint="cs"/>
          <w:rtl/>
        </w:rPr>
        <w:t>דורש</w:t>
      </w:r>
      <w:r w:rsidRPr="00620A18">
        <w:rPr>
          <w:rFonts w:cs="Arial"/>
          <w:rtl/>
        </w:rPr>
        <w:t xml:space="preserve"> </w:t>
      </w:r>
      <w:r w:rsidRPr="00620A18">
        <w:rPr>
          <w:rFonts w:cs="Arial" w:hint="cs"/>
          <w:rtl/>
        </w:rPr>
        <w:t>אישור</w:t>
      </w:r>
      <w:r w:rsidRPr="00620A18">
        <w:rPr>
          <w:rFonts w:cs="Arial"/>
          <w:rtl/>
        </w:rPr>
        <w:t xml:space="preserve"> </w:t>
      </w:r>
      <w:r w:rsidRPr="00620A18">
        <w:rPr>
          <w:rFonts w:cs="Arial" w:hint="cs"/>
          <w:rtl/>
        </w:rPr>
        <w:t>לפני</w:t>
      </w:r>
      <w:r w:rsidRPr="00620A18">
        <w:rPr>
          <w:rFonts w:cs="Arial"/>
          <w:rtl/>
        </w:rPr>
        <w:t xml:space="preserve"> </w:t>
      </w:r>
      <w:r w:rsidRPr="00620A18">
        <w:rPr>
          <w:rFonts w:cs="Arial" w:hint="cs"/>
          <w:rtl/>
        </w:rPr>
        <w:t>קבלת</w:t>
      </w:r>
      <w:r w:rsidRPr="00620A18">
        <w:rPr>
          <w:rFonts w:cs="Arial"/>
          <w:rtl/>
        </w:rPr>
        <w:t xml:space="preserve"> </w:t>
      </w:r>
      <w:r w:rsidRPr="00620A18">
        <w:rPr>
          <w:rFonts w:cs="Arial" w:hint="cs"/>
          <w:rtl/>
        </w:rPr>
        <w:t>תרופה</w:t>
      </w:r>
      <w:r w:rsidRPr="00620A18">
        <w:rPr>
          <w:rFonts w:cs="Arial"/>
          <w:rtl/>
        </w:rPr>
        <w:t xml:space="preserve"> </w:t>
      </w:r>
      <w:r w:rsidRPr="00620A18">
        <w:rPr>
          <w:rFonts w:cs="Arial" w:hint="cs"/>
          <w:rtl/>
        </w:rPr>
        <w:t>ושיווקה</w:t>
      </w:r>
      <w:r w:rsidRPr="00620A18">
        <w:rPr>
          <w:rFonts w:cs="Arial"/>
          <w:rtl/>
        </w:rPr>
        <w:t xml:space="preserve">. </w:t>
      </w:r>
      <w:r w:rsidRPr="00620A18">
        <w:rPr>
          <w:rFonts w:cs="Arial" w:hint="cs"/>
          <w:rtl/>
        </w:rPr>
        <w:t>אותו</w:t>
      </w:r>
      <w:r w:rsidRPr="00620A18">
        <w:rPr>
          <w:rFonts w:cs="Arial"/>
          <w:rtl/>
        </w:rPr>
        <w:t xml:space="preserve"> </w:t>
      </w:r>
      <w:r w:rsidRPr="00620A18">
        <w:rPr>
          <w:rFonts w:cs="Arial" w:hint="cs"/>
          <w:rtl/>
        </w:rPr>
        <w:t>יצרן</w:t>
      </w:r>
      <w:r w:rsidRPr="00620A18">
        <w:rPr>
          <w:rFonts w:cs="Arial"/>
          <w:rtl/>
        </w:rPr>
        <w:t xml:space="preserve"> </w:t>
      </w:r>
      <w:r w:rsidRPr="00620A18">
        <w:rPr>
          <w:rFonts w:cs="Arial" w:hint="cs"/>
          <w:rtl/>
        </w:rPr>
        <w:t>צריך</w:t>
      </w:r>
      <w:r w:rsidRPr="00620A18">
        <w:rPr>
          <w:rFonts w:cs="Arial"/>
          <w:rtl/>
        </w:rPr>
        <w:t xml:space="preserve"> </w:t>
      </w:r>
      <w:r w:rsidRPr="00620A18">
        <w:rPr>
          <w:rFonts w:cs="Arial" w:hint="cs"/>
          <w:rtl/>
        </w:rPr>
        <w:t>להוכיח</w:t>
      </w:r>
      <w:r w:rsidRPr="00620A18">
        <w:rPr>
          <w:rFonts w:cs="Arial"/>
          <w:rtl/>
        </w:rPr>
        <w:t xml:space="preserve"> </w:t>
      </w:r>
      <w:r w:rsidRPr="00620A18">
        <w:rPr>
          <w:rFonts w:cs="Arial" w:hint="cs"/>
          <w:rtl/>
        </w:rPr>
        <w:t>שהתרופה</w:t>
      </w:r>
      <w:r w:rsidRPr="00620A18">
        <w:rPr>
          <w:rFonts w:cs="Arial"/>
          <w:rtl/>
        </w:rPr>
        <w:t xml:space="preserve"> </w:t>
      </w:r>
      <w:r w:rsidRPr="00620A18">
        <w:rPr>
          <w:rFonts w:cs="Arial" w:hint="cs"/>
          <w:rtl/>
        </w:rPr>
        <w:t>תקינה</w:t>
      </w:r>
      <w:r w:rsidRPr="00620A18">
        <w:rPr>
          <w:rFonts w:cs="Arial"/>
          <w:rtl/>
        </w:rPr>
        <w:t xml:space="preserve"> </w:t>
      </w:r>
      <w:r w:rsidRPr="00620A18">
        <w:rPr>
          <w:rFonts w:cs="Arial" w:hint="cs"/>
          <w:rtl/>
        </w:rPr>
        <w:t>ואז</w:t>
      </w:r>
      <w:r w:rsidRPr="00620A18">
        <w:rPr>
          <w:rFonts w:cs="Arial"/>
          <w:rtl/>
        </w:rPr>
        <w:t xml:space="preserve"> </w:t>
      </w:r>
      <w:r w:rsidRPr="00620A18">
        <w:rPr>
          <w:rFonts w:cs="Arial" w:hint="cs"/>
          <w:rtl/>
        </w:rPr>
        <w:t>הם</w:t>
      </w:r>
      <w:r w:rsidRPr="00620A18">
        <w:rPr>
          <w:rFonts w:cs="Arial"/>
          <w:rtl/>
        </w:rPr>
        <w:t xml:space="preserve"> </w:t>
      </w:r>
      <w:r w:rsidRPr="00620A18">
        <w:rPr>
          <w:rFonts w:cs="Arial" w:hint="cs"/>
          <w:rtl/>
        </w:rPr>
        <w:t>מקבלים</w:t>
      </w:r>
      <w:r w:rsidRPr="00620A18">
        <w:rPr>
          <w:rFonts w:cs="Arial"/>
          <w:rtl/>
        </w:rPr>
        <w:t xml:space="preserve"> </w:t>
      </w:r>
      <w:r w:rsidRPr="00620A18">
        <w:rPr>
          <w:rFonts w:cs="Arial" w:hint="cs"/>
          <w:rtl/>
        </w:rPr>
        <w:t>היתר</w:t>
      </w:r>
      <w:r w:rsidRPr="00620A18">
        <w:rPr>
          <w:rFonts w:cs="Arial"/>
          <w:rtl/>
        </w:rPr>
        <w:t xml:space="preserve"> </w:t>
      </w:r>
      <w:r w:rsidRPr="00620A18">
        <w:rPr>
          <w:rFonts w:cs="Arial" w:hint="cs"/>
          <w:rtl/>
        </w:rPr>
        <w:t>שכל</w:t>
      </w:r>
      <w:r w:rsidRPr="00620A18">
        <w:rPr>
          <w:rFonts w:cs="Arial"/>
          <w:rtl/>
        </w:rPr>
        <w:t xml:space="preserve"> </w:t>
      </w:r>
      <w:r w:rsidRPr="00620A18">
        <w:rPr>
          <w:rFonts w:cs="Arial" w:hint="cs"/>
          <w:rtl/>
        </w:rPr>
        <w:t>פעולה</w:t>
      </w:r>
      <w:r w:rsidRPr="00620A18">
        <w:rPr>
          <w:rFonts w:cs="Arial"/>
          <w:rtl/>
        </w:rPr>
        <w:t xml:space="preserve"> </w:t>
      </w:r>
      <w:proofErr w:type="spellStart"/>
      <w:r w:rsidRPr="00620A18">
        <w:rPr>
          <w:rFonts w:cs="Arial" w:hint="cs"/>
          <w:rtl/>
        </w:rPr>
        <w:t>נסיונית</w:t>
      </w:r>
      <w:proofErr w:type="spellEnd"/>
      <w:r w:rsidRPr="00620A18">
        <w:rPr>
          <w:rFonts w:cs="Arial"/>
          <w:rtl/>
        </w:rPr>
        <w:t xml:space="preserve"> </w:t>
      </w:r>
      <w:r w:rsidRPr="00620A18">
        <w:rPr>
          <w:rFonts w:cs="Arial" w:hint="cs"/>
          <w:rtl/>
        </w:rPr>
        <w:t>כדי</w:t>
      </w:r>
      <w:r w:rsidRPr="00620A18">
        <w:rPr>
          <w:rFonts w:cs="Arial"/>
          <w:rtl/>
        </w:rPr>
        <w:t xml:space="preserve"> </w:t>
      </w:r>
      <w:r w:rsidRPr="00620A18">
        <w:rPr>
          <w:rFonts w:cs="Arial" w:hint="cs"/>
          <w:rtl/>
        </w:rPr>
        <w:t>להוכיח</w:t>
      </w:r>
      <w:r w:rsidRPr="00620A18">
        <w:rPr>
          <w:rFonts w:cs="Arial"/>
          <w:rtl/>
        </w:rPr>
        <w:t xml:space="preserve"> </w:t>
      </w:r>
      <w:r w:rsidRPr="00620A18">
        <w:rPr>
          <w:rFonts w:cs="Arial" w:hint="cs"/>
          <w:rtl/>
        </w:rPr>
        <w:t>שהתרופה</w:t>
      </w:r>
      <w:r w:rsidRPr="00620A18">
        <w:rPr>
          <w:rFonts w:cs="Arial"/>
          <w:rtl/>
        </w:rPr>
        <w:t xml:space="preserve"> </w:t>
      </w:r>
      <w:r w:rsidRPr="00620A18">
        <w:rPr>
          <w:rFonts w:cs="Arial" w:hint="cs"/>
          <w:rtl/>
        </w:rPr>
        <w:t>בטוחה</w:t>
      </w:r>
      <w:r w:rsidRPr="00620A18">
        <w:rPr>
          <w:rFonts w:cs="Arial"/>
          <w:rtl/>
        </w:rPr>
        <w:t xml:space="preserve">- </w:t>
      </w:r>
      <w:r w:rsidRPr="00620A18">
        <w:rPr>
          <w:rFonts w:cs="Arial" w:hint="cs"/>
          <w:rtl/>
        </w:rPr>
        <w:t>ניתן</w:t>
      </w:r>
      <w:r w:rsidRPr="00620A18">
        <w:rPr>
          <w:rFonts w:cs="Arial"/>
          <w:rtl/>
        </w:rPr>
        <w:t xml:space="preserve"> </w:t>
      </w:r>
      <w:r w:rsidRPr="00620A18">
        <w:rPr>
          <w:rFonts w:cs="Arial" w:hint="cs"/>
          <w:rtl/>
        </w:rPr>
        <w:t>לעשות</w:t>
      </w:r>
      <w:r w:rsidRPr="00620A18">
        <w:rPr>
          <w:rFonts w:cs="Arial"/>
          <w:rtl/>
        </w:rPr>
        <w:t xml:space="preserve"> </w:t>
      </w:r>
      <w:r w:rsidRPr="00620A18">
        <w:rPr>
          <w:rFonts w:cs="Arial" w:hint="cs"/>
          <w:rtl/>
        </w:rPr>
        <w:t>גם</w:t>
      </w:r>
      <w:r w:rsidRPr="00620A18">
        <w:rPr>
          <w:rFonts w:cs="Arial"/>
          <w:rtl/>
        </w:rPr>
        <w:t xml:space="preserve"> </w:t>
      </w:r>
      <w:r w:rsidRPr="00620A18">
        <w:rPr>
          <w:rFonts w:cs="Arial" w:hint="cs"/>
          <w:rtl/>
        </w:rPr>
        <w:t>במהלך</w:t>
      </w:r>
      <w:r w:rsidRPr="00620A18">
        <w:rPr>
          <w:rFonts w:cs="Arial"/>
          <w:rtl/>
        </w:rPr>
        <w:t xml:space="preserve"> </w:t>
      </w:r>
      <w:r w:rsidRPr="00620A18">
        <w:rPr>
          <w:rFonts w:cs="Arial" w:hint="cs"/>
          <w:rtl/>
        </w:rPr>
        <w:t>חיי</w:t>
      </w:r>
      <w:r w:rsidRPr="00620A18">
        <w:rPr>
          <w:rFonts w:cs="Arial"/>
          <w:rtl/>
        </w:rPr>
        <w:t xml:space="preserve"> </w:t>
      </w:r>
      <w:r w:rsidRPr="00620A18">
        <w:rPr>
          <w:rFonts w:cs="Arial" w:hint="cs"/>
          <w:rtl/>
        </w:rPr>
        <w:t>הפטנט</w:t>
      </w:r>
      <w:r w:rsidRPr="00620A18">
        <w:rPr>
          <w:rFonts w:cs="Arial"/>
          <w:rtl/>
        </w:rPr>
        <w:t xml:space="preserve"> </w:t>
      </w:r>
      <w:r w:rsidRPr="00620A18">
        <w:rPr>
          <w:rFonts w:cs="Arial" w:hint="cs"/>
          <w:rtl/>
        </w:rPr>
        <w:t>כל</w:t>
      </w:r>
      <w:r w:rsidRPr="00620A18">
        <w:rPr>
          <w:rFonts w:cs="Arial"/>
          <w:rtl/>
        </w:rPr>
        <w:t xml:space="preserve"> </w:t>
      </w:r>
      <w:r w:rsidRPr="00620A18">
        <w:rPr>
          <w:rFonts w:cs="Arial" w:hint="cs"/>
          <w:rtl/>
        </w:rPr>
        <w:t>עוד</w:t>
      </w:r>
      <w:r w:rsidRPr="00620A18">
        <w:rPr>
          <w:rFonts w:cs="Arial"/>
          <w:rtl/>
        </w:rPr>
        <w:t xml:space="preserve"> </w:t>
      </w:r>
      <w:r w:rsidRPr="00620A18">
        <w:rPr>
          <w:rFonts w:cs="Arial" w:hint="cs"/>
          <w:rtl/>
        </w:rPr>
        <w:t>זה</w:t>
      </w:r>
      <w:r w:rsidRPr="00620A18">
        <w:rPr>
          <w:rFonts w:cs="Arial"/>
          <w:rtl/>
        </w:rPr>
        <w:t xml:space="preserve"> </w:t>
      </w:r>
      <w:r w:rsidRPr="00620A18">
        <w:rPr>
          <w:rFonts w:cs="Arial" w:hint="cs"/>
          <w:rtl/>
        </w:rPr>
        <w:t>קשור</w:t>
      </w:r>
      <w:r w:rsidRPr="00620A18">
        <w:rPr>
          <w:rFonts w:cs="Arial"/>
          <w:rtl/>
        </w:rPr>
        <w:t xml:space="preserve"> </w:t>
      </w:r>
      <w:r w:rsidRPr="00620A18">
        <w:rPr>
          <w:rFonts w:cs="Arial" w:hint="cs"/>
          <w:rtl/>
        </w:rPr>
        <w:t>להשגת</w:t>
      </w:r>
      <w:r w:rsidRPr="00620A18">
        <w:rPr>
          <w:rFonts w:cs="Arial"/>
          <w:rtl/>
        </w:rPr>
        <w:t xml:space="preserve"> </w:t>
      </w:r>
      <w:r w:rsidRPr="00620A18">
        <w:rPr>
          <w:rFonts w:cs="Arial" w:hint="cs"/>
          <w:rtl/>
        </w:rPr>
        <w:t>האישור</w:t>
      </w:r>
      <w:r w:rsidRPr="00620A18">
        <w:rPr>
          <w:rFonts w:cs="Arial"/>
          <w:rtl/>
        </w:rPr>
        <w:t xml:space="preserve"> </w:t>
      </w:r>
      <w:r w:rsidRPr="00620A18">
        <w:rPr>
          <w:rFonts w:cs="Arial" w:hint="cs"/>
          <w:rtl/>
        </w:rPr>
        <w:t>בלבד</w:t>
      </w:r>
      <w:r w:rsidRPr="00620A18">
        <w:rPr>
          <w:rFonts w:cs="Arial"/>
          <w:rtl/>
        </w:rPr>
        <w:t>.</w:t>
      </w:r>
    </w:p>
    <w:p w:rsidR="001E2A35" w:rsidRPr="00620A18" w:rsidRDefault="001E2A35" w:rsidP="001E2A35">
      <w:pPr>
        <w:spacing w:before="120" w:after="120" w:line="240" w:lineRule="auto"/>
        <w:rPr>
          <w:b/>
          <w:bCs/>
          <w:u w:val="single"/>
          <w:rtl/>
        </w:rPr>
      </w:pPr>
      <w:r>
        <w:rPr>
          <w:rFonts w:cs="Arial" w:hint="cs"/>
          <w:rtl/>
        </w:rPr>
        <w:t xml:space="preserve">8. </w:t>
      </w:r>
      <w:r w:rsidRPr="00620A18">
        <w:rPr>
          <w:rFonts w:cs="Arial" w:hint="cs"/>
          <w:b/>
          <w:bCs/>
          <w:u w:val="single"/>
          <w:rtl/>
        </w:rPr>
        <w:t>סעדים</w:t>
      </w:r>
      <w:r w:rsidRPr="00620A18">
        <w:rPr>
          <w:rFonts w:cs="Arial"/>
          <w:b/>
          <w:bCs/>
          <w:u w:val="single"/>
          <w:rtl/>
        </w:rPr>
        <w:t>:</w:t>
      </w:r>
    </w:p>
    <w:p w:rsidR="001E2A35" w:rsidRDefault="001E2A35" w:rsidP="001E2A35">
      <w:pPr>
        <w:pStyle w:val="a3"/>
        <w:tabs>
          <w:tab w:val="center" w:pos="4716"/>
        </w:tabs>
        <w:spacing w:before="120" w:after="120" w:line="240" w:lineRule="auto"/>
        <w:ind w:left="360"/>
        <w:rPr>
          <w:rtl/>
        </w:rPr>
      </w:pPr>
      <w:r>
        <w:rPr>
          <w:rFonts w:cs="Arial"/>
          <w:rtl/>
        </w:rPr>
        <w:t xml:space="preserve">1. </w:t>
      </w:r>
      <w:r>
        <w:rPr>
          <w:rFonts w:cs="Arial" w:hint="cs"/>
          <w:rtl/>
        </w:rPr>
        <w:t>צווי</w:t>
      </w:r>
      <w:r>
        <w:rPr>
          <w:rFonts w:cs="Arial"/>
          <w:rtl/>
        </w:rPr>
        <w:t xml:space="preserve"> </w:t>
      </w:r>
      <w:r>
        <w:rPr>
          <w:rFonts w:cs="Arial" w:hint="cs"/>
          <w:rtl/>
        </w:rPr>
        <w:t>מניעה</w:t>
      </w:r>
      <w:r>
        <w:rPr>
          <w:rFonts w:cs="Arial"/>
          <w:rtl/>
        </w:rPr>
        <w:tab/>
      </w:r>
    </w:p>
    <w:p w:rsidR="001E2A35" w:rsidRDefault="001E2A35" w:rsidP="001E2A35">
      <w:pPr>
        <w:pStyle w:val="a3"/>
        <w:spacing w:before="120" w:after="120" w:line="240" w:lineRule="auto"/>
        <w:ind w:left="360"/>
        <w:rPr>
          <w:rtl/>
        </w:rPr>
      </w:pPr>
      <w:r>
        <w:rPr>
          <w:rFonts w:cs="Arial"/>
          <w:rtl/>
        </w:rPr>
        <w:t xml:space="preserve">2. </w:t>
      </w:r>
      <w:r>
        <w:rPr>
          <w:rFonts w:cs="Arial" w:hint="cs"/>
          <w:rtl/>
        </w:rPr>
        <w:t>פיצויים</w:t>
      </w:r>
      <w:r>
        <w:rPr>
          <w:rFonts w:cs="Arial"/>
          <w:rtl/>
        </w:rPr>
        <w:t xml:space="preserve">- </w:t>
      </w:r>
      <w:r>
        <w:rPr>
          <w:rFonts w:cs="Arial" w:hint="cs"/>
          <w:rtl/>
        </w:rPr>
        <w:t>בארה</w:t>
      </w:r>
      <w:r>
        <w:rPr>
          <w:rFonts w:cs="Arial"/>
          <w:rtl/>
        </w:rPr>
        <w:t>"</w:t>
      </w:r>
      <w:r>
        <w:rPr>
          <w:rFonts w:cs="Arial" w:hint="cs"/>
          <w:rtl/>
        </w:rPr>
        <w:t>ב</w:t>
      </w:r>
      <w:r>
        <w:rPr>
          <w:rFonts w:cs="Arial"/>
          <w:rtl/>
        </w:rPr>
        <w:t xml:space="preserve"> </w:t>
      </w:r>
      <w:r>
        <w:rPr>
          <w:rFonts w:cs="Arial" w:hint="cs"/>
          <w:rtl/>
        </w:rPr>
        <w:t>ניתן</w:t>
      </w:r>
      <w:r>
        <w:rPr>
          <w:rFonts w:cs="Arial"/>
          <w:rtl/>
        </w:rPr>
        <w:t xml:space="preserve"> </w:t>
      </w:r>
      <w:r>
        <w:rPr>
          <w:rFonts w:cs="Arial" w:hint="cs"/>
          <w:rtl/>
        </w:rPr>
        <w:t>לקבל</w:t>
      </w:r>
      <w:r>
        <w:rPr>
          <w:rFonts w:cs="Arial"/>
          <w:rtl/>
        </w:rPr>
        <w:t xml:space="preserve"> </w:t>
      </w:r>
      <w:r>
        <w:rPr>
          <w:rFonts w:cs="Arial" w:hint="cs"/>
          <w:rtl/>
        </w:rPr>
        <w:t>את</w:t>
      </w:r>
      <w:r>
        <w:rPr>
          <w:rFonts w:cs="Arial"/>
          <w:rtl/>
        </w:rPr>
        <w:t xml:space="preserve"> </w:t>
      </w:r>
      <w:r>
        <w:rPr>
          <w:rFonts w:cs="Arial" w:hint="cs"/>
          <w:rtl/>
        </w:rPr>
        <w:t>שילוש</w:t>
      </w:r>
      <w:r>
        <w:rPr>
          <w:rFonts w:cs="Arial"/>
          <w:rtl/>
        </w:rPr>
        <w:t xml:space="preserve"> </w:t>
      </w:r>
      <w:r>
        <w:rPr>
          <w:rFonts w:cs="Arial" w:hint="cs"/>
          <w:rtl/>
        </w:rPr>
        <w:t>סכום</w:t>
      </w:r>
      <w:r>
        <w:rPr>
          <w:rFonts w:cs="Arial"/>
          <w:rtl/>
        </w:rPr>
        <w:t xml:space="preserve"> </w:t>
      </w:r>
      <w:r>
        <w:rPr>
          <w:rFonts w:cs="Arial" w:hint="cs"/>
          <w:rtl/>
        </w:rPr>
        <w:t>הפיצוי</w:t>
      </w:r>
      <w:r>
        <w:rPr>
          <w:rFonts w:cs="Arial"/>
          <w:rtl/>
        </w:rPr>
        <w:t xml:space="preserve"> </w:t>
      </w:r>
      <w:r>
        <w:rPr>
          <w:rFonts w:cs="Arial" w:hint="cs"/>
          <w:rtl/>
        </w:rPr>
        <w:t>על</w:t>
      </w:r>
      <w:r>
        <w:rPr>
          <w:rFonts w:cs="Arial"/>
          <w:rtl/>
        </w:rPr>
        <w:t xml:space="preserve"> </w:t>
      </w:r>
      <w:r>
        <w:rPr>
          <w:rFonts w:cs="Arial" w:hint="cs"/>
          <w:rtl/>
        </w:rPr>
        <w:t>הפרה</w:t>
      </w:r>
    </w:p>
    <w:p w:rsidR="001E2A35" w:rsidRDefault="001E2A35" w:rsidP="001E2A35">
      <w:pPr>
        <w:pStyle w:val="a3"/>
        <w:spacing w:before="120" w:after="120" w:line="240" w:lineRule="auto"/>
        <w:ind w:left="360"/>
        <w:rPr>
          <w:rFonts w:cs="Arial"/>
          <w:rtl/>
        </w:rPr>
      </w:pPr>
    </w:p>
    <w:p w:rsidR="001E2A35" w:rsidRDefault="00667C75" w:rsidP="00EA3A23">
      <w:pPr>
        <w:jc w:val="center"/>
        <w:rPr>
          <w:rtl/>
        </w:rPr>
      </w:pPr>
      <w:r>
        <w:rPr>
          <w:rFonts w:hint="cs"/>
          <w:b/>
          <w:bCs/>
          <w:color w:val="00B050"/>
          <w:sz w:val="32"/>
          <w:szCs w:val="32"/>
          <w:rtl/>
        </w:rPr>
        <w:t>3.</w:t>
      </w:r>
      <w:r w:rsidR="001E2A35" w:rsidRPr="00EA3A23">
        <w:rPr>
          <w:rFonts w:hint="cs"/>
          <w:b/>
          <w:bCs/>
          <w:color w:val="00B050"/>
          <w:sz w:val="32"/>
          <w:szCs w:val="32"/>
          <w:rtl/>
        </w:rPr>
        <w:t>סודות</w:t>
      </w:r>
      <w:r w:rsidR="001E2A35" w:rsidRPr="00EA3A23">
        <w:rPr>
          <w:b/>
          <w:bCs/>
          <w:color w:val="00B050"/>
          <w:sz w:val="32"/>
          <w:szCs w:val="32"/>
          <w:rtl/>
        </w:rPr>
        <w:t xml:space="preserve"> </w:t>
      </w:r>
      <w:r w:rsidR="001E2A35" w:rsidRPr="00EA3A23">
        <w:rPr>
          <w:rFonts w:hint="cs"/>
          <w:b/>
          <w:bCs/>
          <w:color w:val="00B050"/>
          <w:sz w:val="32"/>
          <w:szCs w:val="32"/>
          <w:rtl/>
        </w:rPr>
        <w:t>מסחריים</w:t>
      </w:r>
      <w:r w:rsidR="001E2A35" w:rsidRPr="00EA3A23">
        <w:rPr>
          <w:b/>
          <w:bCs/>
          <w:color w:val="00B050"/>
          <w:sz w:val="32"/>
          <w:szCs w:val="32"/>
          <w:rtl/>
        </w:rPr>
        <w:t>:</w:t>
      </w:r>
    </w:p>
    <w:p w:rsidR="001E2A35" w:rsidRPr="00EA3A23" w:rsidRDefault="001E2A35" w:rsidP="00EA3A23">
      <w:pPr>
        <w:spacing w:before="120" w:after="120"/>
        <w:rPr>
          <w:rFonts w:cs="Arial"/>
        </w:rPr>
      </w:pPr>
      <w:r w:rsidRPr="00EA3A23">
        <w:rPr>
          <w:rFonts w:cs="Arial" w:hint="cs"/>
          <w:rtl/>
        </w:rPr>
        <w:t xml:space="preserve">החוק המדובר הוא </w:t>
      </w:r>
      <w:r w:rsidRPr="00667C75">
        <w:rPr>
          <w:rFonts w:cs="Arial"/>
          <w:b/>
          <w:bCs/>
          <w:rtl/>
        </w:rPr>
        <w:t>חוק עוולות מסחריות</w:t>
      </w:r>
      <w:r w:rsidRPr="00EA3A23">
        <w:rPr>
          <w:rFonts w:cs="Arial"/>
          <w:rtl/>
        </w:rPr>
        <w:t xml:space="preserve">, </w:t>
      </w:r>
      <w:proofErr w:type="spellStart"/>
      <w:r w:rsidRPr="00EA3A23">
        <w:rPr>
          <w:rFonts w:cs="Arial"/>
          <w:rtl/>
        </w:rPr>
        <w:t>התשנ"ט</w:t>
      </w:r>
      <w:proofErr w:type="spellEnd"/>
      <w:r w:rsidRPr="00EA3A23">
        <w:rPr>
          <w:rFonts w:cs="Arial"/>
          <w:rtl/>
        </w:rPr>
        <w:t xml:space="preserve"> – 1999</w:t>
      </w:r>
      <w:r w:rsidRPr="00EA3A23">
        <w:rPr>
          <w:rFonts w:cs="Arial" w:hint="cs"/>
          <w:rtl/>
        </w:rPr>
        <w:t>.</w:t>
      </w:r>
    </w:p>
    <w:p w:rsidR="001E2A35" w:rsidRDefault="001E2A35" w:rsidP="00EA3A23">
      <w:pPr>
        <w:spacing w:before="120" w:after="120" w:line="240" w:lineRule="auto"/>
        <w:rPr>
          <w:rtl/>
        </w:rPr>
      </w:pPr>
      <w:r w:rsidRPr="00EA3A23">
        <w:rPr>
          <w:rFonts w:cs="Arial" w:hint="cs"/>
          <w:rtl/>
        </w:rPr>
        <w:t>סוד</w:t>
      </w:r>
      <w:r w:rsidRPr="00EA3A23">
        <w:rPr>
          <w:rFonts w:cs="Arial"/>
          <w:rtl/>
        </w:rPr>
        <w:t xml:space="preserve"> </w:t>
      </w:r>
      <w:r w:rsidRPr="00EA3A23">
        <w:rPr>
          <w:rFonts w:cs="Arial" w:hint="cs"/>
          <w:rtl/>
        </w:rPr>
        <w:t>מסחרי</w:t>
      </w:r>
      <w:r w:rsidRPr="00EA3A23">
        <w:rPr>
          <w:rFonts w:cs="Arial"/>
          <w:rtl/>
        </w:rPr>
        <w:t xml:space="preserve"> </w:t>
      </w:r>
      <w:r w:rsidRPr="00EA3A23">
        <w:rPr>
          <w:rFonts w:cs="Arial" w:hint="cs"/>
          <w:rtl/>
        </w:rPr>
        <w:t>בשונה</w:t>
      </w:r>
      <w:r w:rsidRPr="00EA3A23">
        <w:rPr>
          <w:rFonts w:cs="Arial"/>
          <w:rtl/>
        </w:rPr>
        <w:t xml:space="preserve"> </w:t>
      </w:r>
      <w:r w:rsidRPr="00EA3A23">
        <w:rPr>
          <w:rFonts w:cs="Arial" w:hint="cs"/>
          <w:rtl/>
        </w:rPr>
        <w:t>מפטנט</w:t>
      </w:r>
      <w:r w:rsidRPr="00EA3A23">
        <w:rPr>
          <w:rFonts w:cs="Arial"/>
          <w:rtl/>
        </w:rPr>
        <w:t xml:space="preserve"> </w:t>
      </w:r>
      <w:r w:rsidRPr="00EA3A23">
        <w:rPr>
          <w:rFonts w:cs="Arial" w:hint="cs"/>
          <w:rtl/>
        </w:rPr>
        <w:t>ניתן</w:t>
      </w:r>
      <w:r w:rsidRPr="00EA3A23">
        <w:rPr>
          <w:rFonts w:cs="Arial"/>
          <w:rtl/>
        </w:rPr>
        <w:t xml:space="preserve"> </w:t>
      </w:r>
      <w:r w:rsidRPr="00EA3A23">
        <w:rPr>
          <w:rFonts w:cs="Arial" w:hint="cs"/>
          <w:rtl/>
        </w:rPr>
        <w:t>לקבל</w:t>
      </w:r>
      <w:r w:rsidRPr="00EA3A23">
        <w:rPr>
          <w:rFonts w:cs="Arial"/>
          <w:rtl/>
        </w:rPr>
        <w:t xml:space="preserve"> </w:t>
      </w:r>
      <w:r w:rsidRPr="00EA3A23">
        <w:rPr>
          <w:rFonts w:cs="Arial" w:hint="cs"/>
          <w:rtl/>
        </w:rPr>
        <w:t>על</w:t>
      </w:r>
      <w:r w:rsidRPr="00EA3A23">
        <w:rPr>
          <w:rFonts w:cs="Arial"/>
          <w:rtl/>
        </w:rPr>
        <w:t xml:space="preserve"> </w:t>
      </w:r>
      <w:r w:rsidRPr="00EA3A23">
        <w:rPr>
          <w:rFonts w:cs="Arial" w:hint="cs"/>
          <w:rtl/>
        </w:rPr>
        <w:t>כל</w:t>
      </w:r>
      <w:r w:rsidRPr="00EA3A23">
        <w:rPr>
          <w:rFonts w:cs="Arial"/>
          <w:rtl/>
        </w:rPr>
        <w:t xml:space="preserve"> </w:t>
      </w:r>
      <w:r w:rsidRPr="00EA3A23">
        <w:rPr>
          <w:rFonts w:cs="Arial" w:hint="cs"/>
          <w:rtl/>
        </w:rPr>
        <w:t>דבר</w:t>
      </w:r>
      <w:r w:rsidRPr="00EA3A23">
        <w:rPr>
          <w:rFonts w:cs="Arial"/>
          <w:rtl/>
        </w:rPr>
        <w:t xml:space="preserve"> </w:t>
      </w:r>
      <w:r w:rsidRPr="00EA3A23">
        <w:rPr>
          <w:rFonts w:cs="Arial" w:hint="cs"/>
          <w:rtl/>
        </w:rPr>
        <w:t>שאינו</w:t>
      </w:r>
      <w:r w:rsidRPr="00EA3A23">
        <w:rPr>
          <w:rFonts w:cs="Arial"/>
          <w:rtl/>
        </w:rPr>
        <w:t xml:space="preserve"> </w:t>
      </w:r>
      <w:r w:rsidRPr="00EA3A23">
        <w:rPr>
          <w:rFonts w:cs="Arial" w:hint="cs"/>
          <w:rtl/>
        </w:rPr>
        <w:t>נחלת</w:t>
      </w:r>
      <w:r w:rsidRPr="00EA3A23">
        <w:rPr>
          <w:rFonts w:cs="Arial"/>
          <w:rtl/>
        </w:rPr>
        <w:t xml:space="preserve"> </w:t>
      </w:r>
      <w:r w:rsidRPr="00EA3A23">
        <w:rPr>
          <w:rFonts w:cs="Arial" w:hint="cs"/>
          <w:rtl/>
        </w:rPr>
        <w:t>הכלל</w:t>
      </w:r>
      <w:r w:rsidRPr="00EA3A23">
        <w:rPr>
          <w:rFonts w:cs="Arial"/>
          <w:rtl/>
        </w:rPr>
        <w:t xml:space="preserve"> </w:t>
      </w:r>
      <w:r w:rsidRPr="00EA3A23">
        <w:rPr>
          <w:rFonts w:cs="Arial" w:hint="cs"/>
          <w:rtl/>
        </w:rPr>
        <w:t>ולא</w:t>
      </w:r>
      <w:r w:rsidRPr="00EA3A23">
        <w:rPr>
          <w:rFonts w:cs="Arial"/>
          <w:rtl/>
        </w:rPr>
        <w:t xml:space="preserve"> </w:t>
      </w:r>
      <w:r w:rsidRPr="00EA3A23">
        <w:rPr>
          <w:rFonts w:cs="Arial" w:hint="cs"/>
          <w:rtl/>
        </w:rPr>
        <w:t>ניתן</w:t>
      </w:r>
      <w:r w:rsidRPr="00EA3A23">
        <w:rPr>
          <w:rFonts w:cs="Arial"/>
          <w:rtl/>
        </w:rPr>
        <w:t xml:space="preserve"> </w:t>
      </w:r>
      <w:r w:rsidRPr="00EA3A23">
        <w:rPr>
          <w:rFonts w:cs="Arial" w:hint="cs"/>
          <w:rtl/>
        </w:rPr>
        <w:t>בקלות לגלותו</w:t>
      </w:r>
      <w:r w:rsidRPr="00EA3A23">
        <w:rPr>
          <w:rFonts w:cs="Arial"/>
          <w:rtl/>
        </w:rPr>
        <w:t xml:space="preserve"> </w:t>
      </w:r>
      <w:r w:rsidRPr="00EA3A23">
        <w:rPr>
          <w:rFonts w:cs="Arial" w:hint="cs"/>
          <w:rtl/>
        </w:rPr>
        <w:t>ע</w:t>
      </w:r>
      <w:r w:rsidRPr="00EA3A23">
        <w:rPr>
          <w:rFonts w:cs="Arial"/>
          <w:rtl/>
        </w:rPr>
        <w:t>"</w:t>
      </w:r>
      <w:r w:rsidRPr="00EA3A23">
        <w:rPr>
          <w:rFonts w:cs="Arial" w:hint="cs"/>
          <w:rtl/>
        </w:rPr>
        <w:t>י</w:t>
      </w:r>
      <w:r w:rsidRPr="00EA3A23">
        <w:rPr>
          <w:rFonts w:cs="Arial"/>
          <w:rtl/>
        </w:rPr>
        <w:t xml:space="preserve"> </w:t>
      </w:r>
      <w:r w:rsidRPr="00EA3A23">
        <w:rPr>
          <w:rFonts w:cs="Arial" w:hint="cs"/>
          <w:rtl/>
        </w:rPr>
        <w:t>אנשים</w:t>
      </w:r>
      <w:r w:rsidRPr="00EA3A23">
        <w:rPr>
          <w:rFonts w:cs="Arial"/>
          <w:rtl/>
        </w:rPr>
        <w:t xml:space="preserve"> </w:t>
      </w:r>
      <w:r w:rsidRPr="00EA3A23">
        <w:rPr>
          <w:rFonts w:cs="Arial" w:hint="cs"/>
          <w:rtl/>
        </w:rPr>
        <w:t>אחרים</w:t>
      </w:r>
      <w:r w:rsidRPr="00EA3A23">
        <w:rPr>
          <w:rFonts w:cs="Arial"/>
          <w:rtl/>
        </w:rPr>
        <w:t xml:space="preserve">. </w:t>
      </w:r>
      <w:r w:rsidRPr="00EA3A23">
        <w:rPr>
          <w:rFonts w:cs="Arial" w:hint="cs"/>
          <w:rtl/>
        </w:rPr>
        <w:t>לא</w:t>
      </w:r>
      <w:r w:rsidRPr="00EA3A23">
        <w:rPr>
          <w:rFonts w:cs="Arial"/>
          <w:rtl/>
        </w:rPr>
        <w:t xml:space="preserve"> </w:t>
      </w:r>
      <w:r w:rsidRPr="00EA3A23">
        <w:rPr>
          <w:rFonts w:cs="Arial" w:hint="cs"/>
          <w:rtl/>
        </w:rPr>
        <w:t>צריך</w:t>
      </w:r>
      <w:r w:rsidRPr="00EA3A23">
        <w:rPr>
          <w:rFonts w:cs="Arial"/>
          <w:rtl/>
        </w:rPr>
        <w:t xml:space="preserve"> </w:t>
      </w:r>
      <w:r w:rsidRPr="00EA3A23">
        <w:rPr>
          <w:rFonts w:cs="Arial" w:hint="cs"/>
          <w:rtl/>
        </w:rPr>
        <w:t>לעמוד</w:t>
      </w:r>
      <w:r w:rsidRPr="00EA3A23">
        <w:rPr>
          <w:rFonts w:cs="Arial"/>
          <w:rtl/>
        </w:rPr>
        <w:t xml:space="preserve"> </w:t>
      </w:r>
      <w:r w:rsidRPr="00EA3A23">
        <w:rPr>
          <w:rFonts w:cs="Arial" w:hint="cs"/>
          <w:rtl/>
        </w:rPr>
        <w:t>בחוק</w:t>
      </w:r>
      <w:r w:rsidRPr="00EA3A23">
        <w:rPr>
          <w:rFonts w:cs="Arial"/>
          <w:rtl/>
        </w:rPr>
        <w:t xml:space="preserve"> </w:t>
      </w:r>
      <w:r w:rsidRPr="00EA3A23">
        <w:rPr>
          <w:rFonts w:cs="Arial" w:hint="cs"/>
          <w:rtl/>
        </w:rPr>
        <w:t>ורשימת</w:t>
      </w:r>
      <w:r w:rsidRPr="00EA3A23">
        <w:rPr>
          <w:rFonts w:cs="Arial"/>
          <w:rtl/>
        </w:rPr>
        <w:t xml:space="preserve"> </w:t>
      </w:r>
      <w:r w:rsidRPr="00EA3A23">
        <w:rPr>
          <w:rFonts w:cs="Arial" w:hint="cs"/>
          <w:rtl/>
        </w:rPr>
        <w:t>התנאים</w:t>
      </w:r>
      <w:r w:rsidRPr="00EA3A23">
        <w:rPr>
          <w:rFonts w:cs="Arial"/>
          <w:rtl/>
        </w:rPr>
        <w:t xml:space="preserve"> </w:t>
      </w:r>
      <w:r w:rsidRPr="00EA3A23">
        <w:rPr>
          <w:rFonts w:cs="Arial" w:hint="cs"/>
          <w:rtl/>
        </w:rPr>
        <w:t>של</w:t>
      </w:r>
      <w:r w:rsidRPr="00EA3A23">
        <w:rPr>
          <w:rFonts w:cs="Arial"/>
          <w:rtl/>
        </w:rPr>
        <w:t xml:space="preserve"> </w:t>
      </w:r>
      <w:r w:rsidRPr="00EA3A23">
        <w:rPr>
          <w:rFonts w:cs="Arial" w:hint="cs"/>
          <w:rtl/>
        </w:rPr>
        <w:t>דיני</w:t>
      </w:r>
      <w:r w:rsidRPr="00EA3A23">
        <w:rPr>
          <w:rFonts w:cs="Arial"/>
          <w:rtl/>
        </w:rPr>
        <w:t xml:space="preserve"> </w:t>
      </w:r>
      <w:r w:rsidRPr="00EA3A23">
        <w:rPr>
          <w:rFonts w:cs="Arial" w:hint="cs"/>
          <w:rtl/>
        </w:rPr>
        <w:t>הפטנטים</w:t>
      </w:r>
      <w:r w:rsidRPr="00EA3A23">
        <w:rPr>
          <w:rFonts w:cs="Arial"/>
          <w:rtl/>
        </w:rPr>
        <w:t xml:space="preserve"> </w:t>
      </w:r>
      <w:r w:rsidRPr="00EA3A23">
        <w:rPr>
          <w:rFonts w:cs="Arial" w:hint="cs"/>
          <w:rtl/>
        </w:rPr>
        <w:t>ובלבד</w:t>
      </w:r>
      <w:r w:rsidRPr="00EA3A23">
        <w:rPr>
          <w:rFonts w:cs="Arial"/>
          <w:rtl/>
        </w:rPr>
        <w:t xml:space="preserve"> </w:t>
      </w:r>
      <w:r w:rsidRPr="00EA3A23">
        <w:rPr>
          <w:rFonts w:cs="Arial" w:hint="cs"/>
          <w:rtl/>
        </w:rPr>
        <w:t>שישמר</w:t>
      </w:r>
      <w:r w:rsidRPr="00EA3A23">
        <w:rPr>
          <w:rFonts w:cs="Arial"/>
          <w:rtl/>
        </w:rPr>
        <w:t xml:space="preserve"> </w:t>
      </w:r>
      <w:r w:rsidRPr="00EA3A23">
        <w:rPr>
          <w:rFonts w:cs="Arial" w:hint="cs"/>
          <w:rtl/>
        </w:rPr>
        <w:t>בסוד</w:t>
      </w:r>
      <w:r w:rsidRPr="00EA3A23">
        <w:rPr>
          <w:rFonts w:cs="Arial"/>
          <w:rtl/>
        </w:rPr>
        <w:t xml:space="preserve"> </w:t>
      </w:r>
      <w:r w:rsidRPr="00EA3A23">
        <w:rPr>
          <w:rFonts w:cs="Arial" w:hint="cs"/>
          <w:rtl/>
        </w:rPr>
        <w:t>וזהו</w:t>
      </w:r>
      <w:r w:rsidRPr="00EA3A23">
        <w:rPr>
          <w:rFonts w:cs="Arial"/>
          <w:rtl/>
        </w:rPr>
        <w:t xml:space="preserve"> </w:t>
      </w:r>
      <w:r w:rsidRPr="00EA3A23">
        <w:rPr>
          <w:rFonts w:cs="Arial" w:hint="cs"/>
          <w:rtl/>
        </w:rPr>
        <w:t>דבר</w:t>
      </w:r>
      <w:r w:rsidRPr="00EA3A23">
        <w:rPr>
          <w:rFonts w:cs="Arial"/>
          <w:rtl/>
        </w:rPr>
        <w:t xml:space="preserve"> </w:t>
      </w:r>
      <w:r w:rsidRPr="00EA3A23">
        <w:rPr>
          <w:rFonts w:cs="Arial" w:hint="cs"/>
          <w:rtl/>
        </w:rPr>
        <w:t>קשה</w:t>
      </w:r>
      <w:r w:rsidRPr="00EA3A23">
        <w:rPr>
          <w:rFonts w:cs="Arial"/>
          <w:rtl/>
        </w:rPr>
        <w:t xml:space="preserve"> </w:t>
      </w:r>
      <w:r w:rsidRPr="00EA3A23">
        <w:rPr>
          <w:rFonts w:cs="Arial" w:hint="cs"/>
          <w:rtl/>
        </w:rPr>
        <w:t>כי</w:t>
      </w:r>
      <w:r w:rsidRPr="00EA3A23">
        <w:rPr>
          <w:rFonts w:cs="Arial"/>
          <w:rtl/>
        </w:rPr>
        <w:t xml:space="preserve"> </w:t>
      </w:r>
      <w:r w:rsidRPr="00EA3A23">
        <w:rPr>
          <w:rFonts w:cs="Arial" w:hint="cs"/>
          <w:rtl/>
        </w:rPr>
        <w:t>בחברה</w:t>
      </w:r>
      <w:r w:rsidRPr="00EA3A23">
        <w:rPr>
          <w:rFonts w:cs="Arial"/>
          <w:rtl/>
        </w:rPr>
        <w:t xml:space="preserve"> </w:t>
      </w:r>
      <w:r w:rsidRPr="00EA3A23">
        <w:rPr>
          <w:rFonts w:cs="Arial" w:hint="cs"/>
          <w:rtl/>
        </w:rPr>
        <w:t>שלנו</w:t>
      </w:r>
      <w:r w:rsidRPr="00EA3A23">
        <w:rPr>
          <w:rFonts w:cs="Arial"/>
          <w:rtl/>
        </w:rPr>
        <w:t xml:space="preserve"> </w:t>
      </w:r>
      <w:r w:rsidRPr="00EA3A23">
        <w:rPr>
          <w:rFonts w:cs="Arial" w:hint="cs"/>
          <w:rtl/>
        </w:rPr>
        <w:t>כל</w:t>
      </w:r>
      <w:r w:rsidRPr="00EA3A23">
        <w:rPr>
          <w:rFonts w:cs="Arial"/>
          <w:rtl/>
        </w:rPr>
        <w:t xml:space="preserve"> </w:t>
      </w:r>
      <w:r w:rsidRPr="00EA3A23">
        <w:rPr>
          <w:rFonts w:cs="Arial" w:hint="cs"/>
          <w:rtl/>
        </w:rPr>
        <w:t>דבר</w:t>
      </w:r>
      <w:r w:rsidRPr="00EA3A23">
        <w:rPr>
          <w:rFonts w:cs="Arial"/>
          <w:rtl/>
        </w:rPr>
        <w:t xml:space="preserve"> </w:t>
      </w:r>
      <w:r w:rsidRPr="00EA3A23">
        <w:rPr>
          <w:rFonts w:cs="Arial" w:hint="cs"/>
          <w:rtl/>
        </w:rPr>
        <w:t>יוצא</w:t>
      </w:r>
      <w:r w:rsidRPr="00EA3A23">
        <w:rPr>
          <w:rFonts w:cs="Arial"/>
          <w:rtl/>
        </w:rPr>
        <w:t xml:space="preserve"> </w:t>
      </w:r>
      <w:r w:rsidRPr="00EA3A23">
        <w:rPr>
          <w:rFonts w:cs="Arial" w:hint="cs"/>
          <w:rtl/>
        </w:rPr>
        <w:t>לציבור</w:t>
      </w:r>
      <w:r w:rsidRPr="00EA3A23">
        <w:rPr>
          <w:rFonts w:cs="Arial"/>
          <w:rtl/>
        </w:rPr>
        <w:t xml:space="preserve">. </w:t>
      </w:r>
      <w:r w:rsidRPr="00EA3A23">
        <w:rPr>
          <w:rFonts w:cs="Arial" w:hint="cs"/>
          <w:rtl/>
        </w:rPr>
        <w:t>לא</w:t>
      </w:r>
      <w:r w:rsidRPr="00EA3A23">
        <w:rPr>
          <w:rFonts w:cs="Arial"/>
          <w:rtl/>
        </w:rPr>
        <w:t xml:space="preserve"> </w:t>
      </w:r>
      <w:r w:rsidRPr="00EA3A23">
        <w:rPr>
          <w:rFonts w:cs="Arial" w:hint="cs"/>
          <w:rtl/>
        </w:rPr>
        <w:t>קל</w:t>
      </w:r>
      <w:r w:rsidRPr="00EA3A23">
        <w:rPr>
          <w:rFonts w:cs="Arial"/>
          <w:rtl/>
        </w:rPr>
        <w:t xml:space="preserve"> </w:t>
      </w:r>
      <w:r w:rsidRPr="00EA3A23">
        <w:rPr>
          <w:rFonts w:cs="Arial" w:hint="cs"/>
          <w:rtl/>
        </w:rPr>
        <w:t>לנצח</w:t>
      </w:r>
      <w:r w:rsidRPr="00EA3A23">
        <w:rPr>
          <w:rFonts w:cs="Arial"/>
          <w:rtl/>
        </w:rPr>
        <w:t xml:space="preserve"> </w:t>
      </w:r>
      <w:r w:rsidRPr="00EA3A23">
        <w:rPr>
          <w:rFonts w:cs="Arial" w:hint="cs"/>
          <w:rtl/>
        </w:rPr>
        <w:t>בתביעות</w:t>
      </w:r>
      <w:r w:rsidRPr="00EA3A23">
        <w:rPr>
          <w:rFonts w:cs="Arial"/>
          <w:rtl/>
        </w:rPr>
        <w:t xml:space="preserve"> </w:t>
      </w:r>
      <w:r w:rsidRPr="00EA3A23">
        <w:rPr>
          <w:rFonts w:cs="Arial" w:hint="cs"/>
          <w:rtl/>
        </w:rPr>
        <w:t>הפרה</w:t>
      </w:r>
      <w:r w:rsidRPr="00EA3A23">
        <w:rPr>
          <w:rFonts w:cs="Arial"/>
          <w:rtl/>
        </w:rPr>
        <w:t xml:space="preserve"> </w:t>
      </w:r>
      <w:r w:rsidRPr="00EA3A23">
        <w:rPr>
          <w:rFonts w:cs="Arial" w:hint="cs"/>
          <w:rtl/>
        </w:rPr>
        <w:t>כאלה</w:t>
      </w:r>
      <w:r w:rsidRPr="00EA3A23">
        <w:rPr>
          <w:rFonts w:cs="Arial"/>
          <w:rtl/>
        </w:rPr>
        <w:t xml:space="preserve"> </w:t>
      </w:r>
      <w:r w:rsidRPr="00EA3A23">
        <w:rPr>
          <w:rFonts w:cs="Arial" w:hint="cs"/>
          <w:rtl/>
        </w:rPr>
        <w:t>מאותה</w:t>
      </w:r>
      <w:r w:rsidRPr="00EA3A23">
        <w:rPr>
          <w:rFonts w:cs="Arial"/>
          <w:rtl/>
        </w:rPr>
        <w:t xml:space="preserve"> </w:t>
      </w:r>
      <w:r w:rsidRPr="00EA3A23">
        <w:rPr>
          <w:rFonts w:cs="Arial" w:hint="cs"/>
          <w:rtl/>
        </w:rPr>
        <w:t>סיבה</w:t>
      </w:r>
      <w:r w:rsidRPr="00EA3A23">
        <w:rPr>
          <w:rFonts w:cs="Arial"/>
          <w:rtl/>
        </w:rPr>
        <w:t>.</w:t>
      </w:r>
    </w:p>
    <w:p w:rsidR="001E2A35" w:rsidRPr="00736089" w:rsidRDefault="001E2A35" w:rsidP="005C3311">
      <w:pPr>
        <w:pStyle w:val="a3"/>
        <w:numPr>
          <w:ilvl w:val="0"/>
          <w:numId w:val="11"/>
        </w:numPr>
        <w:spacing w:before="120" w:after="120" w:line="240" w:lineRule="auto"/>
        <w:ind w:left="425"/>
      </w:pPr>
      <w:r w:rsidRPr="00736089">
        <w:rPr>
          <w:rFonts w:hint="cs"/>
          <w:b/>
          <w:bCs/>
          <w:u w:val="single"/>
          <w:rtl/>
        </w:rPr>
        <w:t>מהות ההגנה:</w:t>
      </w:r>
      <w:r>
        <w:rPr>
          <w:rFonts w:hint="cs"/>
          <w:rtl/>
        </w:rPr>
        <w:t xml:space="preserve"> </w:t>
      </w:r>
      <w:r>
        <w:rPr>
          <w:rtl/>
        </w:rPr>
        <w:t>סעיף 5</w:t>
      </w:r>
      <w:r>
        <w:rPr>
          <w:rFonts w:hint="cs"/>
          <w:rtl/>
        </w:rPr>
        <w:t>-</w:t>
      </w:r>
    </w:p>
    <w:p w:rsidR="001E2A35" w:rsidRPr="00736089" w:rsidRDefault="001E2A35" w:rsidP="005C3311">
      <w:pPr>
        <w:pStyle w:val="a3"/>
        <w:numPr>
          <w:ilvl w:val="0"/>
          <w:numId w:val="10"/>
        </w:numPr>
        <w:spacing w:before="120" w:after="120"/>
        <w:rPr>
          <w:rtl/>
        </w:rPr>
      </w:pPr>
      <w:r w:rsidRPr="00736089">
        <w:rPr>
          <w:b/>
          <w:bCs/>
          <w:rtl/>
        </w:rPr>
        <w:t>"מידע עסקי</w:t>
      </w:r>
      <w:r w:rsidRPr="00736089">
        <w:rPr>
          <w:rtl/>
        </w:rPr>
        <w:t xml:space="preserve">, מכל סוג, </w:t>
      </w:r>
    </w:p>
    <w:p w:rsidR="001E2A35" w:rsidRPr="00736089" w:rsidRDefault="001E2A35" w:rsidP="005C3311">
      <w:pPr>
        <w:pStyle w:val="a3"/>
        <w:numPr>
          <w:ilvl w:val="0"/>
          <w:numId w:val="10"/>
        </w:numPr>
        <w:spacing w:before="120" w:after="120"/>
        <w:rPr>
          <w:rtl/>
        </w:rPr>
      </w:pPr>
      <w:r w:rsidRPr="00736089">
        <w:rPr>
          <w:b/>
          <w:bCs/>
          <w:rtl/>
        </w:rPr>
        <w:t>שאינו נחלת הרבים</w:t>
      </w:r>
      <w:r w:rsidRPr="00736089">
        <w:rPr>
          <w:rtl/>
        </w:rPr>
        <w:t xml:space="preserve"> ושאינו ניתן לגילוי כדין בנקל על ידי אחרים, </w:t>
      </w:r>
    </w:p>
    <w:p w:rsidR="001E2A35" w:rsidRPr="00736089" w:rsidRDefault="001E2A35" w:rsidP="005C3311">
      <w:pPr>
        <w:pStyle w:val="a3"/>
        <w:numPr>
          <w:ilvl w:val="0"/>
          <w:numId w:val="10"/>
        </w:numPr>
        <w:spacing w:before="120" w:after="120"/>
        <w:rPr>
          <w:rtl/>
        </w:rPr>
      </w:pPr>
      <w:r w:rsidRPr="00736089">
        <w:rPr>
          <w:rtl/>
        </w:rPr>
        <w:t>אשר</w:t>
      </w:r>
      <w:r w:rsidRPr="00667C75">
        <w:rPr>
          <w:b/>
          <w:bCs/>
          <w:rtl/>
        </w:rPr>
        <w:t xml:space="preserve"> סודיותו </w:t>
      </w:r>
      <w:r w:rsidRPr="00736089">
        <w:rPr>
          <w:rtl/>
        </w:rPr>
        <w:t>מקנה לבעליו יתרון עסקי על פני מתחריו...</w:t>
      </w:r>
    </w:p>
    <w:p w:rsidR="00667C75" w:rsidRDefault="001E2A35" w:rsidP="00667C75">
      <w:pPr>
        <w:spacing w:before="120" w:after="120" w:line="240" w:lineRule="auto"/>
        <w:rPr>
          <w:rtl/>
        </w:rPr>
      </w:pPr>
      <w:r>
        <w:rPr>
          <w:rFonts w:hint="cs"/>
          <w:rtl/>
        </w:rPr>
        <w:t xml:space="preserve">יש סכנה שבתום בחינת הבקשה, היא לא תתקבל, ואז- בעצם חשפת את המידע כבר לעולם באותו תהליך ויתכן שהפטנט לא יתקבל. </w:t>
      </w:r>
      <w:r w:rsidRPr="00667C75">
        <w:rPr>
          <w:rFonts w:hint="cs"/>
          <w:b/>
          <w:bCs/>
          <w:rtl/>
        </w:rPr>
        <w:t>המחיר הוא חשיפת המידע ואי היכולת להגן עליו יותר</w:t>
      </w:r>
      <w:r>
        <w:rPr>
          <w:rFonts w:hint="cs"/>
          <w:rtl/>
        </w:rPr>
        <w:t xml:space="preserve">. יש הרבה חברות שמעדיפים להישאר על הגנת הסוד המסחרי. מבחינת ההיקף שלה, </w:t>
      </w:r>
      <w:r w:rsidRPr="00667C75">
        <w:rPr>
          <w:rFonts w:hint="cs"/>
          <w:b/>
          <w:bCs/>
          <w:rtl/>
        </w:rPr>
        <w:t>הגנת עוולות מסחריות הרבה יותר מוגנת</w:t>
      </w:r>
      <w:r>
        <w:rPr>
          <w:rFonts w:hint="cs"/>
          <w:rtl/>
        </w:rPr>
        <w:t xml:space="preserve"> כאשר מדובר על סוד מסחרי. כל מידע בעל ערך הנותן יתרון עסקי לבעליו נחשב לסוד מסחרי כל עוד הציבור לא יודע עליו וזהו גם חולשתו-כדי שיוכל להיות אפקטיבי ונוכל להגן עליו, עלינו לשמור עליו בסוד. הדוג' הקלאסית לסוד מסחרי הוא הסוד של </w:t>
      </w:r>
      <w:r w:rsidRPr="00D75B42">
        <w:rPr>
          <w:rFonts w:hint="cs"/>
          <w:b/>
          <w:bCs/>
          <w:rtl/>
        </w:rPr>
        <w:t>המתכון לקוקה קולה</w:t>
      </w:r>
      <w:r>
        <w:rPr>
          <w:rFonts w:hint="cs"/>
          <w:rtl/>
        </w:rPr>
        <w:t xml:space="preserve">-חברה שעשתה זאת ביעילות. כל אותם אנשים שנחשפו לסוד הזה (רבנים שהיו צריכים לדעת את המתכון לצורך מתן הכשר וכו') חתמו על הסכם לא לחשוף את סוד המתכון. </w:t>
      </w:r>
    </w:p>
    <w:p w:rsidR="00667C75" w:rsidRDefault="00667C75" w:rsidP="005C3311">
      <w:pPr>
        <w:pStyle w:val="a3"/>
        <w:numPr>
          <w:ilvl w:val="0"/>
          <w:numId w:val="11"/>
        </w:numPr>
        <w:spacing w:before="120" w:after="120" w:line="240" w:lineRule="auto"/>
        <w:ind w:left="0" w:hanging="425"/>
      </w:pPr>
      <w:r w:rsidRPr="00C54E8C">
        <w:rPr>
          <w:rFonts w:cs="Arial" w:hint="cs"/>
          <w:b/>
          <w:bCs/>
          <w:u w:val="single"/>
          <w:rtl/>
        </w:rPr>
        <w:lastRenderedPageBreak/>
        <w:t>מטרת</w:t>
      </w:r>
      <w:r w:rsidRPr="00C54E8C">
        <w:rPr>
          <w:rFonts w:cs="Arial"/>
          <w:b/>
          <w:bCs/>
          <w:u w:val="single"/>
          <w:rtl/>
        </w:rPr>
        <w:t xml:space="preserve"> </w:t>
      </w:r>
      <w:r w:rsidRPr="00C54E8C">
        <w:rPr>
          <w:rFonts w:cs="Arial" w:hint="cs"/>
          <w:b/>
          <w:bCs/>
          <w:u w:val="single"/>
          <w:rtl/>
        </w:rPr>
        <w:t>ההגנה</w:t>
      </w:r>
      <w:r w:rsidRPr="00C54E8C">
        <w:rPr>
          <w:rFonts w:cs="Arial"/>
          <w:rtl/>
        </w:rPr>
        <w:t xml:space="preserve">: </w:t>
      </w:r>
      <w:r w:rsidRPr="00C54E8C">
        <w:rPr>
          <w:rFonts w:cs="Arial" w:hint="cs"/>
          <w:rtl/>
        </w:rPr>
        <w:t>הגנה</w:t>
      </w:r>
      <w:r w:rsidRPr="00C54E8C">
        <w:rPr>
          <w:rFonts w:cs="Arial"/>
          <w:rtl/>
        </w:rPr>
        <w:t xml:space="preserve"> </w:t>
      </w:r>
      <w:r w:rsidRPr="00B607C6">
        <w:rPr>
          <w:rFonts w:cs="Arial" w:hint="cs"/>
          <w:b/>
          <w:bCs/>
          <w:rtl/>
        </w:rPr>
        <w:t>כדי</w:t>
      </w:r>
      <w:r w:rsidRPr="00B607C6">
        <w:rPr>
          <w:rFonts w:cs="Arial"/>
          <w:b/>
          <w:bCs/>
          <w:rtl/>
        </w:rPr>
        <w:t xml:space="preserve"> </w:t>
      </w:r>
      <w:r w:rsidRPr="00B607C6">
        <w:rPr>
          <w:rFonts w:cs="Arial" w:hint="cs"/>
          <w:b/>
          <w:bCs/>
          <w:rtl/>
        </w:rPr>
        <w:t>לתמרץ</w:t>
      </w:r>
      <w:r w:rsidRPr="00B607C6">
        <w:rPr>
          <w:rFonts w:cs="Arial"/>
          <w:b/>
          <w:bCs/>
          <w:rtl/>
        </w:rPr>
        <w:t xml:space="preserve"> </w:t>
      </w:r>
      <w:r w:rsidRPr="00B607C6">
        <w:rPr>
          <w:rFonts w:cs="Arial" w:hint="cs"/>
          <w:b/>
          <w:bCs/>
          <w:rtl/>
        </w:rPr>
        <w:t>אנשים</w:t>
      </w:r>
      <w:r w:rsidRPr="00B607C6">
        <w:rPr>
          <w:rFonts w:cs="Arial"/>
          <w:b/>
          <w:bCs/>
          <w:rtl/>
        </w:rPr>
        <w:t xml:space="preserve"> </w:t>
      </w:r>
      <w:r w:rsidRPr="00B607C6">
        <w:rPr>
          <w:rFonts w:cs="Arial" w:hint="cs"/>
          <w:b/>
          <w:bCs/>
          <w:rtl/>
        </w:rPr>
        <w:t>לשתף</w:t>
      </w:r>
      <w:r w:rsidRPr="00B607C6">
        <w:rPr>
          <w:rFonts w:cs="Arial"/>
          <w:b/>
          <w:bCs/>
          <w:rtl/>
        </w:rPr>
        <w:t xml:space="preserve"> </w:t>
      </w:r>
      <w:r w:rsidRPr="00B607C6">
        <w:rPr>
          <w:rFonts w:cs="Arial" w:hint="cs"/>
          <w:b/>
          <w:bCs/>
          <w:rtl/>
        </w:rPr>
        <w:t>מידע</w:t>
      </w:r>
      <w:r w:rsidRPr="00C54E8C">
        <w:rPr>
          <w:rFonts w:cs="Arial"/>
          <w:rtl/>
        </w:rPr>
        <w:t xml:space="preserve"> </w:t>
      </w:r>
      <w:r w:rsidRPr="00C54E8C">
        <w:rPr>
          <w:rFonts w:cs="Arial" w:hint="cs"/>
          <w:rtl/>
        </w:rPr>
        <w:t>אבל</w:t>
      </w:r>
      <w:r w:rsidRPr="00C54E8C">
        <w:rPr>
          <w:rFonts w:cs="Arial"/>
          <w:rtl/>
        </w:rPr>
        <w:t xml:space="preserve"> </w:t>
      </w:r>
      <w:r w:rsidRPr="00C54E8C">
        <w:rPr>
          <w:rFonts w:cs="Arial" w:hint="cs"/>
          <w:rtl/>
        </w:rPr>
        <w:t>בנסיבות</w:t>
      </w:r>
      <w:r w:rsidRPr="00C54E8C">
        <w:rPr>
          <w:rFonts w:cs="Arial"/>
          <w:rtl/>
        </w:rPr>
        <w:t xml:space="preserve"> </w:t>
      </w:r>
      <w:r w:rsidRPr="00C54E8C">
        <w:rPr>
          <w:rFonts w:cs="Arial" w:hint="cs"/>
          <w:rtl/>
        </w:rPr>
        <w:t>של</w:t>
      </w:r>
      <w:r w:rsidRPr="00C54E8C">
        <w:rPr>
          <w:rFonts w:cs="Arial"/>
          <w:rtl/>
        </w:rPr>
        <w:t xml:space="preserve"> </w:t>
      </w:r>
      <w:r w:rsidRPr="00C54E8C">
        <w:rPr>
          <w:rFonts w:cs="Arial" w:hint="cs"/>
          <w:rtl/>
        </w:rPr>
        <w:t>שמירת</w:t>
      </w:r>
      <w:r w:rsidRPr="00C54E8C">
        <w:rPr>
          <w:rFonts w:cs="Arial"/>
          <w:rtl/>
        </w:rPr>
        <w:t xml:space="preserve"> </w:t>
      </w:r>
      <w:r w:rsidRPr="00C54E8C">
        <w:rPr>
          <w:rFonts w:cs="Arial" w:hint="cs"/>
          <w:rtl/>
        </w:rPr>
        <w:t>סודיות</w:t>
      </w:r>
      <w:r w:rsidRPr="00C54E8C">
        <w:rPr>
          <w:rFonts w:cs="Arial"/>
          <w:rtl/>
        </w:rPr>
        <w:t xml:space="preserve"> </w:t>
      </w:r>
      <w:r w:rsidRPr="00C54E8C">
        <w:rPr>
          <w:rFonts w:cs="Arial" w:hint="cs"/>
          <w:rtl/>
        </w:rPr>
        <w:t>וכפוף</w:t>
      </w:r>
      <w:r w:rsidRPr="00C54E8C">
        <w:rPr>
          <w:rFonts w:cs="Arial"/>
          <w:rtl/>
        </w:rPr>
        <w:t xml:space="preserve"> </w:t>
      </w:r>
      <w:r w:rsidRPr="00C54E8C">
        <w:rPr>
          <w:rFonts w:cs="Arial" w:hint="cs"/>
          <w:rtl/>
        </w:rPr>
        <w:t>לתנאים</w:t>
      </w:r>
      <w:r w:rsidRPr="00C54E8C">
        <w:rPr>
          <w:rFonts w:cs="Arial"/>
          <w:rtl/>
        </w:rPr>
        <w:t>.</w:t>
      </w:r>
      <w:r>
        <w:rPr>
          <w:rFonts w:hint="cs"/>
          <w:rtl/>
        </w:rPr>
        <w:t xml:space="preserve"> חברות שרוצות לשמור ביעילות על המידע שלהם ויחד עם זאת לקיים פעילות יצרנית בעבודה, צריכים להיות מסוגלים לחשוף את המידע לפחות לעובדיהם. זה חלק ממטרת ההגנה. סוד מסחרי נועד לעודד שיתוף מידע ללא חשש, יחד עם זאת, היא חשופה גם להרבה סכנות. </w:t>
      </w:r>
    </w:p>
    <w:p w:rsidR="003B357D" w:rsidRDefault="003B357D" w:rsidP="003B357D">
      <w:pPr>
        <w:pStyle w:val="a3"/>
        <w:spacing w:before="120" w:after="120" w:line="240" w:lineRule="auto"/>
        <w:ind w:left="0" w:hanging="425"/>
      </w:pPr>
    </w:p>
    <w:p w:rsidR="003B357D" w:rsidRDefault="00667C75" w:rsidP="005C3311">
      <w:pPr>
        <w:pStyle w:val="a3"/>
        <w:numPr>
          <w:ilvl w:val="0"/>
          <w:numId w:val="11"/>
        </w:numPr>
        <w:spacing w:before="120" w:after="120" w:line="240" w:lineRule="auto"/>
        <w:ind w:left="0" w:hanging="425"/>
        <w:rPr>
          <w:rtl/>
        </w:rPr>
      </w:pPr>
      <w:r w:rsidRPr="003B357D">
        <w:rPr>
          <w:b/>
          <w:bCs/>
          <w:u w:val="single"/>
          <w:rtl/>
        </w:rPr>
        <w:t>התנאים לרכישת הגנה</w:t>
      </w:r>
      <w:r>
        <w:rPr>
          <w:rFonts w:hint="cs"/>
          <w:rtl/>
        </w:rPr>
        <w:t xml:space="preserve">: </w:t>
      </w:r>
    </w:p>
    <w:p w:rsidR="00301CAF" w:rsidRDefault="00667C75" w:rsidP="005C3311">
      <w:pPr>
        <w:pStyle w:val="a3"/>
        <w:numPr>
          <w:ilvl w:val="0"/>
          <w:numId w:val="21"/>
        </w:numPr>
        <w:spacing w:before="120" w:after="120" w:line="240" w:lineRule="auto"/>
      </w:pPr>
      <w:r w:rsidRPr="003B357D">
        <w:rPr>
          <w:rFonts w:hint="cs"/>
          <w:b/>
          <w:bCs/>
          <w:rtl/>
        </w:rPr>
        <w:t xml:space="preserve">שמירת </w:t>
      </w:r>
      <w:r w:rsidRPr="003B357D">
        <w:rPr>
          <w:b/>
          <w:bCs/>
          <w:rtl/>
        </w:rPr>
        <w:t>סודיות</w:t>
      </w:r>
      <w:r w:rsidR="003B357D">
        <w:rPr>
          <w:rFonts w:hint="cs"/>
          <w:rtl/>
        </w:rPr>
        <w:t>(ס' 5)-</w:t>
      </w:r>
      <w:r w:rsidRPr="00080442">
        <w:rPr>
          <w:rtl/>
        </w:rPr>
        <w:t xml:space="preserve"> בעל הסוד נוקט</w:t>
      </w:r>
      <w:r>
        <w:rPr>
          <w:rtl/>
        </w:rPr>
        <w:t xml:space="preserve"> </w:t>
      </w:r>
      <w:r w:rsidRPr="003B357D">
        <w:rPr>
          <w:u w:val="single"/>
          <w:rtl/>
        </w:rPr>
        <w:t>אמצעים סבירים</w:t>
      </w:r>
      <w:r>
        <w:rPr>
          <w:rtl/>
        </w:rPr>
        <w:t xml:space="preserve"> לשמור על סודיותו</w:t>
      </w:r>
      <w:r>
        <w:rPr>
          <w:rFonts w:hint="cs"/>
          <w:rtl/>
        </w:rPr>
        <w:t xml:space="preserve">: לוודא שאין גישה לזרים למידע סודי, מנגנוני חברה לשמירת סודיות כולל עובדי הניקיון וכל אדם העובד בחברה עליו לחתום על הסכמי סודיות. </w:t>
      </w:r>
    </w:p>
    <w:p w:rsidR="00301CAF" w:rsidRPr="00301CAF" w:rsidRDefault="00667C75" w:rsidP="005C3311">
      <w:pPr>
        <w:pStyle w:val="a3"/>
        <w:numPr>
          <w:ilvl w:val="0"/>
          <w:numId w:val="21"/>
        </w:numPr>
        <w:spacing w:before="120" w:after="120" w:line="240" w:lineRule="auto"/>
      </w:pPr>
      <w:r>
        <w:rPr>
          <w:rFonts w:hint="cs"/>
          <w:rtl/>
        </w:rPr>
        <w:t xml:space="preserve">ההגנה היא מידית ולא מוגבלת בזמן, </w:t>
      </w:r>
      <w:r w:rsidRPr="003B357D">
        <w:rPr>
          <w:u w:val="single"/>
          <w:rtl/>
        </w:rPr>
        <w:t>אין צורך ברישום</w:t>
      </w:r>
      <w:r w:rsidRPr="00080442">
        <w:rPr>
          <w:rtl/>
        </w:rPr>
        <w:t>.</w:t>
      </w:r>
      <w:r>
        <w:rPr>
          <w:rFonts w:hint="cs"/>
          <w:rtl/>
        </w:rPr>
        <w:t xml:space="preserve"> </w:t>
      </w:r>
    </w:p>
    <w:p w:rsidR="00667C75" w:rsidRDefault="00667C75" w:rsidP="005C3311">
      <w:pPr>
        <w:pStyle w:val="a3"/>
        <w:numPr>
          <w:ilvl w:val="0"/>
          <w:numId w:val="21"/>
        </w:numPr>
        <w:spacing w:before="120" w:after="120" w:line="240" w:lineRule="auto"/>
        <w:rPr>
          <w:rtl/>
        </w:rPr>
      </w:pPr>
      <w:r>
        <w:rPr>
          <w:rFonts w:hint="cs"/>
          <w:rtl/>
        </w:rPr>
        <w:t xml:space="preserve">סוד מסחרי לעומת פטנט יותר קשה להגן עליו-  ברגע שהגשתי בקשה לפטנט והייתי הראשונה שנגשתי להציע את הפטנט -אף אחד אחר לא יכול להגיש אותה בקשה גם אם עשה זאת במקביל. לא מעניין אותי אם כולם ידעו עליו כי </w:t>
      </w:r>
      <w:r w:rsidR="00301CAF">
        <w:rPr>
          <w:rFonts w:hint="cs"/>
          <w:rtl/>
        </w:rPr>
        <w:t xml:space="preserve">ברגע שרשמתי אותו על שמי-הוא </w:t>
      </w:r>
      <w:proofErr w:type="spellStart"/>
      <w:r w:rsidR="00301CAF">
        <w:rPr>
          <w:rFonts w:hint="cs"/>
          <w:rtl/>
        </w:rPr>
        <w:t>ינוכ</w:t>
      </w:r>
      <w:r>
        <w:rPr>
          <w:rFonts w:hint="cs"/>
          <w:rtl/>
        </w:rPr>
        <w:t>ס</w:t>
      </w:r>
      <w:proofErr w:type="spellEnd"/>
      <w:r>
        <w:rPr>
          <w:rFonts w:hint="cs"/>
          <w:rtl/>
        </w:rPr>
        <w:t xml:space="preserve"> לי. אולם, מידע מסחרי בעל ערך ניתן להעתיק כי אין רישום ולכן חשוב לשמור עליו בסוד.</w:t>
      </w:r>
    </w:p>
    <w:p w:rsidR="00667C75" w:rsidRDefault="00667C75" w:rsidP="00667C75">
      <w:pPr>
        <w:spacing w:before="120" w:after="120" w:line="240" w:lineRule="auto"/>
        <w:ind w:hanging="426"/>
        <w:rPr>
          <w:rtl/>
        </w:rPr>
      </w:pPr>
      <w:r>
        <w:rPr>
          <w:rFonts w:hint="cs"/>
          <w:rtl/>
        </w:rPr>
        <w:t xml:space="preserve">4. </w:t>
      </w:r>
      <w:r w:rsidRPr="002F2FF2">
        <w:rPr>
          <w:rFonts w:hint="cs"/>
          <w:b/>
          <w:bCs/>
          <w:rtl/>
        </w:rPr>
        <w:tab/>
      </w:r>
      <w:r w:rsidRPr="00AC1238">
        <w:rPr>
          <w:b/>
          <w:bCs/>
          <w:u w:val="single"/>
          <w:rtl/>
        </w:rPr>
        <w:t>הזכויות המוגנות</w:t>
      </w:r>
      <w:r>
        <w:rPr>
          <w:rFonts w:hint="cs"/>
          <w:rtl/>
        </w:rPr>
        <w:t xml:space="preserve">- </w:t>
      </w:r>
      <w:r w:rsidRPr="00B607C6">
        <w:rPr>
          <w:rtl/>
        </w:rPr>
        <w:t>הזכות להשתמש במידע הסודי ולהפיק ממנו ערך.</w:t>
      </w:r>
    </w:p>
    <w:p w:rsidR="00667C75" w:rsidRDefault="00667C75" w:rsidP="00667C75">
      <w:pPr>
        <w:spacing w:before="120" w:after="120" w:line="240" w:lineRule="auto"/>
        <w:ind w:hanging="426"/>
        <w:rPr>
          <w:rtl/>
        </w:rPr>
      </w:pPr>
      <w:r>
        <w:rPr>
          <w:rFonts w:hint="cs"/>
          <w:rtl/>
        </w:rPr>
        <w:t>5.</w:t>
      </w:r>
      <w:r>
        <w:rPr>
          <w:rFonts w:hint="cs"/>
          <w:rtl/>
        </w:rPr>
        <w:tab/>
      </w:r>
      <w:r w:rsidRPr="00976417">
        <w:rPr>
          <w:rFonts w:hint="cs"/>
          <w:b/>
          <w:bCs/>
          <w:u w:val="single"/>
          <w:rtl/>
        </w:rPr>
        <w:t>משך זמן ההגנה</w:t>
      </w:r>
      <w:r>
        <w:rPr>
          <w:rFonts w:hint="cs"/>
          <w:rtl/>
        </w:rPr>
        <w:t>- עד חשיפת הסוד. פטנט לא מוגבל בזמן, סוד מסחרי כן. בשל כך קוקה קולה מעדיפה לא לכתוב את המתכון כפטנט-אם היא הייתה כותבת זה היה מוגבל בזמן ובדרך של סוד מסחרי כל עוד לא מגלים אותו יש לה הגנה בלתי מוגבלת.</w:t>
      </w:r>
    </w:p>
    <w:p w:rsidR="00602359" w:rsidRDefault="00667C75" w:rsidP="00602359">
      <w:pPr>
        <w:spacing w:before="120" w:after="120" w:line="240" w:lineRule="auto"/>
        <w:ind w:hanging="426"/>
        <w:rPr>
          <w:rtl/>
        </w:rPr>
      </w:pPr>
      <w:r>
        <w:rPr>
          <w:rFonts w:hint="cs"/>
          <w:rtl/>
        </w:rPr>
        <w:t>6.</w:t>
      </w:r>
      <w:r w:rsidRPr="003B403D">
        <w:rPr>
          <w:rFonts w:hint="cs"/>
          <w:rtl/>
        </w:rPr>
        <w:t xml:space="preserve"> </w:t>
      </w:r>
      <w:r w:rsidRPr="003B403D">
        <w:rPr>
          <w:rFonts w:hint="cs"/>
          <w:b/>
          <w:bCs/>
          <w:rtl/>
        </w:rPr>
        <w:tab/>
      </w:r>
      <w:r w:rsidRPr="00976417">
        <w:rPr>
          <w:rFonts w:hint="cs"/>
          <w:b/>
          <w:bCs/>
          <w:u w:val="single"/>
          <w:rtl/>
        </w:rPr>
        <w:t>מעשים מפרים</w:t>
      </w:r>
      <w:r w:rsidR="00602359">
        <w:rPr>
          <w:rFonts w:hint="cs"/>
          <w:rtl/>
        </w:rPr>
        <w:t>:</w:t>
      </w:r>
    </w:p>
    <w:p w:rsidR="00602359" w:rsidRPr="00602359" w:rsidRDefault="00667C75" w:rsidP="005C3311">
      <w:pPr>
        <w:pStyle w:val="a3"/>
        <w:numPr>
          <w:ilvl w:val="0"/>
          <w:numId w:val="22"/>
        </w:numPr>
        <w:spacing w:before="120" w:after="120" w:line="240" w:lineRule="auto"/>
      </w:pPr>
      <w:r>
        <w:rPr>
          <w:rFonts w:hint="cs"/>
          <w:rtl/>
        </w:rPr>
        <w:t xml:space="preserve">גזל של סוד מסחרי יהיה בדר"כ </w:t>
      </w:r>
      <w:r w:rsidRPr="00602359">
        <w:rPr>
          <w:rFonts w:hint="cs"/>
          <w:b/>
          <w:bCs/>
          <w:rtl/>
        </w:rPr>
        <w:t xml:space="preserve">נטילת הסוד </w:t>
      </w:r>
      <w:r w:rsidR="00602359" w:rsidRPr="00602359">
        <w:rPr>
          <w:rFonts w:hint="cs"/>
          <w:b/>
          <w:bCs/>
          <w:rtl/>
        </w:rPr>
        <w:t>ללא הסכמת הבעלים באמצעים פסולים</w:t>
      </w:r>
      <w:r w:rsidR="00602359">
        <w:rPr>
          <w:rFonts w:hint="cs"/>
          <w:rtl/>
        </w:rPr>
        <w:t>-</w:t>
      </w:r>
      <w:r>
        <w:rPr>
          <w:rFonts w:hint="cs"/>
          <w:rtl/>
        </w:rPr>
        <w:t xml:space="preserve"> השימוש בסוד הוא בניגוד לחיוב חוזי או לחוב</w:t>
      </w:r>
      <w:r w:rsidR="00602359">
        <w:rPr>
          <w:rFonts w:hint="cs"/>
          <w:rtl/>
        </w:rPr>
        <w:t xml:space="preserve">ת אמון. </w:t>
      </w:r>
    </w:p>
    <w:p w:rsidR="00602359" w:rsidRDefault="00602359" w:rsidP="005C3311">
      <w:pPr>
        <w:pStyle w:val="a3"/>
        <w:numPr>
          <w:ilvl w:val="0"/>
          <w:numId w:val="22"/>
        </w:numPr>
        <w:spacing w:before="120" w:after="120" w:line="240" w:lineRule="auto"/>
      </w:pPr>
      <w:r w:rsidRPr="00602359">
        <w:rPr>
          <w:rFonts w:hint="cs"/>
          <w:rtl/>
        </w:rPr>
        <w:t xml:space="preserve">כל </w:t>
      </w:r>
      <w:r w:rsidRPr="00602359">
        <w:rPr>
          <w:rFonts w:hint="cs"/>
          <w:u w:val="single"/>
          <w:rtl/>
        </w:rPr>
        <w:t>חשיפה של הסוד המסחרי</w:t>
      </w:r>
      <w:r w:rsidR="00667C75" w:rsidRPr="00602359">
        <w:rPr>
          <w:rFonts w:hint="cs"/>
          <w:u w:val="single"/>
          <w:rtl/>
        </w:rPr>
        <w:t xml:space="preserve"> באמצעים פסולים</w:t>
      </w:r>
      <w:r w:rsidR="00667C75">
        <w:rPr>
          <w:rFonts w:hint="cs"/>
          <w:rtl/>
        </w:rPr>
        <w:t xml:space="preserve"> כמו שיחוד עובד לקבלת מידע, או לחילופין </w:t>
      </w:r>
      <w:r w:rsidR="00667C75" w:rsidRPr="00602359">
        <w:rPr>
          <w:rFonts w:hint="cs"/>
          <w:u w:val="single"/>
          <w:rtl/>
        </w:rPr>
        <w:t>שימוש בסוד שהושג תוך כדי הפרת אמון</w:t>
      </w:r>
      <w:r w:rsidR="00667C75">
        <w:rPr>
          <w:rFonts w:hint="cs"/>
          <w:rtl/>
        </w:rPr>
        <w:t xml:space="preserve">-כל אלו נחשבות לפעילות אסורה להשגת הסוד המסחרי. </w:t>
      </w:r>
    </w:p>
    <w:p w:rsidR="00602359" w:rsidRDefault="00667C75" w:rsidP="005C3311">
      <w:pPr>
        <w:pStyle w:val="a3"/>
        <w:numPr>
          <w:ilvl w:val="0"/>
          <w:numId w:val="22"/>
        </w:numPr>
        <w:spacing w:before="120" w:after="120" w:line="240" w:lineRule="auto"/>
      </w:pPr>
      <w:r>
        <w:rPr>
          <w:rFonts w:hint="cs"/>
          <w:rtl/>
        </w:rPr>
        <w:t xml:space="preserve">יש לציין שגם </w:t>
      </w:r>
      <w:r w:rsidRPr="00602359">
        <w:rPr>
          <w:rFonts w:hint="cs"/>
          <w:b/>
          <w:bCs/>
          <w:rtl/>
        </w:rPr>
        <w:t>קבלת סוד מסחרי מוגן</w:t>
      </w:r>
      <w:r>
        <w:rPr>
          <w:rFonts w:hint="cs"/>
          <w:rtl/>
        </w:rPr>
        <w:t xml:space="preserve"> מהווה הפרה אם אותו מקבל ידע שהסוד יועבר אליו באופן אסור. </w:t>
      </w:r>
    </w:p>
    <w:p w:rsidR="00667C75" w:rsidRDefault="00602359" w:rsidP="005C3311">
      <w:pPr>
        <w:pStyle w:val="a3"/>
        <w:numPr>
          <w:ilvl w:val="0"/>
          <w:numId w:val="22"/>
        </w:numPr>
        <w:spacing w:before="120" w:after="120" w:line="240" w:lineRule="auto"/>
        <w:rPr>
          <w:rtl/>
        </w:rPr>
      </w:pPr>
      <w:r>
        <w:rPr>
          <w:rFonts w:hint="cs"/>
          <w:rtl/>
        </w:rPr>
        <w:t xml:space="preserve">הבעיה: קשה מאוד להוכיח הפרות, </w:t>
      </w:r>
      <w:r w:rsidR="00667C75">
        <w:rPr>
          <w:rFonts w:hint="cs"/>
          <w:rtl/>
        </w:rPr>
        <w:t xml:space="preserve">קשה לעלות על </w:t>
      </w:r>
      <w:proofErr w:type="spellStart"/>
      <w:r w:rsidR="00667C75">
        <w:rPr>
          <w:rFonts w:hint="cs"/>
          <w:rtl/>
        </w:rPr>
        <w:t>ריגולים</w:t>
      </w:r>
      <w:proofErr w:type="spellEnd"/>
      <w:r w:rsidR="00667C75">
        <w:rPr>
          <w:rFonts w:hint="cs"/>
          <w:rtl/>
        </w:rPr>
        <w:t xml:space="preserve"> תעשייתיים ולגלות את אותן הפרות ולהביא ראיות לכך ולכן ההשלמה היא אותם מעשים מותרים-</w:t>
      </w:r>
      <w:r w:rsidRPr="00602359">
        <w:rPr>
          <w:rFonts w:hint="cs"/>
          <w:rtl/>
        </w:rPr>
        <w:t xml:space="preserve"> </w:t>
      </w:r>
      <w:r>
        <w:rPr>
          <w:rFonts w:hint="cs"/>
          <w:rtl/>
        </w:rPr>
        <w:t>אם יאשימו אותי בדבר אסור ניתן להראות שהמעשה הזה היה מותר.</w:t>
      </w:r>
    </w:p>
    <w:p w:rsidR="00667C75" w:rsidRDefault="00667C75" w:rsidP="00602359">
      <w:pPr>
        <w:spacing w:before="120" w:after="120" w:line="240" w:lineRule="auto"/>
        <w:ind w:hanging="426"/>
        <w:rPr>
          <w:rtl/>
        </w:rPr>
      </w:pPr>
      <w:r>
        <w:rPr>
          <w:rFonts w:hint="cs"/>
          <w:rtl/>
        </w:rPr>
        <w:t xml:space="preserve">7. </w:t>
      </w:r>
      <w:r>
        <w:rPr>
          <w:rFonts w:hint="cs"/>
          <w:rtl/>
        </w:rPr>
        <w:tab/>
      </w:r>
      <w:r w:rsidRPr="00976417">
        <w:rPr>
          <w:rFonts w:hint="cs"/>
          <w:b/>
          <w:bCs/>
          <w:u w:val="single"/>
          <w:rtl/>
        </w:rPr>
        <w:t>מעשים מותרים-</w:t>
      </w:r>
      <w:r>
        <w:rPr>
          <w:rFonts w:hint="cs"/>
          <w:rtl/>
        </w:rPr>
        <w:t xml:space="preserve"> </w:t>
      </w:r>
    </w:p>
    <w:p w:rsidR="00667C75" w:rsidRDefault="00667C75" w:rsidP="00667C75">
      <w:pPr>
        <w:spacing w:before="120" w:after="120" w:line="240" w:lineRule="auto"/>
        <w:ind w:left="425" w:hanging="284"/>
        <w:rPr>
          <w:rtl/>
        </w:rPr>
      </w:pPr>
      <w:r>
        <w:rPr>
          <w:rFonts w:hint="cs"/>
          <w:rtl/>
        </w:rPr>
        <w:t xml:space="preserve"> א. </w:t>
      </w:r>
      <w:r w:rsidRPr="00474E74">
        <w:rPr>
          <w:rFonts w:hint="cs"/>
          <w:b/>
          <w:bCs/>
          <w:rtl/>
        </w:rPr>
        <w:t>גילוי עצמאי</w:t>
      </w:r>
      <w:r>
        <w:rPr>
          <w:rFonts w:hint="cs"/>
          <w:rtl/>
        </w:rPr>
        <w:t>- אני פתחתי את אותו מידע באופן עצמאי ללא קשר אליך, אני גיליתי אותו לפניך ולא נעזרתי בך. זוהי הגנה מאוד חזקה שאין בפטנטים-שם כל עוד זה נרשם לאף אחד אחר אין הזכות לייחס לו את הפטנט.</w:t>
      </w:r>
    </w:p>
    <w:p w:rsidR="00667C75" w:rsidRDefault="00667C75" w:rsidP="00667C75">
      <w:pPr>
        <w:spacing w:before="120" w:after="120" w:line="240" w:lineRule="auto"/>
        <w:ind w:left="425" w:hanging="284"/>
        <w:rPr>
          <w:rtl/>
        </w:rPr>
      </w:pPr>
      <w:r>
        <w:rPr>
          <w:rFonts w:hint="cs"/>
          <w:rtl/>
        </w:rPr>
        <w:t xml:space="preserve">ב. </w:t>
      </w:r>
      <w:r w:rsidRPr="00474E74">
        <w:rPr>
          <w:rFonts w:hint="cs"/>
          <w:b/>
          <w:bCs/>
          <w:rtl/>
        </w:rPr>
        <w:t>הנדסה חוזרת-</w:t>
      </w:r>
      <w:r>
        <w:rPr>
          <w:rFonts w:hint="cs"/>
          <w:rtl/>
        </w:rPr>
        <w:t xml:space="preserve"> פעולה שדרכה אפשר לבוא ולגלות את אותו סוד מסחרי. הכוונה לאדם שרוצה לבחון תהליך מסוים שמוצע לציבור כמו קוקה קולה-אותו אדם חוקר את אותו תהליך ומנסה לגלות מהו, מה התרכובת שלו וכו'. פעילות זו לגיטימית לגמרי אם הצלחת לעלות על הסוד. </w:t>
      </w:r>
    </w:p>
    <w:p w:rsidR="00667C75" w:rsidRPr="00B607C6" w:rsidRDefault="00667C75" w:rsidP="00667C75">
      <w:pPr>
        <w:spacing w:before="120" w:after="120" w:line="240" w:lineRule="auto"/>
        <w:ind w:left="425" w:hanging="284"/>
      </w:pPr>
      <w:r>
        <w:rPr>
          <w:rFonts w:hint="cs"/>
          <w:rtl/>
        </w:rPr>
        <w:t xml:space="preserve">ג. </w:t>
      </w:r>
      <w:r w:rsidRPr="00474E74">
        <w:rPr>
          <w:rFonts w:hint="cs"/>
          <w:b/>
          <w:bCs/>
          <w:rtl/>
        </w:rPr>
        <w:t>כישורים מקצועיים-</w:t>
      </w:r>
      <w:r>
        <w:rPr>
          <w:rFonts w:hint="cs"/>
          <w:rtl/>
        </w:rPr>
        <w:t xml:space="preserve"> אדם הוכשר בתחום מסוים ובמסגרת ההכשרה נחשף למידע סודי רב. כחלק מאותו ידע וכישוריו המקצועיים שרכש- הוא משתמש בו גם בעבודות אחרות שעוסק בהם. דבר זה מותר כי אי אפשר להגביל אדם מלהשתמש בכלים שצבר בחייו.</w:t>
      </w:r>
    </w:p>
    <w:p w:rsidR="00667C75" w:rsidRDefault="00667C75" w:rsidP="00667C75">
      <w:pPr>
        <w:spacing w:before="120" w:after="120" w:line="240" w:lineRule="auto"/>
        <w:ind w:left="283" w:hanging="425"/>
        <w:rPr>
          <w:rtl/>
        </w:rPr>
      </w:pPr>
      <w:r>
        <w:rPr>
          <w:rFonts w:hint="cs"/>
          <w:rtl/>
        </w:rPr>
        <w:t xml:space="preserve">8. </w:t>
      </w:r>
      <w:r>
        <w:rPr>
          <w:rFonts w:hint="cs"/>
          <w:rtl/>
        </w:rPr>
        <w:tab/>
      </w:r>
      <w:r w:rsidRPr="00CB5FEB">
        <w:rPr>
          <w:rFonts w:hint="cs"/>
          <w:b/>
          <w:bCs/>
          <w:u w:val="single"/>
          <w:rtl/>
        </w:rPr>
        <w:t>סעדים-</w:t>
      </w:r>
      <w:r>
        <w:rPr>
          <w:rFonts w:hint="cs"/>
          <w:rtl/>
        </w:rPr>
        <w:t xml:space="preserve"> אחד הקשיים הכי גדולים היא שקשה להוכיח את ההפרות ולנתח תיקים של סודות מסחריים בגלל מחסור הראיות. סוגי הסעדים-</w:t>
      </w:r>
    </w:p>
    <w:p w:rsidR="00667C75" w:rsidRPr="00CB5FEB" w:rsidRDefault="00667C75" w:rsidP="005C3311">
      <w:pPr>
        <w:pStyle w:val="a3"/>
        <w:numPr>
          <w:ilvl w:val="0"/>
          <w:numId w:val="19"/>
        </w:numPr>
        <w:spacing w:before="120" w:after="120" w:line="240" w:lineRule="auto"/>
      </w:pPr>
      <w:r w:rsidRPr="00CB5FEB">
        <w:rPr>
          <w:rtl/>
        </w:rPr>
        <w:t>צווי מניעה</w:t>
      </w:r>
    </w:p>
    <w:p w:rsidR="00667C75" w:rsidRPr="00CB5FEB" w:rsidRDefault="00667C75" w:rsidP="005C3311">
      <w:pPr>
        <w:pStyle w:val="a3"/>
        <w:numPr>
          <w:ilvl w:val="0"/>
          <w:numId w:val="19"/>
        </w:numPr>
        <w:spacing w:before="120" w:after="120" w:line="240" w:lineRule="auto"/>
        <w:rPr>
          <w:rtl/>
        </w:rPr>
      </w:pPr>
      <w:r w:rsidRPr="00CB5FEB">
        <w:rPr>
          <w:rtl/>
        </w:rPr>
        <w:t>פיצויים</w:t>
      </w:r>
    </w:p>
    <w:p w:rsidR="00667C75" w:rsidRPr="00CB5FEB" w:rsidRDefault="00667C75" w:rsidP="005C3311">
      <w:pPr>
        <w:pStyle w:val="a3"/>
        <w:numPr>
          <w:ilvl w:val="0"/>
          <w:numId w:val="19"/>
        </w:numPr>
        <w:spacing w:before="120" w:after="120" w:line="240" w:lineRule="auto"/>
        <w:rPr>
          <w:rtl/>
        </w:rPr>
      </w:pPr>
      <w:r w:rsidRPr="00CB5FEB">
        <w:rPr>
          <w:rtl/>
        </w:rPr>
        <w:t xml:space="preserve">פיצויים </w:t>
      </w:r>
      <w:proofErr w:type="spellStart"/>
      <w:r w:rsidRPr="00CB5FEB">
        <w:rPr>
          <w:rtl/>
        </w:rPr>
        <w:t>עונשיים</w:t>
      </w:r>
      <w:proofErr w:type="spellEnd"/>
      <w:r w:rsidRPr="00CB5FEB">
        <w:rPr>
          <w:rtl/>
        </w:rPr>
        <w:t xml:space="preserve"> (בלא הוכחת נזק)</w:t>
      </w:r>
    </w:p>
    <w:p w:rsidR="00667C75" w:rsidRPr="00CB5FEB" w:rsidRDefault="00667C75" w:rsidP="005C3311">
      <w:pPr>
        <w:pStyle w:val="a3"/>
        <w:numPr>
          <w:ilvl w:val="0"/>
          <w:numId w:val="19"/>
        </w:numPr>
        <w:spacing w:before="120" w:after="120" w:line="240" w:lineRule="auto"/>
        <w:rPr>
          <w:rtl/>
        </w:rPr>
      </w:pPr>
      <w:r w:rsidRPr="00CB5FEB">
        <w:rPr>
          <w:rtl/>
        </w:rPr>
        <w:t>השבת רווחים (השבת הרווחים שהפיק המפר מההפרה. סע' 7(ב))</w:t>
      </w:r>
    </w:p>
    <w:p w:rsidR="00667C75" w:rsidRPr="00CB5FEB" w:rsidRDefault="00667C75" w:rsidP="005C3311">
      <w:pPr>
        <w:pStyle w:val="a3"/>
        <w:numPr>
          <w:ilvl w:val="0"/>
          <w:numId w:val="19"/>
        </w:numPr>
        <w:spacing w:before="120" w:after="120" w:line="240" w:lineRule="auto"/>
        <w:rPr>
          <w:rtl/>
        </w:rPr>
      </w:pPr>
      <w:r w:rsidRPr="00CB5FEB">
        <w:rPr>
          <w:rtl/>
        </w:rPr>
        <w:t>צו השמדה</w:t>
      </w:r>
    </w:p>
    <w:p w:rsidR="00667C75" w:rsidRPr="00CB5FEB" w:rsidRDefault="00667C75" w:rsidP="005C3311">
      <w:pPr>
        <w:pStyle w:val="a3"/>
        <w:numPr>
          <w:ilvl w:val="0"/>
          <w:numId w:val="19"/>
        </w:numPr>
        <w:spacing w:before="120" w:after="120" w:line="240" w:lineRule="auto"/>
        <w:rPr>
          <w:rtl/>
        </w:rPr>
      </w:pPr>
      <w:r w:rsidRPr="00CB5FEB">
        <w:rPr>
          <w:rtl/>
        </w:rPr>
        <w:t>צו העברה</w:t>
      </w:r>
      <w:r w:rsidRPr="00CB5FEB">
        <w:t xml:space="preserve"> </w:t>
      </w:r>
    </w:p>
    <w:p w:rsidR="00667C75" w:rsidRDefault="00667C75" w:rsidP="00667C75">
      <w:pPr>
        <w:pStyle w:val="a3"/>
        <w:spacing w:before="120" w:after="120" w:line="240" w:lineRule="auto"/>
        <w:ind w:left="0" w:hanging="284"/>
        <w:rPr>
          <w:rtl/>
        </w:rPr>
      </w:pPr>
    </w:p>
    <w:p w:rsidR="00816718" w:rsidRDefault="00816718" w:rsidP="00667C75">
      <w:pPr>
        <w:pStyle w:val="a3"/>
        <w:spacing w:before="120" w:after="120" w:line="240" w:lineRule="auto"/>
        <w:ind w:left="0" w:hanging="284"/>
        <w:rPr>
          <w:rtl/>
        </w:rPr>
      </w:pPr>
    </w:p>
    <w:p w:rsidR="00816718" w:rsidRDefault="00816718" w:rsidP="00667C75">
      <w:pPr>
        <w:pStyle w:val="a3"/>
        <w:spacing w:before="120" w:after="120" w:line="240" w:lineRule="auto"/>
        <w:ind w:left="0" w:hanging="284"/>
        <w:rPr>
          <w:rtl/>
        </w:rPr>
      </w:pPr>
    </w:p>
    <w:p w:rsidR="00667C75" w:rsidRPr="00F647C7" w:rsidRDefault="00F647C7" w:rsidP="00F647C7">
      <w:pPr>
        <w:jc w:val="center"/>
        <w:rPr>
          <w:b/>
          <w:bCs/>
          <w:color w:val="00B050"/>
          <w:sz w:val="32"/>
          <w:szCs w:val="32"/>
          <w:rtl/>
        </w:rPr>
      </w:pPr>
      <w:r>
        <w:rPr>
          <w:rFonts w:hint="cs"/>
          <w:b/>
          <w:bCs/>
          <w:color w:val="00B050"/>
          <w:sz w:val="32"/>
          <w:szCs w:val="32"/>
          <w:rtl/>
        </w:rPr>
        <w:lastRenderedPageBreak/>
        <w:t>4.</w:t>
      </w:r>
      <w:r w:rsidR="00667C75" w:rsidRPr="00F647C7">
        <w:rPr>
          <w:rFonts w:hint="cs"/>
          <w:b/>
          <w:bCs/>
          <w:color w:val="00B050"/>
          <w:sz w:val="32"/>
          <w:szCs w:val="32"/>
          <w:rtl/>
        </w:rPr>
        <w:t>סימני מסחר</w:t>
      </w:r>
    </w:p>
    <w:p w:rsidR="00667C75" w:rsidRPr="00AD35E5" w:rsidRDefault="00667C75" w:rsidP="00667C75">
      <w:pPr>
        <w:pStyle w:val="a3"/>
        <w:spacing w:before="120" w:after="120" w:line="240" w:lineRule="auto"/>
        <w:ind w:left="0" w:hanging="284"/>
        <w:rPr>
          <w:b/>
          <w:bCs/>
          <w:i/>
          <w:iCs/>
          <w:rtl/>
        </w:rPr>
      </w:pPr>
      <w:r>
        <w:rPr>
          <w:rFonts w:hint="cs"/>
          <w:rtl/>
        </w:rPr>
        <w:t>יש הגנה שונה משאר התחומים שדברנו עליהם-</w:t>
      </w:r>
      <w:r w:rsidR="00F647C7">
        <w:rPr>
          <w:rFonts w:hint="cs"/>
          <w:rtl/>
        </w:rPr>
        <w:t xml:space="preserve"> </w:t>
      </w:r>
      <w:r>
        <w:rPr>
          <w:rFonts w:hint="cs"/>
          <w:rtl/>
        </w:rPr>
        <w:t xml:space="preserve">לא מנסים לתמרץ את הגנה. החוק המדובר הוא </w:t>
      </w:r>
      <w:r w:rsidRPr="00AD35E5">
        <w:rPr>
          <w:rFonts w:hint="cs"/>
          <w:b/>
          <w:bCs/>
          <w:i/>
          <w:iCs/>
          <w:rtl/>
        </w:rPr>
        <w:t>חוק עוולות מסחריות.</w:t>
      </w:r>
    </w:p>
    <w:p w:rsidR="00667C75" w:rsidRDefault="00667C75" w:rsidP="005C3311">
      <w:pPr>
        <w:pStyle w:val="a3"/>
        <w:numPr>
          <w:ilvl w:val="0"/>
          <w:numId w:val="16"/>
        </w:numPr>
        <w:spacing w:before="120" w:after="120" w:line="240" w:lineRule="auto"/>
      </w:pPr>
      <w:r w:rsidRPr="003A3BDE">
        <w:rPr>
          <w:rFonts w:hint="cs"/>
          <w:b/>
          <w:bCs/>
          <w:u w:val="single"/>
          <w:rtl/>
        </w:rPr>
        <w:t>מהות המידע המוגן</w:t>
      </w:r>
      <w:r>
        <w:rPr>
          <w:rFonts w:hint="cs"/>
          <w:rtl/>
        </w:rPr>
        <w:t xml:space="preserve">- סימן הכולל אותיות, ספרות, מילים, דמויות. למשל-הסמל של </w:t>
      </w:r>
      <w:proofErr w:type="spellStart"/>
      <w:r>
        <w:rPr>
          <w:rFonts w:hint="cs"/>
          <w:rtl/>
        </w:rPr>
        <w:t>אורנג</w:t>
      </w:r>
      <w:proofErr w:type="spellEnd"/>
      <w:r>
        <w:rPr>
          <w:rFonts w:hint="cs"/>
          <w:rtl/>
        </w:rPr>
        <w:t xml:space="preserve">' הוא ריבוע כתום. כדי שיהיה מוגן זה צריך לשמש אדם לטובת הטובין שהוא משתמש או סוחר בהם. כלומר, הסמל נלווה למוצר כלשהו. </w:t>
      </w:r>
    </w:p>
    <w:p w:rsidR="006049A3" w:rsidRDefault="00667C75" w:rsidP="005C3311">
      <w:pPr>
        <w:pStyle w:val="a3"/>
        <w:numPr>
          <w:ilvl w:val="0"/>
          <w:numId w:val="16"/>
        </w:numPr>
        <w:spacing w:before="120" w:after="120" w:line="240" w:lineRule="auto"/>
      </w:pPr>
      <w:r w:rsidRPr="003A3BDE">
        <w:rPr>
          <w:rFonts w:hint="cs"/>
          <w:b/>
          <w:bCs/>
          <w:u w:val="single"/>
          <w:rtl/>
        </w:rPr>
        <w:t>מטרות הגנה</w:t>
      </w:r>
      <w:r>
        <w:rPr>
          <w:rFonts w:hint="cs"/>
          <w:rtl/>
        </w:rPr>
        <w:t>- מדוע צריך הגנה על הסמל?</w:t>
      </w:r>
    </w:p>
    <w:p w:rsidR="006049A3" w:rsidRDefault="00667C75" w:rsidP="006049A3">
      <w:pPr>
        <w:pStyle w:val="a3"/>
        <w:spacing w:before="120" w:after="120" w:line="240" w:lineRule="auto"/>
        <w:ind w:left="76"/>
        <w:rPr>
          <w:rtl/>
        </w:rPr>
      </w:pPr>
      <w:r>
        <w:rPr>
          <w:rFonts w:hint="cs"/>
          <w:rtl/>
        </w:rPr>
        <w:t xml:space="preserve"> א. </w:t>
      </w:r>
      <w:r w:rsidRPr="003A3BDE">
        <w:rPr>
          <w:rFonts w:hint="cs"/>
          <w:b/>
          <w:bCs/>
          <w:rtl/>
        </w:rPr>
        <w:t>תמריץ ליצרנים</w:t>
      </w:r>
      <w:r>
        <w:rPr>
          <w:rFonts w:hint="cs"/>
          <w:rtl/>
        </w:rPr>
        <w:t>- הגנה על הסמל תביא לשיפור או לרמה גבוהה יותר למוצר לאורך זמן. אותו אדם מבסס את הסמל על איכות החוסכת חיפוש אחר האיכות שהם מחפשים. למשל, אני מחפש מוצר בריאות כלשהו- אני אייצר סמל המסמל איכות, בריאות</w:t>
      </w:r>
      <w:r w:rsidR="006049A3">
        <w:rPr>
          <w:rFonts w:hint="cs"/>
          <w:rtl/>
        </w:rPr>
        <w:t>-מסייע ליצרן בשיווק המוניטין שלו.</w:t>
      </w:r>
    </w:p>
    <w:p w:rsidR="00667C75" w:rsidRDefault="00667C75" w:rsidP="006049A3">
      <w:pPr>
        <w:pStyle w:val="a3"/>
        <w:spacing w:before="120" w:after="120" w:line="240" w:lineRule="auto"/>
        <w:ind w:left="76"/>
      </w:pPr>
      <w:r>
        <w:rPr>
          <w:rFonts w:hint="cs"/>
          <w:rtl/>
        </w:rPr>
        <w:t xml:space="preserve"> ב. </w:t>
      </w:r>
      <w:r w:rsidRPr="003A3BDE">
        <w:rPr>
          <w:rFonts w:hint="cs"/>
          <w:b/>
          <w:bCs/>
          <w:rtl/>
        </w:rPr>
        <w:t>הגנה על הצרכן-</w:t>
      </w:r>
      <w:r>
        <w:rPr>
          <w:rFonts w:hint="cs"/>
          <w:rtl/>
        </w:rPr>
        <w:t xml:space="preserve"> הורדת עלויות המידע, מניעת בלבול. אם אני מחפשת מוצר מסוים-אני יודעת לפי הסמל שלו מה הוא מייצג. אני לא צריכה לדאוג שקניתי דבר שאני לא מעוניינת בו. </w:t>
      </w:r>
    </w:p>
    <w:p w:rsidR="00426BFE" w:rsidRDefault="00667C75" w:rsidP="005C3311">
      <w:pPr>
        <w:pStyle w:val="a3"/>
        <w:numPr>
          <w:ilvl w:val="0"/>
          <w:numId w:val="16"/>
        </w:numPr>
        <w:spacing w:before="120" w:after="120" w:line="240" w:lineRule="auto"/>
      </w:pPr>
      <w:r w:rsidRPr="003A3BDE">
        <w:rPr>
          <w:rFonts w:hint="cs"/>
          <w:b/>
          <w:bCs/>
          <w:u w:val="single"/>
          <w:rtl/>
        </w:rPr>
        <w:t>התנאים לרכישת הגנה</w:t>
      </w:r>
      <w:r>
        <w:rPr>
          <w:rFonts w:hint="cs"/>
          <w:rtl/>
        </w:rPr>
        <w:t xml:space="preserve">: </w:t>
      </w:r>
    </w:p>
    <w:p w:rsidR="00426BFE" w:rsidRDefault="00667C75" w:rsidP="005C3311">
      <w:pPr>
        <w:pStyle w:val="a3"/>
        <w:numPr>
          <w:ilvl w:val="0"/>
          <w:numId w:val="23"/>
        </w:numPr>
        <w:spacing w:before="120" w:after="120" w:line="240" w:lineRule="auto"/>
      </w:pPr>
      <w:r>
        <w:rPr>
          <w:rFonts w:hint="cs"/>
          <w:rtl/>
        </w:rPr>
        <w:t xml:space="preserve">הכי חשוב שאותו סימן יהיה בעל אופי מבחין </w:t>
      </w:r>
      <w:r w:rsidRPr="00426BFE">
        <w:rPr>
          <w:rFonts w:hint="cs"/>
          <w:u w:val="single"/>
          <w:rtl/>
        </w:rPr>
        <w:t>שיהא ניתן ליחד את הסימן</w:t>
      </w:r>
      <w:r>
        <w:rPr>
          <w:rFonts w:hint="cs"/>
          <w:rtl/>
        </w:rPr>
        <w:t xml:space="preserve"> מסימנים אחרים. </w:t>
      </w:r>
    </w:p>
    <w:p w:rsidR="00667C75" w:rsidRDefault="00667C75" w:rsidP="005C3311">
      <w:pPr>
        <w:pStyle w:val="a3"/>
        <w:numPr>
          <w:ilvl w:val="0"/>
          <w:numId w:val="23"/>
        </w:numPr>
        <w:spacing w:before="120" w:after="120" w:line="240" w:lineRule="auto"/>
      </w:pPr>
      <w:r>
        <w:rPr>
          <w:rFonts w:hint="cs"/>
          <w:rtl/>
        </w:rPr>
        <w:t>נראה שההגנה בשונה מהג</w:t>
      </w:r>
      <w:r w:rsidR="00426BFE">
        <w:rPr>
          <w:rFonts w:hint="cs"/>
          <w:rtl/>
        </w:rPr>
        <w:t xml:space="preserve">נות של זכויות יוצרים וכו'- </w:t>
      </w:r>
      <w:r w:rsidR="00426BFE" w:rsidRPr="00426BFE">
        <w:rPr>
          <w:rFonts w:hint="cs"/>
          <w:b/>
          <w:bCs/>
          <w:rtl/>
        </w:rPr>
        <w:t>מצריכה רישום</w:t>
      </w:r>
      <w:r w:rsidR="00426BFE">
        <w:rPr>
          <w:rFonts w:hint="cs"/>
          <w:rtl/>
        </w:rPr>
        <w:t>,</w:t>
      </w:r>
      <w:r>
        <w:rPr>
          <w:rFonts w:hint="cs"/>
          <w:rtl/>
        </w:rPr>
        <w:t xml:space="preserve"> הם עוברים תהליך בחינה. יש לציין שסימן המוכר היטב </w:t>
      </w:r>
      <w:r w:rsidR="00426BFE">
        <w:rPr>
          <w:rFonts w:hint="cs"/>
          <w:rtl/>
        </w:rPr>
        <w:t xml:space="preserve">(כמו </w:t>
      </w:r>
      <w:r w:rsidR="00426BFE">
        <w:rPr>
          <w:rFonts w:hint="cs"/>
        </w:rPr>
        <w:t>NIKE</w:t>
      </w:r>
      <w:r w:rsidR="00426BFE">
        <w:rPr>
          <w:rFonts w:hint="cs"/>
          <w:rtl/>
        </w:rPr>
        <w:t xml:space="preserve">) </w:t>
      </w:r>
      <w:r>
        <w:rPr>
          <w:rFonts w:hint="cs"/>
          <w:rtl/>
        </w:rPr>
        <w:t xml:space="preserve">או </w:t>
      </w:r>
      <w:r w:rsidRPr="00426BFE">
        <w:rPr>
          <w:rFonts w:hint="cs"/>
          <w:b/>
          <w:bCs/>
          <w:rtl/>
        </w:rPr>
        <w:t>סימן הידוע לכל- גם אם הוא לא רשום תהיה לו הגנה</w:t>
      </w:r>
      <w:r>
        <w:rPr>
          <w:rFonts w:hint="cs"/>
          <w:rtl/>
        </w:rPr>
        <w:t>.</w:t>
      </w:r>
    </w:p>
    <w:p w:rsidR="00667C75" w:rsidRDefault="00667C75" w:rsidP="005C3311">
      <w:pPr>
        <w:pStyle w:val="a3"/>
        <w:numPr>
          <w:ilvl w:val="0"/>
          <w:numId w:val="16"/>
        </w:numPr>
        <w:spacing w:before="120" w:after="120" w:line="240" w:lineRule="auto"/>
      </w:pPr>
      <w:r w:rsidRPr="003A3BDE">
        <w:rPr>
          <w:rFonts w:hint="cs"/>
          <w:b/>
          <w:bCs/>
          <w:u w:val="single"/>
          <w:rtl/>
        </w:rPr>
        <w:t>הזכויות המוגנות</w:t>
      </w:r>
      <w:r>
        <w:rPr>
          <w:rFonts w:hint="cs"/>
          <w:rtl/>
        </w:rPr>
        <w:t xml:space="preserve">- </w:t>
      </w:r>
      <w:r w:rsidRPr="00A67FA8">
        <w:rPr>
          <w:rFonts w:hint="cs"/>
          <w:u w:val="single"/>
          <w:rtl/>
        </w:rPr>
        <w:t>שימוש ייחודי</w:t>
      </w:r>
      <w:r>
        <w:rPr>
          <w:rFonts w:hint="cs"/>
          <w:rtl/>
        </w:rPr>
        <w:t xml:space="preserve"> בסימן המסחר על הטובין שלגביהם נרשם </w:t>
      </w:r>
      <w:r w:rsidR="00A67FA8">
        <w:rPr>
          <w:rFonts w:hint="cs"/>
          <w:rtl/>
        </w:rPr>
        <w:t xml:space="preserve">סימן </w:t>
      </w:r>
      <w:r>
        <w:rPr>
          <w:rFonts w:hint="cs"/>
          <w:rtl/>
        </w:rPr>
        <w:t xml:space="preserve">המסחר ובכל הנוגע אליהם. </w:t>
      </w:r>
    </w:p>
    <w:p w:rsidR="00667C75" w:rsidRDefault="00667C75" w:rsidP="005C3311">
      <w:pPr>
        <w:pStyle w:val="a3"/>
        <w:numPr>
          <w:ilvl w:val="0"/>
          <w:numId w:val="16"/>
        </w:numPr>
        <w:spacing w:before="120" w:after="120" w:line="240" w:lineRule="auto"/>
      </w:pPr>
      <w:r>
        <w:rPr>
          <w:rFonts w:hint="cs"/>
          <w:b/>
          <w:bCs/>
          <w:u w:val="single"/>
          <w:rtl/>
        </w:rPr>
        <w:t>משך זמן ההגנה</w:t>
      </w:r>
      <w:r w:rsidRPr="003A3BDE">
        <w:rPr>
          <w:rFonts w:hint="cs"/>
          <w:rtl/>
        </w:rPr>
        <w:t>-</w:t>
      </w:r>
      <w:r>
        <w:rPr>
          <w:rFonts w:hint="cs"/>
          <w:rtl/>
        </w:rPr>
        <w:t xml:space="preserve"> כל עוד נעשה שימוש בסימן המסחר. </w:t>
      </w:r>
    </w:p>
    <w:p w:rsidR="00A67FA8" w:rsidRDefault="00667C75" w:rsidP="005C3311">
      <w:pPr>
        <w:pStyle w:val="a3"/>
        <w:numPr>
          <w:ilvl w:val="0"/>
          <w:numId w:val="16"/>
        </w:numPr>
        <w:spacing w:before="120" w:after="120" w:line="240" w:lineRule="auto"/>
      </w:pPr>
      <w:r>
        <w:rPr>
          <w:rFonts w:hint="cs"/>
          <w:b/>
          <w:bCs/>
          <w:u w:val="single"/>
          <w:rtl/>
        </w:rPr>
        <w:t>מעשים מפרים</w:t>
      </w:r>
      <w:r w:rsidRPr="003A3BDE">
        <w:rPr>
          <w:rFonts w:hint="cs"/>
          <w:rtl/>
        </w:rPr>
        <w:t>-</w:t>
      </w:r>
      <w:r w:rsidR="00A67FA8">
        <w:rPr>
          <w:rFonts w:hint="cs"/>
          <w:rtl/>
        </w:rPr>
        <w:t xml:space="preserve"> שימוש בידי מי שלא זכאי לכך:</w:t>
      </w:r>
    </w:p>
    <w:p w:rsidR="00A67FA8" w:rsidRDefault="00667C75" w:rsidP="00A67FA8">
      <w:pPr>
        <w:pStyle w:val="a3"/>
        <w:spacing w:before="120" w:after="120" w:line="240" w:lineRule="auto"/>
        <w:ind w:left="284" w:hanging="208"/>
        <w:rPr>
          <w:rtl/>
        </w:rPr>
      </w:pPr>
      <w:r>
        <w:rPr>
          <w:rFonts w:hint="cs"/>
          <w:rtl/>
        </w:rPr>
        <w:t>א.</w:t>
      </w:r>
      <w:r w:rsidR="00A67FA8">
        <w:rPr>
          <w:rFonts w:hint="cs"/>
          <w:b/>
          <w:bCs/>
          <w:rtl/>
        </w:rPr>
        <w:t xml:space="preserve"> </w:t>
      </w:r>
      <w:r w:rsidRPr="003A3BDE">
        <w:rPr>
          <w:rFonts w:hint="cs"/>
          <w:b/>
          <w:bCs/>
          <w:rtl/>
        </w:rPr>
        <w:t>סימן מסחר רשום</w:t>
      </w:r>
      <w:r>
        <w:rPr>
          <w:rFonts w:hint="cs"/>
          <w:rtl/>
        </w:rPr>
        <w:t xml:space="preserve"> או בסימן הדומה לו-טובין </w:t>
      </w:r>
      <w:r w:rsidRPr="00A67FA8">
        <w:rPr>
          <w:rFonts w:hint="cs"/>
          <w:u w:val="single"/>
          <w:rtl/>
        </w:rPr>
        <w:t>מאותו גדר</w:t>
      </w:r>
      <w:r>
        <w:rPr>
          <w:rFonts w:hint="cs"/>
          <w:rtl/>
        </w:rPr>
        <w:t xml:space="preserve">. </w:t>
      </w:r>
    </w:p>
    <w:p w:rsidR="00A67FA8" w:rsidRDefault="00667C75" w:rsidP="00A67FA8">
      <w:pPr>
        <w:pStyle w:val="a3"/>
        <w:spacing w:before="120" w:after="120" w:line="240" w:lineRule="auto"/>
        <w:ind w:left="284" w:hanging="208"/>
        <w:rPr>
          <w:rtl/>
        </w:rPr>
      </w:pPr>
      <w:r>
        <w:rPr>
          <w:rFonts w:hint="cs"/>
          <w:rtl/>
        </w:rPr>
        <w:t xml:space="preserve">ב. </w:t>
      </w:r>
      <w:r w:rsidRPr="003A3BDE">
        <w:rPr>
          <w:rFonts w:hint="cs"/>
          <w:b/>
          <w:bCs/>
          <w:rtl/>
        </w:rPr>
        <w:t>סימנים מוכרים היטב שלא נרשמו</w:t>
      </w:r>
      <w:r>
        <w:rPr>
          <w:rFonts w:hint="cs"/>
          <w:rtl/>
        </w:rPr>
        <w:t xml:space="preserve">- גם הם יקבלו הגנה אפילו יותר חזקה </w:t>
      </w:r>
      <w:r w:rsidRPr="00A67FA8">
        <w:rPr>
          <w:rFonts w:hint="cs"/>
          <w:u w:val="single"/>
          <w:rtl/>
        </w:rPr>
        <w:t>גם ביחס לטובין שהם לא מאותו הגדר.</w:t>
      </w:r>
      <w:r>
        <w:rPr>
          <w:rFonts w:hint="cs"/>
          <w:rtl/>
        </w:rPr>
        <w:t xml:space="preserve"> </w:t>
      </w:r>
    </w:p>
    <w:p w:rsidR="00667C75" w:rsidRDefault="00A67FA8" w:rsidP="00A67FA8">
      <w:pPr>
        <w:pStyle w:val="a3"/>
        <w:spacing w:before="120" w:after="120" w:line="240" w:lineRule="auto"/>
        <w:ind w:left="284" w:hanging="208"/>
      </w:pPr>
      <w:r>
        <w:rPr>
          <w:rFonts w:hint="cs"/>
          <w:rtl/>
        </w:rPr>
        <w:t xml:space="preserve">ג. </w:t>
      </w:r>
      <w:r w:rsidR="00667C75" w:rsidRPr="00A67FA8">
        <w:rPr>
          <w:rFonts w:hint="cs"/>
          <w:b/>
          <w:bCs/>
          <w:rtl/>
        </w:rPr>
        <w:t xml:space="preserve">סימן המוכר היטב </w:t>
      </w:r>
      <w:r w:rsidRPr="00A67FA8">
        <w:rPr>
          <w:rFonts w:hint="cs"/>
          <w:b/>
          <w:bCs/>
          <w:rtl/>
        </w:rPr>
        <w:t>ש</w:t>
      </w:r>
      <w:r w:rsidR="00667C75" w:rsidRPr="00A67FA8">
        <w:rPr>
          <w:rFonts w:hint="cs"/>
          <w:b/>
          <w:bCs/>
          <w:rtl/>
        </w:rPr>
        <w:t>נרשם-</w:t>
      </w:r>
      <w:r w:rsidR="00667C75">
        <w:rPr>
          <w:rFonts w:hint="cs"/>
          <w:rtl/>
        </w:rPr>
        <w:t xml:space="preserve"> ההגנה תשתרע גם על מצבים בהם עשיתי שימוש בסימן המסחרי </w:t>
      </w:r>
      <w:r w:rsidR="00667C75" w:rsidRPr="00A67FA8">
        <w:rPr>
          <w:rFonts w:hint="cs"/>
          <w:u w:val="single"/>
          <w:rtl/>
        </w:rPr>
        <w:t>גם ביחס לטובין שהם לא באותו תחום</w:t>
      </w:r>
      <w:r w:rsidR="00667C75">
        <w:rPr>
          <w:rFonts w:hint="cs"/>
          <w:rtl/>
        </w:rPr>
        <w:t xml:space="preserve"> שלגביו נרשם הסימן או נעשה שימוש בסימן. אם יהיה חשש לפגיעה-ניתן יהא לתבוע וזו תחשב להפרה.</w:t>
      </w:r>
    </w:p>
    <w:p w:rsidR="00667C75" w:rsidRDefault="00667C75" w:rsidP="005C3311">
      <w:pPr>
        <w:pStyle w:val="a3"/>
        <w:numPr>
          <w:ilvl w:val="0"/>
          <w:numId w:val="16"/>
        </w:numPr>
        <w:spacing w:before="120" w:after="120" w:line="240" w:lineRule="auto"/>
      </w:pPr>
      <w:r>
        <w:rPr>
          <w:rFonts w:hint="cs"/>
          <w:b/>
          <w:bCs/>
          <w:u w:val="single"/>
          <w:rtl/>
        </w:rPr>
        <w:t>מעשים מותרים</w:t>
      </w:r>
      <w:r w:rsidRPr="003A3BDE">
        <w:rPr>
          <w:rFonts w:hint="cs"/>
          <w:rtl/>
        </w:rPr>
        <w:t>-</w:t>
      </w:r>
      <w:r>
        <w:rPr>
          <w:rFonts w:hint="cs"/>
          <w:rtl/>
        </w:rPr>
        <w:t xml:space="preserve"> א. שימושים שאינם מסחריים ב. שימושים שאינם מטעים</w:t>
      </w:r>
    </w:p>
    <w:p w:rsidR="00667C75" w:rsidRPr="00CB5FEB" w:rsidRDefault="00667C75" w:rsidP="005C3311">
      <w:pPr>
        <w:pStyle w:val="a3"/>
        <w:numPr>
          <w:ilvl w:val="0"/>
          <w:numId w:val="16"/>
        </w:numPr>
        <w:spacing w:before="120" w:after="120" w:line="240" w:lineRule="auto"/>
      </w:pPr>
      <w:r>
        <w:rPr>
          <w:rFonts w:hint="cs"/>
          <w:b/>
          <w:bCs/>
          <w:u w:val="single"/>
          <w:rtl/>
        </w:rPr>
        <w:t>סעדים</w:t>
      </w:r>
      <w:r w:rsidRPr="00CB5FEB">
        <w:rPr>
          <w:rFonts w:hint="cs"/>
          <w:rtl/>
        </w:rPr>
        <w:t>-</w:t>
      </w:r>
      <w:r w:rsidRPr="00CB5FEB">
        <w:rPr>
          <w:rFonts w:ascii="Arial" w:eastAsia="+mn-ea" w:hAnsi="Arial" w:cs="Arial"/>
          <w:color w:val="000000"/>
          <w:sz w:val="80"/>
          <w:szCs w:val="80"/>
          <w:rtl/>
        </w:rPr>
        <w:t xml:space="preserve"> </w:t>
      </w:r>
    </w:p>
    <w:p w:rsidR="00667C75" w:rsidRPr="00CB5FEB" w:rsidRDefault="00667C75" w:rsidP="005C3311">
      <w:pPr>
        <w:pStyle w:val="a3"/>
        <w:numPr>
          <w:ilvl w:val="0"/>
          <w:numId w:val="18"/>
        </w:numPr>
        <w:spacing w:before="120" w:after="120" w:line="240" w:lineRule="auto"/>
      </w:pPr>
      <w:r w:rsidRPr="00CB5FEB">
        <w:rPr>
          <w:rtl/>
        </w:rPr>
        <w:t>צווי מניעה</w:t>
      </w:r>
    </w:p>
    <w:p w:rsidR="00667C75" w:rsidRPr="00CB5FEB" w:rsidRDefault="00667C75" w:rsidP="005C3311">
      <w:pPr>
        <w:pStyle w:val="a3"/>
        <w:numPr>
          <w:ilvl w:val="0"/>
          <w:numId w:val="17"/>
        </w:numPr>
        <w:spacing w:before="120" w:after="120"/>
        <w:ind w:left="708" w:hanging="283"/>
        <w:rPr>
          <w:rtl/>
        </w:rPr>
      </w:pPr>
      <w:r w:rsidRPr="00CB5FEB">
        <w:rPr>
          <w:rtl/>
        </w:rPr>
        <w:t>פיצויים</w:t>
      </w:r>
    </w:p>
    <w:p w:rsidR="00667C75" w:rsidRPr="00CB5FEB" w:rsidRDefault="00667C75" w:rsidP="005C3311">
      <w:pPr>
        <w:pStyle w:val="a3"/>
        <w:numPr>
          <w:ilvl w:val="0"/>
          <w:numId w:val="17"/>
        </w:numPr>
        <w:spacing w:before="120" w:after="120"/>
        <w:ind w:left="708" w:hanging="283"/>
        <w:rPr>
          <w:rtl/>
        </w:rPr>
      </w:pPr>
      <w:r w:rsidRPr="00CB5FEB">
        <w:rPr>
          <w:rtl/>
        </w:rPr>
        <w:t>צו השמדת נכסים (שיש עליהם סימן מסחרי מפר) (סעיף 59א)</w:t>
      </w:r>
    </w:p>
    <w:p w:rsidR="00667C75" w:rsidRPr="00CB5FEB" w:rsidRDefault="00667C75" w:rsidP="005C3311">
      <w:pPr>
        <w:pStyle w:val="a3"/>
        <w:numPr>
          <w:ilvl w:val="0"/>
          <w:numId w:val="17"/>
        </w:numPr>
        <w:spacing w:before="120" w:after="120"/>
        <w:ind w:left="708" w:hanging="283"/>
        <w:rPr>
          <w:rtl/>
        </w:rPr>
      </w:pPr>
      <w:r w:rsidRPr="00CB5FEB">
        <w:rPr>
          <w:rtl/>
        </w:rPr>
        <w:t>עיכוב טובין מפרים במכס (סעיף 69א)</w:t>
      </w:r>
      <w:r w:rsidRPr="00CB5FEB">
        <w:t xml:space="preserve"> </w:t>
      </w:r>
    </w:p>
    <w:p w:rsidR="00667C75" w:rsidRDefault="00667C75" w:rsidP="00667C75">
      <w:pPr>
        <w:pStyle w:val="a3"/>
        <w:spacing w:before="120" w:after="120" w:line="240" w:lineRule="auto"/>
        <w:ind w:left="76"/>
        <w:rPr>
          <w:rtl/>
        </w:rPr>
      </w:pPr>
    </w:p>
    <w:p w:rsidR="00667C75" w:rsidRDefault="00667C75" w:rsidP="00667C75">
      <w:pPr>
        <w:pStyle w:val="a3"/>
        <w:spacing w:before="120" w:after="120" w:line="240" w:lineRule="auto"/>
        <w:ind w:left="425" w:hanging="284"/>
        <w:rPr>
          <w:rtl/>
        </w:rPr>
      </w:pPr>
      <w:r>
        <w:sym w:font="Wingdings" w:char="F0DF"/>
      </w:r>
      <w:r>
        <w:rPr>
          <w:rFonts w:hint="cs"/>
          <w:rtl/>
        </w:rPr>
        <w:t xml:space="preserve"> כשלא מצליחים להכנס לאחד מהענפים שהזכרנו- מנסים פעמים רבות להכנס לעילת סל של </w:t>
      </w:r>
      <w:proofErr w:type="spellStart"/>
      <w:r>
        <w:rPr>
          <w:rFonts w:hint="cs"/>
          <w:rtl/>
        </w:rPr>
        <w:t>עעו"ב</w:t>
      </w:r>
      <w:proofErr w:type="spellEnd"/>
      <w:r>
        <w:rPr>
          <w:rFonts w:hint="cs"/>
          <w:rtl/>
        </w:rPr>
        <w:t xml:space="preserve">. </w:t>
      </w:r>
    </w:p>
    <w:p w:rsidR="00667C75" w:rsidRDefault="00667C75" w:rsidP="00667C75">
      <w:pPr>
        <w:pStyle w:val="a3"/>
        <w:spacing w:before="120" w:after="120" w:line="240" w:lineRule="auto"/>
        <w:ind w:left="425" w:hanging="284"/>
        <w:rPr>
          <w:u w:val="single"/>
          <w:rtl/>
        </w:rPr>
      </w:pPr>
    </w:p>
    <w:p w:rsidR="00667C75" w:rsidRPr="00D04086" w:rsidRDefault="00667C75" w:rsidP="00D04086">
      <w:pPr>
        <w:pStyle w:val="a3"/>
        <w:spacing w:before="120" w:after="120" w:line="240" w:lineRule="auto"/>
        <w:ind w:left="425" w:hanging="284"/>
        <w:jc w:val="center"/>
        <w:rPr>
          <w:b/>
          <w:bCs/>
          <w:u w:val="single"/>
        </w:rPr>
      </w:pPr>
      <w:r w:rsidRPr="00D04086">
        <w:rPr>
          <w:rFonts w:hint="cs"/>
          <w:b/>
          <w:bCs/>
          <w:u w:val="single"/>
          <w:rtl/>
        </w:rPr>
        <w:t>תיאוריות להצדקת הקניין הרוחני:</w:t>
      </w:r>
    </w:p>
    <w:p w:rsidR="00AA7671" w:rsidRDefault="00667C75" w:rsidP="005C3311">
      <w:pPr>
        <w:pStyle w:val="a3"/>
        <w:numPr>
          <w:ilvl w:val="0"/>
          <w:numId w:val="20"/>
        </w:numPr>
        <w:spacing w:before="120" w:after="120" w:line="240" w:lineRule="auto"/>
        <w:ind w:left="0"/>
      </w:pPr>
      <w:r w:rsidRPr="00AA7671">
        <w:rPr>
          <w:rFonts w:hint="cs"/>
          <w:b/>
          <w:bCs/>
          <w:color w:val="00B050"/>
          <w:u w:val="single"/>
          <w:rtl/>
        </w:rPr>
        <w:t>תיאורית העבודה</w:t>
      </w:r>
      <w:r w:rsidRPr="00AD35E5">
        <w:rPr>
          <w:rFonts w:hint="cs"/>
          <w:b/>
          <w:bCs/>
          <w:rtl/>
        </w:rPr>
        <w:t>-</w:t>
      </w:r>
      <w:r>
        <w:rPr>
          <w:rFonts w:hint="cs"/>
          <w:rtl/>
        </w:rPr>
        <w:t xml:space="preserve"> </w:t>
      </w:r>
      <w:r w:rsidRPr="005B3992">
        <w:rPr>
          <w:rFonts w:hint="cs"/>
          <w:b/>
          <w:bCs/>
          <w:i/>
          <w:iCs/>
          <w:rtl/>
        </w:rPr>
        <w:t>ג'ון לוק</w:t>
      </w:r>
      <w:r>
        <w:rPr>
          <w:rFonts w:hint="cs"/>
          <w:rtl/>
        </w:rPr>
        <w:t xml:space="preserve"> פיתח גישה שגורסת שאותו שפע אלוקי ניתן לנו על משאביו במשותף לכולם ואינו שייך לאף אחד. טענתו הייתה שיש שלושה שלבים שבאמצעותם אנשים יכולים לרכוש זכויות באותו עולם </w:t>
      </w:r>
      <w:r w:rsidR="00D04086">
        <w:rPr>
          <w:rFonts w:hint="cs"/>
          <w:rtl/>
        </w:rPr>
        <w:t>ה</w:t>
      </w:r>
      <w:r>
        <w:rPr>
          <w:rFonts w:hint="cs"/>
          <w:rtl/>
        </w:rPr>
        <w:t>שייך לכולם</w:t>
      </w:r>
      <w:r w:rsidR="00D04086">
        <w:rPr>
          <w:rFonts w:hint="cs"/>
          <w:rtl/>
        </w:rPr>
        <w:t>:</w:t>
      </w:r>
      <w:r>
        <w:rPr>
          <w:rFonts w:hint="cs"/>
          <w:rtl/>
        </w:rPr>
        <w:t xml:space="preserve"> א.לכל אחד שליטה על </w:t>
      </w:r>
      <w:r w:rsidRPr="00AA7671">
        <w:rPr>
          <w:rFonts w:hint="cs"/>
          <w:b/>
          <w:bCs/>
          <w:rtl/>
        </w:rPr>
        <w:t xml:space="preserve">גפו </w:t>
      </w:r>
    </w:p>
    <w:p w:rsidR="00AA7671" w:rsidRDefault="00667C75" w:rsidP="00AA7671">
      <w:pPr>
        <w:pStyle w:val="a3"/>
        <w:spacing w:before="120" w:after="120" w:line="240" w:lineRule="auto"/>
        <w:ind w:left="567"/>
        <w:rPr>
          <w:rtl/>
        </w:rPr>
      </w:pPr>
      <w:r>
        <w:rPr>
          <w:rFonts w:hint="cs"/>
          <w:rtl/>
        </w:rPr>
        <w:t xml:space="preserve">ב. </w:t>
      </w:r>
      <w:r w:rsidR="00D04086">
        <w:rPr>
          <w:rFonts w:hint="cs"/>
          <w:rtl/>
        </w:rPr>
        <w:t xml:space="preserve">לכל אחד </w:t>
      </w:r>
      <w:r>
        <w:rPr>
          <w:rFonts w:hint="cs"/>
          <w:rtl/>
        </w:rPr>
        <w:t xml:space="preserve">בעלות על </w:t>
      </w:r>
      <w:r w:rsidRPr="00AA7671">
        <w:rPr>
          <w:rFonts w:hint="cs"/>
          <w:b/>
          <w:bCs/>
          <w:rtl/>
        </w:rPr>
        <w:t>העבודה</w:t>
      </w:r>
      <w:r w:rsidR="00D04086" w:rsidRPr="00AA7671">
        <w:rPr>
          <w:rFonts w:hint="cs"/>
          <w:b/>
          <w:bCs/>
          <w:rtl/>
        </w:rPr>
        <w:t xml:space="preserve"> שעשה</w:t>
      </w:r>
      <w:r>
        <w:rPr>
          <w:rFonts w:hint="cs"/>
          <w:rtl/>
        </w:rPr>
        <w:t xml:space="preserve"> </w:t>
      </w:r>
    </w:p>
    <w:p w:rsidR="00667C75" w:rsidRPr="005B3992" w:rsidRDefault="00667C75" w:rsidP="00AA7671">
      <w:pPr>
        <w:pStyle w:val="a3"/>
        <w:spacing w:before="120" w:after="120" w:line="240" w:lineRule="auto"/>
        <w:ind w:left="709" w:hanging="142"/>
      </w:pPr>
      <w:r>
        <w:rPr>
          <w:rFonts w:hint="cs"/>
          <w:rtl/>
        </w:rPr>
        <w:t xml:space="preserve">ג. כאשר מערבים עבודה עם נכסים שניתנו לכולם במשותף- אפשר לרכוש זכויות בהם. </w:t>
      </w:r>
      <w:r w:rsidR="00D04086">
        <w:rPr>
          <w:rFonts w:hint="cs"/>
          <w:rtl/>
        </w:rPr>
        <w:t xml:space="preserve">אם כן, לדידו </w:t>
      </w:r>
      <w:r w:rsidR="00D04086" w:rsidRPr="00AA7671">
        <w:rPr>
          <w:rFonts w:hint="cs"/>
          <w:b/>
          <w:bCs/>
          <w:rtl/>
        </w:rPr>
        <w:t>העבודה היא</w:t>
      </w:r>
      <w:r w:rsidRPr="00AA7671">
        <w:rPr>
          <w:rFonts w:hint="cs"/>
          <w:b/>
          <w:bCs/>
          <w:rtl/>
        </w:rPr>
        <w:t xml:space="preserve"> כלי לרכישת זכויות </w:t>
      </w:r>
      <w:r w:rsidR="00D04086" w:rsidRPr="00AA7671">
        <w:rPr>
          <w:rFonts w:hint="cs"/>
          <w:b/>
          <w:bCs/>
          <w:rtl/>
        </w:rPr>
        <w:t>ב</w:t>
      </w:r>
      <w:r w:rsidRPr="00AA7671">
        <w:rPr>
          <w:rFonts w:hint="cs"/>
          <w:b/>
          <w:bCs/>
          <w:rtl/>
        </w:rPr>
        <w:t>נכסים</w:t>
      </w:r>
      <w:r>
        <w:rPr>
          <w:rFonts w:hint="cs"/>
          <w:rtl/>
        </w:rPr>
        <w:t xml:space="preserve"> שנמצאים בנחלת כלל. </w:t>
      </w:r>
    </w:p>
    <w:p w:rsidR="00AA7671" w:rsidRDefault="00667C75" w:rsidP="00AA7671">
      <w:pPr>
        <w:pStyle w:val="a3"/>
        <w:spacing w:before="120" w:after="120" w:line="240" w:lineRule="auto"/>
        <w:ind w:left="0"/>
        <w:rPr>
          <w:rtl/>
        </w:rPr>
      </w:pPr>
      <w:r w:rsidRPr="005B3992">
        <w:rPr>
          <w:rFonts w:hint="cs"/>
          <w:u w:val="single"/>
          <w:rtl/>
        </w:rPr>
        <w:t xml:space="preserve">מגבלות </w:t>
      </w:r>
      <w:r w:rsidR="00AA7671">
        <w:rPr>
          <w:rFonts w:hint="cs"/>
          <w:u w:val="single"/>
          <w:rtl/>
        </w:rPr>
        <w:t>שהוא נותן</w:t>
      </w:r>
      <w:r w:rsidRPr="005B3992">
        <w:rPr>
          <w:rFonts w:hint="cs"/>
          <w:u w:val="single"/>
          <w:rtl/>
        </w:rPr>
        <w:t>:</w:t>
      </w:r>
      <w:r w:rsidRPr="005B3992">
        <w:rPr>
          <w:rFonts w:hint="cs"/>
          <w:rtl/>
        </w:rPr>
        <w:t xml:space="preserve"> </w:t>
      </w:r>
      <w:r>
        <w:rPr>
          <w:rFonts w:hint="cs"/>
          <w:rtl/>
        </w:rPr>
        <w:t xml:space="preserve">א. צריך להשאיר מספיק לאחרים ולא לקחת </w:t>
      </w:r>
      <w:proofErr w:type="spellStart"/>
      <w:r>
        <w:rPr>
          <w:rFonts w:hint="cs"/>
          <w:rtl/>
        </w:rPr>
        <w:t>הכל</w:t>
      </w:r>
      <w:proofErr w:type="spellEnd"/>
      <w:r>
        <w:rPr>
          <w:rFonts w:hint="cs"/>
          <w:rtl/>
        </w:rPr>
        <w:t xml:space="preserve"> לעצמך. </w:t>
      </w:r>
    </w:p>
    <w:p w:rsidR="00667C75" w:rsidRDefault="00AA7671" w:rsidP="00AA7671">
      <w:pPr>
        <w:pStyle w:val="a3"/>
        <w:spacing w:before="120" w:after="120" w:line="240" w:lineRule="auto"/>
        <w:ind w:left="0"/>
      </w:pPr>
      <w:r>
        <w:rPr>
          <w:rFonts w:hint="cs"/>
          <w:rtl/>
        </w:rPr>
        <w:t xml:space="preserve">                           </w:t>
      </w:r>
      <w:r w:rsidR="00667C75">
        <w:rPr>
          <w:rFonts w:hint="cs"/>
          <w:rtl/>
        </w:rPr>
        <w:t xml:space="preserve">ב. </w:t>
      </w:r>
      <w:r>
        <w:rPr>
          <w:rFonts w:hint="cs"/>
          <w:rtl/>
        </w:rPr>
        <w:t xml:space="preserve">מניעת </w:t>
      </w:r>
      <w:r w:rsidR="00667C75">
        <w:rPr>
          <w:rFonts w:hint="cs"/>
          <w:rtl/>
        </w:rPr>
        <w:t xml:space="preserve">בזבוז- אל תיקח יותר ממה שאתה צריך ותזרוק. </w:t>
      </w:r>
    </w:p>
    <w:p w:rsidR="00667C75" w:rsidRPr="00AD35E5" w:rsidRDefault="00667C75" w:rsidP="00D04086">
      <w:pPr>
        <w:pStyle w:val="a3"/>
        <w:spacing w:before="120" w:after="120" w:line="240" w:lineRule="auto"/>
        <w:ind w:left="0"/>
        <w:rPr>
          <w:u w:val="single"/>
          <w:rtl/>
        </w:rPr>
      </w:pPr>
      <w:r w:rsidRPr="00AD35E5">
        <w:rPr>
          <w:rFonts w:hint="cs"/>
          <w:u w:val="single"/>
          <w:rtl/>
        </w:rPr>
        <w:t>ביקורות:</w:t>
      </w:r>
    </w:p>
    <w:p w:rsidR="00667C75" w:rsidRDefault="00667C75" w:rsidP="00AA7671">
      <w:pPr>
        <w:pStyle w:val="a3"/>
        <w:spacing w:before="120" w:after="120" w:line="240" w:lineRule="auto"/>
        <w:ind w:left="0"/>
        <w:rPr>
          <w:rtl/>
        </w:rPr>
      </w:pPr>
      <w:r w:rsidRPr="00AD35E5">
        <w:rPr>
          <w:rFonts w:hint="cs"/>
          <w:b/>
          <w:bCs/>
          <w:rtl/>
        </w:rPr>
        <w:t>א</w:t>
      </w:r>
      <w:r>
        <w:rPr>
          <w:rFonts w:hint="cs"/>
          <w:rtl/>
        </w:rPr>
        <w:t xml:space="preserve">. אם עבדתי והשקעתי בנכס- </w:t>
      </w:r>
      <w:r w:rsidRPr="00AA7671">
        <w:rPr>
          <w:rFonts w:hint="cs"/>
          <w:b/>
          <w:bCs/>
          <w:rtl/>
        </w:rPr>
        <w:t>מדוע לחשוב דווקא על מוסד הקניין</w:t>
      </w:r>
      <w:r w:rsidR="00AA7671">
        <w:rPr>
          <w:rFonts w:hint="cs"/>
          <w:rtl/>
        </w:rPr>
        <w:t>?</w:t>
      </w:r>
      <w:r>
        <w:rPr>
          <w:rFonts w:hint="cs"/>
          <w:rtl/>
        </w:rPr>
        <w:t xml:space="preserve"> איך התוצאה הזו נגזרת מעבודה? יש איזשהו פער שצריך לבוא וליישב אותו. </w:t>
      </w:r>
    </w:p>
    <w:p w:rsidR="00667C75" w:rsidRDefault="00667C75" w:rsidP="00D04086">
      <w:pPr>
        <w:pStyle w:val="a3"/>
        <w:spacing w:before="120" w:after="120" w:line="240" w:lineRule="auto"/>
        <w:ind w:left="0"/>
        <w:rPr>
          <w:rtl/>
        </w:rPr>
      </w:pPr>
      <w:r>
        <w:rPr>
          <w:rFonts w:hint="cs"/>
          <w:b/>
          <w:bCs/>
          <w:rtl/>
        </w:rPr>
        <w:t>ב.</w:t>
      </w:r>
      <w:r>
        <w:rPr>
          <w:rFonts w:hint="cs"/>
          <w:rtl/>
        </w:rPr>
        <w:t xml:space="preserve"> טענה נוספת היא שגם </w:t>
      </w:r>
      <w:r w:rsidRPr="00AA7671">
        <w:rPr>
          <w:rFonts w:hint="cs"/>
          <w:rtl/>
        </w:rPr>
        <w:t>כשאדם יוצר,</w:t>
      </w:r>
      <w:r w:rsidRPr="00AA7671">
        <w:rPr>
          <w:rFonts w:hint="cs"/>
          <w:b/>
          <w:bCs/>
          <w:rtl/>
        </w:rPr>
        <w:t xml:space="preserve"> נראה </w:t>
      </w:r>
      <w:r w:rsidR="00D04086" w:rsidRPr="00AA7671">
        <w:rPr>
          <w:rFonts w:hint="cs"/>
          <w:b/>
          <w:bCs/>
          <w:rtl/>
        </w:rPr>
        <w:t>שזו לא ממש 'עבודה</w:t>
      </w:r>
      <w:r w:rsidRPr="00AA7671">
        <w:rPr>
          <w:rFonts w:hint="cs"/>
          <w:b/>
          <w:bCs/>
          <w:rtl/>
        </w:rPr>
        <w:t xml:space="preserve"> קשה</w:t>
      </w:r>
      <w:r w:rsidR="00D04086" w:rsidRPr="00AA7671">
        <w:rPr>
          <w:rFonts w:hint="cs"/>
          <w:b/>
          <w:bCs/>
          <w:rtl/>
        </w:rPr>
        <w:t>'</w:t>
      </w:r>
      <w:r>
        <w:rPr>
          <w:rFonts w:hint="cs"/>
          <w:rtl/>
        </w:rPr>
        <w:t xml:space="preserve"> </w:t>
      </w:r>
      <w:r w:rsidR="00D04086">
        <w:rPr>
          <w:rFonts w:hint="cs"/>
          <w:rtl/>
        </w:rPr>
        <w:t xml:space="preserve">(האם אדם שצילם תמונה- </w:t>
      </w:r>
      <w:r>
        <w:rPr>
          <w:rFonts w:hint="cs"/>
          <w:rtl/>
        </w:rPr>
        <w:t>זו היתה עבודה כ"כ קשה</w:t>
      </w:r>
      <w:r w:rsidR="00D04086">
        <w:rPr>
          <w:rFonts w:hint="cs"/>
          <w:rtl/>
        </w:rPr>
        <w:t xml:space="preserve"> עבורו</w:t>
      </w:r>
      <w:r>
        <w:rPr>
          <w:rFonts w:hint="cs"/>
          <w:rtl/>
        </w:rPr>
        <w:t>?</w:t>
      </w:r>
      <w:r w:rsidR="00D04086">
        <w:rPr>
          <w:rFonts w:hint="cs"/>
          <w:rtl/>
        </w:rPr>
        <w:t>)</w:t>
      </w:r>
      <w:r>
        <w:rPr>
          <w:rFonts w:hint="cs"/>
          <w:rtl/>
        </w:rPr>
        <w:t xml:space="preserve"> </w:t>
      </w:r>
    </w:p>
    <w:p w:rsidR="00667C75" w:rsidRDefault="00667C75" w:rsidP="00D04086">
      <w:pPr>
        <w:pStyle w:val="a3"/>
        <w:spacing w:before="120" w:after="120" w:line="240" w:lineRule="auto"/>
        <w:ind w:left="0"/>
        <w:rPr>
          <w:rtl/>
        </w:rPr>
      </w:pPr>
      <w:r>
        <w:rPr>
          <w:rFonts w:hint="cs"/>
          <w:b/>
          <w:bCs/>
          <w:rtl/>
        </w:rPr>
        <w:t>ג.</w:t>
      </w:r>
      <w:r>
        <w:rPr>
          <w:rFonts w:hint="cs"/>
          <w:rtl/>
        </w:rPr>
        <w:t xml:space="preserve"> טענה בקשר לערך המוסף- </w:t>
      </w:r>
      <w:r w:rsidRPr="00AA7671">
        <w:rPr>
          <w:rFonts w:hint="cs"/>
          <w:rtl/>
        </w:rPr>
        <w:t>גם אם אתה עובד,</w:t>
      </w:r>
      <w:r w:rsidRPr="00AA7671">
        <w:rPr>
          <w:rFonts w:hint="cs"/>
          <w:b/>
          <w:bCs/>
          <w:rtl/>
        </w:rPr>
        <w:t xml:space="preserve"> זה לא אומר שאתה זכאי </w:t>
      </w:r>
      <w:proofErr w:type="spellStart"/>
      <w:r w:rsidRPr="00AA7671">
        <w:rPr>
          <w:rFonts w:hint="cs"/>
          <w:b/>
          <w:bCs/>
          <w:rtl/>
        </w:rPr>
        <w:t>להכל</w:t>
      </w:r>
      <w:proofErr w:type="spellEnd"/>
      <w:r>
        <w:rPr>
          <w:rFonts w:hint="cs"/>
          <w:rtl/>
        </w:rPr>
        <w:t xml:space="preserve">. </w:t>
      </w:r>
    </w:p>
    <w:p w:rsidR="00816718" w:rsidRDefault="00816718" w:rsidP="00D04086">
      <w:pPr>
        <w:pStyle w:val="a3"/>
        <w:spacing w:before="120" w:after="120" w:line="240" w:lineRule="auto"/>
        <w:ind w:left="0"/>
        <w:rPr>
          <w:rtl/>
        </w:rPr>
      </w:pPr>
    </w:p>
    <w:p w:rsidR="00667C75" w:rsidRDefault="00667C75" w:rsidP="00D04086">
      <w:pPr>
        <w:pStyle w:val="a3"/>
        <w:spacing w:before="120" w:after="120" w:line="240" w:lineRule="auto"/>
        <w:ind w:left="0"/>
        <w:rPr>
          <w:rtl/>
        </w:rPr>
      </w:pPr>
    </w:p>
    <w:p w:rsidR="00667C75" w:rsidRDefault="00667C75" w:rsidP="005C3311">
      <w:pPr>
        <w:pStyle w:val="a3"/>
        <w:numPr>
          <w:ilvl w:val="0"/>
          <w:numId w:val="20"/>
        </w:numPr>
        <w:spacing w:before="120" w:after="120" w:line="240" w:lineRule="auto"/>
        <w:ind w:left="0"/>
        <w:rPr>
          <w:u w:val="single"/>
          <w:rtl/>
        </w:rPr>
      </w:pPr>
      <w:r w:rsidRPr="00AA7671">
        <w:rPr>
          <w:rFonts w:hint="cs"/>
          <w:b/>
          <w:bCs/>
          <w:color w:val="00B050"/>
          <w:u w:val="single"/>
          <w:rtl/>
        </w:rPr>
        <w:lastRenderedPageBreak/>
        <w:t>תיאורית האישיות</w:t>
      </w:r>
      <w:r w:rsidRPr="00AA7671">
        <w:rPr>
          <w:rFonts w:hint="cs"/>
          <w:color w:val="00B050"/>
          <w:u w:val="single"/>
          <w:rtl/>
        </w:rPr>
        <w:t>-</w:t>
      </w:r>
      <w:r>
        <w:rPr>
          <w:rFonts w:hint="cs"/>
          <w:rtl/>
        </w:rPr>
        <w:t xml:space="preserve"> קיימת חשיבות בחברה לאישיות ולרצונות האנושיים. ההנחה היא שלאנשים יש רצונות פנימיים ושואפים לתת להם ביטוי מהכוח לפועל. כדי לבטא אישיותנו אנו זקוקים לנכסים, בין אם מדובר על קניין רוחני או מוחשי. אותה הגנה משפטית על תוצרי אותם פעולות כמו ביטוי, מהווה את אותה הכרה חברתית לייחוד שלנו ולאותה </w:t>
      </w:r>
      <w:r w:rsidRPr="00AA7671">
        <w:rPr>
          <w:rFonts w:hint="cs"/>
          <w:rtl/>
        </w:rPr>
        <w:t xml:space="preserve">אישיות. </w:t>
      </w:r>
      <w:r w:rsidR="00AA7671" w:rsidRPr="00AA7671">
        <w:rPr>
          <w:rFonts w:hint="cs"/>
          <w:rtl/>
        </w:rPr>
        <w:t>זו</w:t>
      </w:r>
      <w:r w:rsidRPr="00AA7671">
        <w:rPr>
          <w:rFonts w:hint="cs"/>
          <w:rtl/>
        </w:rPr>
        <w:t xml:space="preserve"> אחת</w:t>
      </w:r>
      <w:r>
        <w:rPr>
          <w:rFonts w:hint="cs"/>
          <w:rtl/>
        </w:rPr>
        <w:t xml:space="preserve"> התיאוריות המשמעותיות לייצוג הדין- שיטות משפטיות הדוגלות בתיאוריות כאלו התומכות באישיות יוצר בייצוג הדין, נותנות רשימת זכויות שגישות אחרות לא נותנות. </w:t>
      </w:r>
    </w:p>
    <w:p w:rsidR="00667C75" w:rsidRDefault="00667C75" w:rsidP="00D04086">
      <w:pPr>
        <w:pStyle w:val="a3"/>
        <w:spacing w:before="120" w:after="120" w:line="240" w:lineRule="auto"/>
        <w:ind w:left="0"/>
        <w:rPr>
          <w:rtl/>
        </w:rPr>
      </w:pPr>
      <w:r w:rsidRPr="004A7BA6">
        <w:rPr>
          <w:rFonts w:hint="cs"/>
          <w:u w:val="single"/>
          <w:rtl/>
        </w:rPr>
        <w:t>ביקורת</w:t>
      </w:r>
      <w:r>
        <w:rPr>
          <w:rFonts w:hint="cs"/>
          <w:rtl/>
        </w:rPr>
        <w:t xml:space="preserve">: קשה לתקוף גישה זו על ביסוסה בעיקר בחברה המקדמת את האינדיבידואל. כאשר נכנסים לפרטים, קשה למצוא את יישומה בפועל- למשל, כאשר מדובר על תוכנת מחשב-הממד האישיותי פחות ניכר כאשר מדובר על דבר פונקציונאלי. בשל כך, אין זכויות מוסריות בהקשר של תוכנת מחשב. </w:t>
      </w:r>
    </w:p>
    <w:p w:rsidR="007E5BB4" w:rsidRDefault="007E5BB4" w:rsidP="00D04086">
      <w:pPr>
        <w:pStyle w:val="a3"/>
        <w:spacing w:before="120" w:after="120" w:line="240" w:lineRule="auto"/>
        <w:ind w:left="0"/>
        <w:rPr>
          <w:rtl/>
        </w:rPr>
      </w:pPr>
    </w:p>
    <w:p w:rsidR="001C6B10" w:rsidRDefault="00667C75" w:rsidP="005C3311">
      <w:pPr>
        <w:pStyle w:val="a3"/>
        <w:numPr>
          <w:ilvl w:val="0"/>
          <w:numId w:val="20"/>
        </w:numPr>
        <w:spacing w:before="120" w:after="120" w:line="240" w:lineRule="auto"/>
        <w:ind w:left="0"/>
      </w:pPr>
      <w:r w:rsidRPr="007E5BB4">
        <w:rPr>
          <w:rFonts w:hint="cs"/>
          <w:b/>
          <w:bCs/>
          <w:color w:val="00B050"/>
          <w:u w:val="single"/>
          <w:rtl/>
        </w:rPr>
        <w:t>תיאורית התמריץ</w:t>
      </w:r>
      <w:r w:rsidRPr="009B2543">
        <w:rPr>
          <w:rFonts w:hint="cs"/>
          <w:b/>
          <w:bCs/>
          <w:rtl/>
        </w:rPr>
        <w:t>-</w:t>
      </w:r>
      <w:r>
        <w:rPr>
          <w:rFonts w:hint="cs"/>
          <w:rtl/>
        </w:rPr>
        <w:t xml:space="preserve"> בשיטה האמריקאית מאמצים תיאוריה זו, החוקה האמריקאית מאמצת זאת בדרך הכי טובה- היא אומרת בפירוש </w:t>
      </w:r>
      <w:r w:rsidRPr="001C6B10">
        <w:rPr>
          <w:rFonts w:hint="cs"/>
          <w:b/>
          <w:bCs/>
          <w:rtl/>
        </w:rPr>
        <w:t>שמטרתה לקדם את עולם הביטויים מסביבנו</w:t>
      </w:r>
      <w:r>
        <w:rPr>
          <w:rFonts w:hint="cs"/>
          <w:rtl/>
        </w:rPr>
        <w:t xml:space="preserve"> וזה האינטרס החברתי הנעלה שיש לקדם. פטנטים יהיו מוגבלים בזמן, אך טיעון התמריץ מהווה מכשיר למטרה חברתית. </w:t>
      </w:r>
      <w:r w:rsidRPr="001C6B10">
        <w:rPr>
          <w:rFonts w:hint="cs"/>
          <w:b/>
          <w:bCs/>
          <w:u w:val="single"/>
          <w:rtl/>
        </w:rPr>
        <w:t>זוהי הגישה הרווחת</w:t>
      </w:r>
      <w:r>
        <w:rPr>
          <w:rFonts w:hint="cs"/>
          <w:rtl/>
        </w:rPr>
        <w:t xml:space="preserve">, היא אמפירית ויש דרכים לתקוף אותה. ישנם מס' שלבים: </w:t>
      </w:r>
    </w:p>
    <w:p w:rsidR="001C6B10" w:rsidRDefault="00667C75" w:rsidP="005C3311">
      <w:pPr>
        <w:pStyle w:val="a3"/>
        <w:numPr>
          <w:ilvl w:val="0"/>
          <w:numId w:val="24"/>
        </w:numPr>
        <w:spacing w:before="120" w:after="120" w:line="240" w:lineRule="auto"/>
        <w:ind w:left="425" w:hanging="425"/>
      </w:pPr>
      <w:r w:rsidRPr="001C6B10">
        <w:rPr>
          <w:rFonts w:hint="cs"/>
          <w:b/>
          <w:bCs/>
          <w:rtl/>
        </w:rPr>
        <w:t>מוצרי מידע אוגרים בתוכם אינפורמציה רבה</w:t>
      </w:r>
      <w:r>
        <w:rPr>
          <w:rFonts w:hint="cs"/>
          <w:rtl/>
        </w:rPr>
        <w:t xml:space="preserve"> (זכויות יוצרים, פטנט וסימני מסחר- כל אלה אוגרים מידע בעל ערך) </w:t>
      </w:r>
    </w:p>
    <w:p w:rsidR="00667C75" w:rsidRDefault="00667C75" w:rsidP="005C3311">
      <w:pPr>
        <w:pStyle w:val="a3"/>
        <w:numPr>
          <w:ilvl w:val="0"/>
          <w:numId w:val="24"/>
        </w:numPr>
        <w:spacing w:before="120" w:after="120" w:line="240" w:lineRule="auto"/>
        <w:ind w:left="425" w:hanging="425"/>
      </w:pPr>
      <w:r w:rsidRPr="001C6B10">
        <w:rPr>
          <w:rFonts w:hint="cs"/>
          <w:b/>
          <w:bCs/>
          <w:rtl/>
        </w:rPr>
        <w:t>טובין ציבוריים</w:t>
      </w:r>
      <w:r w:rsidR="001C6B10">
        <w:rPr>
          <w:rFonts w:hint="cs"/>
          <w:rtl/>
        </w:rPr>
        <w:t>-</w:t>
      </w:r>
      <w:r>
        <w:rPr>
          <w:rFonts w:hint="cs"/>
          <w:rtl/>
        </w:rPr>
        <w:t xml:space="preserve"> בעלי מס' מאפיינים:</w:t>
      </w:r>
    </w:p>
    <w:p w:rsidR="00667C75" w:rsidRDefault="00667C75" w:rsidP="00AA77FC">
      <w:pPr>
        <w:pStyle w:val="a3"/>
        <w:spacing w:before="120" w:after="120" w:line="240" w:lineRule="auto"/>
        <w:ind w:left="425" w:hanging="283"/>
        <w:rPr>
          <w:rtl/>
        </w:rPr>
      </w:pPr>
      <w:r>
        <w:rPr>
          <w:rFonts w:hint="cs"/>
          <w:rtl/>
        </w:rPr>
        <w:t xml:space="preserve">א. </w:t>
      </w:r>
      <w:r w:rsidR="00AA77FC">
        <w:rPr>
          <w:rFonts w:hint="cs"/>
          <w:rtl/>
        </w:rPr>
        <w:tab/>
      </w:r>
      <w:r w:rsidRPr="009B2543">
        <w:rPr>
          <w:rFonts w:hint="cs"/>
          <w:u w:val="single"/>
          <w:rtl/>
        </w:rPr>
        <w:t>ניתן לצרוך אותו ללא יריבות</w:t>
      </w:r>
      <w:r>
        <w:rPr>
          <w:rFonts w:hint="cs"/>
          <w:rtl/>
        </w:rPr>
        <w:t xml:space="preserve">-למשל אם אני שותה מים מבקבוק- אני נהנית ממנו בלי שאחר </w:t>
      </w:r>
      <w:r w:rsidR="001C6B10">
        <w:rPr>
          <w:rFonts w:hint="cs"/>
          <w:rtl/>
        </w:rPr>
        <w:t>ישתה ממנו.</w:t>
      </w:r>
    </w:p>
    <w:p w:rsidR="00CC7EEA" w:rsidRDefault="00667C75" w:rsidP="00AA77FC">
      <w:pPr>
        <w:pStyle w:val="a3"/>
        <w:spacing w:before="120" w:after="120" w:line="240" w:lineRule="auto"/>
        <w:ind w:left="425" w:hanging="283"/>
        <w:rPr>
          <w:rtl/>
        </w:rPr>
      </w:pPr>
      <w:r>
        <w:rPr>
          <w:rFonts w:hint="cs"/>
          <w:rtl/>
        </w:rPr>
        <w:t xml:space="preserve">ב. </w:t>
      </w:r>
      <w:r w:rsidR="00AA77FC">
        <w:rPr>
          <w:rFonts w:hint="cs"/>
          <w:rtl/>
        </w:rPr>
        <w:tab/>
      </w:r>
      <w:r w:rsidRPr="009B2543">
        <w:rPr>
          <w:rFonts w:hint="cs"/>
          <w:u w:val="single"/>
          <w:rtl/>
        </w:rPr>
        <w:t>קשה מאוד להדיר אחרים</w:t>
      </w:r>
      <w:r>
        <w:rPr>
          <w:rFonts w:hint="cs"/>
          <w:rtl/>
        </w:rPr>
        <w:t xml:space="preserve"> מאותם טובין ציבוריים ולמנוע מאחרים להשתמש באותם טובין</w:t>
      </w:r>
      <w:r w:rsidR="00CC7EEA">
        <w:rPr>
          <w:rFonts w:hint="cs"/>
          <w:rtl/>
        </w:rPr>
        <w:t xml:space="preserve"> ציבוריים למרות שלא שילמו עליהם:</w:t>
      </w:r>
    </w:p>
    <w:p w:rsidR="00CC7EEA" w:rsidRDefault="00667C75" w:rsidP="00CC7EEA">
      <w:pPr>
        <w:pStyle w:val="a3"/>
        <w:spacing w:before="120" w:after="120" w:line="240" w:lineRule="auto"/>
        <w:ind w:left="425"/>
        <w:rPr>
          <w:rtl/>
        </w:rPr>
      </w:pPr>
      <w:r w:rsidRPr="00751F02">
        <w:rPr>
          <w:rFonts w:hint="cs"/>
          <w:b/>
          <w:bCs/>
          <w:rtl/>
        </w:rPr>
        <w:t>טובין ציבורי שאינו מידע</w:t>
      </w:r>
      <w:r w:rsidR="00CC7EEA">
        <w:rPr>
          <w:rFonts w:hint="cs"/>
          <w:rtl/>
        </w:rPr>
        <w:t>- למשל</w:t>
      </w:r>
      <w:r w:rsidRPr="00751F02">
        <w:rPr>
          <w:rFonts w:hint="cs"/>
          <w:rtl/>
        </w:rPr>
        <w:t xml:space="preserve"> </w:t>
      </w:r>
      <w:r w:rsidRPr="00AA77FC">
        <w:rPr>
          <w:rFonts w:hint="cs"/>
          <w:i/>
          <w:iCs/>
          <w:rtl/>
        </w:rPr>
        <w:t>בטחון לאומי</w:t>
      </w:r>
      <w:r>
        <w:rPr>
          <w:rFonts w:hint="cs"/>
          <w:rtl/>
        </w:rPr>
        <w:t>-</w:t>
      </w:r>
      <w:r w:rsidRPr="00751F02">
        <w:rPr>
          <w:rtl/>
        </w:rPr>
        <w:t>תקציב אדיר המבוסס על כל תשלומי המיסים וגורמים נוספים המעשירים את קופת המדינה. כאשר יש לי בטחון לאומי יש לי צבא ומשטרה ואם יש חבורת אנשים שלא משלמים מיסים</w:t>
      </w:r>
      <w:r w:rsidRPr="00751F02">
        <w:rPr>
          <w:rFonts w:hint="cs"/>
          <w:rtl/>
        </w:rPr>
        <w:t>,</w:t>
      </w:r>
      <w:r w:rsidRPr="00751F02">
        <w:rPr>
          <w:rtl/>
        </w:rPr>
        <w:t xml:space="preserve"> הם עדיין יכולים ל</w:t>
      </w:r>
      <w:r>
        <w:rPr>
          <w:rFonts w:hint="cs"/>
          <w:rtl/>
        </w:rPr>
        <w:t>י</w:t>
      </w:r>
      <w:r w:rsidRPr="00751F02">
        <w:rPr>
          <w:rtl/>
        </w:rPr>
        <w:t>הנות מב</w:t>
      </w:r>
      <w:r>
        <w:rPr>
          <w:rFonts w:hint="cs"/>
          <w:rtl/>
        </w:rPr>
        <w:t>י</w:t>
      </w:r>
      <w:r w:rsidRPr="00751F02">
        <w:rPr>
          <w:rtl/>
        </w:rPr>
        <w:t>טחון לאומי</w:t>
      </w:r>
      <w:r w:rsidRPr="00751F02">
        <w:rPr>
          <w:rFonts w:hint="cs"/>
          <w:rtl/>
        </w:rPr>
        <w:t>.</w:t>
      </w:r>
      <w:r w:rsidRPr="00751F02">
        <w:rPr>
          <w:rtl/>
        </w:rPr>
        <w:t xml:space="preserve"> </w:t>
      </w:r>
      <w:r w:rsidRPr="00751F02">
        <w:rPr>
          <w:rFonts w:hint="cs"/>
          <w:rtl/>
        </w:rPr>
        <w:t>המדינה לא יכולה לומר</w:t>
      </w:r>
      <w:r w:rsidRPr="00751F02">
        <w:rPr>
          <w:rtl/>
        </w:rPr>
        <w:t xml:space="preserve"> שהיא לא שומרת עליך כי אתה לא משלם מיסים. </w:t>
      </w:r>
    </w:p>
    <w:p w:rsidR="00667C75" w:rsidRDefault="00667C75" w:rsidP="00CC7EEA">
      <w:pPr>
        <w:pStyle w:val="a3"/>
        <w:spacing w:before="120" w:after="120" w:line="240" w:lineRule="auto"/>
        <w:ind w:left="425"/>
        <w:rPr>
          <w:rtl/>
        </w:rPr>
      </w:pPr>
      <w:r w:rsidRPr="00751F02">
        <w:rPr>
          <w:rtl/>
        </w:rPr>
        <w:t>לעומת זאת</w:t>
      </w:r>
      <w:r w:rsidRPr="00751F02">
        <w:rPr>
          <w:rFonts w:hint="cs"/>
          <w:rtl/>
        </w:rPr>
        <w:t>,</w:t>
      </w:r>
      <w:r w:rsidRPr="00751F02">
        <w:rPr>
          <w:rtl/>
        </w:rPr>
        <w:t xml:space="preserve"> כאשר מדברים על </w:t>
      </w:r>
      <w:r w:rsidRPr="00AA77FC">
        <w:rPr>
          <w:b/>
          <w:bCs/>
          <w:rtl/>
        </w:rPr>
        <w:t>אינפורמציה במוצרי מידע</w:t>
      </w:r>
      <w:r w:rsidRPr="00751F02">
        <w:rPr>
          <w:rtl/>
        </w:rPr>
        <w:t>, התקדמות טכנולוגית עזרה</w:t>
      </w:r>
      <w:r w:rsidR="00AA77FC">
        <w:rPr>
          <w:rtl/>
        </w:rPr>
        <w:t xml:space="preserve"> להגן על המידע כדי להדיר אחרים</w:t>
      </w:r>
      <w:r w:rsidR="00AA77FC">
        <w:rPr>
          <w:rFonts w:hint="cs"/>
          <w:rtl/>
        </w:rPr>
        <w:t xml:space="preserve">: </w:t>
      </w:r>
      <w:r>
        <w:rPr>
          <w:rFonts w:hint="cs"/>
          <w:rtl/>
        </w:rPr>
        <w:t xml:space="preserve">ניתן ליצור מנגנונים להדרת אחרים כמו שימוש </w:t>
      </w:r>
      <w:r w:rsidRPr="00AA77FC">
        <w:rPr>
          <w:rFonts w:hint="cs"/>
          <w:i/>
          <w:iCs/>
          <w:rtl/>
        </w:rPr>
        <w:t>בטכנולוגיה-</w:t>
      </w:r>
      <w:r>
        <w:rPr>
          <w:rFonts w:hint="cs"/>
          <w:rtl/>
        </w:rPr>
        <w:t xml:space="preserve"> תוכנה למניעת גישה למחשב שלי שם יש מידע חסוי. בשונה מביטחון לאומי שם לא מעשי להדיר אחרים, יש דרכים לעיתים למנוע מאחרים לגשת למידע. שיתוף קבצים זוהי דוג' קלאסית שאי אפשר תמיד להגן על המידע למרות שהוא מוגן על זכויות יוצרים-מייצג את אי היכולת תמיד לאכוף את אותם תכנים. </w:t>
      </w:r>
    </w:p>
    <w:p w:rsidR="00667C75" w:rsidRDefault="00667C75" w:rsidP="00AA77FC">
      <w:pPr>
        <w:pStyle w:val="a3"/>
        <w:spacing w:before="120" w:after="120" w:line="240" w:lineRule="auto"/>
        <w:ind w:left="425" w:hanging="283"/>
        <w:rPr>
          <w:rtl/>
        </w:rPr>
      </w:pPr>
      <w:r>
        <w:rPr>
          <w:rFonts w:hint="cs"/>
          <w:rtl/>
        </w:rPr>
        <w:t xml:space="preserve">ג. </w:t>
      </w:r>
      <w:r w:rsidR="00AA77FC" w:rsidRPr="00AA77FC">
        <w:rPr>
          <w:rFonts w:hint="cs"/>
          <w:rtl/>
        </w:rPr>
        <w:tab/>
      </w:r>
      <w:r w:rsidRPr="009B2543">
        <w:rPr>
          <w:rFonts w:hint="cs"/>
          <w:u w:val="single"/>
          <w:rtl/>
        </w:rPr>
        <w:t>יש פער גדול בין עלות היצירה המקומית לבין השעתוק וההגנה שלה</w:t>
      </w:r>
      <w:r>
        <w:rPr>
          <w:rFonts w:hint="cs"/>
          <w:rtl/>
        </w:rPr>
        <w:t xml:space="preserve">- </w:t>
      </w:r>
      <w:r w:rsidR="00AA77FC">
        <w:rPr>
          <w:rFonts w:hint="cs"/>
          <w:rtl/>
        </w:rPr>
        <w:t xml:space="preserve">ההעתקה נוצרת </w:t>
      </w:r>
      <w:r w:rsidR="00AA77FC" w:rsidRPr="00CC7EEA">
        <w:rPr>
          <w:rFonts w:hint="cs"/>
          <w:rtl/>
        </w:rPr>
        <w:t>ב</w:t>
      </w:r>
      <w:r w:rsidR="00AA77FC" w:rsidRPr="00CC7EEA">
        <w:rPr>
          <w:rFonts w:hint="cs"/>
          <w:b/>
          <w:bCs/>
          <w:rtl/>
        </w:rPr>
        <w:t xml:space="preserve">עלות אפסית, בקלות וללא סיכון </w:t>
      </w:r>
      <w:r w:rsidR="00AA77FC">
        <w:rPr>
          <w:rFonts w:hint="cs"/>
          <w:rtl/>
        </w:rPr>
        <w:t xml:space="preserve">לעומת היוצר המקורי שהשקיע משאבים רבים (זמן,כסף </w:t>
      </w:r>
      <w:proofErr w:type="spellStart"/>
      <w:r w:rsidR="00AA77FC">
        <w:rPr>
          <w:rFonts w:hint="cs"/>
          <w:rtl/>
        </w:rPr>
        <w:t>וכ'ו</w:t>
      </w:r>
      <w:proofErr w:type="spellEnd"/>
      <w:r w:rsidR="00AA77FC">
        <w:rPr>
          <w:rFonts w:hint="cs"/>
          <w:rtl/>
        </w:rPr>
        <w:t>) ואף לקח סיכון שאם יצירתו לא תניב פרי הוא מפסיד את המשאבים שהשקיע.</w:t>
      </w:r>
      <w:r>
        <w:rPr>
          <w:rFonts w:hint="cs"/>
          <w:rtl/>
        </w:rPr>
        <w:t xml:space="preserve"> הרבה יוצרים יפסיקו ליצור ואנו לא רוצים להגיע למצב כזה. תפקיד זכויות הקניין היא לתת איסור לעשות את כל אותם הפרות והעתקות לכל אותן בעלי הזכויות. אותה בלעדיות מאפשרת גביית מחיר לכל אותם שימושים וכך יוצרים מרגישים יותר בטוחים ובעלי מוטיבציה ליצור.</w:t>
      </w:r>
    </w:p>
    <w:p w:rsidR="00667C75" w:rsidRDefault="00667C75" w:rsidP="00D04086">
      <w:pPr>
        <w:pStyle w:val="a3"/>
        <w:spacing w:before="120" w:after="120" w:line="240" w:lineRule="auto"/>
        <w:ind w:left="0"/>
        <w:rPr>
          <w:rtl/>
        </w:rPr>
      </w:pPr>
      <w:r w:rsidRPr="00AF6651">
        <w:rPr>
          <w:rFonts w:hint="cs"/>
          <w:u w:val="single"/>
          <w:rtl/>
        </w:rPr>
        <w:t>ביקורת:</w:t>
      </w:r>
      <w:r>
        <w:rPr>
          <w:rFonts w:hint="cs"/>
          <w:rtl/>
        </w:rPr>
        <w:t xml:space="preserve"> </w:t>
      </w:r>
      <w:r w:rsidR="00CC7EEA">
        <w:rPr>
          <w:rFonts w:hint="cs"/>
          <w:rtl/>
        </w:rPr>
        <w:t xml:space="preserve"> יש טענות רבות שאנשים יוצרים מט</w:t>
      </w:r>
      <w:r>
        <w:rPr>
          <w:rFonts w:hint="cs"/>
          <w:rtl/>
        </w:rPr>
        <w:t>ב</w:t>
      </w:r>
      <w:r w:rsidR="00CC7EEA">
        <w:rPr>
          <w:rFonts w:hint="cs"/>
          <w:rtl/>
        </w:rPr>
        <w:t>ע</w:t>
      </w:r>
      <w:r>
        <w:rPr>
          <w:rFonts w:hint="cs"/>
          <w:rtl/>
        </w:rPr>
        <w:t>ם וימשיכו ליצור גם ללא הגנה כי זה חלק מהטבע האנושי, ישנם אינטרסים נוספים מלבד כסף כמו פרסום ומוניטין שיש להם ערך כלכלי לצידם כמובן,</w:t>
      </w:r>
      <w:r w:rsidRPr="00AF6651">
        <w:rPr>
          <w:rFonts w:hint="cs"/>
          <w:rtl/>
        </w:rPr>
        <w:t xml:space="preserve"> </w:t>
      </w:r>
      <w:r>
        <w:rPr>
          <w:rFonts w:hint="cs"/>
          <w:rtl/>
        </w:rPr>
        <w:t>ולכן אולי חקיקת זכויות יוצרים כלל לא נחוצה. ישנם מודלים עסקיים שנועדו להגן על כך גם ללא זכויות יוצרים, אך יש להבין שהם לא תמיד נותנים הגנה מלאה. בנוסף, כחלק מההגנה של חוקי קניין רוחני- זה גובה עלייה במחיר המוצר ואולי אנשים לא ירצו לקנות אותו. אלו טיעונים שאומצו בדין הישראלי והחקיקה מאמצת את ההצדקה הזו ובשל כך, יש לה השלכות לגבי היקף ההגנה.</w:t>
      </w:r>
    </w:p>
    <w:p w:rsidR="00667C75" w:rsidRDefault="00667C75" w:rsidP="005C3311">
      <w:pPr>
        <w:pStyle w:val="a3"/>
        <w:numPr>
          <w:ilvl w:val="0"/>
          <w:numId w:val="20"/>
        </w:numPr>
        <w:spacing w:before="120" w:after="120" w:line="240" w:lineRule="auto"/>
        <w:ind w:left="0"/>
      </w:pPr>
      <w:r w:rsidRPr="00F804E6">
        <w:rPr>
          <w:rFonts w:hint="cs"/>
          <w:b/>
          <w:bCs/>
          <w:color w:val="00B050"/>
          <w:u w:val="single"/>
          <w:rtl/>
        </w:rPr>
        <w:t>התיאוריה הדמוקרטית</w:t>
      </w:r>
      <w:r>
        <w:rPr>
          <w:rFonts w:hint="cs"/>
          <w:rtl/>
        </w:rPr>
        <w:t xml:space="preserve">- מבוססת על התיאוריה הכלכלית. מאמצת את תיאורית התמריץ </w:t>
      </w:r>
      <w:proofErr w:type="spellStart"/>
      <w:r>
        <w:rPr>
          <w:rFonts w:hint="cs"/>
          <w:rtl/>
        </w:rPr>
        <w:t>כנק</w:t>
      </w:r>
      <w:proofErr w:type="spellEnd"/>
      <w:r>
        <w:rPr>
          <w:rFonts w:hint="cs"/>
          <w:rtl/>
        </w:rPr>
        <w:t>' פתיחה אך לא מסתכמת בכך. את טיעון הת</w:t>
      </w:r>
      <w:r w:rsidR="00762615">
        <w:rPr>
          <w:rFonts w:hint="cs"/>
          <w:rtl/>
        </w:rPr>
        <w:t>מריץ מעודד שיווק של עבודות ומהווה</w:t>
      </w:r>
      <w:r>
        <w:rPr>
          <w:rFonts w:hint="cs"/>
          <w:rtl/>
        </w:rPr>
        <w:t xml:space="preserve"> </w:t>
      </w:r>
      <w:r w:rsidRPr="00F804E6">
        <w:rPr>
          <w:rFonts w:hint="cs"/>
          <w:b/>
          <w:bCs/>
          <w:rtl/>
        </w:rPr>
        <w:t>פונקציה יצרנית</w:t>
      </w:r>
      <w:r>
        <w:rPr>
          <w:rFonts w:hint="cs"/>
          <w:rtl/>
        </w:rPr>
        <w:t xml:space="preserve"> חשובה, אך מעבר לכך, דיני זכויות היוצרים משמשים גם </w:t>
      </w:r>
      <w:r w:rsidRPr="00762615">
        <w:rPr>
          <w:rFonts w:hint="cs"/>
          <w:b/>
          <w:bCs/>
          <w:rtl/>
        </w:rPr>
        <w:t>פונקציה מבנית</w:t>
      </w:r>
      <w:r>
        <w:rPr>
          <w:rFonts w:hint="cs"/>
          <w:rtl/>
        </w:rPr>
        <w:t xml:space="preserve"> חשובה- הם מבטיחים המשך יצירה של סקטור ללא תלות בממשלה. אותו סקטור מאפשר מידע אמין שיכול לבקר את הממשלה , לפקח עליה ולעשות עוד הרבה דברים הקשורים למה שהוא יוצר.שוק יצירתי מייצג אנשים שמסוגלים לנהל את חייהם בצורה עצמאית. ישנה התנגשות מתמדת בין חופש ביטוי לבין זכויות יוצרים-עולות פעמים רבות עמימות לגבי הנושא וזו תוצאה שלא תמיד טובה ומצננת ביטוי מלצאת לאור. </w:t>
      </w:r>
    </w:p>
    <w:p w:rsidR="00816718" w:rsidRDefault="00667C75" w:rsidP="00816718">
      <w:pPr>
        <w:spacing w:before="120" w:after="120" w:line="240" w:lineRule="auto"/>
        <w:ind w:left="141"/>
        <w:rPr>
          <w:rtl/>
        </w:rPr>
      </w:pPr>
      <w:r>
        <w:sym w:font="Wingdings" w:char="F0DF"/>
      </w:r>
      <w:r>
        <w:rPr>
          <w:rFonts w:hint="cs"/>
          <w:rtl/>
        </w:rPr>
        <w:t xml:space="preserve">לסיכום, זכויות יוצרים יכולה להיות מיוצגת ע"י כל אחת מהתיאוריות הנ"ל. הטיעון הכלכלי אומץ ע"י מרבית המדינות. בחינת התיאוריה גוזרת בפועל על הדין, כאשר הדין מפעיל </w:t>
      </w:r>
      <w:proofErr w:type="spellStart"/>
      <w:r>
        <w:rPr>
          <w:rFonts w:hint="cs"/>
          <w:rtl/>
        </w:rPr>
        <w:t>דוקטורינות</w:t>
      </w:r>
      <w:proofErr w:type="spellEnd"/>
      <w:r>
        <w:rPr>
          <w:rFonts w:hint="cs"/>
          <w:rtl/>
        </w:rPr>
        <w:t xml:space="preserve"> בהקשר זכויות היוצרים.</w:t>
      </w:r>
    </w:p>
    <w:p w:rsidR="00816718" w:rsidRDefault="00816718" w:rsidP="00816718">
      <w:pPr>
        <w:spacing w:before="120" w:after="120" w:line="240" w:lineRule="auto"/>
        <w:ind w:left="141"/>
        <w:rPr>
          <w:rtl/>
        </w:rPr>
      </w:pPr>
    </w:p>
    <w:p w:rsidR="00816718" w:rsidRDefault="00816718" w:rsidP="00816718">
      <w:pPr>
        <w:spacing w:before="120" w:after="120" w:line="240" w:lineRule="auto"/>
        <w:ind w:left="141"/>
        <w:rPr>
          <w:rtl/>
        </w:rPr>
      </w:pPr>
    </w:p>
    <w:p w:rsidR="00816718" w:rsidRDefault="00816718" w:rsidP="00816718">
      <w:pPr>
        <w:spacing w:before="120" w:after="120" w:line="240" w:lineRule="auto"/>
        <w:ind w:left="141"/>
        <w:rPr>
          <w:rtl/>
        </w:rPr>
      </w:pPr>
    </w:p>
    <w:p w:rsidR="00762615" w:rsidRPr="00762615" w:rsidRDefault="00762615" w:rsidP="005C3311">
      <w:pPr>
        <w:pStyle w:val="a3"/>
        <w:numPr>
          <w:ilvl w:val="0"/>
          <w:numId w:val="25"/>
        </w:numPr>
        <w:spacing w:before="120" w:after="120" w:line="240" w:lineRule="auto"/>
        <w:jc w:val="center"/>
        <w:rPr>
          <w:b/>
          <w:bCs/>
          <w:color w:val="00B050"/>
          <w:sz w:val="36"/>
          <w:szCs w:val="36"/>
          <w:rtl/>
        </w:rPr>
      </w:pPr>
      <w:r w:rsidRPr="00762615">
        <w:rPr>
          <w:rFonts w:hint="cs"/>
          <w:b/>
          <w:bCs/>
          <w:color w:val="00B050"/>
          <w:sz w:val="36"/>
          <w:szCs w:val="36"/>
          <w:rtl/>
        </w:rPr>
        <w:lastRenderedPageBreak/>
        <w:t>זכויות יוצרים</w:t>
      </w:r>
    </w:p>
    <w:p w:rsidR="00667C75" w:rsidRDefault="00667C75" w:rsidP="00762615">
      <w:pPr>
        <w:spacing w:before="120" w:after="120" w:line="240" w:lineRule="auto"/>
        <w:ind w:left="141"/>
        <w:rPr>
          <w:rtl/>
        </w:rPr>
      </w:pPr>
      <w:r>
        <w:rPr>
          <w:rFonts w:hint="cs"/>
          <w:rtl/>
        </w:rPr>
        <w:t xml:space="preserve">יש מס' תנאי הגנה הקבועים בס' 4 לחוק המגדיר מהי אותה יצירה מוגנת: מקורית, חייבת ליפול לאותן 4 קטגוריות המנויות לו וחייבת להיות מקובעת. המחוקק מותיר את המונח יצירה מקורית ללא הגדרה. </w:t>
      </w:r>
    </w:p>
    <w:p w:rsidR="00667C75" w:rsidRDefault="00667C75" w:rsidP="00667C75">
      <w:pPr>
        <w:pStyle w:val="P00"/>
        <w:spacing w:before="72"/>
        <w:ind w:left="0" w:right="1134"/>
        <w:rPr>
          <w:rStyle w:val="default"/>
          <w:rFonts w:cs="FrankRuehl"/>
          <w:rtl/>
        </w:rPr>
      </w:pPr>
      <w:r>
        <w:rPr>
          <w:rStyle w:val="big-number"/>
          <w:rFonts w:cs="FrankRuehl" w:hint="cs"/>
          <w:rtl/>
        </w:rPr>
        <w:t>4</w:t>
      </w:r>
      <w:r>
        <w:rPr>
          <w:rStyle w:val="big-number"/>
          <w:rFonts w:cs="FrankRuehl"/>
          <w:rtl/>
        </w:rPr>
        <w:t>.</w:t>
      </w:r>
      <w:r>
        <w:rPr>
          <w:rStyle w:val="big-number"/>
          <w:rFonts w:cs="FrankRuehl"/>
          <w:rtl/>
        </w:rPr>
        <w:tab/>
      </w:r>
      <w:r>
        <w:rPr>
          <w:rStyle w:val="big-number"/>
          <w:rFonts w:cs="FrankRuehl" w:hint="cs"/>
          <w:rtl/>
        </w:rPr>
        <w:t>(א)</w:t>
      </w:r>
      <w:r>
        <w:rPr>
          <w:rStyle w:val="big-number"/>
          <w:rFonts w:cs="FrankRuehl" w:hint="cs"/>
          <w:rtl/>
        </w:rPr>
        <w:tab/>
      </w:r>
      <w:r>
        <w:rPr>
          <w:rStyle w:val="default"/>
          <w:rFonts w:cs="FrankRuehl"/>
          <w:rtl/>
        </w:rPr>
        <w:t>זכות יוצרים תהא ביצירות אלה:</w:t>
      </w:r>
    </w:p>
    <w:p w:rsidR="00667C75" w:rsidRDefault="00667C75" w:rsidP="00667C75">
      <w:pPr>
        <w:pStyle w:val="P00"/>
        <w:spacing w:before="72"/>
        <w:ind w:left="1021" w:right="1134"/>
        <w:rPr>
          <w:rStyle w:val="default"/>
          <w:rFonts w:cs="FrankRuehl"/>
          <w:rtl/>
        </w:rPr>
      </w:pPr>
      <w:r>
        <w:rPr>
          <w:rStyle w:val="default"/>
          <w:rFonts w:cs="FrankRuehl" w:hint="cs"/>
          <w:rtl/>
        </w:rPr>
        <w:t>(1)</w:t>
      </w:r>
      <w:r>
        <w:rPr>
          <w:rStyle w:val="default"/>
          <w:rFonts w:cs="FrankRuehl" w:hint="cs"/>
          <w:rtl/>
        </w:rPr>
        <w:tab/>
      </w:r>
      <w:r w:rsidRPr="00835191">
        <w:rPr>
          <w:rStyle w:val="default"/>
          <w:rFonts w:cs="FrankRuehl"/>
          <w:u w:val="single"/>
          <w:rtl/>
        </w:rPr>
        <w:t>יצירה מקורית</w:t>
      </w:r>
      <w:r>
        <w:rPr>
          <w:rStyle w:val="default"/>
          <w:rFonts w:cs="FrankRuehl"/>
          <w:rtl/>
        </w:rPr>
        <w:t xml:space="preserve"> שהיא יצירה ספרותית,</w:t>
      </w:r>
      <w:r>
        <w:rPr>
          <w:rStyle w:val="default"/>
          <w:rFonts w:cs="FrankRuehl" w:hint="cs"/>
          <w:rtl/>
        </w:rPr>
        <w:t xml:space="preserve"> </w:t>
      </w:r>
      <w:r>
        <w:rPr>
          <w:rStyle w:val="default"/>
          <w:rFonts w:cs="FrankRuehl"/>
          <w:rtl/>
        </w:rPr>
        <w:t>יצירה אמנותית,</w:t>
      </w:r>
      <w:r>
        <w:rPr>
          <w:rStyle w:val="default"/>
          <w:rFonts w:cs="FrankRuehl" w:hint="cs"/>
          <w:rtl/>
        </w:rPr>
        <w:t xml:space="preserve"> </w:t>
      </w:r>
      <w:r>
        <w:rPr>
          <w:rStyle w:val="default"/>
          <w:rFonts w:cs="FrankRuehl"/>
          <w:rtl/>
        </w:rPr>
        <w:t>יצירה דרמטית או</w:t>
      </w:r>
      <w:r>
        <w:rPr>
          <w:rStyle w:val="default"/>
          <w:rFonts w:cs="FrankRuehl" w:hint="cs"/>
          <w:rtl/>
        </w:rPr>
        <w:t xml:space="preserve"> </w:t>
      </w:r>
      <w:r>
        <w:rPr>
          <w:rStyle w:val="default"/>
          <w:rFonts w:cs="FrankRuehl"/>
          <w:rtl/>
        </w:rPr>
        <w:t>יצירה מוסיקלית, המקובעת בצורה כלשהי;</w:t>
      </w:r>
    </w:p>
    <w:p w:rsidR="00667C75" w:rsidRDefault="00667C75" w:rsidP="00667C75">
      <w:pPr>
        <w:pStyle w:val="P00"/>
        <w:spacing w:before="72"/>
        <w:ind w:left="1021" w:right="1134"/>
        <w:rPr>
          <w:rStyle w:val="default"/>
          <w:rFonts w:cs="FrankRuehl"/>
          <w:rtl/>
        </w:rPr>
      </w:pPr>
      <w:r>
        <w:rPr>
          <w:rStyle w:val="default"/>
          <w:rFonts w:cs="FrankRuehl" w:hint="cs"/>
          <w:rtl/>
        </w:rPr>
        <w:t>(2)</w:t>
      </w:r>
      <w:r>
        <w:rPr>
          <w:rStyle w:val="default"/>
          <w:rFonts w:cs="FrankRuehl" w:hint="cs"/>
          <w:rtl/>
        </w:rPr>
        <w:tab/>
        <w:t>ת</w:t>
      </w:r>
      <w:r>
        <w:rPr>
          <w:rStyle w:val="default"/>
          <w:rFonts w:cs="FrankRuehl"/>
          <w:rtl/>
        </w:rPr>
        <w:t>קליט;</w:t>
      </w:r>
    </w:p>
    <w:p w:rsidR="00127113" w:rsidRPr="00A252B2" w:rsidRDefault="00127113" w:rsidP="00127113">
      <w:pPr>
        <w:spacing w:before="120" w:after="120" w:line="240" w:lineRule="auto"/>
        <w:ind w:left="141"/>
        <w:rPr>
          <w:b/>
          <w:bCs/>
          <w:u w:val="single"/>
          <w:rtl/>
        </w:rPr>
      </w:pPr>
      <w:r>
        <w:rPr>
          <w:rFonts w:hint="cs"/>
          <w:b/>
          <w:bCs/>
          <w:u w:val="single"/>
          <w:rtl/>
        </w:rPr>
        <w:t xml:space="preserve">1. </w:t>
      </w:r>
      <w:r w:rsidRPr="00A252B2">
        <w:rPr>
          <w:rFonts w:hint="cs"/>
          <w:b/>
          <w:bCs/>
          <w:u w:val="single"/>
          <w:rtl/>
        </w:rPr>
        <w:t>דרישת המקוריות:</w:t>
      </w:r>
    </w:p>
    <w:p w:rsidR="00762615" w:rsidRDefault="00667C75" w:rsidP="00667C75">
      <w:pPr>
        <w:spacing w:before="120" w:after="120" w:line="240" w:lineRule="auto"/>
        <w:ind w:left="141"/>
        <w:rPr>
          <w:rtl/>
        </w:rPr>
      </w:pPr>
      <w:r>
        <w:rPr>
          <w:rFonts w:hint="cs"/>
          <w:rtl/>
        </w:rPr>
        <w:t xml:space="preserve">זוהי הדרישה החשובה ביותר מכוח החוק. הפסיקה נותנת הנחיות חשובות אך לא מנסה ליישמן על המקרים הקונקרטיים. </w:t>
      </w:r>
    </w:p>
    <w:p w:rsidR="00667C75" w:rsidRPr="00762615" w:rsidRDefault="00762615" w:rsidP="00667C75">
      <w:pPr>
        <w:spacing w:before="120" w:after="120" w:line="240" w:lineRule="auto"/>
        <w:ind w:left="141"/>
        <w:rPr>
          <w:u w:val="single"/>
          <w:rtl/>
        </w:rPr>
      </w:pPr>
      <w:r w:rsidRPr="00762615">
        <w:rPr>
          <w:rFonts w:hint="cs"/>
          <w:u w:val="single"/>
          <w:rtl/>
        </w:rPr>
        <w:t>3 דרישות המקוריות:</w:t>
      </w:r>
    </w:p>
    <w:p w:rsidR="00667C75" w:rsidRDefault="00667C75" w:rsidP="00667C75">
      <w:pPr>
        <w:spacing w:before="120" w:after="120" w:line="240" w:lineRule="auto"/>
        <w:ind w:left="141"/>
        <w:rPr>
          <w:rtl/>
        </w:rPr>
      </w:pPr>
      <w:r>
        <w:rPr>
          <w:rFonts w:hint="cs"/>
          <w:rtl/>
        </w:rPr>
        <w:t xml:space="preserve"> 1. </w:t>
      </w:r>
      <w:r w:rsidRPr="008A152D">
        <w:rPr>
          <w:rFonts w:hint="cs"/>
          <w:b/>
          <w:bCs/>
          <w:rtl/>
        </w:rPr>
        <w:t>רכיב המקור</w:t>
      </w:r>
      <w:r>
        <w:rPr>
          <w:rFonts w:hint="cs"/>
          <w:rtl/>
        </w:rPr>
        <w:t>- יצירה חייבת להיות מקורית ליוצר, מקור היצירה ביוצרה.</w:t>
      </w:r>
    </w:p>
    <w:p w:rsidR="00667C75" w:rsidRDefault="00667C75" w:rsidP="00667C75">
      <w:pPr>
        <w:spacing w:before="120" w:after="120" w:line="240" w:lineRule="auto"/>
        <w:ind w:left="141"/>
        <w:rPr>
          <w:rtl/>
        </w:rPr>
      </w:pPr>
      <w:r>
        <w:rPr>
          <w:rFonts w:hint="cs"/>
          <w:rtl/>
        </w:rPr>
        <w:t xml:space="preserve">2. </w:t>
      </w:r>
      <w:r w:rsidRPr="008A152D">
        <w:rPr>
          <w:rFonts w:hint="cs"/>
          <w:b/>
          <w:bCs/>
          <w:rtl/>
        </w:rPr>
        <w:t>השקעת משאב אנושי-</w:t>
      </w:r>
      <w:r>
        <w:rPr>
          <w:rFonts w:hint="cs"/>
          <w:rtl/>
        </w:rPr>
        <w:t xml:space="preserve"> זמן, מאמץ, כסף, כישרון- כל דבר המייצג השקעה.</w:t>
      </w:r>
    </w:p>
    <w:p w:rsidR="00667C75" w:rsidRDefault="00667C75" w:rsidP="00667C75">
      <w:pPr>
        <w:spacing w:before="120" w:after="120" w:line="240" w:lineRule="auto"/>
        <w:ind w:left="141"/>
        <w:rPr>
          <w:rtl/>
        </w:rPr>
      </w:pPr>
      <w:r>
        <w:rPr>
          <w:rFonts w:hint="cs"/>
          <w:rtl/>
        </w:rPr>
        <w:t xml:space="preserve">3. </w:t>
      </w:r>
      <w:r w:rsidRPr="008A152D">
        <w:rPr>
          <w:rFonts w:hint="cs"/>
          <w:b/>
          <w:bCs/>
          <w:rtl/>
        </w:rPr>
        <w:t>יצירתיות-</w:t>
      </w:r>
      <w:r>
        <w:rPr>
          <w:rFonts w:hint="cs"/>
          <w:rtl/>
        </w:rPr>
        <w:t xml:space="preserve"> זהו מושג עמום המוסבר </w:t>
      </w:r>
      <w:proofErr w:type="spellStart"/>
      <w:r>
        <w:rPr>
          <w:rFonts w:hint="cs"/>
          <w:rtl/>
        </w:rPr>
        <w:t>בפסד"ים</w:t>
      </w:r>
      <w:proofErr w:type="spellEnd"/>
      <w:r>
        <w:rPr>
          <w:rFonts w:hint="cs"/>
          <w:rtl/>
        </w:rPr>
        <w:t xml:space="preserve"> בעיקר בזרים. זוהי גישה לא ברורה. </w:t>
      </w:r>
    </w:p>
    <w:p w:rsidR="00762615" w:rsidRDefault="005B6B7C" w:rsidP="00667C75">
      <w:pPr>
        <w:spacing w:before="120" w:after="120" w:line="240" w:lineRule="auto"/>
        <w:ind w:left="141"/>
        <w:rPr>
          <w:rtl/>
        </w:rPr>
      </w:pPr>
      <w:r>
        <w:rPr>
          <w:rFonts w:hint="cs"/>
          <w:rtl/>
        </w:rPr>
        <w:t xml:space="preserve">חדשנות אינה תנאי לקבלת הגנה. </w:t>
      </w:r>
      <w:r w:rsidR="00667C75">
        <w:rPr>
          <w:rFonts w:hint="cs"/>
          <w:rtl/>
        </w:rPr>
        <w:t xml:space="preserve">הפסיקה הישראלית לפחות עד סוף שנות ה80 לא היתה ברורה. הפסיקה אימצה גישות השקעה כיאה לזכויות יוצרים. </w:t>
      </w:r>
      <w:r w:rsidR="00667C75" w:rsidRPr="00A367BA">
        <w:rPr>
          <w:rFonts w:hint="cs"/>
          <w:b/>
          <w:bCs/>
          <w:rtl/>
        </w:rPr>
        <w:t>יצירה מקורית מקורה ביוצר</w:t>
      </w:r>
      <w:r w:rsidR="00667C75">
        <w:rPr>
          <w:rFonts w:hint="cs"/>
          <w:b/>
          <w:bCs/>
          <w:rtl/>
        </w:rPr>
        <w:t>,</w:t>
      </w:r>
      <w:r w:rsidR="00667C75" w:rsidRPr="00A367BA">
        <w:rPr>
          <w:rFonts w:hint="cs"/>
          <w:b/>
          <w:bCs/>
          <w:rtl/>
        </w:rPr>
        <w:t xml:space="preserve"> אך חייבת להיות תוצר של השקעה</w:t>
      </w:r>
      <w:r w:rsidR="00667C75">
        <w:rPr>
          <w:rFonts w:hint="cs"/>
          <w:rtl/>
        </w:rPr>
        <w:t xml:space="preserve">. </w:t>
      </w:r>
    </w:p>
    <w:p w:rsidR="00762615" w:rsidRDefault="00CD65DE" w:rsidP="00667C75">
      <w:pPr>
        <w:spacing w:before="120" w:after="120" w:line="240" w:lineRule="auto"/>
        <w:ind w:left="141"/>
        <w:rPr>
          <w:rtl/>
        </w:rPr>
      </w:pPr>
      <w:r>
        <w:rPr>
          <w:noProof/>
          <w:rtl/>
        </w:rPr>
        <w:pict>
          <v:shapetype id="_x0000_t202" coordsize="21600,21600" o:spt="202" path="m,l,21600r21600,l21600,xe">
            <v:stroke joinstyle="miter"/>
            <v:path gradientshapeok="t" o:connecttype="rect"/>
          </v:shapetype>
          <v:shape id="_x0000_s1026" type="#_x0000_t202" style="position:absolute;left:0;text-align:left;margin-left:-21.3pt;margin-top:10.8pt;width:495.25pt;height:400.55pt;z-index:251660288;mso-width-relative:margin;mso-height-relative:margin">
            <v:textbox>
              <w:txbxContent>
                <w:p w:rsidR="00BA4022" w:rsidRDefault="00BA4022" w:rsidP="006E35E6">
                  <w:pPr>
                    <w:spacing w:before="120" w:after="120" w:line="240" w:lineRule="auto"/>
                    <w:rPr>
                      <w:rFonts w:cs="David"/>
                      <w:sz w:val="20"/>
                      <w:szCs w:val="20"/>
                      <w:rtl/>
                    </w:rPr>
                  </w:pPr>
                  <w:proofErr w:type="spellStart"/>
                  <w:r w:rsidRPr="00D9304F">
                    <w:rPr>
                      <w:rFonts w:cs="David" w:hint="cs"/>
                      <w:b/>
                      <w:bCs/>
                      <w:sz w:val="20"/>
                      <w:szCs w:val="20"/>
                      <w:highlight w:val="cyan"/>
                      <w:rtl/>
                    </w:rPr>
                    <w:t>אחימן</w:t>
                  </w:r>
                  <w:proofErr w:type="spellEnd"/>
                  <w:r w:rsidRPr="00D9304F">
                    <w:rPr>
                      <w:rFonts w:cs="David" w:hint="cs"/>
                      <w:b/>
                      <w:bCs/>
                      <w:sz w:val="20"/>
                      <w:szCs w:val="20"/>
                      <w:highlight w:val="cyan"/>
                      <w:rtl/>
                    </w:rPr>
                    <w:t>-</w:t>
                  </w:r>
                  <w:r>
                    <w:rPr>
                      <w:rFonts w:cs="David" w:hint="cs"/>
                      <w:sz w:val="20"/>
                      <w:szCs w:val="20"/>
                      <w:rtl/>
                    </w:rPr>
                    <w:t xml:space="preserve"> </w:t>
                  </w:r>
                  <w:proofErr w:type="spellStart"/>
                  <w:r>
                    <w:rPr>
                      <w:rFonts w:cs="David" w:hint="cs"/>
                      <w:sz w:val="20"/>
                      <w:szCs w:val="20"/>
                      <w:rtl/>
                    </w:rPr>
                    <w:t>אחימן</w:t>
                  </w:r>
                  <w:proofErr w:type="spellEnd"/>
                  <w:r>
                    <w:rPr>
                      <w:rFonts w:cs="David" w:hint="cs"/>
                      <w:sz w:val="20"/>
                      <w:szCs w:val="20"/>
                      <w:rtl/>
                    </w:rPr>
                    <w:t xml:space="preserve"> מכר לוחות לחישוב מס כחוברות, רשות המיסים מכרו לוחות כאלו לחישוב מס. </w:t>
                  </w:r>
                  <w:proofErr w:type="spellStart"/>
                  <w:r>
                    <w:rPr>
                      <w:rFonts w:cs="David" w:hint="cs"/>
                      <w:sz w:val="20"/>
                      <w:szCs w:val="20"/>
                      <w:rtl/>
                    </w:rPr>
                    <w:t>אחימן</w:t>
                  </w:r>
                  <w:proofErr w:type="spellEnd"/>
                  <w:r>
                    <w:rPr>
                      <w:rFonts w:cs="David" w:hint="cs"/>
                      <w:sz w:val="20"/>
                      <w:szCs w:val="20"/>
                      <w:rtl/>
                    </w:rPr>
                    <w:t xml:space="preserve"> ניסה למנוע את הפצתם ותבע את רשות המס על שהעתיקו ממנו. העליון סבר שאין בכך הפרה. זהו פס"ד נדיר שאומר שרשות המס לא העתיקה כי היצירה לא היתה מוגנת כי לא עולה כדי רכיב ההשקעה- אין מספיק עמל ולכן לא עונה על דרישת המקוריות.</w:t>
                  </w:r>
                </w:p>
                <w:p w:rsidR="00BA4022" w:rsidRDefault="00BA4022" w:rsidP="006E35E6">
                  <w:pPr>
                    <w:spacing w:before="120" w:after="120" w:line="240" w:lineRule="auto"/>
                    <w:rPr>
                      <w:rFonts w:cs="David"/>
                      <w:sz w:val="20"/>
                      <w:szCs w:val="20"/>
                      <w:rtl/>
                    </w:rPr>
                  </w:pPr>
                  <w:r w:rsidRPr="00620F28">
                    <w:rPr>
                      <w:rFonts w:cs="David" w:hint="cs"/>
                      <w:b/>
                      <w:bCs/>
                      <w:i/>
                      <w:iCs/>
                      <w:sz w:val="20"/>
                      <w:szCs w:val="20"/>
                      <w:u w:val="single"/>
                      <w:rtl/>
                    </w:rPr>
                    <w:t>לנדאו</w:t>
                  </w:r>
                  <w:r>
                    <w:rPr>
                      <w:rFonts w:cs="David" w:hint="cs"/>
                      <w:sz w:val="20"/>
                      <w:szCs w:val="20"/>
                      <w:rtl/>
                    </w:rPr>
                    <w:t xml:space="preserve">- </w:t>
                  </w:r>
                  <w:r w:rsidRPr="005B6B7C">
                    <w:rPr>
                      <w:rFonts w:cs="David" w:hint="cs"/>
                      <w:b/>
                      <w:bCs/>
                      <w:sz w:val="20"/>
                      <w:szCs w:val="20"/>
                      <w:rtl/>
                    </w:rPr>
                    <w:t>מאמץ גישת עבודה</w:t>
                  </w:r>
                  <w:r>
                    <w:rPr>
                      <w:rFonts w:cs="David" w:hint="cs"/>
                      <w:sz w:val="20"/>
                      <w:szCs w:val="20"/>
                      <w:rtl/>
                    </w:rPr>
                    <w:t xml:space="preserve">. דן בדרישת המקוריות. </w:t>
                  </w:r>
                  <w:r w:rsidRPr="00620F28">
                    <w:rPr>
                      <w:rFonts w:cs="David" w:hint="cs"/>
                      <w:b/>
                      <w:bCs/>
                      <w:sz w:val="20"/>
                      <w:szCs w:val="20"/>
                      <w:rtl/>
                    </w:rPr>
                    <w:t>אם יוצר השקיע מאמץ מחשבתי, עמל או מיומנות מיוחדת-יקבל הגנה</w:t>
                  </w:r>
                  <w:r>
                    <w:rPr>
                      <w:rFonts w:cs="David" w:hint="cs"/>
                      <w:sz w:val="20"/>
                      <w:szCs w:val="20"/>
                      <w:rtl/>
                    </w:rPr>
                    <w:t xml:space="preserve">. אין ספק שהיו בלוחות שיפורים ניכרים לעומת לוחות קודמים ולכן סבר שלמרות </w:t>
                  </w:r>
                  <w:proofErr w:type="spellStart"/>
                  <w:r>
                    <w:rPr>
                      <w:rFonts w:cs="David" w:hint="cs"/>
                      <w:sz w:val="20"/>
                      <w:szCs w:val="20"/>
                      <w:rtl/>
                    </w:rPr>
                    <w:t>הכל</w:t>
                  </w:r>
                  <w:proofErr w:type="spellEnd"/>
                  <w:r>
                    <w:rPr>
                      <w:rFonts w:cs="David" w:hint="cs"/>
                      <w:sz w:val="20"/>
                      <w:szCs w:val="20"/>
                      <w:rtl/>
                    </w:rPr>
                    <w:t xml:space="preserve"> יקבל הגנה כי התמלאה דרישת החדשנות והמקוריות, כל עוד יש חידוש- היצירה תקבל הגנה. יש לזכור שחדשנות אינה תנאי לזכויות יוצרים! מוזר שלנדאו לא בחן האם היתה כאן השקעה למרות שזה עיקרון שהתווה בעצמו, אלא בחן את החדשנות. ביהמ"ש אינו אומר ישירות שהשקיע בלוחות. חשיבות הפס"ד היא </w:t>
                  </w:r>
                  <w:r w:rsidRPr="00620F28">
                    <w:rPr>
                      <w:rFonts w:cs="David" w:hint="cs"/>
                      <w:b/>
                      <w:bCs/>
                      <w:sz w:val="20"/>
                      <w:szCs w:val="20"/>
                      <w:rtl/>
                    </w:rPr>
                    <w:t>שהשקעת משאב הוא תנאי להגנה.</w:t>
                  </w:r>
                </w:p>
                <w:p w:rsidR="00BA4022" w:rsidRDefault="00BA4022" w:rsidP="006E35E6">
                  <w:pPr>
                    <w:spacing w:before="120" w:after="120" w:line="240" w:lineRule="auto"/>
                    <w:rPr>
                      <w:rFonts w:cs="David"/>
                      <w:sz w:val="20"/>
                      <w:szCs w:val="20"/>
                      <w:rtl/>
                    </w:rPr>
                  </w:pPr>
                  <w:proofErr w:type="spellStart"/>
                  <w:r w:rsidRPr="00620F28">
                    <w:rPr>
                      <w:rFonts w:cs="David" w:hint="cs"/>
                      <w:sz w:val="20"/>
                      <w:szCs w:val="20"/>
                      <w:highlight w:val="cyan"/>
                      <w:rtl/>
                    </w:rPr>
                    <w:t>סטרוסקי</w:t>
                  </w:r>
                  <w:proofErr w:type="spellEnd"/>
                  <w:r w:rsidRPr="00620F28">
                    <w:rPr>
                      <w:rFonts w:cs="David" w:hint="cs"/>
                      <w:sz w:val="20"/>
                      <w:szCs w:val="20"/>
                      <w:highlight w:val="cyan"/>
                      <w:rtl/>
                    </w:rPr>
                    <w:t xml:space="preserve"> נ' ויטמן</w:t>
                  </w:r>
                  <w:r w:rsidRPr="00620F28">
                    <w:rPr>
                      <w:rFonts w:cs="David" w:hint="cs"/>
                      <w:sz w:val="20"/>
                      <w:szCs w:val="20"/>
                      <w:rtl/>
                    </w:rPr>
                    <w:t xml:space="preserve">- </w:t>
                  </w:r>
                  <w:r>
                    <w:rPr>
                      <w:rFonts w:cs="David" w:hint="cs"/>
                      <w:sz w:val="20"/>
                      <w:szCs w:val="20"/>
                      <w:rtl/>
                    </w:rPr>
                    <w:t xml:space="preserve">ויטמן יצרנית הגלידה הזמינה אצל הגרפיקאים </w:t>
                  </w:r>
                  <w:proofErr w:type="spellStart"/>
                  <w:r>
                    <w:rPr>
                      <w:rFonts w:cs="David" w:hint="cs"/>
                      <w:sz w:val="20"/>
                      <w:szCs w:val="20"/>
                      <w:rtl/>
                    </w:rPr>
                    <w:t>סטרוסקי</w:t>
                  </w:r>
                  <w:proofErr w:type="spellEnd"/>
                  <w:r>
                    <w:rPr>
                      <w:rFonts w:cs="David" w:hint="cs"/>
                      <w:sz w:val="20"/>
                      <w:szCs w:val="20"/>
                      <w:rtl/>
                    </w:rPr>
                    <w:t xml:space="preserve"> שלטים לשימוש מסחרי לעסק-דרשו שיכלול פסים, פרח ושם הפירמה. </w:t>
                  </w:r>
                  <w:proofErr w:type="spellStart"/>
                  <w:r>
                    <w:rPr>
                      <w:rFonts w:cs="David" w:hint="cs"/>
                      <w:sz w:val="20"/>
                      <w:szCs w:val="20"/>
                      <w:rtl/>
                    </w:rPr>
                    <w:t>סטרוסקי</w:t>
                  </w:r>
                  <w:proofErr w:type="spellEnd"/>
                  <w:r>
                    <w:rPr>
                      <w:rFonts w:cs="David" w:hint="cs"/>
                      <w:sz w:val="20"/>
                      <w:szCs w:val="20"/>
                      <w:rtl/>
                    </w:rPr>
                    <w:t xml:space="preserve"> עצבו את השלטים אך לאחר שינויי בעלות בחב' ויטמן, הם הזמינו שלטים מאותו דגם אצל חברה אחרת. </w:t>
                  </w:r>
                  <w:proofErr w:type="spellStart"/>
                  <w:r>
                    <w:rPr>
                      <w:rFonts w:cs="David" w:hint="cs"/>
                      <w:sz w:val="20"/>
                      <w:szCs w:val="20"/>
                      <w:rtl/>
                    </w:rPr>
                    <w:t>סטרוסקי</w:t>
                  </w:r>
                  <w:proofErr w:type="spellEnd"/>
                  <w:r>
                    <w:rPr>
                      <w:rFonts w:cs="David" w:hint="cs"/>
                      <w:sz w:val="20"/>
                      <w:szCs w:val="20"/>
                      <w:rtl/>
                    </w:rPr>
                    <w:t xml:space="preserve"> תבעו להפרת זכויות יוצרים. המחוזי קבעו שהשלט הינו יצירה אומנותית מקורית ברת הגנה אך דחה את עתירתם כי השלט היה פיתוח לרעיון של ויטמן ולכן הם בעלי זכויות היוצרים. </w:t>
                  </w:r>
                  <w:proofErr w:type="spellStart"/>
                  <w:r>
                    <w:rPr>
                      <w:rFonts w:cs="David" w:hint="cs"/>
                      <w:sz w:val="20"/>
                      <w:szCs w:val="20"/>
                      <w:rtl/>
                    </w:rPr>
                    <w:t>סטרוסקי</w:t>
                  </w:r>
                  <w:proofErr w:type="spellEnd"/>
                  <w:r>
                    <w:rPr>
                      <w:rFonts w:cs="David" w:hint="cs"/>
                      <w:sz w:val="20"/>
                      <w:szCs w:val="20"/>
                      <w:rtl/>
                    </w:rPr>
                    <w:t xml:space="preserve"> מערערים. </w:t>
                  </w:r>
                </w:p>
                <w:p w:rsidR="00BA4022" w:rsidRPr="006E35E6" w:rsidRDefault="00BA4022" w:rsidP="006E35E6">
                  <w:pPr>
                    <w:spacing w:before="120" w:after="120" w:line="240" w:lineRule="auto"/>
                    <w:rPr>
                      <w:rFonts w:cs="David"/>
                      <w:sz w:val="20"/>
                      <w:szCs w:val="20"/>
                      <w:rtl/>
                    </w:rPr>
                  </w:pPr>
                  <w:r w:rsidRPr="006E35E6">
                    <w:rPr>
                      <w:rFonts w:cs="David" w:hint="cs"/>
                      <w:b/>
                      <w:bCs/>
                      <w:sz w:val="20"/>
                      <w:szCs w:val="20"/>
                      <w:u w:val="single"/>
                      <w:rtl/>
                    </w:rPr>
                    <w:t>נתניהו</w:t>
                  </w:r>
                  <w:r>
                    <w:rPr>
                      <w:rFonts w:cs="David" w:hint="cs"/>
                      <w:sz w:val="20"/>
                      <w:szCs w:val="20"/>
                      <w:rtl/>
                    </w:rPr>
                    <w:t xml:space="preserve">- </w:t>
                  </w:r>
                  <w:r>
                    <w:rPr>
                      <w:rFonts w:cs="David" w:hint="cs"/>
                      <w:b/>
                      <w:bCs/>
                      <w:sz w:val="20"/>
                      <w:szCs w:val="20"/>
                      <w:rtl/>
                    </w:rPr>
                    <w:t xml:space="preserve">מאמצת גישת עבודה. </w:t>
                  </w:r>
                  <w:r w:rsidRPr="006E35E6">
                    <w:rPr>
                      <w:rFonts w:cs="David" w:hint="cs"/>
                      <w:b/>
                      <w:bCs/>
                      <w:sz w:val="20"/>
                      <w:szCs w:val="20"/>
                      <w:rtl/>
                    </w:rPr>
                    <w:t>יצירה שרוצה לקבל הגנה צריכה לעמוד במס' תנאים: 1. השקעת משאבים 2. יצירתיות 3. מקור היצירה חייב להיות ביוצרה</w:t>
                  </w:r>
                  <w:r w:rsidRPr="00620F28">
                    <w:rPr>
                      <w:rFonts w:cs="David" w:hint="cs"/>
                      <w:sz w:val="20"/>
                      <w:szCs w:val="20"/>
                      <w:rtl/>
                    </w:rPr>
                    <w:t xml:space="preserve">. העליון מגיע למסקנה שהשלט עונה על כל התנאים ולכן הוא בר השקעה. אם </w:t>
                  </w:r>
                  <w:proofErr w:type="spellStart"/>
                  <w:r w:rsidRPr="00620F28">
                    <w:rPr>
                      <w:rFonts w:cs="David" w:hint="cs"/>
                      <w:sz w:val="20"/>
                      <w:szCs w:val="20"/>
                      <w:rtl/>
                    </w:rPr>
                    <w:t>לסטרוסקי</w:t>
                  </w:r>
                  <w:proofErr w:type="spellEnd"/>
                  <w:r w:rsidRPr="00620F28">
                    <w:rPr>
                      <w:rFonts w:cs="David" w:hint="cs"/>
                      <w:sz w:val="20"/>
                      <w:szCs w:val="20"/>
                      <w:rtl/>
                    </w:rPr>
                    <w:t xml:space="preserve"> לא היה כישרון לא</w:t>
                  </w:r>
                  <w:r>
                    <w:rPr>
                      <w:rFonts w:cs="David" w:hint="cs"/>
                      <w:sz w:val="20"/>
                      <w:szCs w:val="20"/>
                      <w:rtl/>
                    </w:rPr>
                    <w:t xml:space="preserve"> היו פונים אליהם כלל. מה </w:t>
                  </w:r>
                  <w:r w:rsidRPr="006E35E6">
                    <w:rPr>
                      <w:rFonts w:cs="David" w:hint="cs"/>
                      <w:sz w:val="20"/>
                      <w:szCs w:val="20"/>
                      <w:rtl/>
                    </w:rPr>
                    <w:t xml:space="preserve">שמעניין בפס"ד הישן הזה הוא שביהמ"ש לא אומר למה הוא זכאי להגנה. </w:t>
                  </w:r>
                  <w:proofErr w:type="spellStart"/>
                  <w:r w:rsidRPr="006E35E6">
                    <w:rPr>
                      <w:rFonts w:cs="David" w:hint="cs"/>
                      <w:sz w:val="20"/>
                      <w:szCs w:val="20"/>
                      <w:rtl/>
                    </w:rPr>
                    <w:t>סטרוסקי</w:t>
                  </w:r>
                  <w:proofErr w:type="spellEnd"/>
                  <w:r w:rsidRPr="006E35E6">
                    <w:rPr>
                      <w:rFonts w:cs="David" w:hint="cs"/>
                      <w:sz w:val="20"/>
                      <w:szCs w:val="20"/>
                      <w:rtl/>
                    </w:rPr>
                    <w:t xml:space="preserve"> הם הבעלים הראשונים ולכן יקבלו הגנה.</w:t>
                  </w:r>
                </w:p>
                <w:p w:rsidR="00BA4022" w:rsidRPr="006E35E6" w:rsidRDefault="00BA4022" w:rsidP="006E35E6">
                  <w:pPr>
                    <w:spacing w:before="120" w:after="120" w:line="240" w:lineRule="auto"/>
                    <w:rPr>
                      <w:rFonts w:cs="David"/>
                      <w:sz w:val="20"/>
                      <w:szCs w:val="20"/>
                      <w:rtl/>
                    </w:rPr>
                  </w:pPr>
                  <w:r w:rsidRPr="006E35E6">
                    <w:rPr>
                      <w:rFonts w:cs="David" w:hint="cs"/>
                      <w:sz w:val="20"/>
                      <w:szCs w:val="20"/>
                      <w:u w:val="single"/>
                      <w:rtl/>
                    </w:rPr>
                    <w:t>הערה</w:t>
                  </w:r>
                  <w:r w:rsidRPr="006E35E6">
                    <w:rPr>
                      <w:rFonts w:cs="David" w:hint="cs"/>
                      <w:sz w:val="20"/>
                      <w:szCs w:val="20"/>
                      <w:rtl/>
                    </w:rPr>
                    <w:t>: בעבר לא היה את הכלל שזכויות יוצרים שייכות למזמין-כיום לא היינו מגיעים מלכתחילה לסכסוך הזה.</w:t>
                  </w:r>
                </w:p>
                <w:p w:rsidR="00BA4022" w:rsidRPr="006E35E6" w:rsidRDefault="00BA4022" w:rsidP="006E35E6">
                  <w:pPr>
                    <w:spacing w:before="120" w:after="120" w:line="240" w:lineRule="auto"/>
                    <w:rPr>
                      <w:rFonts w:cs="David"/>
                      <w:sz w:val="20"/>
                      <w:szCs w:val="20"/>
                      <w:rtl/>
                    </w:rPr>
                  </w:pPr>
                  <w:proofErr w:type="spellStart"/>
                  <w:r w:rsidRPr="00D9304F">
                    <w:rPr>
                      <w:rFonts w:cs="David" w:hint="cs"/>
                      <w:b/>
                      <w:bCs/>
                      <w:sz w:val="20"/>
                      <w:szCs w:val="20"/>
                      <w:highlight w:val="cyan"/>
                      <w:rtl/>
                    </w:rPr>
                    <w:t>אינטרלגו</w:t>
                  </w:r>
                  <w:proofErr w:type="spellEnd"/>
                  <w:r w:rsidRPr="00D9304F">
                    <w:rPr>
                      <w:rFonts w:cs="David" w:hint="cs"/>
                      <w:b/>
                      <w:bCs/>
                      <w:sz w:val="20"/>
                      <w:szCs w:val="20"/>
                      <w:highlight w:val="cyan"/>
                      <w:rtl/>
                    </w:rPr>
                    <w:t xml:space="preserve"> נ' </w:t>
                  </w:r>
                  <w:r w:rsidRPr="00D9304F">
                    <w:rPr>
                      <w:rFonts w:cs="David" w:hint="cs"/>
                      <w:b/>
                      <w:bCs/>
                      <w:sz w:val="20"/>
                      <w:szCs w:val="20"/>
                      <w:highlight w:val="cyan"/>
                    </w:rPr>
                    <w:t>EXIN LINES</w:t>
                  </w:r>
                  <w:r w:rsidRPr="00D9304F">
                    <w:rPr>
                      <w:rFonts w:cs="David" w:hint="cs"/>
                      <w:b/>
                      <w:bCs/>
                      <w:sz w:val="20"/>
                      <w:szCs w:val="20"/>
                      <w:rtl/>
                    </w:rPr>
                    <w:t>-</w:t>
                  </w:r>
                  <w:r w:rsidRPr="006E35E6">
                    <w:rPr>
                      <w:rFonts w:cs="David" w:hint="cs"/>
                      <w:sz w:val="20"/>
                      <w:szCs w:val="20"/>
                      <w:rtl/>
                    </w:rPr>
                    <w:t xml:space="preserve"> </w:t>
                  </w:r>
                  <w:proofErr w:type="spellStart"/>
                  <w:r w:rsidRPr="006E35E6">
                    <w:rPr>
                      <w:rFonts w:cs="David" w:hint="cs"/>
                      <w:sz w:val="20"/>
                      <w:szCs w:val="20"/>
                      <w:rtl/>
                    </w:rPr>
                    <w:t>אינטרלגו</w:t>
                  </w:r>
                  <w:proofErr w:type="spellEnd"/>
                  <w:r w:rsidRPr="006E35E6">
                    <w:rPr>
                      <w:rFonts w:cs="David" w:hint="cs"/>
                      <w:sz w:val="20"/>
                      <w:szCs w:val="20"/>
                      <w:rtl/>
                    </w:rPr>
                    <w:t xml:space="preserve"> הינה חברה המייצרת משחקי ילדים. היא רשמה כפטנט קוביות משחק של לגו שהחברה המשיבה העתיקה. המערערת טענה שההשקעה שהשקיעה במוצר מחייב הגנת זכויות היוצרים.</w:t>
                  </w:r>
                  <w:r>
                    <w:rPr>
                      <w:rFonts w:cs="David" w:hint="cs"/>
                      <w:sz w:val="20"/>
                      <w:szCs w:val="20"/>
                    </w:rPr>
                    <w:t xml:space="preserve"> </w:t>
                  </w:r>
                  <w:r>
                    <w:rPr>
                      <w:rFonts w:cs="David"/>
                      <w:sz w:val="20"/>
                      <w:szCs w:val="20"/>
                    </w:rPr>
                    <w:t xml:space="preserve"> </w:t>
                  </w:r>
                  <w:r>
                    <w:rPr>
                      <w:rFonts w:cs="David" w:hint="cs"/>
                      <w:sz w:val="20"/>
                      <w:szCs w:val="20"/>
                      <w:rtl/>
                    </w:rPr>
                    <w:t>האם השקעת משאבים עולה כדי דרישת המקוריות?</w:t>
                  </w:r>
                </w:p>
                <w:p w:rsidR="00BA4022" w:rsidRPr="006E35E6" w:rsidRDefault="00BA4022" w:rsidP="00310E8D">
                  <w:pPr>
                    <w:spacing w:before="120" w:after="120" w:line="240" w:lineRule="auto"/>
                    <w:rPr>
                      <w:rFonts w:cs="David"/>
                      <w:sz w:val="20"/>
                      <w:szCs w:val="20"/>
                      <w:rtl/>
                    </w:rPr>
                  </w:pPr>
                  <w:r w:rsidRPr="008C5319">
                    <w:rPr>
                      <w:rFonts w:cs="David" w:hint="cs"/>
                      <w:b/>
                      <w:bCs/>
                      <w:i/>
                      <w:iCs/>
                      <w:sz w:val="20"/>
                      <w:szCs w:val="20"/>
                      <w:u w:val="single"/>
                      <w:rtl/>
                    </w:rPr>
                    <w:t>הש' שמגר</w:t>
                  </w:r>
                  <w:r w:rsidRPr="006E35E6">
                    <w:rPr>
                      <w:rFonts w:cs="David" w:hint="cs"/>
                      <w:sz w:val="20"/>
                      <w:szCs w:val="20"/>
                      <w:rtl/>
                    </w:rPr>
                    <w:t xml:space="preserve"> אומר לנו מהי הה</w:t>
                  </w:r>
                  <w:r>
                    <w:rPr>
                      <w:rFonts w:cs="David" w:hint="cs"/>
                      <w:sz w:val="20"/>
                      <w:szCs w:val="20"/>
                      <w:rtl/>
                    </w:rPr>
                    <w:t>צדקה לדיני זכויות יוצרים בישראל- דוחה במפורשות את דישת העבודה וההשקעה</w:t>
                  </w:r>
                  <w:r w:rsidRPr="006E35E6">
                    <w:rPr>
                      <w:rFonts w:cs="David" w:hint="cs"/>
                      <w:sz w:val="20"/>
                      <w:szCs w:val="20"/>
                      <w:rtl/>
                    </w:rPr>
                    <w:t xml:space="preserve"> </w:t>
                  </w:r>
                  <w:r>
                    <w:rPr>
                      <w:rFonts w:cs="David" w:hint="cs"/>
                      <w:sz w:val="20"/>
                      <w:szCs w:val="20"/>
                      <w:rtl/>
                    </w:rPr>
                    <w:t>ו</w:t>
                  </w:r>
                  <w:r w:rsidRPr="008C5319">
                    <w:rPr>
                      <w:rFonts w:cs="David" w:hint="cs"/>
                      <w:b/>
                      <w:bCs/>
                      <w:sz w:val="20"/>
                      <w:szCs w:val="20"/>
                      <w:rtl/>
                    </w:rPr>
                    <w:t>מאמץ חד משמעית את גישת התמריץ</w:t>
                  </w:r>
                  <w:r w:rsidRPr="006E35E6">
                    <w:rPr>
                      <w:rFonts w:cs="David" w:hint="cs"/>
                      <w:sz w:val="20"/>
                      <w:szCs w:val="20"/>
                      <w:rtl/>
                    </w:rPr>
                    <w:t xml:space="preserve"> ומסביר מהו אותו טיעון תמריץ שדברנו עליו. הסיבה- שמגר מאמץ את הגישה הכלכלית מאחר ודיני זכויות יוצרים נועדו לתמרץ את עולם הביטויים סביבנו. הוא אומר זאת בצורה ברורה ואומר שיחד עם זאת, יוצרים איזון בין אינט' היוצר </w:t>
                  </w:r>
                  <w:r>
                    <w:rPr>
                      <w:rFonts w:cs="David" w:hint="cs"/>
                      <w:sz w:val="20"/>
                      <w:szCs w:val="20"/>
                      <w:rtl/>
                    </w:rPr>
                    <w:t xml:space="preserve">ליצור </w:t>
                  </w:r>
                  <w:r w:rsidRPr="006E35E6">
                    <w:rPr>
                      <w:rFonts w:cs="David" w:hint="cs"/>
                      <w:sz w:val="20"/>
                      <w:szCs w:val="20"/>
                      <w:rtl/>
                    </w:rPr>
                    <w:t>לבין אותם אינט' ציבוריים רחבים יותר של נגישות לביטוי עצמו וגם יצירת הגבלות ליוצרים מאוחרים</w:t>
                  </w:r>
                  <w:r>
                    <w:rPr>
                      <w:rFonts w:cs="David" w:hint="cs"/>
                      <w:sz w:val="20"/>
                      <w:szCs w:val="20"/>
                      <w:rtl/>
                    </w:rPr>
                    <w:t>-מכיר בצורך הטבעי של יוצרים מאוחרים ליצור</w:t>
                  </w:r>
                  <w:r w:rsidRPr="006E35E6">
                    <w:rPr>
                      <w:rFonts w:cs="David" w:hint="cs"/>
                      <w:sz w:val="20"/>
                      <w:szCs w:val="20"/>
                      <w:rtl/>
                    </w:rPr>
                    <w:t>. גם אם אנו רוצים להעשיר את עולם הביטויים עדין צריך להיות רגישים לביטויים עתידיים דומים. שמגר אומר שגישת השקעה לא רגישה דיו ועשויה להוביל להגנה ליותר מדי דברים המפרים את אותו איזון שיש ליצור ביחס בין יוצרים קיימים ליוצרים עתידיים. זוהי גישה רחבה מדי ולכן אין לקבל אותה לעומת</w:t>
                  </w:r>
                  <w:r w:rsidRPr="00310E8D">
                    <w:rPr>
                      <w:rFonts w:cs="David" w:hint="cs"/>
                      <w:b/>
                      <w:bCs/>
                      <w:sz w:val="20"/>
                      <w:szCs w:val="20"/>
                      <w:rtl/>
                    </w:rPr>
                    <w:t xml:space="preserve"> גישת התמריץ המשקפת בצורה טובה יותר את הרגישות בין היוצרים לציבור וליוצרים העתידיים</w:t>
                  </w:r>
                  <w:r>
                    <w:rPr>
                      <w:rFonts w:hint="cs"/>
                      <w:rtl/>
                    </w:rPr>
                    <w:t xml:space="preserve">. </w:t>
                  </w:r>
                  <w:r>
                    <w:rPr>
                      <w:rFonts w:cs="David" w:hint="cs"/>
                      <w:sz w:val="20"/>
                      <w:szCs w:val="20"/>
                      <w:rtl/>
                    </w:rPr>
                    <w:t>יש להיות יותר רגישים כפי יוצרים מאוחרים שרוצים ליצור ולכן נחפש גישה מצמצמת יותר. ככל שנרחיב את היקף ההגנה-ההגנה עצמה תהיה פחותה.</w:t>
                  </w:r>
                </w:p>
                <w:p w:rsidR="00BA4022" w:rsidRDefault="00BA4022" w:rsidP="00345B0F">
                  <w:pPr>
                    <w:spacing w:before="120" w:after="120" w:line="240" w:lineRule="auto"/>
                    <w:rPr>
                      <w:rFonts w:cs="David"/>
                      <w:sz w:val="20"/>
                      <w:szCs w:val="20"/>
                      <w:rtl/>
                    </w:rPr>
                  </w:pPr>
                  <w:r w:rsidRPr="006E35E6">
                    <w:rPr>
                      <w:rFonts w:cs="David" w:hint="cs"/>
                      <w:sz w:val="20"/>
                      <w:szCs w:val="20"/>
                      <w:rtl/>
                    </w:rPr>
                    <w:t>מסביר מהי אותה דרישת מקוריות (לא באופן הכי ברור אך נותן כלים לכך)-</w:t>
                  </w:r>
                  <w:r w:rsidRPr="008C5319">
                    <w:rPr>
                      <w:rFonts w:cs="David" w:hint="cs"/>
                      <w:b/>
                      <w:bCs/>
                      <w:sz w:val="20"/>
                      <w:szCs w:val="20"/>
                      <w:rtl/>
                    </w:rPr>
                    <w:t>יצירה מקורית היא יצירה שעומדת ב3 התנאים הנ"ל.</w:t>
                  </w:r>
                  <w:r>
                    <w:rPr>
                      <w:rFonts w:cs="David" w:hint="cs"/>
                      <w:sz w:val="20"/>
                      <w:szCs w:val="20"/>
                      <w:rtl/>
                    </w:rPr>
                    <w:t xml:space="preserve"> החידוש בפס"ד-</w:t>
                  </w:r>
                  <w:r w:rsidRPr="00F87F85">
                    <w:rPr>
                      <w:rFonts w:cs="David" w:hint="cs"/>
                      <w:sz w:val="20"/>
                      <w:szCs w:val="20"/>
                      <w:rtl/>
                    </w:rPr>
                    <w:t xml:space="preserve">לראשונה אמרו שמקוריות צריכה לעמוד כחלק מהדרישות (דרישה </w:t>
                  </w:r>
                  <w:proofErr w:type="spellStart"/>
                  <w:r w:rsidRPr="00F87F85">
                    <w:rPr>
                      <w:rFonts w:cs="David" w:hint="cs"/>
                      <w:sz w:val="20"/>
                      <w:szCs w:val="20"/>
                      <w:rtl/>
                    </w:rPr>
                    <w:t>מינ</w:t>
                  </w:r>
                  <w:proofErr w:type="spellEnd"/>
                  <w:r w:rsidRPr="00F87F85">
                    <w:rPr>
                      <w:rFonts w:cs="David" w:hint="cs"/>
                      <w:sz w:val="20"/>
                      <w:szCs w:val="20"/>
                      <w:rtl/>
                    </w:rPr>
                    <w:t>').</w:t>
                  </w:r>
                  <w:r>
                    <w:rPr>
                      <w:rFonts w:cs="David" w:hint="cs"/>
                      <w:sz w:val="20"/>
                      <w:szCs w:val="20"/>
                      <w:rtl/>
                    </w:rPr>
                    <w:t xml:space="preserve"> במ"ד אותן קוביות עומדות בדרישת המקוריות אך </w:t>
                  </w:r>
                  <w:r w:rsidRPr="00345B0F">
                    <w:rPr>
                      <w:rFonts w:cs="David" w:hint="cs"/>
                      <w:sz w:val="20"/>
                      <w:szCs w:val="20"/>
                      <w:u w:val="single"/>
                      <w:rtl/>
                    </w:rPr>
                    <w:t xml:space="preserve">אין לתת להן הגנה </w:t>
                  </w:r>
                  <w:proofErr w:type="spellStart"/>
                  <w:r w:rsidRPr="00345B0F">
                    <w:rPr>
                      <w:rFonts w:cs="David" w:hint="cs"/>
                      <w:sz w:val="20"/>
                      <w:szCs w:val="20"/>
                      <w:u w:val="single"/>
                      <w:rtl/>
                    </w:rPr>
                    <w:t>בזכוי"ו</w:t>
                  </w:r>
                  <w:proofErr w:type="spellEnd"/>
                  <w:r>
                    <w:rPr>
                      <w:rFonts w:cs="David" w:hint="cs"/>
                      <w:sz w:val="20"/>
                      <w:szCs w:val="20"/>
                      <w:rtl/>
                    </w:rPr>
                    <w:t xml:space="preserve"> כדי לא ליצור מגבלות פונקציונאליות גדולות ליצור מוצרים דומים-זה ימנע תחרות ולכן תופס את אותן קוביות כאבני בניין בסיסיות ביותר שעלולות למנוע פיתוח מוצרים דומים. אין מספיק נימוק למה לא יקבלו הגנה ואין ביסוס על דוק' זכוי"ו למרות שיש את דוק' הבחנה בין רעיון ליישום.</w:t>
                  </w:r>
                  <w:r w:rsidRPr="00F87F85">
                    <w:rPr>
                      <w:rFonts w:cs="David" w:hint="cs"/>
                      <w:sz w:val="20"/>
                      <w:szCs w:val="20"/>
                      <w:rtl/>
                    </w:rPr>
                    <w:t xml:space="preserve"> </w:t>
                  </w:r>
                </w:p>
              </w:txbxContent>
            </v:textbox>
          </v:shape>
        </w:pict>
      </w:r>
    </w:p>
    <w:p w:rsidR="00762615" w:rsidRDefault="00762615" w:rsidP="00667C75">
      <w:pPr>
        <w:spacing w:before="120" w:after="120" w:line="240" w:lineRule="auto"/>
        <w:ind w:left="141"/>
        <w:rPr>
          <w:rtl/>
        </w:rPr>
      </w:pPr>
    </w:p>
    <w:p w:rsidR="00620F28" w:rsidRDefault="00620F28" w:rsidP="00667C75">
      <w:pPr>
        <w:spacing w:before="120" w:after="120" w:line="240" w:lineRule="auto"/>
        <w:ind w:left="141"/>
        <w:rPr>
          <w:rtl/>
        </w:rPr>
      </w:pPr>
    </w:p>
    <w:p w:rsidR="00620F28" w:rsidRDefault="00620F28" w:rsidP="00667C75">
      <w:pPr>
        <w:spacing w:before="120" w:after="120" w:line="240" w:lineRule="auto"/>
        <w:ind w:left="141"/>
        <w:rPr>
          <w:rtl/>
        </w:rPr>
      </w:pPr>
    </w:p>
    <w:p w:rsidR="00620F28" w:rsidRDefault="00620F28" w:rsidP="00667C75">
      <w:pPr>
        <w:spacing w:before="120" w:after="120" w:line="240" w:lineRule="auto"/>
        <w:ind w:left="141"/>
        <w:rPr>
          <w:rtl/>
        </w:rPr>
      </w:pPr>
    </w:p>
    <w:p w:rsidR="00620F28" w:rsidRDefault="00620F28"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5B6B7C" w:rsidRDefault="00CD65DE" w:rsidP="00667C75">
      <w:pPr>
        <w:spacing w:before="120" w:after="120" w:line="240" w:lineRule="auto"/>
        <w:ind w:left="141"/>
        <w:rPr>
          <w:rtl/>
        </w:rPr>
      </w:pPr>
      <w:r>
        <w:rPr>
          <w:noProof/>
          <w:rtl/>
        </w:rPr>
        <w:lastRenderedPageBreak/>
        <w:pict>
          <v:shape id="_x0000_s1027" type="#_x0000_t202" style="position:absolute;left:0;text-align:left;margin-left:0;margin-top:-18.85pt;width:494.95pt;height:666.3pt;z-index:251662336;mso-position-horizontal:center;mso-width-relative:margin;mso-height-relative:margin">
            <v:textbox>
              <w:txbxContent>
                <w:p w:rsidR="00BA4022" w:rsidRDefault="00BA4022" w:rsidP="00816718">
                  <w:pPr>
                    <w:spacing w:before="120" w:after="120" w:line="240" w:lineRule="auto"/>
                    <w:rPr>
                      <w:rFonts w:cs="David"/>
                      <w:sz w:val="20"/>
                      <w:szCs w:val="20"/>
                      <w:rtl/>
                    </w:rPr>
                  </w:pPr>
                  <w:r w:rsidRPr="00D9304F">
                    <w:rPr>
                      <w:rFonts w:cs="David" w:hint="cs"/>
                      <w:b/>
                      <w:bCs/>
                      <w:sz w:val="20"/>
                      <w:szCs w:val="20"/>
                      <w:highlight w:val="cyan"/>
                      <w:rtl/>
                    </w:rPr>
                    <w:t xml:space="preserve">פ"ד </w:t>
                  </w:r>
                  <w:r w:rsidRPr="00D9304F">
                    <w:rPr>
                      <w:rFonts w:cs="David" w:hint="cs"/>
                      <w:b/>
                      <w:bCs/>
                      <w:sz w:val="20"/>
                      <w:szCs w:val="20"/>
                      <w:highlight w:val="cyan"/>
                    </w:rPr>
                    <w:t>FEIST</w:t>
                  </w:r>
                  <w:r w:rsidRPr="00D9304F">
                    <w:rPr>
                      <w:rFonts w:cs="David" w:hint="cs"/>
                      <w:b/>
                      <w:bCs/>
                      <w:sz w:val="20"/>
                      <w:szCs w:val="20"/>
                      <w:rtl/>
                    </w:rPr>
                    <w:t>-</w:t>
                  </w:r>
                  <w:r>
                    <w:rPr>
                      <w:rFonts w:cs="David" w:hint="cs"/>
                      <w:sz w:val="20"/>
                      <w:szCs w:val="20"/>
                      <w:rtl/>
                    </w:rPr>
                    <w:t xml:space="preserve"> אימץ את רכיב היצירתיות. חברה שרצתה ליצור ספר טלפונים למס' אזורים בארה"ב. עד לאותו פס"ד לא היה ברור אם ספר טלפונים מוגן </w:t>
                  </w:r>
                  <w:proofErr w:type="spellStart"/>
                  <w:r>
                    <w:rPr>
                      <w:rFonts w:cs="David" w:hint="cs"/>
                      <w:sz w:val="20"/>
                      <w:szCs w:val="20"/>
                      <w:rtl/>
                    </w:rPr>
                    <w:t>בזכוי"ו</w:t>
                  </w:r>
                  <w:proofErr w:type="spellEnd"/>
                  <w:r>
                    <w:rPr>
                      <w:rFonts w:cs="David" w:hint="cs"/>
                      <w:sz w:val="20"/>
                      <w:szCs w:val="20"/>
                      <w:rtl/>
                    </w:rPr>
                    <w:t xml:space="preserve">. אם פנו ל12 חברות כדי לקבל מהם מידע. 11 חברות קבלו רשיונות ולקחו מהם מידע, אל חברה אחת </w:t>
                  </w:r>
                  <w:proofErr w:type="spellStart"/>
                  <w:r>
                    <w:rPr>
                      <w:rFonts w:cs="David" w:hint="cs"/>
                      <w:sz w:val="20"/>
                      <w:szCs w:val="20"/>
                      <w:rtl/>
                    </w:rPr>
                    <w:t>סרבה</w:t>
                  </w:r>
                  <w:proofErr w:type="spellEnd"/>
                  <w:r>
                    <w:rPr>
                      <w:rFonts w:cs="David" w:hint="cs"/>
                      <w:sz w:val="20"/>
                      <w:szCs w:val="20"/>
                      <w:rtl/>
                    </w:rPr>
                    <w:t xml:space="preserve"> למסור להם מידע. הם לקחו את הסיכון והעתיקו מהם מידע. על מנת לתפוס </w:t>
                  </w:r>
                  <w:proofErr w:type="spellStart"/>
                  <w:r>
                    <w:rPr>
                      <w:rFonts w:cs="David" w:hint="cs"/>
                      <w:sz w:val="20"/>
                      <w:szCs w:val="20"/>
                      <w:rtl/>
                    </w:rPr>
                    <w:t>מעתיקנים</w:t>
                  </w:r>
                  <w:proofErr w:type="spellEnd"/>
                  <w:r>
                    <w:rPr>
                      <w:rFonts w:cs="David" w:hint="cs"/>
                      <w:sz w:val="20"/>
                      <w:szCs w:val="20"/>
                      <w:rtl/>
                    </w:rPr>
                    <w:t xml:space="preserve"> היו שותלים מנויים פיקטיביים ודרכם לעלות עליהם-בדרך זו תפסו את החברה ותבעו אום על הפרת זכוי"ו. השאלה היתה האם ספר טלפונים מוגן </w:t>
                  </w:r>
                  <w:proofErr w:type="spellStart"/>
                  <w:r>
                    <w:rPr>
                      <w:rFonts w:cs="David" w:hint="cs"/>
                      <w:sz w:val="20"/>
                      <w:szCs w:val="20"/>
                      <w:rtl/>
                    </w:rPr>
                    <w:t>בזכוי"ו</w:t>
                  </w:r>
                  <w:proofErr w:type="spellEnd"/>
                  <w:r>
                    <w:rPr>
                      <w:rFonts w:cs="David" w:hint="cs"/>
                      <w:sz w:val="20"/>
                      <w:szCs w:val="20"/>
                      <w:rtl/>
                    </w:rPr>
                    <w:t xml:space="preserve">? היו </w:t>
                  </w:r>
                  <w:proofErr w:type="spellStart"/>
                  <w:r>
                    <w:rPr>
                      <w:rFonts w:cs="David" w:hint="cs"/>
                      <w:sz w:val="20"/>
                      <w:szCs w:val="20"/>
                      <w:rtl/>
                    </w:rPr>
                    <w:t>בתימ"ש</w:t>
                  </w:r>
                  <w:proofErr w:type="spellEnd"/>
                  <w:r>
                    <w:rPr>
                      <w:rFonts w:cs="David" w:hint="cs"/>
                      <w:sz w:val="20"/>
                      <w:szCs w:val="20"/>
                      <w:rtl/>
                    </w:rPr>
                    <w:t xml:space="preserve"> שאמרו שעבודה לעצמה מצדיקה הגנה והיו שאמרו שנדרש יותר כי לא היתה כאן יצירתיות ולכן לא יקבלו הגנה.</w:t>
                  </w:r>
                </w:p>
                <w:p w:rsidR="00BA4022" w:rsidRDefault="00BA4022" w:rsidP="00816718">
                  <w:pPr>
                    <w:spacing w:before="120" w:after="120" w:line="240" w:lineRule="auto"/>
                    <w:rPr>
                      <w:rFonts w:cs="David"/>
                      <w:sz w:val="20"/>
                      <w:szCs w:val="20"/>
                      <w:rtl/>
                    </w:rPr>
                  </w:pPr>
                  <w:r w:rsidRPr="007729B0">
                    <w:rPr>
                      <w:rFonts w:cs="David" w:hint="cs"/>
                      <w:b/>
                      <w:bCs/>
                      <w:sz w:val="20"/>
                      <w:szCs w:val="20"/>
                      <w:u w:val="single"/>
                      <w:rtl/>
                    </w:rPr>
                    <w:t>העליון האמריקאי</w:t>
                  </w:r>
                  <w:r>
                    <w:rPr>
                      <w:rFonts w:cs="David" w:hint="cs"/>
                      <w:sz w:val="20"/>
                      <w:szCs w:val="20"/>
                      <w:rtl/>
                    </w:rPr>
                    <w:t xml:space="preserve">- ספר הטלפנים לא עומד בדרישות ההגנה ולכן לא מגן </w:t>
                  </w:r>
                  <w:proofErr w:type="spellStart"/>
                  <w:r>
                    <w:rPr>
                      <w:rFonts w:cs="David" w:hint="cs"/>
                      <w:sz w:val="20"/>
                      <w:szCs w:val="20"/>
                      <w:rtl/>
                    </w:rPr>
                    <w:t>בזכוי"ו</w:t>
                  </w:r>
                  <w:proofErr w:type="spellEnd"/>
                  <w:r>
                    <w:rPr>
                      <w:rFonts w:cs="David" w:hint="cs"/>
                      <w:sz w:val="20"/>
                      <w:szCs w:val="20"/>
                      <w:rtl/>
                    </w:rPr>
                    <w:t xml:space="preserve">. יש הבדלים בין הדין הישראלי לאמריקאי-החוקה האמריקאית נותנת ס' עם הגדרה מפורשת שיש לתת הגנה רק בדין יצירות והמצאות שמקדמות מדע ואומנויות כמו יצירות מוגנות מכוח דיני הפטנטים. העליון אומר </w:t>
                  </w:r>
                  <w:r w:rsidRPr="007729B0">
                    <w:rPr>
                      <w:rFonts w:cs="David" w:hint="cs"/>
                      <w:b/>
                      <w:bCs/>
                      <w:sz w:val="20"/>
                      <w:szCs w:val="20"/>
                      <w:rtl/>
                    </w:rPr>
                    <w:t>שאותם ספרי טלפונים לא עומדים בדרישות הס' בחוקה-היא דורשת מתן תמריץ ליוצרים רק כשיש אלמנט קידום ולכן לא יקבלו הגנת זכוי"ו</w:t>
                  </w:r>
                  <w:r>
                    <w:rPr>
                      <w:rFonts w:cs="David" w:hint="cs"/>
                      <w:sz w:val="20"/>
                      <w:szCs w:val="20"/>
                      <w:rtl/>
                    </w:rPr>
                    <w:t>, לא רוצים לבזבז הגנה על ספרי טלפונים.</w:t>
                  </w:r>
                </w:p>
                <w:p w:rsidR="00BA4022" w:rsidRDefault="00BA4022" w:rsidP="00816718">
                  <w:pPr>
                    <w:spacing w:before="120" w:after="120" w:line="240" w:lineRule="auto"/>
                    <w:rPr>
                      <w:rFonts w:cs="David"/>
                      <w:sz w:val="20"/>
                      <w:szCs w:val="20"/>
                      <w:rtl/>
                    </w:rPr>
                  </w:pPr>
                  <w:r w:rsidRPr="000B3471">
                    <w:rPr>
                      <w:rFonts w:cs="David" w:hint="cs"/>
                      <w:b/>
                      <w:bCs/>
                      <w:sz w:val="20"/>
                      <w:szCs w:val="20"/>
                      <w:u w:val="single"/>
                      <w:rtl/>
                    </w:rPr>
                    <w:t>הש' סנדרה אוקונור</w:t>
                  </w:r>
                  <w:r>
                    <w:rPr>
                      <w:rFonts w:cs="David" w:hint="cs"/>
                      <w:sz w:val="20"/>
                      <w:szCs w:val="20"/>
                      <w:rtl/>
                    </w:rPr>
                    <w:t xml:space="preserve">- ספר טלפונים לא עונד בדרישת המקוריות, </w:t>
                  </w:r>
                  <w:r w:rsidRPr="007729B0">
                    <w:rPr>
                      <w:rFonts w:cs="David" w:hint="cs"/>
                      <w:b/>
                      <w:bCs/>
                      <w:sz w:val="20"/>
                      <w:szCs w:val="20"/>
                      <w:rtl/>
                    </w:rPr>
                    <w:t>יצירה</w:t>
                  </w:r>
                  <w:r>
                    <w:rPr>
                      <w:rFonts w:cs="David" w:hint="cs"/>
                      <w:sz w:val="20"/>
                      <w:szCs w:val="20"/>
                      <w:rtl/>
                    </w:rPr>
                    <w:t xml:space="preserve"> </w:t>
                  </w:r>
                  <w:r w:rsidRPr="007729B0">
                    <w:rPr>
                      <w:rFonts w:cs="David" w:hint="cs"/>
                      <w:b/>
                      <w:bCs/>
                      <w:sz w:val="20"/>
                      <w:szCs w:val="20"/>
                      <w:rtl/>
                    </w:rPr>
                    <w:t xml:space="preserve">חייבת להיות מקורית עם השקעה אך חייב גם </w:t>
                  </w:r>
                  <w:proofErr w:type="spellStart"/>
                  <w:r w:rsidRPr="007729B0">
                    <w:rPr>
                      <w:rFonts w:cs="David" w:hint="cs"/>
                      <w:b/>
                      <w:bCs/>
                      <w:sz w:val="20"/>
                      <w:szCs w:val="20"/>
                      <w:rtl/>
                    </w:rPr>
                    <w:t>מינ</w:t>
                  </w:r>
                  <w:proofErr w:type="spellEnd"/>
                  <w:r w:rsidRPr="007729B0">
                    <w:rPr>
                      <w:rFonts w:cs="David" w:hint="cs"/>
                      <w:b/>
                      <w:bCs/>
                      <w:sz w:val="20"/>
                      <w:szCs w:val="20"/>
                      <w:rtl/>
                    </w:rPr>
                    <w:t>' יצירתיות</w:t>
                  </w:r>
                  <w:r>
                    <w:rPr>
                      <w:rFonts w:cs="David" w:hint="cs"/>
                      <w:sz w:val="20"/>
                      <w:szCs w:val="20"/>
                      <w:rtl/>
                    </w:rPr>
                    <w:t xml:space="preserve">. השקעה גרידא לא תצדיק הגנה </w:t>
                  </w:r>
                  <w:proofErr w:type="spellStart"/>
                  <w:r>
                    <w:rPr>
                      <w:rFonts w:cs="David" w:hint="cs"/>
                      <w:sz w:val="20"/>
                      <w:szCs w:val="20"/>
                      <w:rtl/>
                    </w:rPr>
                    <w:t>בזכוי"ו</w:t>
                  </w:r>
                  <w:proofErr w:type="spellEnd"/>
                  <w:r>
                    <w:rPr>
                      <w:rFonts w:cs="David" w:hint="cs"/>
                      <w:sz w:val="20"/>
                      <w:szCs w:val="20"/>
                      <w:rtl/>
                    </w:rPr>
                    <w:t xml:space="preserve"> כי השקעה לא מצדיקה בהכרח קיום או העשרת עולם הביטויים. ספר טלפונים מכיל עובדות-ס' 5 לחוק זכוי"ו בארץ </w:t>
                  </w:r>
                  <w:proofErr w:type="spellStart"/>
                  <w:r>
                    <w:rPr>
                      <w:rFonts w:cs="David" w:hint="cs"/>
                      <w:sz w:val="20"/>
                      <w:szCs w:val="20"/>
                      <w:rtl/>
                    </w:rPr>
                    <w:t>וס</w:t>
                  </w:r>
                  <w:proofErr w:type="spellEnd"/>
                  <w:r>
                    <w:rPr>
                      <w:rFonts w:cs="David" w:hint="cs"/>
                      <w:sz w:val="20"/>
                      <w:szCs w:val="20"/>
                      <w:rtl/>
                    </w:rPr>
                    <w:t>' 102 לחוקה האמריקאית קובעים שאינן מוגנות. מעבר לכך, אף הסידור של העובדות לא יצירתי-הוא סודר בצורה בלתי נמנעת, טכנית ומתבקשת-</w:t>
                  </w:r>
                  <w:proofErr w:type="spellStart"/>
                  <w:r>
                    <w:rPr>
                      <w:rFonts w:cs="David" w:hint="cs"/>
                      <w:sz w:val="20"/>
                      <w:szCs w:val="20"/>
                      <w:rtl/>
                    </w:rPr>
                    <w:t>אלפבתי"ת</w:t>
                  </w:r>
                  <w:proofErr w:type="spellEnd"/>
                  <w:r>
                    <w:rPr>
                      <w:rFonts w:cs="David" w:hint="cs"/>
                      <w:sz w:val="20"/>
                      <w:szCs w:val="20"/>
                      <w:rtl/>
                    </w:rPr>
                    <w:t xml:space="preserve">. </w:t>
                  </w:r>
                  <w:r w:rsidRPr="000B3471">
                    <w:rPr>
                      <w:rFonts w:cs="David" w:hint="cs"/>
                      <w:sz w:val="20"/>
                      <w:szCs w:val="20"/>
                      <w:u w:val="single"/>
                      <w:rtl/>
                    </w:rPr>
                    <w:t>זה לא עולה כדי רכיב היצירתיות</w:t>
                  </w:r>
                  <w:r>
                    <w:rPr>
                      <w:rFonts w:cs="David" w:hint="cs"/>
                      <w:sz w:val="20"/>
                      <w:szCs w:val="20"/>
                      <w:rtl/>
                    </w:rPr>
                    <w:t>. ביהמ"ש אומר רק מה לא יהיה מוגן אך לא מפרט מה כן ולא נותן מבחן יצירתיות.</w:t>
                  </w:r>
                </w:p>
                <w:p w:rsidR="00BA4022" w:rsidRPr="00620F28" w:rsidRDefault="00BA4022" w:rsidP="00816718">
                  <w:pPr>
                    <w:spacing w:after="120" w:line="240" w:lineRule="auto"/>
                    <w:rPr>
                      <w:rFonts w:cs="David"/>
                      <w:sz w:val="20"/>
                      <w:szCs w:val="20"/>
                    </w:rPr>
                  </w:pPr>
                  <w:r>
                    <w:rPr>
                      <w:rFonts w:cs="David" w:hint="cs"/>
                      <w:sz w:val="20"/>
                      <w:szCs w:val="20"/>
                      <w:rtl/>
                    </w:rPr>
                    <w:t>הערה: האם יכלו לטעון שהיצירתיות מתבטאת בשמות הפיקטיביים? יש לחברה מחויבות על המצג שיצרה, ברגע שהטעתה את הצרכנים לא ניתן לומר שהעתיקו ביטוי מוגן כי הוא פיקטיבי וידעתי זאת מראש.</w:t>
                  </w:r>
                </w:p>
                <w:p w:rsidR="00BA4022" w:rsidRPr="005E6078" w:rsidRDefault="00BA4022" w:rsidP="005E6078">
                  <w:pPr>
                    <w:spacing w:before="120" w:after="120" w:line="240" w:lineRule="auto"/>
                    <w:rPr>
                      <w:rFonts w:cs="David"/>
                      <w:sz w:val="20"/>
                      <w:szCs w:val="20"/>
                      <w:rtl/>
                    </w:rPr>
                  </w:pPr>
                  <w:proofErr w:type="spellStart"/>
                  <w:r w:rsidRPr="00D9304F">
                    <w:rPr>
                      <w:rFonts w:cs="David" w:hint="cs"/>
                      <w:b/>
                      <w:bCs/>
                      <w:sz w:val="20"/>
                      <w:szCs w:val="20"/>
                      <w:highlight w:val="cyan"/>
                      <w:rtl/>
                    </w:rPr>
                    <w:t>אייזמן</w:t>
                  </w:r>
                  <w:proofErr w:type="spellEnd"/>
                  <w:r w:rsidRPr="00D9304F">
                    <w:rPr>
                      <w:rFonts w:cs="David" w:hint="cs"/>
                      <w:b/>
                      <w:bCs/>
                      <w:sz w:val="20"/>
                      <w:szCs w:val="20"/>
                      <w:highlight w:val="cyan"/>
                      <w:rtl/>
                    </w:rPr>
                    <w:t xml:space="preserve"> נ' </w:t>
                  </w:r>
                  <w:proofErr w:type="spellStart"/>
                  <w:r w:rsidRPr="00D9304F">
                    <w:rPr>
                      <w:rFonts w:cs="David" w:hint="cs"/>
                      <w:b/>
                      <w:bCs/>
                      <w:sz w:val="20"/>
                      <w:szCs w:val="20"/>
                      <w:highlight w:val="cyan"/>
                      <w:rtl/>
                    </w:rPr>
                    <w:t>קימרון</w:t>
                  </w:r>
                  <w:proofErr w:type="spellEnd"/>
                  <w:r w:rsidRPr="00D9304F">
                    <w:rPr>
                      <w:rFonts w:cs="David" w:hint="cs"/>
                      <w:b/>
                      <w:bCs/>
                      <w:sz w:val="20"/>
                      <w:szCs w:val="20"/>
                      <w:rtl/>
                    </w:rPr>
                    <w:t>-</w:t>
                  </w:r>
                  <w:r w:rsidRPr="005E6078">
                    <w:rPr>
                      <w:rFonts w:cs="David" w:hint="cs"/>
                      <w:sz w:val="20"/>
                      <w:szCs w:val="20"/>
                      <w:rtl/>
                    </w:rPr>
                    <w:t xml:space="preserve"> בשנות </w:t>
                  </w:r>
                  <w:proofErr w:type="spellStart"/>
                  <w:r w:rsidRPr="005E6078">
                    <w:rPr>
                      <w:rFonts w:cs="David" w:hint="cs"/>
                      <w:sz w:val="20"/>
                      <w:szCs w:val="20"/>
                      <w:rtl/>
                    </w:rPr>
                    <w:t>ה50</w:t>
                  </w:r>
                  <w:proofErr w:type="spellEnd"/>
                  <w:r w:rsidRPr="005E6078">
                    <w:rPr>
                      <w:rFonts w:cs="David" w:hint="cs"/>
                      <w:sz w:val="20"/>
                      <w:szCs w:val="20"/>
                      <w:rtl/>
                    </w:rPr>
                    <w:t xml:space="preserve">' נחשפו מגילות בקומראן מתקופת בית שני שמהוות ראיות להתפתחות היהדות באותה </w:t>
                  </w:r>
                  <w:proofErr w:type="spellStart"/>
                  <w:r w:rsidRPr="005E6078">
                    <w:rPr>
                      <w:rFonts w:cs="David" w:hint="cs"/>
                      <w:sz w:val="20"/>
                      <w:szCs w:val="20"/>
                      <w:rtl/>
                    </w:rPr>
                    <w:t>תק</w:t>
                  </w:r>
                  <w:proofErr w:type="spellEnd"/>
                  <w:r w:rsidRPr="005E6078">
                    <w:rPr>
                      <w:rFonts w:cs="David" w:hint="cs"/>
                      <w:sz w:val="20"/>
                      <w:szCs w:val="20"/>
                      <w:rtl/>
                    </w:rPr>
                    <w:t xml:space="preserve">'. רשות העתיקות אפשרה רק למס' חוקרים מצומצם שמצאה אותם לחקור אותם. קרעי אחת המגילות של מקצת מעשה תורה הגיעו לידי </w:t>
                  </w:r>
                  <w:proofErr w:type="spellStart"/>
                  <w:r w:rsidRPr="005E6078">
                    <w:rPr>
                      <w:rFonts w:cs="David" w:hint="cs"/>
                      <w:sz w:val="20"/>
                      <w:szCs w:val="20"/>
                      <w:rtl/>
                    </w:rPr>
                    <w:t>פרופ</w:t>
                  </w:r>
                  <w:proofErr w:type="spellEnd"/>
                  <w:r w:rsidRPr="005E6078">
                    <w:rPr>
                      <w:rFonts w:cs="David" w:hint="cs"/>
                      <w:sz w:val="20"/>
                      <w:szCs w:val="20"/>
                      <w:rtl/>
                    </w:rPr>
                    <w:t xml:space="preserve">' קמרון </w:t>
                  </w:r>
                  <w:proofErr w:type="spellStart"/>
                  <w:r w:rsidRPr="005E6078">
                    <w:rPr>
                      <w:rFonts w:cs="David" w:hint="cs"/>
                      <w:sz w:val="20"/>
                      <w:szCs w:val="20"/>
                      <w:rtl/>
                    </w:rPr>
                    <w:t>וסטרונגל</w:t>
                  </w:r>
                  <w:proofErr w:type="spellEnd"/>
                  <w:r w:rsidRPr="005E6078">
                    <w:rPr>
                      <w:rFonts w:cs="David" w:hint="cs"/>
                      <w:sz w:val="20"/>
                      <w:szCs w:val="20"/>
                      <w:rtl/>
                    </w:rPr>
                    <w:t xml:space="preserve"> שעמלו עליה 11 שנה לפענחה. הם מיינו את קרעי המגילה וגילו ש40% היה חסר ועל כן שחזרו בעצמם את החלק החסר-130 שורות של טקסט. במהלך העבודה הפיץ קמרון טיוטה של המאמר שכתב לקב' אנשים שהתחייבו לסודיות, אולם אחד מהם הפיץ את המאמר וזה הגיע לידי עורך כתב עת שפרסם את הטיוטה עם הכתב המפוענח. זאת ועוד, בקרדיט אמרו שהמגילה פוענחה ע"י </w:t>
                  </w:r>
                  <w:proofErr w:type="spellStart"/>
                  <w:r w:rsidRPr="005E6078">
                    <w:rPr>
                      <w:rFonts w:cs="David" w:hint="cs"/>
                      <w:sz w:val="20"/>
                      <w:szCs w:val="20"/>
                      <w:rtl/>
                    </w:rPr>
                    <w:t>סטרונגל</w:t>
                  </w:r>
                  <w:proofErr w:type="spellEnd"/>
                  <w:r w:rsidRPr="005E6078">
                    <w:rPr>
                      <w:rFonts w:cs="David" w:hint="cs"/>
                      <w:sz w:val="20"/>
                      <w:szCs w:val="20"/>
                      <w:rtl/>
                    </w:rPr>
                    <w:t xml:space="preserve"> ועמית שלו. קמרון שלא הוזכר תובע את עורך כתב העת.</w:t>
                  </w:r>
                </w:p>
                <w:p w:rsidR="00BA4022" w:rsidRDefault="00BA4022" w:rsidP="005E6078">
                  <w:pPr>
                    <w:spacing w:before="120" w:after="120" w:line="240" w:lineRule="auto"/>
                    <w:rPr>
                      <w:rFonts w:cs="David"/>
                      <w:sz w:val="20"/>
                      <w:szCs w:val="20"/>
                      <w:rtl/>
                    </w:rPr>
                  </w:pPr>
                  <w:proofErr w:type="spellStart"/>
                  <w:r w:rsidRPr="00D9304F">
                    <w:rPr>
                      <w:rFonts w:cs="David" w:hint="cs"/>
                      <w:b/>
                      <w:bCs/>
                      <w:i/>
                      <w:iCs/>
                      <w:sz w:val="20"/>
                      <w:szCs w:val="20"/>
                      <w:u w:val="single"/>
                      <w:rtl/>
                    </w:rPr>
                    <w:t>טיריקל</w:t>
                  </w:r>
                  <w:proofErr w:type="spellEnd"/>
                  <w:r w:rsidRPr="00D9304F">
                    <w:rPr>
                      <w:rFonts w:cs="David" w:hint="cs"/>
                      <w:b/>
                      <w:bCs/>
                      <w:i/>
                      <w:iCs/>
                      <w:sz w:val="20"/>
                      <w:szCs w:val="20"/>
                      <w:u w:val="single"/>
                      <w:rtl/>
                    </w:rPr>
                    <w:t>-</w:t>
                  </w:r>
                  <w:r w:rsidRPr="005E6078">
                    <w:rPr>
                      <w:rFonts w:cs="David" w:hint="cs"/>
                      <w:sz w:val="20"/>
                      <w:szCs w:val="20"/>
                      <w:rtl/>
                    </w:rPr>
                    <w:t xml:space="preserve"> </w:t>
                  </w:r>
                  <w:r>
                    <w:rPr>
                      <w:rFonts w:cs="David" w:hint="cs"/>
                      <w:sz w:val="20"/>
                      <w:szCs w:val="20"/>
                      <w:rtl/>
                    </w:rPr>
                    <w:t xml:space="preserve">גישת ההשקעה. </w:t>
                  </w:r>
                  <w:r w:rsidRPr="005E6078">
                    <w:rPr>
                      <w:rFonts w:cs="David" w:hint="cs"/>
                      <w:sz w:val="20"/>
                      <w:szCs w:val="20"/>
                      <w:rtl/>
                    </w:rPr>
                    <w:t xml:space="preserve">מדובר על יצירה הזכאית להגנה. קמרון הוא זה שהפיח רוח חיים ביצירה ולולא </w:t>
                  </w:r>
                  <w:proofErr w:type="spellStart"/>
                  <w:r w:rsidRPr="005E6078">
                    <w:rPr>
                      <w:rFonts w:cs="David" w:hint="cs"/>
                      <w:sz w:val="20"/>
                      <w:szCs w:val="20"/>
                      <w:rtl/>
                    </w:rPr>
                    <w:t>כשרונו</w:t>
                  </w:r>
                  <w:proofErr w:type="spellEnd"/>
                  <w:r w:rsidRPr="005E6078">
                    <w:rPr>
                      <w:rFonts w:cs="David" w:hint="cs"/>
                      <w:sz w:val="20"/>
                      <w:szCs w:val="20"/>
                      <w:rtl/>
                    </w:rPr>
                    <w:t xml:space="preserve"> זה היה סתם קרעים אקראיים. </w:t>
                  </w:r>
                  <w:r w:rsidRPr="00CF08AA">
                    <w:rPr>
                      <w:rFonts w:cs="David" w:hint="cs"/>
                      <w:b/>
                      <w:bCs/>
                      <w:sz w:val="20"/>
                      <w:szCs w:val="20"/>
                      <w:rtl/>
                    </w:rPr>
                    <w:t>השקעה גרידא ועבודה טכנית אכן אינם מצדיקים הגנה, אך כאן התהליך המורכב של איחוי הקרעים והפענוח הם אלו שהיוו את דרישת היצירתיות</w:t>
                  </w:r>
                  <w:r>
                    <w:rPr>
                      <w:rFonts w:cs="David" w:hint="cs"/>
                      <w:sz w:val="20"/>
                      <w:szCs w:val="20"/>
                      <w:rtl/>
                    </w:rPr>
                    <w:t xml:space="preserve"> ונתנו משמעות חדשה למגילה. </w:t>
                  </w:r>
                  <w:proofErr w:type="spellStart"/>
                  <w:r>
                    <w:rPr>
                      <w:rFonts w:cs="David" w:hint="cs"/>
                      <w:sz w:val="20"/>
                      <w:szCs w:val="20"/>
                      <w:rtl/>
                    </w:rPr>
                    <w:t>הכשרון</w:t>
                  </w:r>
                  <w:proofErr w:type="spellEnd"/>
                  <w:r>
                    <w:rPr>
                      <w:rFonts w:cs="David" w:hint="cs"/>
                      <w:sz w:val="20"/>
                      <w:szCs w:val="20"/>
                      <w:rtl/>
                    </w:rPr>
                    <w:t xml:space="preserve"> שלו ושאר הרוח, הנשמה היתרה שהשקיע- הם אלו שביטאו את היצירתיות ומהווים תהליך שיש בו מקום לביטוי אישי. מנגד, ניתן לתקוף זאת במס' כיוונים:</w:t>
                  </w:r>
                </w:p>
                <w:p w:rsidR="00BA4022" w:rsidRDefault="00BA4022" w:rsidP="005C3311">
                  <w:pPr>
                    <w:pStyle w:val="a3"/>
                    <w:numPr>
                      <w:ilvl w:val="0"/>
                      <w:numId w:val="26"/>
                    </w:numPr>
                    <w:spacing w:before="120" w:after="120" w:line="240" w:lineRule="auto"/>
                    <w:rPr>
                      <w:rFonts w:cs="David"/>
                      <w:sz w:val="20"/>
                      <w:szCs w:val="20"/>
                    </w:rPr>
                  </w:pPr>
                  <w:r w:rsidRPr="00CF08AA">
                    <w:rPr>
                      <w:rFonts w:cs="David" w:hint="cs"/>
                      <w:sz w:val="20"/>
                      <w:szCs w:val="20"/>
                      <w:rtl/>
                    </w:rPr>
                    <w:t>ניתן לומר שמדובר על חשיפת</w:t>
                  </w:r>
                  <w:r w:rsidRPr="00CF08AA">
                    <w:rPr>
                      <w:rFonts w:cs="David" w:hint="cs"/>
                      <w:sz w:val="20"/>
                      <w:szCs w:val="20"/>
                      <w:u w:val="single"/>
                      <w:rtl/>
                    </w:rPr>
                    <w:t xml:space="preserve"> עובדות</w:t>
                  </w:r>
                  <w:r w:rsidRPr="00CF08AA">
                    <w:rPr>
                      <w:rFonts w:cs="David" w:hint="cs"/>
                      <w:sz w:val="20"/>
                      <w:szCs w:val="20"/>
                      <w:rtl/>
                    </w:rPr>
                    <w:t xml:space="preserve"> ש</w:t>
                  </w:r>
                  <w:r>
                    <w:rPr>
                      <w:rFonts w:cs="David" w:hint="cs"/>
                      <w:sz w:val="20"/>
                      <w:szCs w:val="20"/>
                      <w:rtl/>
                    </w:rPr>
                    <w:t>גם חוקרים אחרים יכלו לעשות זאת</w:t>
                  </w:r>
                  <w:r w:rsidRPr="00CF08AA">
                    <w:rPr>
                      <w:rFonts w:cs="David"/>
                      <w:sz w:val="20"/>
                      <w:szCs w:val="20"/>
                    </w:rPr>
                    <w:sym w:font="Wingdings" w:char="F0DF"/>
                  </w:r>
                  <w:r w:rsidRPr="00CF08AA">
                    <w:rPr>
                      <w:rFonts w:cs="David" w:hint="cs"/>
                      <w:sz w:val="20"/>
                      <w:szCs w:val="20"/>
                      <w:rtl/>
                    </w:rPr>
                    <w:t xml:space="preserve">אולם הפענוח יהא שונה בגלל הידע והמיומנויות השונות ולכן </w:t>
                  </w:r>
                  <w:proofErr w:type="spellStart"/>
                  <w:r w:rsidRPr="00CF08AA">
                    <w:rPr>
                      <w:rFonts w:cs="David" w:hint="cs"/>
                      <w:sz w:val="20"/>
                      <w:szCs w:val="20"/>
                      <w:rtl/>
                    </w:rPr>
                    <w:t>התוצ</w:t>
                  </w:r>
                  <w:proofErr w:type="spellEnd"/>
                  <w:r w:rsidRPr="00CF08AA">
                    <w:rPr>
                      <w:rFonts w:cs="David" w:hint="cs"/>
                      <w:sz w:val="20"/>
                      <w:szCs w:val="20"/>
                      <w:rtl/>
                    </w:rPr>
                    <w:t xml:space="preserve">' תהיה שונה. </w:t>
                  </w:r>
                </w:p>
                <w:p w:rsidR="00BA4022" w:rsidRDefault="00BA4022" w:rsidP="005C3311">
                  <w:pPr>
                    <w:pStyle w:val="a3"/>
                    <w:numPr>
                      <w:ilvl w:val="0"/>
                      <w:numId w:val="26"/>
                    </w:numPr>
                    <w:spacing w:before="120" w:after="120" w:line="240" w:lineRule="auto"/>
                    <w:rPr>
                      <w:rFonts w:cs="David"/>
                      <w:sz w:val="20"/>
                      <w:szCs w:val="20"/>
                    </w:rPr>
                  </w:pPr>
                  <w:r>
                    <w:rPr>
                      <w:rFonts w:cs="David" w:hint="cs"/>
                      <w:sz w:val="20"/>
                      <w:szCs w:val="20"/>
                      <w:rtl/>
                    </w:rPr>
                    <w:t xml:space="preserve">כוונה- </w:t>
                  </w:r>
                  <w:r w:rsidRPr="00CF08AA">
                    <w:rPr>
                      <w:rFonts w:cs="David" w:hint="cs"/>
                      <w:sz w:val="20"/>
                      <w:szCs w:val="20"/>
                      <w:rtl/>
                    </w:rPr>
                    <w:t xml:space="preserve">אם תופסים זאת כמחקר אוב' ושחזור יצירה של מישהו אחר-האם צריך לקבל הגנה? </w:t>
                  </w:r>
                  <w:r w:rsidRPr="00CF08AA">
                    <w:rPr>
                      <w:rFonts w:cs="David" w:hint="cs"/>
                      <w:sz w:val="20"/>
                      <w:szCs w:val="20"/>
                      <w:u w:val="single"/>
                      <w:rtl/>
                    </w:rPr>
                    <w:t>לא הייתה לו מלכתחילה כוונה לכתוב באופן מקורי אלא לשחזר</w:t>
                  </w:r>
                  <w:r w:rsidRPr="00CF08AA">
                    <w:rPr>
                      <w:rFonts w:cs="David"/>
                      <w:sz w:val="20"/>
                      <w:szCs w:val="20"/>
                    </w:rPr>
                    <w:sym w:font="Wingdings" w:char="F0DF"/>
                  </w:r>
                  <w:r w:rsidRPr="00CF08AA">
                    <w:rPr>
                      <w:rFonts w:cs="David" w:hint="cs"/>
                      <w:sz w:val="20"/>
                      <w:szCs w:val="20"/>
                      <w:rtl/>
                    </w:rPr>
                    <w:t xml:space="preserve"> יש ביטוי לעבודה אישית שעשה ולכן זכאי להגנה. </w:t>
                  </w:r>
                  <w:r>
                    <w:rPr>
                      <w:rFonts w:cs="David" w:hint="cs"/>
                      <w:sz w:val="20"/>
                      <w:szCs w:val="20"/>
                      <w:rtl/>
                    </w:rPr>
                    <w:t>(</w:t>
                  </w:r>
                  <w:r w:rsidRPr="00CF08AA">
                    <w:rPr>
                      <w:rFonts w:cs="David" w:hint="cs"/>
                      <w:sz w:val="20"/>
                      <w:szCs w:val="20"/>
                      <w:rtl/>
                    </w:rPr>
                    <w:t>בארה"ב הדרישה היא לקידום המדע-</w:t>
                  </w:r>
                  <w:r>
                    <w:rPr>
                      <w:rFonts w:cs="David" w:hint="cs"/>
                      <w:sz w:val="20"/>
                      <w:szCs w:val="20"/>
                      <w:rtl/>
                    </w:rPr>
                    <w:t xml:space="preserve">לכן היה מקבל הגנה ממילא.) מנגד, ניתן לומר שהתהליך אוב' מטבעו גם אם </w:t>
                  </w:r>
                  <w:proofErr w:type="spellStart"/>
                  <w:r>
                    <w:rPr>
                      <w:rFonts w:cs="David" w:hint="cs"/>
                      <w:sz w:val="20"/>
                      <w:szCs w:val="20"/>
                      <w:rtl/>
                    </w:rPr>
                    <w:t>התוצ</w:t>
                  </w:r>
                  <w:proofErr w:type="spellEnd"/>
                  <w:r>
                    <w:rPr>
                      <w:rFonts w:cs="David" w:hint="cs"/>
                      <w:sz w:val="20"/>
                      <w:szCs w:val="20"/>
                      <w:rtl/>
                    </w:rPr>
                    <w:t>' שונה, כוונתם היתה לשחזר ולא ליצור משהו חדש.</w:t>
                  </w:r>
                </w:p>
                <w:p w:rsidR="00BA4022" w:rsidRDefault="00BA4022" w:rsidP="005C3311">
                  <w:pPr>
                    <w:pStyle w:val="a3"/>
                    <w:numPr>
                      <w:ilvl w:val="0"/>
                      <w:numId w:val="26"/>
                    </w:numPr>
                    <w:spacing w:before="120" w:after="120" w:line="240" w:lineRule="auto"/>
                    <w:rPr>
                      <w:rFonts w:cs="David"/>
                      <w:sz w:val="20"/>
                      <w:szCs w:val="20"/>
                    </w:rPr>
                  </w:pPr>
                  <w:r>
                    <w:rPr>
                      <w:rFonts w:cs="David" w:hint="cs"/>
                      <w:sz w:val="20"/>
                      <w:szCs w:val="20"/>
                      <w:rtl/>
                    </w:rPr>
                    <w:t xml:space="preserve">גם ללא הגנה של זכוי"ו, ישנו </w:t>
                  </w:r>
                  <w:r w:rsidRPr="001A58F8">
                    <w:rPr>
                      <w:rFonts w:cs="David" w:hint="cs"/>
                      <w:sz w:val="20"/>
                      <w:szCs w:val="20"/>
                      <w:u w:val="single"/>
                      <w:rtl/>
                    </w:rPr>
                    <w:t>תמריץ כלכלי</w:t>
                  </w:r>
                  <w:r>
                    <w:rPr>
                      <w:rFonts w:cs="David" w:hint="cs"/>
                      <w:sz w:val="20"/>
                      <w:szCs w:val="20"/>
                      <w:rtl/>
                    </w:rPr>
                    <w:t xml:space="preserve"> לקמרון-הוא היה ממשיך ליצור גם ללא ההגנה ויקבל הכרה אקדמאית ותהילה על יצירתו. הוא יכול לכתוב ספר וסדרת מאמרים על תהליך השחזור וזה יקבל הגנת זכוי"ו.</w:t>
                  </w:r>
                </w:p>
                <w:p w:rsidR="00BA4022" w:rsidRDefault="00BA4022" w:rsidP="005C3311">
                  <w:pPr>
                    <w:pStyle w:val="a3"/>
                    <w:numPr>
                      <w:ilvl w:val="0"/>
                      <w:numId w:val="26"/>
                    </w:numPr>
                    <w:spacing w:before="120" w:after="120" w:line="240" w:lineRule="auto"/>
                    <w:rPr>
                      <w:rFonts w:cs="David"/>
                      <w:sz w:val="20"/>
                      <w:szCs w:val="20"/>
                    </w:rPr>
                  </w:pPr>
                  <w:r w:rsidRPr="001A58F8">
                    <w:rPr>
                      <w:rFonts w:cs="David" w:hint="cs"/>
                      <w:sz w:val="20"/>
                      <w:szCs w:val="20"/>
                      <w:u w:val="single"/>
                      <w:rtl/>
                    </w:rPr>
                    <w:t>שימוש מותר</w:t>
                  </w:r>
                  <w:r>
                    <w:rPr>
                      <w:rFonts w:cs="David" w:hint="cs"/>
                      <w:sz w:val="20"/>
                      <w:szCs w:val="20"/>
                      <w:rtl/>
                    </w:rPr>
                    <w:t>- המגילה הינה נחלת הכלל, זה נכס צאן ברזל ציבורי שאמור להיות נגיש לכל אחד ואולי לא אמור לקבל הגנה. נראה כאימוץ תיאוריית העבודה בסופו של דבר.</w:t>
                  </w:r>
                </w:p>
                <w:p w:rsidR="00BA4022" w:rsidRDefault="00BA4022" w:rsidP="00150FAF">
                  <w:pPr>
                    <w:spacing w:before="120" w:after="120" w:line="240" w:lineRule="auto"/>
                    <w:rPr>
                      <w:rFonts w:cs="David"/>
                      <w:sz w:val="20"/>
                      <w:szCs w:val="20"/>
                      <w:rtl/>
                    </w:rPr>
                  </w:pPr>
                  <w:r w:rsidRPr="00D9304F">
                    <w:rPr>
                      <w:rFonts w:cs="David" w:hint="cs"/>
                      <w:b/>
                      <w:bCs/>
                      <w:sz w:val="20"/>
                      <w:szCs w:val="20"/>
                      <w:highlight w:val="cyan"/>
                      <w:rtl/>
                    </w:rPr>
                    <w:t xml:space="preserve">מעריב נ' חברת </w:t>
                  </w:r>
                  <w:r w:rsidRPr="00D9304F">
                    <w:rPr>
                      <w:rFonts w:cs="David"/>
                      <w:b/>
                      <w:bCs/>
                      <w:sz w:val="20"/>
                      <w:szCs w:val="20"/>
                      <w:highlight w:val="cyan"/>
                    </w:rPr>
                    <w:t>all u need"</w:t>
                  </w:r>
                  <w:r w:rsidRPr="00D9304F">
                    <w:rPr>
                      <w:rFonts w:cs="David" w:hint="cs"/>
                      <w:b/>
                      <w:bCs/>
                      <w:sz w:val="20"/>
                      <w:szCs w:val="20"/>
                      <w:highlight w:val="cyan"/>
                    </w:rPr>
                    <w:t xml:space="preserve"> </w:t>
                  </w:r>
                  <w:r w:rsidRPr="00D9304F">
                    <w:rPr>
                      <w:rFonts w:cs="David" w:hint="cs"/>
                      <w:b/>
                      <w:bCs/>
                      <w:sz w:val="20"/>
                      <w:szCs w:val="20"/>
                      <w:highlight w:val="cyan"/>
                      <w:rtl/>
                    </w:rPr>
                    <w:t>"-</w:t>
                  </w:r>
                  <w:r>
                    <w:rPr>
                      <w:rFonts w:cs="David" w:hint="cs"/>
                      <w:sz w:val="20"/>
                      <w:szCs w:val="20"/>
                      <w:rtl/>
                    </w:rPr>
                    <w:t xml:space="preserve"> קצירת מידע. חברת מעריב פרסמה מודעת דרושים. חברת </w:t>
                  </w:r>
                  <w:r>
                    <w:rPr>
                      <w:rFonts w:cs="David" w:hint="cs"/>
                      <w:sz w:val="20"/>
                      <w:szCs w:val="20"/>
                    </w:rPr>
                    <w:t>A</w:t>
                  </w:r>
                  <w:r>
                    <w:rPr>
                      <w:rFonts w:cs="David"/>
                      <w:sz w:val="20"/>
                      <w:szCs w:val="20"/>
                    </w:rPr>
                    <w:t>ll u need</w:t>
                  </w:r>
                  <w:r>
                    <w:rPr>
                      <w:rFonts w:cs="David" w:hint="cs"/>
                      <w:sz w:val="20"/>
                      <w:szCs w:val="20"/>
                      <w:rtl/>
                    </w:rPr>
                    <w:t xml:space="preserve"> עשתה מאגר דומה, מעריב תובעים אותם על כך על הפרת זכוי"ו </w:t>
                  </w:r>
                  <w:proofErr w:type="spellStart"/>
                  <w:r>
                    <w:rPr>
                      <w:rFonts w:cs="David" w:hint="cs"/>
                      <w:sz w:val="20"/>
                      <w:szCs w:val="20"/>
                      <w:rtl/>
                    </w:rPr>
                    <w:t>ועעו"ב</w:t>
                  </w:r>
                  <w:proofErr w:type="spellEnd"/>
                  <w:r>
                    <w:rPr>
                      <w:rFonts w:cs="David" w:hint="cs"/>
                      <w:sz w:val="20"/>
                      <w:szCs w:val="20"/>
                      <w:rtl/>
                    </w:rPr>
                    <w:t>. כי חששו שהראשונה תתבטל. העליון בהליך ביניים הוציא צו מניעה ודן האם יש סיכויי תביעה להשארת הצו. החברה טוענים שיש כאן מידע עובדתי ולכן אין כאן יצירתיות ולא זכאית בכלל לקבל הגנת זכוי"ו. יותר מכך, גם אם היה בר הגנה, מי שזכאי לקבלה אלו מפרסמי הידיעות ולא מעריב. מנגד, דרך סידור המודעות היה יצירתי ואת זה מעריב עשה.</w:t>
                  </w:r>
                </w:p>
                <w:p w:rsidR="00BA4022" w:rsidRDefault="00BA4022" w:rsidP="00F95E9E">
                  <w:pPr>
                    <w:spacing w:before="120" w:after="120" w:line="240" w:lineRule="auto"/>
                    <w:rPr>
                      <w:rFonts w:cs="David"/>
                      <w:sz w:val="20"/>
                      <w:szCs w:val="20"/>
                      <w:rtl/>
                    </w:rPr>
                  </w:pPr>
                  <w:r w:rsidRPr="00D9304F">
                    <w:rPr>
                      <w:rFonts w:cs="David" w:hint="cs"/>
                      <w:b/>
                      <w:bCs/>
                      <w:i/>
                      <w:iCs/>
                      <w:sz w:val="20"/>
                      <w:szCs w:val="20"/>
                      <w:u w:val="single"/>
                      <w:rtl/>
                    </w:rPr>
                    <w:t>ריבלין</w:t>
                  </w:r>
                  <w:r>
                    <w:rPr>
                      <w:rFonts w:cs="David" w:hint="cs"/>
                      <w:sz w:val="20"/>
                      <w:szCs w:val="20"/>
                      <w:rtl/>
                    </w:rPr>
                    <w:t xml:space="preserve">- נותן אמירה עמומה לגבי הכלי של </w:t>
                  </w:r>
                  <w:proofErr w:type="spellStart"/>
                  <w:r>
                    <w:rPr>
                      <w:rFonts w:cs="David" w:hint="cs"/>
                      <w:sz w:val="20"/>
                      <w:szCs w:val="20"/>
                      <w:rtl/>
                    </w:rPr>
                    <w:t>עעו"ב</w:t>
                  </w:r>
                  <w:proofErr w:type="spellEnd"/>
                  <w:r>
                    <w:rPr>
                      <w:rFonts w:cs="David" w:hint="cs"/>
                      <w:sz w:val="20"/>
                      <w:szCs w:val="20"/>
                      <w:rtl/>
                    </w:rPr>
                    <w:t xml:space="preserve"> ואומר </w:t>
                  </w:r>
                  <w:r w:rsidRPr="00F95E9E">
                    <w:rPr>
                      <w:rFonts w:cs="David" w:hint="cs"/>
                      <w:b/>
                      <w:bCs/>
                      <w:sz w:val="20"/>
                      <w:szCs w:val="20"/>
                      <w:rtl/>
                    </w:rPr>
                    <w:t xml:space="preserve">שאם אי אפשר לתבוע דרך זכוי"ו נלך למסלול </w:t>
                  </w:r>
                  <w:proofErr w:type="spellStart"/>
                  <w:r w:rsidRPr="00F95E9E">
                    <w:rPr>
                      <w:rFonts w:cs="David" w:hint="cs"/>
                      <w:b/>
                      <w:bCs/>
                      <w:sz w:val="20"/>
                      <w:szCs w:val="20"/>
                      <w:rtl/>
                    </w:rPr>
                    <w:t>עעו"ב</w:t>
                  </w:r>
                  <w:proofErr w:type="spellEnd"/>
                  <w:r w:rsidRPr="00F95E9E">
                    <w:rPr>
                      <w:rFonts w:cs="David" w:hint="cs"/>
                      <w:b/>
                      <w:bCs/>
                      <w:sz w:val="20"/>
                      <w:szCs w:val="20"/>
                      <w:rtl/>
                    </w:rPr>
                    <w:t>.</w:t>
                  </w:r>
                  <w:r>
                    <w:rPr>
                      <w:rFonts w:cs="David" w:hint="cs"/>
                      <w:sz w:val="20"/>
                      <w:szCs w:val="20"/>
                      <w:rtl/>
                    </w:rPr>
                    <w:t xml:space="preserve"> לא נראה לו ראוי לשלול ע"ע אם לא ניתן ללכת </w:t>
                  </w:r>
                  <w:proofErr w:type="spellStart"/>
                  <w:r>
                    <w:rPr>
                      <w:rFonts w:cs="David" w:hint="cs"/>
                      <w:sz w:val="20"/>
                      <w:szCs w:val="20"/>
                      <w:rtl/>
                    </w:rPr>
                    <w:t>לזכוי"ו</w:t>
                  </w:r>
                  <w:proofErr w:type="spellEnd"/>
                  <w:r>
                    <w:rPr>
                      <w:rFonts w:cs="David" w:hint="cs"/>
                      <w:sz w:val="20"/>
                      <w:szCs w:val="20"/>
                      <w:rtl/>
                    </w:rPr>
                    <w:t>, נותן פתח להגנה כזאת באופן עצמאי.</w:t>
                  </w:r>
                </w:p>
                <w:p w:rsidR="00BA4022" w:rsidRDefault="00BA4022" w:rsidP="00150FAF">
                  <w:pPr>
                    <w:spacing w:before="120" w:after="120" w:line="240" w:lineRule="auto"/>
                    <w:rPr>
                      <w:rFonts w:cs="David"/>
                      <w:sz w:val="20"/>
                      <w:szCs w:val="20"/>
                      <w:rtl/>
                    </w:rPr>
                  </w:pPr>
                  <w:r w:rsidRPr="00D9304F">
                    <w:rPr>
                      <w:rFonts w:cs="David" w:hint="cs"/>
                      <w:b/>
                      <w:bCs/>
                      <w:sz w:val="20"/>
                      <w:szCs w:val="20"/>
                      <w:highlight w:val="cyan"/>
                      <w:rtl/>
                    </w:rPr>
                    <w:t xml:space="preserve">דוד הכי טוב נ' אדלר </w:t>
                  </w:r>
                  <w:proofErr w:type="spellStart"/>
                  <w:r w:rsidRPr="00D9304F">
                    <w:rPr>
                      <w:rFonts w:cs="David" w:hint="cs"/>
                      <w:b/>
                      <w:bCs/>
                      <w:sz w:val="20"/>
                      <w:szCs w:val="20"/>
                      <w:highlight w:val="cyan"/>
                      <w:rtl/>
                    </w:rPr>
                    <w:t>חומסקי</w:t>
                  </w:r>
                  <w:proofErr w:type="spellEnd"/>
                  <w:r w:rsidRPr="00D9304F">
                    <w:rPr>
                      <w:rFonts w:cs="David" w:hint="cs"/>
                      <w:sz w:val="20"/>
                      <w:szCs w:val="20"/>
                      <w:rtl/>
                    </w:rPr>
                    <w:t>- הגנה לכינוי של אדם פרטי.</w:t>
                  </w:r>
                  <w:r>
                    <w:rPr>
                      <w:rFonts w:cs="David" w:hint="cs"/>
                      <w:sz w:val="20"/>
                      <w:szCs w:val="20"/>
                      <w:rtl/>
                    </w:rPr>
                    <w:t xml:space="preserve"> דוד הכי טוב יצר לעצמו את הכינוי ונקרא כך בפני החוגים שהיה בהם</w:t>
                  </w:r>
                  <w:r w:rsidRPr="00D9304F">
                    <w:rPr>
                      <w:rFonts w:cs="David" w:hint="cs"/>
                      <w:sz w:val="20"/>
                      <w:szCs w:val="20"/>
                      <w:rtl/>
                    </w:rPr>
                    <w:t>. הוא דורש הגנת זכוי"ו על שמו כי זו הדמות שהוא מגלם.</w:t>
                  </w:r>
                </w:p>
                <w:p w:rsidR="00BA4022" w:rsidRDefault="00BA4022" w:rsidP="00F95E9E">
                  <w:pPr>
                    <w:spacing w:before="120" w:after="120" w:line="240" w:lineRule="auto"/>
                    <w:rPr>
                      <w:rFonts w:cs="David"/>
                      <w:sz w:val="20"/>
                      <w:szCs w:val="20"/>
                      <w:rtl/>
                    </w:rPr>
                  </w:pPr>
                  <w:r w:rsidRPr="00F95E9E">
                    <w:rPr>
                      <w:rFonts w:cs="David" w:hint="cs"/>
                      <w:b/>
                      <w:bCs/>
                      <w:i/>
                      <w:iCs/>
                      <w:sz w:val="20"/>
                      <w:szCs w:val="20"/>
                      <w:u w:val="single"/>
                      <w:rtl/>
                    </w:rPr>
                    <w:t>שפירא-</w:t>
                  </w:r>
                  <w:r>
                    <w:rPr>
                      <w:rFonts w:cs="David" w:hint="cs"/>
                      <w:sz w:val="20"/>
                      <w:szCs w:val="20"/>
                      <w:rtl/>
                    </w:rPr>
                    <w:t xml:space="preserve"> </w:t>
                  </w:r>
                  <w:r w:rsidRPr="00F95E9E">
                    <w:rPr>
                      <w:rFonts w:cs="David" w:hint="cs"/>
                      <w:b/>
                      <w:bCs/>
                      <w:sz w:val="20"/>
                      <w:szCs w:val="20"/>
                      <w:rtl/>
                    </w:rPr>
                    <w:t>לא ניתן לרכוש זכוי"ו על שם</w:t>
                  </w:r>
                  <w:r>
                    <w:rPr>
                      <w:rFonts w:cs="David" w:hint="cs"/>
                      <w:sz w:val="20"/>
                      <w:szCs w:val="20"/>
                      <w:rtl/>
                    </w:rPr>
                    <w:t xml:space="preserve">. כאשר זהו כינוי המתקשר לאדם מציאותי ונקרא כך גם בחוגיו הפרטיים, זה מתקשר לדמות אמיתית ולכן לא יקבל הגנה (אם היה מדובר בדמות בדיונית היה מקבל הגנה). הרציונאל- זהו מחיר חברתי כבד ומרחיב מדי שעלול ליצור הגבלות יתר ובעל השלכות בעייתיות-עלול להגביל את חופש הביטוי ויגדיל עלויות ליטיגציה(לדעת </w:t>
                  </w:r>
                  <w:r w:rsidRPr="00F95E9E">
                    <w:rPr>
                      <w:rFonts w:cs="David" w:hint="cs"/>
                      <w:b/>
                      <w:bCs/>
                      <w:i/>
                      <w:iCs/>
                      <w:sz w:val="20"/>
                      <w:szCs w:val="20"/>
                      <w:rtl/>
                    </w:rPr>
                    <w:t xml:space="preserve">ביטון </w:t>
                  </w:r>
                  <w:r>
                    <w:rPr>
                      <w:rFonts w:cs="David" w:hint="cs"/>
                      <w:sz w:val="20"/>
                      <w:szCs w:val="20"/>
                      <w:rtl/>
                    </w:rPr>
                    <w:t xml:space="preserve">תרומה חברתית היא לא דבר שהדינים נועדו להגן עליו וכן לא מקבלת את ההבחנה בין שניהם). ביטויים נוספים יש לבחון האם נכנסים לתחום זכוי"ו או לסימני מסחר </w:t>
                  </w:r>
                </w:p>
                <w:p w:rsidR="00BA4022" w:rsidRPr="00D9304F" w:rsidRDefault="00BA4022" w:rsidP="00F95E9E">
                  <w:pPr>
                    <w:spacing w:before="120" w:after="120" w:line="240" w:lineRule="auto"/>
                    <w:rPr>
                      <w:rFonts w:cs="David"/>
                      <w:sz w:val="20"/>
                      <w:szCs w:val="20"/>
                      <w:rtl/>
                    </w:rPr>
                  </w:pPr>
                  <w:r w:rsidRPr="00F95E9E">
                    <w:rPr>
                      <w:rFonts w:cs="David"/>
                      <w:sz w:val="20"/>
                      <w:szCs w:val="20"/>
                    </w:rPr>
                    <w:sym w:font="Wingdings" w:char="F0DF"/>
                  </w:r>
                  <w:r>
                    <w:rPr>
                      <w:rFonts w:cs="David" w:hint="cs"/>
                      <w:sz w:val="20"/>
                      <w:szCs w:val="20"/>
                      <w:rtl/>
                    </w:rPr>
                    <w:t xml:space="preserve">יש פסיקה בשלום שנתנו </w:t>
                  </w:r>
                  <w:r w:rsidRPr="00F95E9E">
                    <w:rPr>
                      <w:rFonts w:cs="David" w:hint="cs"/>
                      <w:b/>
                      <w:bCs/>
                      <w:sz w:val="20"/>
                      <w:szCs w:val="20"/>
                      <w:rtl/>
                    </w:rPr>
                    <w:t>הגנה לצרוף</w:t>
                  </w:r>
                  <w:r>
                    <w:rPr>
                      <w:rFonts w:cs="David" w:hint="cs"/>
                      <w:sz w:val="20"/>
                      <w:szCs w:val="20"/>
                      <w:rtl/>
                    </w:rPr>
                    <w:t xml:space="preserve"> "צמד הבטלנים" </w:t>
                  </w:r>
                  <w:proofErr w:type="spellStart"/>
                  <w:r>
                    <w:rPr>
                      <w:rFonts w:cs="David" w:hint="cs"/>
                      <w:sz w:val="20"/>
                      <w:szCs w:val="20"/>
                      <w:rtl/>
                    </w:rPr>
                    <w:t>כזכוי"ו</w:t>
                  </w:r>
                  <w:proofErr w:type="spellEnd"/>
                  <w:r>
                    <w:rPr>
                      <w:rFonts w:cs="David" w:hint="cs"/>
                      <w:sz w:val="20"/>
                      <w:szCs w:val="20"/>
                      <w:rtl/>
                    </w:rPr>
                    <w:t>. לא בטוח שדיני זכוי"ו אמורים להגן על כך כי דברים קצרים ללא טקסט רחב לא ממש צריכים לידון בקניין רוחני.</w:t>
                  </w:r>
                </w:p>
                <w:p w:rsidR="00BA4022" w:rsidRPr="00F95E9E" w:rsidRDefault="00BA4022" w:rsidP="00984B46">
                  <w:pPr>
                    <w:spacing w:before="120" w:after="120" w:line="240" w:lineRule="auto"/>
                    <w:rPr>
                      <w:rFonts w:cs="David"/>
                      <w:sz w:val="20"/>
                      <w:szCs w:val="20"/>
                      <w:rtl/>
                    </w:rPr>
                  </w:pPr>
                  <w:proofErr w:type="spellStart"/>
                  <w:r w:rsidRPr="00F95E9E">
                    <w:rPr>
                      <w:rFonts w:cs="David" w:hint="cs"/>
                      <w:b/>
                      <w:bCs/>
                      <w:sz w:val="20"/>
                      <w:szCs w:val="20"/>
                      <w:highlight w:val="cyan"/>
                      <w:rtl/>
                    </w:rPr>
                    <w:t>הרשקו</w:t>
                  </w:r>
                  <w:proofErr w:type="spellEnd"/>
                  <w:r w:rsidRPr="00F95E9E">
                    <w:rPr>
                      <w:rFonts w:cs="David" w:hint="cs"/>
                      <w:b/>
                      <w:bCs/>
                      <w:sz w:val="20"/>
                      <w:szCs w:val="20"/>
                      <w:highlight w:val="cyan"/>
                      <w:rtl/>
                    </w:rPr>
                    <w:t xml:space="preserve"> נ' </w:t>
                  </w:r>
                  <w:proofErr w:type="spellStart"/>
                  <w:r w:rsidRPr="00F95E9E">
                    <w:rPr>
                      <w:rFonts w:cs="David" w:hint="cs"/>
                      <w:b/>
                      <w:bCs/>
                      <w:sz w:val="20"/>
                      <w:szCs w:val="20"/>
                      <w:highlight w:val="cyan"/>
                      <w:rtl/>
                    </w:rPr>
                    <w:t>אורבוך</w:t>
                  </w:r>
                  <w:proofErr w:type="spellEnd"/>
                  <w:r w:rsidRPr="00F95E9E">
                    <w:rPr>
                      <w:rFonts w:cs="David" w:hint="cs"/>
                      <w:b/>
                      <w:bCs/>
                      <w:sz w:val="20"/>
                      <w:szCs w:val="20"/>
                      <w:highlight w:val="cyan"/>
                      <w:rtl/>
                    </w:rPr>
                    <w:t>-</w:t>
                  </w:r>
                  <w:r>
                    <w:rPr>
                      <w:rFonts w:hint="cs"/>
                      <w:b/>
                      <w:bCs/>
                      <w:rtl/>
                    </w:rPr>
                    <w:t xml:space="preserve"> </w:t>
                  </w:r>
                  <w:proofErr w:type="spellStart"/>
                  <w:r w:rsidRPr="00F95E9E">
                    <w:rPr>
                      <w:rFonts w:cs="David" w:hint="cs"/>
                      <w:sz w:val="20"/>
                      <w:szCs w:val="20"/>
                      <w:rtl/>
                    </w:rPr>
                    <w:t>הרשקו</w:t>
                  </w:r>
                  <w:proofErr w:type="spellEnd"/>
                  <w:r w:rsidRPr="00F95E9E">
                    <w:rPr>
                      <w:rFonts w:cs="David" w:hint="cs"/>
                      <w:sz w:val="20"/>
                      <w:szCs w:val="20"/>
                      <w:rtl/>
                    </w:rPr>
                    <w:t xml:space="preserve"> כתב ספרי חשבון והעתי</w:t>
                  </w:r>
                  <w:r>
                    <w:rPr>
                      <w:rFonts w:cs="David" w:hint="cs"/>
                      <w:sz w:val="20"/>
                      <w:szCs w:val="20"/>
                      <w:rtl/>
                    </w:rPr>
                    <w:t>ק</w:t>
                  </w:r>
                  <w:r w:rsidRPr="00F95E9E">
                    <w:rPr>
                      <w:rFonts w:cs="David" w:hint="cs"/>
                      <w:sz w:val="20"/>
                      <w:szCs w:val="20"/>
                      <w:rtl/>
                    </w:rPr>
                    <w:t xml:space="preserve"> את הפורמט מחברה מבוסטון</w:t>
                  </w:r>
                  <w:r>
                    <w:rPr>
                      <w:rFonts w:cs="David" w:hint="cs"/>
                      <w:sz w:val="20"/>
                      <w:szCs w:val="20"/>
                      <w:rtl/>
                    </w:rPr>
                    <w:t xml:space="preserve"> של </w:t>
                  </w:r>
                  <w:proofErr w:type="spellStart"/>
                  <w:r>
                    <w:rPr>
                      <w:rFonts w:cs="David" w:hint="cs"/>
                      <w:sz w:val="20"/>
                      <w:szCs w:val="20"/>
                      <w:rtl/>
                    </w:rPr>
                    <w:t>אורבוך</w:t>
                  </w:r>
                  <w:proofErr w:type="spellEnd"/>
                  <w:r>
                    <w:rPr>
                      <w:rFonts w:cs="David" w:hint="cs"/>
                      <w:sz w:val="20"/>
                      <w:szCs w:val="20"/>
                      <w:rtl/>
                    </w:rPr>
                    <w:t>.</w:t>
                  </w:r>
                </w:p>
                <w:p w:rsidR="00BA4022" w:rsidRPr="00F95E9E" w:rsidRDefault="00BA4022" w:rsidP="000B044C">
                  <w:pPr>
                    <w:spacing w:before="120" w:after="120" w:line="240" w:lineRule="auto"/>
                    <w:rPr>
                      <w:rFonts w:cs="David"/>
                      <w:sz w:val="20"/>
                      <w:szCs w:val="20"/>
                    </w:rPr>
                  </w:pPr>
                  <w:r w:rsidRPr="000B044C">
                    <w:rPr>
                      <w:rFonts w:cs="David" w:hint="cs"/>
                      <w:b/>
                      <w:bCs/>
                      <w:i/>
                      <w:iCs/>
                      <w:sz w:val="20"/>
                      <w:szCs w:val="20"/>
                      <w:u w:val="single"/>
                      <w:rtl/>
                    </w:rPr>
                    <w:t>העליון</w:t>
                  </w:r>
                  <w:r w:rsidRPr="00F95E9E">
                    <w:rPr>
                      <w:rFonts w:cs="David" w:hint="cs"/>
                      <w:sz w:val="20"/>
                      <w:szCs w:val="20"/>
                      <w:rtl/>
                    </w:rPr>
                    <w:t>- אין כאן שום דבר מקורי</w:t>
                  </w:r>
                  <w:r>
                    <w:rPr>
                      <w:rFonts w:cs="David" w:hint="cs"/>
                      <w:sz w:val="20"/>
                      <w:szCs w:val="20"/>
                      <w:rtl/>
                    </w:rPr>
                    <w:t xml:space="preserve"> ולכן</w:t>
                  </w:r>
                  <w:r w:rsidRPr="00F95E9E">
                    <w:rPr>
                      <w:rFonts w:cs="David" w:hint="cs"/>
                      <w:sz w:val="20"/>
                      <w:szCs w:val="20"/>
                      <w:rtl/>
                    </w:rPr>
                    <w:t xml:space="preserve"> אפשר להעתיק זאת</w:t>
                  </w:r>
                  <w:r>
                    <w:rPr>
                      <w:rFonts w:cs="David" w:hint="cs"/>
                      <w:sz w:val="20"/>
                      <w:szCs w:val="20"/>
                      <w:rtl/>
                    </w:rPr>
                    <w:t>.</w:t>
                  </w:r>
                  <w:r w:rsidRPr="00F95E9E">
                    <w:rPr>
                      <w:rFonts w:cs="David" w:hint="cs"/>
                      <w:sz w:val="20"/>
                      <w:szCs w:val="20"/>
                      <w:rtl/>
                    </w:rPr>
                    <w:t xml:space="preserve"> אנשים לא יוצרים בוואקום וטבעי שיושפעו מאחרים</w:t>
                  </w:r>
                  <w:r>
                    <w:rPr>
                      <w:rFonts w:cs="David" w:hint="cs"/>
                      <w:sz w:val="20"/>
                      <w:szCs w:val="20"/>
                      <w:rtl/>
                    </w:rPr>
                    <w:t xml:space="preserve">, </w:t>
                  </w:r>
                  <w:r w:rsidRPr="00F95E9E">
                    <w:rPr>
                      <w:rFonts w:cs="David" w:hint="cs"/>
                      <w:sz w:val="20"/>
                      <w:szCs w:val="20"/>
                      <w:rtl/>
                    </w:rPr>
                    <w:t xml:space="preserve">אם כל </w:t>
                  </w:r>
                  <w:r>
                    <w:rPr>
                      <w:rFonts w:cs="David" w:hint="cs"/>
                      <w:sz w:val="20"/>
                      <w:szCs w:val="20"/>
                      <w:rtl/>
                    </w:rPr>
                    <w:t>יצירה תעבור דרישת סף גבוהה כזאת-</w:t>
                  </w:r>
                  <w:r w:rsidRPr="00F95E9E">
                    <w:rPr>
                      <w:rFonts w:cs="David" w:hint="cs"/>
                      <w:sz w:val="20"/>
                      <w:szCs w:val="20"/>
                      <w:rtl/>
                    </w:rPr>
                    <w:t xml:space="preserve"> עלויות הליטיגציה היו עולות וזה לא היה נגמר. </w:t>
                  </w:r>
                  <w:r w:rsidRPr="000B044C">
                    <w:rPr>
                      <w:rFonts w:cs="David" w:hint="cs"/>
                      <w:sz w:val="20"/>
                      <w:szCs w:val="20"/>
                      <w:rtl/>
                    </w:rPr>
                    <w:t>במ"</w:t>
                  </w:r>
                  <w:r w:rsidRPr="001B5983">
                    <w:rPr>
                      <w:rFonts w:cs="David" w:hint="cs"/>
                      <w:b/>
                      <w:bCs/>
                      <w:sz w:val="20"/>
                      <w:szCs w:val="20"/>
                      <w:rtl/>
                    </w:rPr>
                    <w:t>ד מאחר ומדובר על רעיונות כלליים משותפים לכל ספרי החשבון וזו יצירה טכנית-לא ניתן להגן על הדרך בה מוצג החומר</w:t>
                  </w:r>
                  <w:r>
                    <w:rPr>
                      <w:rFonts w:cs="David" w:hint="cs"/>
                      <w:sz w:val="20"/>
                      <w:szCs w:val="20"/>
                      <w:rtl/>
                    </w:rPr>
                    <w:t xml:space="preserve"> והעתירה נדחית.</w:t>
                  </w:r>
                </w:p>
              </w:txbxContent>
            </v:textbox>
          </v:shape>
        </w:pict>
      </w:r>
    </w:p>
    <w:p w:rsidR="005B6B7C" w:rsidRDefault="005B6B7C" w:rsidP="00667C75">
      <w:pPr>
        <w:spacing w:before="120" w:after="120" w:line="240" w:lineRule="auto"/>
        <w:ind w:left="141"/>
        <w:rPr>
          <w:rtl/>
        </w:rPr>
      </w:pPr>
    </w:p>
    <w:p w:rsidR="005B6B7C" w:rsidRDefault="005B6B7C" w:rsidP="00667C75">
      <w:pPr>
        <w:spacing w:before="120" w:after="120" w:line="240" w:lineRule="auto"/>
        <w:ind w:left="141"/>
        <w:rPr>
          <w:rtl/>
        </w:rPr>
      </w:pPr>
    </w:p>
    <w:p w:rsidR="007729B0" w:rsidRDefault="007729B0" w:rsidP="005B6B7C">
      <w:pPr>
        <w:spacing w:before="120" w:after="120" w:line="240" w:lineRule="auto"/>
        <w:rPr>
          <w:rtl/>
        </w:rPr>
      </w:pPr>
    </w:p>
    <w:p w:rsidR="007729B0" w:rsidRDefault="007729B0" w:rsidP="005B6B7C">
      <w:pPr>
        <w:spacing w:before="120" w:after="120" w:line="240" w:lineRule="auto"/>
        <w:rPr>
          <w:rtl/>
        </w:rPr>
      </w:pPr>
    </w:p>
    <w:p w:rsidR="007729B0" w:rsidRDefault="007729B0" w:rsidP="005B6B7C">
      <w:pPr>
        <w:spacing w:before="120" w:after="120" w:line="240" w:lineRule="auto"/>
        <w:rPr>
          <w:rtl/>
        </w:rPr>
      </w:pPr>
    </w:p>
    <w:p w:rsidR="007729B0" w:rsidRDefault="007729B0"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0B3471" w:rsidRDefault="000B3471" w:rsidP="005B6B7C">
      <w:pPr>
        <w:spacing w:before="120" w:after="120" w:line="240" w:lineRule="auto"/>
        <w:rPr>
          <w:rtl/>
        </w:rPr>
      </w:pPr>
    </w:p>
    <w:p w:rsidR="005B6B7C" w:rsidRDefault="005B6B7C" w:rsidP="005B6B7C">
      <w:pPr>
        <w:spacing w:before="120" w:after="120" w:line="240" w:lineRule="auto"/>
        <w:rPr>
          <w:rtl/>
        </w:rPr>
      </w:pPr>
    </w:p>
    <w:p w:rsidR="00CF08AA" w:rsidRDefault="00CF08AA" w:rsidP="005B6B7C">
      <w:pPr>
        <w:spacing w:before="120" w:after="120" w:line="240" w:lineRule="auto"/>
        <w:rPr>
          <w:rtl/>
        </w:rPr>
      </w:pPr>
    </w:p>
    <w:p w:rsidR="00CF08AA" w:rsidRDefault="00CF08AA" w:rsidP="005B6B7C">
      <w:pPr>
        <w:spacing w:before="120" w:after="120" w:line="240" w:lineRule="auto"/>
        <w:rPr>
          <w:rtl/>
        </w:rPr>
      </w:pPr>
    </w:p>
    <w:p w:rsidR="00CF08AA" w:rsidRDefault="00CF08AA" w:rsidP="005B6B7C">
      <w:pPr>
        <w:spacing w:before="120" w:after="120" w:line="240" w:lineRule="auto"/>
        <w:rPr>
          <w:rtl/>
        </w:rPr>
      </w:pPr>
    </w:p>
    <w:p w:rsidR="00CF08AA" w:rsidRDefault="00CF08AA" w:rsidP="005B6B7C">
      <w:pPr>
        <w:spacing w:before="120" w:after="120" w:line="240" w:lineRule="auto"/>
        <w:rPr>
          <w:rtl/>
        </w:rPr>
      </w:pPr>
    </w:p>
    <w:p w:rsidR="00150FAF" w:rsidRDefault="00150FAF" w:rsidP="005B6B7C">
      <w:pPr>
        <w:spacing w:before="120" w:after="120" w:line="240" w:lineRule="auto"/>
        <w:rPr>
          <w:rtl/>
        </w:rPr>
      </w:pPr>
    </w:p>
    <w:p w:rsidR="00150FAF" w:rsidRDefault="00150FAF" w:rsidP="005B6B7C">
      <w:pPr>
        <w:spacing w:before="120" w:after="120" w:line="240" w:lineRule="auto"/>
        <w:rPr>
          <w:rtl/>
        </w:rPr>
      </w:pPr>
    </w:p>
    <w:p w:rsidR="00150FAF" w:rsidRDefault="00150FAF" w:rsidP="005B6B7C">
      <w:pPr>
        <w:spacing w:before="120" w:after="120" w:line="240" w:lineRule="auto"/>
        <w:rPr>
          <w:rtl/>
        </w:rPr>
      </w:pPr>
    </w:p>
    <w:p w:rsidR="00150FAF" w:rsidRDefault="00150FA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D9304F" w:rsidRDefault="00D9304F" w:rsidP="005B6B7C">
      <w:pPr>
        <w:spacing w:before="120" w:after="120" w:line="240" w:lineRule="auto"/>
        <w:rPr>
          <w:rtl/>
        </w:rPr>
      </w:pPr>
    </w:p>
    <w:p w:rsidR="00816718" w:rsidRDefault="00816718" w:rsidP="005B6B7C">
      <w:pPr>
        <w:spacing w:before="120" w:after="120" w:line="240" w:lineRule="auto"/>
        <w:rPr>
          <w:rtl/>
        </w:rPr>
      </w:pPr>
    </w:p>
    <w:p w:rsidR="005B6B7C" w:rsidRPr="00127113" w:rsidRDefault="005B6B7C" w:rsidP="005C3311">
      <w:pPr>
        <w:pStyle w:val="a3"/>
        <w:numPr>
          <w:ilvl w:val="0"/>
          <w:numId w:val="25"/>
        </w:numPr>
        <w:spacing w:before="120" w:after="120" w:line="240" w:lineRule="auto"/>
        <w:rPr>
          <w:b/>
          <w:bCs/>
          <w:u w:val="single"/>
          <w:rtl/>
        </w:rPr>
      </w:pPr>
      <w:r w:rsidRPr="00127113">
        <w:rPr>
          <w:rFonts w:hint="cs"/>
          <w:b/>
          <w:bCs/>
          <w:u w:val="single"/>
          <w:rtl/>
        </w:rPr>
        <w:lastRenderedPageBreak/>
        <w:t>דרישת הקיבוע:</w:t>
      </w:r>
    </w:p>
    <w:p w:rsidR="00982D6F" w:rsidRDefault="005B6B7C" w:rsidP="005B6B7C">
      <w:pPr>
        <w:spacing w:before="120" w:after="120" w:line="240" w:lineRule="auto"/>
        <w:rPr>
          <w:rtl/>
        </w:rPr>
      </w:pPr>
      <w:r>
        <w:rPr>
          <w:rFonts w:hint="cs"/>
          <w:rtl/>
        </w:rPr>
        <w:t xml:space="preserve">ישנה דרישה שכל יצירה שנוצרת יהיה לה קיבוע- </w:t>
      </w:r>
      <w:r w:rsidRPr="00127113">
        <w:rPr>
          <w:rFonts w:hint="cs"/>
          <w:b/>
          <w:bCs/>
          <w:rtl/>
        </w:rPr>
        <w:t>עיגון פיזי מוחשי</w:t>
      </w:r>
      <w:r>
        <w:rPr>
          <w:rFonts w:hint="cs"/>
          <w:rtl/>
        </w:rPr>
        <w:t xml:space="preserve"> של כל יצירה בעולמנו (לא יתכן שהשיר ירחף בראשך- רק אם תכתוב אותו זה יהא בר הגנה). קיבוע </w:t>
      </w:r>
      <w:r w:rsidRPr="00127113">
        <w:rPr>
          <w:rFonts w:hint="cs"/>
          <w:b/>
          <w:bCs/>
          <w:rtl/>
        </w:rPr>
        <w:t>לא חייב להיות ע"י היוצר עצמו אלא יכול להיות גם בידי אחרים</w:t>
      </w:r>
      <w:r>
        <w:rPr>
          <w:rFonts w:hint="cs"/>
          <w:rtl/>
        </w:rPr>
        <w:t xml:space="preserve"> (אני מכתיב למישהו את השיר והוא כותב אותו). </w:t>
      </w:r>
      <w:r w:rsidR="00982D6F" w:rsidRPr="00982D6F">
        <w:rPr>
          <w:rFonts w:hint="cs"/>
          <w:u w:val="single"/>
          <w:rtl/>
        </w:rPr>
        <w:t>הרציונאל:</w:t>
      </w:r>
    </w:p>
    <w:p w:rsidR="00982D6F" w:rsidRDefault="00982D6F" w:rsidP="005C3311">
      <w:pPr>
        <w:pStyle w:val="a3"/>
        <w:numPr>
          <w:ilvl w:val="0"/>
          <w:numId w:val="27"/>
        </w:numPr>
        <w:spacing w:before="120" w:after="120" w:line="240" w:lineRule="auto"/>
      </w:pPr>
      <w:r w:rsidRPr="00982D6F">
        <w:rPr>
          <w:rFonts w:hint="cs"/>
          <w:u w:val="single"/>
          <w:rtl/>
        </w:rPr>
        <w:t>תמריץ ליצור</w:t>
      </w:r>
      <w:r>
        <w:rPr>
          <w:rFonts w:hint="cs"/>
          <w:rtl/>
        </w:rPr>
        <w:t xml:space="preserve">- </w:t>
      </w:r>
      <w:r w:rsidR="005B6B7C">
        <w:rPr>
          <w:rFonts w:hint="cs"/>
          <w:rtl/>
        </w:rPr>
        <w:t xml:space="preserve">כי תיעוד זה שלב בדרך לשיתוף העולם עם היצירות שלהם. זה יבטיח העשרת עולם הביטויים וזהו אינט' חברתי חשוב. </w:t>
      </w:r>
    </w:p>
    <w:p w:rsidR="00982D6F" w:rsidRDefault="00982D6F" w:rsidP="005C3311">
      <w:pPr>
        <w:pStyle w:val="a3"/>
        <w:numPr>
          <w:ilvl w:val="0"/>
          <w:numId w:val="27"/>
        </w:numPr>
        <w:spacing w:before="120" w:after="120" w:line="240" w:lineRule="auto"/>
      </w:pPr>
      <w:r w:rsidRPr="00982D6F">
        <w:rPr>
          <w:rFonts w:hint="cs"/>
          <w:u w:val="single"/>
          <w:rtl/>
        </w:rPr>
        <w:t>תפקיד ראייתי-</w:t>
      </w:r>
      <w:r>
        <w:rPr>
          <w:rFonts w:hint="cs"/>
          <w:rtl/>
        </w:rPr>
        <w:t xml:space="preserve"> מתמודד עם בעיית ההוכחה.</w:t>
      </w:r>
    </w:p>
    <w:p w:rsidR="001B5983" w:rsidRDefault="005B6B7C" w:rsidP="001B5983">
      <w:pPr>
        <w:spacing w:before="120" w:after="120" w:line="240" w:lineRule="auto"/>
        <w:rPr>
          <w:rtl/>
        </w:rPr>
      </w:pPr>
      <w:r>
        <w:rPr>
          <w:rFonts w:hint="cs"/>
          <w:rtl/>
        </w:rPr>
        <w:t xml:space="preserve">נושאים אלו התעוררו בדרך אגבית מאוד בפסיקה. </w:t>
      </w:r>
      <w:r w:rsidR="001B5983">
        <w:rPr>
          <w:rFonts w:hint="cs"/>
          <w:rtl/>
        </w:rPr>
        <w:t xml:space="preserve">בעבר נדרש קיבוע רק ליצירת דרמטיות, אך </w:t>
      </w:r>
      <w:r>
        <w:rPr>
          <w:rFonts w:hint="cs"/>
          <w:rtl/>
        </w:rPr>
        <w:t xml:space="preserve">החוק החדש דרש דרישת קיבוע לגבי כלל היצירות. </w:t>
      </w:r>
    </w:p>
    <w:p w:rsidR="005B6B7C" w:rsidRDefault="00CD65DE" w:rsidP="001B5983">
      <w:pPr>
        <w:spacing w:before="120" w:after="120" w:line="240" w:lineRule="auto"/>
        <w:rPr>
          <w:rtl/>
        </w:rPr>
      </w:pPr>
      <w:r>
        <w:rPr>
          <w:noProof/>
          <w:rtl/>
        </w:rPr>
        <w:pict>
          <v:shape id="_x0000_s1028" type="#_x0000_t202" style="position:absolute;left:0;text-align:left;margin-left:0;margin-top:.4pt;width:474.85pt;height:42.3pt;z-index:251664384;mso-position-horizontal:center;mso-width-relative:margin;mso-height-relative:margin">
            <v:textbox>
              <w:txbxContent>
                <w:p w:rsidR="00BA4022" w:rsidRDefault="00BA4022" w:rsidP="006F0799">
                  <w:r w:rsidRPr="001B5983">
                    <w:rPr>
                      <w:rFonts w:cs="David" w:hint="cs"/>
                      <w:b/>
                      <w:bCs/>
                      <w:sz w:val="20"/>
                      <w:szCs w:val="20"/>
                      <w:highlight w:val="cyan"/>
                      <w:rtl/>
                    </w:rPr>
                    <w:t>בפ"ד ענבר נ' יהלום-</w:t>
                  </w:r>
                  <w:r>
                    <w:rPr>
                      <w:rFonts w:hint="cs"/>
                      <w:rtl/>
                    </w:rPr>
                    <w:t xml:space="preserve"> </w:t>
                  </w:r>
                  <w:r w:rsidRPr="001B5983">
                    <w:rPr>
                      <w:rFonts w:cs="David" w:hint="cs"/>
                      <w:sz w:val="20"/>
                      <w:szCs w:val="20"/>
                      <w:rtl/>
                    </w:rPr>
                    <w:t xml:space="preserve">סטודנט הוציא את סיכומי השיעור בנזיקין בתור ספרים. המרצה תבע אותו </w:t>
                  </w:r>
                  <w:r>
                    <w:rPr>
                      <w:rFonts w:cs="David" w:hint="cs"/>
                      <w:sz w:val="20"/>
                      <w:szCs w:val="20"/>
                      <w:rtl/>
                    </w:rPr>
                    <w:t>אך הסטודנט טען שהמרצה לא אמר שום דבר מקורי ובנוסף, לא היה קיבוע להרצאות. המרצה מראה</w:t>
                  </w:r>
                  <w:r w:rsidRPr="001B5983">
                    <w:rPr>
                      <w:rFonts w:cs="David" w:hint="cs"/>
                      <w:sz w:val="20"/>
                      <w:szCs w:val="20"/>
                      <w:rtl/>
                    </w:rPr>
                    <w:t xml:space="preserve"> </w:t>
                  </w:r>
                  <w:r>
                    <w:rPr>
                      <w:rFonts w:cs="David" w:hint="cs"/>
                      <w:sz w:val="20"/>
                      <w:szCs w:val="20"/>
                      <w:rtl/>
                    </w:rPr>
                    <w:t>ש</w:t>
                  </w:r>
                  <w:r w:rsidRPr="001B5983">
                    <w:rPr>
                      <w:rFonts w:cs="David" w:hint="cs"/>
                      <w:b/>
                      <w:bCs/>
                      <w:sz w:val="20"/>
                      <w:szCs w:val="20"/>
                      <w:rtl/>
                    </w:rPr>
                    <w:t>היו מצגות והיו טיוטות שיצר וא</w:t>
                  </w:r>
                  <w:r>
                    <w:rPr>
                      <w:rFonts w:cs="David" w:hint="cs"/>
                      <w:b/>
                      <w:bCs/>
                      <w:sz w:val="20"/>
                      <w:szCs w:val="20"/>
                      <w:rtl/>
                    </w:rPr>
                    <w:t>ף</w:t>
                  </w:r>
                  <w:r w:rsidRPr="001B5983">
                    <w:rPr>
                      <w:rFonts w:cs="David" w:hint="cs"/>
                      <w:b/>
                      <w:bCs/>
                      <w:sz w:val="20"/>
                      <w:szCs w:val="20"/>
                      <w:rtl/>
                    </w:rPr>
                    <w:t xml:space="preserve"> הרצה בע"פ בפני כל התלמידים- ביהמ"ש החשיב זאת כקיבוע כי ביטא את הרעיון כלפי העולם.</w:t>
                  </w:r>
                </w:p>
              </w:txbxContent>
            </v:textbox>
          </v:shape>
        </w:pict>
      </w:r>
      <w:r w:rsidR="005B6B7C">
        <w:rPr>
          <w:rFonts w:hint="cs"/>
          <w:rtl/>
        </w:rPr>
        <w:t xml:space="preserve"> </w:t>
      </w:r>
    </w:p>
    <w:p w:rsidR="001B5983" w:rsidRDefault="001B5983" w:rsidP="005B6B7C">
      <w:pPr>
        <w:spacing w:before="120" w:after="120" w:line="240" w:lineRule="auto"/>
        <w:rPr>
          <w:rtl/>
        </w:rPr>
      </w:pPr>
    </w:p>
    <w:p w:rsidR="00816718" w:rsidRDefault="00816718" w:rsidP="00816718">
      <w:pPr>
        <w:spacing w:before="120" w:after="120" w:line="240" w:lineRule="auto"/>
        <w:rPr>
          <w:rtl/>
        </w:rPr>
      </w:pPr>
    </w:p>
    <w:p w:rsidR="00816718" w:rsidRPr="00816718" w:rsidRDefault="00816718" w:rsidP="00816718">
      <w:pPr>
        <w:spacing w:before="120" w:after="120" w:line="240" w:lineRule="auto"/>
        <w:jc w:val="center"/>
        <w:rPr>
          <w:b/>
          <w:bCs/>
          <w:u w:val="single"/>
          <w:rtl/>
        </w:rPr>
      </w:pPr>
      <w:r w:rsidRPr="00816718">
        <w:rPr>
          <w:rFonts w:hint="cs"/>
          <w:b/>
          <w:bCs/>
          <w:u w:val="single"/>
          <w:rtl/>
        </w:rPr>
        <w:t>הגבלות זכויות היוצרים:</w:t>
      </w:r>
    </w:p>
    <w:p w:rsidR="00816718" w:rsidRDefault="00816718" w:rsidP="00816718">
      <w:pPr>
        <w:spacing w:before="120" w:after="120" w:line="240" w:lineRule="auto"/>
        <w:rPr>
          <w:rtl/>
        </w:rPr>
      </w:pPr>
      <w:r>
        <w:rPr>
          <w:rFonts w:hint="cs"/>
          <w:rtl/>
        </w:rPr>
        <w:t>בס' 5 ישנם מס' הגבלות לזכויות יוצרים:</w:t>
      </w:r>
    </w:p>
    <w:p w:rsidR="00816718" w:rsidRDefault="00816718" w:rsidP="005C3311">
      <w:pPr>
        <w:pStyle w:val="a3"/>
        <w:numPr>
          <w:ilvl w:val="0"/>
          <w:numId w:val="29"/>
        </w:numPr>
        <w:spacing w:before="120" w:after="120" w:line="240" w:lineRule="auto"/>
      </w:pPr>
      <w:r w:rsidRPr="00D47BA8">
        <w:rPr>
          <w:rFonts w:hint="cs"/>
          <w:b/>
          <w:bCs/>
          <w:rtl/>
        </w:rPr>
        <w:t>רעיון שאינו מקבל ביטוי</w:t>
      </w:r>
      <w:r>
        <w:rPr>
          <w:rFonts w:hint="cs"/>
          <w:rtl/>
        </w:rPr>
        <w:t xml:space="preserve"> אינו מוגן בזכויות יוצרים.</w:t>
      </w:r>
    </w:p>
    <w:p w:rsidR="00816718" w:rsidRDefault="00816718" w:rsidP="005C3311">
      <w:pPr>
        <w:pStyle w:val="a3"/>
        <w:numPr>
          <w:ilvl w:val="0"/>
          <w:numId w:val="29"/>
        </w:numPr>
        <w:spacing w:before="120" w:after="120" w:line="240" w:lineRule="auto"/>
      </w:pPr>
      <w:r w:rsidRPr="00D47BA8">
        <w:rPr>
          <w:rFonts w:hint="cs"/>
          <w:b/>
          <w:bCs/>
          <w:rtl/>
        </w:rPr>
        <w:t>תהליכים לשיטות ביצוע</w:t>
      </w:r>
      <w:r>
        <w:rPr>
          <w:rFonts w:hint="cs"/>
          <w:rtl/>
        </w:rPr>
        <w:t xml:space="preserve"> לא יחשבו לזכויות יוצרים כי זה מוגן בדיני פטנטים. מעבר לכך, תהליכים בשיטות ביצוע משקפים בעצמם רעיונות. ככאלה הם אינם מוגנים. </w:t>
      </w:r>
    </w:p>
    <w:p w:rsidR="00816718" w:rsidRDefault="00816718" w:rsidP="005C3311">
      <w:pPr>
        <w:pStyle w:val="a3"/>
        <w:numPr>
          <w:ilvl w:val="0"/>
          <w:numId w:val="29"/>
        </w:numPr>
        <w:spacing w:before="120" w:after="120" w:line="240" w:lineRule="auto"/>
      </w:pPr>
      <w:r>
        <w:rPr>
          <w:rFonts w:hint="cs"/>
          <w:rtl/>
        </w:rPr>
        <w:t xml:space="preserve">כל </w:t>
      </w:r>
      <w:r w:rsidRPr="00D47BA8">
        <w:rPr>
          <w:rFonts w:hint="cs"/>
          <w:b/>
          <w:bCs/>
          <w:rtl/>
        </w:rPr>
        <w:t>מושג מתמטי</w:t>
      </w:r>
      <w:r>
        <w:rPr>
          <w:rFonts w:hint="cs"/>
          <w:rtl/>
        </w:rPr>
        <w:t xml:space="preserve"> לא יהיה בדר"כ מוגן וגם כאן ניתן לעשות זאת דרך השקפת רעיון שלא מוגן.</w:t>
      </w:r>
    </w:p>
    <w:p w:rsidR="00816718" w:rsidRDefault="00816718" w:rsidP="005C3311">
      <w:pPr>
        <w:pStyle w:val="a3"/>
        <w:numPr>
          <w:ilvl w:val="0"/>
          <w:numId w:val="29"/>
        </w:numPr>
        <w:spacing w:before="120" w:after="120" w:line="240" w:lineRule="auto"/>
        <w:rPr>
          <w:b/>
          <w:bCs/>
        </w:rPr>
      </w:pPr>
      <w:r w:rsidRPr="00D47BA8">
        <w:rPr>
          <w:rFonts w:hint="cs"/>
          <w:b/>
          <w:bCs/>
          <w:rtl/>
        </w:rPr>
        <w:t>עובדות או נתונים</w:t>
      </w:r>
      <w:r>
        <w:rPr>
          <w:rFonts w:hint="cs"/>
          <w:b/>
          <w:bCs/>
          <w:rtl/>
        </w:rPr>
        <w:t>.</w:t>
      </w:r>
      <w:r w:rsidRPr="00D47BA8">
        <w:rPr>
          <w:rFonts w:hint="cs"/>
          <w:b/>
          <w:bCs/>
          <w:rtl/>
        </w:rPr>
        <w:t xml:space="preserve"> </w:t>
      </w:r>
    </w:p>
    <w:p w:rsidR="00816718" w:rsidRDefault="00816718" w:rsidP="005C3311">
      <w:pPr>
        <w:pStyle w:val="a3"/>
        <w:numPr>
          <w:ilvl w:val="0"/>
          <w:numId w:val="29"/>
        </w:numPr>
        <w:spacing w:before="120" w:after="120" w:line="240" w:lineRule="auto"/>
        <w:rPr>
          <w:b/>
          <w:bCs/>
        </w:rPr>
      </w:pPr>
      <w:r>
        <w:rPr>
          <w:rFonts w:hint="cs"/>
          <w:b/>
          <w:bCs/>
          <w:rtl/>
        </w:rPr>
        <w:t>חדשות היום</w:t>
      </w:r>
    </w:p>
    <w:p w:rsidR="00816718" w:rsidRPr="001B5983" w:rsidRDefault="00816718" w:rsidP="00816718">
      <w:pPr>
        <w:spacing w:before="120" w:after="120" w:line="240" w:lineRule="auto"/>
        <w:rPr>
          <w:b/>
          <w:bCs/>
          <w:u w:val="single"/>
          <w:rtl/>
        </w:rPr>
      </w:pPr>
      <w:r w:rsidRPr="001B5983">
        <w:rPr>
          <w:rFonts w:hint="cs"/>
          <w:b/>
          <w:bCs/>
          <w:u w:val="single"/>
          <w:rtl/>
        </w:rPr>
        <w:t>הבחנה בין ביטוי לרעיון:</w:t>
      </w:r>
    </w:p>
    <w:p w:rsidR="00816718" w:rsidRPr="006F0799" w:rsidRDefault="00816718" w:rsidP="00984B46">
      <w:pPr>
        <w:spacing w:before="120" w:after="120" w:line="240" w:lineRule="auto"/>
        <w:rPr>
          <w:rtl/>
        </w:rPr>
      </w:pPr>
      <w:r>
        <w:rPr>
          <w:rFonts w:hint="cs"/>
          <w:rtl/>
        </w:rPr>
        <w:t xml:space="preserve">הרעיון לא יהא מוגן אך הביטוי כן. מדוע אנו יוצרים את ההבחנות הללו ולא מגנים עליהם אלא רק על ביטויים? יישום ההגנה לא תמיד קל ונתון </w:t>
      </w:r>
      <w:proofErr w:type="spellStart"/>
      <w:r>
        <w:rPr>
          <w:rFonts w:hint="cs"/>
          <w:rtl/>
        </w:rPr>
        <w:t>לשק"ד</w:t>
      </w:r>
      <w:proofErr w:type="spellEnd"/>
      <w:r>
        <w:rPr>
          <w:rFonts w:hint="cs"/>
          <w:rtl/>
        </w:rPr>
        <w:t xml:space="preserve"> של השופט. עם השנים גם ביש</w:t>
      </w:r>
      <w:r w:rsidR="00984B46">
        <w:rPr>
          <w:rFonts w:hint="cs"/>
          <w:rtl/>
        </w:rPr>
        <w:t xml:space="preserve">ראל וגם בארה"ב התגבשו הרבה </w:t>
      </w:r>
      <w:proofErr w:type="spellStart"/>
      <w:r w:rsidR="00984B46">
        <w:rPr>
          <w:rFonts w:hint="cs"/>
          <w:rtl/>
        </w:rPr>
        <w:t>דוקטורינות</w:t>
      </w:r>
      <w:proofErr w:type="spellEnd"/>
      <w:r w:rsidR="00984B46">
        <w:rPr>
          <w:rFonts w:hint="cs"/>
          <w:rtl/>
        </w:rPr>
        <w:t xml:space="preserve"> </w:t>
      </w:r>
      <w:r>
        <w:rPr>
          <w:rFonts w:hint="cs"/>
          <w:rtl/>
        </w:rPr>
        <w:t>לגבי כך. נראה שה</w:t>
      </w:r>
      <w:r w:rsidR="00984B46">
        <w:rPr>
          <w:rFonts w:hint="cs"/>
          <w:rtl/>
        </w:rPr>
        <w:t xml:space="preserve">ן </w:t>
      </w:r>
      <w:r>
        <w:rPr>
          <w:rFonts w:hint="cs"/>
          <w:rtl/>
        </w:rPr>
        <w:t xml:space="preserve">מסייעות לנו ומהוות </w:t>
      </w:r>
      <w:r w:rsidR="006F0799">
        <w:rPr>
          <w:rFonts w:hint="cs"/>
          <w:rtl/>
        </w:rPr>
        <w:t xml:space="preserve">מבחני </w:t>
      </w:r>
      <w:r>
        <w:rPr>
          <w:rFonts w:hint="cs"/>
          <w:rtl/>
        </w:rPr>
        <w:t xml:space="preserve">עזר כלפי ההבחנה בין רעיון לביטוי או </w:t>
      </w:r>
      <w:r w:rsidR="006F0799">
        <w:rPr>
          <w:rFonts w:hint="cs"/>
          <w:rtl/>
        </w:rPr>
        <w:t xml:space="preserve">בין </w:t>
      </w:r>
      <w:r>
        <w:rPr>
          <w:rFonts w:hint="cs"/>
          <w:rtl/>
        </w:rPr>
        <w:t xml:space="preserve">רעיון לעובדות או לדברים אחרים שלא מוגנים. </w:t>
      </w:r>
    </w:p>
    <w:p w:rsidR="00984B46" w:rsidRDefault="00CD65DE" w:rsidP="00816718">
      <w:pPr>
        <w:spacing w:before="120" w:after="120" w:line="240" w:lineRule="auto"/>
        <w:rPr>
          <w:u w:val="single"/>
          <w:rtl/>
        </w:rPr>
      </w:pPr>
      <w:r w:rsidRPr="00CD65DE">
        <w:rPr>
          <w:noProof/>
          <w:highlight w:val="cyan"/>
          <w:rtl/>
        </w:rPr>
        <w:pict>
          <v:shape id="_x0000_s1030" type="#_x0000_t202" style="position:absolute;left:0;text-align:left;margin-left:-3.5pt;margin-top:1pt;width:489.05pt;height:101.95pt;z-index:251666432;mso-width-relative:margin;mso-height-relative:margin">
            <v:textbox style="mso-next-textbox:#_x0000_s1030">
              <w:txbxContent>
                <w:p w:rsidR="00BA4022" w:rsidRDefault="00BA4022" w:rsidP="00984B46">
                  <w:pPr>
                    <w:spacing w:before="120" w:after="120" w:line="240" w:lineRule="auto"/>
                    <w:rPr>
                      <w:rFonts w:cs="David"/>
                      <w:sz w:val="20"/>
                      <w:szCs w:val="20"/>
                      <w:rtl/>
                    </w:rPr>
                  </w:pPr>
                  <w:r w:rsidRPr="00984B46">
                    <w:rPr>
                      <w:rFonts w:cs="David" w:hint="cs"/>
                      <w:b/>
                      <w:bCs/>
                      <w:sz w:val="20"/>
                      <w:szCs w:val="20"/>
                      <w:highlight w:val="cyan"/>
                      <w:rtl/>
                    </w:rPr>
                    <w:t>פ"ד סוכנות חדשות אמריקאית</w:t>
                  </w:r>
                  <w:r w:rsidRPr="00984B46">
                    <w:rPr>
                      <w:rFonts w:cs="David" w:hint="cs"/>
                      <w:sz w:val="20"/>
                      <w:szCs w:val="20"/>
                      <w:rtl/>
                    </w:rPr>
                    <w:t xml:space="preserve">- סוכנות ידיעות אחת העתיקה </w:t>
                  </w:r>
                  <w:proofErr w:type="spellStart"/>
                  <w:r w:rsidRPr="00984B46">
                    <w:rPr>
                      <w:rFonts w:cs="David" w:hint="cs"/>
                      <w:sz w:val="20"/>
                      <w:szCs w:val="20"/>
                      <w:rtl/>
                    </w:rPr>
                    <w:t>מהשניה</w:t>
                  </w:r>
                  <w:proofErr w:type="spellEnd"/>
                  <w:r w:rsidRPr="00984B46">
                    <w:rPr>
                      <w:rFonts w:cs="David" w:hint="cs"/>
                      <w:sz w:val="20"/>
                      <w:szCs w:val="20"/>
                      <w:rtl/>
                    </w:rPr>
                    <w:t xml:space="preserve"> פרטים חדשותיים ולפני שהסוכנות הספיקה לפרסם את הידיעות, הסוכנות </w:t>
                  </w:r>
                  <w:proofErr w:type="spellStart"/>
                  <w:r w:rsidRPr="00984B46">
                    <w:rPr>
                      <w:rFonts w:cs="David" w:hint="cs"/>
                      <w:sz w:val="20"/>
                      <w:szCs w:val="20"/>
                      <w:rtl/>
                    </w:rPr>
                    <w:t>השניה</w:t>
                  </w:r>
                  <w:proofErr w:type="spellEnd"/>
                  <w:r w:rsidRPr="00984B46">
                    <w:rPr>
                      <w:rFonts w:cs="David" w:hint="cs"/>
                      <w:sz w:val="20"/>
                      <w:szCs w:val="20"/>
                      <w:rtl/>
                    </w:rPr>
                    <w:t xml:space="preserve"> העתיקה ופרסמה אותם. אחת השאלות שהתעוררה היא מה ניתן לעשות? בארה"ב אותה </w:t>
                  </w:r>
                  <w:proofErr w:type="spellStart"/>
                  <w:r w:rsidRPr="00984B46">
                    <w:rPr>
                      <w:rFonts w:cs="David" w:hint="cs"/>
                      <w:sz w:val="20"/>
                      <w:szCs w:val="20"/>
                      <w:rtl/>
                    </w:rPr>
                    <w:t>תק</w:t>
                  </w:r>
                  <w:proofErr w:type="spellEnd"/>
                  <w:r w:rsidRPr="00984B46">
                    <w:rPr>
                      <w:rFonts w:cs="David" w:hint="cs"/>
                      <w:sz w:val="20"/>
                      <w:szCs w:val="20"/>
                      <w:rtl/>
                    </w:rPr>
                    <w:t xml:space="preserve">' אותם דברים חדשותיים לא קיבלו הגנה בגלל תקלה פורמאלית. </w:t>
                  </w:r>
                </w:p>
                <w:p w:rsidR="00BA4022" w:rsidRPr="00984B46" w:rsidRDefault="00BA4022" w:rsidP="00984B46">
                  <w:pPr>
                    <w:spacing w:before="120" w:after="120" w:line="240" w:lineRule="auto"/>
                    <w:rPr>
                      <w:rFonts w:cs="David"/>
                      <w:sz w:val="20"/>
                      <w:szCs w:val="20"/>
                      <w:rtl/>
                    </w:rPr>
                  </w:pPr>
                  <w:r w:rsidRPr="00984B46">
                    <w:rPr>
                      <w:rFonts w:cs="David" w:hint="cs"/>
                      <w:b/>
                      <w:bCs/>
                      <w:i/>
                      <w:iCs/>
                      <w:sz w:val="20"/>
                      <w:szCs w:val="20"/>
                      <w:u w:val="single"/>
                      <w:rtl/>
                    </w:rPr>
                    <w:t>העליון האמריקאי</w:t>
                  </w:r>
                  <w:r>
                    <w:rPr>
                      <w:rFonts w:cs="David" w:hint="cs"/>
                      <w:sz w:val="20"/>
                      <w:szCs w:val="20"/>
                      <w:rtl/>
                    </w:rPr>
                    <w:t>-</w:t>
                  </w:r>
                  <w:r w:rsidRPr="00984B46">
                    <w:rPr>
                      <w:rFonts w:cs="David" w:hint="cs"/>
                      <w:sz w:val="20"/>
                      <w:szCs w:val="20"/>
                      <w:rtl/>
                    </w:rPr>
                    <w:t xml:space="preserve"> נעזר בדוק' כדי להתמודד עם השאלה איך ניתן בכל זאת להגן על כך. ביהמ"ש קבע שיש </w:t>
                  </w:r>
                  <w:r w:rsidRPr="00984B46">
                    <w:rPr>
                      <w:rFonts w:cs="David" w:hint="cs"/>
                      <w:b/>
                      <w:bCs/>
                      <w:sz w:val="20"/>
                      <w:szCs w:val="20"/>
                      <w:rtl/>
                    </w:rPr>
                    <w:t xml:space="preserve">לאותה סוכנות ידיעות זכות מעין קניינית במידע וקבע את העיקרון </w:t>
                  </w:r>
                  <w:proofErr w:type="spellStart"/>
                  <w:r w:rsidRPr="00984B46">
                    <w:rPr>
                      <w:rFonts w:cs="David" w:hint="cs"/>
                      <w:b/>
                      <w:bCs/>
                      <w:sz w:val="20"/>
                      <w:szCs w:val="20"/>
                      <w:rtl/>
                    </w:rPr>
                    <w:t>ש'במקום</w:t>
                  </w:r>
                  <w:proofErr w:type="spellEnd"/>
                  <w:r w:rsidRPr="00984B46">
                    <w:rPr>
                      <w:rFonts w:cs="David" w:hint="cs"/>
                      <w:b/>
                      <w:bCs/>
                      <w:sz w:val="20"/>
                      <w:szCs w:val="20"/>
                      <w:rtl/>
                    </w:rPr>
                    <w:t xml:space="preserve"> שחרשת יש לקצור' ואין ליהנות מפרותיו של אדם אחר- ערך העבודה הקלאסי.</w:t>
                  </w:r>
                  <w:r w:rsidRPr="00984B46">
                    <w:rPr>
                      <w:rFonts w:cs="David" w:hint="cs"/>
                      <w:sz w:val="20"/>
                      <w:szCs w:val="20"/>
                      <w:rtl/>
                    </w:rPr>
                    <w:t xml:space="preserve"> </w:t>
                  </w:r>
                  <w:r>
                    <w:rPr>
                      <w:rFonts w:cs="David" w:hint="cs"/>
                      <w:sz w:val="20"/>
                      <w:szCs w:val="20"/>
                      <w:rtl/>
                    </w:rPr>
                    <w:t xml:space="preserve">מאז ההלכה בוטלה והתבטל הצורך להתמודד עם הגנה לעובדות חדשותיות. </w:t>
                  </w:r>
                  <w:r w:rsidRPr="00984B46">
                    <w:rPr>
                      <w:rFonts w:cs="David" w:hint="cs"/>
                      <w:sz w:val="20"/>
                      <w:szCs w:val="20"/>
                      <w:rtl/>
                    </w:rPr>
                    <w:t>נתוני חדשות נתונים לציבור ולכן מאוד קל להעתיק אותם. אתרים רבים ניזונים מחדשות של סוכנויות אחרות ולכן עולה השאלה כיצד להתמודד עם זה. האמריקאים חשבו שיש לטפל בזה כן ביצירת זכות, אך אכפו זאת באזורים מאוד מסוימים בארה"ב.</w:t>
                  </w:r>
                </w:p>
                <w:p w:rsidR="00BA4022" w:rsidRDefault="00BA4022" w:rsidP="00984B46"/>
              </w:txbxContent>
            </v:textbox>
          </v:shape>
        </w:pict>
      </w:r>
    </w:p>
    <w:p w:rsidR="00984B46" w:rsidRDefault="00984B46" w:rsidP="00816718">
      <w:pPr>
        <w:spacing w:before="120" w:after="120" w:line="240" w:lineRule="auto"/>
        <w:rPr>
          <w:u w:val="single"/>
          <w:rtl/>
        </w:rPr>
      </w:pPr>
    </w:p>
    <w:p w:rsidR="00984B46" w:rsidRDefault="00984B46" w:rsidP="00816718">
      <w:pPr>
        <w:spacing w:before="120" w:after="120" w:line="240" w:lineRule="auto"/>
        <w:rPr>
          <w:u w:val="single"/>
          <w:rtl/>
        </w:rPr>
      </w:pPr>
    </w:p>
    <w:p w:rsidR="00984B46" w:rsidRDefault="00984B46" w:rsidP="00816718">
      <w:pPr>
        <w:spacing w:before="120" w:after="120" w:line="240" w:lineRule="auto"/>
        <w:rPr>
          <w:u w:val="single"/>
          <w:rtl/>
        </w:rPr>
      </w:pPr>
    </w:p>
    <w:p w:rsidR="00984B46" w:rsidRDefault="00984B46" w:rsidP="00816718">
      <w:pPr>
        <w:spacing w:before="120" w:after="120" w:line="240" w:lineRule="auto"/>
        <w:rPr>
          <w:u w:val="single"/>
          <w:rtl/>
        </w:rPr>
      </w:pPr>
    </w:p>
    <w:p w:rsidR="00984B46" w:rsidRDefault="00984B46" w:rsidP="00816718">
      <w:pPr>
        <w:spacing w:before="120" w:after="120" w:line="240" w:lineRule="auto"/>
        <w:rPr>
          <w:u w:val="single"/>
          <w:rtl/>
        </w:rPr>
      </w:pPr>
    </w:p>
    <w:p w:rsidR="00816718" w:rsidRPr="006F0799" w:rsidRDefault="00816718" w:rsidP="00816718">
      <w:pPr>
        <w:spacing w:before="120" w:after="120" w:line="240" w:lineRule="auto"/>
        <w:rPr>
          <w:u w:val="single"/>
          <w:rtl/>
        </w:rPr>
      </w:pPr>
      <w:r w:rsidRPr="006F0799">
        <w:rPr>
          <w:rFonts w:hint="cs"/>
          <w:u w:val="single"/>
          <w:rtl/>
        </w:rPr>
        <w:t>מדוע עושים הבחנה בין ביטוי לרעיון?</w:t>
      </w:r>
    </w:p>
    <w:p w:rsidR="00816718" w:rsidRDefault="00816718" w:rsidP="005C3311">
      <w:pPr>
        <w:pStyle w:val="a3"/>
        <w:numPr>
          <w:ilvl w:val="0"/>
          <w:numId w:val="28"/>
        </w:numPr>
        <w:spacing w:before="120" w:after="120" w:line="240" w:lineRule="auto"/>
      </w:pPr>
      <w:r w:rsidRPr="00D17563">
        <w:rPr>
          <w:rFonts w:hint="cs"/>
          <w:b/>
          <w:bCs/>
          <w:rtl/>
        </w:rPr>
        <w:t>מחיר חברתי גדול-</w:t>
      </w:r>
      <w:r>
        <w:rPr>
          <w:rFonts w:hint="cs"/>
          <w:rtl/>
        </w:rPr>
        <w:t xml:space="preserve"> מדובר באבני בניין בסיסיים, אם ניתן בעלות לרעיונות או פריטים בס' 5 נפסיד יותר ועולם הביטויים ירושש. לא יהיו כלים לאנשים ליצור בסופו של יום ולכן נדרש איזון פנימי בין מה שמוגן למה שלא ע"י מגוון ערכים. כשנחשוב על הקשר בין ביטוי לרעיון נראה שיש הצדקות כלכליות, אך נראה שיש גם תיאוריות אחרות כמו ערכי חופש ביטוי שחשוב אף הוא לא פחות. מאפשר רגישות לתת לאנשים להתבטא וליצור ונותן מענה לאותו איזון על חשיבת אינט' יוצרים עתידיים.</w:t>
      </w:r>
    </w:p>
    <w:p w:rsidR="00816718" w:rsidRDefault="00816718" w:rsidP="005C3311">
      <w:pPr>
        <w:pStyle w:val="a3"/>
        <w:numPr>
          <w:ilvl w:val="0"/>
          <w:numId w:val="28"/>
        </w:numPr>
        <w:spacing w:before="120" w:after="120" w:line="240" w:lineRule="auto"/>
      </w:pPr>
      <w:r w:rsidRPr="00D17563">
        <w:rPr>
          <w:rFonts w:hint="cs"/>
          <w:b/>
          <w:bCs/>
          <w:rtl/>
        </w:rPr>
        <w:t>עלויות הגנה עצומות-</w:t>
      </w:r>
      <w:r>
        <w:rPr>
          <w:rFonts w:hint="cs"/>
          <w:rtl/>
        </w:rPr>
        <w:t xml:space="preserve"> אחת הסיבות להגבלת שמירה על רעיונות (בפטנטים אי אפשר להגן על משהו שהוא מופשט אלא אם כן הפכת אותו למוחשי) יש עלויות גבוהות למשהו שהוא רק רעיוני. קשה מאוד לתחום את היקף ההגנה למשהו שהוא דבר כזה והעלויות בגין הפרת זכויות יוצרים של רעיונות. </w:t>
      </w:r>
    </w:p>
    <w:p w:rsidR="00816718" w:rsidRDefault="00816718" w:rsidP="005C3311">
      <w:pPr>
        <w:pStyle w:val="a3"/>
        <w:numPr>
          <w:ilvl w:val="0"/>
          <w:numId w:val="28"/>
        </w:numPr>
        <w:spacing w:before="120" w:after="120" w:line="240" w:lineRule="auto"/>
      </w:pPr>
      <w:r w:rsidRPr="00D17563">
        <w:rPr>
          <w:rFonts w:hint="cs"/>
          <w:b/>
          <w:bCs/>
          <w:rtl/>
        </w:rPr>
        <w:t>עידוד היצירה</w:t>
      </w:r>
      <w:r>
        <w:rPr>
          <w:rFonts w:hint="cs"/>
          <w:rtl/>
        </w:rPr>
        <w:t xml:space="preserve">- שיטה שמאמצת את הדיכוטומיה בין רעיון לביטוי או בין עובדות לביטוי מוגן-נותנת תמריץ לא לחשוב רק על רעיון אלא גם לממש אותו. לא מספיק לנו שחשבת על גיבור אלא רוצים שתהפוך אותו לדמות ממשית (עלילה, סרט..). </w:t>
      </w:r>
    </w:p>
    <w:p w:rsidR="006F0799" w:rsidRDefault="006F0799" w:rsidP="006F0799">
      <w:pPr>
        <w:spacing w:before="120" w:after="120" w:line="240" w:lineRule="auto"/>
        <w:ind w:left="360"/>
        <w:rPr>
          <w:highlight w:val="cyan"/>
          <w:rtl/>
        </w:rPr>
      </w:pPr>
    </w:p>
    <w:p w:rsidR="006F0799" w:rsidRDefault="006F0799" w:rsidP="006F0799">
      <w:pPr>
        <w:spacing w:before="120" w:after="120" w:line="240" w:lineRule="auto"/>
        <w:ind w:left="360"/>
        <w:rPr>
          <w:highlight w:val="cyan"/>
          <w:rtl/>
        </w:rPr>
      </w:pPr>
    </w:p>
    <w:p w:rsidR="006F0799" w:rsidRDefault="00CD65DE" w:rsidP="006F0799">
      <w:pPr>
        <w:spacing w:before="120" w:after="120" w:line="240" w:lineRule="auto"/>
        <w:ind w:left="360"/>
        <w:rPr>
          <w:highlight w:val="cyan"/>
          <w:rtl/>
        </w:rPr>
      </w:pPr>
      <w:r w:rsidRPr="00CD65DE">
        <w:rPr>
          <w:noProof/>
          <w:highlight w:val="cyan"/>
          <w:rtl/>
        </w:rPr>
        <w:lastRenderedPageBreak/>
        <w:pict>
          <v:shape id="_x0000_s1031" type="#_x0000_t202" style="position:absolute;left:0;text-align:left;margin-left:-10.1pt;margin-top:-25.6pt;width:499.95pt;height:424.55pt;z-index:251668480;mso-width-relative:margin;mso-height-relative:margin">
            <v:textbox>
              <w:txbxContent>
                <w:p w:rsidR="00BA4022" w:rsidRDefault="00BA4022" w:rsidP="00BC17DE">
                  <w:pPr>
                    <w:spacing w:before="120" w:after="120" w:line="240" w:lineRule="auto"/>
                    <w:rPr>
                      <w:rFonts w:cs="David"/>
                      <w:sz w:val="20"/>
                      <w:szCs w:val="20"/>
                      <w:rtl/>
                    </w:rPr>
                  </w:pPr>
                  <w:proofErr w:type="spellStart"/>
                  <w:r w:rsidRPr="00984B46">
                    <w:rPr>
                      <w:rFonts w:cs="David" w:hint="cs"/>
                      <w:sz w:val="20"/>
                      <w:szCs w:val="20"/>
                      <w:highlight w:val="cyan"/>
                      <w:rtl/>
                    </w:rPr>
                    <w:t>הרשקו</w:t>
                  </w:r>
                  <w:proofErr w:type="spellEnd"/>
                  <w:r w:rsidRPr="00984B46">
                    <w:rPr>
                      <w:rFonts w:cs="David" w:hint="cs"/>
                      <w:sz w:val="20"/>
                      <w:szCs w:val="20"/>
                      <w:highlight w:val="cyan"/>
                      <w:rtl/>
                    </w:rPr>
                    <w:t xml:space="preserve"> נ' </w:t>
                  </w:r>
                  <w:proofErr w:type="spellStart"/>
                  <w:r w:rsidRPr="00984B46">
                    <w:rPr>
                      <w:rFonts w:cs="David" w:hint="cs"/>
                      <w:sz w:val="20"/>
                      <w:szCs w:val="20"/>
                      <w:highlight w:val="cyan"/>
                      <w:rtl/>
                    </w:rPr>
                    <w:t>אורבוך</w:t>
                  </w:r>
                  <w:proofErr w:type="spellEnd"/>
                  <w:r w:rsidRPr="00984B46">
                    <w:rPr>
                      <w:rFonts w:cs="David" w:hint="cs"/>
                      <w:sz w:val="20"/>
                      <w:szCs w:val="20"/>
                      <w:rtl/>
                    </w:rPr>
                    <w:t xml:space="preserve">- </w:t>
                  </w:r>
                  <w:proofErr w:type="spellStart"/>
                  <w:r w:rsidRPr="00984B46">
                    <w:rPr>
                      <w:rFonts w:cs="David" w:hint="cs"/>
                      <w:sz w:val="20"/>
                      <w:szCs w:val="20"/>
                      <w:rtl/>
                    </w:rPr>
                    <w:t>אורבוך</w:t>
                  </w:r>
                  <w:proofErr w:type="spellEnd"/>
                  <w:r w:rsidRPr="00984B46">
                    <w:rPr>
                      <w:rFonts w:cs="David" w:hint="cs"/>
                      <w:sz w:val="20"/>
                      <w:szCs w:val="20"/>
                      <w:rtl/>
                    </w:rPr>
                    <w:t xml:space="preserve"> הוציא סדרת ספרי חשבון לילדים ורכש זכויות הפצה בהם. </w:t>
                  </w:r>
                  <w:proofErr w:type="spellStart"/>
                  <w:r w:rsidRPr="00984B46">
                    <w:rPr>
                      <w:rFonts w:cs="David" w:hint="cs"/>
                      <w:sz w:val="20"/>
                      <w:szCs w:val="20"/>
                      <w:rtl/>
                    </w:rPr>
                    <w:t>הרשקו</w:t>
                  </w:r>
                  <w:proofErr w:type="spellEnd"/>
                  <w:r w:rsidRPr="00984B46">
                    <w:rPr>
                      <w:rFonts w:cs="David" w:hint="cs"/>
                      <w:sz w:val="20"/>
                      <w:szCs w:val="20"/>
                      <w:rtl/>
                    </w:rPr>
                    <w:t xml:space="preserve"> הנתבע חיבר ספרים חדשים לילדים והטענה כלפיו היה שהעתיק את הרעיון לספרי חשבון לילדים ובכך הפר את זכויות היוצרים שלו. </w:t>
                  </w:r>
                </w:p>
                <w:p w:rsidR="00BA4022" w:rsidRPr="00984B46" w:rsidRDefault="00BA4022" w:rsidP="00E82B97">
                  <w:pPr>
                    <w:spacing w:before="120" w:after="120" w:line="240" w:lineRule="auto"/>
                    <w:rPr>
                      <w:rFonts w:cs="David"/>
                      <w:sz w:val="20"/>
                      <w:szCs w:val="20"/>
                      <w:rtl/>
                    </w:rPr>
                  </w:pPr>
                  <w:r w:rsidRPr="00BC17DE">
                    <w:rPr>
                      <w:rFonts w:cs="David" w:hint="cs"/>
                      <w:b/>
                      <w:bCs/>
                      <w:i/>
                      <w:iCs/>
                      <w:sz w:val="20"/>
                      <w:szCs w:val="20"/>
                      <w:u w:val="single"/>
                      <w:rtl/>
                    </w:rPr>
                    <w:t>הש' לווין</w:t>
                  </w:r>
                  <w:r>
                    <w:rPr>
                      <w:rFonts w:cs="David" w:hint="cs"/>
                      <w:sz w:val="20"/>
                      <w:szCs w:val="20"/>
                      <w:rtl/>
                    </w:rPr>
                    <w:t>-</w:t>
                  </w:r>
                  <w:r w:rsidRPr="00984B46">
                    <w:rPr>
                      <w:rFonts w:cs="David" w:hint="cs"/>
                      <w:sz w:val="20"/>
                      <w:szCs w:val="20"/>
                      <w:rtl/>
                    </w:rPr>
                    <w:t xml:space="preserve"> אומר </w:t>
                  </w:r>
                  <w:r w:rsidRPr="00BC17DE">
                    <w:rPr>
                      <w:rFonts w:cs="David" w:hint="cs"/>
                      <w:sz w:val="20"/>
                      <w:szCs w:val="20"/>
                      <w:rtl/>
                    </w:rPr>
                    <w:t>ש</w:t>
                  </w:r>
                  <w:r w:rsidRPr="00BC17DE">
                    <w:rPr>
                      <w:rFonts w:cs="David" w:hint="cs"/>
                      <w:b/>
                      <w:bCs/>
                      <w:sz w:val="20"/>
                      <w:szCs w:val="20"/>
                      <w:rtl/>
                    </w:rPr>
                    <w:t xml:space="preserve">אין לקבוע מראש מסמרות מתי מדובר ברעיון ומתי מדובר ביישומו אלא </w:t>
                  </w:r>
                  <w:proofErr w:type="spellStart"/>
                  <w:r w:rsidRPr="00BC17DE">
                    <w:rPr>
                      <w:rFonts w:cs="David" w:hint="cs"/>
                      <w:b/>
                      <w:bCs/>
                      <w:sz w:val="20"/>
                      <w:szCs w:val="20"/>
                      <w:rtl/>
                    </w:rPr>
                    <w:t>הכל</w:t>
                  </w:r>
                  <w:proofErr w:type="spellEnd"/>
                  <w:r w:rsidRPr="00BC17DE">
                    <w:rPr>
                      <w:rFonts w:cs="David" w:hint="cs"/>
                      <w:b/>
                      <w:bCs/>
                      <w:sz w:val="20"/>
                      <w:szCs w:val="20"/>
                      <w:rtl/>
                    </w:rPr>
                    <w:t xml:space="preserve"> תלוי נסיבות</w:t>
                  </w:r>
                  <w:r w:rsidRPr="00984B46">
                    <w:rPr>
                      <w:rFonts w:cs="David" w:hint="cs"/>
                      <w:sz w:val="20"/>
                      <w:szCs w:val="20"/>
                      <w:rtl/>
                    </w:rPr>
                    <w:t>. אותה מערכת עובדות יכולה לה</w:t>
                  </w:r>
                  <w:r>
                    <w:rPr>
                      <w:rFonts w:cs="David" w:hint="cs"/>
                      <w:sz w:val="20"/>
                      <w:szCs w:val="20"/>
                      <w:rtl/>
                    </w:rPr>
                    <w:t>י</w:t>
                  </w:r>
                  <w:r w:rsidRPr="00984B46">
                    <w:rPr>
                      <w:rFonts w:cs="David" w:hint="cs"/>
                      <w:sz w:val="20"/>
                      <w:szCs w:val="20"/>
                      <w:rtl/>
                    </w:rPr>
                    <w:t xml:space="preserve">חשב כרעיון ובעניין אחר נחשבת לביטוי רעיון. הוא אומר שבהיבט רחב אין שום דבר מקורי- כל דבר הוא פיתוח למעשה של רעיון קודם. הוא אומר גם </w:t>
                  </w:r>
                  <w:r w:rsidRPr="00E82B97">
                    <w:rPr>
                      <w:rFonts w:cs="David" w:hint="cs"/>
                      <w:sz w:val="20"/>
                      <w:szCs w:val="20"/>
                      <w:rtl/>
                    </w:rPr>
                    <w:t>ש</w:t>
                  </w:r>
                  <w:r w:rsidRPr="00E82B97">
                    <w:rPr>
                      <w:rFonts w:cs="David" w:hint="cs"/>
                      <w:b/>
                      <w:bCs/>
                      <w:sz w:val="20"/>
                      <w:szCs w:val="20"/>
                      <w:rtl/>
                    </w:rPr>
                    <w:t>השאלה תמיד היא האם נוסף משהו מקורי לרעיון או שמדובר ביישום קודם ורק העתיק אותו</w:t>
                  </w:r>
                  <w:r w:rsidRPr="00984B46">
                    <w:rPr>
                      <w:rFonts w:cs="David" w:hint="cs"/>
                      <w:sz w:val="20"/>
                      <w:szCs w:val="20"/>
                      <w:rtl/>
                    </w:rPr>
                    <w:t xml:space="preserve">. רוב האנשים ניזונים </w:t>
                  </w:r>
                  <w:r>
                    <w:rPr>
                      <w:rFonts w:cs="David" w:hint="cs"/>
                      <w:sz w:val="20"/>
                      <w:szCs w:val="20"/>
                      <w:rtl/>
                    </w:rPr>
                    <w:t>מ</w:t>
                  </w:r>
                  <w:r w:rsidRPr="00984B46">
                    <w:rPr>
                      <w:rFonts w:cs="David" w:hint="cs"/>
                      <w:sz w:val="20"/>
                      <w:szCs w:val="20"/>
                      <w:rtl/>
                    </w:rPr>
                    <w:t xml:space="preserve">מעשי אחרים ולכן קשה להוכיח מקוריות בלעדית. </w:t>
                  </w:r>
                </w:p>
                <w:p w:rsidR="00BA4022" w:rsidRDefault="00BA4022" w:rsidP="00E82B97">
                  <w:pPr>
                    <w:spacing w:before="120" w:after="120" w:line="240" w:lineRule="auto"/>
                    <w:rPr>
                      <w:rFonts w:cs="David"/>
                      <w:sz w:val="20"/>
                      <w:szCs w:val="20"/>
                      <w:rtl/>
                    </w:rPr>
                  </w:pPr>
                  <w:r w:rsidRPr="00984B46">
                    <w:rPr>
                      <w:rFonts w:cs="David" w:hint="cs"/>
                      <w:sz w:val="20"/>
                      <w:szCs w:val="20"/>
                      <w:highlight w:val="cyan"/>
                      <w:rtl/>
                    </w:rPr>
                    <w:t xml:space="preserve">מיכאל גולדנברג נ' מיכאל </w:t>
                  </w:r>
                  <w:proofErr w:type="spellStart"/>
                  <w:r w:rsidRPr="00984B46">
                    <w:rPr>
                      <w:rFonts w:cs="David" w:hint="cs"/>
                      <w:sz w:val="20"/>
                      <w:szCs w:val="20"/>
                      <w:highlight w:val="cyan"/>
                      <w:rtl/>
                    </w:rPr>
                    <w:t>בנט</w:t>
                  </w:r>
                  <w:proofErr w:type="spellEnd"/>
                  <w:r w:rsidRPr="00984B46">
                    <w:rPr>
                      <w:rFonts w:cs="David" w:hint="cs"/>
                      <w:sz w:val="20"/>
                      <w:szCs w:val="20"/>
                      <w:rtl/>
                    </w:rPr>
                    <w:t xml:space="preserve"> (לא בסילבוס)- </w:t>
                  </w:r>
                  <w:r>
                    <w:rPr>
                      <w:rFonts w:cs="David" w:hint="cs"/>
                      <w:sz w:val="20"/>
                      <w:szCs w:val="20"/>
                      <w:rtl/>
                    </w:rPr>
                    <w:t xml:space="preserve">הבחנה בין רעיון לביטוי בהקשר של סיפור עלילתי של יצירות דרמתיות כמו מחזות. </w:t>
                  </w:r>
                  <w:r w:rsidRPr="00984B46">
                    <w:rPr>
                      <w:rFonts w:cs="David" w:hint="cs"/>
                      <w:sz w:val="20"/>
                      <w:szCs w:val="20"/>
                      <w:rtl/>
                    </w:rPr>
                    <w:t xml:space="preserve">עוסק בהפרת </w:t>
                  </w:r>
                  <w:r>
                    <w:rPr>
                      <w:rFonts w:cs="David" w:hint="cs"/>
                      <w:sz w:val="20"/>
                      <w:szCs w:val="20"/>
                      <w:rtl/>
                    </w:rPr>
                    <w:t xml:space="preserve">זכוי"ו של </w:t>
                  </w:r>
                  <w:r w:rsidRPr="00984B46">
                    <w:rPr>
                      <w:rFonts w:cs="David" w:hint="cs"/>
                      <w:sz w:val="20"/>
                      <w:szCs w:val="20"/>
                      <w:rtl/>
                    </w:rPr>
                    <w:t xml:space="preserve">המחזמר "חיידק </w:t>
                  </w:r>
                  <w:r w:rsidRPr="00E82B97">
                    <w:rPr>
                      <w:rFonts w:cs="David" w:hint="cs"/>
                      <w:sz w:val="20"/>
                      <w:szCs w:val="20"/>
                      <w:rtl/>
                    </w:rPr>
                    <w:t xml:space="preserve">הבימה". </w:t>
                  </w:r>
                </w:p>
                <w:p w:rsidR="00BA4022" w:rsidRDefault="00BA4022" w:rsidP="00D622F0">
                  <w:pPr>
                    <w:spacing w:after="0" w:line="240" w:lineRule="auto"/>
                    <w:rPr>
                      <w:rFonts w:cs="David"/>
                      <w:sz w:val="20"/>
                      <w:szCs w:val="20"/>
                      <w:rtl/>
                    </w:rPr>
                  </w:pPr>
                  <w:r w:rsidRPr="00D622F0">
                    <w:rPr>
                      <w:rFonts w:cs="David" w:hint="cs"/>
                      <w:b/>
                      <w:bCs/>
                      <w:sz w:val="20"/>
                      <w:szCs w:val="20"/>
                      <w:u w:val="single"/>
                      <w:rtl/>
                    </w:rPr>
                    <w:t>ביהמ"ש-</w:t>
                  </w:r>
                  <w:r w:rsidRPr="00E82B97">
                    <w:rPr>
                      <w:rFonts w:cs="David" w:hint="cs"/>
                      <w:sz w:val="20"/>
                      <w:szCs w:val="20"/>
                      <w:rtl/>
                    </w:rPr>
                    <w:t xml:space="preserve"> קבע שאין מניעה ליצור מחזמר חדש עם שינויים עלילתיים לגבי מחזמר קודם בזמן. ברגע שאנו לוקחים רצף של אירועים עלילתיים ודרמתיים, גם אם לא מדובר בהעתקה מילולית של אותו רצף אירועים, גם אם זה לא נעשה בצורה מילולית וזהה, זה יכול להיחשב להפרה.</w:t>
                  </w:r>
                  <w:r w:rsidRPr="00E82B97">
                    <w:rPr>
                      <w:rFonts w:cs="David" w:hint="cs"/>
                      <w:b/>
                      <w:bCs/>
                      <w:sz w:val="20"/>
                      <w:szCs w:val="20"/>
                      <w:rtl/>
                    </w:rPr>
                    <w:t xml:space="preserve"> </w:t>
                  </w:r>
                  <w:r w:rsidRPr="00984B46">
                    <w:rPr>
                      <w:rFonts w:cs="David" w:hint="cs"/>
                      <w:sz w:val="20"/>
                      <w:szCs w:val="20"/>
                      <w:rtl/>
                    </w:rPr>
                    <w:t xml:space="preserve">ביהמ"ש אומר שיכול להיות רצף רעיונות כמו גיבור, דמות אב זהה, או רעיונות שחוזרים במחזות ותמיד ניתן לטעון שלקחתי רצף רעיונות שאינם מוגנים, ביהמ"ש אומר </w:t>
                  </w:r>
                  <w:r w:rsidRPr="00E82B97">
                    <w:rPr>
                      <w:rFonts w:cs="David" w:hint="cs"/>
                      <w:b/>
                      <w:bCs/>
                      <w:sz w:val="20"/>
                      <w:szCs w:val="20"/>
                      <w:rtl/>
                    </w:rPr>
                    <w:t xml:space="preserve">שאם חברת רצף רעיונות שמצוי במחזמר אחר והעתקת אותם זו תהווה הפרה. </w:t>
                  </w:r>
                  <w:r w:rsidRPr="00D622F0">
                    <w:rPr>
                      <w:rFonts w:cs="David" w:hint="cs"/>
                      <w:b/>
                      <w:bCs/>
                      <w:sz w:val="20"/>
                      <w:szCs w:val="20"/>
                      <w:rtl/>
                    </w:rPr>
                    <w:t>אותה נטילת צרוף רעיונות מהווה הפרה גם אם כל רעיון בפני עצמו היה רכיב ביצירה שהוא בלתי מוגן</w:t>
                  </w:r>
                  <w:r w:rsidRPr="00984B46">
                    <w:rPr>
                      <w:rFonts w:cs="David" w:hint="cs"/>
                      <w:sz w:val="20"/>
                      <w:szCs w:val="20"/>
                      <w:rtl/>
                    </w:rPr>
                    <w:t>. הרצף הכולל ברגע שיש דמיון בינהם- זו הופכת ליצירה דומה, היצירה כמכלול דומה לקודמת</w:t>
                  </w:r>
                  <w:r>
                    <w:rPr>
                      <w:rFonts w:cs="David" w:hint="cs"/>
                      <w:sz w:val="20"/>
                      <w:szCs w:val="20"/>
                      <w:rtl/>
                    </w:rPr>
                    <w:t xml:space="preserve">. ברגע שלוקחים רצף רעיונות, זה כבר לא מקרי. </w:t>
                  </w:r>
                  <w:r w:rsidRPr="00984B46">
                    <w:rPr>
                      <w:rFonts w:cs="David" w:hint="cs"/>
                      <w:sz w:val="20"/>
                      <w:szCs w:val="20"/>
                      <w:rtl/>
                    </w:rPr>
                    <w:t>יש 2 גישות מרכזיות להפרה:</w:t>
                  </w:r>
                </w:p>
                <w:p w:rsidR="00BA4022" w:rsidRDefault="00BA4022" w:rsidP="00D622F0">
                  <w:pPr>
                    <w:spacing w:after="0" w:line="240" w:lineRule="auto"/>
                    <w:rPr>
                      <w:rFonts w:cs="David"/>
                      <w:sz w:val="20"/>
                      <w:szCs w:val="20"/>
                      <w:rtl/>
                    </w:rPr>
                  </w:pPr>
                  <w:r w:rsidRPr="00984B46">
                    <w:rPr>
                      <w:rFonts w:cs="David" w:hint="cs"/>
                      <w:sz w:val="20"/>
                      <w:szCs w:val="20"/>
                      <w:rtl/>
                    </w:rPr>
                    <w:t xml:space="preserve"> 1. </w:t>
                  </w:r>
                  <w:r w:rsidRPr="00D622F0">
                    <w:rPr>
                      <w:rFonts w:cs="David" w:hint="cs"/>
                      <w:b/>
                      <w:bCs/>
                      <w:sz w:val="20"/>
                      <w:szCs w:val="20"/>
                      <w:rtl/>
                    </w:rPr>
                    <w:t>גישת המכלול</w:t>
                  </w:r>
                  <w:r w:rsidRPr="00984B46">
                    <w:rPr>
                      <w:rFonts w:cs="David" w:hint="cs"/>
                      <w:sz w:val="20"/>
                      <w:szCs w:val="20"/>
                      <w:rtl/>
                    </w:rPr>
                    <w:t>-יש להסתכל על היצירה כמכלול ואם הדמיון מתבטא ברצף רעיונות אז מדובר על הפרה. עצם החיבור של הרעיונות מהווה ביטוי מוגן.</w:t>
                  </w:r>
                </w:p>
                <w:p w:rsidR="00BA4022" w:rsidRPr="00984B46" w:rsidRDefault="00BA4022" w:rsidP="00D622F0">
                  <w:pPr>
                    <w:spacing w:after="0" w:line="240" w:lineRule="auto"/>
                    <w:rPr>
                      <w:rFonts w:cs="David"/>
                      <w:sz w:val="20"/>
                      <w:szCs w:val="20"/>
                      <w:rtl/>
                    </w:rPr>
                  </w:pPr>
                  <w:r w:rsidRPr="00984B46">
                    <w:rPr>
                      <w:rFonts w:cs="David" w:hint="cs"/>
                      <w:sz w:val="20"/>
                      <w:szCs w:val="20"/>
                      <w:rtl/>
                    </w:rPr>
                    <w:t xml:space="preserve"> 2. </w:t>
                  </w:r>
                  <w:r w:rsidRPr="00984B46">
                    <w:rPr>
                      <w:rFonts w:cs="David" w:hint="cs"/>
                      <w:b/>
                      <w:bCs/>
                      <w:sz w:val="20"/>
                      <w:szCs w:val="20"/>
                      <w:rtl/>
                    </w:rPr>
                    <w:t>גישת הסינון-</w:t>
                  </w:r>
                  <w:r w:rsidRPr="00984B46">
                    <w:rPr>
                      <w:rFonts w:cs="David" w:hint="cs"/>
                      <w:sz w:val="20"/>
                      <w:szCs w:val="20"/>
                      <w:rtl/>
                    </w:rPr>
                    <w:t xml:space="preserve"> מסננת רעיונות לא מוגנים ואלמנטים דומים, מסתכלים על מה שנשאר ומשווה אותה ליצירה. </w:t>
                  </w:r>
                </w:p>
                <w:p w:rsidR="00BA4022" w:rsidRPr="00F10D41" w:rsidRDefault="00BA4022" w:rsidP="00F10D41">
                  <w:pPr>
                    <w:spacing w:before="120" w:after="120" w:line="240" w:lineRule="auto"/>
                    <w:rPr>
                      <w:rFonts w:cs="David"/>
                      <w:b/>
                      <w:bCs/>
                      <w:sz w:val="20"/>
                      <w:szCs w:val="20"/>
                      <w:rtl/>
                    </w:rPr>
                  </w:pPr>
                  <w:r w:rsidRPr="00984B46">
                    <w:rPr>
                      <w:rFonts w:cs="David" w:hint="cs"/>
                      <w:sz w:val="20"/>
                      <w:szCs w:val="20"/>
                      <w:highlight w:val="cyan"/>
                      <w:rtl/>
                    </w:rPr>
                    <w:t xml:space="preserve">ניקולס נ' </w:t>
                  </w:r>
                  <w:proofErr w:type="spellStart"/>
                  <w:r w:rsidRPr="00984B46">
                    <w:rPr>
                      <w:rFonts w:cs="David" w:hint="cs"/>
                      <w:sz w:val="20"/>
                      <w:szCs w:val="20"/>
                      <w:highlight w:val="cyan"/>
                      <w:rtl/>
                    </w:rPr>
                    <w:t>יוניברלסל</w:t>
                  </w:r>
                  <w:proofErr w:type="spellEnd"/>
                  <w:r w:rsidRPr="00984B46">
                    <w:rPr>
                      <w:rFonts w:cs="David" w:hint="cs"/>
                      <w:sz w:val="20"/>
                      <w:szCs w:val="20"/>
                      <w:highlight w:val="cyan"/>
                      <w:rtl/>
                    </w:rPr>
                    <w:t xml:space="preserve"> </w:t>
                  </w:r>
                  <w:proofErr w:type="spellStart"/>
                  <w:r w:rsidRPr="00984B46">
                    <w:rPr>
                      <w:rFonts w:cs="David" w:hint="cs"/>
                      <w:sz w:val="20"/>
                      <w:szCs w:val="20"/>
                      <w:highlight w:val="cyan"/>
                      <w:rtl/>
                    </w:rPr>
                    <w:t>פיקצ'רס</w:t>
                  </w:r>
                  <w:proofErr w:type="spellEnd"/>
                  <w:r w:rsidRPr="00984B46">
                    <w:rPr>
                      <w:rFonts w:cs="David" w:hint="cs"/>
                      <w:sz w:val="20"/>
                      <w:szCs w:val="20"/>
                      <w:rtl/>
                    </w:rPr>
                    <w:t xml:space="preserve"> (לא בסילבוס)- ניקולס כתבה מחזה שעסק במשפחה יהודית ואירית שילדיה מתחתנים. הסרט של יוניברסל </w:t>
                  </w:r>
                  <w:proofErr w:type="spellStart"/>
                  <w:r w:rsidRPr="00984B46">
                    <w:rPr>
                      <w:rFonts w:cs="David" w:hint="cs"/>
                      <w:sz w:val="20"/>
                      <w:szCs w:val="20"/>
                      <w:rtl/>
                    </w:rPr>
                    <w:t>פיקצ'רס</w:t>
                  </w:r>
                  <w:proofErr w:type="spellEnd"/>
                  <w:r w:rsidRPr="00984B46">
                    <w:rPr>
                      <w:rFonts w:cs="David" w:hint="cs"/>
                      <w:sz w:val="20"/>
                      <w:szCs w:val="20"/>
                      <w:rtl/>
                    </w:rPr>
                    <w:t xml:space="preserve"> היה סיפור דומה עם נישואי תערובת, אולם העלילה שונה לגמרי מבחינת התפתחויות מרכזיות בפרשה (</w:t>
                  </w:r>
                  <w:proofErr w:type="spellStart"/>
                  <w:r w:rsidRPr="00984B46">
                    <w:rPr>
                      <w:rFonts w:cs="David" w:hint="cs"/>
                      <w:sz w:val="20"/>
                      <w:szCs w:val="20"/>
                      <w:rtl/>
                    </w:rPr>
                    <w:t>האמא</w:t>
                  </w:r>
                  <w:proofErr w:type="spellEnd"/>
                  <w:r w:rsidRPr="00984B46">
                    <w:rPr>
                      <w:rFonts w:cs="David" w:hint="cs"/>
                      <w:sz w:val="20"/>
                      <w:szCs w:val="20"/>
                      <w:rtl/>
                    </w:rPr>
                    <w:t xml:space="preserve"> כועסת באחד והאבא בשני וכו') הסיפור בגדול מדבר על משפחות יריבות שמתנגדות לנישואי ילדיהם</w:t>
                  </w:r>
                  <w:r>
                    <w:rPr>
                      <w:rFonts w:cs="David" w:hint="cs"/>
                      <w:sz w:val="20"/>
                      <w:szCs w:val="20"/>
                      <w:rtl/>
                    </w:rPr>
                    <w:t xml:space="preserve"> (כמו ברומאו ויוליה)</w:t>
                  </w:r>
                  <w:r w:rsidRPr="00984B46">
                    <w:rPr>
                      <w:rFonts w:cs="David" w:hint="cs"/>
                      <w:sz w:val="20"/>
                      <w:szCs w:val="20"/>
                      <w:rtl/>
                    </w:rPr>
                    <w:t xml:space="preserve"> </w:t>
                  </w:r>
                  <w:r w:rsidRPr="00F10D41">
                    <w:rPr>
                      <w:rFonts w:cs="David" w:hint="cs"/>
                      <w:b/>
                      <w:bCs/>
                      <w:sz w:val="20"/>
                      <w:szCs w:val="20"/>
                      <w:rtl/>
                    </w:rPr>
                    <w:t>אין לקיחה של התפתחויות דומות ולכן אנו עדיין נמצאים באזור של ביטוי לא מוגן.</w:t>
                  </w:r>
                </w:p>
                <w:p w:rsidR="00BA4022" w:rsidRDefault="00BA4022" w:rsidP="00F10D41">
                  <w:pPr>
                    <w:spacing w:before="120" w:after="120" w:line="240" w:lineRule="auto"/>
                    <w:rPr>
                      <w:rFonts w:cs="David"/>
                      <w:sz w:val="20"/>
                      <w:szCs w:val="20"/>
                      <w:rtl/>
                    </w:rPr>
                  </w:pPr>
                  <w:r w:rsidRPr="00984B46">
                    <w:rPr>
                      <w:rFonts w:cs="David" w:hint="cs"/>
                      <w:sz w:val="20"/>
                      <w:szCs w:val="20"/>
                      <w:highlight w:val="cyan"/>
                      <w:rtl/>
                    </w:rPr>
                    <w:t>מוסינזון נ' האפרתי</w:t>
                  </w:r>
                  <w:r w:rsidRPr="00984B46">
                    <w:rPr>
                      <w:rFonts w:cs="David" w:hint="cs"/>
                      <w:sz w:val="20"/>
                      <w:szCs w:val="20"/>
                      <w:rtl/>
                    </w:rPr>
                    <w:t xml:space="preserve">- עומד על הקושי בהבחנה בין ביטוי לרעיון מוגן. </w:t>
                  </w:r>
                  <w:r w:rsidRPr="00F10D41">
                    <w:rPr>
                      <w:rFonts w:cs="David" w:hint="cs"/>
                      <w:sz w:val="20"/>
                      <w:szCs w:val="20"/>
                      <w:rtl/>
                    </w:rPr>
                    <w:t xml:space="preserve">שימוש בגיבורי </w:t>
                  </w:r>
                  <w:proofErr w:type="spellStart"/>
                  <w:r w:rsidRPr="00F10D41">
                    <w:rPr>
                      <w:rFonts w:cs="David" w:hint="cs"/>
                      <w:sz w:val="20"/>
                      <w:szCs w:val="20"/>
                      <w:rtl/>
                    </w:rPr>
                    <w:t>חסמב"ה</w:t>
                  </w:r>
                  <w:proofErr w:type="spellEnd"/>
                  <w:r w:rsidRPr="00F10D41">
                    <w:rPr>
                      <w:rFonts w:cs="David" w:hint="cs"/>
                      <w:sz w:val="20"/>
                      <w:szCs w:val="20"/>
                      <w:rtl/>
                    </w:rPr>
                    <w:t xml:space="preserve"> של מוסינזון בספר "לא תשווה" של האפרתי</w:t>
                  </w:r>
                  <w:r>
                    <w:rPr>
                      <w:rFonts w:cs="David" w:hint="cs"/>
                      <w:sz w:val="20"/>
                      <w:szCs w:val="20"/>
                      <w:rtl/>
                    </w:rPr>
                    <w:t>.</w:t>
                  </w:r>
                </w:p>
                <w:p w:rsidR="00BA4022" w:rsidRPr="00F10D41" w:rsidRDefault="00BA4022" w:rsidP="00F10D41">
                  <w:pPr>
                    <w:spacing w:before="120" w:after="120" w:line="240" w:lineRule="auto"/>
                    <w:rPr>
                      <w:rFonts w:cs="David"/>
                      <w:b/>
                      <w:bCs/>
                      <w:sz w:val="20"/>
                      <w:szCs w:val="20"/>
                      <w:rtl/>
                    </w:rPr>
                  </w:pPr>
                  <w:proofErr w:type="spellStart"/>
                  <w:r>
                    <w:rPr>
                      <w:rFonts w:cs="David" w:hint="cs"/>
                      <w:b/>
                      <w:bCs/>
                      <w:sz w:val="20"/>
                      <w:szCs w:val="20"/>
                      <w:u w:val="single"/>
                      <w:rtl/>
                    </w:rPr>
                    <w:t>זפט</w:t>
                  </w:r>
                  <w:proofErr w:type="spellEnd"/>
                  <w:r>
                    <w:rPr>
                      <w:rFonts w:cs="David" w:hint="cs"/>
                      <w:sz w:val="20"/>
                      <w:szCs w:val="20"/>
                      <w:rtl/>
                    </w:rPr>
                    <w:t>-</w:t>
                  </w:r>
                  <w:r w:rsidRPr="00984B46">
                    <w:rPr>
                      <w:rFonts w:cs="David" w:hint="cs"/>
                      <w:sz w:val="20"/>
                      <w:szCs w:val="20"/>
                      <w:rtl/>
                    </w:rPr>
                    <w:t xml:space="preserve"> נותן כלים להבחנה בין דמות שתהווה רעיון לבין ביטוי שאינו מוגן. יש דרישה </w:t>
                  </w:r>
                  <w:proofErr w:type="spellStart"/>
                  <w:r w:rsidRPr="00984B46">
                    <w:rPr>
                      <w:rFonts w:cs="David" w:hint="cs"/>
                      <w:sz w:val="20"/>
                      <w:szCs w:val="20"/>
                      <w:rtl/>
                    </w:rPr>
                    <w:t>מינ</w:t>
                  </w:r>
                  <w:proofErr w:type="spellEnd"/>
                  <w:r w:rsidRPr="00984B46">
                    <w:rPr>
                      <w:rFonts w:cs="David" w:hint="cs"/>
                      <w:sz w:val="20"/>
                      <w:szCs w:val="20"/>
                      <w:rtl/>
                    </w:rPr>
                    <w:t xml:space="preserve">' של היוצר לפיתוח אותה הדמות. </w:t>
                  </w:r>
                  <w:r w:rsidRPr="00F10D41">
                    <w:rPr>
                      <w:rFonts w:cs="David" w:hint="cs"/>
                      <w:b/>
                      <w:bCs/>
                      <w:sz w:val="20"/>
                      <w:szCs w:val="20"/>
                      <w:rtl/>
                    </w:rPr>
                    <w:t>לעיתים דמות יכולה להיות קו חזק בעלילה אך עדיין לא תהיה זכאית להגנה, נדרש פיתוח של אותה דמות כך שנוכל לזהות אותה</w:t>
                  </w:r>
                  <w:r w:rsidRPr="00984B46">
                    <w:rPr>
                      <w:rFonts w:cs="David" w:hint="cs"/>
                      <w:sz w:val="20"/>
                      <w:szCs w:val="20"/>
                      <w:rtl/>
                    </w:rPr>
                    <w:t xml:space="preserve">. גם אם היה פיתוח עלוב, כל עוד היא רוקמת עור וגידים וניתן לזהותה בקלות ע"י מידע על העולם שלה-זה יוציא את הדמות מגדר רעיון כללי ויזכה אותה בהגנה. היכולת לזהות את הדמות, אם מיד אזהה שזה מזכיר לי דמות מסיפור אחר, זה עשוי להיות בגדר העתקת ביטוי ולא רק רעיון. בסופו של דבר </w:t>
                  </w:r>
                  <w:proofErr w:type="spellStart"/>
                  <w:r w:rsidRPr="00984B46">
                    <w:rPr>
                      <w:rFonts w:cs="David" w:hint="cs"/>
                      <w:sz w:val="20"/>
                      <w:szCs w:val="20"/>
                      <w:rtl/>
                    </w:rPr>
                    <w:t>זפט</w:t>
                  </w:r>
                  <w:proofErr w:type="spellEnd"/>
                  <w:r w:rsidRPr="00984B46">
                    <w:rPr>
                      <w:rFonts w:cs="David" w:hint="cs"/>
                      <w:sz w:val="20"/>
                      <w:szCs w:val="20"/>
                      <w:rtl/>
                    </w:rPr>
                    <w:t xml:space="preserve"> קבע </w:t>
                  </w:r>
                  <w:r w:rsidRPr="00F10D41">
                    <w:rPr>
                      <w:rFonts w:cs="David" w:hint="cs"/>
                      <w:sz w:val="20"/>
                      <w:szCs w:val="20"/>
                      <w:u w:val="single"/>
                      <w:rtl/>
                    </w:rPr>
                    <w:t xml:space="preserve">שאומנם הדמויות של מוסינזון </w:t>
                  </w:r>
                  <w:proofErr w:type="spellStart"/>
                  <w:r w:rsidRPr="00F10D41">
                    <w:rPr>
                      <w:rFonts w:cs="David" w:hint="cs"/>
                      <w:sz w:val="20"/>
                      <w:szCs w:val="20"/>
                      <w:u w:val="single"/>
                      <w:rtl/>
                    </w:rPr>
                    <w:t>מחסמב"ה</w:t>
                  </w:r>
                  <w:proofErr w:type="spellEnd"/>
                  <w:r w:rsidRPr="00F10D41">
                    <w:rPr>
                      <w:rFonts w:cs="David" w:hint="cs"/>
                      <w:sz w:val="20"/>
                      <w:szCs w:val="20"/>
                      <w:u w:val="single"/>
                      <w:rtl/>
                    </w:rPr>
                    <w:t xml:space="preserve"> ברות הגנה כי פיתח אותם מספיק כדי להיחשב לדמות מוגנת, אך המהות של הדמויות של האפרתי לא נחשבות העתקה כי יצרה מהות שונה לדמויות של מוסינזון</w:t>
                  </w:r>
                  <w:r w:rsidRPr="00984B46">
                    <w:rPr>
                      <w:rFonts w:cs="David" w:hint="cs"/>
                      <w:sz w:val="20"/>
                      <w:szCs w:val="20"/>
                      <w:rtl/>
                    </w:rPr>
                    <w:t xml:space="preserve">. </w:t>
                  </w:r>
                  <w:r w:rsidRPr="00F10D41">
                    <w:rPr>
                      <w:rFonts w:cs="David" w:hint="cs"/>
                      <w:b/>
                      <w:bCs/>
                      <w:sz w:val="20"/>
                      <w:szCs w:val="20"/>
                      <w:rtl/>
                    </w:rPr>
                    <w:t>ביהמ"ש מכנה זאת כפרודיה ומתייחס לכך כשימוש מותר כחלק מ"ביקורת".</w:t>
                  </w:r>
                </w:p>
                <w:p w:rsidR="00BA4022" w:rsidRPr="00F36A98" w:rsidRDefault="00BA4022" w:rsidP="00F36A98">
                  <w:pPr>
                    <w:spacing w:before="120" w:after="120" w:line="240" w:lineRule="auto"/>
                    <w:rPr>
                      <w:rFonts w:cs="David"/>
                      <w:sz w:val="20"/>
                      <w:szCs w:val="20"/>
                      <w:rtl/>
                    </w:rPr>
                  </w:pPr>
                  <w:r w:rsidRPr="00984B46">
                    <w:rPr>
                      <w:rFonts w:cs="David"/>
                      <w:sz w:val="20"/>
                      <w:szCs w:val="20"/>
                      <w:highlight w:val="cyan"/>
                    </w:rPr>
                    <w:t xml:space="preserve">Baker v </w:t>
                  </w:r>
                  <w:proofErr w:type="spellStart"/>
                  <w:r w:rsidRPr="00984B46">
                    <w:rPr>
                      <w:rFonts w:cs="David"/>
                      <w:sz w:val="20"/>
                      <w:szCs w:val="20"/>
                      <w:highlight w:val="cyan"/>
                    </w:rPr>
                    <w:t>selden</w:t>
                  </w:r>
                  <w:proofErr w:type="spellEnd"/>
                  <w:proofErr w:type="gramStart"/>
                  <w:r w:rsidRPr="00984B46">
                    <w:rPr>
                      <w:rFonts w:cs="David" w:hint="cs"/>
                      <w:sz w:val="20"/>
                      <w:szCs w:val="20"/>
                      <w:rtl/>
                    </w:rPr>
                    <w:t>-  דומה</w:t>
                  </w:r>
                  <w:proofErr w:type="gramEnd"/>
                  <w:r w:rsidRPr="00984B46">
                    <w:rPr>
                      <w:rFonts w:cs="David" w:hint="cs"/>
                      <w:sz w:val="20"/>
                      <w:szCs w:val="20"/>
                      <w:rtl/>
                    </w:rPr>
                    <w:t xml:space="preserve"> מאוד </w:t>
                  </w:r>
                  <w:proofErr w:type="spellStart"/>
                  <w:r w:rsidRPr="00984B46">
                    <w:rPr>
                      <w:rFonts w:cs="David" w:hint="cs"/>
                      <w:sz w:val="20"/>
                      <w:szCs w:val="20"/>
                      <w:rtl/>
                    </w:rPr>
                    <w:t>לאחימן</w:t>
                  </w:r>
                  <w:proofErr w:type="spellEnd"/>
                  <w:r w:rsidRPr="00984B46">
                    <w:rPr>
                      <w:rFonts w:cs="David" w:hint="cs"/>
                      <w:sz w:val="20"/>
                      <w:szCs w:val="20"/>
                      <w:rtl/>
                    </w:rPr>
                    <w:t>. בייקר היה</w:t>
                  </w:r>
                  <w:r>
                    <w:rPr>
                      <w:rFonts w:cs="David" w:hint="cs"/>
                      <w:sz w:val="20"/>
                      <w:szCs w:val="20"/>
                      <w:rtl/>
                    </w:rPr>
                    <w:t xml:space="preserve"> אדם שפיתח שיטה לניהול חשבונות,</w:t>
                  </w:r>
                  <w:r w:rsidRPr="00984B46">
                    <w:rPr>
                      <w:rFonts w:cs="David" w:hint="cs"/>
                      <w:sz w:val="20"/>
                      <w:szCs w:val="20"/>
                      <w:rtl/>
                    </w:rPr>
                    <w:t xml:space="preserve"> הוא כתב ספר שמסביר את השיטה שפיתח. </w:t>
                  </w:r>
                  <w:r w:rsidRPr="00F36A98">
                    <w:rPr>
                      <w:rFonts w:cs="David" w:hint="cs"/>
                      <w:sz w:val="20"/>
                      <w:szCs w:val="20"/>
                      <w:rtl/>
                    </w:rPr>
                    <w:t>לאחר זמן מסוים הנתבע הוציא ספר דומה בו מפרט את אותה שיטה ומשתמש בטפסים שבהם בייקר עשה שימוש.</w:t>
                  </w:r>
                </w:p>
                <w:p w:rsidR="00BA4022" w:rsidRPr="00984B46" w:rsidRDefault="00BA4022" w:rsidP="00F36A98">
                  <w:pPr>
                    <w:spacing w:before="120" w:after="120" w:line="240" w:lineRule="auto"/>
                    <w:rPr>
                      <w:rFonts w:cs="David"/>
                      <w:sz w:val="20"/>
                      <w:szCs w:val="20"/>
                      <w:rtl/>
                    </w:rPr>
                  </w:pPr>
                  <w:r w:rsidRPr="00984B46">
                    <w:rPr>
                      <w:rFonts w:cs="David" w:hint="cs"/>
                      <w:sz w:val="20"/>
                      <w:szCs w:val="20"/>
                      <w:rtl/>
                    </w:rPr>
                    <w:t>ביהמ"ש</w:t>
                  </w:r>
                  <w:r>
                    <w:rPr>
                      <w:rFonts w:cs="David" w:hint="cs"/>
                      <w:sz w:val="20"/>
                      <w:szCs w:val="20"/>
                      <w:rtl/>
                    </w:rPr>
                    <w:t>-</w:t>
                  </w:r>
                  <w:r w:rsidRPr="00984B46">
                    <w:rPr>
                      <w:rFonts w:cs="David" w:hint="cs"/>
                      <w:sz w:val="20"/>
                      <w:szCs w:val="20"/>
                      <w:rtl/>
                    </w:rPr>
                    <w:t xml:space="preserve"> אומר לנו </w:t>
                  </w:r>
                  <w:r w:rsidRPr="00F36A98">
                    <w:rPr>
                      <w:rFonts w:cs="David" w:hint="cs"/>
                      <w:b/>
                      <w:bCs/>
                      <w:sz w:val="20"/>
                      <w:szCs w:val="20"/>
                      <w:rtl/>
                    </w:rPr>
                    <w:t xml:space="preserve">שהעבודה של </w:t>
                  </w:r>
                  <w:proofErr w:type="spellStart"/>
                  <w:r w:rsidRPr="00F36A98">
                    <w:rPr>
                      <w:rFonts w:cs="David" w:hint="cs"/>
                      <w:b/>
                      <w:bCs/>
                      <w:sz w:val="20"/>
                      <w:szCs w:val="20"/>
                      <w:rtl/>
                    </w:rPr>
                    <w:t>סלדן</w:t>
                  </w:r>
                  <w:proofErr w:type="spellEnd"/>
                  <w:r w:rsidRPr="00F36A98">
                    <w:rPr>
                      <w:rFonts w:cs="David" w:hint="cs"/>
                      <w:b/>
                      <w:bCs/>
                      <w:sz w:val="20"/>
                      <w:szCs w:val="20"/>
                      <w:rtl/>
                    </w:rPr>
                    <w:t xml:space="preserve"> היא למעשה</w:t>
                  </w:r>
                  <w:r w:rsidRPr="00F36A98">
                    <w:rPr>
                      <w:rFonts w:cs="David" w:hint="cs"/>
                      <w:b/>
                      <w:bCs/>
                      <w:sz w:val="20"/>
                      <w:szCs w:val="20"/>
                      <w:u w:val="single"/>
                      <w:rtl/>
                    </w:rPr>
                    <w:t xml:space="preserve"> תהליך</w:t>
                  </w:r>
                  <w:r w:rsidRPr="00984B46">
                    <w:rPr>
                      <w:rFonts w:cs="David" w:hint="cs"/>
                      <w:sz w:val="20"/>
                      <w:szCs w:val="20"/>
                      <w:rtl/>
                    </w:rPr>
                    <w:t xml:space="preserve"> וכדי לקבל הגנה יש ללכת לדיני הפטנטים, זכויות יוצרים לא יגנו על כך. הספר שהוא מוכר ותיאור השיטה שלו מזכיר את פס"ד קמרון. ניתן לעשות הבחנה שעדיין יש לו תמריץ ליצור גם ללא הגנה וגם אם הרעיונות בבסיסו אינם מוגנים</w:t>
                  </w:r>
                  <w:r>
                    <w:rPr>
                      <w:rFonts w:cs="David" w:hint="cs"/>
                      <w:sz w:val="20"/>
                      <w:szCs w:val="20"/>
                      <w:rtl/>
                    </w:rPr>
                    <w:t>-הספר עדיין יכול לקבל הגנה</w:t>
                  </w:r>
                  <w:r w:rsidRPr="00984B46">
                    <w:rPr>
                      <w:rFonts w:cs="David" w:hint="cs"/>
                      <w:sz w:val="20"/>
                      <w:szCs w:val="20"/>
                      <w:rtl/>
                    </w:rPr>
                    <w:t xml:space="preserve">. </w:t>
                  </w:r>
                  <w:r w:rsidRPr="00F36A98">
                    <w:rPr>
                      <w:rFonts w:cs="David" w:hint="cs"/>
                      <w:b/>
                      <w:bCs/>
                      <w:sz w:val="20"/>
                      <w:szCs w:val="20"/>
                      <w:rtl/>
                    </w:rPr>
                    <w:t>כל שיטה לביצוע דבר מסוים לא יהיה מוגן</w:t>
                  </w:r>
                  <w:r w:rsidRPr="00984B46">
                    <w:rPr>
                      <w:rFonts w:cs="David" w:hint="cs"/>
                      <w:sz w:val="20"/>
                      <w:szCs w:val="20"/>
                      <w:rtl/>
                    </w:rPr>
                    <w:t>.</w:t>
                  </w:r>
                </w:p>
                <w:p w:rsidR="00BA4022" w:rsidRPr="00984B46" w:rsidRDefault="00BA4022" w:rsidP="00BC17DE">
                  <w:pPr>
                    <w:spacing w:before="120" w:after="120" w:line="240" w:lineRule="auto"/>
                    <w:rPr>
                      <w:rFonts w:cs="David"/>
                      <w:sz w:val="20"/>
                      <w:szCs w:val="20"/>
                    </w:rPr>
                  </w:pPr>
                </w:p>
              </w:txbxContent>
            </v:textbox>
          </v:shape>
        </w:pict>
      </w:r>
    </w:p>
    <w:p w:rsidR="006F0799" w:rsidRDefault="006F0799" w:rsidP="006F0799">
      <w:pPr>
        <w:spacing w:before="120" w:after="120" w:line="240" w:lineRule="auto"/>
        <w:ind w:left="360"/>
        <w:rPr>
          <w:highlight w:val="cyan"/>
          <w:rtl/>
        </w:rPr>
      </w:pPr>
    </w:p>
    <w:p w:rsidR="00984B46" w:rsidRDefault="00984B46" w:rsidP="00816718">
      <w:pPr>
        <w:spacing w:before="120" w:after="120" w:line="240" w:lineRule="auto"/>
        <w:rPr>
          <w:rtl/>
        </w:rPr>
      </w:pPr>
    </w:p>
    <w:p w:rsidR="00984B46" w:rsidRDefault="00984B46" w:rsidP="00816718">
      <w:pPr>
        <w:spacing w:before="120" w:after="120" w:line="240" w:lineRule="auto"/>
        <w:rPr>
          <w:rtl/>
        </w:rPr>
      </w:pPr>
    </w:p>
    <w:p w:rsidR="00984B46" w:rsidRDefault="00984B46" w:rsidP="00816718">
      <w:pPr>
        <w:spacing w:before="120" w:after="120" w:line="240" w:lineRule="auto"/>
        <w:rPr>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984B46" w:rsidRDefault="00984B46" w:rsidP="00816718">
      <w:pPr>
        <w:spacing w:before="120" w:after="120" w:line="240" w:lineRule="auto"/>
        <w:rPr>
          <w:b/>
          <w:bCs/>
          <w:u w:val="single"/>
          <w:rtl/>
        </w:rPr>
      </w:pPr>
    </w:p>
    <w:p w:rsidR="00816718" w:rsidRDefault="00816718" w:rsidP="00816718">
      <w:pPr>
        <w:spacing w:before="120" w:after="120" w:line="240" w:lineRule="auto"/>
        <w:rPr>
          <w:b/>
          <w:bCs/>
          <w:u w:val="single"/>
          <w:rtl/>
        </w:rPr>
      </w:pPr>
      <w:r w:rsidRPr="00350698">
        <w:rPr>
          <w:rFonts w:hint="cs"/>
          <w:b/>
          <w:bCs/>
          <w:u w:val="single"/>
          <w:rtl/>
        </w:rPr>
        <w:t>דוקטורינת האיחוד:</w:t>
      </w:r>
    </w:p>
    <w:p w:rsidR="00990CFD" w:rsidRDefault="00816718" w:rsidP="00816718">
      <w:pPr>
        <w:spacing w:before="120" w:after="120" w:line="240" w:lineRule="auto"/>
        <w:rPr>
          <w:rtl/>
        </w:rPr>
      </w:pPr>
      <w:r w:rsidRPr="00350698">
        <w:rPr>
          <w:rFonts w:hint="cs"/>
          <w:rtl/>
        </w:rPr>
        <w:t>דוק' שיוצרת חריג לכלל שרעיון לא מוגן וביטוי כן. דוק' זו עוסקת במצבים</w:t>
      </w:r>
      <w:r>
        <w:rPr>
          <w:rFonts w:hint="cs"/>
          <w:rtl/>
        </w:rPr>
        <w:t xml:space="preserve"> בהם לרעיון מסוים יש מס' מצומצם מאוד של דרכי ביטוי. לכן, הכלל </w:t>
      </w:r>
      <w:r w:rsidRPr="00990CFD">
        <w:rPr>
          <w:rFonts w:hint="cs"/>
          <w:rtl/>
        </w:rPr>
        <w:t>הוא ש</w:t>
      </w:r>
      <w:r w:rsidRPr="00990CFD">
        <w:rPr>
          <w:rFonts w:hint="cs"/>
          <w:b/>
          <w:bCs/>
          <w:rtl/>
        </w:rPr>
        <w:t>אם באותם נסיבות יש מעט דרכים לבטא את הרעיון- הרעיון והביטוי יהפכו לאחד והופכים להיות דבר לא מוגן</w:t>
      </w:r>
      <w:r>
        <w:rPr>
          <w:rFonts w:hint="cs"/>
          <w:rtl/>
        </w:rPr>
        <w:t xml:space="preserve">. כאשר יש מס' מצומצם של דרכי ביטוי- נתייחס לדרכי הביטוי של הרעיונות כאינם מוגנים. הרציונאל הוא המחיר החברתי. </w:t>
      </w:r>
    </w:p>
    <w:p w:rsidR="00990CFD" w:rsidRDefault="00CD65DE" w:rsidP="00816718">
      <w:pPr>
        <w:spacing w:before="120" w:after="120" w:line="240" w:lineRule="auto"/>
        <w:rPr>
          <w:rtl/>
        </w:rPr>
      </w:pPr>
      <w:r>
        <w:rPr>
          <w:noProof/>
          <w:rtl/>
        </w:rPr>
        <w:pict>
          <v:shape id="_x0000_s1032" type="#_x0000_t202" style="position:absolute;left:0;text-align:left;margin-left:0;margin-top:0;width:503.6pt;height:214.7pt;z-index:251670528;mso-position-horizontal:center;mso-width-relative:margin;mso-height-relative:margin">
            <v:textbox>
              <w:txbxContent>
                <w:p w:rsidR="00BA4022" w:rsidRDefault="00BA4022" w:rsidP="00990CFD">
                  <w:pPr>
                    <w:spacing w:before="120" w:after="120" w:line="240" w:lineRule="auto"/>
                    <w:rPr>
                      <w:rFonts w:cs="David"/>
                      <w:sz w:val="20"/>
                      <w:szCs w:val="20"/>
                      <w:rtl/>
                    </w:rPr>
                  </w:pPr>
                  <w:r w:rsidRPr="00990CFD">
                    <w:rPr>
                      <w:rFonts w:cs="David" w:hint="cs"/>
                      <w:b/>
                      <w:bCs/>
                      <w:sz w:val="20"/>
                      <w:szCs w:val="20"/>
                      <w:highlight w:val="cyan"/>
                      <w:rtl/>
                    </w:rPr>
                    <w:t xml:space="preserve">פס"ד </w:t>
                  </w:r>
                  <w:r w:rsidRPr="00990CFD">
                    <w:rPr>
                      <w:rFonts w:cs="David" w:hint="cs"/>
                      <w:b/>
                      <w:bCs/>
                      <w:sz w:val="20"/>
                      <w:szCs w:val="20"/>
                      <w:highlight w:val="cyan"/>
                    </w:rPr>
                    <w:t>MORRISEY</w:t>
                  </w:r>
                  <w:r w:rsidRPr="00990CFD">
                    <w:rPr>
                      <w:rFonts w:cs="David" w:hint="cs"/>
                      <w:sz w:val="20"/>
                      <w:szCs w:val="20"/>
                      <w:rtl/>
                    </w:rPr>
                    <w:t xml:space="preserve">- חברה ניסחה כללים של מבצע הגרלה. נטען שהנתבע העתיק את כללי </w:t>
                  </w:r>
                  <w:r>
                    <w:rPr>
                      <w:rFonts w:cs="David" w:hint="cs"/>
                      <w:sz w:val="20"/>
                      <w:szCs w:val="20"/>
                      <w:rtl/>
                    </w:rPr>
                    <w:t>ה</w:t>
                  </w:r>
                  <w:r w:rsidRPr="00990CFD">
                    <w:rPr>
                      <w:rFonts w:cs="David" w:hint="cs"/>
                      <w:sz w:val="20"/>
                      <w:szCs w:val="20"/>
                      <w:rtl/>
                    </w:rPr>
                    <w:t xml:space="preserve">מבצע של התובע. ביהמ"ש אומר שבנסיבות הללו יש מס' דרכים מצומצם לנהל כללים של הגרלות. בגלל שלנתבע אין יכולת לשונית ליצור כללים אחרים מהתובע- </w:t>
                  </w:r>
                  <w:r w:rsidRPr="00743B4C">
                    <w:rPr>
                      <w:rFonts w:cs="David" w:hint="cs"/>
                      <w:b/>
                      <w:bCs/>
                      <w:sz w:val="20"/>
                      <w:szCs w:val="20"/>
                      <w:rtl/>
                    </w:rPr>
                    <w:t>יש מיזוג רעיון וביטוי ולכן לא מקבלים הגנה</w:t>
                  </w:r>
                  <w:r w:rsidRPr="00990CFD">
                    <w:rPr>
                      <w:rFonts w:cs="David" w:hint="cs"/>
                      <w:sz w:val="20"/>
                      <w:szCs w:val="20"/>
                      <w:rtl/>
                    </w:rPr>
                    <w:t xml:space="preserve"> והנתבע חופשי לעשות מה שהוא רוצה.</w:t>
                  </w:r>
                </w:p>
                <w:p w:rsidR="00BA4022" w:rsidRDefault="00BA4022" w:rsidP="00743B4C">
                  <w:pPr>
                    <w:spacing w:before="120" w:after="120" w:line="240" w:lineRule="auto"/>
                    <w:rPr>
                      <w:rFonts w:cs="David"/>
                      <w:sz w:val="20"/>
                      <w:szCs w:val="20"/>
                      <w:rtl/>
                    </w:rPr>
                  </w:pPr>
                  <w:r w:rsidRPr="00743B4C">
                    <w:rPr>
                      <w:rFonts w:cs="David" w:hint="cs"/>
                      <w:b/>
                      <w:bCs/>
                      <w:sz w:val="20"/>
                      <w:szCs w:val="20"/>
                      <w:highlight w:val="cyan"/>
                      <w:rtl/>
                    </w:rPr>
                    <w:t>מאיר נ' קנר-</w:t>
                  </w:r>
                  <w:r>
                    <w:rPr>
                      <w:rFonts w:hint="cs"/>
                      <w:rtl/>
                    </w:rPr>
                    <w:t xml:space="preserve"> </w:t>
                  </w:r>
                  <w:r w:rsidRPr="00743B4C">
                    <w:rPr>
                      <w:rFonts w:cs="David" w:hint="cs"/>
                      <w:sz w:val="20"/>
                      <w:szCs w:val="20"/>
                      <w:rtl/>
                    </w:rPr>
                    <w:t xml:space="preserve">אתר הכרויות באינטרנט </w:t>
                  </w:r>
                  <w:r>
                    <w:rPr>
                      <w:rFonts w:cs="David" w:hint="cs"/>
                      <w:sz w:val="20"/>
                      <w:szCs w:val="20"/>
                      <w:rtl/>
                    </w:rPr>
                    <w:t xml:space="preserve">בשם "דוקטור קשר" </w:t>
                  </w:r>
                  <w:r w:rsidRPr="00743B4C">
                    <w:rPr>
                      <w:rFonts w:cs="David" w:hint="cs"/>
                      <w:sz w:val="20"/>
                      <w:szCs w:val="20"/>
                      <w:rtl/>
                    </w:rPr>
                    <w:t>שהתובע הוא בעלי</w:t>
                  </w:r>
                  <w:r>
                    <w:rPr>
                      <w:rFonts w:cs="David" w:hint="cs"/>
                      <w:sz w:val="20"/>
                      <w:szCs w:val="20"/>
                      <w:rtl/>
                    </w:rPr>
                    <w:t xml:space="preserve">ו. הוא גילה שיש אתר שמתחקה אחרי </w:t>
                  </w:r>
                  <w:r w:rsidRPr="00743B4C">
                    <w:rPr>
                      <w:rFonts w:cs="David" w:hint="cs"/>
                      <w:sz w:val="20"/>
                      <w:szCs w:val="20"/>
                      <w:rtl/>
                    </w:rPr>
                    <w:t xml:space="preserve">שאלוני </w:t>
                  </w:r>
                  <w:r>
                    <w:rPr>
                      <w:rFonts w:cs="David" w:hint="cs"/>
                      <w:sz w:val="20"/>
                      <w:szCs w:val="20"/>
                      <w:rtl/>
                    </w:rPr>
                    <w:t>החיפוש שלו ותובעו בגין הפרת זכוי"ו.</w:t>
                  </w:r>
                </w:p>
                <w:p w:rsidR="00BA4022" w:rsidRDefault="00BA4022" w:rsidP="00743B4C">
                  <w:pPr>
                    <w:spacing w:before="120" w:after="120" w:line="240" w:lineRule="auto"/>
                    <w:rPr>
                      <w:rFonts w:cs="David"/>
                      <w:b/>
                      <w:bCs/>
                      <w:sz w:val="20"/>
                      <w:szCs w:val="20"/>
                      <w:rtl/>
                    </w:rPr>
                  </w:pPr>
                  <w:r w:rsidRPr="00743B4C">
                    <w:rPr>
                      <w:rFonts w:cs="David" w:hint="cs"/>
                      <w:b/>
                      <w:bCs/>
                      <w:i/>
                      <w:iCs/>
                      <w:sz w:val="20"/>
                      <w:szCs w:val="20"/>
                      <w:u w:val="single"/>
                      <w:rtl/>
                    </w:rPr>
                    <w:t>בעליון</w:t>
                  </w:r>
                  <w:r>
                    <w:rPr>
                      <w:rFonts w:cs="David" w:hint="cs"/>
                      <w:sz w:val="20"/>
                      <w:szCs w:val="20"/>
                      <w:rtl/>
                    </w:rPr>
                    <w:t xml:space="preserve">- השופטת </w:t>
                  </w:r>
                  <w:r w:rsidRPr="00743B4C">
                    <w:rPr>
                      <w:rFonts w:cs="David" w:hint="cs"/>
                      <w:sz w:val="20"/>
                      <w:szCs w:val="20"/>
                      <w:rtl/>
                    </w:rPr>
                    <w:t xml:space="preserve">נכנסה לשאלה שמשווה את השאלונים ומנסה לבדוק דמיון בינהם. היא אומרת שבנסיבות הללו יש לזכור שמדובר בהיקף מצומצם ועוסק </w:t>
                  </w:r>
                  <w:proofErr w:type="spellStart"/>
                  <w:r w:rsidRPr="00743B4C">
                    <w:rPr>
                      <w:rFonts w:cs="David" w:hint="cs"/>
                      <w:sz w:val="20"/>
                      <w:szCs w:val="20"/>
                      <w:rtl/>
                    </w:rPr>
                    <w:t>במאטריה</w:t>
                  </w:r>
                  <w:proofErr w:type="spellEnd"/>
                  <w:r w:rsidRPr="00743B4C">
                    <w:rPr>
                      <w:rFonts w:cs="David" w:hint="cs"/>
                      <w:sz w:val="20"/>
                      <w:szCs w:val="20"/>
                      <w:rtl/>
                    </w:rPr>
                    <w:t xml:space="preserve"> עם גבולות צרים לאפשרויות הביטוי בשאלונים כאלו. אין לאנשים יכולת ביטוי ויצירתיות רחבה כאן ול</w:t>
                  </w:r>
                  <w:r>
                    <w:rPr>
                      <w:rFonts w:cs="David" w:hint="cs"/>
                      <w:sz w:val="20"/>
                      <w:szCs w:val="20"/>
                      <w:rtl/>
                    </w:rPr>
                    <w:t>ייחד</w:t>
                  </w:r>
                  <w:r w:rsidRPr="00743B4C">
                    <w:rPr>
                      <w:rFonts w:cs="David" w:hint="cs"/>
                      <w:sz w:val="20"/>
                      <w:szCs w:val="20"/>
                      <w:rtl/>
                    </w:rPr>
                    <w:t xml:space="preserve"> את השאלון מאחרים. כשהיא בוחנת את הדמיון ואם יש הפרה, היא אומרת שצריך לנסות לאזן בין חופש העיסוק לבין זכות יוצרים. בתחרות בין השניים </w:t>
                  </w:r>
                  <w:r w:rsidRPr="00743B4C">
                    <w:rPr>
                      <w:rFonts w:cs="David" w:hint="cs"/>
                      <w:b/>
                      <w:bCs/>
                      <w:sz w:val="20"/>
                      <w:szCs w:val="20"/>
                      <w:rtl/>
                    </w:rPr>
                    <w:t>חופש העיסוק גובר על זכויות יוצרים</w:t>
                  </w:r>
                  <w:r w:rsidRPr="00743B4C">
                    <w:rPr>
                      <w:rFonts w:cs="David" w:hint="cs"/>
                      <w:sz w:val="20"/>
                      <w:szCs w:val="20"/>
                      <w:rtl/>
                    </w:rPr>
                    <w:t xml:space="preserve">. כדי להיות מסוגל ליצור את הכרויות חייבים ליצור שאלון. היא מעודדת יוזמה ושיפור של מוצרים, מביאה להפחתת מחירים. אם נבלום העתקה, זה יפגע ברווחת הציבור וטוב שיהיה לציבור יותר אופציות. הש' לא אומרת מפורשות שמאמצת את דוק' האיחוד. אין בחוק החדש אמירה כמאמצת אותו. אולם, </w:t>
                  </w:r>
                  <w:r w:rsidRPr="00560DEF">
                    <w:rPr>
                      <w:rFonts w:cs="David" w:hint="cs"/>
                      <w:b/>
                      <w:bCs/>
                      <w:sz w:val="20"/>
                      <w:szCs w:val="20"/>
                      <w:rtl/>
                    </w:rPr>
                    <w:t>כשאנו בתחום צפוף, קשה יותר לומר שיש הפרה וניתן הגנה מצומצמת יותר מאשר בתחום שיש יכולת רחבה ליכולת ביטוי ויצירתיות.</w:t>
                  </w:r>
                </w:p>
                <w:p w:rsidR="00BA4022" w:rsidRPr="00D33B5F" w:rsidRDefault="00BA4022" w:rsidP="00D33B5F">
                  <w:pPr>
                    <w:spacing w:before="120" w:after="120" w:line="240" w:lineRule="auto"/>
                    <w:rPr>
                      <w:rFonts w:cs="David"/>
                      <w:sz w:val="20"/>
                      <w:szCs w:val="20"/>
                      <w:rtl/>
                    </w:rPr>
                  </w:pPr>
                  <w:r w:rsidRPr="00D33B5F">
                    <w:rPr>
                      <w:rFonts w:cs="David" w:hint="cs"/>
                      <w:b/>
                      <w:bCs/>
                      <w:sz w:val="20"/>
                      <w:szCs w:val="20"/>
                      <w:highlight w:val="cyan"/>
                      <w:rtl/>
                    </w:rPr>
                    <w:t>פס"ד קמרון-</w:t>
                  </w:r>
                  <w:r>
                    <w:rPr>
                      <w:rFonts w:hint="cs"/>
                      <w:rtl/>
                    </w:rPr>
                    <w:t xml:space="preserve"> </w:t>
                  </w:r>
                  <w:r w:rsidRPr="00D33B5F">
                    <w:rPr>
                      <w:rFonts w:cs="David" w:hint="cs"/>
                      <w:sz w:val="20"/>
                      <w:szCs w:val="20"/>
                      <w:rtl/>
                    </w:rPr>
                    <w:t xml:space="preserve">טענה נוספת שעלתה היא שיש דרכים מצומצמות לפרש את המגילה ולכן אין כאן ביטוי מוגן כי זה יגביל את דרכי הפרוש של המגילה (לדעת ביטון הדרך הפשוטה יותר היא הדרך בה פסקו השופטים). </w:t>
                  </w:r>
                  <w:r>
                    <w:rPr>
                      <w:rtl/>
                    </w:rPr>
                    <w:tab/>
                  </w:r>
                </w:p>
                <w:p w:rsidR="00BA4022" w:rsidRPr="00D33B5F" w:rsidRDefault="00BA4022" w:rsidP="00D33B5F">
                  <w:pPr>
                    <w:spacing w:before="120" w:after="120" w:line="240" w:lineRule="auto"/>
                    <w:rPr>
                      <w:rFonts w:cs="David"/>
                      <w:sz w:val="20"/>
                      <w:szCs w:val="20"/>
                      <w:rtl/>
                    </w:rPr>
                  </w:pPr>
                  <w:r w:rsidRPr="00D33B5F">
                    <w:rPr>
                      <w:rFonts w:cs="David"/>
                      <w:b/>
                      <w:bCs/>
                      <w:sz w:val="20"/>
                      <w:szCs w:val="20"/>
                      <w:highlight w:val="cyan"/>
                    </w:rPr>
                    <w:t xml:space="preserve">Rosemont v .random </w:t>
                  </w:r>
                  <w:proofErr w:type="gramStart"/>
                  <w:r w:rsidRPr="00D33B5F">
                    <w:rPr>
                      <w:rFonts w:cs="David"/>
                      <w:b/>
                      <w:bCs/>
                      <w:sz w:val="20"/>
                      <w:szCs w:val="20"/>
                      <w:highlight w:val="cyan"/>
                    </w:rPr>
                    <w:t xml:space="preserve">house </w:t>
                  </w:r>
                  <w:r w:rsidRPr="00D33B5F">
                    <w:rPr>
                      <w:rFonts w:cs="David" w:hint="cs"/>
                      <w:b/>
                      <w:bCs/>
                      <w:sz w:val="20"/>
                      <w:szCs w:val="20"/>
                      <w:highlight w:val="cyan"/>
                      <w:rtl/>
                    </w:rPr>
                    <w:t xml:space="preserve"> </w:t>
                  </w:r>
                  <w:r w:rsidRPr="00D33B5F">
                    <w:rPr>
                      <w:rFonts w:cs="David" w:hint="cs"/>
                      <w:sz w:val="20"/>
                      <w:szCs w:val="20"/>
                      <w:rtl/>
                    </w:rPr>
                    <w:t>-</w:t>
                  </w:r>
                  <w:proofErr w:type="gramEnd"/>
                  <w:r w:rsidRPr="00D33B5F">
                    <w:rPr>
                      <w:rFonts w:cs="David" w:hint="cs"/>
                      <w:sz w:val="20"/>
                      <w:szCs w:val="20"/>
                      <w:rtl/>
                    </w:rPr>
                    <w:t xml:space="preserve"> (פס"ד אנגלי) עיתונאי העתיק ביוגרפיה שכתב </w:t>
                  </w:r>
                  <w:proofErr w:type="spellStart"/>
                  <w:r w:rsidRPr="00D33B5F">
                    <w:rPr>
                      <w:rFonts w:cs="David" w:hint="cs"/>
                      <w:sz w:val="20"/>
                      <w:szCs w:val="20"/>
                      <w:rtl/>
                    </w:rPr>
                    <w:t>רוזמונט</w:t>
                  </w:r>
                  <w:proofErr w:type="spellEnd"/>
                  <w:r w:rsidRPr="00D33B5F">
                    <w:rPr>
                      <w:rFonts w:cs="David" w:hint="cs"/>
                      <w:sz w:val="20"/>
                      <w:szCs w:val="20"/>
                      <w:rtl/>
                    </w:rPr>
                    <w:t xml:space="preserve"> בתואנה שזה עובדות ולכן זהו שימוש מותר. ביהמ"ש אמר </w:t>
                  </w:r>
                  <w:r w:rsidRPr="00D33B5F">
                    <w:rPr>
                      <w:rFonts w:cs="David" w:hint="cs"/>
                      <w:b/>
                      <w:bCs/>
                      <w:sz w:val="20"/>
                      <w:szCs w:val="20"/>
                      <w:rtl/>
                    </w:rPr>
                    <w:t>שנלקחו רק עובדות ואין מניעה בשל כך לעשות בה שימוש</w:t>
                  </w:r>
                  <w:r w:rsidRPr="00D33B5F">
                    <w:rPr>
                      <w:rFonts w:cs="David" w:hint="cs"/>
                      <w:sz w:val="20"/>
                      <w:szCs w:val="20"/>
                      <w:rtl/>
                    </w:rPr>
                    <w:t>.</w:t>
                  </w:r>
                  <w:r>
                    <w:rPr>
                      <w:rFonts w:hint="cs"/>
                      <w:rtl/>
                    </w:rPr>
                    <w:t xml:space="preserve"> </w:t>
                  </w:r>
                  <w:r w:rsidRPr="00D33B5F">
                    <w:rPr>
                      <w:rFonts w:cs="David" w:hint="cs"/>
                      <w:sz w:val="20"/>
                      <w:szCs w:val="20"/>
                      <w:rtl/>
                    </w:rPr>
                    <w:t>קשה לגוון בביוגרפיה, אין יותר מדי מה לחדש וזה תחום מצומצם-דוק' האיחוד תבטל את ההגנה.</w:t>
                  </w:r>
                </w:p>
                <w:p w:rsidR="00BA4022" w:rsidRPr="00560DEF" w:rsidRDefault="00BA4022" w:rsidP="00D33B5F">
                  <w:pPr>
                    <w:spacing w:before="120" w:after="120" w:line="240" w:lineRule="auto"/>
                    <w:rPr>
                      <w:rFonts w:cs="David"/>
                      <w:b/>
                      <w:bCs/>
                      <w:sz w:val="20"/>
                      <w:szCs w:val="20"/>
                    </w:rPr>
                  </w:pPr>
                </w:p>
              </w:txbxContent>
            </v:textbox>
          </v:shape>
        </w:pict>
      </w:r>
    </w:p>
    <w:p w:rsidR="00990CFD" w:rsidRDefault="00990CFD" w:rsidP="00816718">
      <w:pPr>
        <w:spacing w:before="120" w:after="120" w:line="240" w:lineRule="auto"/>
        <w:rPr>
          <w:rtl/>
        </w:rPr>
      </w:pPr>
    </w:p>
    <w:p w:rsidR="00990CFD" w:rsidRDefault="00990CFD" w:rsidP="00816718">
      <w:pPr>
        <w:spacing w:before="120" w:after="120" w:line="240" w:lineRule="auto"/>
        <w:rPr>
          <w:rtl/>
        </w:rPr>
      </w:pPr>
    </w:p>
    <w:p w:rsidR="00816718" w:rsidRDefault="00816718" w:rsidP="00816718">
      <w:pPr>
        <w:spacing w:before="120" w:after="120" w:line="240" w:lineRule="auto"/>
        <w:rPr>
          <w:rtl/>
        </w:rPr>
      </w:pPr>
    </w:p>
    <w:p w:rsidR="00743B4C" w:rsidRDefault="00743B4C" w:rsidP="00816718">
      <w:pPr>
        <w:spacing w:before="120" w:after="120" w:line="240" w:lineRule="auto"/>
        <w:rPr>
          <w:rtl/>
        </w:rPr>
      </w:pPr>
    </w:p>
    <w:p w:rsidR="00743B4C" w:rsidRDefault="00743B4C" w:rsidP="00816718">
      <w:pPr>
        <w:spacing w:before="120" w:after="120" w:line="240" w:lineRule="auto"/>
        <w:rPr>
          <w:rtl/>
        </w:rPr>
      </w:pPr>
    </w:p>
    <w:p w:rsidR="00743B4C" w:rsidRDefault="00743B4C" w:rsidP="00816718">
      <w:pPr>
        <w:spacing w:before="120" w:after="120" w:line="240" w:lineRule="auto"/>
        <w:rPr>
          <w:rtl/>
        </w:rPr>
      </w:pPr>
    </w:p>
    <w:p w:rsidR="00743B4C" w:rsidRDefault="00743B4C" w:rsidP="00816718">
      <w:pPr>
        <w:spacing w:before="120" w:after="120" w:line="240" w:lineRule="auto"/>
        <w:rPr>
          <w:rtl/>
        </w:rPr>
      </w:pPr>
    </w:p>
    <w:p w:rsidR="00743B4C" w:rsidRDefault="00743B4C" w:rsidP="00816718">
      <w:pPr>
        <w:spacing w:before="120" w:after="120" w:line="240" w:lineRule="auto"/>
        <w:rPr>
          <w:rtl/>
        </w:rPr>
      </w:pPr>
    </w:p>
    <w:p w:rsidR="00743B4C" w:rsidRDefault="00743B4C" w:rsidP="00816718">
      <w:pPr>
        <w:spacing w:before="120" w:after="120" w:line="240" w:lineRule="auto"/>
        <w:rPr>
          <w:rtl/>
        </w:rPr>
      </w:pPr>
    </w:p>
    <w:p w:rsidR="00743B4C" w:rsidRDefault="00743B4C" w:rsidP="00816718">
      <w:pPr>
        <w:spacing w:before="120" w:after="120" w:line="240" w:lineRule="auto"/>
        <w:rPr>
          <w:rtl/>
        </w:rPr>
      </w:pPr>
    </w:p>
    <w:p w:rsidR="00D33B5F" w:rsidRDefault="00CD65DE" w:rsidP="00D33B5F">
      <w:pPr>
        <w:spacing w:before="120" w:after="120" w:line="240" w:lineRule="auto"/>
        <w:rPr>
          <w:highlight w:val="cyan"/>
          <w:rtl/>
        </w:rPr>
      </w:pPr>
      <w:r w:rsidRPr="00CD65DE">
        <w:rPr>
          <w:noProof/>
          <w:highlight w:val="cyan"/>
          <w:rtl/>
        </w:rPr>
        <w:lastRenderedPageBreak/>
        <w:pict>
          <v:shape id="_x0000_s1034" type="#_x0000_t202" style="position:absolute;left:0;text-align:left;margin-left:0;margin-top:0;width:489.5pt;height:91.55pt;z-index:251672576;mso-position-horizontal:center;mso-width-relative:margin;mso-height-relative:margin">
            <v:textbox>
              <w:txbxContent>
                <w:p w:rsidR="00BA4022" w:rsidRDefault="00BA4022" w:rsidP="00A47F9A">
                  <w:pPr>
                    <w:spacing w:before="120" w:after="120" w:line="240" w:lineRule="auto"/>
                    <w:rPr>
                      <w:rFonts w:cs="David"/>
                      <w:sz w:val="20"/>
                      <w:szCs w:val="20"/>
                      <w:rtl/>
                    </w:rPr>
                  </w:pPr>
                  <w:r w:rsidRPr="00D33B5F">
                    <w:rPr>
                      <w:rFonts w:cs="David" w:hint="cs"/>
                      <w:b/>
                      <w:bCs/>
                      <w:sz w:val="20"/>
                      <w:szCs w:val="20"/>
                      <w:highlight w:val="cyan"/>
                      <w:rtl/>
                    </w:rPr>
                    <w:t>בלבו פילם נ' חברת מוניטין בע"מ</w:t>
                  </w:r>
                  <w:r w:rsidRPr="00D33B5F">
                    <w:rPr>
                      <w:rFonts w:cs="David" w:hint="cs"/>
                      <w:b/>
                      <w:bCs/>
                      <w:sz w:val="20"/>
                      <w:szCs w:val="20"/>
                      <w:rtl/>
                    </w:rPr>
                    <w:t>-</w:t>
                  </w:r>
                  <w:r w:rsidRPr="00D33B5F">
                    <w:rPr>
                      <w:rFonts w:cs="David" w:hint="cs"/>
                      <w:sz w:val="20"/>
                      <w:szCs w:val="20"/>
                      <w:rtl/>
                    </w:rPr>
                    <w:t xml:space="preserve"> חברה הולנדית </w:t>
                  </w:r>
                  <w:r>
                    <w:rPr>
                      <w:rFonts w:cs="David" w:hint="cs"/>
                      <w:sz w:val="20"/>
                      <w:szCs w:val="20"/>
                      <w:rtl/>
                    </w:rPr>
                    <w:t>הפיקה תוכנית</w:t>
                  </w:r>
                  <w:r w:rsidRPr="00D33B5F">
                    <w:rPr>
                      <w:rFonts w:cs="David" w:hint="cs"/>
                      <w:sz w:val="20"/>
                      <w:szCs w:val="20"/>
                      <w:rtl/>
                    </w:rPr>
                    <w:t xml:space="preserve"> תיעודית הנותנת את סיפור לכידתו של </w:t>
                  </w:r>
                  <w:proofErr w:type="spellStart"/>
                  <w:r w:rsidRPr="00D33B5F">
                    <w:rPr>
                      <w:rFonts w:cs="David" w:hint="cs"/>
                      <w:sz w:val="20"/>
                      <w:szCs w:val="20"/>
                      <w:rtl/>
                    </w:rPr>
                    <w:t>אייכמן</w:t>
                  </w:r>
                  <w:proofErr w:type="spellEnd"/>
                  <w:r w:rsidRPr="00D33B5F">
                    <w:rPr>
                      <w:rFonts w:cs="David" w:hint="cs"/>
                      <w:sz w:val="20"/>
                      <w:szCs w:val="20"/>
                      <w:rtl/>
                    </w:rPr>
                    <w:t xml:space="preserve">. בתוכנית יש ראיון של אחד מאנשי המוסד שהשתתפו במבצע. </w:t>
                  </w:r>
                  <w:r>
                    <w:rPr>
                      <w:rFonts w:cs="David" w:hint="cs"/>
                      <w:sz w:val="20"/>
                      <w:szCs w:val="20"/>
                      <w:rtl/>
                    </w:rPr>
                    <w:t xml:space="preserve">טרם השידור בטלוויזיה היא הוקרנה בפני מבקרים וכתבים. </w:t>
                  </w:r>
                  <w:r w:rsidRPr="00D33B5F">
                    <w:rPr>
                      <w:rFonts w:cs="David" w:hint="cs"/>
                      <w:sz w:val="20"/>
                      <w:szCs w:val="20"/>
                      <w:rtl/>
                    </w:rPr>
                    <w:t xml:space="preserve">בקהל ישב כתב שפרסם מאמר בכתב עת </w:t>
                  </w:r>
                  <w:r>
                    <w:rPr>
                      <w:rFonts w:cs="David" w:hint="cs"/>
                      <w:sz w:val="20"/>
                      <w:szCs w:val="20"/>
                      <w:rtl/>
                    </w:rPr>
                    <w:t>'</w:t>
                  </w:r>
                  <w:r w:rsidRPr="00D33B5F">
                    <w:rPr>
                      <w:rFonts w:cs="David" w:hint="cs"/>
                      <w:sz w:val="20"/>
                      <w:szCs w:val="20"/>
                      <w:rtl/>
                    </w:rPr>
                    <w:t>מוניטין</w:t>
                  </w:r>
                  <w:r>
                    <w:rPr>
                      <w:rFonts w:cs="David" w:hint="cs"/>
                      <w:sz w:val="20"/>
                      <w:szCs w:val="20"/>
                      <w:rtl/>
                    </w:rPr>
                    <w:t>'</w:t>
                  </w:r>
                  <w:r w:rsidRPr="00D33B5F">
                    <w:rPr>
                      <w:rFonts w:cs="David" w:hint="cs"/>
                      <w:sz w:val="20"/>
                      <w:szCs w:val="20"/>
                      <w:rtl/>
                    </w:rPr>
                    <w:t xml:space="preserve"> ובה נתן את התמליל המלא של אותו ראיון עם סוכן המוסד. בעלי הזכויות בסרט תבעו אותו ואותו כתב עת </w:t>
                  </w:r>
                  <w:r>
                    <w:rPr>
                      <w:rFonts w:cs="David" w:hint="cs"/>
                      <w:sz w:val="20"/>
                      <w:szCs w:val="20"/>
                      <w:rtl/>
                    </w:rPr>
                    <w:t>טוען</w:t>
                  </w:r>
                  <w:r w:rsidRPr="00D33B5F">
                    <w:rPr>
                      <w:rFonts w:cs="David" w:hint="cs"/>
                      <w:sz w:val="20"/>
                      <w:szCs w:val="20"/>
                      <w:rtl/>
                    </w:rPr>
                    <w:t xml:space="preserve"> שהעתיקו עובדות </w:t>
                  </w:r>
                  <w:r>
                    <w:rPr>
                      <w:rFonts w:cs="David" w:hint="cs"/>
                      <w:sz w:val="20"/>
                      <w:szCs w:val="20"/>
                      <w:rtl/>
                    </w:rPr>
                    <w:t>שהינם שימוש מותר</w:t>
                  </w:r>
                  <w:r w:rsidRPr="00D33B5F">
                    <w:rPr>
                      <w:rFonts w:cs="David" w:hint="cs"/>
                      <w:sz w:val="20"/>
                      <w:szCs w:val="20"/>
                      <w:rtl/>
                    </w:rPr>
                    <w:t xml:space="preserve">. </w:t>
                  </w:r>
                </w:p>
                <w:p w:rsidR="00BA4022" w:rsidRPr="00D33B5F" w:rsidRDefault="00BA4022" w:rsidP="00A47F9A">
                  <w:pPr>
                    <w:spacing w:before="120" w:after="120" w:line="240" w:lineRule="auto"/>
                    <w:rPr>
                      <w:rFonts w:cs="David"/>
                      <w:sz w:val="20"/>
                      <w:szCs w:val="20"/>
                      <w:rtl/>
                    </w:rPr>
                  </w:pPr>
                  <w:r w:rsidRPr="00A47F9A">
                    <w:rPr>
                      <w:rFonts w:cs="David" w:hint="cs"/>
                      <w:b/>
                      <w:bCs/>
                      <w:i/>
                      <w:iCs/>
                      <w:sz w:val="20"/>
                      <w:szCs w:val="20"/>
                      <w:u w:val="single"/>
                      <w:rtl/>
                    </w:rPr>
                    <w:t>בימ"ש-</w:t>
                  </w:r>
                  <w:r w:rsidRPr="00D33B5F">
                    <w:rPr>
                      <w:rFonts w:cs="David" w:hint="cs"/>
                      <w:sz w:val="20"/>
                      <w:szCs w:val="20"/>
                      <w:rtl/>
                    </w:rPr>
                    <w:t xml:space="preserve"> אומר שנכון שבבסיס מדוב</w:t>
                  </w:r>
                  <w:r>
                    <w:rPr>
                      <w:rFonts w:cs="David" w:hint="cs"/>
                      <w:sz w:val="20"/>
                      <w:szCs w:val="20"/>
                      <w:rtl/>
                    </w:rPr>
                    <w:t>ר בעובדות, אך הדרך שתמלל</w:t>
                  </w:r>
                  <w:r w:rsidRPr="00D33B5F">
                    <w:rPr>
                      <w:rFonts w:cs="David" w:hint="cs"/>
                      <w:sz w:val="20"/>
                      <w:szCs w:val="20"/>
                      <w:rtl/>
                    </w:rPr>
                    <w:t xml:space="preserve"> את דבריו כלשונם </w:t>
                  </w:r>
                  <w:r w:rsidRPr="00A47F9A">
                    <w:rPr>
                      <w:rFonts w:cs="David" w:hint="cs"/>
                      <w:b/>
                      <w:bCs/>
                      <w:sz w:val="20"/>
                      <w:szCs w:val="20"/>
                      <w:rtl/>
                    </w:rPr>
                    <w:t>והדרך בה סידר איש המוסד את העובדות ברי הגנה</w:t>
                  </w:r>
                  <w:r w:rsidRPr="00D33B5F">
                    <w:rPr>
                      <w:rFonts w:cs="David" w:hint="cs"/>
                      <w:sz w:val="20"/>
                      <w:szCs w:val="20"/>
                      <w:rtl/>
                    </w:rPr>
                    <w:t>. לא ניתן לקחת את דרך הביטוי אם עשית זאת בדרך שלך</w:t>
                  </w:r>
                  <w:r>
                    <w:rPr>
                      <w:rFonts w:cs="David" w:hint="cs"/>
                      <w:sz w:val="20"/>
                      <w:szCs w:val="20"/>
                      <w:rtl/>
                    </w:rPr>
                    <w:t>,</w:t>
                  </w:r>
                  <w:r w:rsidRPr="00D33B5F">
                    <w:rPr>
                      <w:rFonts w:cs="David" w:hint="cs"/>
                      <w:sz w:val="20"/>
                      <w:szCs w:val="20"/>
                      <w:rtl/>
                    </w:rPr>
                    <w:t xml:space="preserve"> אך כאן </w:t>
                  </w:r>
                  <w:r>
                    <w:rPr>
                      <w:rFonts w:cs="David" w:hint="cs"/>
                      <w:sz w:val="20"/>
                      <w:szCs w:val="20"/>
                      <w:rtl/>
                    </w:rPr>
                    <w:t>הוא תמלל</w:t>
                  </w:r>
                  <w:r w:rsidRPr="00D33B5F">
                    <w:rPr>
                      <w:rFonts w:cs="David" w:hint="cs"/>
                      <w:sz w:val="20"/>
                      <w:szCs w:val="20"/>
                      <w:rtl/>
                    </w:rPr>
                    <w:t xml:space="preserve"> אחד לאחד את חוויות איש המוסד. כל אותם דברים והדרך בה עשה זוכים להגנה. </w:t>
                  </w:r>
                </w:p>
                <w:p w:rsidR="00BA4022" w:rsidRPr="00D33B5F" w:rsidRDefault="00BA4022" w:rsidP="00D33B5F">
                  <w:pPr>
                    <w:rPr>
                      <w:rFonts w:cs="David"/>
                      <w:sz w:val="20"/>
                      <w:szCs w:val="20"/>
                    </w:rPr>
                  </w:pPr>
                </w:p>
              </w:txbxContent>
            </v:textbox>
          </v:shape>
        </w:pict>
      </w:r>
    </w:p>
    <w:p w:rsidR="00D33B5F" w:rsidRDefault="00D33B5F" w:rsidP="00D33B5F">
      <w:pPr>
        <w:spacing w:before="120" w:after="120" w:line="240" w:lineRule="auto"/>
        <w:rPr>
          <w:highlight w:val="cyan"/>
          <w:rtl/>
        </w:rPr>
      </w:pPr>
    </w:p>
    <w:p w:rsidR="00D33B5F" w:rsidRDefault="00D33B5F" w:rsidP="00D33B5F">
      <w:pPr>
        <w:spacing w:before="120" w:after="120" w:line="240" w:lineRule="auto"/>
        <w:rPr>
          <w:highlight w:val="cyan"/>
          <w:rtl/>
        </w:rPr>
      </w:pPr>
    </w:p>
    <w:p w:rsidR="00D33B5F" w:rsidRDefault="00D33B5F" w:rsidP="00D33B5F">
      <w:pPr>
        <w:spacing w:before="120" w:after="120" w:line="240" w:lineRule="auto"/>
        <w:rPr>
          <w:highlight w:val="cyan"/>
          <w:rtl/>
        </w:rPr>
      </w:pPr>
    </w:p>
    <w:p w:rsidR="00D33B5F" w:rsidRDefault="00D33B5F" w:rsidP="00D33B5F">
      <w:pPr>
        <w:spacing w:before="120" w:after="120" w:line="240" w:lineRule="auto"/>
        <w:rPr>
          <w:highlight w:val="cyan"/>
          <w:rtl/>
        </w:rPr>
      </w:pPr>
    </w:p>
    <w:p w:rsidR="00816718" w:rsidRDefault="00816718" w:rsidP="00816718">
      <w:pPr>
        <w:spacing w:before="120" w:after="120" w:line="240" w:lineRule="auto"/>
        <w:rPr>
          <w:rtl/>
        </w:rPr>
      </w:pPr>
      <w:r>
        <w:rPr>
          <w:rFonts w:hint="cs"/>
          <w:rtl/>
        </w:rPr>
        <w:t xml:space="preserve">כל חוק דברי כנסת, החלטות שיפוטיות או כל פרסומי החלטות שיפוטיות של רשות שלטונית אחרת לא יהיו מוגנים </w:t>
      </w:r>
      <w:proofErr w:type="spellStart"/>
      <w:r>
        <w:rPr>
          <w:rFonts w:hint="cs"/>
          <w:rtl/>
        </w:rPr>
        <w:t>בזכוי"ו</w:t>
      </w:r>
      <w:proofErr w:type="spellEnd"/>
      <w:r>
        <w:rPr>
          <w:rFonts w:hint="cs"/>
          <w:rtl/>
        </w:rPr>
        <w:t>.</w:t>
      </w:r>
    </w:p>
    <w:p w:rsidR="00816718" w:rsidRDefault="00816718" w:rsidP="00816718">
      <w:pPr>
        <w:spacing w:before="120" w:after="120" w:line="240" w:lineRule="auto"/>
        <w:rPr>
          <w:rtl/>
        </w:rPr>
      </w:pPr>
      <w:r>
        <w:rPr>
          <w:rFonts w:hint="cs"/>
          <w:rtl/>
        </w:rPr>
        <w:t>ס' 7 לחוק מסדיר את נושא ה</w:t>
      </w:r>
      <w:r w:rsidRPr="00421087">
        <w:rPr>
          <w:rFonts w:hint="cs"/>
          <w:u w:val="single"/>
          <w:rtl/>
        </w:rPr>
        <w:t>מדגם</w:t>
      </w:r>
      <w:r>
        <w:rPr>
          <w:rFonts w:hint="cs"/>
          <w:rtl/>
        </w:rPr>
        <w:t>-</w:t>
      </w:r>
    </w:p>
    <w:p w:rsidR="00816718" w:rsidRPr="00421087" w:rsidRDefault="00816718" w:rsidP="00816718">
      <w:pPr>
        <w:pStyle w:val="P00"/>
        <w:spacing w:before="72"/>
        <w:ind w:left="0"/>
        <w:rPr>
          <w:rStyle w:val="default"/>
          <w:rFonts w:cs="Aharoni"/>
          <w:rtl/>
        </w:rPr>
      </w:pPr>
      <w:r>
        <w:rPr>
          <w:rFonts w:hint="cs"/>
          <w:rtl/>
        </w:rPr>
        <w:t>7</w:t>
      </w:r>
      <w:r>
        <w:rPr>
          <w:rStyle w:val="big-number"/>
          <w:rFonts w:cs="FrankRuehl"/>
          <w:rtl/>
        </w:rPr>
        <w:t>.</w:t>
      </w:r>
      <w:r>
        <w:rPr>
          <w:rStyle w:val="big-number"/>
          <w:rFonts w:cs="FrankRuehl"/>
          <w:rtl/>
        </w:rPr>
        <w:tab/>
      </w:r>
      <w:r w:rsidRPr="00421087">
        <w:rPr>
          <w:rStyle w:val="default"/>
          <w:rFonts w:cs="Aharoni"/>
          <w:rtl/>
        </w:rPr>
        <w:t>על אף הוראות סעיף 4,</w:t>
      </w:r>
      <w:r w:rsidRPr="00421087">
        <w:rPr>
          <w:rStyle w:val="default"/>
          <w:rFonts w:cs="Aharoni" w:hint="cs"/>
          <w:rtl/>
        </w:rPr>
        <w:t xml:space="preserve"> </w:t>
      </w:r>
      <w:r w:rsidRPr="00421087">
        <w:rPr>
          <w:rStyle w:val="default"/>
          <w:rFonts w:cs="Aharoni"/>
          <w:rtl/>
        </w:rPr>
        <w:t>לא תהא זכות יוצרים במדגם כהגדרתו בפקודת הפטנטים</w:t>
      </w:r>
      <w:r w:rsidRPr="00421087">
        <w:rPr>
          <w:rStyle w:val="default"/>
          <w:rFonts w:cs="Aharoni" w:hint="cs"/>
          <w:rtl/>
        </w:rPr>
        <w:t xml:space="preserve"> </w:t>
      </w:r>
      <w:r w:rsidRPr="00421087">
        <w:rPr>
          <w:rStyle w:val="default"/>
          <w:rFonts w:cs="Aharoni"/>
          <w:rtl/>
        </w:rPr>
        <w:t>והמדגמים, אלא אם כן המדגם אינו משמש ואינו מכוון לשמש לייצור תעשייתי;</w:t>
      </w:r>
      <w:r w:rsidRPr="00421087">
        <w:rPr>
          <w:rStyle w:val="default"/>
          <w:rFonts w:cs="Aharoni" w:hint="cs"/>
          <w:rtl/>
        </w:rPr>
        <w:t xml:space="preserve"> </w:t>
      </w:r>
      <w:r w:rsidRPr="00421087">
        <w:rPr>
          <w:rStyle w:val="default"/>
          <w:rFonts w:cs="Aharoni"/>
          <w:rtl/>
        </w:rPr>
        <w:t>השר</w:t>
      </w:r>
      <w:r w:rsidRPr="00421087">
        <w:rPr>
          <w:rStyle w:val="default"/>
          <w:rFonts w:cs="Aharoni" w:hint="cs"/>
          <w:rtl/>
        </w:rPr>
        <w:t xml:space="preserve"> </w:t>
      </w:r>
      <w:r w:rsidRPr="00421087">
        <w:rPr>
          <w:rStyle w:val="default"/>
          <w:rFonts w:cs="Aharoni"/>
          <w:rtl/>
        </w:rPr>
        <w:t>רשאי לקבוע תנאים שבהתקיימם ייחשב מדגם כמשמש לייצור תעשייתי</w:t>
      </w:r>
      <w:r w:rsidRPr="00421087">
        <w:rPr>
          <w:rStyle w:val="default"/>
          <w:rFonts w:cs="Aharoni" w:hint="cs"/>
          <w:rtl/>
        </w:rPr>
        <w:t>.</w:t>
      </w:r>
    </w:p>
    <w:p w:rsidR="00A47F9A" w:rsidRDefault="00CD65DE" w:rsidP="00A47F9A">
      <w:pPr>
        <w:spacing w:before="120" w:after="120" w:line="240" w:lineRule="auto"/>
        <w:rPr>
          <w:rtl/>
        </w:rPr>
      </w:pPr>
      <w:r w:rsidRPr="00CD65DE">
        <w:rPr>
          <w:noProof/>
          <w:highlight w:val="cyan"/>
          <w:rtl/>
        </w:rPr>
        <w:pict>
          <v:shape id="_x0000_s1037" type="#_x0000_t202" style="position:absolute;left:0;text-align:left;margin-left:-.45pt;margin-top:13.1pt;width:475.2pt;height:42.6pt;z-index:251674624;mso-width-relative:margin;mso-height-relative:margin">
            <v:textbox>
              <w:txbxContent>
                <w:p w:rsidR="00BA4022" w:rsidRPr="00A47F9A" w:rsidRDefault="00BA4022" w:rsidP="00A47F9A">
                  <w:pPr>
                    <w:spacing w:after="0" w:line="240" w:lineRule="auto"/>
                    <w:rPr>
                      <w:rFonts w:cs="David"/>
                      <w:sz w:val="20"/>
                      <w:szCs w:val="20"/>
                      <w:rtl/>
                    </w:rPr>
                  </w:pPr>
                  <w:r w:rsidRPr="00A47F9A">
                    <w:rPr>
                      <w:rFonts w:cs="David" w:hint="cs"/>
                      <w:b/>
                      <w:bCs/>
                      <w:sz w:val="20"/>
                      <w:szCs w:val="20"/>
                      <w:highlight w:val="cyan"/>
                      <w:rtl/>
                    </w:rPr>
                    <w:t xml:space="preserve">פ"ד </w:t>
                  </w:r>
                  <w:proofErr w:type="spellStart"/>
                  <w:r w:rsidRPr="00A47F9A">
                    <w:rPr>
                      <w:rFonts w:cs="David" w:hint="cs"/>
                      <w:b/>
                      <w:bCs/>
                      <w:sz w:val="20"/>
                      <w:szCs w:val="20"/>
                      <w:highlight w:val="cyan"/>
                      <w:rtl/>
                    </w:rPr>
                    <w:t>אינטרלגו</w:t>
                  </w:r>
                  <w:proofErr w:type="spellEnd"/>
                  <w:r>
                    <w:rPr>
                      <w:rFonts w:hint="cs"/>
                      <w:rtl/>
                    </w:rPr>
                    <w:t xml:space="preserve">- </w:t>
                  </w:r>
                  <w:r w:rsidRPr="00A47F9A">
                    <w:rPr>
                      <w:rFonts w:cs="David" w:hint="cs"/>
                      <w:sz w:val="20"/>
                      <w:szCs w:val="20"/>
                      <w:rtl/>
                    </w:rPr>
                    <w:t xml:space="preserve">ברירת המחדל אומרת </w:t>
                  </w:r>
                  <w:r w:rsidRPr="00A47F9A">
                    <w:rPr>
                      <w:rFonts w:cs="David" w:hint="cs"/>
                      <w:b/>
                      <w:bCs/>
                      <w:sz w:val="20"/>
                      <w:szCs w:val="20"/>
                      <w:rtl/>
                    </w:rPr>
                    <w:t>שמדגם לא יכול לקבל הגנה בזכויות יוצרים</w:t>
                  </w:r>
                  <w:r w:rsidRPr="00A47F9A">
                    <w:rPr>
                      <w:rFonts w:cs="David" w:hint="cs"/>
                      <w:sz w:val="20"/>
                      <w:szCs w:val="20"/>
                      <w:rtl/>
                    </w:rPr>
                    <w:t xml:space="preserve">. אם קיבלת הגנת מדגם אין הגנה גם </w:t>
                  </w:r>
                  <w:proofErr w:type="spellStart"/>
                  <w:r w:rsidRPr="00A47F9A">
                    <w:rPr>
                      <w:rFonts w:cs="David" w:hint="cs"/>
                      <w:sz w:val="20"/>
                      <w:szCs w:val="20"/>
                      <w:rtl/>
                    </w:rPr>
                    <w:t>בזכוי"ו</w:t>
                  </w:r>
                  <w:proofErr w:type="spellEnd"/>
                  <w:r w:rsidRPr="00A47F9A">
                    <w:rPr>
                      <w:rFonts w:cs="David" w:hint="cs"/>
                      <w:sz w:val="20"/>
                      <w:szCs w:val="20"/>
                      <w:rtl/>
                    </w:rPr>
                    <w:t xml:space="preserve">. </w:t>
                  </w:r>
                  <w:proofErr w:type="spellStart"/>
                  <w:r w:rsidRPr="00A47F9A">
                    <w:rPr>
                      <w:rFonts w:cs="David" w:hint="cs"/>
                      <w:sz w:val="20"/>
                      <w:szCs w:val="20"/>
                      <w:rtl/>
                    </w:rPr>
                    <w:t>באינטרלגו</w:t>
                  </w:r>
                  <w:proofErr w:type="spellEnd"/>
                  <w:r w:rsidRPr="00A47F9A">
                    <w:rPr>
                      <w:rFonts w:cs="David" w:hint="cs"/>
                      <w:sz w:val="20"/>
                      <w:szCs w:val="20"/>
                      <w:rtl/>
                    </w:rPr>
                    <w:t xml:space="preserve"> </w:t>
                  </w:r>
                  <w:r w:rsidRPr="008959C7">
                    <w:rPr>
                      <w:rFonts w:cs="David" w:hint="cs"/>
                      <w:b/>
                      <w:bCs/>
                      <w:i/>
                      <w:iCs/>
                      <w:sz w:val="20"/>
                      <w:szCs w:val="20"/>
                      <w:rtl/>
                    </w:rPr>
                    <w:t>שמגר</w:t>
                  </w:r>
                  <w:r w:rsidRPr="00A47F9A">
                    <w:rPr>
                      <w:rFonts w:cs="David" w:hint="cs"/>
                      <w:sz w:val="20"/>
                      <w:szCs w:val="20"/>
                      <w:rtl/>
                    </w:rPr>
                    <w:t xml:space="preserve"> אומר לגבי הקוביות שהסיכון במתן הגנה לאלמנטים הבסיסיים באותם קוביות לגו בעייתית. אם משהו חוסה תחת מדגם אי אפשר לזכות גם בהגנת זכוי"ו והגנת המדגם מאזנת בין 2 הדינים הללו.</w:t>
                  </w:r>
                </w:p>
                <w:p w:rsidR="00BA4022" w:rsidRDefault="00BA4022" w:rsidP="00A47F9A"/>
              </w:txbxContent>
            </v:textbox>
          </v:shape>
        </w:pict>
      </w:r>
    </w:p>
    <w:p w:rsidR="00A47F9A" w:rsidRDefault="00A47F9A" w:rsidP="00816718">
      <w:pPr>
        <w:spacing w:before="120" w:after="120" w:line="240" w:lineRule="auto"/>
        <w:rPr>
          <w:b/>
          <w:bCs/>
          <w:u w:val="single"/>
          <w:rtl/>
        </w:rPr>
      </w:pPr>
    </w:p>
    <w:p w:rsidR="00A47F9A" w:rsidRDefault="00A47F9A" w:rsidP="00816718">
      <w:pPr>
        <w:spacing w:before="120" w:after="120" w:line="240" w:lineRule="auto"/>
        <w:rPr>
          <w:b/>
          <w:bCs/>
          <w:u w:val="single"/>
          <w:rtl/>
        </w:rPr>
      </w:pPr>
    </w:p>
    <w:p w:rsidR="00816718" w:rsidRPr="00DD48B9" w:rsidRDefault="00816718" w:rsidP="00816718">
      <w:pPr>
        <w:spacing w:before="120" w:after="120" w:line="240" w:lineRule="auto"/>
        <w:rPr>
          <w:b/>
          <w:bCs/>
          <w:u w:val="single"/>
          <w:rtl/>
        </w:rPr>
      </w:pPr>
      <w:r w:rsidRPr="00DD48B9">
        <w:rPr>
          <w:rFonts w:hint="cs"/>
          <w:b/>
          <w:bCs/>
          <w:u w:val="single"/>
          <w:rtl/>
        </w:rPr>
        <w:t>דוקטורינת סצנות</w:t>
      </w:r>
      <w:r w:rsidR="008959C7">
        <w:rPr>
          <w:rFonts w:hint="cs"/>
          <w:b/>
          <w:bCs/>
          <w:u w:val="single"/>
          <w:rtl/>
        </w:rPr>
        <w:t xml:space="preserve"> שגורות:</w:t>
      </w:r>
    </w:p>
    <w:p w:rsidR="008959C7" w:rsidRDefault="00CD65DE" w:rsidP="008959C7">
      <w:pPr>
        <w:spacing w:before="120" w:after="120" w:line="240" w:lineRule="auto"/>
        <w:rPr>
          <w:rtl/>
        </w:rPr>
      </w:pPr>
      <w:r>
        <w:rPr>
          <w:noProof/>
          <w:rtl/>
        </w:rPr>
        <w:pict>
          <v:shape id="_x0000_s1038" type="#_x0000_t202" style="position:absolute;left:0;text-align:left;margin-left:-10.85pt;margin-top:56pt;width:499pt;height:292.95pt;z-index:251675648;mso-width-relative:margin;mso-height-relative:margin">
            <v:textbox>
              <w:txbxContent>
                <w:p w:rsidR="00BA4022" w:rsidRDefault="00BA4022" w:rsidP="008959C7">
                  <w:pPr>
                    <w:spacing w:before="120" w:after="120" w:line="240" w:lineRule="auto"/>
                    <w:rPr>
                      <w:rFonts w:cs="David"/>
                      <w:b/>
                      <w:bCs/>
                      <w:i/>
                      <w:iCs/>
                      <w:sz w:val="20"/>
                      <w:szCs w:val="20"/>
                      <w:u w:val="single"/>
                      <w:rtl/>
                    </w:rPr>
                  </w:pPr>
                  <w:proofErr w:type="spellStart"/>
                  <w:r w:rsidRPr="008959C7">
                    <w:rPr>
                      <w:rFonts w:cs="David" w:hint="cs"/>
                      <w:sz w:val="20"/>
                      <w:szCs w:val="20"/>
                      <w:highlight w:val="cyan"/>
                      <w:rtl/>
                    </w:rPr>
                    <w:t>בלומלפלד</w:t>
                  </w:r>
                  <w:proofErr w:type="spellEnd"/>
                  <w:r w:rsidRPr="008959C7">
                    <w:rPr>
                      <w:rFonts w:cs="David" w:hint="cs"/>
                      <w:sz w:val="20"/>
                      <w:szCs w:val="20"/>
                      <w:highlight w:val="cyan"/>
                      <w:rtl/>
                    </w:rPr>
                    <w:t xml:space="preserve"> נ' הראל</w:t>
                  </w:r>
                  <w:r>
                    <w:rPr>
                      <w:rFonts w:cs="David" w:hint="cs"/>
                      <w:sz w:val="20"/>
                      <w:szCs w:val="20"/>
                      <w:rtl/>
                    </w:rPr>
                    <w:t xml:space="preserve">- </w:t>
                  </w:r>
                  <w:r w:rsidRPr="008959C7">
                    <w:rPr>
                      <w:rFonts w:cs="David" w:hint="cs"/>
                      <w:sz w:val="20"/>
                      <w:szCs w:val="20"/>
                      <w:rtl/>
                    </w:rPr>
                    <w:t xml:space="preserve">אישה הגישה ספר לפרסום להוצאה לאור. האישה שקראה את ספרה קראה אותו ודחתה אותו. אותה אישה הוציאה ספר בעצמה עם סיפור מאוד דומה. ביהמ"ש אומר שיש סצנות קלאסיות כמו ילד במשפחה שעוברת דירה ואותה משפחה מצפה לילד נוסף- הסיפור המדובר הוא סיפור שחוזר על עצמו ולא </w:t>
                  </w:r>
                  <w:proofErr w:type="spellStart"/>
                  <w:r w:rsidRPr="008959C7">
                    <w:rPr>
                      <w:rFonts w:cs="David" w:hint="cs"/>
                      <w:sz w:val="20"/>
                      <w:szCs w:val="20"/>
                      <w:rtl/>
                    </w:rPr>
                    <w:t>יחודי</w:t>
                  </w:r>
                  <w:proofErr w:type="spellEnd"/>
                  <w:r w:rsidRPr="008959C7">
                    <w:rPr>
                      <w:rFonts w:cs="David" w:hint="cs"/>
                      <w:sz w:val="20"/>
                      <w:szCs w:val="20"/>
                      <w:rtl/>
                    </w:rPr>
                    <w:t xml:space="preserve">. </w:t>
                  </w:r>
                </w:p>
                <w:p w:rsidR="00BA4022" w:rsidRPr="008959C7" w:rsidRDefault="00BA4022" w:rsidP="008959C7">
                  <w:pPr>
                    <w:spacing w:before="120" w:after="120" w:line="240" w:lineRule="auto"/>
                    <w:rPr>
                      <w:rFonts w:cs="David"/>
                      <w:sz w:val="20"/>
                      <w:szCs w:val="20"/>
                      <w:rtl/>
                    </w:rPr>
                  </w:pPr>
                  <w:r w:rsidRPr="008959C7">
                    <w:rPr>
                      <w:rFonts w:cs="David" w:hint="cs"/>
                      <w:b/>
                      <w:bCs/>
                      <w:i/>
                      <w:iCs/>
                      <w:sz w:val="20"/>
                      <w:szCs w:val="20"/>
                      <w:u w:val="single"/>
                      <w:rtl/>
                    </w:rPr>
                    <w:t>בימ"ש</w:t>
                  </w:r>
                  <w:r>
                    <w:rPr>
                      <w:rFonts w:cs="David" w:hint="cs"/>
                      <w:sz w:val="20"/>
                      <w:szCs w:val="20"/>
                      <w:rtl/>
                    </w:rPr>
                    <w:t>-</w:t>
                  </w:r>
                  <w:r w:rsidRPr="008959C7">
                    <w:rPr>
                      <w:rFonts w:cs="David" w:hint="cs"/>
                      <w:sz w:val="20"/>
                      <w:szCs w:val="20"/>
                      <w:rtl/>
                    </w:rPr>
                    <w:t xml:space="preserve">קבע </w:t>
                  </w:r>
                  <w:r w:rsidRPr="008959C7">
                    <w:rPr>
                      <w:rFonts w:cs="David" w:hint="cs"/>
                      <w:b/>
                      <w:bCs/>
                      <w:sz w:val="20"/>
                      <w:szCs w:val="20"/>
                      <w:rtl/>
                    </w:rPr>
                    <w:t>שלא היתה כאן עלילה המזכה הגנה</w:t>
                  </w:r>
                  <w:r w:rsidRPr="008959C7">
                    <w:rPr>
                      <w:rFonts w:cs="David" w:hint="cs"/>
                      <w:sz w:val="20"/>
                      <w:szCs w:val="20"/>
                      <w:rtl/>
                    </w:rPr>
                    <w:t>. אלו דברים שלא ניתן</w:t>
                  </w:r>
                  <w:r>
                    <w:rPr>
                      <w:rFonts w:cs="David" w:hint="cs"/>
                      <w:sz w:val="20"/>
                      <w:szCs w:val="20"/>
                      <w:rtl/>
                    </w:rPr>
                    <w:t xml:space="preserve"> למנוע</w:t>
                  </w:r>
                  <w:r w:rsidRPr="008959C7">
                    <w:rPr>
                      <w:rFonts w:cs="David" w:hint="cs"/>
                      <w:sz w:val="20"/>
                      <w:szCs w:val="20"/>
                      <w:rtl/>
                    </w:rPr>
                    <w:t xml:space="preserve"> מאנשים אחרים לעשות בהם שימוש. </w:t>
                  </w:r>
                </w:p>
                <w:p w:rsidR="00BA4022" w:rsidRDefault="00BA4022" w:rsidP="008959C7">
                  <w:pPr>
                    <w:spacing w:before="120" w:after="120" w:line="240" w:lineRule="auto"/>
                    <w:rPr>
                      <w:rFonts w:cs="David"/>
                      <w:sz w:val="20"/>
                      <w:szCs w:val="20"/>
                      <w:rtl/>
                    </w:rPr>
                  </w:pPr>
                  <w:r w:rsidRPr="008959C7">
                    <w:rPr>
                      <w:rFonts w:cs="David" w:hint="cs"/>
                      <w:sz w:val="20"/>
                      <w:szCs w:val="20"/>
                      <w:highlight w:val="cyan"/>
                      <w:rtl/>
                    </w:rPr>
                    <w:t>פס"ד א.ש.י.ר</w:t>
                  </w:r>
                  <w:r w:rsidRPr="008959C7">
                    <w:rPr>
                      <w:rFonts w:cs="David" w:hint="cs"/>
                      <w:sz w:val="20"/>
                      <w:szCs w:val="20"/>
                      <w:rtl/>
                    </w:rPr>
                    <w:t xml:space="preserve"> </w:t>
                  </w:r>
                  <w:r>
                    <w:rPr>
                      <w:rFonts w:cs="David" w:hint="cs"/>
                      <w:sz w:val="20"/>
                      <w:szCs w:val="20"/>
                      <w:rtl/>
                    </w:rPr>
                    <w:t>עסק במנסרות חילופיות לדיני הקניין רוחני.</w:t>
                  </w:r>
                  <w:r w:rsidRPr="008959C7">
                    <w:rPr>
                      <w:rFonts w:cs="David" w:hint="cs"/>
                      <w:sz w:val="20"/>
                      <w:szCs w:val="20"/>
                      <w:rtl/>
                    </w:rPr>
                    <w:t xml:space="preserve"> </w:t>
                  </w:r>
                  <w:r>
                    <w:rPr>
                      <w:rFonts w:cs="David" w:hint="cs"/>
                      <w:sz w:val="20"/>
                      <w:szCs w:val="20"/>
                      <w:rtl/>
                    </w:rPr>
                    <w:t xml:space="preserve">חברת </w:t>
                  </w:r>
                  <w:proofErr w:type="spellStart"/>
                  <w:r>
                    <w:rPr>
                      <w:rFonts w:cs="David" w:hint="cs"/>
                      <w:sz w:val="20"/>
                      <w:szCs w:val="20"/>
                      <w:rtl/>
                    </w:rPr>
                    <w:t>אשי"ר</w:t>
                  </w:r>
                  <w:proofErr w:type="spellEnd"/>
                  <w:r>
                    <w:rPr>
                      <w:rFonts w:cs="David" w:hint="cs"/>
                      <w:sz w:val="20"/>
                      <w:szCs w:val="20"/>
                      <w:rtl/>
                    </w:rPr>
                    <w:t xml:space="preserve"> </w:t>
                  </w:r>
                  <w:r w:rsidRPr="008959C7">
                    <w:rPr>
                      <w:rFonts w:cs="David" w:hint="cs"/>
                      <w:sz w:val="20"/>
                      <w:szCs w:val="20"/>
                      <w:rtl/>
                    </w:rPr>
                    <w:t xml:space="preserve">הוציאה אביזרים לאמבטיה ואדם אחר העתיק אותם. היו עוד 2 מקרים באותו סיפור- העתקה של מבלט שלא נרשם כמדגם ורעיון נוסף לייצור אלבומי תמונות. המשותף למקרים היא </w:t>
                  </w:r>
                  <w:r w:rsidRPr="008959C7">
                    <w:rPr>
                      <w:rFonts w:cs="David" w:hint="cs"/>
                      <w:sz w:val="20"/>
                      <w:szCs w:val="20"/>
                      <w:u w:val="single"/>
                      <w:rtl/>
                    </w:rPr>
                    <w:t>שהיה מידע כלשהו שאינו מוגן וענפי הקניין לא נותנים לא הגנה</w:t>
                  </w:r>
                  <w:r w:rsidRPr="008959C7">
                    <w:rPr>
                      <w:rFonts w:cs="David" w:hint="cs"/>
                      <w:sz w:val="20"/>
                      <w:szCs w:val="20"/>
                      <w:rtl/>
                    </w:rPr>
                    <w:t xml:space="preserve">. השאלה היתה האם ע"ע יכולים לתת הגנה במקרה שמוסד הקניין רוחני לא מאפשר זאת? </w:t>
                  </w:r>
                </w:p>
                <w:p w:rsidR="00BA4022" w:rsidRDefault="00BA4022" w:rsidP="00BA20C5">
                  <w:pPr>
                    <w:spacing w:after="0" w:line="240" w:lineRule="auto"/>
                    <w:rPr>
                      <w:rFonts w:cs="David"/>
                      <w:sz w:val="20"/>
                      <w:szCs w:val="20"/>
                      <w:rtl/>
                    </w:rPr>
                  </w:pPr>
                  <w:r w:rsidRPr="008959C7">
                    <w:rPr>
                      <w:rFonts w:cs="David" w:hint="cs"/>
                      <w:b/>
                      <w:bCs/>
                      <w:sz w:val="20"/>
                      <w:szCs w:val="20"/>
                      <w:u w:val="single"/>
                      <w:rtl/>
                    </w:rPr>
                    <w:t>ביהמ"ש</w:t>
                  </w:r>
                  <w:r>
                    <w:rPr>
                      <w:rFonts w:cs="David" w:hint="cs"/>
                      <w:sz w:val="20"/>
                      <w:szCs w:val="20"/>
                      <w:rtl/>
                    </w:rPr>
                    <w:t xml:space="preserve">- </w:t>
                  </w:r>
                  <w:r w:rsidRPr="008959C7">
                    <w:rPr>
                      <w:rFonts w:cs="David" w:hint="cs"/>
                      <w:sz w:val="20"/>
                      <w:szCs w:val="20"/>
                      <w:rtl/>
                    </w:rPr>
                    <w:t>לא פוסל זאת ואומר ש</w:t>
                  </w:r>
                  <w:r>
                    <w:rPr>
                      <w:rFonts w:cs="David" w:hint="cs"/>
                      <w:b/>
                      <w:bCs/>
                      <w:sz w:val="20"/>
                      <w:szCs w:val="20"/>
                      <w:rtl/>
                    </w:rPr>
                    <w:t>תי</w:t>
                  </w:r>
                  <w:r w:rsidRPr="008959C7">
                    <w:rPr>
                      <w:rFonts w:cs="David" w:hint="cs"/>
                      <w:b/>
                      <w:bCs/>
                      <w:sz w:val="20"/>
                      <w:szCs w:val="20"/>
                      <w:rtl/>
                    </w:rPr>
                    <w:t xml:space="preserve">תכן עילת תביעה </w:t>
                  </w:r>
                  <w:proofErr w:type="spellStart"/>
                  <w:r w:rsidRPr="008959C7">
                    <w:rPr>
                      <w:rFonts w:cs="David" w:hint="cs"/>
                      <w:b/>
                      <w:bCs/>
                      <w:sz w:val="20"/>
                      <w:szCs w:val="20"/>
                      <w:rtl/>
                    </w:rPr>
                    <w:t>בע"ע</w:t>
                  </w:r>
                  <w:proofErr w:type="spellEnd"/>
                  <w:r w:rsidRPr="008959C7">
                    <w:rPr>
                      <w:rFonts w:cs="David" w:hint="cs"/>
                      <w:b/>
                      <w:bCs/>
                      <w:sz w:val="20"/>
                      <w:szCs w:val="20"/>
                      <w:rtl/>
                    </w:rPr>
                    <w:t xml:space="preserve"> בגין העתקת מוצר, עיצובו וכו' ובלבד שההעתקה נעשתה בנסיבות תחרות לא הוגנת או חוסר תו"ל</w:t>
                  </w:r>
                  <w:r w:rsidRPr="008959C7">
                    <w:rPr>
                      <w:rFonts w:cs="David" w:hint="cs"/>
                      <w:sz w:val="20"/>
                      <w:szCs w:val="20"/>
                      <w:rtl/>
                    </w:rPr>
                    <w:t xml:space="preserve">.  ההרכב היה של 7 שופטים ודובר על האם העובדה שהדין לא נתן הגנה מאפשר הסדר שלילי שאומר שלא ניתן לקבל הגנה או שניתן? לפי ע"ע יש חובת השבה בנסיבות בהם זכית בדבר שלא כדין ולא על פי זכות. בימ"ש אומרים שכשיש </w:t>
                  </w:r>
                  <w:r w:rsidRPr="00BA20C5">
                    <w:rPr>
                      <w:rFonts w:cs="David" w:hint="cs"/>
                      <w:sz w:val="20"/>
                      <w:szCs w:val="20"/>
                      <w:u w:val="single"/>
                      <w:rtl/>
                    </w:rPr>
                    <w:t>חוסר תו"ל</w:t>
                  </w:r>
                  <w:r w:rsidRPr="008959C7">
                    <w:rPr>
                      <w:rFonts w:cs="David" w:hint="cs"/>
                      <w:sz w:val="20"/>
                      <w:szCs w:val="20"/>
                      <w:rtl/>
                    </w:rPr>
                    <w:t>, הם מאמצים את ע"ע רק במ</w:t>
                  </w:r>
                  <w:r>
                    <w:rPr>
                      <w:rFonts w:cs="David" w:hint="cs"/>
                      <w:sz w:val="20"/>
                      <w:szCs w:val="20"/>
                      <w:rtl/>
                    </w:rPr>
                    <w:t>צב בו מתווסף להתעשרות יסוד נוסף-</w:t>
                  </w:r>
                  <w:r w:rsidRPr="008959C7">
                    <w:rPr>
                      <w:rFonts w:cs="David" w:hint="cs"/>
                      <w:sz w:val="20"/>
                      <w:szCs w:val="20"/>
                      <w:rtl/>
                    </w:rPr>
                    <w:t xml:space="preserve"> ביהמ"ש נחלק לגבי אותו </w:t>
                  </w:r>
                  <w:r w:rsidRPr="00BA20C5">
                    <w:rPr>
                      <w:rFonts w:cs="David" w:hint="cs"/>
                      <w:sz w:val="20"/>
                      <w:szCs w:val="20"/>
                      <w:u w:val="single"/>
                      <w:rtl/>
                    </w:rPr>
                    <w:t>יסוד נוסף</w:t>
                  </w:r>
                  <w:r w:rsidRPr="008959C7">
                    <w:rPr>
                      <w:rFonts w:cs="David" w:hint="cs"/>
                      <w:sz w:val="20"/>
                      <w:szCs w:val="20"/>
                      <w:rtl/>
                    </w:rPr>
                    <w:t>:</w:t>
                  </w:r>
                </w:p>
                <w:p w:rsidR="00BA4022" w:rsidRPr="00BA20C5" w:rsidRDefault="00BA4022" w:rsidP="005C3311">
                  <w:pPr>
                    <w:pStyle w:val="a3"/>
                    <w:numPr>
                      <w:ilvl w:val="0"/>
                      <w:numId w:val="30"/>
                    </w:numPr>
                    <w:spacing w:after="0" w:line="240" w:lineRule="auto"/>
                    <w:rPr>
                      <w:rFonts w:cs="David"/>
                      <w:sz w:val="20"/>
                      <w:szCs w:val="20"/>
                      <w:rtl/>
                    </w:rPr>
                  </w:pPr>
                  <w:proofErr w:type="spellStart"/>
                  <w:r w:rsidRPr="00BA20C5">
                    <w:rPr>
                      <w:rFonts w:cs="David" w:hint="cs"/>
                      <w:b/>
                      <w:bCs/>
                      <w:i/>
                      <w:iCs/>
                      <w:sz w:val="20"/>
                      <w:szCs w:val="20"/>
                      <w:rtl/>
                    </w:rPr>
                    <w:t>שטרסברג</w:t>
                  </w:r>
                  <w:proofErr w:type="spellEnd"/>
                  <w:r w:rsidRPr="00BA20C5">
                    <w:rPr>
                      <w:rFonts w:cs="David" w:hint="cs"/>
                      <w:b/>
                      <w:bCs/>
                      <w:i/>
                      <w:iCs/>
                      <w:sz w:val="20"/>
                      <w:szCs w:val="20"/>
                      <w:rtl/>
                    </w:rPr>
                    <w:t>-כהן וברק</w:t>
                  </w:r>
                  <w:r w:rsidRPr="00BA20C5">
                    <w:rPr>
                      <w:rFonts w:cs="David" w:hint="cs"/>
                      <w:sz w:val="20"/>
                      <w:szCs w:val="20"/>
                      <w:rtl/>
                    </w:rPr>
                    <w:t xml:space="preserve"> אמרו ש</w:t>
                  </w:r>
                  <w:r w:rsidRPr="00BA20C5">
                    <w:rPr>
                      <w:rFonts w:cs="David" w:hint="cs"/>
                      <w:sz w:val="20"/>
                      <w:szCs w:val="20"/>
                      <w:u w:val="single"/>
                      <w:rtl/>
                    </w:rPr>
                    <w:t>התנהגות חסרת תו"ל</w:t>
                  </w:r>
                  <w:r w:rsidRPr="00BA20C5">
                    <w:rPr>
                      <w:rFonts w:cs="David" w:hint="cs"/>
                      <w:sz w:val="20"/>
                      <w:szCs w:val="20"/>
                      <w:rtl/>
                    </w:rPr>
                    <w:t xml:space="preserve">. </w:t>
                  </w:r>
                </w:p>
                <w:p w:rsidR="00BA4022" w:rsidRPr="00BA20C5" w:rsidRDefault="00BA4022" w:rsidP="005C3311">
                  <w:pPr>
                    <w:pStyle w:val="a3"/>
                    <w:numPr>
                      <w:ilvl w:val="0"/>
                      <w:numId w:val="30"/>
                    </w:numPr>
                    <w:spacing w:after="0" w:line="240" w:lineRule="auto"/>
                    <w:rPr>
                      <w:rFonts w:cs="David"/>
                      <w:sz w:val="20"/>
                      <w:szCs w:val="20"/>
                      <w:rtl/>
                    </w:rPr>
                  </w:pPr>
                  <w:r w:rsidRPr="00BA20C5">
                    <w:rPr>
                      <w:rFonts w:cs="David" w:hint="cs"/>
                      <w:b/>
                      <w:bCs/>
                      <w:i/>
                      <w:iCs/>
                      <w:sz w:val="20"/>
                      <w:szCs w:val="20"/>
                      <w:rtl/>
                    </w:rPr>
                    <w:t xml:space="preserve">לווין ואור </w:t>
                  </w:r>
                  <w:r w:rsidRPr="00BA20C5">
                    <w:rPr>
                      <w:rFonts w:cs="David" w:hint="cs"/>
                      <w:sz w:val="20"/>
                      <w:szCs w:val="20"/>
                      <w:rtl/>
                    </w:rPr>
                    <w:t xml:space="preserve">הסכימו שהיסוד הנוסף יתקיימו </w:t>
                  </w:r>
                  <w:r w:rsidRPr="00BA20C5">
                    <w:rPr>
                      <w:rFonts w:cs="David" w:hint="cs"/>
                      <w:sz w:val="20"/>
                      <w:szCs w:val="20"/>
                      <w:u w:val="single"/>
                      <w:rtl/>
                    </w:rPr>
                    <w:t>בתחרות בלתי הוגנת</w:t>
                  </w:r>
                  <w:r w:rsidRPr="00BA20C5">
                    <w:rPr>
                      <w:rFonts w:cs="David" w:hint="cs"/>
                      <w:sz w:val="20"/>
                      <w:szCs w:val="20"/>
                      <w:rtl/>
                    </w:rPr>
                    <w:t xml:space="preserve"> (השאלה מה ההקבלה בין תחרות בלתי הוגנת לחוסר תו"ל). </w:t>
                  </w:r>
                </w:p>
                <w:p w:rsidR="00BA4022" w:rsidRPr="00BA20C5" w:rsidRDefault="00BA4022" w:rsidP="005C3311">
                  <w:pPr>
                    <w:pStyle w:val="a3"/>
                    <w:numPr>
                      <w:ilvl w:val="0"/>
                      <w:numId w:val="30"/>
                    </w:numPr>
                    <w:spacing w:after="0" w:line="240" w:lineRule="auto"/>
                    <w:rPr>
                      <w:rFonts w:cs="David"/>
                      <w:sz w:val="20"/>
                      <w:szCs w:val="20"/>
                      <w:rtl/>
                    </w:rPr>
                  </w:pPr>
                  <w:r w:rsidRPr="00BA20C5">
                    <w:rPr>
                      <w:rFonts w:cs="David" w:hint="cs"/>
                      <w:b/>
                      <w:bCs/>
                      <w:i/>
                      <w:iCs/>
                      <w:sz w:val="20"/>
                      <w:szCs w:val="20"/>
                      <w:rtl/>
                    </w:rPr>
                    <w:t>חשין</w:t>
                  </w:r>
                  <w:r w:rsidRPr="00BA20C5">
                    <w:rPr>
                      <w:rFonts w:cs="David" w:hint="cs"/>
                      <w:sz w:val="20"/>
                      <w:szCs w:val="20"/>
                      <w:rtl/>
                    </w:rPr>
                    <w:t xml:space="preserve"> אמר </w:t>
                  </w:r>
                  <w:r w:rsidRPr="00BA20C5">
                    <w:rPr>
                      <w:rFonts w:cs="David" w:hint="cs"/>
                      <w:sz w:val="20"/>
                      <w:szCs w:val="20"/>
                      <w:u w:val="single"/>
                      <w:rtl/>
                    </w:rPr>
                    <w:t>שאם לא נפלת להגדרות קניין רוחני לא תקבל הגנה כלל</w:t>
                  </w:r>
                  <w:r w:rsidRPr="00BA20C5">
                    <w:rPr>
                      <w:rFonts w:cs="David" w:hint="cs"/>
                      <w:sz w:val="20"/>
                      <w:szCs w:val="20"/>
                      <w:rtl/>
                    </w:rPr>
                    <w:t xml:space="preserve">. מוכן להכיר במצבים מסוימים לפי ע"ע שתחשב להתנהגות </w:t>
                  </w:r>
                  <w:proofErr w:type="spellStart"/>
                  <w:r w:rsidRPr="00BA20C5">
                    <w:rPr>
                      <w:rFonts w:cs="David" w:hint="cs"/>
                      <w:sz w:val="20"/>
                      <w:szCs w:val="20"/>
                      <w:rtl/>
                    </w:rPr>
                    <w:t>עוולתית</w:t>
                  </w:r>
                  <w:proofErr w:type="spellEnd"/>
                  <w:r w:rsidRPr="00BA20C5">
                    <w:rPr>
                      <w:rFonts w:cs="David" w:hint="cs"/>
                      <w:sz w:val="20"/>
                      <w:szCs w:val="20"/>
                      <w:rtl/>
                    </w:rPr>
                    <w:t xml:space="preserve"> של אותו חקיין מידע. </w:t>
                  </w:r>
                </w:p>
                <w:p w:rsidR="00BA4022" w:rsidRPr="00BA20C5" w:rsidRDefault="00BA4022" w:rsidP="005C3311">
                  <w:pPr>
                    <w:pStyle w:val="a3"/>
                    <w:numPr>
                      <w:ilvl w:val="0"/>
                      <w:numId w:val="30"/>
                    </w:numPr>
                    <w:spacing w:after="0" w:line="240" w:lineRule="auto"/>
                    <w:rPr>
                      <w:rFonts w:cs="David"/>
                      <w:sz w:val="20"/>
                      <w:szCs w:val="20"/>
                      <w:rtl/>
                    </w:rPr>
                  </w:pPr>
                  <w:r w:rsidRPr="00BA20C5">
                    <w:rPr>
                      <w:rFonts w:cs="David" w:hint="cs"/>
                      <w:b/>
                      <w:bCs/>
                      <w:i/>
                      <w:iCs/>
                      <w:sz w:val="20"/>
                      <w:szCs w:val="20"/>
                      <w:rtl/>
                    </w:rPr>
                    <w:t>זמיר</w:t>
                  </w:r>
                  <w:r w:rsidRPr="00BA20C5">
                    <w:rPr>
                      <w:rFonts w:cs="David" w:hint="cs"/>
                      <w:sz w:val="20"/>
                      <w:szCs w:val="20"/>
                      <w:rtl/>
                    </w:rPr>
                    <w:t xml:space="preserve">- </w:t>
                  </w:r>
                  <w:r w:rsidRPr="00BA20C5">
                    <w:rPr>
                      <w:rFonts w:cs="David" w:hint="cs"/>
                      <w:sz w:val="20"/>
                      <w:szCs w:val="20"/>
                      <w:u w:val="single"/>
                      <w:rtl/>
                    </w:rPr>
                    <w:t xml:space="preserve">תתכן עילת תביעה </w:t>
                  </w:r>
                  <w:proofErr w:type="spellStart"/>
                  <w:r w:rsidRPr="00BA20C5">
                    <w:rPr>
                      <w:rFonts w:cs="David" w:hint="cs"/>
                      <w:sz w:val="20"/>
                      <w:szCs w:val="20"/>
                      <w:u w:val="single"/>
                      <w:rtl/>
                    </w:rPr>
                    <w:t>בע"ע</w:t>
                  </w:r>
                  <w:proofErr w:type="spellEnd"/>
                  <w:r w:rsidRPr="00BA20C5">
                    <w:rPr>
                      <w:rFonts w:cs="David" w:hint="cs"/>
                      <w:sz w:val="20"/>
                      <w:szCs w:val="20"/>
                      <w:u w:val="single"/>
                      <w:rtl/>
                    </w:rPr>
                    <w:t xml:space="preserve"> גם ללא קיום יסוד נוסף ובלבד שתהיה חומרה מיוחדת בהתנהגות.</w:t>
                  </w:r>
                  <w:r w:rsidRPr="00BA20C5">
                    <w:rPr>
                      <w:rFonts w:cs="David" w:hint="cs"/>
                      <w:sz w:val="20"/>
                      <w:szCs w:val="20"/>
                      <w:rtl/>
                    </w:rPr>
                    <w:t xml:space="preserve"> נסיבות בהם יש העתקה שלמה, ביודעין, מתוך רצון להתעשר וכאשר היתה השקעה בעיצוב ובחדשנות של אותו מוצר שהועתק. </w:t>
                  </w:r>
                </w:p>
                <w:p w:rsidR="00BA4022" w:rsidRDefault="00BA4022" w:rsidP="005C3311">
                  <w:pPr>
                    <w:pStyle w:val="a3"/>
                    <w:numPr>
                      <w:ilvl w:val="0"/>
                      <w:numId w:val="30"/>
                    </w:numPr>
                    <w:spacing w:before="120" w:after="120" w:line="240" w:lineRule="auto"/>
                    <w:rPr>
                      <w:rFonts w:cs="David"/>
                      <w:sz w:val="20"/>
                      <w:szCs w:val="20"/>
                    </w:rPr>
                  </w:pPr>
                  <w:proofErr w:type="spellStart"/>
                  <w:r w:rsidRPr="00BA20C5">
                    <w:rPr>
                      <w:rFonts w:cs="David" w:hint="cs"/>
                      <w:b/>
                      <w:bCs/>
                      <w:i/>
                      <w:iCs/>
                      <w:sz w:val="20"/>
                      <w:szCs w:val="20"/>
                      <w:rtl/>
                    </w:rPr>
                    <w:t>אנגלרד</w:t>
                  </w:r>
                  <w:proofErr w:type="spellEnd"/>
                  <w:r w:rsidRPr="00BA20C5">
                    <w:rPr>
                      <w:rFonts w:cs="David" w:hint="cs"/>
                      <w:sz w:val="20"/>
                      <w:szCs w:val="20"/>
                      <w:rtl/>
                    </w:rPr>
                    <w:t xml:space="preserve">- לא חושב שכשאין הגנה בקניין רוחני תהיה הגנה </w:t>
                  </w:r>
                  <w:proofErr w:type="spellStart"/>
                  <w:r w:rsidRPr="00BA20C5">
                    <w:rPr>
                      <w:rFonts w:cs="David" w:hint="cs"/>
                      <w:sz w:val="20"/>
                      <w:szCs w:val="20"/>
                      <w:rtl/>
                    </w:rPr>
                    <w:t>בע"ע</w:t>
                  </w:r>
                  <w:proofErr w:type="spellEnd"/>
                  <w:r w:rsidRPr="00BA20C5">
                    <w:rPr>
                      <w:rFonts w:cs="David" w:hint="cs"/>
                      <w:sz w:val="20"/>
                      <w:szCs w:val="20"/>
                      <w:rtl/>
                    </w:rPr>
                    <w:t xml:space="preserve"> אך </w:t>
                  </w:r>
                  <w:r w:rsidRPr="00610DD4">
                    <w:rPr>
                      <w:rFonts w:cs="David" w:hint="cs"/>
                      <w:sz w:val="20"/>
                      <w:szCs w:val="20"/>
                      <w:u w:val="single"/>
                      <w:rtl/>
                    </w:rPr>
                    <w:t>ניתן לפתח את עוולת הרשלנות כשיהיו מקרים מתאימים דרך דיני הנזיקין ולא ע"ע</w:t>
                  </w:r>
                  <w:r w:rsidRPr="00BA20C5">
                    <w:rPr>
                      <w:rFonts w:cs="David" w:hint="cs"/>
                      <w:sz w:val="20"/>
                      <w:szCs w:val="20"/>
                      <w:rtl/>
                    </w:rPr>
                    <w:t xml:space="preserve">. </w:t>
                  </w:r>
                </w:p>
                <w:p w:rsidR="00BA4022" w:rsidRPr="00610DD4" w:rsidRDefault="00BA4022" w:rsidP="00610DD4">
                  <w:pPr>
                    <w:spacing w:before="120" w:after="120" w:line="240" w:lineRule="auto"/>
                    <w:rPr>
                      <w:rFonts w:cs="David"/>
                      <w:sz w:val="20"/>
                      <w:szCs w:val="20"/>
                      <w:rtl/>
                    </w:rPr>
                  </w:pPr>
                  <w:r w:rsidRPr="00610DD4">
                    <w:rPr>
                      <w:rFonts w:cs="David" w:hint="cs"/>
                      <w:sz w:val="20"/>
                      <w:szCs w:val="20"/>
                      <w:rtl/>
                    </w:rPr>
                    <w:t xml:space="preserve">לסיכום, ניתן לראות שכאשר יש תחרות בלתי הוגנת או התנהגות חסרת תו"ל יהיה יסוד נוסף ובמצב כזה יהיה ניתן לתת סעד של ע"ע. מצב כזה יהיה מצב קלאסי של תחרות בלתי הוגנת בכפוף לדרישה שבאמת השקיעו גם אם לא מדובר על מצב בר הגנה כל עוד השקיעו מאמץ מיוחד בעיצובו של אותו מוצר שעכשיו תובעים את אותו צד שני עקב לקיחת היצירתיות שלא מוגנת. כל עוד הושקע מאמץ יזכה להגנה. </w:t>
                  </w:r>
                </w:p>
                <w:p w:rsidR="00BA4022" w:rsidRPr="008959C7" w:rsidRDefault="00BA4022" w:rsidP="008959C7"/>
              </w:txbxContent>
            </v:textbox>
          </v:shape>
        </w:pict>
      </w:r>
      <w:r w:rsidR="00816718">
        <w:rPr>
          <w:rFonts w:hint="cs"/>
          <w:rtl/>
        </w:rPr>
        <w:t>מוציאה בדר"כ סצנות מסוימות, ארועים, דמויות, אתרים ונופים שעשויים להיות הכרחיים לטיפול מסוים של יצירה. למשל, יש במערבונים תמיד את כניסת הקאובוי לבר, מרדף משטרתי, דו קרב בין דמויות וכו'. יש סוג מסוים של ארועים שחוזרים על עצמם בהרבה יצירות ובדומה להבחנה בין ביטוי לרעיון גם בדוק' זו מכירים שכדי לטפל בסוג מסוים של יצירות יש דברים שלא יכולים להיות מוגנ</w:t>
      </w:r>
      <w:r w:rsidR="008959C7">
        <w:rPr>
          <w:rFonts w:hint="cs"/>
          <w:rtl/>
        </w:rPr>
        <w:t>ים</w:t>
      </w:r>
      <w:r w:rsidR="00816718">
        <w:rPr>
          <w:rFonts w:hint="cs"/>
          <w:rtl/>
        </w:rPr>
        <w:t xml:space="preserve"> כמו סצנות מעין אלו שחוזרות על עצמם בהרבה סרטים. </w:t>
      </w:r>
    </w:p>
    <w:p w:rsidR="008959C7" w:rsidRDefault="008959C7" w:rsidP="008959C7">
      <w:pPr>
        <w:spacing w:before="120" w:after="120" w:line="240" w:lineRule="auto"/>
        <w:rPr>
          <w:rtl/>
        </w:rPr>
      </w:pPr>
    </w:p>
    <w:p w:rsidR="008959C7" w:rsidRDefault="008959C7" w:rsidP="008959C7">
      <w:pPr>
        <w:spacing w:before="120" w:after="120" w:line="240" w:lineRule="auto"/>
        <w:rPr>
          <w:rtl/>
        </w:rPr>
      </w:pPr>
    </w:p>
    <w:p w:rsidR="008959C7" w:rsidRDefault="008959C7" w:rsidP="008959C7">
      <w:pPr>
        <w:spacing w:before="120" w:after="120" w:line="240" w:lineRule="auto"/>
        <w:rPr>
          <w:rtl/>
        </w:rPr>
      </w:pPr>
    </w:p>
    <w:p w:rsidR="008959C7" w:rsidRDefault="008959C7" w:rsidP="008959C7">
      <w:pPr>
        <w:spacing w:before="120" w:after="120" w:line="240" w:lineRule="auto"/>
        <w:rPr>
          <w:rtl/>
        </w:rPr>
      </w:pPr>
    </w:p>
    <w:p w:rsidR="008959C7" w:rsidRDefault="008959C7" w:rsidP="008959C7">
      <w:pPr>
        <w:spacing w:before="120" w:after="120" w:line="240" w:lineRule="auto"/>
        <w:rPr>
          <w:rtl/>
        </w:rPr>
      </w:pPr>
    </w:p>
    <w:p w:rsidR="008959C7" w:rsidRDefault="008959C7" w:rsidP="008959C7">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959C7" w:rsidRDefault="008959C7" w:rsidP="00816718">
      <w:pPr>
        <w:spacing w:before="120" w:after="120" w:line="240" w:lineRule="auto"/>
        <w:rPr>
          <w:rtl/>
        </w:rPr>
      </w:pPr>
    </w:p>
    <w:p w:rsidR="00840C34" w:rsidRPr="00840C34" w:rsidRDefault="00840C34" w:rsidP="00840C34">
      <w:pPr>
        <w:spacing w:before="120" w:after="120" w:line="240" w:lineRule="auto"/>
        <w:rPr>
          <w:rtl/>
        </w:rPr>
      </w:pPr>
      <w:r w:rsidRPr="00840C34">
        <w:rPr>
          <w:rFonts w:hint="cs"/>
          <w:u w:val="single"/>
          <w:rtl/>
        </w:rPr>
        <w:t xml:space="preserve">ביקורת על פס"ד </w:t>
      </w:r>
      <w:proofErr w:type="spellStart"/>
      <w:r w:rsidRPr="00840C34">
        <w:rPr>
          <w:rFonts w:hint="cs"/>
          <w:u w:val="single"/>
          <w:rtl/>
        </w:rPr>
        <w:t>אשי"ר</w:t>
      </w:r>
      <w:proofErr w:type="spellEnd"/>
      <w:r w:rsidRPr="00840C34">
        <w:rPr>
          <w:rFonts w:hint="cs"/>
          <w:rtl/>
        </w:rPr>
        <w:t xml:space="preserve">: </w:t>
      </w:r>
      <w:r w:rsidRPr="00840C34">
        <w:rPr>
          <w:rFonts w:hint="cs"/>
          <w:b/>
          <w:bCs/>
          <w:rtl/>
        </w:rPr>
        <w:t>לא נותנים בפס"ד מספיק הנחיה</w:t>
      </w:r>
      <w:r w:rsidRPr="00840C34">
        <w:rPr>
          <w:rFonts w:hint="cs"/>
          <w:rtl/>
        </w:rPr>
        <w:t xml:space="preserve">. אחת הביקורות עליו הוא שיש כאלו שטוענים שלמעשה דיני הקניין הרוחני ניסו ליצור איזונים ובחירות ערכיות לגבי מה שמוגן ומה שלא. היה ניסיון לייצא דברים שלא מוגנים. </w:t>
      </w:r>
      <w:r w:rsidRPr="00840C34">
        <w:rPr>
          <w:rFonts w:hint="cs"/>
          <w:b/>
          <w:bCs/>
          <w:rtl/>
        </w:rPr>
        <w:t>נוצרה עמימות למה באמת נמצא בנחלת הכלל</w:t>
      </w:r>
      <w:r w:rsidRPr="00840C34">
        <w:rPr>
          <w:rFonts w:hint="cs"/>
          <w:rtl/>
        </w:rPr>
        <w:t xml:space="preserve">. הוא יוצר עמימות לדברים שלא היו מוגנים בדר"כ בקניין רוחני. </w:t>
      </w:r>
      <w:r w:rsidRPr="00840C34">
        <w:rPr>
          <w:rFonts w:hint="cs"/>
          <w:b/>
          <w:bCs/>
          <w:rtl/>
        </w:rPr>
        <w:t>כשיש חוסר וודאות קשה לנהל חיי מסחר תקינים, לא יודעים מה מותר ומה אסור לי לעשות</w:t>
      </w:r>
      <w:r w:rsidRPr="00840C34">
        <w:rPr>
          <w:rFonts w:hint="cs"/>
          <w:rtl/>
        </w:rPr>
        <w:t xml:space="preserve">. זהו </w:t>
      </w:r>
      <w:r w:rsidRPr="00840C34">
        <w:rPr>
          <w:rFonts w:hint="cs"/>
          <w:rtl/>
        </w:rPr>
        <w:lastRenderedPageBreak/>
        <w:t xml:space="preserve">לא פס"ד שסוגר את הנושא הרמטית, היו דברים שנותרו בצריך עיון ועלו </w:t>
      </w:r>
      <w:proofErr w:type="spellStart"/>
      <w:r w:rsidRPr="00840C34">
        <w:rPr>
          <w:rFonts w:hint="cs"/>
          <w:rtl/>
        </w:rPr>
        <w:t>בפסד</w:t>
      </w:r>
      <w:r>
        <w:rPr>
          <w:rFonts w:hint="cs"/>
          <w:rtl/>
        </w:rPr>
        <w:t>י"ם</w:t>
      </w:r>
      <w:proofErr w:type="spellEnd"/>
      <w:r w:rsidRPr="00840C34">
        <w:rPr>
          <w:rFonts w:hint="cs"/>
          <w:rtl/>
        </w:rPr>
        <w:t xml:space="preserve"> נוספים בהמשך. בסופו של דבר אלו מוצרים חשובים לצרכנים, אנו רוצים לתמרץ את היצירה שלהם ופיתוחם, אותם אנשים השקיעו זמן ומשאבים כלכליים-אותם אנשים לא מקבלים הגנות וצריך לחשוב מה אותם אנשים ירוויחו בסופו של דבר וצריך למצוא משהו שיתמרץ אותם. ע"ע כענף עמום ממילא אולי לא הפתרון </w:t>
      </w:r>
      <w:proofErr w:type="spellStart"/>
      <w:r w:rsidRPr="00840C34">
        <w:rPr>
          <w:rFonts w:hint="cs"/>
          <w:rtl/>
        </w:rPr>
        <w:t>האולמטיבי</w:t>
      </w:r>
      <w:proofErr w:type="spellEnd"/>
      <w:r w:rsidRPr="00840C34">
        <w:rPr>
          <w:rFonts w:hint="cs"/>
          <w:rtl/>
        </w:rPr>
        <w:t xml:space="preserve">, אך היא עדיפה מכלום. היו מס' חברי כנסת שניסו להגן על מאגרי מידע עובדתיים ועשה תיקון חוק לא כ"כ ברור בה ניסו לתקן עיוותים של פסיקה כמו </w:t>
      </w:r>
      <w:proofErr w:type="spellStart"/>
      <w:r w:rsidRPr="00840C34">
        <w:rPr>
          <w:rFonts w:hint="cs"/>
          <w:rtl/>
        </w:rPr>
        <w:t>פייסט</w:t>
      </w:r>
      <w:proofErr w:type="spellEnd"/>
      <w:r w:rsidRPr="00840C34">
        <w:rPr>
          <w:rFonts w:hint="cs"/>
          <w:rtl/>
        </w:rPr>
        <w:t>, מחוקקים מנסים להתמודד עם שאלות כאלו ויש מקומות שמכירים בהגנות כאלו. המחיר של ע"ע היא שאם זה סעד, זה תאורטית סעד שנוצר לנצח. בזכויות יוצרים אנו יודעים לפחות מתי ועד מתי נקבל הגנה (70 שנה). כאן יש הגנה לנצח והיקף הגנה שתמיד קיים ומהותית קניינית ביסודו. הפתרונות שהוצגו עד כה לא תמיד ברורים ויש מחירים ובעיות לכל גישה.</w:t>
      </w:r>
    </w:p>
    <w:p w:rsidR="00816718" w:rsidRDefault="00816718" w:rsidP="00840C34">
      <w:pPr>
        <w:spacing w:before="120" w:after="120" w:line="240" w:lineRule="auto"/>
        <w:rPr>
          <w:rtl/>
        </w:rPr>
      </w:pPr>
      <w:r>
        <w:rPr>
          <w:rFonts w:hint="cs"/>
          <w:rtl/>
        </w:rPr>
        <w:t xml:space="preserve">בחוק זכויות יוצרים יש 4 סוגי יצירות </w:t>
      </w:r>
      <w:r w:rsidR="00840C34">
        <w:rPr>
          <w:rFonts w:hint="cs"/>
          <w:rtl/>
        </w:rPr>
        <w:t>ה</w:t>
      </w:r>
      <w:r>
        <w:rPr>
          <w:rFonts w:hint="cs"/>
          <w:rtl/>
        </w:rPr>
        <w:t>מוגנות לפי ס' 1 לחוק</w:t>
      </w:r>
      <w:r w:rsidR="00840C34">
        <w:rPr>
          <w:rFonts w:hint="cs"/>
          <w:rtl/>
        </w:rPr>
        <w:t>(רשימה פתוחה):</w:t>
      </w:r>
    </w:p>
    <w:p w:rsidR="00816718" w:rsidRDefault="00816718" w:rsidP="005C3311">
      <w:pPr>
        <w:pStyle w:val="a3"/>
        <w:numPr>
          <w:ilvl w:val="0"/>
          <w:numId w:val="31"/>
        </w:numPr>
        <w:spacing w:before="120" w:after="120" w:line="240" w:lineRule="auto"/>
        <w:rPr>
          <w:rtl/>
        </w:rPr>
      </w:pPr>
      <w:r w:rsidRPr="00840C34">
        <w:rPr>
          <w:rFonts w:hint="cs"/>
          <w:u w:val="single"/>
          <w:rtl/>
        </w:rPr>
        <w:t>יצירות אומנותיות</w:t>
      </w:r>
      <w:r>
        <w:rPr>
          <w:rFonts w:hint="cs"/>
          <w:rtl/>
        </w:rPr>
        <w:t xml:space="preserve">- כולל רשימה רחבה של דוג' למה יחשב יצירה אומנותית שחלקם זוכים גם להגדרה נפרדת בחוק. כולל יצירות כמו רישום, פיסול, אדריכלות צילום, אומנות שימושית. </w:t>
      </w:r>
    </w:p>
    <w:p w:rsidR="00816718" w:rsidRDefault="00816718" w:rsidP="005C3311">
      <w:pPr>
        <w:pStyle w:val="a3"/>
        <w:numPr>
          <w:ilvl w:val="0"/>
          <w:numId w:val="31"/>
        </w:numPr>
        <w:spacing w:before="120" w:after="120" w:line="240" w:lineRule="auto"/>
        <w:rPr>
          <w:rtl/>
        </w:rPr>
      </w:pPr>
      <w:r w:rsidRPr="00840C34">
        <w:rPr>
          <w:rFonts w:hint="cs"/>
          <w:u w:val="single"/>
          <w:rtl/>
        </w:rPr>
        <w:t>יצירות דרמתיות</w:t>
      </w:r>
      <w:r>
        <w:rPr>
          <w:rFonts w:hint="cs"/>
          <w:rtl/>
        </w:rPr>
        <w:t xml:space="preserve">- יצירות קולנועיות, מחזות, יצירות דרמתיות מוסיקליות, מחול ופנטומימה. </w:t>
      </w:r>
    </w:p>
    <w:p w:rsidR="00816718" w:rsidRDefault="00816718" w:rsidP="005C3311">
      <w:pPr>
        <w:pStyle w:val="a3"/>
        <w:numPr>
          <w:ilvl w:val="0"/>
          <w:numId w:val="31"/>
        </w:numPr>
        <w:spacing w:before="120" w:after="120" w:line="240" w:lineRule="auto"/>
        <w:rPr>
          <w:rtl/>
        </w:rPr>
      </w:pPr>
      <w:r w:rsidRPr="00840C34">
        <w:rPr>
          <w:rFonts w:hint="cs"/>
          <w:u w:val="single"/>
          <w:rtl/>
        </w:rPr>
        <w:t>יצירה מוסיקלית</w:t>
      </w:r>
      <w:r>
        <w:rPr>
          <w:rFonts w:hint="cs"/>
          <w:rtl/>
        </w:rPr>
        <w:t xml:space="preserve">- לא זוכרה להגדרה כלל. גם יצירות טלוויזיוניות ולקטים נחשבות ליצירה. </w:t>
      </w:r>
    </w:p>
    <w:p w:rsidR="00816718" w:rsidRDefault="00816718" w:rsidP="005C3311">
      <w:pPr>
        <w:pStyle w:val="a3"/>
        <w:numPr>
          <w:ilvl w:val="0"/>
          <w:numId w:val="31"/>
        </w:numPr>
        <w:spacing w:before="120" w:after="120" w:line="240" w:lineRule="auto"/>
        <w:rPr>
          <w:rtl/>
        </w:rPr>
      </w:pPr>
      <w:r w:rsidRPr="00840C34">
        <w:rPr>
          <w:rFonts w:hint="cs"/>
          <w:u w:val="single"/>
          <w:rtl/>
        </w:rPr>
        <w:t>יצירה ספרותית</w:t>
      </w:r>
      <w:r>
        <w:rPr>
          <w:rFonts w:hint="cs"/>
          <w:rtl/>
        </w:rPr>
        <w:t xml:space="preserve">- ס' 1 מגדיר יצירה ספרותית על דרך הריבוי </w:t>
      </w:r>
      <w:r w:rsidR="00840C34">
        <w:rPr>
          <w:rFonts w:hint="cs"/>
          <w:rtl/>
        </w:rPr>
        <w:t xml:space="preserve">("לרבות") </w:t>
      </w:r>
      <w:r>
        <w:rPr>
          <w:rFonts w:hint="cs"/>
          <w:rtl/>
        </w:rPr>
        <w:t xml:space="preserve">ואומר שיצירה ספרותית כוללת יצירות בכתב, הרצאות, טבלאות, לקטים ותוכנות מחשב. כל יצירה ספרותית מוגנת מכילה את המבחנה של העלילה, סדר התרחשויותיה, כל הדיאלוגים וכו'. </w:t>
      </w:r>
    </w:p>
    <w:p w:rsidR="00840C34" w:rsidRDefault="00CD65DE" w:rsidP="00816718">
      <w:pPr>
        <w:spacing w:before="120" w:after="120" w:line="240" w:lineRule="auto"/>
        <w:rPr>
          <w:rtl/>
        </w:rPr>
      </w:pPr>
      <w:r>
        <w:rPr>
          <w:noProof/>
          <w:rtl/>
        </w:rPr>
        <w:pict>
          <v:shape id="_x0000_s1039" type="#_x0000_t202" style="position:absolute;left:0;text-align:left;margin-left:-24.4pt;margin-top:1.2pt;width:505.45pt;height:169.55pt;z-index:251677696;mso-width-relative:margin;mso-height-relative:margin">
            <v:textbox>
              <w:txbxContent>
                <w:p w:rsidR="00BA4022" w:rsidRPr="00840C34" w:rsidRDefault="00BA4022" w:rsidP="00840C34">
                  <w:pPr>
                    <w:spacing w:before="120" w:after="120" w:line="240" w:lineRule="auto"/>
                    <w:rPr>
                      <w:rFonts w:cs="David"/>
                      <w:sz w:val="20"/>
                      <w:szCs w:val="20"/>
                      <w:rtl/>
                    </w:rPr>
                  </w:pPr>
                  <w:r w:rsidRPr="00840C34">
                    <w:rPr>
                      <w:rFonts w:cs="David" w:hint="cs"/>
                      <w:sz w:val="20"/>
                      <w:szCs w:val="20"/>
                      <w:highlight w:val="cyan"/>
                      <w:rtl/>
                    </w:rPr>
                    <w:t>מוסינזון נ' האפרתי</w:t>
                  </w:r>
                  <w:r>
                    <w:rPr>
                      <w:rFonts w:cs="David" w:hint="cs"/>
                      <w:sz w:val="20"/>
                      <w:szCs w:val="20"/>
                      <w:rtl/>
                    </w:rPr>
                    <w:t>-</w:t>
                  </w:r>
                  <w:r w:rsidRPr="00840C34">
                    <w:rPr>
                      <w:rFonts w:cs="David" w:hint="cs"/>
                      <w:sz w:val="20"/>
                      <w:szCs w:val="20"/>
                      <w:rtl/>
                    </w:rPr>
                    <w:t xml:space="preserve"> דברנו על כך </w:t>
                  </w:r>
                  <w:r w:rsidRPr="00840C34">
                    <w:rPr>
                      <w:rFonts w:cs="David" w:hint="cs"/>
                      <w:b/>
                      <w:bCs/>
                      <w:sz w:val="20"/>
                      <w:szCs w:val="20"/>
                      <w:rtl/>
                    </w:rPr>
                    <w:t>שדמות ספרותית מופשטת</w:t>
                  </w:r>
                  <w:r w:rsidRPr="00840C34">
                    <w:rPr>
                      <w:rFonts w:cs="David" w:hint="cs"/>
                      <w:sz w:val="20"/>
                      <w:szCs w:val="20"/>
                      <w:rtl/>
                    </w:rPr>
                    <w:t xml:space="preserve"> צריכה להיות מפותחת דיו ושנצפה את המעשים שלה כדי שתקבל הגנה. דמויות מופשטות מקבלות הגנה וההגנה יכולה להיות עצמאית ונפרדת מהיצירה עצמה. לא רק הספר של הארי פוטר למשל </w:t>
                  </w:r>
                  <w:r>
                    <w:rPr>
                      <w:rFonts w:cs="David" w:hint="cs"/>
                      <w:sz w:val="20"/>
                      <w:szCs w:val="20"/>
                      <w:rtl/>
                    </w:rPr>
                    <w:t>י</w:t>
                  </w:r>
                  <w:r w:rsidRPr="00840C34">
                    <w:rPr>
                      <w:rFonts w:cs="David" w:hint="cs"/>
                      <w:sz w:val="20"/>
                      <w:szCs w:val="20"/>
                      <w:rtl/>
                    </w:rPr>
                    <w:t xml:space="preserve">קבל הגנה, אלא גם הארי פוטר עצמו כדמות על אישיותו ומאפייניו תקבל הגנה עצמאית. </w:t>
                  </w:r>
                </w:p>
                <w:p w:rsidR="00BA4022" w:rsidRPr="00840C34" w:rsidRDefault="00BA4022" w:rsidP="00840C34">
                  <w:pPr>
                    <w:spacing w:before="120" w:after="120" w:line="240" w:lineRule="auto"/>
                    <w:rPr>
                      <w:rFonts w:cs="David"/>
                      <w:sz w:val="20"/>
                      <w:szCs w:val="20"/>
                      <w:rtl/>
                    </w:rPr>
                  </w:pPr>
                  <w:r w:rsidRPr="00840C34">
                    <w:rPr>
                      <w:rFonts w:cs="David" w:hint="cs"/>
                      <w:sz w:val="20"/>
                      <w:szCs w:val="20"/>
                      <w:highlight w:val="cyan"/>
                      <w:rtl/>
                    </w:rPr>
                    <w:t>בפ"ד דוד הכי טוב</w:t>
                  </w:r>
                  <w:r w:rsidRPr="00840C34">
                    <w:rPr>
                      <w:rFonts w:cs="David" w:hint="cs"/>
                      <w:sz w:val="20"/>
                      <w:szCs w:val="20"/>
                      <w:rtl/>
                    </w:rPr>
                    <w:t xml:space="preserve">- </w:t>
                  </w:r>
                  <w:r w:rsidRPr="00840C34">
                    <w:rPr>
                      <w:rFonts w:cs="David" w:hint="cs"/>
                      <w:b/>
                      <w:bCs/>
                      <w:sz w:val="20"/>
                      <w:szCs w:val="20"/>
                      <w:rtl/>
                    </w:rPr>
                    <w:t>דמות מציאותית</w:t>
                  </w:r>
                  <w:r w:rsidRPr="00840C34">
                    <w:rPr>
                      <w:rFonts w:cs="David" w:hint="cs"/>
                      <w:sz w:val="20"/>
                      <w:szCs w:val="20"/>
                      <w:rtl/>
                    </w:rPr>
                    <w:t xml:space="preserve"> לא תקבל הגנה אם היא לא דמיונית, לא משנה כמה היא מפותחת. </w:t>
                  </w:r>
                </w:p>
                <w:p w:rsidR="00BA4022" w:rsidRPr="00840C34" w:rsidRDefault="00BA4022" w:rsidP="00840C34">
                  <w:pPr>
                    <w:spacing w:before="120" w:after="120" w:line="240" w:lineRule="auto"/>
                    <w:rPr>
                      <w:rFonts w:cs="David"/>
                      <w:sz w:val="20"/>
                      <w:szCs w:val="20"/>
                      <w:rtl/>
                    </w:rPr>
                  </w:pPr>
                  <w:r w:rsidRPr="00840C34">
                    <w:rPr>
                      <w:rFonts w:cs="David" w:hint="cs"/>
                      <w:b/>
                      <w:bCs/>
                      <w:sz w:val="20"/>
                      <w:szCs w:val="20"/>
                      <w:rtl/>
                    </w:rPr>
                    <w:t>דמויות קולנועית -</w:t>
                  </w:r>
                  <w:r w:rsidRPr="00840C34">
                    <w:rPr>
                      <w:rFonts w:cs="David" w:hint="cs"/>
                      <w:sz w:val="20"/>
                      <w:szCs w:val="20"/>
                      <w:rtl/>
                    </w:rPr>
                    <w:t xml:space="preserve"> </w:t>
                  </w:r>
                  <w:r w:rsidRPr="00840C34">
                    <w:rPr>
                      <w:rFonts w:cs="David" w:hint="cs"/>
                      <w:sz w:val="20"/>
                      <w:szCs w:val="20"/>
                      <w:highlight w:val="cyan"/>
                      <w:rtl/>
                    </w:rPr>
                    <w:t xml:space="preserve">פ"ד מפעל </w:t>
                  </w:r>
                  <w:proofErr w:type="spellStart"/>
                  <w:r w:rsidRPr="00840C34">
                    <w:rPr>
                      <w:rFonts w:cs="David" w:hint="cs"/>
                      <w:sz w:val="20"/>
                      <w:szCs w:val="20"/>
                      <w:highlight w:val="cyan"/>
                      <w:rtl/>
                    </w:rPr>
                    <w:t>הפייס</w:t>
                  </w:r>
                  <w:proofErr w:type="spellEnd"/>
                  <w:r w:rsidRPr="00840C34">
                    <w:rPr>
                      <w:rFonts w:cs="David" w:hint="cs"/>
                      <w:sz w:val="20"/>
                      <w:szCs w:val="20"/>
                      <w:rtl/>
                    </w:rPr>
                    <w:t xml:space="preserve">- דובר על דמות הנווד של צ'רלי צ'פלין הוכרה כיצירה דרמתית. היה סרטון של מפעל </w:t>
                  </w:r>
                  <w:proofErr w:type="spellStart"/>
                  <w:r w:rsidRPr="00840C34">
                    <w:rPr>
                      <w:rFonts w:cs="David" w:hint="cs"/>
                      <w:sz w:val="20"/>
                      <w:szCs w:val="20"/>
                      <w:rtl/>
                    </w:rPr>
                    <w:t>הפייס</w:t>
                  </w:r>
                  <w:proofErr w:type="spellEnd"/>
                  <w:r w:rsidRPr="00840C34">
                    <w:rPr>
                      <w:rFonts w:cs="David" w:hint="cs"/>
                      <w:sz w:val="20"/>
                      <w:szCs w:val="20"/>
                      <w:rtl/>
                    </w:rPr>
                    <w:t xml:space="preserve"> שספי ריבלין גילם את דמות הנווד. זוהי דמות מפותחת דיה בצורתה החזותית, התנהגות וסמליות ולכן היא מגלמת יצירתיות ומקוריות המצדיקה הגנה עצמאית בשונה מהסרט שבה כלולה אותו דמות ומוכרת כיצירה דרמתית כשלעצמה. אין מניעה שתהיה הגנה כזו. </w:t>
                  </w:r>
                </w:p>
                <w:p w:rsidR="00BA4022" w:rsidRPr="00840C34" w:rsidRDefault="00BA4022" w:rsidP="00840C34">
                  <w:pPr>
                    <w:spacing w:before="120" w:after="120" w:line="240" w:lineRule="auto"/>
                    <w:rPr>
                      <w:rFonts w:cs="David"/>
                      <w:sz w:val="20"/>
                      <w:szCs w:val="20"/>
                      <w:rtl/>
                    </w:rPr>
                  </w:pPr>
                  <w:r w:rsidRPr="00840C34">
                    <w:rPr>
                      <w:rFonts w:cs="David" w:hint="cs"/>
                      <w:sz w:val="20"/>
                      <w:szCs w:val="20"/>
                      <w:rtl/>
                    </w:rPr>
                    <w:t xml:space="preserve">יצירות ספרותיות יכולות לכלול </w:t>
                  </w:r>
                  <w:r w:rsidRPr="00840C34">
                    <w:rPr>
                      <w:rFonts w:cs="David" w:hint="cs"/>
                      <w:b/>
                      <w:bCs/>
                      <w:sz w:val="20"/>
                      <w:szCs w:val="20"/>
                      <w:rtl/>
                    </w:rPr>
                    <w:t>יצירות היסטוריות</w:t>
                  </w:r>
                  <w:r w:rsidRPr="00840C34">
                    <w:rPr>
                      <w:rFonts w:cs="David" w:hint="cs"/>
                      <w:sz w:val="20"/>
                      <w:szCs w:val="20"/>
                      <w:rtl/>
                    </w:rPr>
                    <w:t xml:space="preserve"> כמו סרט תיעודי למשל. ההגנה תהא פחות חזקה כי יש להן אופי עובדתי- ההגנה נחלשת לעובדות כי הם אלמנטים לא מוגנים וגם </w:t>
                  </w:r>
                  <w:proofErr w:type="spellStart"/>
                  <w:r w:rsidRPr="00840C34">
                    <w:rPr>
                      <w:rFonts w:cs="David" w:hint="cs"/>
                      <w:sz w:val="20"/>
                      <w:szCs w:val="20"/>
                      <w:rtl/>
                    </w:rPr>
                    <w:t>האינט</w:t>
                  </w:r>
                  <w:proofErr w:type="spellEnd"/>
                  <w:r w:rsidRPr="00840C34">
                    <w:rPr>
                      <w:rFonts w:cs="David" w:hint="cs"/>
                      <w:sz w:val="20"/>
                      <w:szCs w:val="20"/>
                      <w:rtl/>
                    </w:rPr>
                    <w:t xml:space="preserve">' הציבורי יותר גבוה מיצירות שהם יותר פרי הדמיון ולכן ההגנה יותר צרה ביצירות </w:t>
                  </w:r>
                  <w:proofErr w:type="spellStart"/>
                  <w:r w:rsidRPr="00840C34">
                    <w:rPr>
                      <w:rFonts w:cs="David" w:hint="cs"/>
                      <w:sz w:val="20"/>
                      <w:szCs w:val="20"/>
                      <w:rtl/>
                    </w:rPr>
                    <w:t>הסטוריות</w:t>
                  </w:r>
                  <w:proofErr w:type="spellEnd"/>
                  <w:r w:rsidRPr="00840C34">
                    <w:rPr>
                      <w:rFonts w:cs="David" w:hint="cs"/>
                      <w:sz w:val="20"/>
                      <w:szCs w:val="20"/>
                      <w:rtl/>
                    </w:rPr>
                    <w:t xml:space="preserve">. בעבר, הרצאות אקדמיות לא כלולות ביצירה תיעודית. כיום </w:t>
                  </w:r>
                  <w:r w:rsidRPr="00840C34">
                    <w:rPr>
                      <w:rFonts w:cs="David" w:hint="cs"/>
                      <w:sz w:val="20"/>
                      <w:szCs w:val="20"/>
                      <w:highlight w:val="cyan"/>
                      <w:rtl/>
                    </w:rPr>
                    <w:t>- פ"ד ענבר</w:t>
                  </w:r>
                  <w:r w:rsidRPr="00840C34">
                    <w:rPr>
                      <w:rFonts w:cs="David" w:hint="cs"/>
                      <w:sz w:val="20"/>
                      <w:szCs w:val="20"/>
                      <w:rtl/>
                    </w:rPr>
                    <w:t>- קבע שיצירה ספרותית רואה הרצאות כיצירה ספרותית. יש להבין שעובדות בספרי לימוד לא יהיו מוגנים ועובדות ומושגים כנוסחאות מתמטיות לא יקבלו הגנה.</w:t>
                  </w:r>
                </w:p>
                <w:p w:rsidR="00BA4022" w:rsidRPr="00840C34" w:rsidRDefault="00BA4022" w:rsidP="00840C34">
                  <w:pPr>
                    <w:spacing w:before="120" w:after="120" w:line="240" w:lineRule="auto"/>
                    <w:rPr>
                      <w:rFonts w:cs="David"/>
                      <w:sz w:val="20"/>
                      <w:szCs w:val="20"/>
                      <w:rtl/>
                    </w:rPr>
                  </w:pPr>
                  <w:r w:rsidRPr="00840C34">
                    <w:rPr>
                      <w:rFonts w:cs="David" w:hint="cs"/>
                      <w:sz w:val="20"/>
                      <w:szCs w:val="20"/>
                      <w:highlight w:val="cyan"/>
                      <w:rtl/>
                    </w:rPr>
                    <w:t xml:space="preserve">בפ"ד </w:t>
                  </w:r>
                  <w:proofErr w:type="spellStart"/>
                  <w:r w:rsidRPr="00840C34">
                    <w:rPr>
                      <w:rFonts w:cs="David" w:hint="cs"/>
                      <w:sz w:val="20"/>
                      <w:szCs w:val="20"/>
                      <w:highlight w:val="cyan"/>
                      <w:rtl/>
                    </w:rPr>
                    <w:t>אחימן</w:t>
                  </w:r>
                  <w:proofErr w:type="spellEnd"/>
                  <w:r w:rsidRPr="00840C34">
                    <w:rPr>
                      <w:rFonts w:cs="David" w:hint="cs"/>
                      <w:sz w:val="20"/>
                      <w:szCs w:val="20"/>
                      <w:rtl/>
                    </w:rPr>
                    <w:t xml:space="preserve">- גם </w:t>
                  </w:r>
                  <w:r w:rsidRPr="00840C34">
                    <w:rPr>
                      <w:rFonts w:cs="David" w:hint="cs"/>
                      <w:b/>
                      <w:bCs/>
                      <w:sz w:val="20"/>
                      <w:szCs w:val="20"/>
                      <w:rtl/>
                    </w:rPr>
                    <w:t>טפסים</w:t>
                  </w:r>
                  <w:r w:rsidRPr="00840C34">
                    <w:rPr>
                      <w:rFonts w:cs="David" w:hint="cs"/>
                      <w:sz w:val="20"/>
                      <w:szCs w:val="20"/>
                      <w:rtl/>
                    </w:rPr>
                    <w:t xml:space="preserve"> יהיו מוגנים. יש קטגוריות שבהם הוכרו טפסים כמוגנים לעומת זאת במקרים אחרים הם לא- תלוי במידת התרומה של היוצר. </w:t>
                  </w:r>
                </w:p>
                <w:p w:rsidR="00BA4022" w:rsidRPr="00840C34" w:rsidRDefault="00BA4022" w:rsidP="00840C34">
                  <w:pPr>
                    <w:rPr>
                      <w:rFonts w:cs="David"/>
                      <w:sz w:val="20"/>
                      <w:szCs w:val="20"/>
                    </w:rPr>
                  </w:pPr>
                </w:p>
              </w:txbxContent>
            </v:textbox>
          </v:shape>
        </w:pict>
      </w:r>
    </w:p>
    <w:p w:rsidR="00840C34" w:rsidRDefault="00840C34" w:rsidP="00816718">
      <w:pPr>
        <w:spacing w:before="120" w:after="120" w:line="240" w:lineRule="auto"/>
        <w:rPr>
          <w:rtl/>
        </w:rPr>
      </w:pPr>
    </w:p>
    <w:p w:rsidR="00840C34" w:rsidRDefault="00840C34" w:rsidP="00816718">
      <w:pPr>
        <w:spacing w:before="120" w:after="120" w:line="240" w:lineRule="auto"/>
        <w:rPr>
          <w:rtl/>
        </w:rPr>
      </w:pPr>
    </w:p>
    <w:p w:rsidR="00840C34" w:rsidRDefault="00840C34" w:rsidP="00816718">
      <w:pPr>
        <w:spacing w:before="120" w:after="120" w:line="240" w:lineRule="auto"/>
        <w:rPr>
          <w:rtl/>
        </w:rPr>
      </w:pPr>
    </w:p>
    <w:p w:rsidR="00840C34" w:rsidRDefault="00840C34" w:rsidP="00816718">
      <w:pPr>
        <w:spacing w:before="120" w:after="120" w:line="240" w:lineRule="auto"/>
        <w:rPr>
          <w:rtl/>
        </w:rPr>
      </w:pPr>
    </w:p>
    <w:p w:rsidR="00840C34" w:rsidRDefault="00840C34" w:rsidP="00816718">
      <w:pPr>
        <w:spacing w:before="120" w:after="120" w:line="240" w:lineRule="auto"/>
        <w:rPr>
          <w:rtl/>
        </w:rPr>
      </w:pPr>
    </w:p>
    <w:p w:rsidR="00840C34" w:rsidRDefault="00840C34" w:rsidP="00816718">
      <w:pPr>
        <w:spacing w:before="120" w:after="120" w:line="240" w:lineRule="auto"/>
        <w:rPr>
          <w:b/>
          <w:bCs/>
          <w:rtl/>
        </w:rPr>
      </w:pPr>
    </w:p>
    <w:p w:rsidR="00840C34" w:rsidRDefault="00840C34" w:rsidP="00816718">
      <w:pPr>
        <w:spacing w:before="120" w:after="120" w:line="240" w:lineRule="auto"/>
        <w:rPr>
          <w:b/>
          <w:bCs/>
          <w:rtl/>
        </w:rPr>
      </w:pPr>
    </w:p>
    <w:p w:rsidR="00840C34" w:rsidRDefault="00840C34" w:rsidP="00816718">
      <w:pPr>
        <w:spacing w:before="120" w:after="120" w:line="240" w:lineRule="auto"/>
        <w:rPr>
          <w:b/>
          <w:bCs/>
          <w:rtl/>
        </w:rPr>
      </w:pPr>
    </w:p>
    <w:p w:rsidR="00840C34" w:rsidRPr="002311A0" w:rsidRDefault="00840C34" w:rsidP="00816718">
      <w:pPr>
        <w:spacing w:before="120" w:after="120" w:line="240" w:lineRule="auto"/>
        <w:rPr>
          <w:b/>
          <w:bCs/>
          <w:u w:val="single"/>
          <w:rtl/>
        </w:rPr>
      </w:pPr>
    </w:p>
    <w:p w:rsidR="00816718" w:rsidRDefault="00816718" w:rsidP="00816718">
      <w:pPr>
        <w:spacing w:before="120" w:after="120" w:line="240" w:lineRule="auto"/>
        <w:rPr>
          <w:rtl/>
        </w:rPr>
      </w:pPr>
      <w:r w:rsidRPr="002311A0">
        <w:rPr>
          <w:rFonts w:hint="cs"/>
          <w:b/>
          <w:bCs/>
          <w:u w:val="single"/>
          <w:rtl/>
        </w:rPr>
        <w:t>תוכנות מחשב</w:t>
      </w:r>
      <w:r w:rsidRPr="002311A0">
        <w:rPr>
          <w:rFonts w:hint="cs"/>
          <w:u w:val="single"/>
          <w:rtl/>
        </w:rPr>
        <w:t>:</w:t>
      </w:r>
      <w:r>
        <w:rPr>
          <w:rFonts w:hint="cs"/>
          <w:rtl/>
        </w:rPr>
        <w:t xml:space="preserve"> מוכרות כיצירות </w:t>
      </w:r>
      <w:r w:rsidRPr="00111459">
        <w:rPr>
          <w:rFonts w:hint="cs"/>
          <w:u w:val="single"/>
          <w:rtl/>
        </w:rPr>
        <w:t>ספרותיות</w:t>
      </w:r>
      <w:r w:rsidR="00111459" w:rsidRPr="00111459">
        <w:rPr>
          <w:rFonts w:hint="cs"/>
          <w:rtl/>
        </w:rPr>
        <w:t xml:space="preserve"> </w:t>
      </w:r>
      <w:r w:rsidR="00111459">
        <w:rPr>
          <w:rFonts w:hint="cs"/>
          <w:rtl/>
        </w:rPr>
        <w:t>ומקבלות הגנת זכוי"ו</w:t>
      </w:r>
      <w:r>
        <w:rPr>
          <w:rFonts w:hint="cs"/>
          <w:rtl/>
        </w:rPr>
        <w:t xml:space="preserve">. דיני פטנטים נכנסו לתמונה בשלב מאוחר יותר, אותם דינים נותנים הגנות אחרות לתוכנות מחשב. אין הגנה כפולה לאותם אלמנטים של תוכנות מחשב אלא הגנה לדברים שונים. </w:t>
      </w:r>
      <w:r w:rsidRPr="00111459">
        <w:rPr>
          <w:rFonts w:hint="cs"/>
          <w:i/>
          <w:iCs/>
          <w:rtl/>
        </w:rPr>
        <w:t>קוד המקור</w:t>
      </w:r>
      <w:r>
        <w:rPr>
          <w:rFonts w:hint="cs"/>
          <w:rtl/>
        </w:rPr>
        <w:t xml:space="preserve"> של התוכנה יוגן כיצירה ספרותית</w:t>
      </w:r>
      <w:r w:rsidR="00111459">
        <w:rPr>
          <w:rFonts w:hint="cs"/>
          <w:rtl/>
        </w:rPr>
        <w:t xml:space="preserve"> </w:t>
      </w:r>
      <w:proofErr w:type="spellStart"/>
      <w:r w:rsidR="00111459" w:rsidRPr="00111459">
        <w:rPr>
          <w:rFonts w:hint="cs"/>
          <w:b/>
          <w:bCs/>
          <w:rtl/>
        </w:rPr>
        <w:t>בזכוי"ו</w:t>
      </w:r>
      <w:proofErr w:type="spellEnd"/>
      <w:r>
        <w:rPr>
          <w:rFonts w:hint="cs"/>
          <w:rtl/>
        </w:rPr>
        <w:t xml:space="preserve"> ולא יוגן דרך דיני הפטנטים אך א</w:t>
      </w:r>
      <w:r w:rsidRPr="00111459">
        <w:rPr>
          <w:rFonts w:hint="cs"/>
          <w:i/>
          <w:iCs/>
          <w:rtl/>
        </w:rPr>
        <w:t>לגוריתמים</w:t>
      </w:r>
      <w:r>
        <w:rPr>
          <w:rFonts w:hint="cs"/>
          <w:rtl/>
        </w:rPr>
        <w:t xml:space="preserve"> באותו קוד- הדין האמריקאי והישראלי מאפשר קבלת הגנה דרך </w:t>
      </w:r>
      <w:r w:rsidRPr="00111459">
        <w:rPr>
          <w:rFonts w:hint="cs"/>
          <w:b/>
          <w:bCs/>
          <w:rtl/>
        </w:rPr>
        <w:t>דיני הפטנטים</w:t>
      </w:r>
      <w:r>
        <w:rPr>
          <w:rFonts w:hint="cs"/>
          <w:rtl/>
        </w:rPr>
        <w:t xml:space="preserve">. </w:t>
      </w:r>
    </w:p>
    <w:p w:rsidR="002311A0" w:rsidRDefault="00111459" w:rsidP="00111459">
      <w:pPr>
        <w:spacing w:before="120" w:after="120" w:line="240" w:lineRule="auto"/>
        <w:rPr>
          <w:rtl/>
        </w:rPr>
      </w:pPr>
      <w:r>
        <w:rPr>
          <w:rFonts w:hint="cs"/>
          <w:rtl/>
        </w:rPr>
        <w:t>יש דיון נרחב האם דיני הפטנטים יכולים להגן על תוכנות. יש הרבה קושי לשלב יצירות אלה במסגרת הדין ודווקא בדיני זכויות יוצרים שנראה פחות מתאים להגן עליהם, בגלל אופי</w:t>
      </w:r>
      <w:r w:rsidR="002311A0">
        <w:rPr>
          <w:rFonts w:hint="cs"/>
          <w:rtl/>
        </w:rPr>
        <w:t>ים הפונקציונאלי-נבחר להגן עליהם:</w:t>
      </w:r>
    </w:p>
    <w:p w:rsidR="002311A0" w:rsidRDefault="002311A0" w:rsidP="005C3311">
      <w:pPr>
        <w:pStyle w:val="a3"/>
        <w:numPr>
          <w:ilvl w:val="0"/>
          <w:numId w:val="33"/>
        </w:numPr>
        <w:spacing w:before="120" w:after="120" w:line="240" w:lineRule="auto"/>
      </w:pPr>
      <w:r w:rsidRPr="002311A0">
        <w:rPr>
          <w:rFonts w:hint="cs"/>
          <w:b/>
          <w:bCs/>
          <w:rtl/>
        </w:rPr>
        <w:t>פונקציה</w:t>
      </w:r>
      <w:r>
        <w:rPr>
          <w:rFonts w:hint="cs"/>
          <w:rtl/>
        </w:rPr>
        <w:t>- אנו רואים שעיצוב</w:t>
      </w:r>
      <w:r w:rsidR="00111459">
        <w:rPr>
          <w:rFonts w:hint="cs"/>
          <w:rtl/>
        </w:rPr>
        <w:t xml:space="preserve">ם מונחה באופן טבעי ע"י </w:t>
      </w:r>
      <w:r w:rsidR="00111459" w:rsidRPr="002311A0">
        <w:rPr>
          <w:rFonts w:hint="cs"/>
          <w:u w:val="single"/>
          <w:rtl/>
        </w:rPr>
        <w:t xml:space="preserve">שיקולים </w:t>
      </w:r>
      <w:proofErr w:type="spellStart"/>
      <w:r w:rsidR="00111459" w:rsidRPr="002311A0">
        <w:rPr>
          <w:rFonts w:hint="cs"/>
          <w:u w:val="single"/>
          <w:rtl/>
        </w:rPr>
        <w:t>פונקציונאלים</w:t>
      </w:r>
      <w:proofErr w:type="spellEnd"/>
      <w:r w:rsidR="00111459">
        <w:rPr>
          <w:rFonts w:hint="cs"/>
          <w:rtl/>
        </w:rPr>
        <w:t xml:space="preserve">: יצירות או עבודות אמורות להוות </w:t>
      </w:r>
      <w:r w:rsidR="00111459" w:rsidRPr="002311A0">
        <w:rPr>
          <w:rFonts w:hint="cs"/>
          <w:u w:val="single"/>
          <w:rtl/>
        </w:rPr>
        <w:t>תפקיד טכני</w:t>
      </w:r>
      <w:r w:rsidR="00111459">
        <w:rPr>
          <w:rFonts w:hint="cs"/>
          <w:rtl/>
        </w:rPr>
        <w:t xml:space="preserve"> ולא אמורות להעביר </w:t>
      </w:r>
      <w:r w:rsidR="00111459" w:rsidRPr="002311A0">
        <w:rPr>
          <w:rFonts w:hint="cs"/>
          <w:u w:val="single"/>
          <w:rtl/>
        </w:rPr>
        <w:t xml:space="preserve">תוכן </w:t>
      </w:r>
      <w:r w:rsidR="00111459">
        <w:rPr>
          <w:rFonts w:hint="cs"/>
          <w:rtl/>
        </w:rPr>
        <w:t>או סוגי רעיונות בדומה ליצירות אחרות המוגנות בדיני זכויות יוצרים. בתחילת שנות ה80 היתה הנחה שבגלל שמדובר בטקסט אז כדאי ללכת בדרך ההגנה הזאת דווקא. המטרה של תוכנה היא לתקשר עם מכונה ולא עם בני אדם, לחולל תוצאה מעשית</w:t>
      </w:r>
      <w:r>
        <w:rPr>
          <w:rFonts w:hint="cs"/>
          <w:rtl/>
        </w:rPr>
        <w:t xml:space="preserve"> וטכנית</w:t>
      </w:r>
      <w:r w:rsidR="00111459">
        <w:rPr>
          <w:rFonts w:hint="cs"/>
          <w:rtl/>
        </w:rPr>
        <w:t xml:space="preserve">. </w:t>
      </w:r>
    </w:p>
    <w:p w:rsidR="00111459" w:rsidRDefault="002311A0" w:rsidP="005C3311">
      <w:pPr>
        <w:pStyle w:val="a3"/>
        <w:numPr>
          <w:ilvl w:val="0"/>
          <w:numId w:val="33"/>
        </w:numPr>
        <w:spacing w:before="120" w:after="120" w:line="240" w:lineRule="auto"/>
        <w:rPr>
          <w:rtl/>
        </w:rPr>
      </w:pPr>
      <w:r w:rsidRPr="002311A0">
        <w:rPr>
          <w:rFonts w:hint="cs"/>
          <w:b/>
          <w:bCs/>
          <w:rtl/>
        </w:rPr>
        <w:t>היקף נ</w:t>
      </w:r>
      <w:r>
        <w:rPr>
          <w:rFonts w:hint="cs"/>
          <w:b/>
          <w:bCs/>
          <w:rtl/>
        </w:rPr>
        <w:t>י</w:t>
      </w:r>
      <w:r w:rsidRPr="002311A0">
        <w:rPr>
          <w:rFonts w:hint="cs"/>
          <w:b/>
          <w:bCs/>
          <w:rtl/>
        </w:rPr>
        <w:t>סיון-</w:t>
      </w:r>
      <w:r>
        <w:rPr>
          <w:rFonts w:hint="cs"/>
          <w:rtl/>
        </w:rPr>
        <w:t xml:space="preserve"> </w:t>
      </w:r>
      <w:r w:rsidR="00111459">
        <w:rPr>
          <w:rFonts w:hint="cs"/>
          <w:rtl/>
        </w:rPr>
        <w:t xml:space="preserve">חשוב לציין שדווקא דיני זכויות יוצרים כענף משפטי בתחום הפרות של תוכנות מחשב הם הרבה יותר מתאימים לזכויות יוצרים בעיקר בשל </w:t>
      </w:r>
      <w:r w:rsidR="00111459" w:rsidRPr="002311A0">
        <w:rPr>
          <w:rFonts w:hint="cs"/>
          <w:u w:val="single"/>
          <w:rtl/>
        </w:rPr>
        <w:t>היקף הניסיון הרב יותר</w:t>
      </w:r>
      <w:r w:rsidR="00111459">
        <w:rPr>
          <w:rFonts w:hint="cs"/>
          <w:rtl/>
        </w:rPr>
        <w:t xml:space="preserve"> מאשר בדיני הפטנטים, שם גם כיום יש חוסר בהירות על פטנטים על תוכנה והאפשרות לתבוע על כך בבימ"ש היא פחותה ולכן מעדיפים ללכת בדרך זכויות היוצרים.</w:t>
      </w: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CD65DE" w:rsidP="00111459">
      <w:pPr>
        <w:spacing w:before="120" w:after="120" w:line="240" w:lineRule="auto"/>
        <w:rPr>
          <w:highlight w:val="cyan"/>
          <w:rtl/>
        </w:rPr>
      </w:pPr>
      <w:r w:rsidRPr="00CD65DE">
        <w:rPr>
          <w:noProof/>
          <w:highlight w:val="cyan"/>
          <w:rtl/>
        </w:rPr>
        <w:lastRenderedPageBreak/>
        <w:pict>
          <v:shape id="_x0000_s1042" type="#_x0000_t202" style="position:absolute;left:0;text-align:left;margin-left:4.6pt;margin-top:-15.1pt;width:453.35pt;height:201.55pt;z-index:251682816;mso-width-relative:margin;mso-height-relative:margin">
            <v:textbox>
              <w:txbxContent>
                <w:p w:rsidR="00BA4022" w:rsidRDefault="00BA4022" w:rsidP="00432246">
                  <w:pPr>
                    <w:spacing w:before="120" w:after="120" w:line="240" w:lineRule="auto"/>
                    <w:rPr>
                      <w:rFonts w:cs="David"/>
                      <w:sz w:val="20"/>
                      <w:szCs w:val="20"/>
                      <w:rtl/>
                    </w:rPr>
                  </w:pPr>
                  <w:r w:rsidRPr="002311A0">
                    <w:rPr>
                      <w:rFonts w:cs="David" w:hint="cs"/>
                      <w:sz w:val="20"/>
                      <w:szCs w:val="20"/>
                      <w:highlight w:val="cyan"/>
                      <w:rtl/>
                    </w:rPr>
                    <w:t>הרפז נ' אחיטוב</w:t>
                  </w:r>
                  <w:r w:rsidRPr="002311A0">
                    <w:rPr>
                      <w:rFonts w:cs="David" w:hint="cs"/>
                      <w:sz w:val="20"/>
                      <w:szCs w:val="20"/>
                      <w:rtl/>
                    </w:rPr>
                    <w:t>-הפס"ד הכי חשוב בהקשר של תוכנות מחשב. הרפז</w:t>
                  </w:r>
                  <w:r w:rsidRPr="002311A0">
                    <w:rPr>
                      <w:rFonts w:cs="David"/>
                      <w:sz w:val="20"/>
                      <w:szCs w:val="20"/>
                      <w:rtl/>
                    </w:rPr>
                    <w:t xml:space="preserve"> קיבל מ</w:t>
                  </w:r>
                  <w:r w:rsidRPr="002311A0">
                    <w:rPr>
                      <w:rFonts w:cs="David" w:hint="cs"/>
                      <w:sz w:val="20"/>
                      <w:szCs w:val="20"/>
                      <w:rtl/>
                    </w:rPr>
                    <w:t>אחיטוב</w:t>
                  </w:r>
                  <w:r w:rsidRPr="002311A0">
                    <w:rPr>
                      <w:rFonts w:cs="David"/>
                      <w:sz w:val="20"/>
                      <w:szCs w:val="20"/>
                      <w:rtl/>
                    </w:rPr>
                    <w:t xml:space="preserve"> עותק של תוכנת מחשב </w:t>
                  </w:r>
                  <w:r w:rsidRPr="002311A0">
                    <w:rPr>
                      <w:rFonts w:cs="David" w:hint="cs"/>
                      <w:sz w:val="20"/>
                      <w:szCs w:val="20"/>
                      <w:rtl/>
                    </w:rPr>
                    <w:t xml:space="preserve">שפיתח בשם "איריס" </w:t>
                  </w:r>
                  <w:r w:rsidRPr="002311A0">
                    <w:rPr>
                      <w:rFonts w:cs="David"/>
                      <w:sz w:val="20"/>
                      <w:szCs w:val="20"/>
                      <w:rtl/>
                    </w:rPr>
                    <w:t>לשם שיווקה.</w:t>
                  </w:r>
                  <w:r w:rsidRPr="002311A0">
                    <w:rPr>
                      <w:rFonts w:cs="David" w:hint="cs"/>
                      <w:sz w:val="20"/>
                      <w:szCs w:val="20"/>
                      <w:rtl/>
                    </w:rPr>
                    <w:t xml:space="preserve"> </w:t>
                  </w:r>
                  <w:r w:rsidRPr="002311A0">
                    <w:rPr>
                      <w:rFonts w:cs="David"/>
                      <w:sz w:val="20"/>
                      <w:szCs w:val="20"/>
                      <w:rtl/>
                    </w:rPr>
                    <w:t>הר</w:t>
                  </w:r>
                  <w:r w:rsidRPr="002311A0">
                    <w:rPr>
                      <w:rFonts w:cs="David" w:hint="cs"/>
                      <w:sz w:val="20"/>
                      <w:szCs w:val="20"/>
                      <w:rtl/>
                    </w:rPr>
                    <w:t>פז</w:t>
                  </w:r>
                  <w:r w:rsidRPr="002311A0">
                    <w:rPr>
                      <w:rFonts w:cs="David"/>
                      <w:sz w:val="20"/>
                      <w:szCs w:val="20"/>
                      <w:rtl/>
                    </w:rPr>
                    <w:t xml:space="preserve"> התחייב לא להעתיק את התוכנה, למוסרה או למוכרה. משנודע ל</w:t>
                  </w:r>
                  <w:r w:rsidRPr="002311A0">
                    <w:rPr>
                      <w:rFonts w:cs="David" w:hint="cs"/>
                      <w:sz w:val="20"/>
                      <w:szCs w:val="20"/>
                      <w:rtl/>
                    </w:rPr>
                    <w:t>אחיטוב</w:t>
                  </w:r>
                  <w:r w:rsidRPr="002311A0">
                    <w:rPr>
                      <w:rFonts w:cs="David"/>
                      <w:sz w:val="20"/>
                      <w:szCs w:val="20"/>
                      <w:rtl/>
                    </w:rPr>
                    <w:t xml:space="preserve"> כי ה</w:t>
                  </w:r>
                  <w:r w:rsidRPr="002311A0">
                    <w:rPr>
                      <w:rFonts w:cs="David" w:hint="cs"/>
                      <w:sz w:val="20"/>
                      <w:szCs w:val="20"/>
                      <w:rtl/>
                    </w:rPr>
                    <w:t>וא</w:t>
                  </w:r>
                  <w:r w:rsidRPr="002311A0">
                    <w:rPr>
                      <w:rFonts w:cs="David"/>
                      <w:sz w:val="20"/>
                      <w:szCs w:val="20"/>
                      <w:rtl/>
                    </w:rPr>
                    <w:t xml:space="preserve"> משווק </w:t>
                  </w:r>
                  <w:r w:rsidRPr="002311A0">
                    <w:rPr>
                      <w:rFonts w:cs="David" w:hint="cs"/>
                      <w:sz w:val="20"/>
                      <w:szCs w:val="20"/>
                      <w:rtl/>
                    </w:rPr>
                    <w:t>או</w:t>
                  </w:r>
                  <w:r w:rsidRPr="002311A0">
                    <w:rPr>
                      <w:rFonts w:cs="David"/>
                      <w:sz w:val="20"/>
                      <w:szCs w:val="20"/>
                      <w:rtl/>
                    </w:rPr>
                    <w:t>ת</w:t>
                  </w:r>
                  <w:r w:rsidRPr="002311A0">
                    <w:rPr>
                      <w:rFonts w:cs="David" w:hint="cs"/>
                      <w:sz w:val="20"/>
                      <w:szCs w:val="20"/>
                      <w:rtl/>
                    </w:rPr>
                    <w:t>ה בשם "לוטוס 8"</w:t>
                  </w:r>
                  <w:r w:rsidRPr="002311A0">
                    <w:rPr>
                      <w:rFonts w:cs="David"/>
                      <w:sz w:val="20"/>
                      <w:szCs w:val="20"/>
                      <w:rtl/>
                    </w:rPr>
                    <w:t>, הגיש תביעה למחוזי בטענה</w:t>
                  </w:r>
                  <w:r w:rsidRPr="002311A0">
                    <w:rPr>
                      <w:rFonts w:cs="David" w:hint="cs"/>
                      <w:sz w:val="20"/>
                      <w:szCs w:val="20"/>
                      <w:rtl/>
                    </w:rPr>
                    <w:t xml:space="preserve"> שהעתיק את</w:t>
                  </w:r>
                  <w:r w:rsidRPr="002311A0">
                    <w:rPr>
                      <w:rFonts w:cs="David"/>
                      <w:sz w:val="20"/>
                      <w:szCs w:val="20"/>
                      <w:rtl/>
                    </w:rPr>
                    <w:t xml:space="preserve"> </w:t>
                  </w:r>
                  <w:r w:rsidRPr="002311A0">
                    <w:rPr>
                      <w:rFonts w:cs="David" w:hint="cs"/>
                      <w:sz w:val="20"/>
                      <w:szCs w:val="20"/>
                      <w:rtl/>
                    </w:rPr>
                    <w:t>ה</w:t>
                  </w:r>
                  <w:r w:rsidRPr="002311A0">
                    <w:rPr>
                      <w:rFonts w:cs="David"/>
                      <w:sz w:val="20"/>
                      <w:szCs w:val="20"/>
                      <w:rtl/>
                    </w:rPr>
                    <w:t>תוכנה שמסר לו. המחוזי קיבל את התביעה. מכאן הערעור.</w:t>
                  </w:r>
                  <w:r w:rsidRPr="002311A0">
                    <w:rPr>
                      <w:rFonts w:cs="David" w:hint="cs"/>
                      <w:sz w:val="20"/>
                      <w:szCs w:val="20"/>
                      <w:rtl/>
                    </w:rPr>
                    <w:t xml:space="preserve">גם אם אינה זהה לגמרי מדובר על תוכנה דומה וזו הפרת הזכות הבלעדית הכלכלית ליצור תוכנה נגזרת. כאן יש כמובן הפרה של זכות בלעדיות ליצור יצירות נגזרות כי התבסס על התוכנה שלו. </w:t>
                  </w:r>
                </w:p>
                <w:p w:rsidR="00BA4022" w:rsidRPr="002311A0" w:rsidRDefault="00BA4022" w:rsidP="00432246">
                  <w:pPr>
                    <w:spacing w:after="0" w:line="240" w:lineRule="auto"/>
                    <w:rPr>
                      <w:rFonts w:cs="David"/>
                      <w:sz w:val="20"/>
                      <w:szCs w:val="20"/>
                      <w:rtl/>
                    </w:rPr>
                  </w:pPr>
                  <w:r w:rsidRPr="002311A0">
                    <w:rPr>
                      <w:rFonts w:cs="David" w:hint="cs"/>
                      <w:sz w:val="20"/>
                      <w:szCs w:val="20"/>
                      <w:rtl/>
                    </w:rPr>
                    <w:t>מלץ</w:t>
                  </w:r>
                  <w:r>
                    <w:rPr>
                      <w:rFonts w:cs="David" w:hint="cs"/>
                      <w:sz w:val="20"/>
                      <w:szCs w:val="20"/>
                      <w:rtl/>
                    </w:rPr>
                    <w:t>- נדרש לשאלה מהו היקף</w:t>
                  </w:r>
                  <w:r w:rsidRPr="002311A0">
                    <w:rPr>
                      <w:rFonts w:cs="David" w:hint="cs"/>
                      <w:sz w:val="20"/>
                      <w:szCs w:val="20"/>
                      <w:rtl/>
                    </w:rPr>
                    <w:t xml:space="preserve"> הג</w:t>
                  </w:r>
                  <w:r>
                    <w:rPr>
                      <w:rFonts w:cs="David" w:hint="cs"/>
                      <w:sz w:val="20"/>
                      <w:szCs w:val="20"/>
                      <w:rtl/>
                    </w:rPr>
                    <w:t>נה משפטית של אותן עבודות נגזרות</w:t>
                  </w:r>
                  <w:r w:rsidRPr="00432246">
                    <w:rPr>
                      <w:rFonts w:cs="David" w:hint="cs"/>
                      <w:b/>
                      <w:bCs/>
                      <w:sz w:val="20"/>
                      <w:szCs w:val="20"/>
                      <w:rtl/>
                    </w:rPr>
                    <w:t>? הוא מפרק את יצירת תוכנה ל3 שלבים ואומר שכל תוצר שנוצר במהלך אותו שלב יהא מוגן כמו התוצר הסופי של אותו תהליך. ביהמ"ש למעשה נותן הגנה מאוד חזקה גם על השלבים וגם על אותו תוצר סופי</w:t>
                  </w:r>
                  <w:r w:rsidRPr="002311A0">
                    <w:rPr>
                      <w:rFonts w:cs="David" w:hint="cs"/>
                      <w:sz w:val="20"/>
                      <w:szCs w:val="20"/>
                      <w:rtl/>
                    </w:rPr>
                    <w:t>.</w:t>
                  </w:r>
                  <w:r>
                    <w:rPr>
                      <w:rFonts w:cs="David" w:hint="cs"/>
                      <w:sz w:val="20"/>
                      <w:szCs w:val="20"/>
                      <w:rtl/>
                    </w:rPr>
                    <w:t xml:space="preserve"> </w:t>
                  </w:r>
                  <w:r w:rsidRPr="002311A0">
                    <w:rPr>
                      <w:rFonts w:cs="David" w:hint="cs"/>
                      <w:sz w:val="20"/>
                      <w:szCs w:val="20"/>
                      <w:rtl/>
                    </w:rPr>
                    <w:t>השלבים:</w:t>
                  </w:r>
                </w:p>
                <w:p w:rsidR="00BA4022" w:rsidRPr="002311A0" w:rsidRDefault="00BA4022" w:rsidP="00432246">
                  <w:pPr>
                    <w:spacing w:after="0" w:line="240" w:lineRule="auto"/>
                    <w:ind w:left="397" w:hanging="283"/>
                    <w:rPr>
                      <w:rFonts w:cs="David"/>
                      <w:sz w:val="20"/>
                      <w:szCs w:val="20"/>
                      <w:rtl/>
                    </w:rPr>
                  </w:pPr>
                  <w:r w:rsidRPr="002311A0">
                    <w:rPr>
                      <w:rFonts w:cs="David" w:hint="cs"/>
                      <w:sz w:val="20"/>
                      <w:szCs w:val="20"/>
                      <w:rtl/>
                    </w:rPr>
                    <w:t xml:space="preserve"> 1. שלב </w:t>
                  </w:r>
                  <w:r w:rsidRPr="00432246">
                    <w:rPr>
                      <w:rFonts w:cs="David" w:hint="cs"/>
                      <w:sz w:val="20"/>
                      <w:szCs w:val="20"/>
                      <w:u w:val="single"/>
                      <w:rtl/>
                    </w:rPr>
                    <w:t>הגדרת הדרישות</w:t>
                  </w:r>
                  <w:r>
                    <w:rPr>
                      <w:rFonts w:cs="David" w:hint="cs"/>
                      <w:sz w:val="20"/>
                      <w:szCs w:val="20"/>
                      <w:u w:val="single"/>
                      <w:rtl/>
                    </w:rPr>
                    <w:t>-</w:t>
                  </w:r>
                  <w:r w:rsidRPr="002311A0">
                    <w:rPr>
                      <w:rFonts w:cs="David" w:hint="cs"/>
                      <w:sz w:val="20"/>
                      <w:szCs w:val="20"/>
                      <w:rtl/>
                    </w:rPr>
                    <w:t xml:space="preserve"> בו אנו מגדירים מהם אותם מטרות בתוכנה, מה יהיו אותם המגבלות ואיך תעבוד </w:t>
                  </w:r>
                  <w:proofErr w:type="spellStart"/>
                  <w:r w:rsidRPr="002311A0">
                    <w:rPr>
                      <w:rFonts w:cs="David" w:hint="cs"/>
                      <w:sz w:val="20"/>
                      <w:szCs w:val="20"/>
                      <w:rtl/>
                    </w:rPr>
                    <w:t>מנק</w:t>
                  </w:r>
                  <w:proofErr w:type="spellEnd"/>
                  <w:r w:rsidRPr="002311A0">
                    <w:rPr>
                      <w:rFonts w:cs="David" w:hint="cs"/>
                      <w:sz w:val="20"/>
                      <w:szCs w:val="20"/>
                      <w:rtl/>
                    </w:rPr>
                    <w:t>' ראות המשתמש.</w:t>
                  </w:r>
                </w:p>
                <w:p w:rsidR="00BA4022" w:rsidRPr="002311A0" w:rsidRDefault="00BA4022" w:rsidP="00432246">
                  <w:pPr>
                    <w:spacing w:after="0" w:line="240" w:lineRule="auto"/>
                    <w:ind w:left="397" w:hanging="283"/>
                    <w:rPr>
                      <w:rFonts w:cs="David"/>
                      <w:sz w:val="20"/>
                      <w:szCs w:val="20"/>
                      <w:rtl/>
                    </w:rPr>
                  </w:pPr>
                  <w:r w:rsidRPr="002311A0">
                    <w:rPr>
                      <w:rFonts w:cs="David" w:hint="cs"/>
                      <w:sz w:val="20"/>
                      <w:szCs w:val="20"/>
                      <w:rtl/>
                    </w:rPr>
                    <w:t xml:space="preserve"> 2. שלב </w:t>
                  </w:r>
                  <w:r w:rsidRPr="00432246">
                    <w:rPr>
                      <w:rFonts w:cs="David" w:hint="cs"/>
                      <w:sz w:val="20"/>
                      <w:szCs w:val="20"/>
                      <w:u w:val="single"/>
                      <w:rtl/>
                    </w:rPr>
                    <w:t>עיצוב התוכנה</w:t>
                  </w:r>
                  <w:r w:rsidRPr="002311A0">
                    <w:rPr>
                      <w:rFonts w:cs="David" w:hint="cs"/>
                      <w:sz w:val="20"/>
                      <w:szCs w:val="20"/>
                      <w:rtl/>
                    </w:rPr>
                    <w:t xml:space="preserve"> </w:t>
                  </w:r>
                  <w:r w:rsidRPr="002311A0">
                    <w:rPr>
                      <w:rFonts w:cs="David"/>
                      <w:sz w:val="20"/>
                      <w:szCs w:val="20"/>
                      <w:rtl/>
                    </w:rPr>
                    <w:t>–</w:t>
                  </w:r>
                  <w:r w:rsidRPr="002311A0">
                    <w:rPr>
                      <w:rFonts w:cs="David" w:hint="cs"/>
                      <w:sz w:val="20"/>
                      <w:szCs w:val="20"/>
                      <w:rtl/>
                    </w:rPr>
                    <w:t>לוקחים את אותם מטרות ומתרגמים את הדרישות לתרשימי זרימה סכמטיים.</w:t>
                  </w:r>
                </w:p>
                <w:p w:rsidR="00BA4022" w:rsidRPr="002311A0" w:rsidRDefault="00BA4022" w:rsidP="00432246">
                  <w:pPr>
                    <w:spacing w:after="0" w:line="240" w:lineRule="auto"/>
                    <w:ind w:left="397" w:hanging="283"/>
                    <w:rPr>
                      <w:rFonts w:cs="David"/>
                      <w:sz w:val="20"/>
                      <w:szCs w:val="20"/>
                      <w:rtl/>
                    </w:rPr>
                  </w:pPr>
                  <w:r w:rsidRPr="002311A0">
                    <w:rPr>
                      <w:rFonts w:cs="David" w:hint="cs"/>
                      <w:sz w:val="20"/>
                      <w:szCs w:val="20"/>
                      <w:rtl/>
                    </w:rPr>
                    <w:t xml:space="preserve"> 3. שלב</w:t>
                  </w:r>
                  <w:r w:rsidRPr="00432246">
                    <w:rPr>
                      <w:rFonts w:cs="David" w:hint="cs"/>
                      <w:sz w:val="20"/>
                      <w:szCs w:val="20"/>
                      <w:u w:val="single"/>
                      <w:rtl/>
                    </w:rPr>
                    <w:t xml:space="preserve"> התכנות</w:t>
                  </w:r>
                  <w:r w:rsidRPr="002311A0">
                    <w:rPr>
                      <w:rFonts w:cs="David" w:hint="cs"/>
                      <w:sz w:val="20"/>
                      <w:szCs w:val="20"/>
                      <w:rtl/>
                    </w:rPr>
                    <w:t xml:space="preserve">- מתכנתים אשר מעבירים את התוכנה מפאזת הסרטוטים לשפת המחשב. </w:t>
                  </w:r>
                </w:p>
                <w:p w:rsidR="00BA4022" w:rsidRPr="002311A0" w:rsidRDefault="00BA4022" w:rsidP="00432246">
                  <w:pPr>
                    <w:spacing w:after="0" w:line="240" w:lineRule="auto"/>
                    <w:rPr>
                      <w:rFonts w:cs="David"/>
                      <w:sz w:val="20"/>
                      <w:szCs w:val="20"/>
                      <w:rtl/>
                    </w:rPr>
                  </w:pPr>
                  <w:r w:rsidRPr="002311A0">
                    <w:rPr>
                      <w:rFonts w:cs="David" w:hint="cs"/>
                      <w:sz w:val="20"/>
                      <w:szCs w:val="20"/>
                      <w:rtl/>
                    </w:rPr>
                    <w:t xml:space="preserve">זכות היוצרים תהיה על כל אחד משלבי התוכנה ובסופו של דבר היצירה המוגמרת אף היא תהיה מוגנת. לדברי מלץ, אותו שלב ההגדרות והעיצוב (2 השלבים הראשונים) הם השלבים הקריטיים בהם 60% מהמאמץ מושקע. אם לא ניתן הגנה לכל אחד מהשלבים אנשים </w:t>
                  </w:r>
                  <w:proofErr w:type="spellStart"/>
                  <w:r w:rsidRPr="002311A0">
                    <w:rPr>
                      <w:rFonts w:cs="David" w:hint="cs"/>
                      <w:sz w:val="20"/>
                      <w:szCs w:val="20"/>
                      <w:rtl/>
                    </w:rPr>
                    <w:t>יקחו</w:t>
                  </w:r>
                  <w:proofErr w:type="spellEnd"/>
                  <w:r w:rsidRPr="002311A0">
                    <w:rPr>
                      <w:rFonts w:cs="David" w:hint="cs"/>
                      <w:sz w:val="20"/>
                      <w:szCs w:val="20"/>
                      <w:rtl/>
                    </w:rPr>
                    <w:t xml:space="preserve"> את התוצרים, ישתמשו בהם וא</w:t>
                  </w:r>
                  <w:r>
                    <w:rPr>
                      <w:rFonts w:cs="David" w:hint="cs"/>
                      <w:sz w:val="20"/>
                      <w:szCs w:val="20"/>
                      <w:rtl/>
                    </w:rPr>
                    <w:t>ח</w:t>
                  </w:r>
                  <w:r w:rsidRPr="002311A0">
                    <w:rPr>
                      <w:rFonts w:cs="David" w:hint="cs"/>
                      <w:sz w:val="20"/>
                      <w:szCs w:val="20"/>
                      <w:rtl/>
                    </w:rPr>
                    <w:t xml:space="preserve">ד הקשיים הוא שאם ישתמש בהם יכול להיות שלא יהיה קשר בין התוצר המוגמר של אותו מעתיק לתוצר התוכנה המקורי. אין הכרח שאותו מוצר מוגמר יהא זהה או דומה לתוצר המקורי בדרך זאת. לכן, אנו נזקקים לאותה הרחבה והגנה על כל שלב מאותו שלב של יצירת התוכנה ולא רק של אותו שלב מוגמר של יצירת התוכנה. </w:t>
                  </w:r>
                </w:p>
                <w:p w:rsidR="00BA4022" w:rsidRDefault="00BA4022" w:rsidP="002311A0"/>
              </w:txbxContent>
            </v:textbox>
          </v:shape>
        </w:pict>
      </w: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highlight w:val="cyan"/>
          <w:rtl/>
        </w:rPr>
      </w:pPr>
    </w:p>
    <w:p w:rsidR="002311A0" w:rsidRDefault="002311A0" w:rsidP="00111459">
      <w:pPr>
        <w:spacing w:before="120" w:after="120" w:line="240" w:lineRule="auto"/>
        <w:rPr>
          <w:rtl/>
        </w:rPr>
      </w:pPr>
    </w:p>
    <w:p w:rsidR="002311A0" w:rsidRDefault="002311A0" w:rsidP="00111459">
      <w:pPr>
        <w:spacing w:before="120" w:after="120" w:line="240" w:lineRule="auto"/>
        <w:rPr>
          <w:rtl/>
        </w:rPr>
      </w:pPr>
    </w:p>
    <w:p w:rsidR="002311A0" w:rsidRDefault="002311A0" w:rsidP="00111459">
      <w:pPr>
        <w:spacing w:before="120" w:after="120" w:line="240" w:lineRule="auto"/>
        <w:rPr>
          <w:rtl/>
        </w:rPr>
      </w:pPr>
    </w:p>
    <w:p w:rsidR="00432246" w:rsidRPr="00432246" w:rsidRDefault="00432246" w:rsidP="00432246">
      <w:pPr>
        <w:spacing w:before="120" w:after="120" w:line="240" w:lineRule="auto"/>
        <w:rPr>
          <w:rFonts w:asciiTheme="minorBidi" w:hAnsiTheme="minorBidi"/>
          <w:rtl/>
        </w:rPr>
      </w:pPr>
      <w:r w:rsidRPr="00432246">
        <w:rPr>
          <w:rFonts w:asciiTheme="minorBidi" w:hAnsiTheme="minorBidi"/>
          <w:rtl/>
        </w:rPr>
        <w:t xml:space="preserve">מלץ </w:t>
      </w:r>
      <w:r w:rsidRPr="00432246">
        <w:rPr>
          <w:rFonts w:asciiTheme="minorBidi" w:hAnsiTheme="minorBidi"/>
          <w:b/>
          <w:bCs/>
          <w:rtl/>
        </w:rPr>
        <w:t>מכיר בצורך ליצור איזונים ובצורך לעודד את התפתחות הענף ולאפשר תחרות</w:t>
      </w:r>
      <w:r w:rsidRPr="00432246">
        <w:rPr>
          <w:rFonts w:asciiTheme="minorBidi" w:hAnsiTheme="minorBidi"/>
          <w:rtl/>
        </w:rPr>
        <w:t xml:space="preserve">. כשמקבלים החלטות בתחום הזה יש להיות רגישים לאפשרות התחרות בענף ולהכניסו לשיקולים בבחירת היקף ההגנה של זכוי"ו. ביהמ"ש מונע כאן ע"י </w:t>
      </w:r>
      <w:r w:rsidRPr="00432246">
        <w:rPr>
          <w:rFonts w:asciiTheme="minorBidi" w:hAnsiTheme="minorBidi"/>
          <w:u w:val="single"/>
          <w:rtl/>
        </w:rPr>
        <w:t>תיאוריות של עבודה</w:t>
      </w:r>
      <w:r w:rsidRPr="00432246">
        <w:rPr>
          <w:rFonts w:asciiTheme="minorBidi" w:hAnsiTheme="minorBidi"/>
          <w:rtl/>
        </w:rPr>
        <w:t xml:space="preserve"> שמתרשמות מהמאמץ שאנשים משקיעים ולכן בוחר לתת הגנה רחבה על יוצר תוכנה ומתעלם מהמרכיבים האופייניים לו. ענף פיתוח התוכנה זהו תחום מתפתח בימינו ונראה שיש פער בציפיות לגבי היקף התוכנה. התוכנות לא שורדות הרבה זמן והן כל הזמן מקבלות גרסאות חדשות ולכן לטעם המרצה אין צורך בהגנה כ"כ רחבה. אם ניתן הגנה כ"כ רחבה אפשר גם לפגוע בענף הזה וימנע ממנו להמשיך להתפתח. אותם תוכנות צריכות להיאבד מהר כדי שיוכלו ליצור חדשות וזה מייקר את המחירים שלהם. בגלל משך הזמן והיקף הנרחב כך פוסק מלץ. הוא מאזכר פסיקה של גישות יותר מצמצמות ביחס להגנה שתקבל פיתוח של תוכנה. ש' נוטים לעשות בתחום הזה הרבה טעויות בשל בורות טכנולוגית. מלץ מנסה לעשות אנלוגיות בין תוכנה למחזה. זה מגוחך כי מחזות זה יצירה ששורדת הרבה זמן לעומת יצירה דינאמית כמו תוכנה. </w:t>
      </w:r>
    </w:p>
    <w:p w:rsidR="00AA23ED" w:rsidRDefault="00111459" w:rsidP="00AA23ED">
      <w:pPr>
        <w:spacing w:before="120" w:after="120" w:line="240" w:lineRule="auto"/>
        <w:rPr>
          <w:rtl/>
        </w:rPr>
      </w:pPr>
      <w:r>
        <w:rPr>
          <w:rFonts w:hint="cs"/>
          <w:rtl/>
        </w:rPr>
        <w:t xml:space="preserve">בארה"ב בשונה מישראל, המגמה היתה </w:t>
      </w:r>
      <w:r w:rsidRPr="00AA23ED">
        <w:rPr>
          <w:rFonts w:hint="cs"/>
          <w:u w:val="single"/>
          <w:rtl/>
        </w:rPr>
        <w:t>להקשות על היקף ההגנה</w:t>
      </w:r>
      <w:r w:rsidR="00AA23ED">
        <w:rPr>
          <w:rFonts w:hint="cs"/>
          <w:u w:val="single"/>
          <w:rtl/>
        </w:rPr>
        <w:t xml:space="preserve"> של תוכנות מחשב</w:t>
      </w:r>
      <w:r w:rsidRPr="00AA23ED">
        <w:rPr>
          <w:rFonts w:hint="cs"/>
          <w:u w:val="single"/>
          <w:rtl/>
        </w:rPr>
        <w:t>,</w:t>
      </w:r>
      <w:r>
        <w:rPr>
          <w:rFonts w:hint="cs"/>
          <w:rtl/>
        </w:rPr>
        <w:t xml:space="preserve"> וביהמ"ש נוטים </w:t>
      </w:r>
      <w:r w:rsidRPr="00AA23ED">
        <w:rPr>
          <w:rFonts w:hint="cs"/>
          <w:u w:val="single"/>
          <w:rtl/>
        </w:rPr>
        <w:t>להוציא אלמנטים מהתוכנה שאומרים שאינם מוגנים</w:t>
      </w:r>
      <w:r>
        <w:rPr>
          <w:rFonts w:hint="cs"/>
          <w:rtl/>
        </w:rPr>
        <w:t xml:space="preserve">. הפסיקה האמריקאית כוללת 2 </w:t>
      </w:r>
      <w:proofErr w:type="spellStart"/>
      <w:r>
        <w:rPr>
          <w:rFonts w:hint="cs"/>
          <w:rtl/>
        </w:rPr>
        <w:t>פסד"ים</w:t>
      </w:r>
      <w:proofErr w:type="spellEnd"/>
      <w:r>
        <w:rPr>
          <w:rFonts w:hint="cs"/>
          <w:rtl/>
        </w:rPr>
        <w:t xml:space="preserve"> שאמרו ש</w:t>
      </w:r>
      <w:r w:rsidRPr="00AA23ED">
        <w:rPr>
          <w:rFonts w:hint="cs"/>
          <w:b/>
          <w:bCs/>
          <w:rtl/>
        </w:rPr>
        <w:t>גם</w:t>
      </w:r>
      <w:r>
        <w:rPr>
          <w:rFonts w:hint="cs"/>
          <w:rtl/>
        </w:rPr>
        <w:t xml:space="preserve"> </w:t>
      </w:r>
      <w:r w:rsidRPr="00AA23ED">
        <w:rPr>
          <w:rFonts w:hint="cs"/>
          <w:b/>
          <w:bCs/>
          <w:rtl/>
        </w:rPr>
        <w:t>אלמנטים שאמורים להיות מוגנים לא יקבלו הגנה</w:t>
      </w:r>
      <w:r w:rsidR="00AA23ED">
        <w:rPr>
          <w:rFonts w:hint="cs"/>
          <w:rtl/>
        </w:rPr>
        <w:t>:</w:t>
      </w:r>
      <w:r>
        <w:rPr>
          <w:rFonts w:hint="cs"/>
          <w:rtl/>
        </w:rPr>
        <w:t xml:space="preserve"> </w:t>
      </w:r>
    </w:p>
    <w:p w:rsidR="00AA23ED" w:rsidRPr="008A6331" w:rsidRDefault="00CD65DE" w:rsidP="00AA23ED">
      <w:pPr>
        <w:spacing w:line="320" w:lineRule="exact"/>
        <w:ind w:left="720"/>
        <w:rPr>
          <w:rFonts w:cs="David"/>
          <w:b/>
          <w:bCs/>
          <w:sz w:val="24"/>
          <w:szCs w:val="24"/>
          <w:rtl/>
        </w:rPr>
      </w:pPr>
      <w:r>
        <w:rPr>
          <w:rFonts w:cs="David"/>
          <w:b/>
          <w:bCs/>
          <w:noProof/>
          <w:sz w:val="24"/>
          <w:szCs w:val="24"/>
          <w:rtl/>
        </w:rPr>
        <w:pict>
          <v:shape id="_x0000_s1043" type="#_x0000_t202" style="position:absolute;left:0;text-align:left;margin-left:-11.4pt;margin-top:5.2pt;width:481.65pt;height:90.05pt;z-index:251684864;mso-width-relative:margin;mso-height-relative:margin">
            <v:textbox>
              <w:txbxContent>
                <w:p w:rsidR="00BA4022" w:rsidRPr="00AA23ED" w:rsidRDefault="00BA4022" w:rsidP="00AA23ED">
                  <w:pPr>
                    <w:spacing w:before="120" w:after="120" w:line="240" w:lineRule="auto"/>
                    <w:ind w:left="125"/>
                    <w:rPr>
                      <w:rFonts w:cs="David"/>
                      <w:b/>
                      <w:bCs/>
                      <w:sz w:val="20"/>
                      <w:szCs w:val="20"/>
                      <w:highlight w:val="yellow"/>
                      <w:rtl/>
                    </w:rPr>
                  </w:pPr>
                  <w:r w:rsidRPr="00AA23ED">
                    <w:rPr>
                      <w:rFonts w:cs="David" w:hint="cs"/>
                      <w:b/>
                      <w:bCs/>
                      <w:sz w:val="20"/>
                      <w:szCs w:val="20"/>
                      <w:highlight w:val="cyan"/>
                      <w:rtl/>
                    </w:rPr>
                    <w:t xml:space="preserve">פס"ד לוטוס נ' </w:t>
                  </w:r>
                  <w:proofErr w:type="spellStart"/>
                  <w:r w:rsidRPr="00AA23ED">
                    <w:rPr>
                      <w:rFonts w:cs="David" w:hint="cs"/>
                      <w:b/>
                      <w:bCs/>
                      <w:sz w:val="20"/>
                      <w:szCs w:val="20"/>
                      <w:highlight w:val="cyan"/>
                      <w:rtl/>
                    </w:rPr>
                    <w:t>בורנד</w:t>
                  </w:r>
                  <w:proofErr w:type="spellEnd"/>
                  <w:r w:rsidRPr="00AA23ED">
                    <w:rPr>
                      <w:rFonts w:cs="David" w:hint="cs"/>
                      <w:b/>
                      <w:bCs/>
                      <w:sz w:val="20"/>
                      <w:szCs w:val="20"/>
                      <w:highlight w:val="cyan"/>
                      <w:rtl/>
                    </w:rPr>
                    <w:t xml:space="preserve"> (1995) </w:t>
                  </w:r>
                  <w:r w:rsidRPr="00AA23ED">
                    <w:rPr>
                      <w:rFonts w:cs="David" w:hint="cs"/>
                      <w:sz w:val="20"/>
                      <w:szCs w:val="20"/>
                      <w:rtl/>
                    </w:rPr>
                    <w:t xml:space="preserve">נקבע </w:t>
                  </w:r>
                  <w:r w:rsidRPr="00AA23ED">
                    <w:rPr>
                      <w:rFonts w:cs="David" w:hint="cs"/>
                      <w:b/>
                      <w:bCs/>
                      <w:sz w:val="20"/>
                      <w:szCs w:val="20"/>
                      <w:rtl/>
                    </w:rPr>
                    <w:t xml:space="preserve">שתפריט הוראות של תוכנה הוא שיטת הפעלה  </w:t>
                  </w:r>
                  <w:r w:rsidRPr="00AA23ED">
                    <w:rPr>
                      <w:rFonts w:cs="David" w:hint="cs"/>
                      <w:sz w:val="20"/>
                      <w:szCs w:val="20"/>
                      <w:rtl/>
                    </w:rPr>
                    <w:t>שלא זכאית להגנה בזכויות יוצרים ויכולה להיות מועתקת ע"י אחרים.</w:t>
                  </w:r>
                  <w:r w:rsidRPr="00AA23ED">
                    <w:rPr>
                      <w:rFonts w:cs="David" w:hint="cs"/>
                      <w:b/>
                      <w:bCs/>
                      <w:sz w:val="20"/>
                      <w:szCs w:val="20"/>
                      <w:rtl/>
                    </w:rPr>
                    <w:t>(שיטות / תהליכים מקבילים לרעיונות שלא יהיו מוגנים ולא יזכו להגנה)</w:t>
                  </w:r>
                  <w:r w:rsidRPr="00AA23ED">
                    <w:rPr>
                      <w:rFonts w:cs="David" w:hint="cs"/>
                      <w:sz w:val="20"/>
                      <w:szCs w:val="20"/>
                      <w:rtl/>
                    </w:rPr>
                    <w:t xml:space="preserve"> </w:t>
                  </w:r>
                </w:p>
                <w:p w:rsidR="00BA4022" w:rsidRPr="00AA23ED" w:rsidRDefault="00BA4022" w:rsidP="00AA23ED">
                  <w:pPr>
                    <w:spacing w:before="120" w:after="120" w:line="240" w:lineRule="auto"/>
                    <w:ind w:left="125"/>
                    <w:rPr>
                      <w:rFonts w:cs="David"/>
                      <w:sz w:val="20"/>
                      <w:szCs w:val="20"/>
                      <w:rtl/>
                    </w:rPr>
                  </w:pPr>
                  <w:r w:rsidRPr="00AA23ED">
                    <w:rPr>
                      <w:rFonts w:cs="David" w:hint="cs"/>
                      <w:b/>
                      <w:bCs/>
                      <w:sz w:val="20"/>
                      <w:szCs w:val="20"/>
                      <w:highlight w:val="cyan"/>
                      <w:rtl/>
                    </w:rPr>
                    <w:t>פס"ד אפל נ' מיקרוסופט (1994)</w:t>
                  </w:r>
                  <w:r w:rsidRPr="00AA23ED">
                    <w:rPr>
                      <w:rFonts w:cs="David" w:hint="cs"/>
                      <w:b/>
                      <w:bCs/>
                      <w:sz w:val="20"/>
                      <w:szCs w:val="20"/>
                      <w:rtl/>
                    </w:rPr>
                    <w:t xml:space="preserve"> </w:t>
                  </w:r>
                  <w:r w:rsidRPr="00AA23ED">
                    <w:rPr>
                      <w:rFonts w:cs="David" w:hint="cs"/>
                      <w:sz w:val="20"/>
                      <w:szCs w:val="20"/>
                      <w:rtl/>
                    </w:rPr>
                    <w:t>בית משפט אמריקאי קבע שאין</w:t>
                  </w:r>
                  <w:r w:rsidRPr="00AA23ED">
                    <w:rPr>
                      <w:rFonts w:cs="David" w:hint="cs"/>
                      <w:b/>
                      <w:bCs/>
                      <w:sz w:val="20"/>
                      <w:szCs w:val="20"/>
                      <w:rtl/>
                    </w:rPr>
                    <w:t xml:space="preserve"> לאפל זכויות יוצרים ברעיון בשימוש באייקונים בעיצוב מסך במערכת הפעלה וגם עיצוב האייקונים כשלעצמם ראוי להגנה מוגבלת</w:t>
                  </w:r>
                  <w:r w:rsidRPr="00AA23ED">
                    <w:rPr>
                      <w:rFonts w:cs="David" w:hint="cs"/>
                      <w:sz w:val="20"/>
                      <w:szCs w:val="20"/>
                      <w:rtl/>
                    </w:rPr>
                    <w:t xml:space="preserve">. בית המשפט מצמצם את ההגנה מתוך הבנה שתוכנה הוא מוצר פונקציונאלי וקשה למנוע מאחרים לעשות בזה שימוש, המוצר עושה משהו מעשי ולא נועד לתת הנאה אסטטית או רוחנית בשונה מיצירות אחרות עליהן ניתנת הגנה </w:t>
                  </w:r>
                  <w:proofErr w:type="spellStart"/>
                  <w:r w:rsidRPr="00AA23ED">
                    <w:rPr>
                      <w:rFonts w:cs="David" w:hint="cs"/>
                      <w:sz w:val="20"/>
                      <w:szCs w:val="20"/>
                      <w:rtl/>
                    </w:rPr>
                    <w:t>בז"י</w:t>
                  </w:r>
                  <w:proofErr w:type="spellEnd"/>
                  <w:r w:rsidRPr="00AA23ED">
                    <w:rPr>
                      <w:rFonts w:cs="David" w:hint="cs"/>
                      <w:sz w:val="20"/>
                      <w:szCs w:val="20"/>
                      <w:rtl/>
                    </w:rPr>
                    <w:t xml:space="preserve">.  בנוסף, יש אלמנטים שאסור להם לקבל הגנה כי אחרת יחסמו שימוש ופיתוח עתידי של התוכנה. הנטייה אם כן היתה להוציא אלמנטים מגדר ההגנה. </w:t>
                  </w:r>
                </w:p>
                <w:p w:rsidR="00BA4022" w:rsidRPr="00AA23ED" w:rsidRDefault="00BA4022" w:rsidP="00AA23ED">
                  <w:pPr>
                    <w:spacing w:before="120" w:after="120" w:line="240" w:lineRule="auto"/>
                    <w:ind w:left="125"/>
                    <w:rPr>
                      <w:rFonts w:cs="David"/>
                      <w:sz w:val="20"/>
                      <w:szCs w:val="20"/>
                    </w:rPr>
                  </w:pPr>
                </w:p>
              </w:txbxContent>
            </v:textbox>
          </v:shape>
        </w:pict>
      </w:r>
    </w:p>
    <w:p w:rsidR="00AA23ED" w:rsidRDefault="00AA23ED" w:rsidP="00111459">
      <w:pPr>
        <w:spacing w:before="120" w:after="120" w:line="240" w:lineRule="auto"/>
        <w:rPr>
          <w:rtl/>
        </w:rPr>
      </w:pPr>
    </w:p>
    <w:p w:rsidR="00AA23ED" w:rsidRDefault="00AA23ED" w:rsidP="00111459">
      <w:pPr>
        <w:spacing w:before="120" w:after="120" w:line="240" w:lineRule="auto"/>
        <w:rPr>
          <w:rtl/>
        </w:rPr>
      </w:pPr>
    </w:p>
    <w:p w:rsidR="00AA23ED" w:rsidRDefault="00AA23ED" w:rsidP="00111459">
      <w:pPr>
        <w:spacing w:before="120" w:after="120" w:line="240" w:lineRule="auto"/>
        <w:rPr>
          <w:rtl/>
        </w:rPr>
      </w:pPr>
    </w:p>
    <w:p w:rsidR="00AA23ED" w:rsidRDefault="00AA23ED" w:rsidP="00111459">
      <w:pPr>
        <w:spacing w:before="120" w:after="120" w:line="240" w:lineRule="auto"/>
        <w:rPr>
          <w:rtl/>
        </w:rPr>
      </w:pPr>
    </w:p>
    <w:p w:rsidR="00111459" w:rsidRDefault="00111459" w:rsidP="00111459">
      <w:pPr>
        <w:spacing w:before="120" w:after="120" w:line="240" w:lineRule="auto"/>
        <w:rPr>
          <w:rtl/>
        </w:rPr>
      </w:pPr>
      <w:r>
        <w:rPr>
          <w:rFonts w:hint="cs"/>
          <w:rtl/>
        </w:rPr>
        <w:t>בחוק הישן לא היו הרחבות כ"כ נרחבות, כעת היא כוללת יצירות דרמתיות מוסיקליות, יצירות מחול ופנטומימה, מחזות שלא היו בעבר. ניתן להכניס יצירות אחרות בעלות אופי דומה לדוג' שהמחוקק נותן.בהקשר הזה, הדוג' המובהקות הם מחזות זמר, אופרות, מה שיהיה מוגן יתפרס לא רק על אותו מלל אלא גם על סדר ההתרחשויות ועל האירועים, ההגנה היא מעבר לדברים שנאמרים במחזה. חשוב להבין שבכל יצירה גם ביצירות דרמתיות עשויים להיות רכיבים שונים שאמורים להיות מוגנים כיצירות עצמאיות כך שהטקסט של המחזה, כל אותו טקסט בבסיס המחזה יהיה מוגן, היצירה הקולנועית תהיה כיצירה קולנועית עצ</w:t>
      </w:r>
      <w:r w:rsidR="009053F8">
        <w:rPr>
          <w:rFonts w:hint="cs"/>
          <w:rtl/>
        </w:rPr>
        <w:t>מאית, המוסיקה המלווה את המחזמר ת</w:t>
      </w:r>
      <w:r>
        <w:rPr>
          <w:rFonts w:hint="cs"/>
          <w:rtl/>
        </w:rPr>
        <w:t>היה בנפרד מהמחזמר וכו'.</w:t>
      </w:r>
    </w:p>
    <w:p w:rsidR="00111459" w:rsidRDefault="00E9479A" w:rsidP="00111459">
      <w:pPr>
        <w:spacing w:before="120" w:after="120" w:line="240" w:lineRule="auto"/>
        <w:rPr>
          <w:rtl/>
        </w:rPr>
      </w:pPr>
      <w:r w:rsidRPr="00E9479A">
        <w:rPr>
          <w:rFonts w:hint="cs"/>
          <w:b/>
          <w:bCs/>
          <w:u w:val="single"/>
          <w:rtl/>
        </w:rPr>
        <w:t>כוריאוגרפיה-</w:t>
      </w:r>
      <w:r>
        <w:rPr>
          <w:rFonts w:hint="cs"/>
          <w:rtl/>
        </w:rPr>
        <w:t xml:space="preserve"> </w:t>
      </w:r>
      <w:r w:rsidR="00111459">
        <w:rPr>
          <w:rFonts w:hint="cs"/>
          <w:rtl/>
        </w:rPr>
        <w:t xml:space="preserve">מהו </w:t>
      </w:r>
      <w:r w:rsidR="00111459" w:rsidRPr="009053F8">
        <w:rPr>
          <w:rFonts w:hint="cs"/>
          <w:b/>
          <w:bCs/>
          <w:rtl/>
        </w:rPr>
        <w:t>רעיון</w:t>
      </w:r>
      <w:r w:rsidR="00111459">
        <w:rPr>
          <w:rFonts w:hint="cs"/>
          <w:rtl/>
        </w:rPr>
        <w:t xml:space="preserve"> של ריקוד מוגן לעומת </w:t>
      </w:r>
      <w:r w:rsidR="00111459" w:rsidRPr="009053F8">
        <w:rPr>
          <w:rFonts w:hint="cs"/>
          <w:b/>
          <w:bCs/>
          <w:rtl/>
        </w:rPr>
        <w:t xml:space="preserve">ביטוי </w:t>
      </w:r>
      <w:r w:rsidR="00111459">
        <w:rPr>
          <w:rFonts w:hint="cs"/>
          <w:rtl/>
        </w:rPr>
        <w:t xml:space="preserve">מוגן- כל אלו החלטות לא פשוטות, אם יש </w:t>
      </w:r>
      <w:r w:rsidR="00111459" w:rsidRPr="00E9479A">
        <w:rPr>
          <w:rFonts w:hint="cs"/>
          <w:b/>
          <w:bCs/>
          <w:rtl/>
        </w:rPr>
        <w:t>צעדים בסיסיים שהרבה עושים בהם שימוש- יחשבו לנחלת הכלל כרעיון לא מוגן, אך המצרף של הריקוד יהיה מוגן.</w:t>
      </w:r>
      <w:r w:rsidR="00111459">
        <w:rPr>
          <w:rFonts w:hint="cs"/>
          <w:rtl/>
        </w:rPr>
        <w:t xml:space="preserve"> רוב הזמן לא מתעוררים סכסוכים בהקשר הזה, יש לא רק חופש ביטוי אלא גם חופש תנועה. יצירה של ריקוד כן תהיה מוגנת, ההופעה כמכלול תהיה מוגנת, אך יכולים לעלות טענות חזקות על מתן הגנה לסוג כזה. זה לא קורה בפועל כי אף אחד לא תובע חברת ריקוד אחרת על גניבת ריקוד, לכל אחד יש סגנון משלו ולא מעתיקים כ"כ ריקוד שלם. יש הבנה שבהקשרים הללו יש להיות יותר זהיר בקביעה מהי אותו ביטוי מוגן ומה לא.</w:t>
      </w:r>
    </w:p>
    <w:p w:rsidR="009053F8" w:rsidRDefault="00111459" w:rsidP="00111459">
      <w:pPr>
        <w:spacing w:before="120" w:after="120" w:line="240" w:lineRule="auto"/>
        <w:rPr>
          <w:rtl/>
        </w:rPr>
      </w:pPr>
      <w:r w:rsidRPr="009053F8">
        <w:rPr>
          <w:rFonts w:hint="cs"/>
          <w:b/>
          <w:bCs/>
          <w:u w:val="single"/>
          <w:rtl/>
        </w:rPr>
        <w:t>שידורי טלוויזיה</w:t>
      </w:r>
      <w:r w:rsidRPr="009053F8">
        <w:rPr>
          <w:rFonts w:hint="cs"/>
          <w:b/>
          <w:bCs/>
          <w:rtl/>
        </w:rPr>
        <w:t xml:space="preserve">- </w:t>
      </w:r>
      <w:r>
        <w:rPr>
          <w:rFonts w:hint="cs"/>
          <w:rtl/>
        </w:rPr>
        <w:t>מוכר כזכאי לקבל הגנת זכוי"ו כיצירה קולנועית. גם סרט המתעד את המציאות- למשל הקלטת ההפגנה שהיתה, ביהמ</w:t>
      </w:r>
      <w:r>
        <w:rPr>
          <w:rFonts w:hint="cs"/>
        </w:rPr>
        <w:t>"</w:t>
      </w:r>
      <w:r>
        <w:rPr>
          <w:rFonts w:hint="cs"/>
          <w:rtl/>
        </w:rPr>
        <w:t xml:space="preserve">ש קובע שיש כאן יציירה הזכאית לקבל הגנה. יש כאן מציאות שמתרחשת, ולכן היינו יכולים לחשוב שהוא לא ראוי לקבל הגנה, אולם, המגמה בביהמ"ש היא להעניק לה הגנה לאחר שבחנו את התהליך עד קבלת המוצר המוגמר. </w:t>
      </w:r>
    </w:p>
    <w:p w:rsidR="003526A6" w:rsidRDefault="00CD65DE" w:rsidP="00111459">
      <w:pPr>
        <w:spacing w:before="120" w:after="120" w:line="240" w:lineRule="auto"/>
        <w:rPr>
          <w:rtl/>
        </w:rPr>
      </w:pPr>
      <w:r>
        <w:rPr>
          <w:noProof/>
          <w:rtl/>
        </w:rPr>
        <w:lastRenderedPageBreak/>
        <w:pict>
          <v:shape id="_x0000_s1044" type="#_x0000_t202" style="position:absolute;left:0;text-align:left;margin-left:-31pt;margin-top:-27.7pt;width:515.45pt;height:154.1pt;z-index:251686912;mso-width-relative:margin;mso-height-relative:margin">
            <v:textbox>
              <w:txbxContent>
                <w:p w:rsidR="00BA4022" w:rsidRPr="003526A6" w:rsidRDefault="00BA4022" w:rsidP="00072E4C">
                  <w:pPr>
                    <w:spacing w:after="120" w:line="240" w:lineRule="auto"/>
                    <w:rPr>
                      <w:rFonts w:cs="David"/>
                      <w:sz w:val="20"/>
                      <w:szCs w:val="20"/>
                      <w:rtl/>
                    </w:rPr>
                  </w:pPr>
                  <w:proofErr w:type="spellStart"/>
                  <w:r w:rsidRPr="003526A6">
                    <w:rPr>
                      <w:rFonts w:cs="David" w:hint="cs"/>
                      <w:sz w:val="20"/>
                      <w:szCs w:val="20"/>
                      <w:highlight w:val="cyan"/>
                      <w:rtl/>
                    </w:rPr>
                    <w:t>טלא</w:t>
                  </w:r>
                  <w:proofErr w:type="spellEnd"/>
                  <w:r w:rsidRPr="003526A6">
                    <w:rPr>
                      <w:rFonts w:cs="David" w:hint="cs"/>
                      <w:sz w:val="20"/>
                      <w:szCs w:val="20"/>
                      <w:highlight w:val="cyan"/>
                      <w:rtl/>
                    </w:rPr>
                    <w:t xml:space="preserve"> </w:t>
                  </w:r>
                  <w:proofErr w:type="spellStart"/>
                  <w:r w:rsidRPr="003526A6">
                    <w:rPr>
                      <w:rFonts w:cs="David" w:hint="cs"/>
                      <w:sz w:val="20"/>
                      <w:szCs w:val="20"/>
                      <w:highlight w:val="cyan"/>
                      <w:rtl/>
                    </w:rPr>
                    <w:t>איוונט</w:t>
                  </w:r>
                  <w:proofErr w:type="spellEnd"/>
                  <w:r w:rsidRPr="003526A6">
                    <w:rPr>
                      <w:rFonts w:cs="David" w:hint="cs"/>
                      <w:sz w:val="20"/>
                      <w:szCs w:val="20"/>
                      <w:highlight w:val="cyan"/>
                      <w:rtl/>
                    </w:rPr>
                    <w:t xml:space="preserve"> נ' ערוצי זהב</w:t>
                  </w:r>
                  <w:r w:rsidRPr="003526A6">
                    <w:rPr>
                      <w:rFonts w:cs="David" w:hint="cs"/>
                      <w:sz w:val="20"/>
                      <w:szCs w:val="20"/>
                      <w:rtl/>
                    </w:rPr>
                    <w:t xml:space="preserve">- האם שידור טלוויזיוני של שידור ספורט יקבל הגנת זכויות יוצרים? ערוצי זהב העבירו את השידור של משחקי טניס שקלטו דרך לוויינים ושידרו את המשחקים שקלטו מתחנות זרות בישראל. הטענה היתה הפרת זכוי"ו. בתג' אמרו שאין הגנה בהעברת שידור של ארוע ספורט ולכן לא הגיוני שיהיה זכאי להגנה. מנגד, אותה חברה שהיתה לה בלעדיות אמרה שלא טוענת שהארוע מוגן אלא אותה שידור של יצירה ויזואלית המועבר לצילום כתוצאה מצילומו- הוא הזכאי להגנה.  </w:t>
                  </w:r>
                </w:p>
                <w:p w:rsidR="00BA4022" w:rsidRPr="003526A6" w:rsidRDefault="00BA4022" w:rsidP="00072E4C">
                  <w:pPr>
                    <w:spacing w:after="0" w:line="240" w:lineRule="auto"/>
                    <w:rPr>
                      <w:rFonts w:cs="David"/>
                      <w:b/>
                      <w:bCs/>
                      <w:sz w:val="20"/>
                      <w:szCs w:val="20"/>
                      <w:rtl/>
                    </w:rPr>
                  </w:pPr>
                  <w:r w:rsidRPr="003526A6">
                    <w:rPr>
                      <w:rFonts w:cs="David" w:hint="cs"/>
                      <w:b/>
                      <w:bCs/>
                      <w:i/>
                      <w:iCs/>
                      <w:sz w:val="20"/>
                      <w:szCs w:val="20"/>
                      <w:u w:val="single"/>
                      <w:rtl/>
                    </w:rPr>
                    <w:t>מצא-</w:t>
                  </w:r>
                  <w:r w:rsidRPr="003526A6">
                    <w:rPr>
                      <w:rFonts w:cs="David" w:hint="cs"/>
                      <w:sz w:val="20"/>
                      <w:szCs w:val="20"/>
                      <w:rtl/>
                    </w:rPr>
                    <w:t xml:space="preserve"> אומר שהמשחק כשלעצמו לא יהיה מוכר לא רק כי לא נופל לאותן הגדרת יצירות מוגדרות אלא בשל החשש לתת הגנה לאותם ארועים כאלו- אנו לא רוצים למנוע מאנשים להתמודד בתחרויות ספורטיביות כאלו,זה יכול להיות משמעותי לגבי ענף הספורט. בהקשר הזה, מתן הגנת השידור, </w:t>
                  </w:r>
                  <w:r w:rsidRPr="003526A6">
                    <w:rPr>
                      <w:rFonts w:cs="David" w:hint="cs"/>
                      <w:b/>
                      <w:bCs/>
                      <w:sz w:val="20"/>
                      <w:szCs w:val="20"/>
                      <w:rtl/>
                    </w:rPr>
                    <w:t>אין בעיה לתת הגנה לצילום והשידור של היצירה כביטוי המעשיר את העולם שלנו</w:t>
                  </w:r>
                  <w:r w:rsidRPr="003526A6">
                    <w:rPr>
                      <w:rFonts w:cs="David" w:hint="cs"/>
                      <w:sz w:val="20"/>
                      <w:szCs w:val="20"/>
                      <w:rtl/>
                    </w:rPr>
                    <w:t xml:space="preserve">. זה לא יחשב ליצירה דרמתית אך השידור עצמו כן </w:t>
                  </w:r>
                  <w:r w:rsidRPr="003526A6">
                    <w:rPr>
                      <w:rFonts w:cs="David" w:hint="cs"/>
                      <w:b/>
                      <w:bCs/>
                      <w:sz w:val="20"/>
                      <w:szCs w:val="20"/>
                      <w:rtl/>
                    </w:rPr>
                    <w:t xml:space="preserve">בשל המאמץ בשידור והפקה של השידור-הבחירה איזו מצלמה תצלם ומתי, שילוב של הקטעים המוקלטים והחיים, הקריינות- כל אלו מהווים רכיבים המגלמים מקוריות העונה על הסף הנמוך הנדרש. כל ההחלטות הללו בעלי אופי ייחודי משידור של ערוץ אחר. </w:t>
                  </w:r>
                </w:p>
                <w:p w:rsidR="00BA4022" w:rsidRPr="003526A6" w:rsidRDefault="00BA4022" w:rsidP="00072E4C">
                  <w:pPr>
                    <w:spacing w:after="0" w:line="240" w:lineRule="auto"/>
                    <w:rPr>
                      <w:rFonts w:cs="David"/>
                      <w:sz w:val="20"/>
                      <w:szCs w:val="20"/>
                      <w:rtl/>
                    </w:rPr>
                  </w:pPr>
                  <w:r w:rsidRPr="003526A6">
                    <w:rPr>
                      <w:rFonts w:cs="David" w:hint="cs"/>
                      <w:sz w:val="20"/>
                      <w:szCs w:val="20"/>
                      <w:rtl/>
                    </w:rPr>
                    <w:t>הייתה טענה שהרבה מ</w:t>
                  </w:r>
                  <w:r>
                    <w:rPr>
                      <w:rFonts w:cs="David" w:hint="cs"/>
                      <w:sz w:val="20"/>
                      <w:szCs w:val="20"/>
                      <w:rtl/>
                    </w:rPr>
                    <w:t>ה</w:t>
                  </w:r>
                  <w:r w:rsidRPr="003526A6">
                    <w:rPr>
                      <w:rFonts w:cs="David" w:hint="cs"/>
                      <w:sz w:val="20"/>
                      <w:szCs w:val="20"/>
                      <w:rtl/>
                    </w:rPr>
                    <w:t xml:space="preserve">אלמנטים שנוספו הם תוצר של שימוש מציוד עזר שהוא פסיבי מכיוון שהוא מגיב למה שמתרחש על המגרש, יש עבודה טכנית ולא עבודה שכוללת אלמנטים של בחירה. הטענה היתה שזה לא מספיק מקורי. ביהמ"ש דוחה טענות אלו ואומר שיש כאן מאמץ ומקוריות, הצילום נבדל מצילומים אחרים ולכן התוצר הסופי שונה מאוד מחומרי הגלם בהם מופק השידור. היום יש דרישת קיבוע לכל היצירות וגם שידור טלוויזיוני צריך להיות מקובע עם בכתב ואם בדרך אחרת, אם משדרים ואין תיעוד וקיבוע ולא עומדים בדרישות הקיבוע, ההפקה הטלוויזיונית לא נחשבת למקובעת. </w:t>
                  </w:r>
                </w:p>
                <w:p w:rsidR="00BA4022" w:rsidRDefault="00BA4022" w:rsidP="003526A6"/>
              </w:txbxContent>
            </v:textbox>
          </v:shape>
        </w:pict>
      </w: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111459" w:rsidRDefault="00111459" w:rsidP="00111459">
      <w:pPr>
        <w:spacing w:before="120" w:after="120" w:line="240" w:lineRule="auto"/>
        <w:rPr>
          <w:rtl/>
        </w:rPr>
      </w:pPr>
      <w:r>
        <w:rPr>
          <w:rFonts w:hint="cs"/>
          <w:rtl/>
        </w:rPr>
        <w:t xml:space="preserve">בישראל ובמקומות אחרים המילים של יצירה יוכרו כיצירה ספרותית, הלחן יהיה יצירה מוסיקלית אך המילים של השיר יקבלו הכרה של יצירה ספרותית. </w:t>
      </w:r>
    </w:p>
    <w:p w:rsidR="00111459" w:rsidRPr="00702168" w:rsidRDefault="00111459" w:rsidP="00111459">
      <w:pPr>
        <w:spacing w:before="120" w:after="120" w:line="240" w:lineRule="auto"/>
        <w:rPr>
          <w:b/>
          <w:bCs/>
          <w:u w:val="single"/>
          <w:rtl/>
        </w:rPr>
      </w:pPr>
      <w:r w:rsidRPr="00702168">
        <w:rPr>
          <w:rFonts w:hint="cs"/>
          <w:b/>
          <w:bCs/>
          <w:u w:val="single"/>
          <w:rtl/>
        </w:rPr>
        <w:t>יצירות אומנותיות:</w:t>
      </w:r>
    </w:p>
    <w:p w:rsidR="009A50F3" w:rsidRPr="00072E4C" w:rsidRDefault="00111459" w:rsidP="00072E4C">
      <w:pPr>
        <w:spacing w:before="120" w:after="120" w:line="240" w:lineRule="auto"/>
        <w:rPr>
          <w:highlight w:val="cyan"/>
          <w:rtl/>
        </w:rPr>
      </w:pPr>
      <w:r>
        <w:rPr>
          <w:rFonts w:hint="cs"/>
          <w:rtl/>
        </w:rPr>
        <w:t xml:space="preserve">יש מס' קטגוריות בחוק בהקשר זה, הן כוללות את אותם קטגוריות קלאסיות כמו ציורים, פסלים, יצירות צילום ושל אומנות שימושית וכו'. גם עבודות גרפיקה ואומנות מסחרית באות בגדר יצירות אומנותיות. ההגדרה הינה רחבה וכוללת את כל הקטגוריות הנ"ל. </w:t>
      </w:r>
      <w:r w:rsidRPr="00702168">
        <w:rPr>
          <w:rFonts w:hint="cs"/>
          <w:highlight w:val="cyan"/>
          <w:rtl/>
        </w:rPr>
        <w:t xml:space="preserve">פס"ד </w:t>
      </w:r>
      <w:proofErr w:type="spellStart"/>
      <w:r w:rsidRPr="00702168">
        <w:rPr>
          <w:rFonts w:hint="cs"/>
          <w:highlight w:val="cyan"/>
          <w:rtl/>
        </w:rPr>
        <w:t>סטרוסקי</w:t>
      </w:r>
      <w:proofErr w:type="spellEnd"/>
      <w:r w:rsidRPr="00702168">
        <w:rPr>
          <w:rFonts w:hint="cs"/>
          <w:highlight w:val="cyan"/>
          <w:rtl/>
        </w:rPr>
        <w:t>-</w:t>
      </w:r>
      <w:r>
        <w:rPr>
          <w:rFonts w:hint="cs"/>
          <w:rtl/>
        </w:rPr>
        <w:t xml:space="preserve"> שלטי פרסומות קיבלו הגנה כיצירה אומנותית, גרפיקות על מוצרים אף הם ראויים להגנה.</w:t>
      </w:r>
    </w:p>
    <w:p w:rsidR="009A50F3" w:rsidRDefault="00111459" w:rsidP="00111459">
      <w:pPr>
        <w:spacing w:before="120" w:after="120" w:line="240" w:lineRule="auto"/>
        <w:rPr>
          <w:rtl/>
        </w:rPr>
      </w:pPr>
      <w:r>
        <w:rPr>
          <w:rFonts w:hint="cs"/>
          <w:rtl/>
        </w:rPr>
        <w:t xml:space="preserve"> יצירות אומנותיות כוללות כל סוג יצירה גם אם מטרותיה מסחריות לגמרי ולא לצרכי אומנות דווקא. יצירות </w:t>
      </w:r>
      <w:proofErr w:type="spellStart"/>
      <w:r>
        <w:rPr>
          <w:rFonts w:hint="cs"/>
          <w:rtl/>
        </w:rPr>
        <w:t>צילומיות</w:t>
      </w:r>
      <w:proofErr w:type="spellEnd"/>
      <w:r>
        <w:rPr>
          <w:rFonts w:hint="cs"/>
          <w:rtl/>
        </w:rPr>
        <w:t xml:space="preserve"> מוגנות כיצירה אומנותית, בדומה לאותם שידורים דרישת הסף מאוד נמוכה ואין לקבל הגנה. </w:t>
      </w:r>
    </w:p>
    <w:p w:rsidR="00111459" w:rsidRDefault="009A50F3" w:rsidP="009A50F3">
      <w:pPr>
        <w:spacing w:before="120" w:after="120" w:line="240" w:lineRule="auto"/>
        <w:rPr>
          <w:rtl/>
        </w:rPr>
      </w:pPr>
      <w:r w:rsidRPr="009A50F3">
        <w:rPr>
          <w:rFonts w:hint="cs"/>
          <w:u w:val="single"/>
          <w:rtl/>
        </w:rPr>
        <w:t>יצירה מוזמנת:</w:t>
      </w:r>
      <w:r>
        <w:rPr>
          <w:rFonts w:hint="cs"/>
          <w:rtl/>
        </w:rPr>
        <w:t xml:space="preserve"> </w:t>
      </w:r>
      <w:r w:rsidR="00111459">
        <w:rPr>
          <w:rFonts w:hint="cs"/>
          <w:rtl/>
        </w:rPr>
        <w:t>עסקנו בשאלה מי יקבל את זכוי</w:t>
      </w:r>
      <w:r>
        <w:rPr>
          <w:rFonts w:hint="cs"/>
          <w:rtl/>
        </w:rPr>
        <w:t xml:space="preserve">ות היוצרים בתוצר צילום שהוזמן- המזמין או </w:t>
      </w:r>
      <w:r w:rsidR="00111459">
        <w:rPr>
          <w:rFonts w:hint="cs"/>
          <w:rtl/>
        </w:rPr>
        <w:t>יוצר התמונה</w:t>
      </w:r>
      <w:r>
        <w:rPr>
          <w:rFonts w:hint="cs"/>
          <w:rtl/>
        </w:rPr>
        <w:t>?</w:t>
      </w:r>
      <w:r w:rsidR="00111459">
        <w:rPr>
          <w:rFonts w:hint="cs"/>
          <w:rtl/>
        </w:rPr>
        <w:t xml:space="preserve"> האם היוצר יכול להפיץ את התמונות גם אם זה שייך לכם? החוק החדש של זכויות היוצרים בס' 35 </w:t>
      </w:r>
      <w:r>
        <w:rPr>
          <w:rFonts w:hint="cs"/>
          <w:rtl/>
        </w:rPr>
        <w:t>מסדיר זאת:</w:t>
      </w:r>
    </w:p>
    <w:p w:rsidR="00111459" w:rsidRDefault="00CD65DE" w:rsidP="00111459">
      <w:pPr>
        <w:pStyle w:val="P00"/>
        <w:spacing w:before="72"/>
        <w:ind w:left="0"/>
        <w:rPr>
          <w:rStyle w:val="default"/>
          <w:rFonts w:cs="Aharoni"/>
          <w:rtl/>
        </w:rPr>
      </w:pPr>
      <w:r w:rsidRPr="00CD65DE">
        <w:rPr>
          <w:rFonts w:cs="Miriam"/>
          <w:rtl/>
          <w:lang w:val="he-IL"/>
        </w:rPr>
        <w:pict>
          <v:rect id="_x0000_s1040" style="position:absolute;left:0;text-align:left;margin-left:439.15pt;margin-top:3.5pt;width:75.05pt;height:16.95pt;z-index:251679744" o:allowincell="f" filled="f" stroked="f" strokecolor="lime" strokeweight=".25pt">
            <v:textbox style="mso-next-textbox:#_x0000_s1040" inset="0,0,0,0">
              <w:txbxContent>
                <w:p w:rsidR="00BA4022" w:rsidRDefault="00BA4022" w:rsidP="00111459">
                  <w:pPr>
                    <w:spacing w:line="160" w:lineRule="exact"/>
                    <w:rPr>
                      <w:rFonts w:cs="Miriam"/>
                      <w:noProof/>
                      <w:sz w:val="18"/>
                      <w:szCs w:val="18"/>
                      <w:rtl/>
                    </w:rPr>
                  </w:pPr>
                  <w:r>
                    <w:rPr>
                      <w:rFonts w:cs="Miriam" w:hint="cs"/>
                      <w:sz w:val="18"/>
                      <w:szCs w:val="18"/>
                      <w:rtl/>
                    </w:rPr>
                    <w:t>יצירה מוזמנת</w:t>
                  </w:r>
                </w:p>
              </w:txbxContent>
            </v:textbox>
            <w10:anchorlock/>
          </v:rect>
        </w:pict>
      </w:r>
      <w:r w:rsidR="00111459">
        <w:rPr>
          <w:rStyle w:val="big-number"/>
          <w:rFonts w:cs="Miriam" w:hint="cs"/>
          <w:rtl/>
        </w:rPr>
        <w:t>35</w:t>
      </w:r>
      <w:r w:rsidR="00111459">
        <w:rPr>
          <w:rStyle w:val="big-number"/>
          <w:rFonts w:cs="FrankRuehl"/>
          <w:rtl/>
        </w:rPr>
        <w:t>.</w:t>
      </w:r>
      <w:r w:rsidR="00111459" w:rsidRPr="00A072A6">
        <w:rPr>
          <w:rStyle w:val="big-number"/>
          <w:rFonts w:cs="Aharoni"/>
          <w:rtl/>
        </w:rPr>
        <w:tab/>
      </w:r>
      <w:r w:rsidR="00111459" w:rsidRPr="00A072A6">
        <w:rPr>
          <w:rStyle w:val="big-number"/>
          <w:rFonts w:cs="Aharoni" w:hint="cs"/>
          <w:rtl/>
        </w:rPr>
        <w:t>(א)</w:t>
      </w:r>
      <w:r w:rsidR="00111459" w:rsidRPr="00A072A6">
        <w:rPr>
          <w:rStyle w:val="big-number"/>
          <w:rFonts w:cs="Aharoni" w:hint="cs"/>
          <w:rtl/>
        </w:rPr>
        <w:tab/>
      </w:r>
      <w:r w:rsidR="00111459" w:rsidRPr="00A072A6">
        <w:rPr>
          <w:rStyle w:val="default"/>
          <w:rFonts w:cs="Aharoni"/>
          <w:rtl/>
        </w:rPr>
        <w:t>ביצירה שנוצרה לפי הזמנה,</w:t>
      </w:r>
      <w:r w:rsidR="00111459" w:rsidRPr="00A072A6">
        <w:rPr>
          <w:rStyle w:val="default"/>
          <w:rFonts w:cs="Aharoni" w:hint="cs"/>
          <w:rtl/>
        </w:rPr>
        <w:t xml:space="preserve"> </w:t>
      </w:r>
      <w:r w:rsidR="00111459" w:rsidRPr="00A072A6">
        <w:rPr>
          <w:rStyle w:val="default"/>
          <w:rFonts w:cs="Aharoni"/>
          <w:rtl/>
        </w:rPr>
        <w:t>הבעלים הראשון של זכות היוצרים בה,</w:t>
      </w:r>
      <w:r w:rsidR="00111459" w:rsidRPr="00A072A6">
        <w:rPr>
          <w:rStyle w:val="default"/>
          <w:rFonts w:cs="Aharoni" w:hint="cs"/>
          <w:rtl/>
        </w:rPr>
        <w:t xml:space="preserve"> </w:t>
      </w:r>
      <w:r w:rsidR="00111459" w:rsidRPr="00A072A6">
        <w:rPr>
          <w:rStyle w:val="default"/>
          <w:rFonts w:cs="Aharoni"/>
          <w:rtl/>
        </w:rPr>
        <w:t>כולה</w:t>
      </w:r>
      <w:r w:rsidR="00111459" w:rsidRPr="00A072A6">
        <w:rPr>
          <w:rStyle w:val="default"/>
          <w:rFonts w:cs="Aharoni" w:hint="cs"/>
          <w:rtl/>
        </w:rPr>
        <w:t xml:space="preserve"> </w:t>
      </w:r>
      <w:r w:rsidR="00111459" w:rsidRPr="00A072A6">
        <w:rPr>
          <w:rStyle w:val="default"/>
          <w:rFonts w:cs="Aharoni"/>
          <w:rtl/>
        </w:rPr>
        <w:t>או חלקה,</w:t>
      </w:r>
      <w:r w:rsidR="00111459" w:rsidRPr="00A072A6">
        <w:rPr>
          <w:rStyle w:val="default"/>
          <w:rFonts w:cs="Aharoni" w:hint="cs"/>
          <w:rtl/>
        </w:rPr>
        <w:t xml:space="preserve"> </w:t>
      </w:r>
      <w:r w:rsidR="00111459" w:rsidRPr="00A072A6">
        <w:rPr>
          <w:rStyle w:val="default"/>
          <w:rFonts w:cs="Aharoni"/>
          <w:rtl/>
        </w:rPr>
        <w:t xml:space="preserve">הוא </w:t>
      </w:r>
      <w:r w:rsidR="00111459" w:rsidRPr="009A50F3">
        <w:rPr>
          <w:rStyle w:val="default"/>
          <w:rFonts w:cs="Aharoni"/>
          <w:u w:val="single"/>
          <w:rtl/>
        </w:rPr>
        <w:t>היוצר</w:t>
      </w:r>
      <w:r w:rsidR="00111459" w:rsidRPr="00A072A6">
        <w:rPr>
          <w:rStyle w:val="default"/>
          <w:rFonts w:cs="Aharoni"/>
          <w:rtl/>
        </w:rPr>
        <w:t>,</w:t>
      </w:r>
      <w:r w:rsidR="00111459" w:rsidRPr="00A072A6">
        <w:rPr>
          <w:rStyle w:val="default"/>
          <w:rFonts w:cs="Aharoni" w:hint="cs"/>
          <w:rtl/>
        </w:rPr>
        <w:t xml:space="preserve"> </w:t>
      </w:r>
      <w:r w:rsidR="00111459" w:rsidRPr="009A50F3">
        <w:rPr>
          <w:rStyle w:val="default"/>
          <w:rFonts w:cs="Aharoni"/>
          <w:u w:val="single"/>
          <w:rtl/>
        </w:rPr>
        <w:t>אלא אם כן הוסכם אחרת</w:t>
      </w:r>
      <w:r w:rsidR="00111459" w:rsidRPr="00A072A6">
        <w:rPr>
          <w:rStyle w:val="default"/>
          <w:rFonts w:cs="Aharoni"/>
          <w:rtl/>
        </w:rPr>
        <w:t xml:space="preserve"> בין המזמין והיוצר,</w:t>
      </w:r>
      <w:r w:rsidR="00111459" w:rsidRPr="00A072A6">
        <w:rPr>
          <w:rStyle w:val="default"/>
          <w:rFonts w:cs="Aharoni" w:hint="cs"/>
          <w:rtl/>
        </w:rPr>
        <w:t xml:space="preserve"> </w:t>
      </w:r>
      <w:r w:rsidR="00111459" w:rsidRPr="00A072A6">
        <w:rPr>
          <w:rStyle w:val="default"/>
          <w:rFonts w:cs="Aharoni"/>
          <w:rtl/>
        </w:rPr>
        <w:t>במפורש או במשתמע</w:t>
      </w:r>
      <w:r w:rsidR="00111459" w:rsidRPr="00A072A6">
        <w:rPr>
          <w:rStyle w:val="default"/>
          <w:rFonts w:cs="Aharoni" w:hint="cs"/>
          <w:rtl/>
        </w:rPr>
        <w:t>.</w:t>
      </w:r>
    </w:p>
    <w:p w:rsidR="00111459" w:rsidRPr="00A072A6" w:rsidRDefault="00111459" w:rsidP="009A50F3">
      <w:pPr>
        <w:spacing w:before="120" w:after="120" w:line="240" w:lineRule="auto"/>
        <w:rPr>
          <w:rtl/>
        </w:rPr>
      </w:pPr>
      <w:r>
        <w:rPr>
          <w:rFonts w:hint="cs"/>
          <w:rtl/>
        </w:rPr>
        <w:t xml:space="preserve">הבעלים הראשון של זכות היוצרים הוא </w:t>
      </w:r>
      <w:r w:rsidRPr="00A072A6">
        <w:rPr>
          <w:rFonts w:hint="cs"/>
          <w:rtl/>
        </w:rPr>
        <w:t>היוצר</w:t>
      </w:r>
      <w:r w:rsidR="009A50F3">
        <w:rPr>
          <w:rFonts w:hint="cs"/>
          <w:rtl/>
        </w:rPr>
        <w:t>-הצלם,</w:t>
      </w:r>
      <w:r>
        <w:rPr>
          <w:rFonts w:hint="cs"/>
          <w:rtl/>
        </w:rPr>
        <w:t xml:space="preserve"> אלא אם כן הוסכם אחרת במפורש או בעקיפין בין היוצר למזמין</w:t>
      </w:r>
      <w:r w:rsidR="009A50F3">
        <w:rPr>
          <w:rFonts w:hint="cs"/>
          <w:rtl/>
        </w:rPr>
        <w:t xml:space="preserve"> בחוזה</w:t>
      </w:r>
      <w:r>
        <w:rPr>
          <w:rFonts w:hint="cs"/>
          <w:rtl/>
        </w:rPr>
        <w:t xml:space="preserve">. </w:t>
      </w:r>
    </w:p>
    <w:p w:rsidR="00111459" w:rsidRPr="00A072A6" w:rsidRDefault="00111459" w:rsidP="00111459">
      <w:pPr>
        <w:pStyle w:val="P00"/>
        <w:spacing w:before="72"/>
        <w:ind w:left="0"/>
        <w:rPr>
          <w:rStyle w:val="default"/>
          <w:rFonts w:cs="Aharoni"/>
          <w:rtl/>
        </w:rPr>
      </w:pPr>
      <w:r w:rsidRPr="00A072A6">
        <w:rPr>
          <w:rStyle w:val="default"/>
          <w:rFonts w:cs="Aharoni" w:hint="cs"/>
          <w:rtl/>
        </w:rPr>
        <w:tab/>
        <w:t>(ב)</w:t>
      </w:r>
      <w:r w:rsidRPr="00A072A6">
        <w:rPr>
          <w:rStyle w:val="default"/>
          <w:rFonts w:cs="Aharoni" w:hint="cs"/>
          <w:rtl/>
        </w:rPr>
        <w:tab/>
      </w:r>
      <w:r w:rsidRPr="00A072A6">
        <w:rPr>
          <w:rStyle w:val="default"/>
          <w:rFonts w:cs="Aharoni"/>
          <w:rtl/>
        </w:rPr>
        <w:t xml:space="preserve">ביצירה שהיא </w:t>
      </w:r>
      <w:r w:rsidRPr="009A313C">
        <w:rPr>
          <w:rStyle w:val="default"/>
          <w:rFonts w:cs="Aharoni"/>
          <w:u w:val="single"/>
          <w:rtl/>
        </w:rPr>
        <w:t>דיוקן</w:t>
      </w:r>
      <w:r w:rsidRPr="00A072A6">
        <w:rPr>
          <w:rStyle w:val="default"/>
          <w:rFonts w:cs="Aharoni"/>
          <w:rtl/>
        </w:rPr>
        <w:t xml:space="preserve"> או </w:t>
      </w:r>
      <w:r w:rsidRPr="009A313C">
        <w:rPr>
          <w:rStyle w:val="default"/>
          <w:rFonts w:cs="Aharoni"/>
          <w:u w:val="single"/>
          <w:rtl/>
        </w:rPr>
        <w:t>צילום של אירוע משפחתי או של אירוע פרטי אחר</w:t>
      </w:r>
      <w:r w:rsidRPr="00A072A6">
        <w:rPr>
          <w:rStyle w:val="default"/>
          <w:rFonts w:cs="Aharoni"/>
          <w:rtl/>
        </w:rPr>
        <w:t>,</w:t>
      </w:r>
      <w:r w:rsidRPr="00A072A6">
        <w:rPr>
          <w:rStyle w:val="default"/>
          <w:rFonts w:cs="Aharoni" w:hint="cs"/>
          <w:rtl/>
        </w:rPr>
        <w:t xml:space="preserve"> </w:t>
      </w:r>
      <w:r w:rsidRPr="00A072A6">
        <w:rPr>
          <w:rStyle w:val="default"/>
          <w:rFonts w:cs="Aharoni"/>
          <w:rtl/>
        </w:rPr>
        <w:t>שנוצרה לפי הזמנה,</w:t>
      </w:r>
      <w:r w:rsidRPr="00A072A6">
        <w:rPr>
          <w:rStyle w:val="default"/>
          <w:rFonts w:cs="Aharoni" w:hint="cs"/>
          <w:rtl/>
        </w:rPr>
        <w:t xml:space="preserve"> </w:t>
      </w:r>
      <w:r w:rsidRPr="00A072A6">
        <w:rPr>
          <w:rStyle w:val="default"/>
          <w:rFonts w:cs="Aharoni"/>
          <w:rtl/>
        </w:rPr>
        <w:t>הבעלים הראשון של זכות היוצרים בה הוא</w:t>
      </w:r>
      <w:r w:rsidRPr="009A313C">
        <w:rPr>
          <w:rStyle w:val="default"/>
          <w:rFonts w:cs="Aharoni"/>
          <w:u w:val="single"/>
          <w:rtl/>
        </w:rPr>
        <w:t xml:space="preserve"> המזמין</w:t>
      </w:r>
      <w:r w:rsidRPr="00A072A6">
        <w:rPr>
          <w:rStyle w:val="default"/>
          <w:rFonts w:cs="Aharoni"/>
          <w:rtl/>
        </w:rPr>
        <w:t>,</w:t>
      </w:r>
      <w:r w:rsidRPr="00A072A6">
        <w:rPr>
          <w:rStyle w:val="default"/>
          <w:rFonts w:cs="Aharoni" w:hint="cs"/>
          <w:rtl/>
        </w:rPr>
        <w:t xml:space="preserve"> </w:t>
      </w:r>
      <w:r w:rsidRPr="009A313C">
        <w:rPr>
          <w:rStyle w:val="default"/>
          <w:rFonts w:cs="Aharoni"/>
          <w:u w:val="single"/>
          <w:rtl/>
        </w:rPr>
        <w:t>אלא אם כן הוסכם אחרת</w:t>
      </w:r>
      <w:r w:rsidRPr="00A072A6">
        <w:rPr>
          <w:rStyle w:val="default"/>
          <w:rFonts w:cs="Aharoni" w:hint="cs"/>
          <w:rtl/>
        </w:rPr>
        <w:t>.</w:t>
      </w:r>
    </w:p>
    <w:p w:rsidR="0068322C" w:rsidRDefault="00111459" w:rsidP="00111459">
      <w:pPr>
        <w:spacing w:before="120" w:after="120" w:line="240" w:lineRule="auto"/>
        <w:rPr>
          <w:rtl/>
        </w:rPr>
      </w:pPr>
      <w:r>
        <w:rPr>
          <w:rFonts w:hint="cs"/>
          <w:rtl/>
        </w:rPr>
        <w:t xml:space="preserve"> ס' (ב) עוסק בהקשרים שלנו, מדבר על 2 סיטואציות: 1. יצירה שהיא דיוקן 2. צילום של ארוע משפחתי או כל ארוע אחר שנוצר ע"פ הזמנה, החוק קובע שהבעלים הראשון הוא ה</w:t>
      </w:r>
      <w:r w:rsidRPr="00702168">
        <w:rPr>
          <w:rFonts w:hint="cs"/>
          <w:b/>
          <w:bCs/>
          <w:rtl/>
        </w:rPr>
        <w:t>מזמין</w:t>
      </w:r>
      <w:r>
        <w:rPr>
          <w:rFonts w:hint="cs"/>
          <w:rtl/>
        </w:rPr>
        <w:t xml:space="preserve">. </w:t>
      </w:r>
    </w:p>
    <w:p w:rsidR="00111459" w:rsidRDefault="00111459" w:rsidP="00111459">
      <w:pPr>
        <w:spacing w:before="120" w:after="120" w:line="240" w:lineRule="auto"/>
        <w:rPr>
          <w:rtl/>
        </w:rPr>
      </w:pPr>
      <w:r>
        <w:rPr>
          <w:rFonts w:hint="cs"/>
          <w:rtl/>
        </w:rPr>
        <w:t xml:space="preserve">ס' 3 לחוק הגנת הפרטיות אוסר בכל מקרה שימוש בתמונה של אדם אחר לצרכים אחרים ללא הסכמתו ולמטרות רווח לכן, גם אם זכוי"ו הם של היוצר, זה לא אומר שלפי חיקוקים אחרים מותר לו לעשות זאת. </w:t>
      </w:r>
    </w:p>
    <w:p w:rsidR="003526A6" w:rsidRDefault="00CD65DE" w:rsidP="00111459">
      <w:pPr>
        <w:spacing w:before="120" w:after="120" w:line="240" w:lineRule="auto"/>
        <w:rPr>
          <w:rtl/>
        </w:rPr>
      </w:pPr>
      <w:r>
        <w:rPr>
          <w:rtl/>
        </w:rPr>
        <w:pict>
          <v:shape id="_x0000_s1045" type="#_x0000_t202" style="position:absolute;left:0;text-align:left;margin-left:-21.35pt;margin-top:16.65pt;width:513.05pt;height:222.15pt;z-index:251688960;mso-width-relative:margin;mso-height-relative:margin">
            <v:textbox>
              <w:txbxContent>
                <w:p w:rsidR="00BA4022" w:rsidRDefault="00BA4022" w:rsidP="00730444">
                  <w:pPr>
                    <w:spacing w:after="120" w:line="240" w:lineRule="auto"/>
                    <w:rPr>
                      <w:rFonts w:cs="David"/>
                      <w:sz w:val="20"/>
                      <w:szCs w:val="20"/>
                      <w:rtl/>
                    </w:rPr>
                  </w:pPr>
                  <w:proofErr w:type="spellStart"/>
                  <w:r w:rsidRPr="003526A6">
                    <w:rPr>
                      <w:rFonts w:cs="David" w:hint="cs"/>
                      <w:sz w:val="20"/>
                      <w:szCs w:val="20"/>
                      <w:highlight w:val="cyan"/>
                      <w:rtl/>
                    </w:rPr>
                    <w:t>אינטרלגו</w:t>
                  </w:r>
                  <w:proofErr w:type="spellEnd"/>
                  <w:r w:rsidRPr="003526A6">
                    <w:rPr>
                      <w:rFonts w:cs="David" w:hint="cs"/>
                      <w:sz w:val="20"/>
                      <w:szCs w:val="20"/>
                      <w:highlight w:val="cyan"/>
                      <w:rtl/>
                    </w:rPr>
                    <w:t>-</w:t>
                  </w:r>
                  <w:r w:rsidRPr="003526A6">
                    <w:rPr>
                      <w:rFonts w:cs="David" w:hint="cs"/>
                      <w:sz w:val="20"/>
                      <w:szCs w:val="20"/>
                      <w:rtl/>
                    </w:rPr>
                    <w:t xml:space="preserve"> </w:t>
                  </w:r>
                  <w:r>
                    <w:rPr>
                      <w:rFonts w:cs="David" w:hint="cs"/>
                      <w:sz w:val="20"/>
                      <w:szCs w:val="20"/>
                      <w:rtl/>
                    </w:rPr>
                    <w:t xml:space="preserve">נותן הסבר עמום להיקף ההגנה של </w:t>
                  </w:r>
                  <w:r w:rsidRPr="00730444">
                    <w:rPr>
                      <w:rFonts w:cs="David" w:hint="cs"/>
                      <w:sz w:val="20"/>
                      <w:szCs w:val="20"/>
                      <w:u w:val="single"/>
                      <w:rtl/>
                    </w:rPr>
                    <w:t>יצירות של אומנות שימושית</w:t>
                  </w:r>
                  <w:r>
                    <w:rPr>
                      <w:rFonts w:cs="David" w:hint="cs"/>
                      <w:sz w:val="20"/>
                      <w:szCs w:val="20"/>
                      <w:rtl/>
                    </w:rPr>
                    <w:t xml:space="preserve">. </w:t>
                  </w:r>
                  <w:proofErr w:type="spellStart"/>
                  <w:r>
                    <w:rPr>
                      <w:rFonts w:cs="David" w:hint="cs"/>
                      <w:sz w:val="20"/>
                      <w:szCs w:val="20"/>
                      <w:rtl/>
                    </w:rPr>
                    <w:t>אינטרלגו</w:t>
                  </w:r>
                  <w:proofErr w:type="spellEnd"/>
                  <w:r>
                    <w:rPr>
                      <w:rFonts w:cs="David" w:hint="cs"/>
                      <w:sz w:val="20"/>
                      <w:szCs w:val="20"/>
                      <w:rtl/>
                    </w:rPr>
                    <w:t xml:space="preserve"> תובעים על הפרת זכוי"ו את חברת </w:t>
                  </w:r>
                  <w:r>
                    <w:rPr>
                      <w:rFonts w:cs="David" w:hint="cs"/>
                      <w:sz w:val="20"/>
                      <w:szCs w:val="20"/>
                    </w:rPr>
                    <w:t>EXIN LINES</w:t>
                  </w:r>
                  <w:r>
                    <w:rPr>
                      <w:rFonts w:cs="David" w:hint="cs"/>
                      <w:sz w:val="20"/>
                      <w:szCs w:val="20"/>
                      <w:rtl/>
                    </w:rPr>
                    <w:t xml:space="preserve"> על קוביות אופלו שהשיקו דומות לשלהם. חב' </w:t>
                  </w:r>
                  <w:r>
                    <w:rPr>
                      <w:rFonts w:cs="David" w:hint="cs"/>
                      <w:sz w:val="20"/>
                      <w:szCs w:val="20"/>
                    </w:rPr>
                    <w:t>EXIN LINES</w:t>
                  </w:r>
                  <w:r>
                    <w:rPr>
                      <w:rFonts w:cs="David" w:hint="cs"/>
                      <w:sz w:val="20"/>
                      <w:szCs w:val="20"/>
                      <w:rtl/>
                    </w:rPr>
                    <w:t xml:space="preserve"> טוענים שמדובר במדגם ולא זכוי"ו. החוק הישן שאין לעשות כפילות הגנה ואם מקבל הגנת מדגם לא יקבל גם זכוי"ו. כל מכשיר בעל פונקציה שמעוצב ייחודית נחשב ליצירה פונקציונאלית.</w:t>
                  </w:r>
                </w:p>
                <w:p w:rsidR="00BA4022" w:rsidRDefault="00BA4022" w:rsidP="00730444">
                  <w:pPr>
                    <w:spacing w:after="0" w:line="240" w:lineRule="auto"/>
                    <w:rPr>
                      <w:rFonts w:cs="David"/>
                      <w:sz w:val="20"/>
                      <w:szCs w:val="20"/>
                      <w:rtl/>
                    </w:rPr>
                  </w:pPr>
                  <w:r w:rsidRPr="003526A6">
                    <w:rPr>
                      <w:rFonts w:cs="David" w:hint="cs"/>
                      <w:b/>
                      <w:bCs/>
                      <w:i/>
                      <w:iCs/>
                      <w:sz w:val="20"/>
                      <w:szCs w:val="20"/>
                      <w:rtl/>
                    </w:rPr>
                    <w:t>שמגר</w:t>
                  </w:r>
                  <w:r>
                    <w:rPr>
                      <w:rFonts w:cs="David" w:hint="cs"/>
                      <w:b/>
                      <w:bCs/>
                      <w:i/>
                      <w:iCs/>
                      <w:sz w:val="20"/>
                      <w:szCs w:val="20"/>
                      <w:rtl/>
                    </w:rPr>
                    <w:t>-</w:t>
                  </w:r>
                  <w:r w:rsidRPr="003526A6">
                    <w:rPr>
                      <w:rFonts w:cs="David" w:hint="cs"/>
                      <w:sz w:val="20"/>
                      <w:szCs w:val="20"/>
                      <w:rtl/>
                    </w:rPr>
                    <w:t xml:space="preserve"> </w:t>
                  </w:r>
                  <w:r w:rsidRPr="0068322C">
                    <w:rPr>
                      <w:rFonts w:cs="David" w:hint="cs"/>
                      <w:sz w:val="20"/>
                      <w:szCs w:val="20"/>
                      <w:u w:val="single"/>
                      <w:rtl/>
                    </w:rPr>
                    <w:t>איזו הגנה תקבל יצירה פונקציונאלית?</w:t>
                  </w:r>
                  <w:r>
                    <w:rPr>
                      <w:rFonts w:cs="David" w:hint="cs"/>
                      <w:sz w:val="20"/>
                      <w:szCs w:val="20"/>
                      <w:rtl/>
                    </w:rPr>
                    <w:t xml:space="preserve"> הולך צעד נוסף מדרישות הסף של יצירות אומנותיות, כאן הניסיון מגן על הצורה של קוביות הלגו-אין מניעה לתת הגנת זכוי"ו כי כל דבר אסטטי עם עיצוב ייחודי יכול לקבל הגנה אך תמיד יש להיזהר כי זה יכול לתת מונופול על הזכות וככל שהצורה בסיסית יותר-הפגיעה בתועלת החברתית תגדל. נותן מס' מבחנים:</w:t>
                  </w:r>
                </w:p>
                <w:p w:rsidR="00BA4022" w:rsidRPr="00730444" w:rsidRDefault="00BA4022" w:rsidP="005C3311">
                  <w:pPr>
                    <w:pStyle w:val="a3"/>
                    <w:numPr>
                      <w:ilvl w:val="0"/>
                      <w:numId w:val="34"/>
                    </w:numPr>
                    <w:spacing w:after="0" w:line="240" w:lineRule="auto"/>
                    <w:ind w:left="382"/>
                    <w:rPr>
                      <w:rFonts w:cs="David"/>
                      <w:sz w:val="20"/>
                      <w:szCs w:val="20"/>
                      <w:rtl/>
                    </w:rPr>
                  </w:pPr>
                  <w:r w:rsidRPr="00730444">
                    <w:rPr>
                      <w:rFonts w:cs="David" w:hint="cs"/>
                      <w:b/>
                      <w:bCs/>
                      <w:sz w:val="20"/>
                      <w:szCs w:val="20"/>
                      <w:rtl/>
                    </w:rPr>
                    <w:t>מבחן אומנותיות</w:t>
                  </w:r>
                  <w:r w:rsidRPr="00730444">
                    <w:rPr>
                      <w:rFonts w:cs="David" w:hint="cs"/>
                      <w:sz w:val="20"/>
                      <w:szCs w:val="20"/>
                      <w:rtl/>
                    </w:rPr>
                    <w:t>-מגדיל את דרישת מקוריות יצירתית</w:t>
                  </w:r>
                  <w:r>
                    <w:rPr>
                      <w:rFonts w:cs="David" w:hint="cs"/>
                      <w:sz w:val="20"/>
                      <w:szCs w:val="20"/>
                      <w:rtl/>
                    </w:rPr>
                    <w:t>-רק אם יש שילוב אלמנטים אומנותיים במוצר</w:t>
                  </w:r>
                  <w:r w:rsidRPr="00730444">
                    <w:rPr>
                      <w:rFonts w:cs="David" w:hint="cs"/>
                      <w:sz w:val="20"/>
                      <w:szCs w:val="20"/>
                      <w:rtl/>
                    </w:rPr>
                    <w:t>. נועד למנוע הגנה מיצירות פונקציונאלית שעומדות בדרישת הסף אך לא נותנות יותר. כשמציג את הדרישה אומר שזו תהיה מסננת שתאפשר למנוע הגנה לרעיונות. את אותו מבחן אומנותיות הוא יפעיל על השלב של גיבוש המוצר ולא על המוצר הסופי</w:t>
                  </w:r>
                  <w:r w:rsidRPr="00730444">
                    <w:rPr>
                      <w:rFonts w:cs="David"/>
                      <w:sz w:val="20"/>
                      <w:szCs w:val="20"/>
                    </w:rPr>
                    <w:sym w:font="Wingdings" w:char="F0DF"/>
                  </w:r>
                  <w:r w:rsidRPr="00730444">
                    <w:rPr>
                      <w:rFonts w:cs="David" w:hint="cs"/>
                      <w:sz w:val="20"/>
                      <w:szCs w:val="20"/>
                      <w:rtl/>
                    </w:rPr>
                    <w:t xml:space="preserve"> </w:t>
                  </w:r>
                  <w:r>
                    <w:rPr>
                      <w:rFonts w:cs="David" w:hint="cs"/>
                      <w:sz w:val="20"/>
                      <w:szCs w:val="20"/>
                      <w:rtl/>
                    </w:rPr>
                    <w:t>במ"ד מדובר בצורה בסיסית ולא כדאי לתת להם מונופול והגנה.</w:t>
                  </w:r>
                </w:p>
                <w:p w:rsidR="00BA4022" w:rsidRPr="00730444" w:rsidRDefault="00BA4022" w:rsidP="005C3311">
                  <w:pPr>
                    <w:pStyle w:val="a3"/>
                    <w:numPr>
                      <w:ilvl w:val="0"/>
                      <w:numId w:val="34"/>
                    </w:numPr>
                    <w:spacing w:after="0" w:line="240" w:lineRule="auto"/>
                    <w:ind w:left="382"/>
                    <w:rPr>
                      <w:rFonts w:cs="David"/>
                      <w:sz w:val="20"/>
                      <w:szCs w:val="20"/>
                      <w:rtl/>
                    </w:rPr>
                  </w:pPr>
                  <w:r w:rsidRPr="00730444">
                    <w:rPr>
                      <w:rFonts w:cs="David" w:hint="cs"/>
                      <w:b/>
                      <w:bCs/>
                      <w:sz w:val="20"/>
                      <w:szCs w:val="20"/>
                      <w:rtl/>
                    </w:rPr>
                    <w:t>מבחן כוונת היוצר</w:t>
                  </w:r>
                  <w:r w:rsidRPr="00730444">
                    <w:rPr>
                      <w:rFonts w:cs="David" w:hint="cs"/>
                      <w:sz w:val="20"/>
                      <w:szCs w:val="20"/>
                      <w:rtl/>
                    </w:rPr>
                    <w:t xml:space="preserve">- האם כשהיוצר החליט לעצב את אותו מוצר הוא הביא בחשבון שיקולים שאינם בהכרח שיקולים תועלתנים ופונקציונאליים? </w:t>
                  </w:r>
                </w:p>
                <w:p w:rsidR="00BA4022" w:rsidRDefault="00BA4022" w:rsidP="005C3311">
                  <w:pPr>
                    <w:pStyle w:val="a3"/>
                    <w:numPr>
                      <w:ilvl w:val="0"/>
                      <w:numId w:val="34"/>
                    </w:numPr>
                    <w:spacing w:after="0" w:line="240" w:lineRule="auto"/>
                    <w:ind w:left="382"/>
                    <w:rPr>
                      <w:rFonts w:cs="David"/>
                      <w:sz w:val="20"/>
                      <w:szCs w:val="20"/>
                    </w:rPr>
                  </w:pPr>
                  <w:r w:rsidRPr="00730444">
                    <w:rPr>
                      <w:rFonts w:cs="David" w:hint="cs"/>
                      <w:b/>
                      <w:bCs/>
                      <w:sz w:val="20"/>
                      <w:szCs w:val="20"/>
                      <w:rtl/>
                    </w:rPr>
                    <w:t>מבחן הבחירה</w:t>
                  </w:r>
                  <w:r w:rsidRPr="00730444">
                    <w:rPr>
                      <w:rFonts w:cs="David" w:hint="cs"/>
                      <w:sz w:val="20"/>
                      <w:szCs w:val="20"/>
                      <w:rtl/>
                    </w:rPr>
                    <w:t xml:space="preserve">- האם היו מס' אופציות בבחירת היוצר לעצב את המוצר הסופי? האם היו שיקולים אסטטיים בנוסף לפונקציונאליים? </w:t>
                  </w:r>
                </w:p>
                <w:p w:rsidR="00BA4022" w:rsidRPr="00730444" w:rsidRDefault="00BA4022" w:rsidP="00730444">
                  <w:pPr>
                    <w:spacing w:after="0" w:line="240" w:lineRule="auto"/>
                    <w:ind w:left="22"/>
                    <w:rPr>
                      <w:rFonts w:cs="David"/>
                      <w:b/>
                      <w:bCs/>
                      <w:sz w:val="20"/>
                      <w:szCs w:val="20"/>
                      <w:rtl/>
                    </w:rPr>
                  </w:pPr>
                  <w:r w:rsidRPr="00730444">
                    <w:rPr>
                      <w:rFonts w:cs="David" w:hint="cs"/>
                      <w:sz w:val="20"/>
                      <w:szCs w:val="20"/>
                      <w:rtl/>
                    </w:rPr>
                    <w:t xml:space="preserve">במ"ד, בקוביות </w:t>
                  </w:r>
                  <w:proofErr w:type="spellStart"/>
                  <w:r w:rsidRPr="00730444">
                    <w:rPr>
                      <w:rFonts w:cs="David" w:hint="cs"/>
                      <w:sz w:val="20"/>
                      <w:szCs w:val="20"/>
                      <w:rtl/>
                    </w:rPr>
                    <w:t>הדופלו</w:t>
                  </w:r>
                  <w:proofErr w:type="spellEnd"/>
                  <w:r w:rsidRPr="00730444">
                    <w:rPr>
                      <w:rFonts w:cs="David" w:hint="cs"/>
                      <w:sz w:val="20"/>
                      <w:szCs w:val="20"/>
                      <w:rtl/>
                    </w:rPr>
                    <w:t xml:space="preserve"> היו שיקולים פונקציונאליים ואסטטיים ולמרות זאת נראה לו מסוכן לתת להם הגנה בשל </w:t>
                  </w:r>
                  <w:r w:rsidRPr="00730444">
                    <w:rPr>
                      <w:rFonts w:cs="David" w:hint="cs"/>
                      <w:sz w:val="20"/>
                      <w:szCs w:val="20"/>
                      <w:u w:val="single"/>
                      <w:rtl/>
                    </w:rPr>
                    <w:t>שיקולי מדיניות</w:t>
                  </w:r>
                  <w:r w:rsidRPr="00730444">
                    <w:rPr>
                      <w:rFonts w:cs="David" w:hint="cs"/>
                      <w:sz w:val="20"/>
                      <w:szCs w:val="20"/>
                      <w:rtl/>
                    </w:rPr>
                    <w:t xml:space="preserve">- הוא לא רוצה שינתן הגנה לכל קובית משחק שיוצאת ולכן לא זוכות לקבל הגנה בהחלטתו. </w:t>
                  </w:r>
                  <w:r w:rsidRPr="00730444">
                    <w:rPr>
                      <w:rFonts w:cs="David" w:hint="cs"/>
                      <w:b/>
                      <w:bCs/>
                      <w:sz w:val="20"/>
                      <w:szCs w:val="20"/>
                      <w:rtl/>
                    </w:rPr>
                    <w:t>המגמה היא לצמצם את ההגנה על מוצרים פונקציונאליים.</w:t>
                  </w:r>
                </w:p>
                <w:p w:rsidR="00BA4022" w:rsidRPr="003526A6" w:rsidRDefault="00BA4022" w:rsidP="00730444">
                  <w:pPr>
                    <w:spacing w:before="120" w:after="120" w:line="240" w:lineRule="auto"/>
                    <w:rPr>
                      <w:rFonts w:cs="David"/>
                      <w:sz w:val="20"/>
                      <w:szCs w:val="20"/>
                      <w:rtl/>
                    </w:rPr>
                  </w:pPr>
                  <w:r w:rsidRPr="003526A6">
                    <w:rPr>
                      <w:rFonts w:cs="David" w:hint="cs"/>
                      <w:sz w:val="20"/>
                      <w:szCs w:val="20"/>
                      <w:highlight w:val="cyan"/>
                      <w:rtl/>
                    </w:rPr>
                    <w:t xml:space="preserve">בפ"ד </w:t>
                  </w:r>
                  <w:proofErr w:type="spellStart"/>
                  <w:r w:rsidRPr="003526A6">
                    <w:rPr>
                      <w:rFonts w:cs="David" w:hint="cs"/>
                      <w:sz w:val="20"/>
                      <w:szCs w:val="20"/>
                      <w:highlight w:val="cyan"/>
                      <w:rtl/>
                    </w:rPr>
                    <w:t>פייסט</w:t>
                  </w:r>
                  <w:proofErr w:type="spellEnd"/>
                  <w:r w:rsidRPr="003526A6">
                    <w:rPr>
                      <w:rFonts w:cs="David" w:hint="cs"/>
                      <w:sz w:val="20"/>
                      <w:szCs w:val="20"/>
                      <w:rtl/>
                    </w:rPr>
                    <w:t xml:space="preserve"> השופ</w:t>
                  </w:r>
                  <w:r>
                    <w:rPr>
                      <w:rFonts w:cs="David" w:hint="cs"/>
                      <w:sz w:val="20"/>
                      <w:szCs w:val="20"/>
                      <w:rtl/>
                    </w:rPr>
                    <w:t>טת אומרת שאנו מ</w:t>
                  </w:r>
                  <w:r w:rsidRPr="003526A6">
                    <w:rPr>
                      <w:rFonts w:cs="David" w:hint="cs"/>
                      <w:sz w:val="20"/>
                      <w:szCs w:val="20"/>
                      <w:rtl/>
                    </w:rPr>
                    <w:t xml:space="preserve">וכנים לשלם מחיר כ"כ כבד </w:t>
                  </w:r>
                  <w:r>
                    <w:rPr>
                      <w:rFonts w:cs="David" w:hint="cs"/>
                      <w:sz w:val="20"/>
                      <w:szCs w:val="20"/>
                      <w:rtl/>
                    </w:rPr>
                    <w:t>במתן זכוי"ו</w:t>
                  </w:r>
                  <w:r w:rsidRPr="003526A6">
                    <w:rPr>
                      <w:rFonts w:cs="David" w:hint="cs"/>
                      <w:sz w:val="20"/>
                      <w:szCs w:val="20"/>
                      <w:rtl/>
                    </w:rPr>
                    <w:t xml:space="preserve"> כי אנו יודעים שההגנה תיתן ערך מוסף ליצירות. רעיונות הם חלק מהדברים ששורדים לאורך זמן ביחס ליצירות נתונות. </w:t>
                  </w:r>
                  <w:r>
                    <w:rPr>
                      <w:rFonts w:cs="David" w:hint="cs"/>
                      <w:sz w:val="20"/>
                      <w:szCs w:val="20"/>
                      <w:rtl/>
                    </w:rPr>
                    <w:t xml:space="preserve">אולם, </w:t>
                  </w:r>
                  <w:r w:rsidRPr="00730444">
                    <w:rPr>
                      <w:rFonts w:cs="David" w:hint="cs"/>
                      <w:b/>
                      <w:bCs/>
                      <w:sz w:val="20"/>
                      <w:szCs w:val="20"/>
                      <w:rtl/>
                    </w:rPr>
                    <w:t>החשיפה לסכנה ותועלת חברתית מאוד גבוהה ומכאן, השלכות מתן מונופול דרך זכויות יוצרים יותר רחבות- לכן יש יותר להיזהר.</w:t>
                  </w:r>
                  <w:r w:rsidRPr="003526A6">
                    <w:rPr>
                      <w:rFonts w:cs="David" w:hint="cs"/>
                      <w:sz w:val="20"/>
                      <w:szCs w:val="20"/>
                      <w:rtl/>
                    </w:rPr>
                    <w:t xml:space="preserve"> </w:t>
                  </w:r>
                </w:p>
                <w:p w:rsidR="00BA4022" w:rsidRDefault="00BA4022" w:rsidP="003526A6"/>
              </w:txbxContent>
            </v:textbox>
          </v:shape>
        </w:pict>
      </w:r>
      <w:r w:rsidR="00111459" w:rsidRPr="00A072A6">
        <w:rPr>
          <w:rFonts w:hint="cs"/>
          <w:u w:val="single"/>
          <w:rtl/>
        </w:rPr>
        <w:t>אומנות שימושית</w:t>
      </w:r>
      <w:r w:rsidR="00111459">
        <w:rPr>
          <w:rFonts w:hint="cs"/>
          <w:rtl/>
        </w:rPr>
        <w:t>- נחשבת אף ה</w:t>
      </w:r>
      <w:r w:rsidR="003526A6">
        <w:rPr>
          <w:rFonts w:hint="cs"/>
          <w:rtl/>
        </w:rPr>
        <w:t xml:space="preserve">יא ליצירה אומנותית. </w:t>
      </w: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3526A6" w:rsidRDefault="003526A6" w:rsidP="00111459">
      <w:pPr>
        <w:spacing w:before="120" w:after="120" w:line="240" w:lineRule="auto"/>
        <w:rPr>
          <w:rtl/>
        </w:rPr>
      </w:pPr>
    </w:p>
    <w:p w:rsidR="00111459" w:rsidRPr="00F0619A" w:rsidRDefault="00111459" w:rsidP="005C3311">
      <w:pPr>
        <w:pStyle w:val="a3"/>
        <w:numPr>
          <w:ilvl w:val="0"/>
          <w:numId w:val="7"/>
        </w:numPr>
        <w:spacing w:before="120" w:after="120" w:line="240" w:lineRule="auto"/>
        <w:rPr>
          <w:rFonts w:cs="Aharoni"/>
          <w:rtl/>
        </w:rPr>
      </w:pPr>
      <w:r w:rsidRPr="00F0619A">
        <w:rPr>
          <w:rStyle w:val="default"/>
          <w:rFonts w:cs="Aharoni"/>
          <w:rtl/>
        </w:rPr>
        <w:lastRenderedPageBreak/>
        <w:t>על אף הוראות סעיף 4,</w:t>
      </w:r>
      <w:r w:rsidRPr="00F0619A">
        <w:rPr>
          <w:rStyle w:val="default"/>
          <w:rFonts w:cs="Aharoni" w:hint="cs"/>
          <w:rtl/>
        </w:rPr>
        <w:t xml:space="preserve"> </w:t>
      </w:r>
      <w:r w:rsidRPr="00F0619A">
        <w:rPr>
          <w:rStyle w:val="default"/>
          <w:rFonts w:cs="Aharoni"/>
          <w:rtl/>
        </w:rPr>
        <w:t>לא תהא זכות יוצרים במדגם כהגדרתו בפקודת הפטנטים</w:t>
      </w:r>
      <w:r w:rsidRPr="00F0619A">
        <w:rPr>
          <w:rStyle w:val="default"/>
          <w:rFonts w:cs="Aharoni" w:hint="cs"/>
          <w:rtl/>
        </w:rPr>
        <w:t xml:space="preserve"> </w:t>
      </w:r>
      <w:r w:rsidRPr="00F0619A">
        <w:rPr>
          <w:rStyle w:val="default"/>
          <w:rFonts w:cs="Aharoni"/>
          <w:rtl/>
        </w:rPr>
        <w:t>והמדגמים, אלא אם כן המדגם אינו משמש ואינו מכוון לשמש לייצור תעשייתי;</w:t>
      </w:r>
      <w:r w:rsidRPr="00F0619A">
        <w:rPr>
          <w:rStyle w:val="default"/>
          <w:rFonts w:cs="Aharoni" w:hint="cs"/>
          <w:rtl/>
        </w:rPr>
        <w:t xml:space="preserve"> </w:t>
      </w:r>
      <w:r w:rsidRPr="00F0619A">
        <w:rPr>
          <w:rStyle w:val="default"/>
          <w:rFonts w:cs="Aharoni"/>
          <w:rtl/>
        </w:rPr>
        <w:t>השר</w:t>
      </w:r>
      <w:r w:rsidRPr="00F0619A">
        <w:rPr>
          <w:rStyle w:val="default"/>
          <w:rFonts w:cs="Aharoni" w:hint="cs"/>
          <w:rtl/>
        </w:rPr>
        <w:t xml:space="preserve"> </w:t>
      </w:r>
      <w:r w:rsidRPr="00F0619A">
        <w:rPr>
          <w:rStyle w:val="default"/>
          <w:rFonts w:cs="Aharoni"/>
          <w:rtl/>
        </w:rPr>
        <w:t>רשאי לקבוע תנאים שבהתקיימם ייחשב מדגם כמשמש לייצור תעשייתי</w:t>
      </w:r>
      <w:r w:rsidRPr="00F0619A">
        <w:rPr>
          <w:rStyle w:val="default"/>
          <w:rFonts w:cs="Aharoni" w:hint="cs"/>
          <w:rtl/>
        </w:rPr>
        <w:t>.</w:t>
      </w:r>
    </w:p>
    <w:p w:rsidR="00111459" w:rsidRDefault="00111459" w:rsidP="00111459">
      <w:pPr>
        <w:spacing w:before="120" w:after="120" w:line="240" w:lineRule="auto"/>
        <w:rPr>
          <w:rtl/>
        </w:rPr>
      </w:pPr>
      <w:r w:rsidRPr="0025165D">
        <w:rPr>
          <w:rFonts w:hint="cs"/>
          <w:b/>
          <w:bCs/>
          <w:rtl/>
        </w:rPr>
        <w:t>אם משהו חוסה תחת הגנת מדגם- לא יקבל הגנה של זכויות יוצרים</w:t>
      </w:r>
      <w:r>
        <w:rPr>
          <w:rFonts w:hint="cs"/>
          <w:rtl/>
        </w:rPr>
        <w:t>. הגנה זו שרדה ויש לשמור על ההפרדה ולא לחפוף את התחומים השונים. כל ענף המדגמים הוא נפרד, נותן הגנה מוגבלת הרבה יותר בזמן (15 שנה), מגנים על מדגם חדשני של מוצרים, המבחן הוא משיכת העין- כמה הוא אסטטי. סכסוכים מעין אלו לא עולים הרבה.</w:t>
      </w:r>
    </w:p>
    <w:p w:rsidR="00111459" w:rsidRDefault="00111459" w:rsidP="0025165D">
      <w:pPr>
        <w:spacing w:before="120" w:after="120" w:line="240" w:lineRule="auto"/>
        <w:rPr>
          <w:rtl/>
        </w:rPr>
      </w:pPr>
      <w:r w:rsidRPr="0025165D">
        <w:rPr>
          <w:rFonts w:hint="cs"/>
          <w:u w:val="single"/>
          <w:rtl/>
        </w:rPr>
        <w:t>יצירות אדריכליות</w:t>
      </w:r>
      <w:r>
        <w:rPr>
          <w:rFonts w:hint="cs"/>
          <w:rtl/>
        </w:rPr>
        <w:t>- מוגנות אף הן כיצירה אומנותית</w:t>
      </w:r>
      <w:r w:rsidR="0025165D">
        <w:rPr>
          <w:rFonts w:hint="cs"/>
          <w:rtl/>
        </w:rPr>
        <w:t>:</w:t>
      </w:r>
    </w:p>
    <w:p w:rsidR="00111459" w:rsidRDefault="00111459" w:rsidP="005C3311">
      <w:pPr>
        <w:pStyle w:val="a3"/>
        <w:numPr>
          <w:ilvl w:val="0"/>
          <w:numId w:val="32"/>
        </w:numPr>
        <w:spacing w:before="120" w:after="120" w:line="240" w:lineRule="auto"/>
      </w:pPr>
      <w:r w:rsidRPr="0025165D">
        <w:rPr>
          <w:rFonts w:hint="cs"/>
          <w:b/>
          <w:bCs/>
          <w:rtl/>
        </w:rPr>
        <w:t>התוכניות</w:t>
      </w:r>
      <w:r>
        <w:rPr>
          <w:rFonts w:hint="cs"/>
          <w:rtl/>
        </w:rPr>
        <w:t xml:space="preserve"> של היצירה יזכו להגנה </w:t>
      </w:r>
      <w:r w:rsidRPr="0025165D">
        <w:rPr>
          <w:rFonts w:hint="cs"/>
          <w:b/>
          <w:bCs/>
          <w:rtl/>
        </w:rPr>
        <w:t>כיצירות ספרותיות</w:t>
      </w:r>
      <w:r>
        <w:rPr>
          <w:rFonts w:hint="cs"/>
          <w:rtl/>
        </w:rPr>
        <w:t>- כל סרטוט ותרשים יקבל הגנה.</w:t>
      </w:r>
    </w:p>
    <w:p w:rsidR="00111459" w:rsidRDefault="00CD65DE" w:rsidP="005C3311">
      <w:pPr>
        <w:pStyle w:val="a3"/>
        <w:numPr>
          <w:ilvl w:val="0"/>
          <w:numId w:val="32"/>
        </w:numPr>
        <w:spacing w:before="120" w:after="120" w:line="240" w:lineRule="auto"/>
      </w:pPr>
      <w:r w:rsidRPr="00CD65DE">
        <w:rPr>
          <w:noProof/>
          <w:highlight w:val="cyan"/>
        </w:rPr>
        <w:pict>
          <v:shape id="_x0000_s1047" type="#_x0000_t202" style="position:absolute;left:0;text-align:left;margin-left:-24.7pt;margin-top:17.45pt;width:506.35pt;height:99.45pt;z-index:251691008;mso-width-relative:margin;mso-height-relative:margin">
            <v:textbox>
              <w:txbxContent>
                <w:p w:rsidR="00BA4022" w:rsidRDefault="00BA4022" w:rsidP="0025165D">
                  <w:pPr>
                    <w:spacing w:after="120" w:line="240" w:lineRule="auto"/>
                    <w:rPr>
                      <w:rFonts w:cs="David"/>
                      <w:sz w:val="20"/>
                      <w:szCs w:val="20"/>
                      <w:rtl/>
                    </w:rPr>
                  </w:pPr>
                  <w:r w:rsidRPr="0025165D">
                    <w:rPr>
                      <w:rFonts w:cs="David" w:hint="cs"/>
                      <w:sz w:val="20"/>
                      <w:szCs w:val="20"/>
                      <w:highlight w:val="cyan"/>
                      <w:rtl/>
                    </w:rPr>
                    <w:t>לב נ' המשביר</w:t>
                  </w:r>
                  <w:r w:rsidRPr="0025165D">
                    <w:rPr>
                      <w:rFonts w:cs="David" w:hint="cs"/>
                      <w:sz w:val="20"/>
                      <w:szCs w:val="20"/>
                      <w:rtl/>
                    </w:rPr>
                    <w:t>- היתה דרישה לאומנותיות</w:t>
                  </w:r>
                  <w:r>
                    <w:rPr>
                      <w:rFonts w:cs="David" w:hint="cs"/>
                      <w:sz w:val="20"/>
                      <w:szCs w:val="20"/>
                      <w:rtl/>
                    </w:rPr>
                    <w:t xml:space="preserve"> בבניין ששאלו האם ראוי להגנה. </w:t>
                  </w:r>
                  <w:r w:rsidRPr="0025165D">
                    <w:rPr>
                      <w:rFonts w:cs="David" w:hint="cs"/>
                      <w:sz w:val="20"/>
                      <w:szCs w:val="20"/>
                      <w:rtl/>
                    </w:rPr>
                    <w:t>ה</w:t>
                  </w:r>
                  <w:r>
                    <w:rPr>
                      <w:rFonts w:cs="David" w:hint="cs"/>
                      <w:sz w:val="20"/>
                      <w:szCs w:val="20"/>
                      <w:rtl/>
                    </w:rPr>
                    <w:t>פס"ד</w:t>
                  </w:r>
                  <w:r w:rsidRPr="0025165D">
                    <w:rPr>
                      <w:rFonts w:cs="David" w:hint="cs"/>
                      <w:sz w:val="20"/>
                      <w:szCs w:val="20"/>
                      <w:rtl/>
                    </w:rPr>
                    <w:t xml:space="preserve"> מדגים כמה לא טוב להיכנס לשיפוטים ערכיים בדיני זכויות יוצרים. </w:t>
                  </w:r>
                </w:p>
                <w:p w:rsidR="00BA4022" w:rsidRDefault="00BA4022" w:rsidP="00F431AD">
                  <w:pPr>
                    <w:spacing w:before="120" w:after="120" w:line="240" w:lineRule="auto"/>
                    <w:rPr>
                      <w:rFonts w:cs="David"/>
                      <w:sz w:val="20"/>
                      <w:szCs w:val="20"/>
                      <w:rtl/>
                    </w:rPr>
                  </w:pPr>
                  <w:proofErr w:type="spellStart"/>
                  <w:r w:rsidRPr="0025165D">
                    <w:rPr>
                      <w:rFonts w:cs="David" w:hint="cs"/>
                      <w:b/>
                      <w:bCs/>
                      <w:i/>
                      <w:iCs/>
                      <w:sz w:val="20"/>
                      <w:szCs w:val="20"/>
                      <w:u w:val="single"/>
                      <w:rtl/>
                    </w:rPr>
                    <w:t>זילברג</w:t>
                  </w:r>
                  <w:proofErr w:type="spellEnd"/>
                  <w:r w:rsidRPr="0025165D">
                    <w:rPr>
                      <w:rFonts w:cs="David" w:hint="cs"/>
                      <w:b/>
                      <w:bCs/>
                      <w:i/>
                      <w:iCs/>
                      <w:sz w:val="20"/>
                      <w:szCs w:val="20"/>
                      <w:u w:val="single"/>
                      <w:rtl/>
                    </w:rPr>
                    <w:t xml:space="preserve"> (מיעוט)</w:t>
                  </w:r>
                  <w:r w:rsidRPr="0025165D">
                    <w:rPr>
                      <w:rFonts w:cs="David" w:hint="cs"/>
                      <w:sz w:val="20"/>
                      <w:szCs w:val="20"/>
                      <w:u w:val="single"/>
                      <w:rtl/>
                    </w:rPr>
                    <w:t>-</w:t>
                  </w:r>
                  <w:r w:rsidRPr="0025165D">
                    <w:rPr>
                      <w:rFonts w:cs="David" w:hint="cs"/>
                      <w:sz w:val="20"/>
                      <w:szCs w:val="20"/>
                      <w:rtl/>
                    </w:rPr>
                    <w:t xml:space="preserve"> ניסה להכריע האם המבנה מקבל הגנה כיצירה אומנותית</w:t>
                  </w:r>
                  <w:r>
                    <w:rPr>
                      <w:rFonts w:cs="David" w:hint="cs"/>
                      <w:sz w:val="20"/>
                      <w:szCs w:val="20"/>
                      <w:rtl/>
                    </w:rPr>
                    <w:t>?</w:t>
                  </w:r>
                  <w:r w:rsidRPr="0025165D">
                    <w:rPr>
                      <w:rFonts w:cs="David" w:hint="cs"/>
                      <w:sz w:val="20"/>
                      <w:szCs w:val="20"/>
                      <w:rtl/>
                    </w:rPr>
                    <w:t xml:space="preserve"> הוא אומר </w:t>
                  </w:r>
                  <w:r w:rsidRPr="00F431AD">
                    <w:rPr>
                      <w:rFonts w:cs="David" w:hint="cs"/>
                      <w:sz w:val="20"/>
                      <w:szCs w:val="20"/>
                      <w:rtl/>
                    </w:rPr>
                    <w:t xml:space="preserve">שדרוש שהרעיון האומנותי הגלום צריך להיות "לתפוס אותך בציציות" כלומר </w:t>
                  </w:r>
                  <w:r w:rsidRPr="0025165D">
                    <w:rPr>
                      <w:rFonts w:cs="David" w:hint="cs"/>
                      <w:b/>
                      <w:bCs/>
                      <w:sz w:val="20"/>
                      <w:szCs w:val="20"/>
                      <w:rtl/>
                    </w:rPr>
                    <w:t>שיהא מובהק וניכר לעין ורק ככזה יקבל הגנה</w:t>
                  </w:r>
                  <w:r w:rsidRPr="0025165D">
                    <w:rPr>
                      <w:rFonts w:cs="David" w:hint="cs"/>
                      <w:sz w:val="20"/>
                      <w:szCs w:val="20"/>
                      <w:rtl/>
                    </w:rPr>
                    <w:t xml:space="preserve">. </w:t>
                  </w:r>
                  <w:r>
                    <w:rPr>
                      <w:rFonts w:cs="David" w:hint="cs"/>
                      <w:sz w:val="20"/>
                      <w:szCs w:val="20"/>
                      <w:rtl/>
                    </w:rPr>
                    <w:t>הוא נותן סטנדרטים גבוהים מאוד, יש בעיה עם שיפוטיים ערכיים בתחום הזה.</w:t>
                  </w:r>
                </w:p>
                <w:p w:rsidR="00BA4022" w:rsidRPr="0025165D" w:rsidRDefault="00BA4022" w:rsidP="0025165D">
                  <w:pPr>
                    <w:spacing w:before="120" w:after="120" w:line="240" w:lineRule="auto"/>
                    <w:rPr>
                      <w:rFonts w:cs="David"/>
                      <w:sz w:val="20"/>
                      <w:szCs w:val="20"/>
                      <w:rtl/>
                    </w:rPr>
                  </w:pPr>
                  <w:proofErr w:type="spellStart"/>
                  <w:r w:rsidRPr="0025165D">
                    <w:rPr>
                      <w:rFonts w:cs="David" w:hint="cs"/>
                      <w:b/>
                      <w:bCs/>
                      <w:i/>
                      <w:iCs/>
                      <w:sz w:val="20"/>
                      <w:szCs w:val="20"/>
                      <w:u w:val="single"/>
                      <w:rtl/>
                    </w:rPr>
                    <w:t>אגרנט</w:t>
                  </w:r>
                  <w:proofErr w:type="spellEnd"/>
                  <w:r w:rsidRPr="0025165D">
                    <w:rPr>
                      <w:rFonts w:cs="David" w:hint="cs"/>
                      <w:b/>
                      <w:bCs/>
                      <w:i/>
                      <w:iCs/>
                      <w:sz w:val="20"/>
                      <w:szCs w:val="20"/>
                      <w:u w:val="single"/>
                      <w:rtl/>
                    </w:rPr>
                    <w:t xml:space="preserve"> (מיעוט)-</w:t>
                  </w:r>
                  <w:r>
                    <w:rPr>
                      <w:rFonts w:cs="David" w:hint="cs"/>
                      <w:sz w:val="20"/>
                      <w:szCs w:val="20"/>
                      <w:rtl/>
                    </w:rPr>
                    <w:t xml:space="preserve"> אומר שזה מחמיר מדי ואלו </w:t>
                  </w:r>
                  <w:r w:rsidRPr="0025165D">
                    <w:rPr>
                      <w:rFonts w:cs="David" w:hint="cs"/>
                      <w:sz w:val="20"/>
                      <w:szCs w:val="20"/>
                      <w:rtl/>
                    </w:rPr>
                    <w:t>צפיות גבוהות מדי מיצירות אדריכליות</w:t>
                  </w:r>
                  <w:r>
                    <w:rPr>
                      <w:rFonts w:cs="David" w:hint="cs"/>
                      <w:sz w:val="20"/>
                      <w:szCs w:val="20"/>
                      <w:rtl/>
                    </w:rPr>
                    <w:t>.</w:t>
                  </w:r>
                  <w:r w:rsidRPr="0025165D">
                    <w:rPr>
                      <w:rFonts w:cs="David" w:hint="cs"/>
                      <w:sz w:val="20"/>
                      <w:szCs w:val="20"/>
                      <w:rtl/>
                    </w:rPr>
                    <w:t xml:space="preserve"> </w:t>
                  </w:r>
                  <w:r>
                    <w:rPr>
                      <w:rFonts w:cs="David" w:hint="cs"/>
                      <w:sz w:val="20"/>
                      <w:szCs w:val="20"/>
                      <w:rtl/>
                    </w:rPr>
                    <w:t xml:space="preserve">הוא </w:t>
                  </w:r>
                  <w:r w:rsidRPr="00F431AD">
                    <w:rPr>
                      <w:rFonts w:cs="David" w:hint="cs"/>
                      <w:b/>
                      <w:bCs/>
                      <w:sz w:val="20"/>
                      <w:szCs w:val="20"/>
                      <w:rtl/>
                    </w:rPr>
                    <w:t xml:space="preserve">נותן מבחן אחר- </w:t>
                  </w:r>
                  <w:r w:rsidRPr="00F431AD">
                    <w:rPr>
                      <w:rFonts w:cs="David" w:hint="cs"/>
                      <w:sz w:val="20"/>
                      <w:szCs w:val="20"/>
                      <w:rtl/>
                    </w:rPr>
                    <w:t>"יצירה אמנותית היא</w:t>
                  </w:r>
                  <w:r w:rsidRPr="00F431AD">
                    <w:rPr>
                      <w:rFonts w:cs="David" w:hint="cs"/>
                      <w:b/>
                      <w:bCs/>
                      <w:sz w:val="20"/>
                      <w:szCs w:val="20"/>
                      <w:rtl/>
                    </w:rPr>
                    <w:t xml:space="preserve"> יצירה שגורמת הנאה אסתטית ומשקפת את היפה" </w:t>
                  </w:r>
                  <w:r>
                    <w:rPr>
                      <w:rFonts w:cs="David" w:hint="cs"/>
                      <w:sz w:val="20"/>
                      <w:szCs w:val="20"/>
                      <w:rtl/>
                    </w:rPr>
                    <w:t>אך שוב מדובר על השקפה סוב'</w:t>
                  </w:r>
                  <w:r w:rsidRPr="0025165D">
                    <w:rPr>
                      <w:rFonts w:cs="David" w:hint="cs"/>
                      <w:sz w:val="20"/>
                      <w:szCs w:val="20"/>
                      <w:rtl/>
                    </w:rPr>
                    <w:t xml:space="preserve">, לאנשים יש טעם שונה. אנשים יכולים להגיע לשיפוטים ערכיים שונים לפי העולם שלהם, אלו לא סוג השיפוטים שאנחנו יכולים להרשות לעצמנו בעולם של הגנה על זכויות יוצרים. </w:t>
                  </w:r>
                </w:p>
                <w:p w:rsidR="00BA4022" w:rsidRDefault="00BA4022" w:rsidP="0025165D"/>
              </w:txbxContent>
            </v:textbox>
          </v:shape>
        </w:pict>
      </w:r>
      <w:r w:rsidR="00111459" w:rsidRPr="0025165D">
        <w:rPr>
          <w:rFonts w:hint="cs"/>
          <w:b/>
          <w:bCs/>
          <w:rtl/>
        </w:rPr>
        <w:t>המבנה</w:t>
      </w:r>
      <w:r w:rsidR="00111459">
        <w:rPr>
          <w:rFonts w:hint="cs"/>
          <w:rtl/>
        </w:rPr>
        <w:t xml:space="preserve"> יוכר </w:t>
      </w:r>
      <w:r w:rsidR="00111459" w:rsidRPr="0025165D">
        <w:rPr>
          <w:rFonts w:hint="cs"/>
          <w:b/>
          <w:bCs/>
          <w:rtl/>
        </w:rPr>
        <w:t>כיצירה אדריכלית</w:t>
      </w:r>
      <w:r w:rsidR="00111459">
        <w:rPr>
          <w:rFonts w:hint="cs"/>
          <w:rtl/>
        </w:rPr>
        <w:t xml:space="preserve"> ויקבל הגנה.</w:t>
      </w:r>
    </w:p>
    <w:p w:rsidR="0025165D" w:rsidRDefault="0025165D" w:rsidP="00111459">
      <w:pPr>
        <w:spacing w:before="120" w:after="120" w:line="240" w:lineRule="auto"/>
        <w:rPr>
          <w:highlight w:val="cyan"/>
          <w:rtl/>
        </w:rPr>
      </w:pPr>
    </w:p>
    <w:p w:rsidR="0025165D" w:rsidRDefault="0025165D" w:rsidP="00111459">
      <w:pPr>
        <w:spacing w:before="120" w:after="120" w:line="240" w:lineRule="auto"/>
        <w:rPr>
          <w:highlight w:val="cyan"/>
          <w:rtl/>
        </w:rPr>
      </w:pPr>
    </w:p>
    <w:p w:rsidR="0025165D" w:rsidRDefault="0025165D" w:rsidP="00111459">
      <w:pPr>
        <w:spacing w:before="120" w:after="120" w:line="240" w:lineRule="auto"/>
        <w:rPr>
          <w:highlight w:val="cyan"/>
          <w:rtl/>
        </w:rPr>
      </w:pPr>
    </w:p>
    <w:p w:rsidR="0025165D" w:rsidRDefault="0025165D" w:rsidP="00111459">
      <w:pPr>
        <w:spacing w:before="120" w:after="120" w:line="240" w:lineRule="auto"/>
        <w:rPr>
          <w:rtl/>
        </w:rPr>
      </w:pPr>
    </w:p>
    <w:p w:rsidR="00F431AD" w:rsidRDefault="00F431AD" w:rsidP="00111459">
      <w:pPr>
        <w:spacing w:before="120" w:after="120" w:line="240" w:lineRule="auto"/>
        <w:rPr>
          <w:rtl/>
        </w:rPr>
      </w:pPr>
    </w:p>
    <w:p w:rsidR="00F431AD" w:rsidRDefault="00F431AD" w:rsidP="00111459">
      <w:pPr>
        <w:spacing w:before="120" w:after="120" w:line="240" w:lineRule="auto"/>
        <w:rPr>
          <w:rtl/>
        </w:rPr>
      </w:pPr>
    </w:p>
    <w:p w:rsidR="00111459" w:rsidRDefault="00111459" w:rsidP="00111459">
      <w:pPr>
        <w:spacing w:before="120" w:after="120" w:line="240" w:lineRule="auto"/>
        <w:rPr>
          <w:rtl/>
        </w:rPr>
      </w:pPr>
      <w:r>
        <w:rPr>
          <w:rFonts w:hint="cs"/>
          <w:rtl/>
        </w:rPr>
        <w:t xml:space="preserve">זכויות כלכליות ומוסריות נותנות ליוצר רשימת זכויות בלעדיות שרק הוא יכול לנצלן. ס' 11 אומר מהי זכות יוצרים- </w:t>
      </w:r>
      <w:r w:rsidRPr="00B121E3">
        <w:rPr>
          <w:rStyle w:val="big-number"/>
          <w:rFonts w:cs="Aharoni" w:hint="cs"/>
          <w:rtl/>
        </w:rPr>
        <w:t>11</w:t>
      </w:r>
      <w:r w:rsidRPr="00B121E3">
        <w:rPr>
          <w:rStyle w:val="big-number"/>
          <w:rFonts w:cs="Aharoni"/>
          <w:rtl/>
        </w:rPr>
        <w:t>.</w:t>
      </w:r>
      <w:r w:rsidRPr="00B121E3">
        <w:rPr>
          <w:rStyle w:val="big-number"/>
          <w:rFonts w:cs="Aharoni"/>
          <w:rtl/>
        </w:rPr>
        <w:tab/>
      </w:r>
      <w:r w:rsidRPr="00B121E3">
        <w:rPr>
          <w:rStyle w:val="default"/>
          <w:rFonts w:cs="Aharoni"/>
          <w:rtl/>
        </w:rPr>
        <w:t>זכות יוצרים ביצירה היא הזכות הבלעדית לעשות ביצירה,</w:t>
      </w:r>
      <w:r w:rsidRPr="00B121E3">
        <w:rPr>
          <w:rStyle w:val="default"/>
          <w:rFonts w:cs="Aharoni" w:hint="cs"/>
          <w:rtl/>
        </w:rPr>
        <w:t xml:space="preserve"> </w:t>
      </w:r>
      <w:r w:rsidRPr="00B121E3">
        <w:rPr>
          <w:rStyle w:val="default"/>
          <w:rFonts w:cs="Aharoni"/>
          <w:rtl/>
        </w:rPr>
        <w:t>או בחלק מהותי ממנה,</w:t>
      </w:r>
      <w:r w:rsidRPr="00B121E3">
        <w:rPr>
          <w:rStyle w:val="default"/>
          <w:rFonts w:cs="Aharoni" w:hint="cs"/>
          <w:rtl/>
        </w:rPr>
        <w:t xml:space="preserve"> </w:t>
      </w:r>
      <w:r w:rsidRPr="00B121E3">
        <w:rPr>
          <w:rStyle w:val="default"/>
          <w:rFonts w:cs="Aharoni"/>
          <w:rtl/>
        </w:rPr>
        <w:t>פעולה, אחת או יותר, כמפורט להלן, בהתאם לסוג היצירה</w:t>
      </w:r>
      <w:r w:rsidRPr="00B121E3">
        <w:rPr>
          <w:rFonts w:cs="Aharoni" w:hint="cs"/>
          <w:rtl/>
        </w:rPr>
        <w:t>...</w:t>
      </w:r>
    </w:p>
    <w:p w:rsidR="00111459" w:rsidRPr="00092BF0" w:rsidRDefault="00111459" w:rsidP="00F431AD">
      <w:pPr>
        <w:spacing w:before="120" w:after="120" w:line="240" w:lineRule="auto"/>
        <w:jc w:val="center"/>
        <w:rPr>
          <w:b/>
          <w:bCs/>
          <w:u w:val="single"/>
          <w:rtl/>
        </w:rPr>
      </w:pPr>
      <w:r w:rsidRPr="00092BF0">
        <w:rPr>
          <w:rFonts w:hint="cs"/>
          <w:b/>
          <w:bCs/>
          <w:u w:val="single"/>
          <w:rtl/>
        </w:rPr>
        <w:t>הזכויות הכלכליות:</w:t>
      </w:r>
    </w:p>
    <w:p w:rsidR="00111459" w:rsidRDefault="00111459" w:rsidP="00F431AD">
      <w:pPr>
        <w:spacing w:before="120" w:after="120" w:line="240" w:lineRule="auto"/>
        <w:rPr>
          <w:rtl/>
        </w:rPr>
      </w:pPr>
      <w:r>
        <w:rPr>
          <w:rFonts w:hint="cs"/>
          <w:rtl/>
        </w:rPr>
        <w:t xml:space="preserve">ישנה רשימה של 7 זכויות כלכליות שניתנות ליוצר. זכויות יוצרים הוא נותן זכות העתקה, עם השנים הגענו למקום האידיאלי שיש ליוצרים זכויות רבות שהגבולות של חלקן אינו ברור ולכן יש קושי להגדיר באיזה מרחב פעולה יכול לפעול בלי לחשוש מהפרה. יצירה נגזרת זה תחום עמום שלא ברור מהן זכויותיו. </w:t>
      </w:r>
      <w:r w:rsidRPr="00F431AD">
        <w:rPr>
          <w:rFonts w:hint="cs"/>
          <w:u w:val="single"/>
          <w:rtl/>
        </w:rPr>
        <w:t>ס' 11</w:t>
      </w:r>
      <w:r>
        <w:rPr>
          <w:rFonts w:hint="cs"/>
          <w:rtl/>
        </w:rPr>
        <w:t xml:space="preserve"> מגדיר את היצירות הכלכליות:</w:t>
      </w:r>
    </w:p>
    <w:p w:rsidR="00111459" w:rsidRDefault="00111459" w:rsidP="005C3311">
      <w:pPr>
        <w:pStyle w:val="a3"/>
        <w:numPr>
          <w:ilvl w:val="1"/>
          <w:numId w:val="35"/>
        </w:numPr>
        <w:spacing w:before="120" w:after="120" w:line="240" w:lineRule="auto"/>
        <w:ind w:left="0"/>
        <w:rPr>
          <w:rtl/>
        </w:rPr>
      </w:pPr>
      <w:r w:rsidRPr="00307E99">
        <w:rPr>
          <w:rFonts w:hint="cs"/>
          <w:u w:val="single"/>
          <w:rtl/>
        </w:rPr>
        <w:t>זכות העתקה</w:t>
      </w:r>
      <w:r>
        <w:rPr>
          <w:rFonts w:hint="cs"/>
          <w:rtl/>
        </w:rPr>
        <w:t>: מפנה אותנו לס' 12-</w:t>
      </w:r>
    </w:p>
    <w:p w:rsidR="00111459" w:rsidRPr="00B121E3" w:rsidRDefault="00CD65DE" w:rsidP="00111459">
      <w:pPr>
        <w:pStyle w:val="P00"/>
        <w:spacing w:before="72"/>
        <w:ind w:left="0" w:right="1134"/>
        <w:rPr>
          <w:rStyle w:val="default"/>
          <w:rFonts w:cs="Aharoni"/>
          <w:rtl/>
        </w:rPr>
      </w:pPr>
      <w:r w:rsidRPr="00CD65DE">
        <w:rPr>
          <w:rFonts w:cs="Aharoni"/>
          <w:rtl/>
          <w:lang w:val="he-IL"/>
        </w:rPr>
        <w:pict>
          <v:rect id="_x0000_s1041" style="position:absolute;left:0;text-align:left;margin-left:429.55pt;margin-top:7.1pt;width:75.05pt;height:16.95pt;z-index:251680768" o:allowincell="f" filled="f" stroked="f" strokecolor="lime" strokeweight=".25pt">
            <v:textbox style="mso-next-textbox:#_x0000_s1041" inset="0,0,0,0">
              <w:txbxContent>
                <w:p w:rsidR="00BA4022" w:rsidRDefault="00BA4022" w:rsidP="00111459">
                  <w:pPr>
                    <w:spacing w:line="160" w:lineRule="exact"/>
                    <w:rPr>
                      <w:rFonts w:cs="Miriam"/>
                      <w:noProof/>
                      <w:sz w:val="18"/>
                      <w:szCs w:val="18"/>
                      <w:rtl/>
                    </w:rPr>
                  </w:pPr>
                  <w:r>
                    <w:rPr>
                      <w:rFonts w:cs="Miriam" w:hint="cs"/>
                      <w:sz w:val="18"/>
                      <w:szCs w:val="18"/>
                      <w:rtl/>
                    </w:rPr>
                    <w:t>העתקה</w:t>
                  </w:r>
                </w:p>
              </w:txbxContent>
            </v:textbox>
            <w10:anchorlock/>
          </v:rect>
        </w:pict>
      </w:r>
      <w:r w:rsidR="00111459" w:rsidRPr="00B121E3">
        <w:rPr>
          <w:rStyle w:val="big-number"/>
          <w:rFonts w:cs="Aharoni" w:hint="cs"/>
          <w:rtl/>
        </w:rPr>
        <w:t>12</w:t>
      </w:r>
      <w:r w:rsidR="00111459" w:rsidRPr="00B121E3">
        <w:rPr>
          <w:rStyle w:val="big-number"/>
          <w:rFonts w:cs="Aharoni"/>
          <w:rtl/>
        </w:rPr>
        <w:t>.</w:t>
      </w:r>
      <w:r w:rsidR="00111459" w:rsidRPr="00B121E3">
        <w:rPr>
          <w:rStyle w:val="big-number"/>
          <w:rFonts w:cs="Aharoni"/>
          <w:rtl/>
        </w:rPr>
        <w:tab/>
      </w:r>
      <w:r w:rsidR="00111459" w:rsidRPr="00B121E3">
        <w:rPr>
          <w:rStyle w:val="default"/>
          <w:rFonts w:cs="Aharoni"/>
          <w:rtl/>
        </w:rPr>
        <w:t>העתקה של יצירה היא עשיית עותק של היצירה בכל צורה מוחשית, לרבות –</w:t>
      </w:r>
    </w:p>
    <w:p w:rsidR="00111459" w:rsidRPr="00B121E3" w:rsidRDefault="00111459" w:rsidP="00111459">
      <w:pPr>
        <w:pStyle w:val="P00"/>
        <w:spacing w:before="72"/>
        <w:ind w:left="624" w:right="1134"/>
        <w:rPr>
          <w:rStyle w:val="default"/>
          <w:rFonts w:cs="Aharoni"/>
          <w:rtl/>
        </w:rPr>
      </w:pPr>
      <w:r w:rsidRPr="00B121E3">
        <w:rPr>
          <w:rStyle w:val="default"/>
          <w:rFonts w:cs="Aharoni" w:hint="cs"/>
          <w:rtl/>
        </w:rPr>
        <w:t>(1)</w:t>
      </w:r>
      <w:r w:rsidRPr="00B121E3">
        <w:rPr>
          <w:rStyle w:val="default"/>
          <w:rFonts w:cs="Aharoni" w:hint="cs"/>
          <w:rtl/>
        </w:rPr>
        <w:tab/>
      </w:r>
      <w:r w:rsidRPr="00B121E3">
        <w:rPr>
          <w:rStyle w:val="default"/>
          <w:rFonts w:cs="Aharoni"/>
          <w:rtl/>
        </w:rPr>
        <w:t>אחסון של היצירה באמצעי אלקטרוני או באמצעי טכנולוגי אחר;</w:t>
      </w:r>
    </w:p>
    <w:p w:rsidR="00111459" w:rsidRPr="00B121E3" w:rsidRDefault="00111459" w:rsidP="00111459">
      <w:pPr>
        <w:pStyle w:val="P00"/>
        <w:spacing w:before="72"/>
        <w:ind w:left="624" w:right="1134"/>
        <w:rPr>
          <w:rStyle w:val="default"/>
          <w:rFonts w:cs="Aharoni"/>
          <w:rtl/>
        </w:rPr>
      </w:pPr>
      <w:r w:rsidRPr="00B121E3">
        <w:rPr>
          <w:rStyle w:val="default"/>
          <w:rFonts w:cs="Aharoni" w:hint="cs"/>
          <w:rtl/>
        </w:rPr>
        <w:t>(2)</w:t>
      </w:r>
      <w:r w:rsidRPr="00B121E3">
        <w:rPr>
          <w:rStyle w:val="default"/>
          <w:rFonts w:cs="Aharoni" w:hint="cs"/>
          <w:rtl/>
        </w:rPr>
        <w:tab/>
      </w:r>
      <w:r w:rsidRPr="00B121E3">
        <w:rPr>
          <w:rStyle w:val="default"/>
          <w:rFonts w:cs="Aharoni"/>
          <w:rtl/>
        </w:rPr>
        <w:t>עשיית עותק תלת</w:t>
      </w:r>
      <w:r w:rsidRPr="00B121E3">
        <w:rPr>
          <w:rStyle w:val="default"/>
          <w:rFonts w:cs="Aharoni" w:hint="cs"/>
          <w:rtl/>
        </w:rPr>
        <w:t>-</w:t>
      </w:r>
      <w:r w:rsidRPr="00B121E3">
        <w:rPr>
          <w:rStyle w:val="default"/>
          <w:rFonts w:cs="Aharoni"/>
          <w:rtl/>
        </w:rPr>
        <w:t>ממדי של יצירה דו</w:t>
      </w:r>
      <w:r w:rsidRPr="00B121E3">
        <w:rPr>
          <w:rStyle w:val="default"/>
          <w:rFonts w:cs="Aharoni" w:hint="cs"/>
          <w:rtl/>
        </w:rPr>
        <w:t>-</w:t>
      </w:r>
      <w:r w:rsidRPr="00B121E3">
        <w:rPr>
          <w:rStyle w:val="default"/>
          <w:rFonts w:cs="Aharoni"/>
          <w:rtl/>
        </w:rPr>
        <w:t>ממדית;</w:t>
      </w:r>
    </w:p>
    <w:p w:rsidR="00111459" w:rsidRPr="00B121E3" w:rsidRDefault="00111459" w:rsidP="00111459">
      <w:pPr>
        <w:pStyle w:val="P00"/>
        <w:spacing w:before="72"/>
        <w:ind w:left="624" w:right="1134"/>
        <w:rPr>
          <w:rStyle w:val="default"/>
          <w:rFonts w:cs="Aharoni"/>
          <w:rtl/>
        </w:rPr>
      </w:pPr>
      <w:r w:rsidRPr="00B121E3">
        <w:rPr>
          <w:rStyle w:val="default"/>
          <w:rFonts w:cs="Aharoni" w:hint="cs"/>
          <w:rtl/>
        </w:rPr>
        <w:t>(3)</w:t>
      </w:r>
      <w:r w:rsidRPr="00B121E3">
        <w:rPr>
          <w:rStyle w:val="default"/>
          <w:rFonts w:cs="Aharoni" w:hint="cs"/>
          <w:rtl/>
        </w:rPr>
        <w:tab/>
      </w:r>
      <w:r w:rsidRPr="00B121E3">
        <w:rPr>
          <w:rStyle w:val="default"/>
          <w:rFonts w:cs="Aharoni"/>
          <w:rtl/>
        </w:rPr>
        <w:t>עשיית עותק דו</w:t>
      </w:r>
      <w:r w:rsidRPr="00B121E3">
        <w:rPr>
          <w:rStyle w:val="default"/>
          <w:rFonts w:cs="Aharoni" w:hint="cs"/>
          <w:rtl/>
        </w:rPr>
        <w:t>-</w:t>
      </w:r>
      <w:r w:rsidRPr="00B121E3">
        <w:rPr>
          <w:rStyle w:val="default"/>
          <w:rFonts w:cs="Aharoni"/>
          <w:rtl/>
        </w:rPr>
        <w:t>ממדי של יצירה תלת</w:t>
      </w:r>
      <w:r w:rsidRPr="00B121E3">
        <w:rPr>
          <w:rStyle w:val="default"/>
          <w:rFonts w:cs="Aharoni" w:hint="cs"/>
          <w:rtl/>
        </w:rPr>
        <w:t>-</w:t>
      </w:r>
      <w:r w:rsidRPr="00B121E3">
        <w:rPr>
          <w:rStyle w:val="default"/>
          <w:rFonts w:cs="Aharoni"/>
          <w:rtl/>
        </w:rPr>
        <w:t>ממדית;</w:t>
      </w:r>
    </w:p>
    <w:p w:rsidR="00111459" w:rsidRPr="00B121E3" w:rsidRDefault="00111459" w:rsidP="00307E99">
      <w:pPr>
        <w:pStyle w:val="P00"/>
        <w:spacing w:before="120" w:after="120"/>
        <w:ind w:left="624" w:right="1134"/>
        <w:rPr>
          <w:rStyle w:val="default"/>
          <w:rFonts w:cs="Aharoni"/>
          <w:rtl/>
        </w:rPr>
      </w:pPr>
      <w:r w:rsidRPr="00B121E3">
        <w:rPr>
          <w:rStyle w:val="default"/>
          <w:rFonts w:cs="Aharoni" w:hint="cs"/>
          <w:rtl/>
        </w:rPr>
        <w:t>(4)</w:t>
      </w:r>
      <w:r w:rsidRPr="00B121E3">
        <w:rPr>
          <w:rStyle w:val="default"/>
          <w:rFonts w:cs="Aharoni" w:hint="cs"/>
          <w:rtl/>
        </w:rPr>
        <w:tab/>
      </w:r>
      <w:r w:rsidRPr="00B121E3">
        <w:rPr>
          <w:rStyle w:val="default"/>
          <w:rFonts w:cs="Aharoni"/>
          <w:rtl/>
        </w:rPr>
        <w:t>העתקה ארעית של היצירה</w:t>
      </w:r>
      <w:r w:rsidRPr="00B121E3">
        <w:rPr>
          <w:rStyle w:val="default"/>
          <w:rFonts w:cs="Aharoni" w:hint="cs"/>
          <w:rtl/>
        </w:rPr>
        <w:t>.</w:t>
      </w:r>
    </w:p>
    <w:p w:rsidR="00307E99" w:rsidRDefault="00111459" w:rsidP="00307E99">
      <w:pPr>
        <w:spacing w:before="120" w:after="120" w:line="240" w:lineRule="auto"/>
        <w:rPr>
          <w:rtl/>
        </w:rPr>
      </w:pPr>
      <w:r>
        <w:rPr>
          <w:rFonts w:hint="cs"/>
          <w:rtl/>
        </w:rPr>
        <w:t xml:space="preserve">המחוקק בטעות שכח להסיר את היכולת להעביר יצירות באמצעים טכנולוגיים כיום </w:t>
      </w:r>
      <w:r w:rsidR="00F431AD">
        <w:rPr>
          <w:rFonts w:hint="cs"/>
          <w:rtl/>
        </w:rPr>
        <w:t>מותר לצרוב לעצמך דיסק שקנית</w:t>
      </w:r>
      <w:r>
        <w:rPr>
          <w:rFonts w:hint="cs"/>
          <w:rtl/>
        </w:rPr>
        <w:t>. ס' זה נועד לפתור גורמי ביניים כמו העברת קבצים באינטרנט.</w:t>
      </w:r>
    </w:p>
    <w:p w:rsidR="00307E99" w:rsidRDefault="00307E99" w:rsidP="00632C89">
      <w:pPr>
        <w:spacing w:before="120" w:after="120" w:line="240" w:lineRule="auto"/>
        <w:ind w:hanging="425"/>
        <w:rPr>
          <w:rtl/>
        </w:rPr>
      </w:pPr>
      <w:r>
        <w:rPr>
          <w:rFonts w:hint="cs"/>
          <w:rtl/>
        </w:rPr>
        <w:t xml:space="preserve">2. </w:t>
      </w:r>
      <w:r w:rsidRPr="00307E99">
        <w:rPr>
          <w:rFonts w:hint="cs"/>
          <w:rtl/>
        </w:rPr>
        <w:tab/>
      </w:r>
      <w:r w:rsidR="00111459" w:rsidRPr="00307E99">
        <w:rPr>
          <w:rFonts w:hint="cs"/>
          <w:u w:val="single"/>
          <w:rtl/>
        </w:rPr>
        <w:t>זכות הפרסום</w:t>
      </w:r>
      <w:r w:rsidR="00111459">
        <w:rPr>
          <w:rFonts w:hint="cs"/>
          <w:rtl/>
        </w:rPr>
        <w:t xml:space="preserve">- גם היא זכות בלעדית, מדובר על יצירות שלא פורסמו. </w:t>
      </w:r>
      <w:r w:rsidR="00111459" w:rsidRPr="00307E99">
        <w:rPr>
          <w:rFonts w:hint="cs"/>
          <w:b/>
          <w:bCs/>
          <w:rtl/>
        </w:rPr>
        <w:t>יש בלעדיות ליוצר לפרסם את היצירה ואסור</w:t>
      </w:r>
      <w:r w:rsidR="00F431AD" w:rsidRPr="00307E99">
        <w:rPr>
          <w:rFonts w:hint="cs"/>
          <w:b/>
          <w:bCs/>
          <w:rtl/>
        </w:rPr>
        <w:t xml:space="preserve"> לאדם אחר לפרסם אותו.</w:t>
      </w:r>
      <w:r w:rsidR="00F431AD">
        <w:rPr>
          <w:rFonts w:hint="cs"/>
          <w:rtl/>
        </w:rPr>
        <w:t xml:space="preserve"> ס' 1 מגדיר את 'הזכות לפרסום' </w:t>
      </w:r>
      <w:r w:rsidR="00F431AD" w:rsidRPr="00632C89">
        <w:rPr>
          <w:rFonts w:hint="cs"/>
          <w:rtl/>
        </w:rPr>
        <w:t>כפרסום מס' עותקים של היצירה</w:t>
      </w:r>
      <w:r w:rsidRPr="00632C89">
        <w:rPr>
          <w:rFonts w:hint="cs"/>
          <w:rtl/>
        </w:rPr>
        <w:t xml:space="preserve"> לרשות הציבור ברשותו של בעל זכויות היוצרים. </w:t>
      </w:r>
      <w:r w:rsidRPr="00632C89">
        <w:rPr>
          <w:rFonts w:hint="cs"/>
          <w:b/>
          <w:bCs/>
          <w:rtl/>
        </w:rPr>
        <w:t>למעט</w:t>
      </w:r>
      <w:r w:rsidR="00632C89">
        <w:rPr>
          <w:rFonts w:hint="cs"/>
          <w:rtl/>
        </w:rPr>
        <w:t>:</w:t>
      </w:r>
      <w:r w:rsidR="00632C89" w:rsidRPr="00632C89">
        <w:rPr>
          <w:rFonts w:hint="cs"/>
          <w:rtl/>
        </w:rPr>
        <w:t xml:space="preserve"> </w:t>
      </w:r>
      <w:r w:rsidRPr="00632C89">
        <w:rPr>
          <w:rFonts w:hint="cs"/>
          <w:rtl/>
        </w:rPr>
        <w:t>ביצוע פומבי</w:t>
      </w:r>
      <w:r w:rsidR="00632C89" w:rsidRPr="00632C89">
        <w:rPr>
          <w:rFonts w:hint="cs"/>
          <w:rtl/>
        </w:rPr>
        <w:t xml:space="preserve">, </w:t>
      </w:r>
      <w:r w:rsidRPr="00632C89">
        <w:rPr>
          <w:rFonts w:hint="cs"/>
          <w:rtl/>
        </w:rPr>
        <w:t xml:space="preserve">שידור </w:t>
      </w:r>
      <w:r w:rsidR="00632C89" w:rsidRPr="00632C89">
        <w:rPr>
          <w:rFonts w:hint="cs"/>
          <w:rtl/>
        </w:rPr>
        <w:t>ו</w:t>
      </w:r>
      <w:r w:rsidRPr="00632C89">
        <w:rPr>
          <w:rFonts w:hint="cs"/>
          <w:rtl/>
        </w:rPr>
        <w:t>הצגה לציבור של יצירה אומנותית</w:t>
      </w:r>
      <w:r w:rsidR="00632C89" w:rsidRPr="00632C89">
        <w:rPr>
          <w:rFonts w:hint="cs"/>
          <w:rtl/>
        </w:rPr>
        <w:t>.</w:t>
      </w:r>
    </w:p>
    <w:p w:rsidR="00111459" w:rsidRDefault="00111459" w:rsidP="005C3311">
      <w:pPr>
        <w:pStyle w:val="a3"/>
        <w:numPr>
          <w:ilvl w:val="0"/>
          <w:numId w:val="33"/>
        </w:numPr>
        <w:spacing w:before="120" w:after="120" w:line="240" w:lineRule="auto"/>
        <w:ind w:left="0" w:hanging="357"/>
      </w:pPr>
      <w:r w:rsidRPr="00F431AD">
        <w:rPr>
          <w:rFonts w:hint="cs"/>
          <w:u w:val="single"/>
          <w:rtl/>
        </w:rPr>
        <w:t>פרסום פומבי-</w:t>
      </w:r>
      <w:r>
        <w:rPr>
          <w:rFonts w:hint="cs"/>
          <w:rtl/>
        </w:rPr>
        <w:t xml:space="preserve"> חלה לגבי יצירות דרמתיות, ספרותיות, מוסיקליות, ותקליטים. </w:t>
      </w:r>
      <w:r w:rsidRPr="00307E99">
        <w:rPr>
          <w:rFonts w:hint="cs"/>
          <w:b/>
          <w:bCs/>
          <w:rtl/>
        </w:rPr>
        <w:t>יצירה אומנותית לא תקבל הגנה על ביצוע פומבי. כל השמעה של היצירה בציבור בין אם ב</w:t>
      </w:r>
      <w:r w:rsidR="00307E99" w:rsidRPr="00307E99">
        <w:rPr>
          <w:rFonts w:hint="cs"/>
          <w:b/>
          <w:bCs/>
          <w:rtl/>
        </w:rPr>
        <w:t>מישרין או אותו מכשיר- יקבל הגנה</w:t>
      </w:r>
      <w:r w:rsidR="00307E99">
        <w:rPr>
          <w:rFonts w:hint="cs"/>
          <w:rtl/>
        </w:rPr>
        <w:t xml:space="preserve">- </w:t>
      </w:r>
      <w:r>
        <w:rPr>
          <w:rFonts w:hint="cs"/>
          <w:rtl/>
        </w:rPr>
        <w:t xml:space="preserve">קבוע בס' 13 לחוק. המושג </w:t>
      </w:r>
      <w:r w:rsidR="00307E99">
        <w:rPr>
          <w:rFonts w:hint="cs"/>
          <w:rtl/>
        </w:rPr>
        <w:t>'</w:t>
      </w:r>
      <w:r>
        <w:rPr>
          <w:rFonts w:hint="cs"/>
          <w:rtl/>
        </w:rPr>
        <w:t>ציבור</w:t>
      </w:r>
      <w:r w:rsidR="00307E99">
        <w:rPr>
          <w:rFonts w:hint="cs"/>
          <w:rtl/>
        </w:rPr>
        <w:t>'</w:t>
      </w:r>
      <w:r>
        <w:rPr>
          <w:rFonts w:hint="cs"/>
          <w:rtl/>
        </w:rPr>
        <w:t xml:space="preserve">- מהי אותה השמעה בציבור ומהו אותו ביצוע הנחשב לפומבי? </w:t>
      </w:r>
      <w:r w:rsidR="00307E99">
        <w:rPr>
          <w:rFonts w:hint="cs"/>
          <w:rtl/>
        </w:rPr>
        <w:t>פס"ד אגד מדבר על כך.</w:t>
      </w:r>
    </w:p>
    <w:p w:rsidR="00111459" w:rsidRDefault="00111459" w:rsidP="005C3311">
      <w:pPr>
        <w:pStyle w:val="a3"/>
        <w:numPr>
          <w:ilvl w:val="0"/>
          <w:numId w:val="33"/>
        </w:numPr>
        <w:spacing w:before="120" w:after="120" w:line="240" w:lineRule="auto"/>
        <w:ind w:left="0" w:hanging="357"/>
      </w:pPr>
      <w:r w:rsidRPr="00241D65">
        <w:rPr>
          <w:rFonts w:hint="cs"/>
          <w:u w:val="single"/>
          <w:rtl/>
        </w:rPr>
        <w:t>זכות השידור</w:t>
      </w:r>
      <w:r>
        <w:rPr>
          <w:rFonts w:hint="cs"/>
          <w:rtl/>
        </w:rPr>
        <w:t>-זכות השידור לגבי כל סוגי היצירות זו גם זכות בלעדית של היוצר. בס' 14 זה מוגדר כ</w:t>
      </w:r>
      <w:r w:rsidR="00307E99">
        <w:rPr>
          <w:rFonts w:hint="cs"/>
          <w:rtl/>
        </w:rPr>
        <w:t>"</w:t>
      </w:r>
      <w:r>
        <w:rPr>
          <w:rFonts w:hint="cs"/>
          <w:rtl/>
        </w:rPr>
        <w:t>העברה  קווית או אלחוטית של שילוב צלילים ומראות המשודרים לציבור</w:t>
      </w:r>
      <w:r w:rsidR="00307E99">
        <w:rPr>
          <w:rFonts w:hint="cs"/>
          <w:rtl/>
        </w:rPr>
        <w:t>"</w:t>
      </w:r>
      <w:r>
        <w:rPr>
          <w:rFonts w:hint="cs"/>
          <w:rtl/>
        </w:rPr>
        <w:t>. זכות שיד</w:t>
      </w:r>
      <w:r w:rsidR="00307E99">
        <w:rPr>
          <w:rFonts w:hint="cs"/>
          <w:rtl/>
        </w:rPr>
        <w:t>ור היא זכות חדשה שהוכרה מפורשות,</w:t>
      </w:r>
      <w:r>
        <w:rPr>
          <w:rFonts w:hint="cs"/>
          <w:rtl/>
        </w:rPr>
        <w:t xml:space="preserve"> היא פותרת בעיות טכנולוגיות שניתנות להרחבה להקשרים מודרני</w:t>
      </w:r>
      <w:r w:rsidR="00307E99">
        <w:rPr>
          <w:rFonts w:hint="cs"/>
          <w:rtl/>
        </w:rPr>
        <w:t>י</w:t>
      </w:r>
      <w:r>
        <w:rPr>
          <w:rFonts w:hint="cs"/>
          <w:rtl/>
        </w:rPr>
        <w:t>ם אחרים. היא הוכרה בפסיקה אך לא במסגרת החוק מפורשות. היא קבלה ייחוד בחוק החדש.</w:t>
      </w:r>
    </w:p>
    <w:p w:rsidR="00111459" w:rsidRDefault="00111459" w:rsidP="005C3311">
      <w:pPr>
        <w:pStyle w:val="a3"/>
        <w:numPr>
          <w:ilvl w:val="0"/>
          <w:numId w:val="33"/>
        </w:numPr>
        <w:spacing w:before="120" w:after="120" w:line="240" w:lineRule="auto"/>
        <w:ind w:left="0" w:hanging="357"/>
      </w:pPr>
      <w:r>
        <w:rPr>
          <w:rFonts w:hint="cs"/>
          <w:u w:val="single"/>
          <w:rtl/>
        </w:rPr>
        <w:t>העמדת יצירה לרשות הציבור</w:t>
      </w:r>
      <w:r w:rsidRPr="00A30797">
        <w:rPr>
          <w:rFonts w:hint="cs"/>
          <w:rtl/>
        </w:rPr>
        <w:t>-</w:t>
      </w:r>
      <w:r>
        <w:rPr>
          <w:rFonts w:hint="cs"/>
          <w:rtl/>
        </w:rPr>
        <w:t xml:space="preserve"> בס' 15 מדובר על זכות חדשה שלא היתה קיימת בעבר, מדובר על פרסום למשל באינטרנט. העמדה לרשות הציבור היא זכות השייכת רק ליוצר. יש להם אפשרות מתי לגשת לאותם תכנים. חשוב </w:t>
      </w:r>
      <w:r>
        <w:rPr>
          <w:rFonts w:hint="cs"/>
          <w:rtl/>
        </w:rPr>
        <w:lastRenderedPageBreak/>
        <w:t>להבין שאפשר היום גם להסתדר ללא הס' הזה (כי זה יכל ליפול לס' העתקה יצירה נגזרת או הפרה פומבית), אך בכל זאת באו והכירו בו מפורשות כדי להעצי</w:t>
      </w:r>
      <w:r w:rsidR="00632C89">
        <w:rPr>
          <w:rFonts w:hint="cs"/>
          <w:rtl/>
        </w:rPr>
        <w:t>ם את זכויות היוצרים. זוהי זכות ש</w:t>
      </w:r>
      <w:r>
        <w:rPr>
          <w:rFonts w:hint="cs"/>
          <w:rtl/>
        </w:rPr>
        <w:t xml:space="preserve">נועדה להתמודד עם העלאת חומרים לאינטרנט. ההגדרה שהמחוקק נותן היא העמדה לציבור לפי מועד ובחירתו של היוצר. </w:t>
      </w:r>
    </w:p>
    <w:p w:rsidR="00111459" w:rsidRDefault="00111459" w:rsidP="005C3311">
      <w:pPr>
        <w:pStyle w:val="a3"/>
        <w:numPr>
          <w:ilvl w:val="0"/>
          <w:numId w:val="33"/>
        </w:numPr>
        <w:spacing w:before="120" w:after="120" w:line="240" w:lineRule="auto"/>
        <w:ind w:left="0" w:hanging="357"/>
      </w:pPr>
      <w:r>
        <w:rPr>
          <w:rFonts w:hint="cs"/>
          <w:u w:val="single"/>
          <w:rtl/>
        </w:rPr>
        <w:t>עשיית יצירה נגזרת</w:t>
      </w:r>
      <w:r w:rsidRPr="00A30797">
        <w:rPr>
          <w:rFonts w:hint="cs"/>
          <w:rtl/>
        </w:rPr>
        <w:t>-</w:t>
      </w:r>
      <w:r>
        <w:rPr>
          <w:rFonts w:hint="cs"/>
          <w:rtl/>
        </w:rPr>
        <w:t xml:space="preserve"> חלה לגבי כל 4 הקטגוריות, חשוב </w:t>
      </w:r>
      <w:r w:rsidR="00632C89">
        <w:rPr>
          <w:rFonts w:hint="cs"/>
          <w:rtl/>
        </w:rPr>
        <w:t xml:space="preserve">להבין שמדובר בס' 16 על </w:t>
      </w:r>
      <w:r w:rsidR="00632C89" w:rsidRPr="00632C89">
        <w:rPr>
          <w:rFonts w:hint="cs"/>
          <w:b/>
          <w:bCs/>
          <w:rtl/>
        </w:rPr>
        <w:t xml:space="preserve">עשיית </w:t>
      </w:r>
      <w:r w:rsidRPr="00632C89">
        <w:rPr>
          <w:rFonts w:hint="cs"/>
          <w:b/>
          <w:bCs/>
          <w:rtl/>
        </w:rPr>
        <w:t>כל יצירה מקורית שמבוסס</w:t>
      </w:r>
      <w:r w:rsidR="00632C89" w:rsidRPr="00632C89">
        <w:rPr>
          <w:rFonts w:hint="cs"/>
          <w:b/>
          <w:bCs/>
          <w:rtl/>
        </w:rPr>
        <w:t>ת</w:t>
      </w:r>
      <w:r w:rsidRPr="00632C89">
        <w:rPr>
          <w:rFonts w:hint="cs"/>
          <w:b/>
          <w:bCs/>
          <w:rtl/>
        </w:rPr>
        <w:t xml:space="preserve"> באופן מהותי על יצירה אחרת.</w:t>
      </w:r>
      <w:r>
        <w:rPr>
          <w:rFonts w:hint="cs"/>
          <w:rtl/>
        </w:rPr>
        <w:t xml:space="preserve"> יצירה חדשה המתבססת על יצירה המוקדמת בזמן. יצרה עמימות לגבי היקף ההגנה. </w:t>
      </w:r>
      <w:proofErr w:type="spellStart"/>
      <w:r>
        <w:rPr>
          <w:rFonts w:hint="cs"/>
          <w:rtl/>
        </w:rPr>
        <w:t>עשיה</w:t>
      </w:r>
      <w:proofErr w:type="spellEnd"/>
      <w:r>
        <w:rPr>
          <w:rFonts w:hint="cs"/>
          <w:rtl/>
        </w:rPr>
        <w:t xml:space="preserve"> של יצירה נגזרת לפי ס' 16, היא כל </w:t>
      </w:r>
      <w:proofErr w:type="spellStart"/>
      <w:r>
        <w:rPr>
          <w:rFonts w:hint="cs"/>
          <w:rtl/>
        </w:rPr>
        <w:t>עשיה</w:t>
      </w:r>
      <w:proofErr w:type="spellEnd"/>
      <w:r>
        <w:rPr>
          <w:rFonts w:hint="cs"/>
          <w:rtl/>
        </w:rPr>
        <w:t xml:space="preserve"> של יצירה מקורית עצמאית, אך מבוססת באופן מהותי על יצירה אחרת של יוצר אחר ובהקשר הזה המחוקק נתן דוג' כמו </w:t>
      </w:r>
      <w:r w:rsidRPr="00632C89">
        <w:rPr>
          <w:rFonts w:hint="cs"/>
          <w:b/>
          <w:bCs/>
          <w:rtl/>
        </w:rPr>
        <w:t>תרגום של יצירה או עיבוד של יצירה</w:t>
      </w:r>
      <w:r>
        <w:rPr>
          <w:rFonts w:hint="cs"/>
          <w:rtl/>
        </w:rPr>
        <w:t xml:space="preserve"> כמו מספר לסרט וכו'. זו אחת הזכויות שיוצרת בעיות רבות, זוהי הרחבה מודרנית שלא היתה קיימת בעבר ומבטאת את הגישה שמנסה לתת הגנה רחבה וחזקה ליוצרים. הזכות לעיבוד לא אומרת שמה שיצרת אינה יצירה מקורית-אתה יצרת יצירה מקורית אך זה התבצע עם הפרות של זכוי"ו. זה לא פוגע בזכותך לקבל זכוי"ו אך זה לא אומר שהפרת זכוי"ו של אחר. הרבה אנשים יוצרים תוך כדי השראה מאחרים ונשארים על יצירות מקוריות אחרות. יש רכיבים של יצירתיות גם במהלך העיבוד.</w:t>
      </w:r>
    </w:p>
    <w:p w:rsidR="00632C89" w:rsidRDefault="00111459" w:rsidP="005C3311">
      <w:pPr>
        <w:pStyle w:val="a3"/>
        <w:numPr>
          <w:ilvl w:val="0"/>
          <w:numId w:val="33"/>
        </w:numPr>
        <w:spacing w:before="120" w:after="120" w:line="240" w:lineRule="auto"/>
        <w:ind w:left="0" w:hanging="357"/>
        <w:rPr>
          <w:rtl/>
        </w:rPr>
      </w:pPr>
      <w:r>
        <w:rPr>
          <w:rFonts w:hint="cs"/>
          <w:u w:val="single"/>
          <w:rtl/>
        </w:rPr>
        <w:t>זכות השכרה</w:t>
      </w:r>
      <w:r w:rsidRPr="00A97233">
        <w:rPr>
          <w:rFonts w:hint="cs"/>
          <w:rtl/>
        </w:rPr>
        <w:t>-</w:t>
      </w:r>
      <w:r>
        <w:rPr>
          <w:rFonts w:hint="cs"/>
          <w:rtl/>
        </w:rPr>
        <w:t xml:space="preserve"> ס' 17- השכרת עותקים פיזיים של יצירה לציבור, לצרכי מסחר-מגבלה: תקליטים, יצירות קולנועיות ותוכנות מחשב. יש החרגה של ספריות ציבוריות ומוסדות ציבור שלא נחשבות למשכירות בהקשר מסחרי.</w:t>
      </w:r>
      <w:r w:rsidR="000532EA">
        <w:rPr>
          <w:rFonts w:hint="cs"/>
          <w:rtl/>
        </w:rPr>
        <w:t xml:space="preserve"> </w:t>
      </w:r>
      <w:r w:rsidR="00632C89">
        <w:rPr>
          <w:rFonts w:hint="cs"/>
          <w:rtl/>
        </w:rPr>
        <w:t>בעבר היתה גם זכות השא</w:t>
      </w:r>
      <w:r w:rsidR="000532EA">
        <w:rPr>
          <w:rFonts w:hint="cs"/>
          <w:rtl/>
        </w:rPr>
        <w:t>י</w:t>
      </w:r>
      <w:r w:rsidR="00632C89">
        <w:rPr>
          <w:rFonts w:hint="cs"/>
          <w:rtl/>
        </w:rPr>
        <w:t xml:space="preserve">לה אך היום הוא הושמט וקיימת רק השכרה. </w:t>
      </w:r>
    </w:p>
    <w:p w:rsidR="001029D2" w:rsidRDefault="00632C89" w:rsidP="001029D2">
      <w:pPr>
        <w:spacing w:before="120" w:after="120" w:line="240" w:lineRule="auto"/>
        <w:rPr>
          <w:rtl/>
        </w:rPr>
      </w:pPr>
      <w:r>
        <w:rPr>
          <w:rFonts w:hint="cs"/>
          <w:rtl/>
        </w:rPr>
        <w:t>זכות יוצרים משמיעה זכויות יוצרים ביחס ליצירה או ביחס לזכויות הנגזרות ממנה לפי הרישא של ס' 11. הפרשנות מתייחסת גם לדברים שכמותית מהותיים או מבחינה א</w:t>
      </w:r>
      <w:r w:rsidR="001029D2">
        <w:rPr>
          <w:rFonts w:hint="cs"/>
          <w:rtl/>
        </w:rPr>
        <w:t>י</w:t>
      </w:r>
      <w:r>
        <w:rPr>
          <w:rFonts w:hint="cs"/>
          <w:rtl/>
        </w:rPr>
        <w:t>כותית יכולה להיות מהותית</w:t>
      </w:r>
      <w:r w:rsidR="001029D2">
        <w:rPr>
          <w:rFonts w:hint="cs"/>
          <w:rtl/>
        </w:rPr>
        <w:t>:</w:t>
      </w:r>
    </w:p>
    <w:p w:rsidR="00632C89" w:rsidRPr="002C61ED" w:rsidRDefault="00632C89" w:rsidP="002C61ED">
      <w:pPr>
        <w:spacing w:before="120" w:after="120" w:line="240" w:lineRule="auto"/>
        <w:rPr>
          <w:color w:val="7030A0"/>
          <w:rtl/>
        </w:rPr>
      </w:pPr>
      <w:r w:rsidRPr="002C61ED">
        <w:rPr>
          <w:rFonts w:hint="cs"/>
          <w:b/>
          <w:bCs/>
          <w:color w:val="7030A0"/>
          <w:u w:val="single"/>
          <w:rtl/>
        </w:rPr>
        <w:t xml:space="preserve">זכות </w:t>
      </w:r>
      <w:proofErr w:type="spellStart"/>
      <w:r w:rsidRPr="002C61ED">
        <w:rPr>
          <w:rFonts w:hint="cs"/>
          <w:b/>
          <w:bCs/>
          <w:color w:val="7030A0"/>
          <w:u w:val="single"/>
          <w:rtl/>
        </w:rPr>
        <w:t>השיעתוק</w:t>
      </w:r>
      <w:proofErr w:type="spellEnd"/>
      <w:r w:rsidRPr="002C61ED">
        <w:rPr>
          <w:rFonts w:hint="cs"/>
          <w:color w:val="7030A0"/>
          <w:rtl/>
        </w:rPr>
        <w:t>:</w:t>
      </w:r>
    </w:p>
    <w:p w:rsidR="00632C89" w:rsidRDefault="00632C89" w:rsidP="001029D2">
      <w:pPr>
        <w:spacing w:before="120" w:after="120" w:line="240" w:lineRule="auto"/>
        <w:rPr>
          <w:rtl/>
        </w:rPr>
      </w:pPr>
      <w:r>
        <w:rPr>
          <w:rFonts w:hint="cs"/>
          <w:rtl/>
        </w:rPr>
        <w:t xml:space="preserve"> הזכות הראשונה והחשובה </w:t>
      </w:r>
      <w:proofErr w:type="spellStart"/>
      <w:r>
        <w:rPr>
          <w:rFonts w:hint="cs"/>
          <w:rtl/>
        </w:rPr>
        <w:t>בזכוי"ו</w:t>
      </w:r>
      <w:proofErr w:type="spellEnd"/>
      <w:r>
        <w:rPr>
          <w:rFonts w:hint="cs"/>
          <w:rtl/>
        </w:rPr>
        <w:t xml:space="preserve"> ואף היתה היחידה בעבר. הזכו</w:t>
      </w:r>
      <w:r w:rsidR="001029D2">
        <w:rPr>
          <w:rFonts w:hint="cs"/>
          <w:rtl/>
        </w:rPr>
        <w:t>ת</w:t>
      </w:r>
      <w:r>
        <w:rPr>
          <w:rFonts w:hint="cs"/>
          <w:rtl/>
        </w:rPr>
        <w:t xml:space="preserve"> ליצור עותקים היתה הזכות הכלכלית היחידה בעבר </w:t>
      </w:r>
      <w:proofErr w:type="spellStart"/>
      <w:r>
        <w:rPr>
          <w:rFonts w:hint="cs"/>
          <w:rtl/>
        </w:rPr>
        <w:t>והיתה</w:t>
      </w:r>
      <w:proofErr w:type="spellEnd"/>
      <w:r>
        <w:rPr>
          <w:rFonts w:hint="cs"/>
          <w:rtl/>
        </w:rPr>
        <w:t xml:space="preserve"> מעין פורצת דרך. בהמשך היו קב' שידול וטכנולוגיות שאילצו את המחוקק להרחיב את החוק של הפרת זכוי"ו. אין לתת לאחרים אפשרות להעתיק את היצירה אא"כ שילמו תמלוגים ליוצר. לפי </w:t>
      </w:r>
      <w:r w:rsidRPr="001029D2">
        <w:rPr>
          <w:rFonts w:hint="cs"/>
          <w:u w:val="single"/>
          <w:rtl/>
        </w:rPr>
        <w:t>ס' 12</w:t>
      </w:r>
      <w:r>
        <w:rPr>
          <w:rFonts w:hint="cs"/>
          <w:rtl/>
        </w:rPr>
        <w:t xml:space="preserve">, עשיית עותק של יצירה בכל צורה מוחשית הינה הפרה. ישנם דוג' לרבות 4 מקרים שאותם פעולות יחשבו להעתקה על דרך הריבוי- כלומר, מדובר </w:t>
      </w:r>
      <w:r w:rsidRPr="001029D2">
        <w:rPr>
          <w:rFonts w:hint="cs"/>
          <w:u w:val="single"/>
          <w:rtl/>
        </w:rPr>
        <w:t>ברשימה פתוחה</w:t>
      </w:r>
      <w:r>
        <w:rPr>
          <w:rFonts w:hint="cs"/>
          <w:rtl/>
        </w:rPr>
        <w:t>:</w:t>
      </w:r>
    </w:p>
    <w:p w:rsidR="00632C89" w:rsidRPr="00F75271" w:rsidRDefault="00CD65DE" w:rsidP="00632C89">
      <w:pPr>
        <w:pStyle w:val="P00"/>
        <w:spacing w:before="72"/>
        <w:ind w:left="0" w:right="426"/>
        <w:rPr>
          <w:rStyle w:val="default"/>
          <w:rFonts w:cs="Aharoni"/>
          <w:rtl/>
        </w:rPr>
      </w:pPr>
      <w:r w:rsidRPr="00CD65DE">
        <w:rPr>
          <w:rFonts w:cs="Aharoni"/>
          <w:rtl/>
          <w:lang w:val="he-IL"/>
        </w:rPr>
        <w:pict>
          <v:rect id="_x0000_s1048" style="position:absolute;left:0;text-align:left;margin-left:457.1pt;margin-top:6.7pt;width:36.1pt;height:16.95pt;z-index:251693056" o:allowincell="f" filled="f" stroked="f" strokecolor="lime" strokeweight=".25pt">
            <v:textbox style="mso-next-textbox:#_x0000_s1048" inset="0,0,0,0">
              <w:txbxContent>
                <w:p w:rsidR="00BA4022" w:rsidRDefault="00BA4022" w:rsidP="00632C89">
                  <w:pPr>
                    <w:spacing w:line="160" w:lineRule="exact"/>
                    <w:rPr>
                      <w:rFonts w:cs="Miriam"/>
                      <w:noProof/>
                      <w:sz w:val="18"/>
                      <w:szCs w:val="18"/>
                      <w:rtl/>
                    </w:rPr>
                  </w:pPr>
                  <w:r>
                    <w:rPr>
                      <w:rFonts w:cs="Miriam" w:hint="cs"/>
                      <w:sz w:val="18"/>
                      <w:szCs w:val="18"/>
                      <w:rtl/>
                    </w:rPr>
                    <w:t>העתקה</w:t>
                  </w:r>
                </w:p>
              </w:txbxContent>
            </v:textbox>
            <w10:anchorlock/>
          </v:rect>
        </w:pict>
      </w:r>
      <w:r w:rsidR="00632C89" w:rsidRPr="00F75271">
        <w:rPr>
          <w:rStyle w:val="big-number"/>
          <w:rFonts w:cs="Aharoni" w:hint="cs"/>
          <w:rtl/>
        </w:rPr>
        <w:t>12</w:t>
      </w:r>
      <w:r w:rsidR="00632C89" w:rsidRPr="00F75271">
        <w:rPr>
          <w:rStyle w:val="big-number"/>
          <w:rFonts w:cs="Aharoni"/>
          <w:rtl/>
        </w:rPr>
        <w:t>.</w:t>
      </w:r>
      <w:r w:rsidR="00632C89" w:rsidRPr="00F75271">
        <w:rPr>
          <w:rStyle w:val="big-number"/>
          <w:rFonts w:cs="Aharoni"/>
          <w:rtl/>
        </w:rPr>
        <w:tab/>
      </w:r>
      <w:r w:rsidR="00632C89" w:rsidRPr="00F75271">
        <w:rPr>
          <w:rStyle w:val="default"/>
          <w:rFonts w:cs="Aharoni"/>
          <w:rtl/>
        </w:rPr>
        <w:t xml:space="preserve">העתקה של יצירה היא עשיית עותק של היצירה בכל צורה מוחשית, </w:t>
      </w:r>
      <w:r w:rsidR="00632C89" w:rsidRPr="001029D2">
        <w:rPr>
          <w:rStyle w:val="default"/>
          <w:rFonts w:cs="Aharoni"/>
          <w:u w:val="single"/>
          <w:rtl/>
        </w:rPr>
        <w:t>לרבות</w:t>
      </w:r>
      <w:r w:rsidR="00632C89" w:rsidRPr="00F75271">
        <w:rPr>
          <w:rStyle w:val="default"/>
          <w:rFonts w:cs="Aharoni"/>
          <w:rtl/>
        </w:rPr>
        <w:t xml:space="preserve"> –</w:t>
      </w:r>
    </w:p>
    <w:p w:rsidR="00632C89" w:rsidRPr="00F75271" w:rsidRDefault="00632C89" w:rsidP="00632C89">
      <w:pPr>
        <w:pStyle w:val="P00"/>
        <w:spacing w:before="72"/>
        <w:ind w:left="624"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אחסון של היצירה באמצעי אלקטרוני או באמצעי טכנולוגי אחר;</w:t>
      </w:r>
    </w:p>
    <w:p w:rsidR="00632C89" w:rsidRPr="00F75271" w:rsidRDefault="00632C89" w:rsidP="00632C89">
      <w:pPr>
        <w:pStyle w:val="P00"/>
        <w:spacing w:before="72"/>
        <w:ind w:left="624"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עשיית עותק תלת</w:t>
      </w:r>
      <w:r w:rsidRPr="00F75271">
        <w:rPr>
          <w:rStyle w:val="default"/>
          <w:rFonts w:cs="Aharoni" w:hint="cs"/>
          <w:rtl/>
        </w:rPr>
        <w:t>-</w:t>
      </w:r>
      <w:r w:rsidRPr="00F75271">
        <w:rPr>
          <w:rStyle w:val="default"/>
          <w:rFonts w:cs="Aharoni"/>
          <w:rtl/>
        </w:rPr>
        <w:t>ממדי של יצירה דו</w:t>
      </w:r>
      <w:r w:rsidRPr="00F75271">
        <w:rPr>
          <w:rStyle w:val="default"/>
          <w:rFonts w:cs="Aharoni" w:hint="cs"/>
          <w:rtl/>
        </w:rPr>
        <w:t>-</w:t>
      </w:r>
      <w:r w:rsidRPr="00F75271">
        <w:rPr>
          <w:rStyle w:val="default"/>
          <w:rFonts w:cs="Aharoni"/>
          <w:rtl/>
        </w:rPr>
        <w:t>ממדית;</w:t>
      </w:r>
    </w:p>
    <w:p w:rsidR="00632C89" w:rsidRPr="00F75271" w:rsidRDefault="00632C89" w:rsidP="00632C89">
      <w:pPr>
        <w:pStyle w:val="P00"/>
        <w:spacing w:before="72"/>
        <w:ind w:left="624"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עשיית עותק דו</w:t>
      </w:r>
      <w:r w:rsidRPr="00F75271">
        <w:rPr>
          <w:rStyle w:val="default"/>
          <w:rFonts w:cs="Aharoni" w:hint="cs"/>
          <w:rtl/>
        </w:rPr>
        <w:t>-</w:t>
      </w:r>
      <w:r w:rsidRPr="00F75271">
        <w:rPr>
          <w:rStyle w:val="default"/>
          <w:rFonts w:cs="Aharoni"/>
          <w:rtl/>
        </w:rPr>
        <w:t>ממדי של יצירה תלת</w:t>
      </w:r>
      <w:r w:rsidRPr="00F75271">
        <w:rPr>
          <w:rStyle w:val="default"/>
          <w:rFonts w:cs="Aharoni" w:hint="cs"/>
          <w:rtl/>
        </w:rPr>
        <w:t>-</w:t>
      </w:r>
      <w:r w:rsidRPr="00F75271">
        <w:rPr>
          <w:rStyle w:val="default"/>
          <w:rFonts w:cs="Aharoni"/>
          <w:rtl/>
        </w:rPr>
        <w:t>ממדית;</w:t>
      </w:r>
    </w:p>
    <w:p w:rsidR="00632C89" w:rsidRPr="00F75271" w:rsidRDefault="00632C89" w:rsidP="00632C89">
      <w:pPr>
        <w:pStyle w:val="P00"/>
        <w:spacing w:before="72"/>
        <w:ind w:left="624" w:right="426"/>
        <w:rPr>
          <w:rStyle w:val="default"/>
          <w:rFonts w:cs="Aharoni"/>
          <w:rtl/>
        </w:rPr>
      </w:pPr>
      <w:r w:rsidRPr="00F75271">
        <w:rPr>
          <w:rStyle w:val="default"/>
          <w:rFonts w:cs="Aharoni" w:hint="cs"/>
          <w:rtl/>
        </w:rPr>
        <w:t>(4)</w:t>
      </w:r>
      <w:r w:rsidRPr="00F75271">
        <w:rPr>
          <w:rStyle w:val="default"/>
          <w:rFonts w:cs="Aharoni" w:hint="cs"/>
          <w:rtl/>
        </w:rPr>
        <w:tab/>
      </w:r>
      <w:r w:rsidRPr="00F75271">
        <w:rPr>
          <w:rStyle w:val="default"/>
          <w:rFonts w:cs="Aharoni"/>
          <w:rtl/>
        </w:rPr>
        <w:t>העתקה ארעית של היצירה</w:t>
      </w:r>
      <w:r w:rsidRPr="00F75271">
        <w:rPr>
          <w:rStyle w:val="default"/>
          <w:rFonts w:cs="Aharoni" w:hint="cs"/>
          <w:rtl/>
        </w:rPr>
        <w:t>.</w:t>
      </w:r>
      <w:r>
        <w:rPr>
          <w:rStyle w:val="default"/>
          <w:rFonts w:cs="Aharoni" w:hint="cs"/>
          <w:rtl/>
        </w:rPr>
        <w:t xml:space="preserve"> </w:t>
      </w:r>
      <w:r w:rsidRPr="00270E39">
        <w:rPr>
          <w:rFonts w:asciiTheme="minorHAnsi" w:eastAsiaTheme="minorHAnsi" w:hAnsiTheme="minorHAnsi" w:cstheme="minorBidi" w:hint="cs"/>
          <w:noProof w:val="0"/>
          <w:sz w:val="22"/>
          <w:szCs w:val="22"/>
          <w:rtl/>
          <w:lang w:eastAsia="en-US"/>
        </w:rPr>
        <w:t>גם אם העותק לא יהיה קיים יותר זה נחשב להעתקה.</w:t>
      </w:r>
    </w:p>
    <w:p w:rsidR="00632C89" w:rsidRDefault="00632C89" w:rsidP="00632C89">
      <w:pPr>
        <w:spacing w:before="120" w:after="120" w:line="240" w:lineRule="auto"/>
        <w:rPr>
          <w:rtl/>
        </w:rPr>
      </w:pPr>
      <w:r>
        <w:rPr>
          <w:rFonts w:hint="cs"/>
          <w:rtl/>
        </w:rPr>
        <w:t xml:space="preserve">כל ההעתקות הללו אם לא היתה הרשאה משתמעת נקראת העתקה. אם ניקח כתבה ונפרסם אותה זו תהיה פעולת העתקה, קריאת העותק אינה נחשבת להפרה. לא משנה אם ההעתקה היא זמנית או קבועה, אם הורדנו תוכנה ומחקנו אותה- זו עדיין נחשבת הפרה. </w:t>
      </w:r>
    </w:p>
    <w:p w:rsidR="00632C89" w:rsidRDefault="00632C89" w:rsidP="00632C89">
      <w:pPr>
        <w:spacing w:before="120" w:after="120" w:line="240" w:lineRule="auto"/>
        <w:rPr>
          <w:rtl/>
        </w:rPr>
      </w:pPr>
      <w:r>
        <w:rPr>
          <w:rFonts w:hint="cs"/>
          <w:rtl/>
        </w:rPr>
        <w:t xml:space="preserve">ס' 26 מנסה לטפל </w:t>
      </w:r>
      <w:r w:rsidRPr="00E62025">
        <w:rPr>
          <w:rFonts w:hint="cs"/>
          <w:u w:val="single"/>
          <w:rtl/>
        </w:rPr>
        <w:t>בגורמי ביניים</w:t>
      </w:r>
      <w:r>
        <w:rPr>
          <w:rFonts w:hint="cs"/>
          <w:rtl/>
        </w:rPr>
        <w:t xml:space="preserve"> ליצירות שמתרחשות במהלך גלישות של משתמשי קצה באינטרנט. זוהי העתקה זמנית.</w:t>
      </w:r>
    </w:p>
    <w:p w:rsidR="00632C89" w:rsidRPr="00F75271" w:rsidRDefault="00CD65DE" w:rsidP="00E62025">
      <w:pPr>
        <w:pStyle w:val="P00"/>
        <w:spacing w:before="72"/>
        <w:ind w:left="0" w:right="426"/>
        <w:jc w:val="left"/>
        <w:rPr>
          <w:rStyle w:val="default"/>
          <w:rFonts w:cs="Aharoni"/>
          <w:rtl/>
        </w:rPr>
      </w:pPr>
      <w:r w:rsidRPr="00CD65DE">
        <w:rPr>
          <w:rFonts w:cs="Aharoni"/>
          <w:rtl/>
          <w:lang w:val="he-IL"/>
        </w:rPr>
        <w:pict>
          <v:rect id="_x0000_s1049" style="position:absolute;left:0;text-align:left;margin-left:447.45pt;margin-top:11.95pt;width:75.05pt;height:16.95pt;z-index:251694080" o:allowincell="f" filled="f" stroked="f" strokecolor="lime" strokeweight=".25pt">
            <v:textbox style="mso-next-textbox:#_x0000_s1049" inset="0,0,0,0">
              <w:txbxContent>
                <w:p w:rsidR="00BA4022" w:rsidRDefault="00BA4022" w:rsidP="00632C89">
                  <w:pPr>
                    <w:spacing w:line="160" w:lineRule="exact"/>
                    <w:rPr>
                      <w:rFonts w:cs="Miriam"/>
                      <w:noProof/>
                      <w:sz w:val="18"/>
                      <w:szCs w:val="18"/>
                      <w:rtl/>
                    </w:rPr>
                  </w:pPr>
                  <w:r>
                    <w:rPr>
                      <w:rFonts w:cs="Miriam" w:hint="cs"/>
                      <w:sz w:val="18"/>
                      <w:szCs w:val="18"/>
                      <w:rtl/>
                    </w:rPr>
                    <w:t>העתקה זמנית</w:t>
                  </w:r>
                </w:p>
              </w:txbxContent>
            </v:textbox>
            <w10:anchorlock/>
          </v:rect>
        </w:pict>
      </w:r>
      <w:r w:rsidR="00632C89" w:rsidRPr="00F75271">
        <w:rPr>
          <w:rStyle w:val="big-number"/>
          <w:rFonts w:cs="Aharoni" w:hint="cs"/>
          <w:rtl/>
        </w:rPr>
        <w:t>26</w:t>
      </w:r>
      <w:r w:rsidR="00632C89" w:rsidRPr="00F75271">
        <w:rPr>
          <w:rStyle w:val="big-number"/>
          <w:rFonts w:cs="Aharoni"/>
          <w:rtl/>
        </w:rPr>
        <w:t>.</w:t>
      </w:r>
      <w:r w:rsidR="00632C89" w:rsidRPr="00F75271">
        <w:rPr>
          <w:rStyle w:val="big-number"/>
          <w:rFonts w:cs="Aharoni"/>
          <w:rtl/>
        </w:rPr>
        <w:tab/>
      </w:r>
      <w:r w:rsidR="00632C89" w:rsidRPr="00E62025">
        <w:rPr>
          <w:rStyle w:val="default"/>
          <w:rFonts w:cs="Aharoni" w:hint="cs"/>
          <w:rtl/>
        </w:rPr>
        <w:t>ה</w:t>
      </w:r>
      <w:r w:rsidR="00632C89" w:rsidRPr="00F75271">
        <w:rPr>
          <w:rStyle w:val="default"/>
          <w:rFonts w:cs="Aharoni"/>
          <w:rtl/>
        </w:rPr>
        <w:t>עתקה זמנית,</w:t>
      </w:r>
      <w:r w:rsidR="00632C89" w:rsidRPr="00F75271">
        <w:rPr>
          <w:rStyle w:val="default"/>
          <w:rFonts w:cs="Aharoni" w:hint="cs"/>
          <w:rtl/>
        </w:rPr>
        <w:t xml:space="preserve"> </w:t>
      </w:r>
      <w:r w:rsidR="00632C89" w:rsidRPr="00F75271">
        <w:rPr>
          <w:rStyle w:val="default"/>
          <w:rFonts w:cs="Aharoni"/>
          <w:rtl/>
        </w:rPr>
        <w:t>לרבות העתקה כאמור שנעשתה בדרך אגבית,</w:t>
      </w:r>
      <w:r w:rsidR="00632C89" w:rsidRPr="00F75271">
        <w:rPr>
          <w:rStyle w:val="default"/>
          <w:rFonts w:cs="Aharoni" w:hint="cs"/>
          <w:rtl/>
        </w:rPr>
        <w:t xml:space="preserve"> </w:t>
      </w:r>
      <w:r w:rsidR="00632C89" w:rsidRPr="00F75271">
        <w:rPr>
          <w:rStyle w:val="default"/>
          <w:rFonts w:cs="Aharoni"/>
          <w:rtl/>
        </w:rPr>
        <w:t>של יצירה,</w:t>
      </w:r>
      <w:r w:rsidR="00632C89" w:rsidRPr="00F75271">
        <w:rPr>
          <w:rStyle w:val="default"/>
          <w:rFonts w:cs="Aharoni" w:hint="cs"/>
          <w:rtl/>
        </w:rPr>
        <w:t xml:space="preserve"> </w:t>
      </w:r>
      <w:r w:rsidR="00632C89" w:rsidRPr="00F75271">
        <w:rPr>
          <w:rStyle w:val="default"/>
          <w:rFonts w:cs="Aharoni"/>
          <w:rtl/>
        </w:rPr>
        <w:t>מותרת אם היא מהווה חלק בלתי נפרד מהליך טכנולוגי שמטרתו היחידה היא לאפשר העברה של היצירה בין צדדים ברשת תקשורת,</w:t>
      </w:r>
      <w:r w:rsidR="00632C89" w:rsidRPr="00F75271">
        <w:rPr>
          <w:rStyle w:val="default"/>
          <w:rFonts w:cs="Aharoni" w:hint="cs"/>
          <w:rtl/>
        </w:rPr>
        <w:t xml:space="preserve"> </w:t>
      </w:r>
      <w:r w:rsidR="00632C89" w:rsidRPr="00F75271">
        <w:rPr>
          <w:rStyle w:val="default"/>
          <w:rFonts w:cs="Aharoni"/>
          <w:rtl/>
        </w:rPr>
        <w:t>על ידי גורם ביניים,</w:t>
      </w:r>
      <w:r w:rsidR="00632C89" w:rsidRPr="00F75271">
        <w:rPr>
          <w:rStyle w:val="default"/>
          <w:rFonts w:cs="Aharoni" w:hint="cs"/>
          <w:rtl/>
        </w:rPr>
        <w:t xml:space="preserve"> </w:t>
      </w:r>
      <w:r w:rsidR="00632C89" w:rsidRPr="00F75271">
        <w:rPr>
          <w:rStyle w:val="default"/>
          <w:rFonts w:cs="Aharoni"/>
          <w:rtl/>
        </w:rPr>
        <w:t>או לאפשר שימוש אחר כדין ביצירה, ובלבד שאין לעותק האמור ערך כלכלי משמעותי משל עצמו</w:t>
      </w:r>
      <w:r w:rsidR="00632C89" w:rsidRPr="00F75271">
        <w:rPr>
          <w:rStyle w:val="default"/>
          <w:rFonts w:cs="Aharoni" w:hint="cs"/>
          <w:rtl/>
        </w:rPr>
        <w:t>.</w:t>
      </w:r>
    </w:p>
    <w:p w:rsidR="00632C89" w:rsidRDefault="00632C89" w:rsidP="00632C89">
      <w:pPr>
        <w:spacing w:before="120" w:after="120" w:line="240" w:lineRule="auto"/>
        <w:rPr>
          <w:rtl/>
        </w:rPr>
      </w:pPr>
      <w:r>
        <w:rPr>
          <w:rFonts w:hint="cs"/>
          <w:rtl/>
        </w:rPr>
        <w:t xml:space="preserve">אם נסתכל על דברי ההסבר לחוק, נראה </w:t>
      </w:r>
      <w:proofErr w:type="spellStart"/>
      <w:r>
        <w:rPr>
          <w:rFonts w:hint="cs"/>
          <w:rtl/>
        </w:rPr>
        <w:t>שהס</w:t>
      </w:r>
      <w:proofErr w:type="spellEnd"/>
      <w:r>
        <w:rPr>
          <w:rFonts w:hint="cs"/>
          <w:rtl/>
        </w:rPr>
        <w:t>' מדבר בצורה מפורשת שהוראה זו נועדה לפטור את כל אותם גורמי ביניים שמתפעלים את האינט</w:t>
      </w:r>
      <w:r w:rsidR="00E62025">
        <w:rPr>
          <w:rFonts w:hint="cs"/>
          <w:rtl/>
        </w:rPr>
        <w:t>רנט</w:t>
      </w:r>
      <w:r>
        <w:rPr>
          <w:rFonts w:hint="cs"/>
          <w:rtl/>
        </w:rPr>
        <w:t xml:space="preserve"> ממשתמשי קצה. </w:t>
      </w:r>
      <w:r w:rsidRPr="00E62025">
        <w:rPr>
          <w:rFonts w:hint="cs"/>
          <w:b/>
          <w:bCs/>
          <w:rtl/>
        </w:rPr>
        <w:t>אותם גורמי ביניים לא אמורים להיות אחראי לאותם מפרי זכוי"ו בהעתקות שעוברות דרך אמצעי התקשורת</w:t>
      </w:r>
      <w:r>
        <w:rPr>
          <w:rFonts w:hint="cs"/>
          <w:rtl/>
        </w:rPr>
        <w:t xml:space="preserve">. בארה"ב יש חקיקה שהיא חלק </w:t>
      </w:r>
      <w:proofErr w:type="spellStart"/>
      <w:r>
        <w:rPr>
          <w:rFonts w:hint="cs"/>
          <w:rtl/>
        </w:rPr>
        <w:t>מזכוי"ו</w:t>
      </w:r>
      <w:proofErr w:type="spellEnd"/>
      <w:r>
        <w:rPr>
          <w:rFonts w:hint="cs"/>
          <w:rtl/>
        </w:rPr>
        <w:t xml:space="preserve"> אך התקבלה כעצמאית בסוף שנות ה90 ש</w:t>
      </w:r>
      <w:r w:rsidR="00E62025">
        <w:rPr>
          <w:rFonts w:hint="cs"/>
          <w:rtl/>
        </w:rPr>
        <w:t xml:space="preserve">נוגעת </w:t>
      </w:r>
      <w:r w:rsidR="00E62025" w:rsidRPr="00E62025">
        <w:rPr>
          <w:rFonts w:hint="cs"/>
          <w:b/>
          <w:bCs/>
          <w:rtl/>
        </w:rPr>
        <w:t>לספקים שעובדים ברשת האינטרנט</w:t>
      </w:r>
      <w:r>
        <w:rPr>
          <w:rFonts w:hint="cs"/>
          <w:rtl/>
        </w:rPr>
        <w:t>. היא נותנת חסינות לאותם ספקים מאותם תביעות הפרות אם מבצעים את תפקידם באופן פסיבי ולא נוטלים חלק פעיל בהפרות ומאמצים נוהל של הודאה בהסרה שמאפשר לנתק משתמשי קצה בנסיבות מסוימות. מהם אותם תנאי פטור של ספקים? החסינות מתקיימת אם עומדים ב4 תנאים מצטברים:</w:t>
      </w:r>
    </w:p>
    <w:p w:rsidR="00632C89" w:rsidRDefault="00632C89" w:rsidP="005C3311">
      <w:pPr>
        <w:pStyle w:val="a3"/>
        <w:numPr>
          <w:ilvl w:val="0"/>
          <w:numId w:val="36"/>
        </w:numPr>
        <w:spacing w:before="120" w:after="120" w:line="240" w:lineRule="auto"/>
      </w:pPr>
      <w:r>
        <w:rPr>
          <w:rFonts w:hint="cs"/>
          <w:rtl/>
        </w:rPr>
        <w:t xml:space="preserve">שלא יזמו את ההפרה של התוכן המפר אלא </w:t>
      </w:r>
      <w:r w:rsidRPr="007E47CD">
        <w:rPr>
          <w:rFonts w:hint="cs"/>
          <w:b/>
          <w:bCs/>
          <w:rtl/>
        </w:rPr>
        <w:t>הגיבו באופן פסיבי</w:t>
      </w:r>
      <w:r>
        <w:rPr>
          <w:rFonts w:hint="cs"/>
          <w:rtl/>
        </w:rPr>
        <w:t xml:space="preserve"> לבקשות של לקוחות.</w:t>
      </w:r>
    </w:p>
    <w:p w:rsidR="00632C89" w:rsidRDefault="00632C89" w:rsidP="005C3311">
      <w:pPr>
        <w:pStyle w:val="a3"/>
        <w:numPr>
          <w:ilvl w:val="0"/>
          <w:numId w:val="36"/>
        </w:numPr>
        <w:spacing w:before="120" w:after="120" w:line="240" w:lineRule="auto"/>
      </w:pPr>
      <w:r>
        <w:rPr>
          <w:rFonts w:hint="cs"/>
          <w:rtl/>
        </w:rPr>
        <w:t xml:space="preserve">אותם ספקים </w:t>
      </w:r>
      <w:r w:rsidRPr="007E47CD">
        <w:rPr>
          <w:rFonts w:hint="cs"/>
          <w:b/>
          <w:bCs/>
          <w:rtl/>
        </w:rPr>
        <w:t>לא ידעו מראש</w:t>
      </w:r>
      <w:r>
        <w:rPr>
          <w:rFonts w:hint="cs"/>
          <w:rtl/>
        </w:rPr>
        <w:t xml:space="preserve"> על אופיו המפר של התוכן. </w:t>
      </w:r>
    </w:p>
    <w:p w:rsidR="00632C89" w:rsidRDefault="00632C89" w:rsidP="005C3311">
      <w:pPr>
        <w:pStyle w:val="a3"/>
        <w:numPr>
          <w:ilvl w:val="0"/>
          <w:numId w:val="36"/>
        </w:numPr>
        <w:spacing w:before="120" w:after="120" w:line="240" w:lineRule="auto"/>
      </w:pPr>
      <w:r>
        <w:rPr>
          <w:rFonts w:hint="cs"/>
          <w:rtl/>
        </w:rPr>
        <w:t xml:space="preserve">הם </w:t>
      </w:r>
      <w:r w:rsidRPr="007E47CD">
        <w:rPr>
          <w:rFonts w:hint="cs"/>
          <w:b/>
          <w:bCs/>
          <w:rtl/>
        </w:rPr>
        <w:t>לא התערבו</w:t>
      </w:r>
      <w:r>
        <w:rPr>
          <w:rFonts w:hint="cs"/>
          <w:rtl/>
        </w:rPr>
        <w:t xml:space="preserve"> בתוכן המועבר בשום צורה. אין מעורבו</w:t>
      </w:r>
      <w:r w:rsidR="007E47CD">
        <w:rPr>
          <w:rFonts w:hint="cs"/>
          <w:rtl/>
        </w:rPr>
        <w:t>ת</w:t>
      </w:r>
      <w:r>
        <w:rPr>
          <w:rFonts w:hint="cs"/>
          <w:rtl/>
        </w:rPr>
        <w:t xml:space="preserve"> בשלב העברת התכנים.</w:t>
      </w:r>
    </w:p>
    <w:p w:rsidR="00632C89" w:rsidRDefault="00632C89" w:rsidP="005C3311">
      <w:pPr>
        <w:pStyle w:val="a3"/>
        <w:numPr>
          <w:ilvl w:val="0"/>
          <w:numId w:val="36"/>
        </w:numPr>
        <w:spacing w:before="120" w:after="120" w:line="240" w:lineRule="auto"/>
      </w:pPr>
      <w:r>
        <w:rPr>
          <w:rFonts w:hint="cs"/>
          <w:rtl/>
        </w:rPr>
        <w:t xml:space="preserve">הם לא </w:t>
      </w:r>
      <w:r w:rsidRPr="007E47CD">
        <w:rPr>
          <w:rFonts w:hint="cs"/>
          <w:b/>
          <w:bCs/>
          <w:rtl/>
        </w:rPr>
        <w:t>מנעו מבעלי זכוי"ו לעדכן את התכנים ותנאי השימוש בתכנים</w:t>
      </w:r>
      <w:r>
        <w:rPr>
          <w:rFonts w:hint="cs"/>
          <w:rtl/>
        </w:rPr>
        <w:t xml:space="preserve"> לפי בקשות של אותם יוצרים.</w:t>
      </w:r>
    </w:p>
    <w:p w:rsidR="00632C89" w:rsidRDefault="00632C89" w:rsidP="00632C89">
      <w:pPr>
        <w:spacing w:before="120" w:after="120" w:line="240" w:lineRule="auto"/>
        <w:rPr>
          <w:rtl/>
        </w:rPr>
      </w:pPr>
      <w:r>
        <w:rPr>
          <w:rFonts w:hint="cs"/>
          <w:rtl/>
        </w:rPr>
        <w:lastRenderedPageBreak/>
        <w:t xml:space="preserve">כלומר, </w:t>
      </w:r>
      <w:r w:rsidRPr="007E47CD">
        <w:rPr>
          <w:rFonts w:hint="cs"/>
          <w:b/>
          <w:bCs/>
          <w:rtl/>
        </w:rPr>
        <w:t>כל עוד אתה פסיבי, לא מעורב ולא יודע- אין אפשרות להטיל עליך אחריות</w:t>
      </w:r>
      <w:r>
        <w:rPr>
          <w:rFonts w:hint="cs"/>
          <w:rtl/>
        </w:rPr>
        <w:t>. אותם גורמי ביניים אחראים על העברת האינטרנט</w:t>
      </w:r>
      <w:r w:rsidR="007E47CD">
        <w:rPr>
          <w:rFonts w:hint="cs"/>
          <w:rtl/>
        </w:rPr>
        <w:t xml:space="preserve"> בלבד</w:t>
      </w:r>
      <w:r>
        <w:rPr>
          <w:rFonts w:hint="cs"/>
          <w:rtl/>
        </w:rPr>
        <w:t xml:space="preserve"> לציבור ולא הגיוני להעניש את כולם. עם אתרים שמארחים תכנים ומשתמשי קצה- שם עשוי להיות הבדל ביחס לאותם גורמים ואז הנוהל שאמצו בארה"ב האומר שאם יש תוכן מפר שעולה לאתר שלך- אם יש פניה מבעלי זכוי"ו בטענת הפרה, יש לך חובה להסיר את אותו תוכן. אין לך חובה לבקר באופן תמידי לעשות איזשהו פיקוח על התכנים אך עליך להגיב על הבקשה ולהסיר. ביו-טיוב למשל עושים את הפיקוח מעצמם, הם מפקחים על התכנים ואם יש תוכן מפר הם מורידים אותו.</w:t>
      </w:r>
    </w:p>
    <w:p w:rsidR="00632C89" w:rsidRPr="007E47CD" w:rsidRDefault="00632C89" w:rsidP="002C61ED">
      <w:pPr>
        <w:pStyle w:val="P00"/>
        <w:tabs>
          <w:tab w:val="clear" w:pos="1474"/>
          <w:tab w:val="left" w:pos="567"/>
        </w:tabs>
        <w:spacing w:before="72"/>
        <w:ind w:left="0"/>
        <w:jc w:val="left"/>
        <w:rPr>
          <w:rFonts w:asciiTheme="minorHAnsi" w:eastAsiaTheme="minorHAnsi" w:hAnsiTheme="minorHAnsi" w:cstheme="minorBidi"/>
          <w:b/>
          <w:bCs/>
          <w:noProof w:val="0"/>
          <w:color w:val="7030A0"/>
          <w:sz w:val="22"/>
          <w:szCs w:val="22"/>
          <w:u w:val="single"/>
          <w:rtl/>
          <w:lang w:eastAsia="en-US"/>
        </w:rPr>
      </w:pPr>
      <w:r w:rsidRPr="007E47CD">
        <w:rPr>
          <w:rFonts w:asciiTheme="minorHAnsi" w:eastAsiaTheme="minorHAnsi" w:hAnsiTheme="minorHAnsi" w:cstheme="minorBidi" w:hint="cs"/>
          <w:b/>
          <w:bCs/>
          <w:noProof w:val="0"/>
          <w:color w:val="7030A0"/>
          <w:sz w:val="22"/>
          <w:szCs w:val="22"/>
          <w:u w:val="single"/>
          <w:rtl/>
          <w:lang w:eastAsia="en-US"/>
        </w:rPr>
        <w:t>זכות הפרסום:</w:t>
      </w:r>
    </w:p>
    <w:p w:rsidR="00632C89" w:rsidRPr="00F75271" w:rsidRDefault="00632C89" w:rsidP="00632C89">
      <w:pPr>
        <w:pStyle w:val="P00"/>
        <w:spacing w:before="72"/>
        <w:ind w:left="0"/>
        <w:jc w:val="left"/>
        <w:rPr>
          <w:rStyle w:val="default"/>
          <w:rFonts w:cs="Aharoni"/>
          <w:rtl/>
        </w:rPr>
      </w:pPr>
      <w:r w:rsidRPr="00530C92">
        <w:rPr>
          <w:rFonts w:asciiTheme="minorHAnsi" w:eastAsiaTheme="minorHAnsi" w:hAnsiTheme="minorHAnsi" w:cstheme="minorBidi" w:hint="cs"/>
          <w:noProof w:val="0"/>
          <w:sz w:val="22"/>
          <w:szCs w:val="22"/>
          <w:rtl/>
          <w:lang w:eastAsia="en-US"/>
        </w:rPr>
        <w:t xml:space="preserve">הזכות מאפשרת שליטה ליוצר על בחירה מתי לפרסם לראשונה את היצירה. אותה זכות עלתה בעניין </w:t>
      </w:r>
      <w:r w:rsidRPr="001E6E22">
        <w:rPr>
          <w:rFonts w:asciiTheme="minorHAnsi" w:eastAsiaTheme="minorHAnsi" w:hAnsiTheme="minorHAnsi" w:cstheme="minorBidi" w:hint="cs"/>
          <w:noProof w:val="0"/>
          <w:sz w:val="22"/>
          <w:szCs w:val="22"/>
          <w:highlight w:val="cyan"/>
          <w:rtl/>
          <w:lang w:eastAsia="en-US"/>
        </w:rPr>
        <w:t>קמרון</w:t>
      </w:r>
      <w:r w:rsidRPr="00530C92">
        <w:rPr>
          <w:rFonts w:asciiTheme="minorHAnsi" w:eastAsiaTheme="minorHAnsi" w:hAnsiTheme="minorHAnsi" w:cstheme="minorBidi" w:hint="cs"/>
          <w:noProof w:val="0"/>
          <w:sz w:val="22"/>
          <w:szCs w:val="22"/>
          <w:rtl/>
          <w:lang w:eastAsia="en-US"/>
        </w:rPr>
        <w:t xml:space="preserve">- ראינו שאחד הדברים שהפריעו לקמרון היא חשיפת הטקסט המפוענח עוד לפני שחשף אותה לציבור. היתה חשיפה לקב' חוקרים, אך לא כל חשיפה משמיעה פרסום. יש לבדוק בכל מצב האם זה נחשב לפרסום. הוא הפיץ את המאמר אך הגביל את הנגישות כי הדגיש את החשיבות שלא יפורסם הטיוטה שלו. אותם אנשים פרסמו את הטיוטה לפני שהיתה לו הזדמנות לפרסמה בציבור. זה פגע למעשה ביכולת של קמרון לבוא ולפרסם את היצירה. הדין </w:t>
      </w:r>
      <w:r>
        <w:rPr>
          <w:rFonts w:asciiTheme="minorHAnsi" w:eastAsiaTheme="minorHAnsi" w:hAnsiTheme="minorHAnsi" w:cstheme="minorBidi" w:hint="cs"/>
          <w:noProof w:val="0"/>
          <w:sz w:val="22"/>
          <w:szCs w:val="22"/>
          <w:rtl/>
          <w:lang w:eastAsia="en-US"/>
        </w:rPr>
        <w:t>הישראלי מגדיר בס' 1 לחוק את המונ</w:t>
      </w:r>
      <w:r w:rsidRPr="00530C92">
        <w:rPr>
          <w:rFonts w:asciiTheme="minorHAnsi" w:eastAsiaTheme="minorHAnsi" w:hAnsiTheme="minorHAnsi" w:cstheme="minorBidi" w:hint="cs"/>
          <w:noProof w:val="0"/>
          <w:sz w:val="22"/>
          <w:szCs w:val="22"/>
          <w:rtl/>
          <w:lang w:eastAsia="en-US"/>
        </w:rPr>
        <w:t>ח</w:t>
      </w:r>
      <w:r>
        <w:rPr>
          <w:rFonts w:hint="cs"/>
          <w:rtl/>
        </w:rPr>
        <w:t xml:space="preserve"> </w:t>
      </w:r>
      <w:r w:rsidRPr="00952C8A">
        <w:rPr>
          <w:rFonts w:asciiTheme="minorHAnsi" w:eastAsiaTheme="minorHAnsi" w:hAnsiTheme="minorHAnsi" w:cstheme="minorBidi" w:hint="cs"/>
          <w:noProof w:val="0"/>
          <w:sz w:val="22"/>
          <w:szCs w:val="22"/>
          <w:rtl/>
          <w:lang w:eastAsia="en-US"/>
        </w:rPr>
        <w:t>פרסום:</w:t>
      </w:r>
      <w:r>
        <w:rPr>
          <w:rStyle w:val="default"/>
          <w:rFonts w:cs="Aharoni" w:hint="cs"/>
          <w:rtl/>
        </w:rPr>
        <w:t xml:space="preserve"> </w:t>
      </w:r>
      <w:r>
        <w:rPr>
          <w:rStyle w:val="default"/>
          <w:rFonts w:cs="Aharoni"/>
          <w:rtl/>
        </w:rPr>
        <w:t>"פרסום</w:t>
      </w:r>
      <w:r w:rsidRPr="00F75271">
        <w:rPr>
          <w:rStyle w:val="default"/>
          <w:rFonts w:cs="Aharoni" w:hint="cs"/>
          <w:rtl/>
        </w:rPr>
        <w:t xml:space="preserve"> </w:t>
      </w:r>
      <w:r w:rsidRPr="00F75271">
        <w:rPr>
          <w:rStyle w:val="default"/>
          <w:rFonts w:cs="Aharoni"/>
          <w:rtl/>
        </w:rPr>
        <w:t>של יצירה</w:t>
      </w:r>
      <w:r>
        <w:rPr>
          <w:rStyle w:val="default"/>
          <w:rFonts w:cs="Aharoni" w:hint="cs"/>
          <w:rtl/>
        </w:rPr>
        <w:t>"</w:t>
      </w:r>
      <w:r w:rsidRPr="00F75271">
        <w:rPr>
          <w:rStyle w:val="default"/>
          <w:rFonts w:cs="Aharoni"/>
          <w:rtl/>
        </w:rPr>
        <w:t xml:space="preserve"> –</w:t>
      </w:r>
      <w:r w:rsidRPr="00F75271">
        <w:rPr>
          <w:rStyle w:val="default"/>
          <w:rFonts w:cs="Aharoni" w:hint="cs"/>
          <w:rtl/>
        </w:rPr>
        <w:t xml:space="preserve"> </w:t>
      </w:r>
      <w:r w:rsidRPr="00F75271">
        <w:rPr>
          <w:rStyle w:val="default"/>
          <w:rFonts w:cs="Aharoni"/>
          <w:rtl/>
        </w:rPr>
        <w:t>הוצאה של מספר סביר של עותקים של היצירה,</w:t>
      </w:r>
      <w:r w:rsidRPr="00F75271">
        <w:rPr>
          <w:rStyle w:val="default"/>
          <w:rFonts w:cs="Aharoni" w:hint="cs"/>
          <w:rtl/>
        </w:rPr>
        <w:t xml:space="preserve"> </w:t>
      </w:r>
      <w:r w:rsidRPr="00F75271">
        <w:rPr>
          <w:rStyle w:val="default"/>
          <w:rFonts w:cs="Aharoni"/>
          <w:rtl/>
        </w:rPr>
        <w:t>בשים לב</w:t>
      </w:r>
      <w:r w:rsidRPr="00F75271">
        <w:rPr>
          <w:rStyle w:val="default"/>
          <w:rFonts w:cs="Aharoni" w:hint="cs"/>
          <w:rtl/>
        </w:rPr>
        <w:t xml:space="preserve"> </w:t>
      </w:r>
      <w:r w:rsidRPr="00F75271">
        <w:rPr>
          <w:rStyle w:val="default"/>
          <w:rFonts w:cs="Aharoni"/>
          <w:rtl/>
        </w:rPr>
        <w:t>לאופייה</w:t>
      </w:r>
      <w:r w:rsidRPr="00F75271">
        <w:rPr>
          <w:rStyle w:val="default"/>
          <w:rFonts w:cs="Aharoni" w:hint="cs"/>
          <w:rtl/>
        </w:rPr>
        <w:t>,</w:t>
      </w:r>
      <w:r w:rsidRPr="00F75271">
        <w:rPr>
          <w:rStyle w:val="default"/>
          <w:rFonts w:cs="Aharoni"/>
          <w:rtl/>
        </w:rPr>
        <w:t xml:space="preserve"> לרשות הציבור,</w:t>
      </w:r>
      <w:r w:rsidRPr="00F75271">
        <w:rPr>
          <w:rStyle w:val="default"/>
          <w:rFonts w:cs="Aharoni" w:hint="cs"/>
          <w:rtl/>
        </w:rPr>
        <w:t xml:space="preserve"> </w:t>
      </w:r>
      <w:r w:rsidRPr="00F75271">
        <w:rPr>
          <w:rStyle w:val="default"/>
          <w:rFonts w:cs="Aharoni"/>
          <w:rtl/>
        </w:rPr>
        <w:t>ברשותו של בעל זכות היוצרים,</w:t>
      </w:r>
      <w:r w:rsidRPr="00F75271">
        <w:rPr>
          <w:rStyle w:val="default"/>
          <w:rFonts w:cs="Aharoni" w:hint="cs"/>
          <w:rtl/>
        </w:rPr>
        <w:t xml:space="preserve"> </w:t>
      </w:r>
      <w:r w:rsidRPr="00F75271">
        <w:rPr>
          <w:rStyle w:val="default"/>
          <w:rFonts w:cs="Aharoni"/>
          <w:rtl/>
        </w:rPr>
        <w:t>למעט ביצוע פומבי של היצירה או שידורה, ולמעט הצגה לציבור של יצירה אמנותית;</w:t>
      </w:r>
    </w:p>
    <w:p w:rsidR="00632C89" w:rsidRDefault="00632C89" w:rsidP="00632C89">
      <w:pPr>
        <w:spacing w:before="120" w:after="120" w:line="240" w:lineRule="auto"/>
        <w:rPr>
          <w:rtl/>
        </w:rPr>
      </w:pPr>
      <w:r w:rsidRPr="00952C8A">
        <w:rPr>
          <w:rFonts w:hint="cs"/>
          <w:rtl/>
        </w:rPr>
        <w:t xml:space="preserve">חייבת להיות </w:t>
      </w:r>
      <w:r w:rsidRPr="00952C8A">
        <w:rPr>
          <w:rFonts w:hint="cs"/>
          <w:u w:val="single"/>
          <w:rtl/>
        </w:rPr>
        <w:t>הפצה פיזית</w:t>
      </w:r>
      <w:r w:rsidRPr="00952C8A">
        <w:rPr>
          <w:rFonts w:hint="cs"/>
          <w:rtl/>
        </w:rPr>
        <w:t xml:space="preserve"> של עותקים </w:t>
      </w:r>
      <w:r w:rsidRPr="00952C8A">
        <w:rPr>
          <w:rFonts w:hint="cs"/>
          <w:u w:val="single"/>
          <w:rtl/>
        </w:rPr>
        <w:t>לרשות הציבור</w:t>
      </w:r>
      <w:r w:rsidRPr="00952C8A">
        <w:rPr>
          <w:rFonts w:hint="cs"/>
          <w:rtl/>
        </w:rPr>
        <w:t>. במקרה של החשיפה המוגבלת בקמ</w:t>
      </w:r>
      <w:r w:rsidR="001E6E22">
        <w:rPr>
          <w:rFonts w:hint="cs"/>
          <w:rtl/>
        </w:rPr>
        <w:t>רון רק לקב' החוקרים-קב' מצומצמת להגדרה מוגבל</w:t>
      </w:r>
      <w:r w:rsidRPr="00952C8A">
        <w:rPr>
          <w:rFonts w:hint="cs"/>
          <w:rtl/>
        </w:rPr>
        <w:t>ת</w:t>
      </w:r>
      <w:r w:rsidR="001E6E22">
        <w:rPr>
          <w:rFonts w:hint="cs"/>
          <w:rtl/>
        </w:rPr>
        <w:t xml:space="preserve"> ש</w:t>
      </w:r>
      <w:r w:rsidRPr="00952C8A">
        <w:rPr>
          <w:rFonts w:hint="cs"/>
          <w:rtl/>
        </w:rPr>
        <w:t>ל</w:t>
      </w:r>
      <w:r w:rsidR="001E6E22">
        <w:rPr>
          <w:rFonts w:hint="cs"/>
          <w:rtl/>
        </w:rPr>
        <w:t xml:space="preserve"> </w:t>
      </w:r>
      <w:r w:rsidRPr="00952C8A">
        <w:rPr>
          <w:rFonts w:hint="cs"/>
          <w:rtl/>
        </w:rPr>
        <w:t>קבלת הערות על הטיוטה ולכן זה לא נחשב לפרסום.</w:t>
      </w:r>
    </w:p>
    <w:p w:rsidR="00632C89" w:rsidRDefault="00632C89" w:rsidP="00632C89">
      <w:pPr>
        <w:spacing w:before="120" w:after="120" w:line="240" w:lineRule="auto"/>
        <w:rPr>
          <w:rtl/>
        </w:rPr>
      </w:pPr>
      <w:r w:rsidRPr="001F2B16">
        <w:rPr>
          <w:rFonts w:hint="cs"/>
          <w:b/>
          <w:bCs/>
          <w:rtl/>
        </w:rPr>
        <w:t xml:space="preserve">דוקטורינת מיצוי הזכויות/המכירה הראשונה </w:t>
      </w:r>
      <w:r w:rsidRPr="001F2B16">
        <w:rPr>
          <w:rFonts w:hint="cs"/>
          <w:b/>
          <w:bCs/>
        </w:rPr>
        <w:t>FIRST SALE DOCTORINE</w:t>
      </w:r>
      <w:r w:rsidRPr="001F2B16">
        <w:rPr>
          <w:b/>
          <w:bCs/>
        </w:rPr>
        <w:t>)</w:t>
      </w:r>
      <w:r w:rsidRPr="001F2B16">
        <w:rPr>
          <w:rFonts w:hint="cs"/>
          <w:b/>
          <w:bCs/>
        </w:rPr>
        <w:t xml:space="preserve"> </w:t>
      </w:r>
      <w:r w:rsidRPr="001F2B16">
        <w:rPr>
          <w:rFonts w:hint="cs"/>
          <w:b/>
          <w:bCs/>
          <w:rtl/>
        </w:rPr>
        <w:t>)</w:t>
      </w:r>
      <w:r>
        <w:rPr>
          <w:rFonts w:hint="cs"/>
          <w:rtl/>
        </w:rPr>
        <w:t xml:space="preserve"> - למוכר יש יכולת בחירה מתי יצירתו תפורסם ראשונה לציבור והוא זה שמחליט מתי כמה ואיך להזרים עותקים נוספים לציבור. אם קניתי ספר ואני רוצה למכור אותו הלאה למחרת-מכירה כזו לא תהווה הפרה. יש שוק ראשוני שלו יש זכות בלעדיות ליוצר, אך ברגע שהיצירה נכנסה לשוק, יש יכולת חופשית לשוק משני-אחרי שהיצירה נקנתה, השוק המשני בבעלות הקונים. יש לנו יכולת מכירה ואין הפרה בלסחור במוצר. ניתן ללמוד מס' החוק שזה אפשרי, יש הוראות שאוסרות סחר בעותקים אחרים של יצירות. עותק מקורי שנרכש במיטב כספינו זו לא הפרה. אין לכך עיגון מפורש בחוק אך זו דוק' ידועה ומקובלת. </w:t>
      </w:r>
    </w:p>
    <w:p w:rsidR="00755D05" w:rsidRPr="00755D05" w:rsidRDefault="00755D05" w:rsidP="00755D05">
      <w:pPr>
        <w:pStyle w:val="a3"/>
        <w:spacing w:before="120" w:after="120" w:line="240" w:lineRule="auto"/>
        <w:ind w:left="425" w:hanging="425"/>
        <w:rPr>
          <w:b/>
          <w:bCs/>
          <w:color w:val="7030A0"/>
          <w:u w:val="single"/>
          <w:rtl/>
        </w:rPr>
      </w:pPr>
      <w:r w:rsidRPr="00755D05">
        <w:rPr>
          <w:rFonts w:hint="cs"/>
          <w:b/>
          <w:bCs/>
          <w:color w:val="7030A0"/>
          <w:u w:val="single"/>
          <w:rtl/>
        </w:rPr>
        <w:t>הזכות להשכיר:</w:t>
      </w:r>
    </w:p>
    <w:p w:rsidR="00632C89" w:rsidRDefault="00632C89" w:rsidP="00755D05">
      <w:pPr>
        <w:spacing w:before="120" w:after="120" w:line="240" w:lineRule="auto"/>
        <w:rPr>
          <w:rtl/>
        </w:rPr>
      </w:pPr>
      <w:r>
        <w:rPr>
          <w:rFonts w:hint="cs"/>
          <w:rtl/>
        </w:rPr>
        <w:t xml:space="preserve">אנשים החלו בעסקים שהשכירו יצירות במקום למכור להם כמו תעשיית השכרת סרטי </w:t>
      </w:r>
      <w:proofErr w:type="spellStart"/>
      <w:r>
        <w:rPr>
          <w:rFonts w:hint="cs"/>
          <w:rtl/>
        </w:rPr>
        <w:t>הוידאו</w:t>
      </w:r>
      <w:proofErr w:type="spellEnd"/>
      <w:r>
        <w:rPr>
          <w:rFonts w:hint="cs"/>
          <w:rtl/>
        </w:rPr>
        <w:t xml:space="preserve">. ליוצר יש יכולת בלעדית ליצור ולהשכיר את היצירה. החשש היה שברגע שיתפתחו שווקים להשכרות זה יפגע ביצירה עצמה-אנשים יקנו פחות, זה יפגע ביוצר ולכן נוצרה זכות ההשכרה המוגבלת לתקליטים, תוכנות מחשב ויצירות קולנועיות. </w:t>
      </w:r>
      <w:r w:rsidRPr="001E6E22">
        <w:rPr>
          <w:rFonts w:hint="cs"/>
          <w:u w:val="single"/>
          <w:rtl/>
        </w:rPr>
        <w:t>ס' 17</w:t>
      </w:r>
      <w:r>
        <w:rPr>
          <w:rFonts w:hint="cs"/>
          <w:rtl/>
        </w:rPr>
        <w:t xml:space="preserve"> המדבר על השכרה אומר שזה השכרה פיזית לצורכי מסחר למעט השכרה של תוכנת מחשב או תקליט המהווים חלק בתי נפרד מחפץ אחר שהוא המושכר העיקרי. החוק אומר שכל אחת מ3 היצירות הללו תהווה הפרה כלכלית. זה חייב להיעשות לציבור ולצרכי מסחר. יש נסיבות בהן יש מיעוט של סיפא 17א שזה לא יחול בנסיבות מסוימות- למשל </w:t>
      </w:r>
      <w:r w:rsidR="00755D05">
        <w:rPr>
          <w:rFonts w:hint="cs"/>
          <w:rtl/>
        </w:rPr>
        <w:t>השכרת רכב ומותקנת בו תוכנה</w:t>
      </w:r>
      <w:r>
        <w:rPr>
          <w:rFonts w:hint="cs"/>
          <w:rtl/>
        </w:rPr>
        <w:t xml:space="preserve">, הסיפא אומרת </w:t>
      </w:r>
      <w:r w:rsidRPr="00755D05">
        <w:rPr>
          <w:rFonts w:hint="cs"/>
          <w:b/>
          <w:bCs/>
          <w:rtl/>
        </w:rPr>
        <w:t>שאם שכרת משהו אחר שהוא תוצר לוואי כמו תקליט או תוכנת מחשב שנמצאות באותו מושכר- זה לא יהווה הפרה של זכות ההשכרה</w:t>
      </w:r>
      <w:r>
        <w:rPr>
          <w:rFonts w:hint="cs"/>
          <w:rtl/>
        </w:rPr>
        <w:t xml:space="preserve">. </w:t>
      </w:r>
    </w:p>
    <w:p w:rsidR="00632C89" w:rsidRPr="00F75271" w:rsidRDefault="00CD65DE" w:rsidP="00632C89">
      <w:pPr>
        <w:pStyle w:val="P00"/>
        <w:spacing w:before="72"/>
        <w:ind w:left="0" w:right="426"/>
        <w:rPr>
          <w:rStyle w:val="default"/>
          <w:rFonts w:cs="Aharoni"/>
          <w:rtl/>
        </w:rPr>
      </w:pPr>
      <w:r w:rsidRPr="00CD65DE">
        <w:rPr>
          <w:rFonts w:cs="Aharoni"/>
          <w:rtl/>
          <w:lang w:val="he-IL"/>
        </w:rPr>
        <w:pict>
          <v:rect id="_x0000_s1050" style="position:absolute;left:0;text-align:left;margin-left:429.6pt;margin-top:7.1pt;width:75.05pt;height:16.95pt;z-index:251695104" o:allowincell="f" filled="f" stroked="f" strokecolor="lime" strokeweight=".25pt">
            <v:textbox style="mso-next-textbox:#_x0000_s1050" inset="0,0,0,0">
              <w:txbxContent>
                <w:p w:rsidR="00BA4022" w:rsidRDefault="00BA4022" w:rsidP="00632C89">
                  <w:pPr>
                    <w:spacing w:line="160" w:lineRule="exact"/>
                    <w:rPr>
                      <w:rFonts w:cs="Miriam"/>
                      <w:noProof/>
                      <w:sz w:val="18"/>
                      <w:szCs w:val="18"/>
                      <w:rtl/>
                    </w:rPr>
                  </w:pPr>
                  <w:r>
                    <w:rPr>
                      <w:rFonts w:cs="Miriam" w:hint="cs"/>
                      <w:sz w:val="18"/>
                      <w:szCs w:val="18"/>
                      <w:rtl/>
                    </w:rPr>
                    <w:t>השכרה</w:t>
                  </w:r>
                </w:p>
              </w:txbxContent>
            </v:textbox>
            <w10:anchorlock/>
          </v:rect>
        </w:pict>
      </w:r>
      <w:r w:rsidR="00632C89" w:rsidRPr="00F75271">
        <w:rPr>
          <w:rStyle w:val="big-number"/>
          <w:rFonts w:cs="Aharoni" w:hint="cs"/>
          <w:rtl/>
        </w:rPr>
        <w:t>17</w:t>
      </w:r>
      <w:r w:rsidR="00632C89" w:rsidRPr="00F75271">
        <w:rPr>
          <w:rStyle w:val="big-number"/>
          <w:rFonts w:cs="Aharoni"/>
          <w:rtl/>
        </w:rPr>
        <w:t>.</w:t>
      </w:r>
      <w:r w:rsidR="00632C89" w:rsidRPr="00F75271">
        <w:rPr>
          <w:rStyle w:val="big-number"/>
          <w:rFonts w:cs="Aharoni"/>
          <w:rtl/>
        </w:rPr>
        <w:tab/>
      </w:r>
      <w:r w:rsidR="00632C89" w:rsidRPr="00F75271">
        <w:rPr>
          <w:rStyle w:val="big-number"/>
          <w:rFonts w:cs="Aharoni" w:hint="cs"/>
          <w:rtl/>
        </w:rPr>
        <w:t>(א)</w:t>
      </w:r>
      <w:r w:rsidR="00632C89" w:rsidRPr="00F75271">
        <w:rPr>
          <w:rStyle w:val="big-number"/>
          <w:rFonts w:cs="Aharoni" w:hint="cs"/>
          <w:rtl/>
        </w:rPr>
        <w:tab/>
      </w:r>
      <w:r w:rsidR="00632C89" w:rsidRPr="00F75271">
        <w:rPr>
          <w:rStyle w:val="default"/>
          <w:rFonts w:cs="Aharoni"/>
          <w:rtl/>
        </w:rPr>
        <w:t>השכרה של יצירה היא השכרת עותקים פיזיים של היצירה לציבור,</w:t>
      </w:r>
      <w:r w:rsidR="00632C89" w:rsidRPr="00F75271">
        <w:rPr>
          <w:rStyle w:val="default"/>
          <w:rFonts w:cs="Aharoni" w:hint="cs"/>
          <w:rtl/>
        </w:rPr>
        <w:t xml:space="preserve"> </w:t>
      </w:r>
      <w:r w:rsidR="00632C89" w:rsidRPr="00F75271">
        <w:rPr>
          <w:rStyle w:val="default"/>
          <w:rFonts w:cs="Aharoni"/>
          <w:rtl/>
        </w:rPr>
        <w:t>לצורכי מסחר,</w:t>
      </w:r>
      <w:r w:rsidR="00632C89" w:rsidRPr="00F75271">
        <w:rPr>
          <w:rStyle w:val="default"/>
          <w:rFonts w:cs="Aharoni" w:hint="cs"/>
          <w:rtl/>
        </w:rPr>
        <w:t xml:space="preserve"> </w:t>
      </w:r>
      <w:r w:rsidR="00632C89" w:rsidRPr="00F75271">
        <w:rPr>
          <w:rStyle w:val="default"/>
          <w:rFonts w:cs="Aharoni"/>
          <w:rtl/>
        </w:rPr>
        <w:t>למעט השכרה של תוכנת מחשב או של תקליט המהווים חלק בלתי נפרד מחפץ אחר שהוא המושכר העיקרי</w:t>
      </w:r>
      <w:r w:rsidR="00632C89" w:rsidRPr="00F75271">
        <w:rPr>
          <w:rStyle w:val="default"/>
          <w:rFonts w:cs="Aharoni" w:hint="cs"/>
          <w:rtl/>
        </w:rPr>
        <w:t>.</w:t>
      </w:r>
    </w:p>
    <w:p w:rsidR="00632C89" w:rsidRPr="00F75271" w:rsidRDefault="00632C89" w:rsidP="00632C89">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 xml:space="preserve">לעניין סעיף קטן </w:t>
      </w:r>
      <w:r w:rsidRPr="00F75271">
        <w:rPr>
          <w:rStyle w:val="default"/>
          <w:rFonts w:cs="Aharoni" w:hint="cs"/>
          <w:rtl/>
        </w:rPr>
        <w:t>(א)</w:t>
      </w:r>
      <w:r w:rsidRPr="00F75271">
        <w:rPr>
          <w:rStyle w:val="default"/>
          <w:rFonts w:cs="Aharoni"/>
          <w:rtl/>
        </w:rPr>
        <w:t>, השכרה על ידי ספריה ציבורית או ספריה של מוסד חינוך,</w:t>
      </w:r>
      <w:r w:rsidRPr="00F75271">
        <w:rPr>
          <w:rStyle w:val="default"/>
          <w:rFonts w:cs="Aharoni" w:hint="cs"/>
          <w:rtl/>
        </w:rPr>
        <w:t xml:space="preserve"> </w:t>
      </w:r>
      <w:r w:rsidRPr="00F75271">
        <w:rPr>
          <w:rStyle w:val="default"/>
          <w:rFonts w:cs="Aharoni"/>
          <w:rtl/>
        </w:rPr>
        <w:t>אינה בגדר השכרה לצורכי מסחר;</w:t>
      </w:r>
      <w:r w:rsidRPr="00F75271">
        <w:rPr>
          <w:rStyle w:val="default"/>
          <w:rFonts w:cs="Aharoni" w:hint="cs"/>
          <w:rtl/>
        </w:rPr>
        <w:t xml:space="preserve"> </w:t>
      </w:r>
      <w:r w:rsidRPr="00F75271">
        <w:rPr>
          <w:rStyle w:val="default"/>
          <w:rFonts w:cs="Aharoni"/>
          <w:rtl/>
        </w:rPr>
        <w:t>השר רשאי לקבוע סוגי ספריות ציבוריות וסוגי מוסדות חינוך, שהוראות סעיף קטן זה יחולו עליהם</w:t>
      </w:r>
      <w:r w:rsidRPr="00F75271">
        <w:rPr>
          <w:rStyle w:val="default"/>
          <w:rFonts w:cs="Aharoni" w:hint="cs"/>
          <w:rtl/>
        </w:rPr>
        <w:t>.</w:t>
      </w:r>
    </w:p>
    <w:p w:rsidR="00755D05" w:rsidRPr="00755D05" w:rsidRDefault="00632C89" w:rsidP="00632C89">
      <w:pPr>
        <w:spacing w:before="120" w:after="120" w:line="240" w:lineRule="auto"/>
        <w:rPr>
          <w:b/>
          <w:bCs/>
          <w:rtl/>
        </w:rPr>
      </w:pPr>
      <w:r w:rsidRPr="00755D05">
        <w:rPr>
          <w:rFonts w:hint="cs"/>
          <w:b/>
          <w:bCs/>
          <w:rtl/>
        </w:rPr>
        <w:t xml:space="preserve">כל השכרת תוכנות מחשב או תקליטים ע"י ספריה ציבורית- לא נחשבת לצרכי מסחר. </w:t>
      </w:r>
    </w:p>
    <w:p w:rsidR="002C61ED" w:rsidRDefault="00CD65DE" w:rsidP="00632C89">
      <w:pPr>
        <w:spacing w:before="120" w:after="120" w:line="240" w:lineRule="auto"/>
        <w:rPr>
          <w:rtl/>
        </w:rPr>
      </w:pPr>
      <w:r>
        <w:rPr>
          <w:noProof/>
          <w:rtl/>
        </w:rPr>
        <w:pict>
          <v:shape id="_x0000_s1052" type="#_x0000_t202" style="position:absolute;left:0;text-align:left;margin-left:0;margin-top:0;width:509.2pt;height:86.35pt;z-index:251698176;mso-position-horizontal:center;mso-width-relative:margin;mso-height-relative:margin">
            <v:textbox>
              <w:txbxContent>
                <w:p w:rsidR="00BA4022" w:rsidRPr="002C61ED" w:rsidRDefault="00BA4022" w:rsidP="002C61ED">
                  <w:pPr>
                    <w:spacing w:after="120" w:line="240" w:lineRule="auto"/>
                    <w:rPr>
                      <w:rFonts w:cs="David"/>
                      <w:sz w:val="20"/>
                      <w:szCs w:val="20"/>
                      <w:rtl/>
                    </w:rPr>
                  </w:pPr>
                  <w:r w:rsidRPr="002C61ED">
                    <w:rPr>
                      <w:rFonts w:cs="David" w:hint="cs"/>
                      <w:sz w:val="20"/>
                      <w:szCs w:val="20"/>
                      <w:highlight w:val="cyan"/>
                      <w:rtl/>
                    </w:rPr>
                    <w:t xml:space="preserve">עריית חולון נ' </w:t>
                  </w:r>
                  <w:r w:rsidRPr="002C61ED">
                    <w:rPr>
                      <w:rFonts w:cs="David" w:hint="cs"/>
                      <w:sz w:val="20"/>
                      <w:szCs w:val="20"/>
                      <w:highlight w:val="cyan"/>
                    </w:rPr>
                    <w:t xml:space="preserve">NMC </w:t>
                  </w:r>
                  <w:r w:rsidRPr="002C61ED">
                    <w:rPr>
                      <w:rFonts w:cs="David" w:hint="cs"/>
                      <w:sz w:val="20"/>
                      <w:szCs w:val="20"/>
                      <w:highlight w:val="cyan"/>
                      <w:rtl/>
                    </w:rPr>
                    <w:t xml:space="preserve"> מוסיקה</w:t>
                  </w:r>
                  <w:r w:rsidRPr="002C61ED">
                    <w:rPr>
                      <w:rFonts w:cs="David" w:hint="cs"/>
                      <w:sz w:val="20"/>
                      <w:szCs w:val="20"/>
                      <w:rtl/>
                    </w:rPr>
                    <w:t>- ספריית עיריית חולון השכירה תקליטי מוסיקה מוגנת. ביהמ"ש</w:t>
                  </w:r>
                  <w:r w:rsidRPr="002C61ED">
                    <w:rPr>
                      <w:rFonts w:cs="David" w:hint="cs"/>
                      <w:b/>
                      <w:bCs/>
                      <w:sz w:val="20"/>
                      <w:szCs w:val="20"/>
                      <w:rtl/>
                    </w:rPr>
                    <w:t xml:space="preserve"> המחוזי </w:t>
                  </w:r>
                  <w:r w:rsidRPr="002C61ED">
                    <w:rPr>
                      <w:rFonts w:cs="David" w:hint="cs"/>
                      <w:sz w:val="20"/>
                      <w:szCs w:val="20"/>
                      <w:rtl/>
                    </w:rPr>
                    <w:t>קבע שזה היה לצרכי מסחר ולכן הפר זכוי"ו.</w:t>
                  </w:r>
                </w:p>
                <w:p w:rsidR="00BA4022" w:rsidRPr="002C61ED" w:rsidRDefault="00BA4022" w:rsidP="002C61ED">
                  <w:pPr>
                    <w:spacing w:before="120" w:after="120" w:line="240" w:lineRule="auto"/>
                    <w:rPr>
                      <w:rFonts w:cs="David"/>
                      <w:sz w:val="20"/>
                      <w:szCs w:val="20"/>
                      <w:rtl/>
                    </w:rPr>
                  </w:pPr>
                  <w:r w:rsidRPr="002C61ED">
                    <w:rPr>
                      <w:rFonts w:cs="David" w:hint="cs"/>
                      <w:b/>
                      <w:bCs/>
                      <w:i/>
                      <w:iCs/>
                      <w:sz w:val="20"/>
                      <w:szCs w:val="20"/>
                      <w:u w:val="single"/>
                      <w:rtl/>
                    </w:rPr>
                    <w:t>העליון</w:t>
                  </w:r>
                  <w:r w:rsidRPr="002C61ED">
                    <w:rPr>
                      <w:rFonts w:cs="David" w:hint="cs"/>
                      <w:sz w:val="20"/>
                      <w:szCs w:val="20"/>
                      <w:rtl/>
                    </w:rPr>
                    <w:t xml:space="preserve">- הפך את ההחלטה ואמר שצרכי מסחר מתפרש ע"פ משמעותו היומיומית ופעילות הספרייה לא יכולה להיחשב לצרכי מסחר. הוא מדגיש את המדיניות שרוצה לקדם את הפצת הידע של הציבור, להרחיב נגישות אנשים לציבור וספריה היא גורם קלאסי להפצת ידע ולכן אין ספק שלא מדובר על צרכי מסחר ולכן עוד טרם ההוראה החדשה בחוק נקבע באותו פ"ד </w:t>
                  </w:r>
                  <w:r w:rsidRPr="002C61ED">
                    <w:rPr>
                      <w:rFonts w:cs="David" w:hint="cs"/>
                      <w:b/>
                      <w:bCs/>
                      <w:sz w:val="20"/>
                      <w:szCs w:val="20"/>
                      <w:rtl/>
                    </w:rPr>
                    <w:t>שפעילות של ספריה אינה נחשבת להפרה ולצרכי מסחר</w:t>
                  </w:r>
                  <w:r w:rsidRPr="002C61ED">
                    <w:rPr>
                      <w:rFonts w:cs="David" w:hint="cs"/>
                      <w:sz w:val="20"/>
                      <w:szCs w:val="20"/>
                      <w:rtl/>
                    </w:rPr>
                    <w:t>. [</w:t>
                  </w:r>
                  <w:r>
                    <w:rPr>
                      <w:rFonts w:cs="David" w:hint="cs"/>
                      <w:sz w:val="20"/>
                      <w:szCs w:val="20"/>
                      <w:rtl/>
                    </w:rPr>
                    <w:t xml:space="preserve">הערה: </w:t>
                  </w:r>
                  <w:r w:rsidRPr="002C61ED">
                    <w:rPr>
                      <w:rFonts w:cs="David" w:hint="cs"/>
                      <w:sz w:val="20"/>
                      <w:szCs w:val="20"/>
                      <w:rtl/>
                    </w:rPr>
                    <w:t xml:space="preserve">לפיכך, כל אותם עסקים כמו </w:t>
                  </w:r>
                  <w:proofErr w:type="spellStart"/>
                  <w:r w:rsidRPr="002C61ED">
                    <w:rPr>
                      <w:rFonts w:cs="David" w:hint="cs"/>
                      <w:sz w:val="20"/>
                      <w:szCs w:val="20"/>
                      <w:rtl/>
                    </w:rPr>
                    <w:t>בלוקבאסטר</w:t>
                  </w:r>
                  <w:proofErr w:type="spellEnd"/>
                  <w:r w:rsidRPr="002C61ED">
                    <w:rPr>
                      <w:rFonts w:cs="David" w:hint="cs"/>
                      <w:sz w:val="20"/>
                      <w:szCs w:val="20"/>
                      <w:rtl/>
                    </w:rPr>
                    <w:t xml:space="preserve"> או אתר אינטרנט המאפשר בלצפות בעותק של סרט וזה נעלם אחרי כמה זמן, לא ניתן לעשות אותם ללא תשלום.]</w:t>
                  </w:r>
                </w:p>
                <w:p w:rsidR="00BA4022" w:rsidRPr="002C61ED" w:rsidRDefault="00BA4022" w:rsidP="002C61ED">
                  <w:pPr>
                    <w:spacing w:before="120" w:after="120" w:line="240" w:lineRule="auto"/>
                    <w:rPr>
                      <w:rFonts w:cs="David"/>
                      <w:sz w:val="20"/>
                      <w:szCs w:val="20"/>
                    </w:rPr>
                  </w:pPr>
                </w:p>
              </w:txbxContent>
            </v:textbox>
          </v:shape>
        </w:pict>
      </w:r>
    </w:p>
    <w:p w:rsidR="002C61ED" w:rsidRDefault="002C61ED" w:rsidP="00632C89">
      <w:pPr>
        <w:spacing w:before="120" w:after="120" w:line="240" w:lineRule="auto"/>
        <w:rPr>
          <w:rtl/>
        </w:rPr>
      </w:pPr>
    </w:p>
    <w:p w:rsidR="002C61ED" w:rsidRDefault="002C61ED" w:rsidP="00632C89">
      <w:pPr>
        <w:spacing w:before="120" w:after="120" w:line="240" w:lineRule="auto"/>
        <w:rPr>
          <w:rtl/>
        </w:rPr>
      </w:pPr>
    </w:p>
    <w:p w:rsidR="002C61ED" w:rsidRDefault="002C61ED" w:rsidP="00632C89">
      <w:pPr>
        <w:spacing w:before="120" w:after="120" w:line="240" w:lineRule="auto"/>
        <w:rPr>
          <w:rtl/>
        </w:rPr>
      </w:pPr>
    </w:p>
    <w:p w:rsidR="002C61ED" w:rsidRDefault="002C61ED" w:rsidP="00632C89">
      <w:pPr>
        <w:spacing w:before="120" w:after="120" w:line="240" w:lineRule="auto"/>
        <w:rPr>
          <w:rtl/>
        </w:rPr>
      </w:pPr>
    </w:p>
    <w:p w:rsidR="002C61ED" w:rsidRDefault="002C61ED" w:rsidP="00632C89">
      <w:pPr>
        <w:spacing w:before="120" w:after="120" w:line="240" w:lineRule="auto"/>
        <w:rPr>
          <w:rtl/>
        </w:rPr>
      </w:pPr>
    </w:p>
    <w:p w:rsidR="002C61ED" w:rsidRDefault="002C61ED" w:rsidP="00632C89">
      <w:pPr>
        <w:spacing w:before="120" w:after="120" w:line="240" w:lineRule="auto"/>
        <w:rPr>
          <w:rtl/>
        </w:rPr>
      </w:pPr>
    </w:p>
    <w:p w:rsidR="002C61ED" w:rsidRPr="002C61ED" w:rsidRDefault="002C61ED" w:rsidP="00632C89">
      <w:pPr>
        <w:spacing w:before="120" w:after="120" w:line="240" w:lineRule="auto"/>
        <w:rPr>
          <w:b/>
          <w:bCs/>
          <w:color w:val="7030A0"/>
          <w:u w:val="single"/>
          <w:rtl/>
        </w:rPr>
      </w:pPr>
      <w:r w:rsidRPr="002C61ED">
        <w:rPr>
          <w:rFonts w:hint="cs"/>
          <w:b/>
          <w:bCs/>
          <w:color w:val="7030A0"/>
          <w:u w:val="single"/>
          <w:rtl/>
        </w:rPr>
        <w:lastRenderedPageBreak/>
        <w:t>זכות הביצוע פומבי:</w:t>
      </w:r>
    </w:p>
    <w:p w:rsidR="002C61ED" w:rsidRDefault="002C61ED" w:rsidP="002C61ED">
      <w:pPr>
        <w:spacing w:before="120" w:after="120" w:line="240" w:lineRule="auto"/>
        <w:rPr>
          <w:rtl/>
        </w:rPr>
      </w:pPr>
      <w:r>
        <w:rPr>
          <w:rFonts w:hint="cs"/>
          <w:rtl/>
        </w:rPr>
        <w:t xml:space="preserve">יש הרבה שאלות ביחס למס' גורמים של ביצוע יצירה- מה קורה כאשר יש יותר מגורם אחד ששילם עלות? האם זה נעשה באופן ישיר או ע"י מכשיר? </w:t>
      </w:r>
      <w:r w:rsidRPr="002C61ED">
        <w:rPr>
          <w:rFonts w:hint="cs"/>
          <w:rtl/>
        </w:rPr>
        <w:t>זכות הביצוע הפומבי אומרת שביצוע פומבי של יצירה זה הצגה/השמעה שלה בציבור.</w:t>
      </w:r>
      <w:r>
        <w:rPr>
          <w:rFonts w:hint="cs"/>
          <w:rtl/>
        </w:rPr>
        <w:t xml:space="preserve"> </w:t>
      </w:r>
      <w:r w:rsidRPr="002C61ED">
        <w:rPr>
          <w:rFonts w:hint="cs"/>
          <w:b/>
          <w:bCs/>
          <w:rtl/>
        </w:rPr>
        <w:t xml:space="preserve">הזכות הינה </w:t>
      </w:r>
      <w:r w:rsidR="00632C89" w:rsidRPr="002C61ED">
        <w:rPr>
          <w:rFonts w:hint="cs"/>
          <w:b/>
          <w:bCs/>
          <w:rtl/>
        </w:rPr>
        <w:t>ביחס ליצירות קולנועיות, ספרותיות, מוסיקליות ותקליטים אך לא אומנותיות</w:t>
      </w:r>
      <w:r w:rsidR="00632C89">
        <w:rPr>
          <w:rFonts w:hint="cs"/>
          <w:rtl/>
        </w:rPr>
        <w:t xml:space="preserve">. </w:t>
      </w:r>
    </w:p>
    <w:p w:rsidR="002C61ED" w:rsidRDefault="00632C89" w:rsidP="002C61ED">
      <w:pPr>
        <w:spacing w:before="120" w:after="120" w:line="240" w:lineRule="auto"/>
        <w:rPr>
          <w:rtl/>
        </w:rPr>
      </w:pPr>
      <w:r w:rsidRPr="002C61ED">
        <w:rPr>
          <w:rFonts w:hint="cs"/>
          <w:u w:val="single"/>
          <w:rtl/>
        </w:rPr>
        <w:t>השמעה לציבור</w:t>
      </w:r>
      <w:r>
        <w:rPr>
          <w:rFonts w:hint="cs"/>
          <w:rtl/>
        </w:rPr>
        <w:t xml:space="preserve">- יסוד עשיית מעשה בציבור. נוכל לתת פרשנות לפי ההקשר והנסיבות ומותירים פתח </w:t>
      </w:r>
      <w:proofErr w:type="spellStart"/>
      <w:r>
        <w:rPr>
          <w:rFonts w:hint="cs"/>
          <w:rtl/>
        </w:rPr>
        <w:t>לשק"ד</w:t>
      </w:r>
      <w:proofErr w:type="spellEnd"/>
      <w:r>
        <w:rPr>
          <w:rFonts w:hint="cs"/>
          <w:rtl/>
        </w:rPr>
        <w:t xml:space="preserve"> ביהמ"ש. ביצוע של יצירה יכול להיעשות באופן ישיר ע"י אדם שאנשים נמצאים עימו בחדר או ע"י טכנולוגיות מסוימות. ניתן ליצור יצירה ולשדרה בקהל גדול בטלוויזיה- גם זה נחשב לביצוע פומבי. יש פסיקות מחוזיות (אין פסיקה בעליון) שעסקו בשאלת פרשנות לאותה שאלת ביצוע פומבי-זה עלה בהקשרים רבים: השמעת ומסיקה באוט</w:t>
      </w:r>
      <w:r w:rsidR="002C61ED">
        <w:rPr>
          <w:rFonts w:hint="cs"/>
          <w:rtl/>
        </w:rPr>
        <w:t>ובוס, במעלית, בחדרים בבית מלון</w:t>
      </w:r>
      <w:r w:rsidR="005D1F54">
        <w:rPr>
          <w:rFonts w:hint="cs"/>
          <w:rtl/>
        </w:rPr>
        <w:t>. מתי זה ייחשב ביצוע פומבי? אם בבית קפה שומעים מוסיקה שהיא מוגנת, יש להבין שכל אותה השמעה של מוסיקה נחשבת לביצוע פומבי וכל אותם גורמים צריכים לשלם כספים כדי שזה יהיה מותר. בגלל הקושי לעמוד מול כל יוצר יש חברה שאחראית לכך.</w:t>
      </w:r>
    </w:p>
    <w:p w:rsidR="00127BC2" w:rsidRPr="00D60012" w:rsidRDefault="00127BC2" w:rsidP="00127BC2">
      <w:pPr>
        <w:spacing w:before="120" w:after="120" w:line="240" w:lineRule="auto"/>
        <w:rPr>
          <w:rtl/>
        </w:rPr>
      </w:pPr>
      <w:r w:rsidRPr="00D60012">
        <w:rPr>
          <w:rFonts w:hint="cs"/>
          <w:u w:val="single"/>
          <w:rtl/>
        </w:rPr>
        <w:t>בארה"ב</w:t>
      </w:r>
      <w:r w:rsidRPr="00D60012">
        <w:rPr>
          <w:rFonts w:hint="cs"/>
          <w:rtl/>
        </w:rPr>
        <w:t xml:space="preserve"> ביצוע פומבי הוגדר בשני מצבים:</w:t>
      </w:r>
    </w:p>
    <w:p w:rsidR="00127BC2" w:rsidRPr="00D60012" w:rsidRDefault="00127BC2" w:rsidP="00127BC2">
      <w:pPr>
        <w:spacing w:before="120" w:after="120" w:line="240" w:lineRule="auto"/>
        <w:rPr>
          <w:rtl/>
        </w:rPr>
      </w:pPr>
      <w:r w:rsidRPr="00D60012">
        <w:rPr>
          <w:rFonts w:hint="cs"/>
          <w:rtl/>
        </w:rPr>
        <w:t>1. כשהביצוע מיועד לקבוצת אנשים החורגת מהחוג המשפחתי</w:t>
      </w:r>
    </w:p>
    <w:p w:rsidR="00127BC2" w:rsidRPr="00D60012" w:rsidRDefault="00127BC2" w:rsidP="00127BC2">
      <w:pPr>
        <w:spacing w:before="120" w:after="120" w:line="240" w:lineRule="auto"/>
        <w:rPr>
          <w:rtl/>
        </w:rPr>
      </w:pPr>
      <w:r w:rsidRPr="00D60012">
        <w:rPr>
          <w:rFonts w:hint="cs"/>
          <w:rtl/>
        </w:rPr>
        <w:t>2. כאשר הביצוע משודר בפומבי</w:t>
      </w:r>
    </w:p>
    <w:p w:rsidR="00127BC2" w:rsidRPr="00D60012" w:rsidRDefault="00127BC2" w:rsidP="00127BC2">
      <w:pPr>
        <w:spacing w:before="120" w:after="120" w:line="240" w:lineRule="auto"/>
        <w:rPr>
          <w:rtl/>
        </w:rPr>
      </w:pPr>
      <w:r w:rsidRPr="00D60012">
        <w:rPr>
          <w:rFonts w:hint="cs"/>
          <w:u w:val="single"/>
          <w:rtl/>
        </w:rPr>
        <w:t>בישראל</w:t>
      </w:r>
      <w:r w:rsidRPr="00D60012">
        <w:rPr>
          <w:rFonts w:hint="cs"/>
          <w:rtl/>
        </w:rPr>
        <w:t xml:space="preserve"> החוק אינו מגדיר זאת אך ישנם פסקי דין המנסים למקד את ההגדרות:</w:t>
      </w:r>
    </w:p>
    <w:p w:rsidR="00127BC2" w:rsidRPr="00D60012" w:rsidRDefault="00127BC2" w:rsidP="005C3311">
      <w:pPr>
        <w:pStyle w:val="a3"/>
        <w:numPr>
          <w:ilvl w:val="0"/>
          <w:numId w:val="37"/>
        </w:numPr>
        <w:spacing w:before="120" w:after="120" w:line="240" w:lineRule="auto"/>
      </w:pPr>
      <w:r>
        <w:rPr>
          <w:rFonts w:hint="cs"/>
          <w:rtl/>
        </w:rPr>
        <w:t>אופי הקהל.</w:t>
      </w:r>
    </w:p>
    <w:p w:rsidR="00127BC2" w:rsidRPr="00D60012" w:rsidRDefault="00127BC2" w:rsidP="005C3311">
      <w:pPr>
        <w:pStyle w:val="a3"/>
        <w:numPr>
          <w:ilvl w:val="0"/>
          <w:numId w:val="37"/>
        </w:numPr>
        <w:spacing w:before="120" w:after="120" w:line="240" w:lineRule="auto"/>
      </w:pPr>
      <w:r w:rsidRPr="00D60012">
        <w:rPr>
          <w:rFonts w:hint="cs"/>
          <w:rtl/>
        </w:rPr>
        <w:t>האם הב</w:t>
      </w:r>
      <w:r>
        <w:rPr>
          <w:rFonts w:hint="cs"/>
          <w:rtl/>
        </w:rPr>
        <w:t>יצוע למטרת רווח או מטרה מסחרית.</w:t>
      </w:r>
    </w:p>
    <w:p w:rsidR="00127BC2" w:rsidRPr="00D60012" w:rsidRDefault="00CD65DE" w:rsidP="005C3311">
      <w:pPr>
        <w:pStyle w:val="a3"/>
        <w:numPr>
          <w:ilvl w:val="0"/>
          <w:numId w:val="37"/>
        </w:numPr>
        <w:spacing w:before="120" w:after="120" w:line="240" w:lineRule="auto"/>
        <w:rPr>
          <w:rtl/>
        </w:rPr>
      </w:pPr>
      <w:r w:rsidRPr="00CD65DE">
        <w:rPr>
          <w:noProof/>
          <w:u w:val="single"/>
          <w:rtl/>
        </w:rPr>
        <w:pict>
          <v:shape id="_x0000_s1053" type="#_x0000_t202" style="position:absolute;left:0;text-align:left;margin-left:-7.85pt;margin-top:17.7pt;width:493.8pt;height:408.15pt;z-index:251700224;mso-width-relative:margin;mso-height-relative:margin">
            <v:textbox>
              <w:txbxContent>
                <w:p w:rsidR="00BA4022" w:rsidRPr="005D1F54" w:rsidRDefault="00BA4022" w:rsidP="00127BC2">
                  <w:pPr>
                    <w:rPr>
                      <w:rFonts w:cs="David"/>
                      <w:sz w:val="20"/>
                      <w:szCs w:val="20"/>
                      <w:rtl/>
                    </w:rPr>
                  </w:pPr>
                  <w:r w:rsidRPr="005D1F54">
                    <w:rPr>
                      <w:rFonts w:cs="David" w:hint="cs"/>
                      <w:sz w:val="20"/>
                      <w:szCs w:val="20"/>
                      <w:highlight w:val="cyan"/>
                      <w:rtl/>
                    </w:rPr>
                    <w:t>אגד נ' אקו"ם</w:t>
                  </w:r>
                  <w:r w:rsidRPr="005D1F54">
                    <w:rPr>
                      <w:rFonts w:cs="David" w:hint="cs"/>
                      <w:sz w:val="20"/>
                      <w:szCs w:val="20"/>
                      <w:rtl/>
                    </w:rPr>
                    <w:t xml:space="preserve">: </w:t>
                  </w:r>
                  <w:r>
                    <w:rPr>
                      <w:rFonts w:cs="David" w:hint="cs"/>
                      <w:sz w:val="20"/>
                      <w:szCs w:val="20"/>
                      <w:rtl/>
                    </w:rPr>
                    <w:t xml:space="preserve">אקו"ם דרשו תמלוגים עבור מוסיקה שהושמעה באוטובוסים. </w:t>
                  </w:r>
                  <w:r w:rsidRPr="005D1F54">
                    <w:rPr>
                      <w:rFonts w:cs="David" w:hint="cs"/>
                      <w:sz w:val="20"/>
                      <w:szCs w:val="20"/>
                      <w:rtl/>
                    </w:rPr>
                    <w:t xml:space="preserve">אגד הפסיקו להשמיע מוסיקה </w:t>
                  </w:r>
                  <w:r>
                    <w:rPr>
                      <w:rFonts w:cs="David" w:hint="cs"/>
                      <w:sz w:val="20"/>
                      <w:szCs w:val="20"/>
                      <w:rtl/>
                    </w:rPr>
                    <w:t>בעקבות</w:t>
                  </w:r>
                  <w:r w:rsidRPr="005D1F54">
                    <w:rPr>
                      <w:rFonts w:cs="David" w:hint="cs"/>
                      <w:sz w:val="20"/>
                      <w:szCs w:val="20"/>
                      <w:rtl/>
                    </w:rPr>
                    <w:t xml:space="preserve"> כך</w:t>
                  </w:r>
                  <w:r>
                    <w:rPr>
                      <w:rFonts w:cs="David" w:hint="cs"/>
                      <w:sz w:val="20"/>
                      <w:szCs w:val="20"/>
                      <w:rtl/>
                    </w:rPr>
                    <w:t>, הם לא הסכימו לשלם תמלוגים</w:t>
                  </w:r>
                  <w:r w:rsidRPr="005D1F54">
                    <w:rPr>
                      <w:rFonts w:cs="David" w:hint="cs"/>
                      <w:sz w:val="20"/>
                      <w:szCs w:val="20"/>
                      <w:rtl/>
                    </w:rPr>
                    <w:t xml:space="preserve"> </w:t>
                  </w:r>
                  <w:r>
                    <w:rPr>
                      <w:rFonts w:cs="David" w:hint="cs"/>
                      <w:sz w:val="20"/>
                      <w:szCs w:val="20"/>
                      <w:rtl/>
                    </w:rPr>
                    <w:t xml:space="preserve">מ2 טעמים: 1. </w:t>
                  </w:r>
                  <w:r w:rsidRPr="005D1F54">
                    <w:rPr>
                      <w:rFonts w:cs="David" w:hint="cs"/>
                      <w:sz w:val="20"/>
                      <w:szCs w:val="20"/>
                      <w:rtl/>
                    </w:rPr>
                    <w:t xml:space="preserve">זה היה שימוש פרטי כי </w:t>
                  </w:r>
                  <w:r>
                    <w:rPr>
                      <w:rFonts w:cs="David" w:hint="cs"/>
                      <w:sz w:val="20"/>
                      <w:szCs w:val="20"/>
                      <w:rtl/>
                    </w:rPr>
                    <w:t xml:space="preserve">הנהג </w:t>
                  </w:r>
                  <w:r w:rsidRPr="005D1F54">
                    <w:rPr>
                      <w:rFonts w:cs="David" w:hint="cs"/>
                      <w:sz w:val="20"/>
                      <w:szCs w:val="20"/>
                      <w:rtl/>
                    </w:rPr>
                    <w:t>שמע בשביל עצמו</w:t>
                  </w:r>
                  <w:r>
                    <w:rPr>
                      <w:rFonts w:cs="David" w:hint="cs"/>
                      <w:sz w:val="20"/>
                      <w:szCs w:val="20"/>
                      <w:rtl/>
                    </w:rPr>
                    <w:t xml:space="preserve"> 2.</w:t>
                  </w:r>
                  <w:r w:rsidRPr="00127BC2">
                    <w:rPr>
                      <w:rFonts w:cs="David" w:hint="cs"/>
                      <w:sz w:val="20"/>
                      <w:szCs w:val="20"/>
                      <w:rtl/>
                    </w:rPr>
                    <w:t xml:space="preserve"> מי ששידר כבר שילם תמלוגים על כך- זה יוצר כפל תמלוגים.</w:t>
                  </w:r>
                  <w:r>
                    <w:rPr>
                      <w:rFonts w:cs="David" w:hint="cs"/>
                      <w:sz w:val="20"/>
                      <w:szCs w:val="20"/>
                      <w:rtl/>
                    </w:rPr>
                    <w:t xml:space="preserve"> </w:t>
                  </w:r>
                  <w:r w:rsidRPr="00127BC2">
                    <w:rPr>
                      <w:rFonts w:cs="David"/>
                      <w:sz w:val="20"/>
                      <w:szCs w:val="20"/>
                    </w:rPr>
                    <w:sym w:font="Wingdings" w:char="F0DF"/>
                  </w:r>
                  <w:r>
                    <w:rPr>
                      <w:rFonts w:cs="David" w:hint="cs"/>
                      <w:sz w:val="20"/>
                      <w:szCs w:val="20"/>
                      <w:rtl/>
                    </w:rPr>
                    <w:t xml:space="preserve"> המטרה היתה גם מסחרית כי הנוסעים נהנו ממנה ולכן </w:t>
                  </w:r>
                  <w:r w:rsidRPr="00E67949">
                    <w:rPr>
                      <w:rFonts w:cs="David" w:hint="cs"/>
                      <w:b/>
                      <w:bCs/>
                      <w:sz w:val="20"/>
                      <w:szCs w:val="20"/>
                      <w:rtl/>
                    </w:rPr>
                    <w:t>השמעת מוסיקה באוטובוס זו השמעה פומבית</w:t>
                  </w:r>
                  <w:r>
                    <w:rPr>
                      <w:rFonts w:cs="David" w:hint="cs"/>
                      <w:sz w:val="20"/>
                      <w:szCs w:val="20"/>
                      <w:rtl/>
                    </w:rPr>
                    <w:t xml:space="preserve"> ולא נחשב לכפל תשלומים.</w:t>
                  </w:r>
                </w:p>
                <w:p w:rsidR="00BA4022" w:rsidRPr="005D1F54" w:rsidRDefault="00BA4022" w:rsidP="00E67949">
                  <w:pPr>
                    <w:spacing w:before="120" w:after="120" w:line="240" w:lineRule="auto"/>
                    <w:rPr>
                      <w:rFonts w:cs="David"/>
                      <w:sz w:val="20"/>
                      <w:szCs w:val="20"/>
                      <w:rtl/>
                    </w:rPr>
                  </w:pPr>
                  <w:r w:rsidRPr="00E67949">
                    <w:rPr>
                      <w:rFonts w:cs="David" w:hint="cs"/>
                      <w:sz w:val="20"/>
                      <w:szCs w:val="20"/>
                      <w:highlight w:val="cyan"/>
                      <w:rtl/>
                    </w:rPr>
                    <w:t>פ"ד מספרה</w:t>
                  </w:r>
                  <w:r w:rsidRPr="005D1F54">
                    <w:rPr>
                      <w:rFonts w:cs="David" w:hint="cs"/>
                      <w:sz w:val="20"/>
                      <w:szCs w:val="20"/>
                      <w:rtl/>
                    </w:rPr>
                    <w:t xml:space="preserve">- בעל מספרה השמיע מוסיקה מהרדיו- ביהמ"ש קבע </w:t>
                  </w:r>
                  <w:r>
                    <w:rPr>
                      <w:rFonts w:cs="David" w:hint="cs"/>
                      <w:sz w:val="20"/>
                      <w:szCs w:val="20"/>
                      <w:rtl/>
                    </w:rPr>
                    <w:t>שהבעלים חייב</w:t>
                  </w:r>
                  <w:r w:rsidRPr="005D1F54">
                    <w:rPr>
                      <w:rFonts w:cs="David" w:hint="cs"/>
                      <w:sz w:val="20"/>
                      <w:szCs w:val="20"/>
                      <w:rtl/>
                    </w:rPr>
                    <w:t xml:space="preserve"> לשלם תמלוגים כי גם זה נחשב לביצוע פומבי. אחת הטענות היא שהמשדר כבר שילם לאקו"ם, מדוע גם השומע צריך שוב לשלם? ביהמ"ש אמר </w:t>
                  </w:r>
                  <w:r w:rsidRPr="00E67949">
                    <w:rPr>
                      <w:rFonts w:cs="David" w:hint="cs"/>
                      <w:sz w:val="20"/>
                      <w:szCs w:val="20"/>
                      <w:rtl/>
                    </w:rPr>
                    <w:t>שאין כאן כפל תשלום</w:t>
                  </w:r>
                  <w:r w:rsidRPr="005D1F54">
                    <w:rPr>
                      <w:rFonts w:cs="David" w:hint="cs"/>
                      <w:sz w:val="20"/>
                      <w:szCs w:val="20"/>
                      <w:rtl/>
                    </w:rPr>
                    <w:t xml:space="preserve">. </w:t>
                  </w:r>
                  <w:r w:rsidRPr="00E67949">
                    <w:rPr>
                      <w:rFonts w:cs="David" w:hint="cs"/>
                      <w:b/>
                      <w:bCs/>
                      <w:sz w:val="20"/>
                      <w:szCs w:val="20"/>
                      <w:rtl/>
                    </w:rPr>
                    <w:t>תמיד שואלים האם זה חלק מהשרות שלך וזה למטרה מסחרית? בבתי קפה או במספרה זה מנעים את השרות ולכן יש כאן פן מסחרי ולכן אין כאן כפל תשלום</w:t>
                  </w:r>
                  <w:r w:rsidRPr="005D1F54">
                    <w:rPr>
                      <w:rFonts w:cs="David" w:hint="cs"/>
                      <w:sz w:val="20"/>
                      <w:szCs w:val="20"/>
                      <w:rtl/>
                    </w:rPr>
                    <w:t>. אין הכרעה כאן יותר משמעותית של הכרעה בעליון.</w:t>
                  </w:r>
                </w:p>
                <w:p w:rsidR="00BA4022" w:rsidRDefault="00BA4022" w:rsidP="00491702">
                  <w:pPr>
                    <w:spacing w:before="120" w:after="120" w:line="240" w:lineRule="auto"/>
                    <w:rPr>
                      <w:rFonts w:cs="David"/>
                      <w:sz w:val="20"/>
                      <w:szCs w:val="20"/>
                      <w:rtl/>
                    </w:rPr>
                  </w:pPr>
                  <w:r w:rsidRPr="005D1F54">
                    <w:rPr>
                      <w:rFonts w:cs="David" w:hint="cs"/>
                      <w:sz w:val="20"/>
                      <w:szCs w:val="20"/>
                      <w:highlight w:val="cyan"/>
                      <w:rtl/>
                    </w:rPr>
                    <w:t>אקו"ם נ' חברת מלון דבורה</w:t>
                  </w:r>
                  <w:r w:rsidRPr="005D1F54">
                    <w:rPr>
                      <w:rFonts w:cs="David" w:hint="cs"/>
                      <w:sz w:val="20"/>
                      <w:szCs w:val="20"/>
                      <w:rtl/>
                    </w:rPr>
                    <w:t xml:space="preserve">- עסק </w:t>
                  </w:r>
                  <w:r w:rsidRPr="00A94356">
                    <w:rPr>
                      <w:rFonts w:cs="David" w:hint="cs"/>
                      <w:b/>
                      <w:bCs/>
                      <w:sz w:val="20"/>
                      <w:szCs w:val="20"/>
                      <w:u w:val="single"/>
                      <w:rtl/>
                    </w:rPr>
                    <w:t>בשידור תוכניות טלוויזיה בלובי המלון</w:t>
                  </w:r>
                  <w:r w:rsidRPr="005D1F54">
                    <w:rPr>
                      <w:rFonts w:cs="David" w:hint="cs"/>
                      <w:sz w:val="20"/>
                      <w:szCs w:val="20"/>
                      <w:rtl/>
                    </w:rPr>
                    <w:t xml:space="preserve">. ביהמ"ש אמר </w:t>
                  </w:r>
                  <w:r w:rsidRPr="00E67949">
                    <w:rPr>
                      <w:rFonts w:cs="David" w:hint="cs"/>
                      <w:b/>
                      <w:bCs/>
                      <w:sz w:val="20"/>
                      <w:szCs w:val="20"/>
                      <w:rtl/>
                    </w:rPr>
                    <w:t>שזהו ביצוע פומבי המחייב תשלום</w:t>
                  </w:r>
                  <w:r w:rsidRPr="005D1F54">
                    <w:rPr>
                      <w:rFonts w:cs="David" w:hint="cs"/>
                      <w:sz w:val="20"/>
                      <w:szCs w:val="20"/>
                      <w:rtl/>
                    </w:rPr>
                    <w:t xml:space="preserve">. </w:t>
                  </w:r>
                </w:p>
                <w:p w:rsidR="00BA4022" w:rsidRPr="00C80A69" w:rsidRDefault="00BA4022" w:rsidP="00C80A69">
                  <w:pPr>
                    <w:spacing w:before="120" w:after="120" w:line="240" w:lineRule="auto"/>
                    <w:rPr>
                      <w:rFonts w:cs="David"/>
                      <w:sz w:val="20"/>
                      <w:szCs w:val="20"/>
                      <w:rtl/>
                    </w:rPr>
                  </w:pPr>
                  <w:proofErr w:type="spellStart"/>
                  <w:r w:rsidRPr="00C80A69">
                    <w:rPr>
                      <w:rFonts w:cs="David" w:hint="cs"/>
                      <w:sz w:val="20"/>
                      <w:szCs w:val="20"/>
                      <w:highlight w:val="cyan"/>
                      <w:rtl/>
                    </w:rPr>
                    <w:t>בלומארס</w:t>
                  </w:r>
                  <w:proofErr w:type="spellEnd"/>
                  <w:r w:rsidRPr="00C80A69">
                    <w:rPr>
                      <w:rFonts w:cs="David" w:hint="cs"/>
                      <w:sz w:val="20"/>
                      <w:szCs w:val="20"/>
                      <w:highlight w:val="cyan"/>
                      <w:rtl/>
                    </w:rPr>
                    <w:t xml:space="preserve"> נ' הסניף הישראלי של הפדרציה הלאומית של תעשיית התקליטים</w:t>
                  </w:r>
                  <w:r w:rsidRPr="00C80A69">
                    <w:rPr>
                      <w:rFonts w:cs="David" w:hint="cs"/>
                      <w:sz w:val="20"/>
                      <w:szCs w:val="20"/>
                      <w:rtl/>
                    </w:rPr>
                    <w:t xml:space="preserve"> (מחוזי)- האם </w:t>
                  </w:r>
                  <w:r w:rsidRPr="00A94356">
                    <w:rPr>
                      <w:rFonts w:cs="David" w:hint="cs"/>
                      <w:b/>
                      <w:bCs/>
                      <w:sz w:val="20"/>
                      <w:szCs w:val="20"/>
                      <w:u w:val="single"/>
                      <w:rtl/>
                    </w:rPr>
                    <w:t>שידורי רדיו בחדרים פרטיים</w:t>
                  </w:r>
                  <w:r w:rsidRPr="00C80A69">
                    <w:rPr>
                      <w:rFonts w:cs="David" w:hint="cs"/>
                      <w:sz w:val="20"/>
                      <w:szCs w:val="20"/>
                      <w:rtl/>
                    </w:rPr>
                    <w:t xml:space="preserve"> של אורחי בית מלון נחשבת להפרת זכוי"ו? השידורים כללו מוסיקה שמקורם בתקליטים מוגנים, האם זו מהווה הפרה של זכות הביצוע הפומבית שיש בה כדי פגיעה </w:t>
                  </w:r>
                  <w:proofErr w:type="spellStart"/>
                  <w:r w:rsidRPr="00C80A69">
                    <w:rPr>
                      <w:rFonts w:cs="David" w:hint="cs"/>
                      <w:sz w:val="20"/>
                      <w:szCs w:val="20"/>
                      <w:rtl/>
                    </w:rPr>
                    <w:t>בזכוי"ו</w:t>
                  </w:r>
                  <w:proofErr w:type="spellEnd"/>
                  <w:r w:rsidRPr="00C80A69">
                    <w:rPr>
                      <w:rFonts w:cs="David" w:hint="cs"/>
                      <w:sz w:val="20"/>
                      <w:szCs w:val="20"/>
                      <w:rtl/>
                    </w:rPr>
                    <w:t xml:space="preserve">? בעלי המלון אמרו שזה השמעה לחדר פרטיים במלון ולכן זה לא פומבי. טענת כפל פיצויים עולה גם כאן. </w:t>
                  </w:r>
                </w:p>
                <w:p w:rsidR="00BA4022" w:rsidRPr="00C80A69" w:rsidRDefault="00BA4022" w:rsidP="005E4D32">
                  <w:pPr>
                    <w:spacing w:before="120" w:after="120" w:line="240" w:lineRule="auto"/>
                    <w:rPr>
                      <w:rFonts w:cs="David"/>
                      <w:sz w:val="20"/>
                      <w:szCs w:val="20"/>
                      <w:rtl/>
                    </w:rPr>
                  </w:pPr>
                  <w:r w:rsidRPr="00C80A69">
                    <w:rPr>
                      <w:rFonts w:cs="David" w:hint="cs"/>
                      <w:sz w:val="20"/>
                      <w:szCs w:val="20"/>
                      <w:rtl/>
                    </w:rPr>
                    <w:t xml:space="preserve">ביהמ"ש-1. </w:t>
                  </w:r>
                  <w:r w:rsidRPr="00C80A69">
                    <w:rPr>
                      <w:rFonts w:cs="David" w:hint="cs"/>
                      <w:b/>
                      <w:bCs/>
                      <w:sz w:val="20"/>
                      <w:szCs w:val="20"/>
                      <w:rtl/>
                    </w:rPr>
                    <w:t>מטרת האלמנט המסחרי-</w:t>
                  </w:r>
                  <w:r w:rsidRPr="00C80A69">
                    <w:rPr>
                      <w:rFonts w:cs="David" w:hint="cs"/>
                      <w:sz w:val="20"/>
                      <w:szCs w:val="20"/>
                      <w:rtl/>
                    </w:rPr>
                    <w:t xml:space="preserve"> חלק מפעילות המלון היא השמעת מוסיקה כחלק ממקור רווחיו ורצונו לשפר את השירות המסחרי-אין ספק שזה ביצוע פומבי. 2. </w:t>
                  </w:r>
                  <w:r w:rsidRPr="00C80A69">
                    <w:rPr>
                      <w:rFonts w:cs="David" w:hint="cs"/>
                      <w:b/>
                      <w:bCs/>
                      <w:sz w:val="20"/>
                      <w:szCs w:val="20"/>
                      <w:rtl/>
                    </w:rPr>
                    <w:t>אופי המקום-</w:t>
                  </w:r>
                  <w:r w:rsidRPr="00C80A69">
                    <w:rPr>
                      <w:rFonts w:cs="David" w:hint="cs"/>
                      <w:sz w:val="20"/>
                      <w:szCs w:val="20"/>
                      <w:rtl/>
                    </w:rPr>
                    <w:t xml:space="preserve"> בין אם זה אגפים חיצוניים או חדר פרטי, מלון זה לא בית ונחשב תמיד לפומבי. 3. </w:t>
                  </w:r>
                  <w:r w:rsidRPr="00711651">
                    <w:rPr>
                      <w:rFonts w:cs="David" w:hint="cs"/>
                      <w:b/>
                      <w:bCs/>
                      <w:sz w:val="20"/>
                      <w:szCs w:val="20"/>
                      <w:rtl/>
                    </w:rPr>
                    <w:t>אופי הקהל</w:t>
                  </w:r>
                  <w:r w:rsidRPr="00C80A69">
                    <w:rPr>
                      <w:rFonts w:cs="David" w:hint="cs"/>
                      <w:sz w:val="20"/>
                      <w:szCs w:val="20"/>
                      <w:rtl/>
                    </w:rPr>
                    <w:t xml:space="preserve">- האורחים הם זרים זה לזה ואין להם יחסי קרבה ולכן העברת מוסיקה לכל אותם אורחים זה ביצוע פומבי לכל דבר. </w:t>
                  </w:r>
                </w:p>
                <w:p w:rsidR="00BA4022" w:rsidRPr="005E4D32" w:rsidRDefault="00BA4022" w:rsidP="005E4D32">
                  <w:pPr>
                    <w:spacing w:before="120" w:after="120" w:line="240" w:lineRule="auto"/>
                    <w:ind w:left="75"/>
                    <w:rPr>
                      <w:rFonts w:cs="David"/>
                      <w:sz w:val="20"/>
                      <w:szCs w:val="20"/>
                      <w:rtl/>
                    </w:rPr>
                  </w:pPr>
                  <w:r w:rsidRPr="005E4D32">
                    <w:rPr>
                      <w:rFonts w:cs="David" w:hint="cs"/>
                      <w:b/>
                      <w:bCs/>
                      <w:sz w:val="20"/>
                      <w:szCs w:val="20"/>
                      <w:highlight w:val="cyan"/>
                      <w:rtl/>
                    </w:rPr>
                    <w:t>פס"ד אגודת הקומפוזיטורים, מחבריו ומולים למוזיקה בישראל בע"מ (אקו"ם)</w:t>
                  </w:r>
                  <w:r w:rsidRPr="005E4D32">
                    <w:rPr>
                      <w:rFonts w:cs="David" w:hint="cs"/>
                      <w:sz w:val="20"/>
                      <w:szCs w:val="20"/>
                      <w:rtl/>
                    </w:rPr>
                    <w:t xml:space="preserve"> התעוררה שאלה באופן אגבי שנדרשו להכריע בה לעניין ביצוע בחדרי בית מלון תוך עשיית שימוש במקלט שסופק ע"י המלון לאורחיו? </w:t>
                  </w:r>
                </w:p>
                <w:p w:rsidR="00BA4022" w:rsidRPr="005E4D32" w:rsidRDefault="00BA4022" w:rsidP="005E4D32">
                  <w:pPr>
                    <w:spacing w:before="120" w:after="120" w:line="240" w:lineRule="auto"/>
                    <w:ind w:left="75"/>
                    <w:rPr>
                      <w:rFonts w:cs="David"/>
                      <w:sz w:val="20"/>
                      <w:szCs w:val="20"/>
                      <w:rtl/>
                    </w:rPr>
                  </w:pPr>
                  <w:r w:rsidRPr="005E4D32">
                    <w:rPr>
                      <w:rFonts w:cs="David" w:hint="cs"/>
                      <w:b/>
                      <w:bCs/>
                      <w:sz w:val="20"/>
                      <w:szCs w:val="20"/>
                      <w:u w:val="single"/>
                      <w:rtl/>
                    </w:rPr>
                    <w:t>ביהמ"ש</w:t>
                  </w:r>
                  <w:r w:rsidRPr="005E4D32">
                    <w:rPr>
                      <w:rFonts w:cs="David" w:hint="cs"/>
                      <w:sz w:val="20"/>
                      <w:szCs w:val="20"/>
                      <w:rtl/>
                    </w:rPr>
                    <w:t xml:space="preserve">-מדובר בביצוע מעין ביתי, אין פה ביצוע פומבי. בית הדין להגבלים עסקיים מאבחן בין השכרת ציוד לאורחים כמו כאן לעומת שידור בו זמני וריכוזי לכל האורחים (פס"ד </w:t>
                  </w:r>
                  <w:proofErr w:type="spellStart"/>
                  <w:r w:rsidRPr="005E4D32">
                    <w:rPr>
                      <w:rFonts w:cs="David" w:hint="cs"/>
                      <w:sz w:val="20"/>
                      <w:szCs w:val="20"/>
                      <w:rtl/>
                    </w:rPr>
                    <w:t>בלומארס</w:t>
                  </w:r>
                  <w:proofErr w:type="spellEnd"/>
                  <w:r w:rsidRPr="005E4D32">
                    <w:rPr>
                      <w:rFonts w:cs="David" w:hint="cs"/>
                      <w:sz w:val="20"/>
                      <w:szCs w:val="20"/>
                      <w:rtl/>
                    </w:rPr>
                    <w:t xml:space="preserve">). </w:t>
                  </w:r>
                  <w:r w:rsidRPr="005E4D32">
                    <w:rPr>
                      <w:rFonts w:cs="David" w:hint="cs"/>
                      <w:b/>
                      <w:bCs/>
                      <w:i/>
                      <w:iCs/>
                      <w:sz w:val="20"/>
                      <w:szCs w:val="20"/>
                      <w:u w:val="single"/>
                      <w:rtl/>
                    </w:rPr>
                    <w:t>השיקולים</w:t>
                  </w:r>
                  <w:r w:rsidRPr="005E4D32">
                    <w:rPr>
                      <w:rFonts w:cs="David" w:hint="cs"/>
                      <w:b/>
                      <w:bCs/>
                      <w:i/>
                      <w:iCs/>
                      <w:sz w:val="20"/>
                      <w:szCs w:val="20"/>
                      <w:rtl/>
                    </w:rPr>
                    <w:t>:</w:t>
                  </w:r>
                </w:p>
                <w:p w:rsidR="00BA4022" w:rsidRPr="005E4D32" w:rsidRDefault="00BA4022" w:rsidP="005C3311">
                  <w:pPr>
                    <w:pStyle w:val="a3"/>
                    <w:numPr>
                      <w:ilvl w:val="1"/>
                      <w:numId w:val="10"/>
                    </w:numPr>
                    <w:spacing w:before="120" w:after="120" w:line="240" w:lineRule="auto"/>
                    <w:ind w:left="284"/>
                    <w:rPr>
                      <w:rFonts w:cs="David"/>
                      <w:sz w:val="20"/>
                      <w:szCs w:val="20"/>
                    </w:rPr>
                  </w:pPr>
                  <w:r w:rsidRPr="005E4D32">
                    <w:rPr>
                      <w:rFonts w:cs="David" w:hint="cs"/>
                      <w:b/>
                      <w:bCs/>
                      <w:sz w:val="20"/>
                      <w:szCs w:val="20"/>
                      <w:u w:val="single"/>
                      <w:rtl/>
                    </w:rPr>
                    <w:t>מהות הביצוע</w:t>
                  </w:r>
                  <w:r w:rsidRPr="005E4D32">
                    <w:rPr>
                      <w:rFonts w:cs="David" w:hint="cs"/>
                      <w:sz w:val="20"/>
                      <w:szCs w:val="20"/>
                      <w:rtl/>
                    </w:rPr>
                    <w:t xml:space="preserve">- מהי אותה </w:t>
                  </w:r>
                  <w:r w:rsidRPr="005E4D32">
                    <w:rPr>
                      <w:rFonts w:cs="David" w:hint="cs"/>
                      <w:b/>
                      <w:bCs/>
                      <w:sz w:val="20"/>
                      <w:szCs w:val="20"/>
                      <w:rtl/>
                    </w:rPr>
                    <w:t>תרומה</w:t>
                  </w:r>
                  <w:r w:rsidRPr="005E4D32">
                    <w:rPr>
                      <w:rFonts w:cs="David" w:hint="cs"/>
                      <w:sz w:val="20"/>
                      <w:szCs w:val="20"/>
                      <w:rtl/>
                    </w:rPr>
                    <w:t xml:space="preserve"> של מציב המקלט להעברת הביצוע והגברתו של אותו ביצוע? בהצבת המקלט בחדר</w:t>
                  </w:r>
                  <w:r w:rsidRPr="005E4D32">
                    <w:rPr>
                      <w:rFonts w:cs="David"/>
                      <w:sz w:val="20"/>
                      <w:szCs w:val="20"/>
                    </w:rPr>
                    <w:t xml:space="preserve">- </w:t>
                  </w:r>
                  <w:r w:rsidRPr="005E4D32">
                    <w:rPr>
                      <w:rFonts w:cs="David" w:hint="cs"/>
                      <w:b/>
                      <w:bCs/>
                      <w:sz w:val="20"/>
                      <w:szCs w:val="20"/>
                      <w:rtl/>
                    </w:rPr>
                    <w:t>תרומת מציב המקלט היא מינורית</w:t>
                  </w:r>
                  <w:r w:rsidRPr="005E4D32">
                    <w:rPr>
                      <w:rFonts w:cs="David" w:hint="cs"/>
                      <w:sz w:val="20"/>
                      <w:szCs w:val="20"/>
                      <w:rtl/>
                    </w:rPr>
                    <w:t xml:space="preserve">, ההתערבות של מציב המקלט והעברת השידור אינה מספיק גדולה כדי להפוך את מעשה מציב המקלט למפר מכוח זכויות יוצרים. דומה להשכרת ציוד ולכן לא נראה אותה כביצוע פומבי.ככל שהצבת המקלט הופכת להיות יותר מתוחכמת ומורכבת כמו חיבורו למס' רמקולים- בנסיבות כאלו, תהיה נטיה לראות בהתערבות מציב המקלט </w:t>
                  </w:r>
                  <w:r w:rsidRPr="005E4D32">
                    <w:rPr>
                      <w:rFonts w:cs="David" w:hint="cs"/>
                      <w:b/>
                      <w:bCs/>
                      <w:sz w:val="20"/>
                      <w:szCs w:val="20"/>
                      <w:rtl/>
                    </w:rPr>
                    <w:t>כהתערבות ממשית שתחשב כהפרה</w:t>
                  </w:r>
                  <w:r w:rsidRPr="005E4D32">
                    <w:rPr>
                      <w:rFonts w:cs="David" w:hint="cs"/>
                      <w:sz w:val="20"/>
                      <w:szCs w:val="20"/>
                      <w:rtl/>
                    </w:rPr>
                    <w:t xml:space="preserve">. במצבים כאלו שיש מעורבות פיזית נאמר שאין פה פעילות שהיא פסיבית בלבד כמו אספקת ציוד אלא השתתפות בביצוע עצמו. </w:t>
                  </w:r>
                </w:p>
                <w:p w:rsidR="00BA4022" w:rsidRPr="005E4D32" w:rsidRDefault="00BA4022" w:rsidP="005C3311">
                  <w:pPr>
                    <w:pStyle w:val="a3"/>
                    <w:numPr>
                      <w:ilvl w:val="1"/>
                      <w:numId w:val="10"/>
                    </w:numPr>
                    <w:spacing w:before="120" w:after="120" w:line="240" w:lineRule="auto"/>
                    <w:ind w:left="284"/>
                    <w:rPr>
                      <w:rFonts w:asciiTheme="minorBidi" w:hAnsiTheme="minorBidi" w:cs="David"/>
                      <w:sz w:val="20"/>
                      <w:szCs w:val="20"/>
                      <w:rtl/>
                    </w:rPr>
                  </w:pPr>
                  <w:r w:rsidRPr="005E4D32">
                    <w:rPr>
                      <w:rFonts w:cs="David" w:hint="cs"/>
                      <w:sz w:val="20"/>
                      <w:szCs w:val="20"/>
                      <w:rtl/>
                    </w:rPr>
                    <w:t xml:space="preserve">האם יש </w:t>
                  </w:r>
                  <w:r w:rsidRPr="005E4D32">
                    <w:rPr>
                      <w:rFonts w:cs="David" w:hint="cs"/>
                      <w:b/>
                      <w:bCs/>
                      <w:sz w:val="20"/>
                      <w:szCs w:val="20"/>
                      <w:u w:val="single"/>
                      <w:rtl/>
                    </w:rPr>
                    <w:t xml:space="preserve">פגיעה </w:t>
                  </w:r>
                  <w:proofErr w:type="spellStart"/>
                  <w:r w:rsidRPr="005E4D32">
                    <w:rPr>
                      <w:rFonts w:cs="David" w:hint="cs"/>
                      <w:b/>
                      <w:bCs/>
                      <w:sz w:val="20"/>
                      <w:szCs w:val="20"/>
                      <w:u w:val="single"/>
                      <w:rtl/>
                    </w:rPr>
                    <w:t>בזכוי"ו</w:t>
                  </w:r>
                  <w:proofErr w:type="spellEnd"/>
                  <w:r w:rsidRPr="005E4D32">
                    <w:rPr>
                      <w:rFonts w:cs="David" w:hint="cs"/>
                      <w:sz w:val="20"/>
                      <w:szCs w:val="20"/>
                      <w:rtl/>
                    </w:rPr>
                    <w:t xml:space="preserve"> ע"י </w:t>
                  </w:r>
                  <w:r w:rsidRPr="005E4D32">
                    <w:rPr>
                      <w:rFonts w:asciiTheme="minorBidi" w:hAnsiTheme="minorBidi" w:cs="David"/>
                      <w:sz w:val="20"/>
                      <w:szCs w:val="20"/>
                      <w:rtl/>
                    </w:rPr>
                    <w:t>המלון- מה הפגיעה בערכה של הזכות שניתנת ליוצר?</w:t>
                  </w:r>
                </w:p>
                <w:p w:rsidR="00BA4022" w:rsidRPr="005E4D32" w:rsidRDefault="00BA4022" w:rsidP="005C3311">
                  <w:pPr>
                    <w:pStyle w:val="a3"/>
                    <w:numPr>
                      <w:ilvl w:val="1"/>
                      <w:numId w:val="10"/>
                    </w:numPr>
                    <w:spacing w:before="120" w:after="120" w:line="240" w:lineRule="auto"/>
                    <w:ind w:left="284"/>
                    <w:rPr>
                      <w:rFonts w:cs="David"/>
                      <w:sz w:val="20"/>
                      <w:szCs w:val="20"/>
                      <w:rtl/>
                    </w:rPr>
                  </w:pPr>
                  <w:r w:rsidRPr="005E4D32">
                    <w:rPr>
                      <w:rFonts w:cs="David" w:hint="cs"/>
                      <w:b/>
                      <w:bCs/>
                      <w:sz w:val="20"/>
                      <w:szCs w:val="20"/>
                      <w:u w:val="single"/>
                      <w:rtl/>
                    </w:rPr>
                    <w:t>רווח מסחרי-</w:t>
                  </w:r>
                  <w:r w:rsidRPr="005E4D32">
                    <w:rPr>
                      <w:rFonts w:cs="David" w:hint="cs"/>
                      <w:sz w:val="20"/>
                      <w:szCs w:val="20"/>
                      <w:rtl/>
                    </w:rPr>
                    <w:t xml:space="preserve"> מה הרווח שצומח לבעל המקלט בהשמעת המוסיקה לציבור? </w:t>
                  </w:r>
                </w:p>
                <w:p w:rsidR="00BA4022" w:rsidRPr="005E4D32" w:rsidRDefault="00BA4022" w:rsidP="005C3311">
                  <w:pPr>
                    <w:pStyle w:val="a3"/>
                    <w:numPr>
                      <w:ilvl w:val="1"/>
                      <w:numId w:val="10"/>
                    </w:numPr>
                    <w:spacing w:before="120" w:after="120" w:line="240" w:lineRule="auto"/>
                    <w:ind w:left="284"/>
                    <w:rPr>
                      <w:rFonts w:cs="David"/>
                      <w:sz w:val="20"/>
                      <w:szCs w:val="20"/>
                    </w:rPr>
                  </w:pPr>
                  <w:r w:rsidRPr="005E4D32">
                    <w:rPr>
                      <w:rFonts w:cs="David" w:hint="cs"/>
                      <w:b/>
                      <w:bCs/>
                      <w:sz w:val="20"/>
                      <w:szCs w:val="20"/>
                      <w:u w:val="single"/>
                      <w:rtl/>
                    </w:rPr>
                    <w:t>אינט' הציבור</w:t>
                  </w:r>
                  <w:r w:rsidRPr="005E4D32">
                    <w:rPr>
                      <w:rFonts w:cs="David" w:hint="cs"/>
                      <w:sz w:val="20"/>
                      <w:szCs w:val="20"/>
                      <w:rtl/>
                    </w:rPr>
                    <w:t xml:space="preserve">- מה האינטרס הציבורי ועד כמה הוא רכיב בהכרעה? </w:t>
                  </w:r>
                </w:p>
                <w:p w:rsidR="00BA4022" w:rsidRPr="005E4D32" w:rsidRDefault="00BA4022" w:rsidP="005C3311">
                  <w:pPr>
                    <w:pStyle w:val="a3"/>
                    <w:numPr>
                      <w:ilvl w:val="1"/>
                      <w:numId w:val="10"/>
                    </w:numPr>
                    <w:spacing w:before="120" w:after="120" w:line="240" w:lineRule="auto"/>
                    <w:ind w:left="284"/>
                    <w:rPr>
                      <w:rFonts w:cs="David"/>
                      <w:sz w:val="20"/>
                      <w:szCs w:val="20"/>
                    </w:rPr>
                  </w:pPr>
                  <w:r w:rsidRPr="005E4D32">
                    <w:rPr>
                      <w:rFonts w:cs="David" w:hint="cs"/>
                      <w:b/>
                      <w:bCs/>
                      <w:sz w:val="20"/>
                      <w:szCs w:val="20"/>
                      <w:u w:val="single"/>
                      <w:rtl/>
                    </w:rPr>
                    <w:t>טענת כפל התשלומים</w:t>
                  </w:r>
                  <w:r w:rsidRPr="005E4D32">
                    <w:rPr>
                      <w:rFonts w:cs="David" w:hint="cs"/>
                      <w:sz w:val="20"/>
                      <w:szCs w:val="20"/>
                      <w:rtl/>
                    </w:rPr>
                    <w:t>- אין שום פגיעה בערך הכלכלי של אותה זכות עצמה, כי היוצר כבר קיבל תמלוגים מזה</w:t>
                  </w:r>
                  <w:r>
                    <w:rPr>
                      <w:rFonts w:hint="cs"/>
                      <w:rtl/>
                    </w:rPr>
                    <w:t xml:space="preserve"> שמשדר. </w:t>
                  </w:r>
                  <w:r w:rsidRPr="005E4D32">
                    <w:rPr>
                      <w:rFonts w:cs="David" w:hint="cs"/>
                      <w:b/>
                      <w:bCs/>
                      <w:sz w:val="20"/>
                      <w:szCs w:val="20"/>
                      <w:rtl/>
                    </w:rPr>
                    <w:t>ביהמ"ש מקבל את הטענה ואומר שהציב בחדר של אורח מקלט ולכן מי ששילם עבור אותו שידור, זה אומר שאני כבר לא צריך כי אחרת יהיה כפל תמלוגים לאותו יוצר</w:t>
                  </w:r>
                  <w:r w:rsidRPr="005E4D32">
                    <w:rPr>
                      <w:rFonts w:cs="David" w:hint="cs"/>
                      <w:sz w:val="20"/>
                      <w:szCs w:val="20"/>
                      <w:rtl/>
                    </w:rPr>
                    <w:t xml:space="preserve">. בשונה </w:t>
                  </w:r>
                  <w:proofErr w:type="spellStart"/>
                  <w:r w:rsidRPr="005E4D32">
                    <w:rPr>
                      <w:rFonts w:cs="David" w:hint="cs"/>
                      <w:sz w:val="20"/>
                      <w:szCs w:val="20"/>
                      <w:rtl/>
                    </w:rPr>
                    <w:t>מ</w:t>
                  </w:r>
                  <w:r w:rsidRPr="005E4D32">
                    <w:rPr>
                      <w:rFonts w:cs="David" w:hint="cs"/>
                      <w:sz w:val="20"/>
                      <w:szCs w:val="20"/>
                      <w:highlight w:val="cyan"/>
                      <w:rtl/>
                    </w:rPr>
                    <w:t>בלומרס</w:t>
                  </w:r>
                  <w:proofErr w:type="spellEnd"/>
                  <w:r w:rsidRPr="005E4D32">
                    <w:rPr>
                      <w:rFonts w:cs="David" w:hint="cs"/>
                      <w:sz w:val="20"/>
                      <w:szCs w:val="20"/>
                      <w:rtl/>
                    </w:rPr>
                    <w:t xml:space="preserve"> שם היה שידור </w:t>
                  </w:r>
                  <w:r w:rsidRPr="005E4D32">
                    <w:rPr>
                      <w:rFonts w:cs="David" w:hint="cs"/>
                      <w:sz w:val="20"/>
                      <w:szCs w:val="20"/>
                      <w:u w:val="single"/>
                      <w:rtl/>
                    </w:rPr>
                    <w:t>ריכוזי</w:t>
                  </w:r>
                  <w:r w:rsidRPr="005E4D32">
                    <w:rPr>
                      <w:rFonts w:cs="David" w:hint="cs"/>
                      <w:sz w:val="20"/>
                      <w:szCs w:val="20"/>
                      <w:rtl/>
                    </w:rPr>
                    <w:t xml:space="preserve"> </w:t>
                  </w:r>
                  <w:proofErr w:type="spellStart"/>
                  <w:r w:rsidRPr="005E4D32">
                    <w:rPr>
                      <w:rFonts w:cs="David" w:hint="cs"/>
                      <w:sz w:val="20"/>
                      <w:szCs w:val="20"/>
                      <w:rtl/>
                    </w:rPr>
                    <w:t>והיתה</w:t>
                  </w:r>
                  <w:proofErr w:type="spellEnd"/>
                  <w:r w:rsidRPr="005E4D32">
                    <w:rPr>
                      <w:rFonts w:cs="David" w:hint="cs"/>
                      <w:sz w:val="20"/>
                      <w:szCs w:val="20"/>
                      <w:rtl/>
                    </w:rPr>
                    <w:t xml:space="preserve"> מעורבות בהעברת השידורים באופן </w:t>
                  </w:r>
                  <w:r w:rsidRPr="005E4D32">
                    <w:rPr>
                      <w:rFonts w:cs="David" w:hint="cs"/>
                      <w:sz w:val="20"/>
                      <w:szCs w:val="20"/>
                      <w:u w:val="single"/>
                      <w:rtl/>
                    </w:rPr>
                    <w:t xml:space="preserve">אקטיבי </w:t>
                  </w:r>
                  <w:r w:rsidRPr="005E4D32">
                    <w:rPr>
                      <w:rFonts w:cs="David" w:hint="cs"/>
                      <w:sz w:val="20"/>
                      <w:szCs w:val="20"/>
                      <w:rtl/>
                    </w:rPr>
                    <w:t xml:space="preserve">ולכן אין כפל תשלומים וצריך לשלם, </w:t>
                  </w:r>
                  <w:r w:rsidRPr="005E4D32">
                    <w:rPr>
                      <w:rFonts w:cs="David" w:hint="cs"/>
                      <w:sz w:val="20"/>
                      <w:szCs w:val="20"/>
                      <w:highlight w:val="cyan"/>
                      <w:rtl/>
                    </w:rPr>
                    <w:t>באקו"ם</w:t>
                  </w:r>
                  <w:r w:rsidRPr="005E4D32">
                    <w:rPr>
                      <w:rFonts w:cs="David" w:hint="cs"/>
                      <w:sz w:val="20"/>
                      <w:szCs w:val="20"/>
                      <w:rtl/>
                    </w:rPr>
                    <w:t xml:space="preserve"> המלון היה </w:t>
                  </w:r>
                  <w:r w:rsidRPr="005E4D32">
                    <w:rPr>
                      <w:rFonts w:cs="David" w:hint="cs"/>
                      <w:sz w:val="20"/>
                      <w:szCs w:val="20"/>
                      <w:u w:val="single"/>
                      <w:rtl/>
                    </w:rPr>
                    <w:t>פסיבי</w:t>
                  </w:r>
                  <w:r w:rsidRPr="005E4D32">
                    <w:rPr>
                      <w:rFonts w:cs="David" w:hint="cs"/>
                      <w:sz w:val="20"/>
                      <w:szCs w:val="20"/>
                      <w:rtl/>
                    </w:rPr>
                    <w:t xml:space="preserve"> ורק נתן ציוד ולכן ההחלטה היתה שונה-אין הפרה כי שכירת חדר במלון הופכת אותו לביתו הזמני של האדם ויש כאן משהו </w:t>
                  </w:r>
                  <w:r w:rsidRPr="005E4D32">
                    <w:rPr>
                      <w:rFonts w:cs="David" w:hint="cs"/>
                      <w:sz w:val="20"/>
                      <w:szCs w:val="20"/>
                      <w:u w:val="single"/>
                      <w:rtl/>
                    </w:rPr>
                    <w:t>פרטי-</w:t>
                  </w:r>
                  <w:r w:rsidRPr="005E4D32">
                    <w:rPr>
                      <w:rFonts w:cs="David" w:hint="cs"/>
                      <w:sz w:val="20"/>
                      <w:szCs w:val="20"/>
                      <w:rtl/>
                    </w:rPr>
                    <w:t>זה כמו נתינת ציוד לשם השכרה.</w:t>
                  </w:r>
                </w:p>
                <w:p w:rsidR="00BA4022" w:rsidRPr="005E4D32" w:rsidRDefault="00BA4022" w:rsidP="005E4D32">
                  <w:pPr>
                    <w:rPr>
                      <w:rFonts w:cs="David"/>
                      <w:sz w:val="20"/>
                      <w:szCs w:val="20"/>
                    </w:rPr>
                  </w:pPr>
                </w:p>
              </w:txbxContent>
            </v:textbox>
          </v:shape>
        </w:pict>
      </w:r>
      <w:r w:rsidR="00127BC2" w:rsidRPr="00D60012">
        <w:rPr>
          <w:rFonts w:hint="cs"/>
          <w:rtl/>
        </w:rPr>
        <w:t>אופי המקום בו בוצעה היצירה (בית פרטי, אולם וכד').</w:t>
      </w:r>
    </w:p>
    <w:p w:rsidR="00E67949" w:rsidRDefault="00E67949" w:rsidP="002C61ED">
      <w:pPr>
        <w:spacing w:before="120" w:after="120" w:line="240" w:lineRule="auto"/>
        <w:rPr>
          <w:rtl/>
        </w:rPr>
      </w:pPr>
    </w:p>
    <w:p w:rsidR="005D1F54" w:rsidRDefault="005D1F54" w:rsidP="00632C89">
      <w:pPr>
        <w:spacing w:before="120" w:after="120" w:line="240" w:lineRule="auto"/>
        <w:rPr>
          <w:u w:val="single"/>
          <w:rtl/>
        </w:rPr>
      </w:pPr>
    </w:p>
    <w:p w:rsidR="005D1F54" w:rsidRDefault="005D1F54" w:rsidP="00632C89">
      <w:pPr>
        <w:spacing w:before="120" w:after="120" w:line="240" w:lineRule="auto"/>
        <w:rPr>
          <w:u w:val="single"/>
          <w:rtl/>
        </w:rPr>
      </w:pPr>
    </w:p>
    <w:p w:rsidR="005D1F54" w:rsidRDefault="005D1F54" w:rsidP="00632C89">
      <w:pPr>
        <w:spacing w:before="120" w:after="120" w:line="240" w:lineRule="auto"/>
        <w:rPr>
          <w:u w:val="single"/>
          <w:rtl/>
        </w:rPr>
      </w:pPr>
    </w:p>
    <w:p w:rsidR="005D1F54" w:rsidRDefault="005D1F54" w:rsidP="00632C89">
      <w:pPr>
        <w:spacing w:before="120" w:after="120" w:line="240" w:lineRule="auto"/>
        <w:rPr>
          <w:u w:val="single"/>
          <w:rtl/>
        </w:rPr>
      </w:pPr>
    </w:p>
    <w:p w:rsidR="005D1F54" w:rsidRDefault="005D1F54" w:rsidP="00632C89">
      <w:pPr>
        <w:spacing w:before="120" w:after="120" w:line="240" w:lineRule="auto"/>
        <w:rPr>
          <w:u w:val="single"/>
          <w:rtl/>
        </w:rPr>
      </w:pPr>
    </w:p>
    <w:p w:rsidR="00E67949" w:rsidRDefault="00E67949" w:rsidP="00632C89">
      <w:pPr>
        <w:spacing w:before="120" w:after="120" w:line="240" w:lineRule="auto"/>
        <w:rPr>
          <w:u w:val="single"/>
          <w:rtl/>
        </w:rPr>
      </w:pPr>
    </w:p>
    <w:p w:rsidR="00C80A69" w:rsidRDefault="00C80A69" w:rsidP="00632C89">
      <w:pPr>
        <w:spacing w:before="120" w:after="120" w:line="240" w:lineRule="auto"/>
        <w:rPr>
          <w:rtl/>
        </w:rPr>
      </w:pPr>
    </w:p>
    <w:p w:rsidR="00C80A69" w:rsidRDefault="00C80A69" w:rsidP="00632C89">
      <w:pPr>
        <w:spacing w:before="120" w:after="120" w:line="240" w:lineRule="auto"/>
        <w:rPr>
          <w:rtl/>
        </w:rPr>
      </w:pPr>
    </w:p>
    <w:p w:rsidR="00C80A69" w:rsidRDefault="00C80A69" w:rsidP="00632C89">
      <w:pPr>
        <w:spacing w:before="120" w:after="120" w:line="240" w:lineRule="auto"/>
        <w:rPr>
          <w:rtl/>
        </w:rPr>
      </w:pPr>
    </w:p>
    <w:p w:rsidR="00C80A69" w:rsidRDefault="00C80A69" w:rsidP="00632C89">
      <w:pPr>
        <w:spacing w:before="120" w:after="120" w:line="240" w:lineRule="auto"/>
        <w:rPr>
          <w:rtl/>
        </w:rPr>
      </w:pPr>
    </w:p>
    <w:p w:rsidR="005E4D32" w:rsidRDefault="005E4D32" w:rsidP="00C226C3">
      <w:pPr>
        <w:pStyle w:val="a3"/>
        <w:spacing w:before="120" w:after="120" w:line="240" w:lineRule="auto"/>
        <w:ind w:left="284"/>
        <w:rPr>
          <w:highlight w:val="cyan"/>
          <w:rtl/>
        </w:rPr>
      </w:pPr>
    </w:p>
    <w:p w:rsidR="00632C89" w:rsidRDefault="00632C89" w:rsidP="00632C89">
      <w:pPr>
        <w:spacing w:before="120" w:after="120" w:line="240" w:lineRule="auto"/>
        <w:rPr>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5E4D32" w:rsidRDefault="005E4D32" w:rsidP="00632C89">
      <w:pPr>
        <w:spacing w:before="120" w:after="120" w:line="240" w:lineRule="auto"/>
        <w:rPr>
          <w:u w:val="single"/>
          <w:rtl/>
        </w:rPr>
      </w:pPr>
    </w:p>
    <w:p w:rsidR="00A11A1A" w:rsidRDefault="00632C89" w:rsidP="00A11A1A">
      <w:pPr>
        <w:spacing w:before="120" w:after="120" w:line="240" w:lineRule="auto"/>
        <w:rPr>
          <w:rFonts w:ascii="Calibri" w:hAnsi="Calibri"/>
          <w:rtl/>
        </w:rPr>
      </w:pPr>
      <w:r w:rsidRPr="00D734CD">
        <w:rPr>
          <w:rFonts w:hint="cs"/>
          <w:u w:val="single"/>
          <w:rtl/>
        </w:rPr>
        <w:lastRenderedPageBreak/>
        <w:t>בארה"ב</w:t>
      </w:r>
      <w:r>
        <w:rPr>
          <w:rFonts w:hint="cs"/>
          <w:rtl/>
        </w:rPr>
        <w:t xml:space="preserve"> התעוררו שאלות בהקשרים שונים: בהקשר של האינטרנט וגם בהקשר טכנולוגיות אחרות לגבי ביצועים פומביים. אחד הנושאים הוא לגבי חברות כבלים שנותנות שירות של לקוחות כמו שרותי טלוויזיה ועוד. חלק מהטכנולוגיות היא היכולת להעתיק תוכניות בזמן אמת ולצפות בהם יותר מאוחר. </w:t>
      </w:r>
    </w:p>
    <w:p w:rsidR="00632C89" w:rsidRPr="00135685" w:rsidRDefault="00632C89" w:rsidP="00D16835">
      <w:pPr>
        <w:spacing w:before="120" w:after="120" w:line="240" w:lineRule="auto"/>
        <w:rPr>
          <w:b/>
          <w:bCs/>
          <w:rtl/>
        </w:rPr>
      </w:pPr>
      <w:r w:rsidRPr="00D734CD">
        <w:rPr>
          <w:rFonts w:ascii="Calibri" w:hAnsi="Calibri" w:hint="cs"/>
          <w:highlight w:val="cyan"/>
        </w:rPr>
        <w:t>FOX</w:t>
      </w:r>
      <w:r w:rsidRPr="00D734CD">
        <w:rPr>
          <w:rFonts w:ascii="Calibri" w:hAnsi="Calibri" w:hint="cs"/>
          <w:highlight w:val="cyan"/>
          <w:rtl/>
        </w:rPr>
        <w:t xml:space="preserve"> נ' </w:t>
      </w:r>
      <w:r w:rsidR="00A11A1A">
        <w:rPr>
          <w:rFonts w:ascii="Calibri" w:hAnsi="Calibri"/>
          <w:highlight w:val="cyan"/>
        </w:rPr>
        <w:t>-</w:t>
      </w:r>
      <w:r w:rsidRPr="00D734CD">
        <w:rPr>
          <w:rFonts w:ascii="Calibri" w:hAnsi="Calibri"/>
          <w:highlight w:val="cyan"/>
        </w:rPr>
        <w:t>Cablevision</w:t>
      </w:r>
      <w:r>
        <w:rPr>
          <w:rFonts w:ascii="Calibri" w:hAnsi="Calibri" w:hint="cs"/>
          <w:rtl/>
        </w:rPr>
        <w:t xml:space="preserve"> </w:t>
      </w:r>
      <w:r>
        <w:rPr>
          <w:rFonts w:hint="cs"/>
          <w:rtl/>
        </w:rPr>
        <w:t xml:space="preserve">שאלו מה בנוגע למצבים שבה העתקה נעשית על רשת הכבלים של החברה עצמה </w:t>
      </w:r>
      <w:r w:rsidR="00A11A1A">
        <w:rPr>
          <w:rFonts w:hint="cs"/>
          <w:rtl/>
        </w:rPr>
        <w:t>שנותנת את השירות במיקום פיזי שאינו בבית הלקוח-</w:t>
      </w:r>
      <w:r>
        <w:rPr>
          <w:rFonts w:hint="cs"/>
          <w:rtl/>
        </w:rPr>
        <w:t xml:space="preserve"> האם יש ה</w:t>
      </w:r>
      <w:r w:rsidR="00A11A1A">
        <w:rPr>
          <w:rFonts w:hint="cs"/>
          <w:rtl/>
        </w:rPr>
        <w:t>פרה של זכוי"ו ע"י העתקה של לקוח?</w:t>
      </w:r>
      <w:r>
        <w:rPr>
          <w:rFonts w:hint="cs"/>
          <w:rtl/>
        </w:rPr>
        <w:t xml:space="preserve"> העתקת לקוח זהו שימוש הוגן לר</w:t>
      </w:r>
      <w:r w:rsidR="00A11A1A">
        <w:rPr>
          <w:rFonts w:hint="cs"/>
          <w:rtl/>
        </w:rPr>
        <w:t>וב, אך</w:t>
      </w:r>
      <w:r>
        <w:rPr>
          <w:rFonts w:hint="cs"/>
          <w:rtl/>
        </w:rPr>
        <w:t xml:space="preserve"> </w:t>
      </w:r>
      <w:r w:rsidRPr="00D734CD">
        <w:rPr>
          <w:rFonts w:hint="cs"/>
          <w:b/>
          <w:bCs/>
          <w:rtl/>
        </w:rPr>
        <w:t>האם יש הפרת פרסום פומבי והעתקה כאשר יש אמצעי שמירה דיגיטלי של חברת הכבלים עצמה</w:t>
      </w:r>
      <w:r>
        <w:rPr>
          <w:rFonts w:hint="cs"/>
          <w:rtl/>
        </w:rPr>
        <w:t>? ביהמ"ש קבע בהקשר זה שיש הפרת זכויות של אותה חברת</w:t>
      </w:r>
      <w:r w:rsidR="00D16835">
        <w:rPr>
          <w:rFonts w:hint="cs"/>
          <w:rtl/>
        </w:rPr>
        <w:t xml:space="preserve"> כבלים כי לא מדובר על חברת </w:t>
      </w:r>
      <w:proofErr w:type="spellStart"/>
      <w:r w:rsidR="00D16835">
        <w:rPr>
          <w:rFonts w:hint="cs"/>
          <w:rtl/>
        </w:rPr>
        <w:t>ארוח</w:t>
      </w:r>
      <w:proofErr w:type="spellEnd"/>
      <w:r w:rsidR="00D16835">
        <w:rPr>
          <w:rFonts w:hint="cs"/>
          <w:rtl/>
        </w:rPr>
        <w:t xml:space="preserve"> בלבד,</w:t>
      </w:r>
      <w:r>
        <w:rPr>
          <w:rFonts w:hint="cs"/>
          <w:rtl/>
        </w:rPr>
        <w:t xml:space="preserve"> אין ספק שהחברה לוקחת </w:t>
      </w:r>
      <w:r w:rsidRPr="00D16835">
        <w:rPr>
          <w:rFonts w:hint="cs"/>
          <w:u w:val="single"/>
          <w:rtl/>
        </w:rPr>
        <w:t>חלק פעיל</w:t>
      </w:r>
      <w:r>
        <w:rPr>
          <w:rFonts w:hint="cs"/>
          <w:rtl/>
        </w:rPr>
        <w:t xml:space="preserve"> בביצוע העתקה וגם בביצוע של התוכנית כי היא מספקת ללקוח את החומר המועתק</w:t>
      </w:r>
      <w:r w:rsidR="00D16835">
        <w:rPr>
          <w:rFonts w:hint="cs"/>
          <w:rtl/>
        </w:rPr>
        <w:t>.</w:t>
      </w:r>
      <w:r>
        <w:rPr>
          <w:rFonts w:hint="cs"/>
          <w:rtl/>
        </w:rPr>
        <w:t xml:space="preserve"> כל אותם טכנולוגיות חדשות</w:t>
      </w:r>
      <w:r w:rsidR="00D16835">
        <w:rPr>
          <w:rFonts w:hint="cs"/>
          <w:rtl/>
        </w:rPr>
        <w:t xml:space="preserve"> מעין אלו,</w:t>
      </w:r>
      <w:r>
        <w:rPr>
          <w:rFonts w:hint="cs"/>
          <w:rtl/>
        </w:rPr>
        <w:t xml:space="preserve"> בתי משפט אמרו שגם בהקשר שלהם- אותו </w:t>
      </w:r>
      <w:proofErr w:type="spellStart"/>
      <w:r>
        <w:rPr>
          <w:rFonts w:hint="cs"/>
          <w:rtl/>
        </w:rPr>
        <w:t>ארוח</w:t>
      </w:r>
      <w:proofErr w:type="spellEnd"/>
      <w:r>
        <w:rPr>
          <w:rFonts w:hint="cs"/>
          <w:rtl/>
        </w:rPr>
        <w:t xml:space="preserve"> של העתקה למרות שהלקוח הזמין את הסרט- </w:t>
      </w:r>
      <w:r w:rsidRPr="00135685">
        <w:rPr>
          <w:rFonts w:hint="cs"/>
          <w:b/>
          <w:bCs/>
          <w:rtl/>
        </w:rPr>
        <w:t xml:space="preserve">החברה היא זו שמאחסנת את התוכנית ושולחת זאת לבית הלקוח ולכן משתתפת בהפרה. </w:t>
      </w:r>
    </w:p>
    <w:p w:rsidR="009F0294" w:rsidRDefault="009F0294" w:rsidP="00632C89">
      <w:pPr>
        <w:spacing w:before="120" w:after="120" w:line="240" w:lineRule="auto"/>
        <w:rPr>
          <w:rtl/>
        </w:rPr>
      </w:pPr>
      <w:r>
        <w:rPr>
          <w:rFonts w:hint="cs"/>
          <w:b/>
          <w:bCs/>
          <w:u w:val="single"/>
          <w:rtl/>
        </w:rPr>
        <w:t>עשיית יצירה נגזרת</w:t>
      </w:r>
      <w:r w:rsidR="00632C89" w:rsidRPr="00A42FB2">
        <w:rPr>
          <w:rFonts w:hint="cs"/>
          <w:b/>
          <w:bCs/>
          <w:u w:val="single"/>
          <w:rtl/>
        </w:rPr>
        <w:t>:</w:t>
      </w:r>
      <w:r w:rsidR="00632C89">
        <w:rPr>
          <w:rFonts w:hint="cs"/>
          <w:rtl/>
        </w:rPr>
        <w:t xml:space="preserve"> </w:t>
      </w:r>
    </w:p>
    <w:p w:rsidR="00632C89" w:rsidRPr="009F0294" w:rsidRDefault="009F0294" w:rsidP="009F0294">
      <w:pPr>
        <w:spacing w:before="120" w:after="120" w:line="240" w:lineRule="auto"/>
        <w:rPr>
          <w:rtl/>
        </w:rPr>
      </w:pPr>
      <w:r>
        <w:rPr>
          <w:rFonts w:hint="cs"/>
          <w:rtl/>
        </w:rPr>
        <w:t>כל יצירה המתבססת מהותית על יצירה אחרת-יש</w:t>
      </w:r>
      <w:r w:rsidRPr="00A42FB2">
        <w:rPr>
          <w:rtl/>
        </w:rPr>
        <w:t xml:space="preserve"> </w:t>
      </w:r>
      <w:r w:rsidR="00632C89" w:rsidRPr="00A42FB2">
        <w:rPr>
          <w:rtl/>
        </w:rPr>
        <w:t>זכות לבעלים לגבות תמלוגים על עיבודים של יצירתו המקורית. דוג'- ספר שהופך לסרט, שיר שהופך למחזמר, וכדו'. בעיבוד המבוסס על יצירה אחרת- נוצרות זכויות חדשות שעומדות ליצירה החדשה בפני עצמה. גם היצירה הנגזרת מוגנת באופן עצמאי</w:t>
      </w:r>
      <w:r w:rsidR="00632C89" w:rsidRPr="00924B9A">
        <w:rPr>
          <w:rFonts w:asciiTheme="minorBidi" w:hAnsiTheme="minorBidi"/>
          <w:rtl/>
        </w:rPr>
        <w:t xml:space="preserve">. </w:t>
      </w:r>
    </w:p>
    <w:p w:rsidR="009F0294" w:rsidRPr="009F0294" w:rsidRDefault="009F0294" w:rsidP="009F0294">
      <w:pPr>
        <w:spacing w:before="120" w:after="120" w:line="240" w:lineRule="auto"/>
        <w:rPr>
          <w:rtl/>
        </w:rPr>
      </w:pPr>
      <w:r w:rsidRPr="009F0294">
        <w:rPr>
          <w:rFonts w:hint="cs"/>
          <w:u w:val="single"/>
          <w:rtl/>
        </w:rPr>
        <w:t>ס' 11 (רישא)</w:t>
      </w:r>
      <w:r w:rsidRPr="009F0294">
        <w:rPr>
          <w:rFonts w:hint="cs"/>
          <w:rtl/>
        </w:rPr>
        <w:t xml:space="preserve"> </w:t>
      </w:r>
      <w:r w:rsidRPr="009F0294">
        <w:rPr>
          <w:rtl/>
        </w:rPr>
        <w:t>–</w:t>
      </w:r>
      <w:r w:rsidRPr="009F0294">
        <w:rPr>
          <w:rFonts w:hint="cs"/>
          <w:rtl/>
        </w:rPr>
        <w:t xml:space="preserve"> הפרה "ביצירה או בחלק מהותי ממנה" </w:t>
      </w:r>
      <w:r w:rsidRPr="009F0294">
        <w:rPr>
          <w:rtl/>
        </w:rPr>
        <w:t>–</w:t>
      </w:r>
      <w:r w:rsidRPr="009F0294">
        <w:rPr>
          <w:rFonts w:hint="cs"/>
          <w:rtl/>
        </w:rPr>
        <w:t xml:space="preserve"> הזכות ליצור עותקים שדומים מהותית, ולכן אפשר לתבוע כאן על הפרה. כל עשייה מקורית שמבוססת בצורה מהותית על יצירה אחרת (כגון תרגום, עיבוד ועוד) תחשב הפרה. אין הרבה פסיקה בארץ. בד"כ מגיעה גם עם תביעה של זכות העתקה בשל החפיפה בין האיסורים.</w:t>
      </w:r>
    </w:p>
    <w:p w:rsidR="009F0294" w:rsidRDefault="00CD65DE" w:rsidP="00632C89">
      <w:pPr>
        <w:spacing w:before="120" w:after="120" w:line="240" w:lineRule="auto"/>
        <w:rPr>
          <w:rtl/>
        </w:rPr>
      </w:pPr>
      <w:r>
        <w:rPr>
          <w:noProof/>
          <w:rtl/>
        </w:rPr>
        <w:pict>
          <v:shape id="_x0000_s1054" type="#_x0000_t202" style="position:absolute;left:0;text-align:left;margin-left:-17.65pt;margin-top:4.55pt;width:514.45pt;height:191.8pt;z-index:251702272;mso-width-relative:margin;mso-height-relative:margin">
            <v:textbox>
              <w:txbxContent>
                <w:p w:rsidR="00BA4022" w:rsidRPr="00457972" w:rsidRDefault="00BA4022" w:rsidP="00457972">
                  <w:pPr>
                    <w:spacing w:after="120" w:line="240" w:lineRule="auto"/>
                    <w:rPr>
                      <w:rFonts w:ascii="Calibri" w:hAnsi="Calibri"/>
                      <w:rtl/>
                    </w:rPr>
                  </w:pPr>
                  <w:r w:rsidRPr="009F0294">
                    <w:rPr>
                      <w:rFonts w:cs="David" w:hint="cs"/>
                      <w:sz w:val="20"/>
                      <w:szCs w:val="20"/>
                      <w:highlight w:val="cyan"/>
                      <w:rtl/>
                    </w:rPr>
                    <w:t>בית שוקן הוצאת ספרים בע"מ נ' מפלגת העבודה</w:t>
                  </w:r>
                  <w:r>
                    <w:rPr>
                      <w:rFonts w:cs="David" w:hint="cs"/>
                      <w:sz w:val="20"/>
                      <w:szCs w:val="20"/>
                      <w:highlight w:val="cyan"/>
                      <w:rtl/>
                    </w:rPr>
                    <w:t xml:space="preserve"> (ת"א)</w:t>
                  </w:r>
                  <w:r w:rsidRPr="009F0294">
                    <w:rPr>
                      <w:rFonts w:cs="David" w:hint="cs"/>
                      <w:sz w:val="20"/>
                      <w:szCs w:val="20"/>
                      <w:highlight w:val="cyan"/>
                      <w:rtl/>
                    </w:rPr>
                    <w:t>-</w:t>
                  </w:r>
                  <w:r w:rsidRPr="009F0294">
                    <w:rPr>
                      <w:rFonts w:cs="David" w:hint="cs"/>
                      <w:sz w:val="20"/>
                      <w:szCs w:val="20"/>
                      <w:rtl/>
                    </w:rPr>
                    <w:t xml:space="preserve"> </w:t>
                  </w:r>
                  <w:proofErr w:type="spellStart"/>
                  <w:r>
                    <w:rPr>
                      <w:rFonts w:cs="David" w:hint="cs"/>
                      <w:sz w:val="20"/>
                      <w:szCs w:val="20"/>
                      <w:rtl/>
                    </w:rPr>
                    <w:t>פרופ</w:t>
                  </w:r>
                  <w:proofErr w:type="spellEnd"/>
                  <w:r>
                    <w:rPr>
                      <w:rFonts w:cs="David" w:hint="cs"/>
                      <w:sz w:val="20"/>
                      <w:szCs w:val="20"/>
                      <w:rtl/>
                    </w:rPr>
                    <w:t>' לאור</w:t>
                  </w:r>
                  <w:r w:rsidRPr="00457972">
                    <w:rPr>
                      <w:rFonts w:cs="David" w:hint="cs"/>
                      <w:sz w:val="20"/>
                      <w:szCs w:val="20"/>
                      <w:rtl/>
                    </w:rPr>
                    <w:t xml:space="preserve"> חיבר ביוגרפיה על ש</w:t>
                  </w:r>
                  <w:r>
                    <w:rPr>
                      <w:rFonts w:cs="David" w:hint="cs"/>
                      <w:sz w:val="20"/>
                      <w:szCs w:val="20"/>
                      <w:rtl/>
                    </w:rPr>
                    <w:t>"</w:t>
                  </w:r>
                  <w:r w:rsidRPr="00457972">
                    <w:rPr>
                      <w:rFonts w:cs="David" w:hint="cs"/>
                      <w:sz w:val="20"/>
                      <w:szCs w:val="20"/>
                      <w:rtl/>
                    </w:rPr>
                    <w:t>י עגנון לבקשת חברה מסוימת. לאחר 10 שנים הוא חתם על הסכם עם חברה אחרת לביוגרפיה חדשה על חיי עגנון שפרסם באופן עצמאי.</w:t>
                  </w:r>
                  <w:r>
                    <w:rPr>
                      <w:rFonts w:ascii="Calibri" w:hAnsi="Calibri" w:hint="cs"/>
                      <w:rtl/>
                    </w:rPr>
                    <w:t xml:space="preserve"> </w:t>
                  </w:r>
                  <w:r>
                    <w:rPr>
                      <w:rFonts w:cs="David" w:hint="cs"/>
                      <w:sz w:val="20"/>
                      <w:szCs w:val="20"/>
                      <w:rtl/>
                    </w:rPr>
                    <w:t xml:space="preserve">הטענה כלפיו שהפר את הזכות ליצור יצירה נגזרת לפי ס' 16. </w:t>
                  </w:r>
                  <w:r w:rsidRPr="009F0294">
                    <w:rPr>
                      <w:rFonts w:cs="David" w:hint="cs"/>
                      <w:sz w:val="20"/>
                      <w:szCs w:val="20"/>
                      <w:rtl/>
                    </w:rPr>
                    <w:t xml:space="preserve"> נשאלה </w:t>
                  </w:r>
                  <w:r>
                    <w:rPr>
                      <w:rFonts w:cs="David" w:hint="cs"/>
                      <w:sz w:val="20"/>
                      <w:szCs w:val="20"/>
                      <w:rtl/>
                    </w:rPr>
                    <w:t>השאלה האם זכות שהמחיתי כבר לאחר-</w:t>
                  </w:r>
                  <w:r w:rsidRPr="009F0294">
                    <w:rPr>
                      <w:rFonts w:cs="David" w:hint="cs"/>
                      <w:sz w:val="20"/>
                      <w:szCs w:val="20"/>
                      <w:rtl/>
                    </w:rPr>
                    <w:t xml:space="preserve"> האם מותר לי להפר אותה? </w:t>
                  </w:r>
                </w:p>
                <w:p w:rsidR="00BA4022" w:rsidRPr="00457972" w:rsidRDefault="00BA4022" w:rsidP="00921125">
                  <w:pPr>
                    <w:spacing w:after="120" w:line="240" w:lineRule="auto"/>
                    <w:rPr>
                      <w:rFonts w:cs="David"/>
                      <w:b/>
                      <w:bCs/>
                      <w:sz w:val="20"/>
                      <w:szCs w:val="20"/>
                      <w:rtl/>
                    </w:rPr>
                  </w:pPr>
                  <w:r w:rsidRPr="00EC0E19">
                    <w:rPr>
                      <w:rFonts w:cs="David" w:hint="cs"/>
                      <w:b/>
                      <w:bCs/>
                      <w:i/>
                      <w:iCs/>
                      <w:sz w:val="20"/>
                      <w:szCs w:val="20"/>
                      <w:u w:val="single"/>
                      <w:rtl/>
                    </w:rPr>
                    <w:t>בנימני</w:t>
                  </w:r>
                  <w:r>
                    <w:rPr>
                      <w:rFonts w:cs="David" w:hint="cs"/>
                      <w:sz w:val="20"/>
                      <w:szCs w:val="20"/>
                      <w:rtl/>
                    </w:rPr>
                    <w:t xml:space="preserve">- </w:t>
                  </w:r>
                  <w:r w:rsidRPr="009F0294">
                    <w:rPr>
                      <w:rFonts w:cs="David" w:hint="cs"/>
                      <w:sz w:val="20"/>
                      <w:szCs w:val="20"/>
                      <w:rtl/>
                    </w:rPr>
                    <w:t xml:space="preserve">המבחן ליצירה נגזרת אסורה היא </w:t>
                  </w:r>
                  <w:r w:rsidRPr="00457972">
                    <w:rPr>
                      <w:rFonts w:cs="David" w:hint="cs"/>
                      <w:b/>
                      <w:bCs/>
                      <w:sz w:val="20"/>
                      <w:szCs w:val="20"/>
                      <w:rtl/>
                    </w:rPr>
                    <w:t>מבחן הזיקה המהותית בין היצירות ומבחן הזיקה הגלויה ליצירת הבסיס</w:t>
                  </w:r>
                  <w:r>
                    <w:rPr>
                      <w:rFonts w:cs="David" w:hint="cs"/>
                      <w:sz w:val="20"/>
                      <w:szCs w:val="20"/>
                      <w:rtl/>
                    </w:rPr>
                    <w:t>-</w:t>
                  </w:r>
                  <w:r w:rsidRPr="009F0294">
                    <w:rPr>
                      <w:rFonts w:cs="David" w:hint="cs"/>
                      <w:sz w:val="20"/>
                      <w:szCs w:val="20"/>
                      <w:rtl/>
                    </w:rPr>
                    <w:t xml:space="preserve"> </w:t>
                  </w:r>
                  <w:r w:rsidRPr="00457972">
                    <w:rPr>
                      <w:rFonts w:cs="David" w:hint="cs"/>
                      <w:b/>
                      <w:bCs/>
                      <w:sz w:val="20"/>
                      <w:szCs w:val="20"/>
                      <w:rtl/>
                    </w:rPr>
                    <w:t>האם ניתן לזהות את היצירה המקורית ביצירה החדשה</w:t>
                  </w:r>
                  <w:r w:rsidRPr="009F0294">
                    <w:rPr>
                      <w:rFonts w:cs="David" w:hint="cs"/>
                      <w:sz w:val="20"/>
                      <w:szCs w:val="20"/>
                      <w:rtl/>
                    </w:rPr>
                    <w:t>? אלו מבחנים הדומים למבחנים הרגילים ביחס להפרה</w:t>
                  </w:r>
                  <w:r>
                    <w:rPr>
                      <w:rFonts w:cs="David" w:hint="cs"/>
                      <w:sz w:val="20"/>
                      <w:szCs w:val="20"/>
                      <w:rtl/>
                    </w:rPr>
                    <w:t>-הפרה מילולית או מהותית</w:t>
                  </w:r>
                  <w:r w:rsidRPr="009F0294">
                    <w:rPr>
                      <w:rFonts w:cs="David" w:hint="cs"/>
                      <w:sz w:val="20"/>
                      <w:szCs w:val="20"/>
                      <w:rtl/>
                    </w:rPr>
                    <w:t xml:space="preserve">. </w:t>
                  </w:r>
                  <w:r>
                    <w:rPr>
                      <w:rFonts w:cs="David" w:hint="cs"/>
                      <w:sz w:val="20"/>
                      <w:szCs w:val="20"/>
                      <w:rtl/>
                    </w:rPr>
                    <w:t>במ"ד, הדמיון</w:t>
                  </w:r>
                  <w:r w:rsidRPr="009F0294">
                    <w:rPr>
                      <w:rFonts w:cs="David" w:hint="cs"/>
                      <w:sz w:val="20"/>
                      <w:szCs w:val="20"/>
                      <w:rtl/>
                    </w:rPr>
                    <w:t xml:space="preserve"> בין הספרים לאחר שמשווים את היצירות, היא תולדה ישירה של העובדה שמדובר בביוגרפיה של אדם אחד-בלתי נמנע שהטיפול בדמות הזאת יהיה דומה! הש' בנימיני אומר שאין הרבה יכולת לתמרן בחיי אדם, לא ניתן לשנות ולגוון את קורות החיים שלו והדברים שעשה בחייו. אלו נתונים עובדתיים </w:t>
                  </w:r>
                  <w:r>
                    <w:rPr>
                      <w:rFonts w:cs="David" w:hint="cs"/>
                      <w:sz w:val="20"/>
                      <w:szCs w:val="20"/>
                      <w:rtl/>
                    </w:rPr>
                    <w:t>ו</w:t>
                  </w:r>
                  <w:r w:rsidRPr="009F0294">
                    <w:rPr>
                      <w:rFonts w:cs="David" w:hint="cs"/>
                      <w:sz w:val="20"/>
                      <w:szCs w:val="20"/>
                      <w:rtl/>
                    </w:rPr>
                    <w:t xml:space="preserve">ההגנה על יצירות שאופיין יותר עובדתי היא מאוד מצומצמת.  </w:t>
                  </w:r>
                  <w:r w:rsidRPr="00457972">
                    <w:rPr>
                      <w:rFonts w:cs="David" w:hint="cs"/>
                      <w:b/>
                      <w:bCs/>
                      <w:sz w:val="20"/>
                      <w:szCs w:val="20"/>
                      <w:rtl/>
                    </w:rPr>
                    <w:t>לא ניתן לטעון שזו יצירה נגזרת אלא עצמאית ועובדתית והזיקה בינהם מובנית מאליו בשל אופי</w:t>
                  </w:r>
                  <w:r>
                    <w:rPr>
                      <w:rFonts w:cs="David" w:hint="cs"/>
                      <w:b/>
                      <w:bCs/>
                      <w:sz w:val="20"/>
                      <w:szCs w:val="20"/>
                      <w:rtl/>
                    </w:rPr>
                    <w:t>י</w:t>
                  </w:r>
                  <w:r w:rsidRPr="00457972">
                    <w:rPr>
                      <w:rFonts w:cs="David" w:hint="cs"/>
                      <w:b/>
                      <w:bCs/>
                      <w:sz w:val="20"/>
                      <w:szCs w:val="20"/>
                      <w:rtl/>
                    </w:rPr>
                    <w:t>ה העובדתי על בסיס זהה.</w:t>
                  </w:r>
                </w:p>
                <w:p w:rsidR="00BA4022" w:rsidRDefault="00BA4022" w:rsidP="00EC0E19">
                  <w:pPr>
                    <w:spacing w:before="120" w:after="120" w:line="240" w:lineRule="auto"/>
                    <w:rPr>
                      <w:rFonts w:cs="David"/>
                      <w:sz w:val="20"/>
                      <w:szCs w:val="20"/>
                      <w:rtl/>
                    </w:rPr>
                  </w:pPr>
                  <w:r w:rsidRPr="009F0294">
                    <w:rPr>
                      <w:rFonts w:cs="David" w:hint="cs"/>
                      <w:sz w:val="20"/>
                      <w:szCs w:val="20"/>
                      <w:highlight w:val="cyan"/>
                      <w:rtl/>
                    </w:rPr>
                    <w:t xml:space="preserve">ווינברג נ' </w:t>
                  </w:r>
                  <w:proofErr w:type="spellStart"/>
                  <w:r w:rsidRPr="009F0294">
                    <w:rPr>
                      <w:rFonts w:cs="David" w:hint="cs"/>
                      <w:sz w:val="20"/>
                      <w:szCs w:val="20"/>
                      <w:highlight w:val="cyan"/>
                      <w:rtl/>
                    </w:rPr>
                    <w:t>ויינסוף</w:t>
                  </w:r>
                  <w:proofErr w:type="spellEnd"/>
                  <w:r w:rsidRPr="009F0294">
                    <w:rPr>
                      <w:rFonts w:cs="David" w:hint="cs"/>
                      <w:sz w:val="20"/>
                      <w:szCs w:val="20"/>
                      <w:rtl/>
                    </w:rPr>
                    <w:t xml:space="preserve">- ויינברג שהיה צלם מקצועי צילם את יצחק רבין. </w:t>
                  </w:r>
                  <w:proofErr w:type="spellStart"/>
                  <w:r w:rsidRPr="009F0294">
                    <w:rPr>
                      <w:rFonts w:cs="David" w:hint="cs"/>
                      <w:sz w:val="20"/>
                      <w:szCs w:val="20"/>
                      <w:rtl/>
                    </w:rPr>
                    <w:t>ווינסוף</w:t>
                  </w:r>
                  <w:proofErr w:type="spellEnd"/>
                  <w:r w:rsidRPr="009F0294">
                    <w:rPr>
                      <w:rFonts w:cs="David" w:hint="cs"/>
                      <w:sz w:val="20"/>
                      <w:szCs w:val="20"/>
                      <w:rtl/>
                    </w:rPr>
                    <w:t xml:space="preserve"> עיצב מדליה של יצחק רבין על סמך אותה תמונה שצילם. </w:t>
                  </w:r>
                  <w:r>
                    <w:rPr>
                      <w:rFonts w:cs="David" w:hint="cs"/>
                      <w:sz w:val="20"/>
                      <w:szCs w:val="20"/>
                      <w:rtl/>
                    </w:rPr>
                    <w:t xml:space="preserve">עלתה </w:t>
                  </w:r>
                  <w:r w:rsidRPr="009F0294">
                    <w:rPr>
                      <w:rFonts w:cs="David" w:hint="cs"/>
                      <w:sz w:val="20"/>
                      <w:szCs w:val="20"/>
                      <w:rtl/>
                    </w:rPr>
                    <w:t xml:space="preserve">טענת יצירה נגזרת-המדליה היתה מבוססת על תמונתו. </w:t>
                  </w:r>
                </w:p>
                <w:p w:rsidR="00BA4022" w:rsidRPr="009F0294" w:rsidRDefault="00BA4022" w:rsidP="00EC0E19">
                  <w:pPr>
                    <w:spacing w:before="120" w:after="120" w:line="240" w:lineRule="auto"/>
                    <w:rPr>
                      <w:rFonts w:cs="David"/>
                      <w:sz w:val="20"/>
                      <w:szCs w:val="20"/>
                      <w:rtl/>
                    </w:rPr>
                  </w:pPr>
                  <w:r w:rsidRPr="00EC0E19">
                    <w:rPr>
                      <w:rFonts w:cs="David" w:hint="cs"/>
                      <w:b/>
                      <w:bCs/>
                      <w:i/>
                      <w:iCs/>
                      <w:sz w:val="20"/>
                      <w:szCs w:val="20"/>
                      <w:u w:val="single"/>
                      <w:rtl/>
                    </w:rPr>
                    <w:t>ביהמ"ש</w:t>
                  </w:r>
                  <w:r>
                    <w:rPr>
                      <w:rFonts w:cs="David" w:hint="cs"/>
                      <w:sz w:val="20"/>
                      <w:szCs w:val="20"/>
                      <w:rtl/>
                    </w:rPr>
                    <w:t>-</w:t>
                  </w:r>
                  <w:r w:rsidRPr="009F0294">
                    <w:rPr>
                      <w:rFonts w:cs="David" w:hint="cs"/>
                      <w:sz w:val="20"/>
                      <w:szCs w:val="20"/>
                      <w:rtl/>
                    </w:rPr>
                    <w:t xml:space="preserve"> מנתח ומביא מומחים לערוך השוואה בין התמונה למדליה. </w:t>
                  </w:r>
                  <w:r w:rsidRPr="00EC0E19">
                    <w:rPr>
                      <w:rFonts w:cs="David" w:hint="cs"/>
                      <w:b/>
                      <w:bCs/>
                      <w:sz w:val="20"/>
                      <w:szCs w:val="20"/>
                      <w:rtl/>
                    </w:rPr>
                    <w:t>הוא מראה שהיו אלמנטים דומים ומצביע על 6 דברים כאלו</w:t>
                  </w:r>
                  <w:r w:rsidRPr="009F0294">
                    <w:rPr>
                      <w:rFonts w:cs="David" w:hint="cs"/>
                      <w:sz w:val="20"/>
                      <w:szCs w:val="20"/>
                      <w:rtl/>
                    </w:rPr>
                    <w:t xml:space="preserve">: 1. המבט והבעה 2. הזווית של הפנים- הזווית של הראש יוצרת </w:t>
                  </w:r>
                  <w:proofErr w:type="spellStart"/>
                  <w:r w:rsidRPr="009F0294">
                    <w:rPr>
                      <w:rFonts w:cs="David" w:hint="cs"/>
                      <w:sz w:val="20"/>
                      <w:szCs w:val="20"/>
                      <w:rtl/>
                    </w:rPr>
                    <w:t>נק</w:t>
                  </w:r>
                  <w:proofErr w:type="spellEnd"/>
                  <w:r w:rsidRPr="009F0294">
                    <w:rPr>
                      <w:rFonts w:cs="David" w:hint="cs"/>
                      <w:sz w:val="20"/>
                      <w:szCs w:val="20"/>
                      <w:rtl/>
                    </w:rPr>
                    <w:t>' מפגש בין האף ללחי הימני והוא זהה ב2 היצירות 3. הפרופורציות של חלקי הפנים זהות, הפרופיל 4. הצווארון</w:t>
                  </w:r>
                  <w:r>
                    <w:rPr>
                      <w:rFonts w:cs="David" w:hint="cs"/>
                      <w:sz w:val="20"/>
                      <w:szCs w:val="20"/>
                      <w:rtl/>
                    </w:rPr>
                    <w:t xml:space="preserve"> של החולצה מודגש גם בצילום 5. </w:t>
                  </w:r>
                  <w:r w:rsidRPr="009F0294">
                    <w:rPr>
                      <w:rFonts w:cs="David" w:hint="cs"/>
                      <w:sz w:val="20"/>
                      <w:szCs w:val="20"/>
                      <w:rtl/>
                    </w:rPr>
                    <w:t>העמדת השיער 6. קפלי העור זהים.</w:t>
                  </w:r>
                  <w:r>
                    <w:rPr>
                      <w:rFonts w:cs="David" w:hint="cs"/>
                      <w:sz w:val="20"/>
                      <w:szCs w:val="20"/>
                      <w:rtl/>
                    </w:rPr>
                    <w:t xml:space="preserve"> </w:t>
                  </w:r>
                  <w:r w:rsidRPr="00EC0E19">
                    <w:rPr>
                      <w:rFonts w:cs="David"/>
                      <w:sz w:val="20"/>
                      <w:szCs w:val="20"/>
                    </w:rPr>
                    <w:sym w:font="Wingdings" w:char="F0DF"/>
                  </w:r>
                  <w:r>
                    <w:rPr>
                      <w:rFonts w:cs="David" w:hint="cs"/>
                      <w:sz w:val="20"/>
                      <w:szCs w:val="20"/>
                      <w:rtl/>
                    </w:rPr>
                    <w:t xml:space="preserve"> לא</w:t>
                  </w:r>
                  <w:r w:rsidRPr="009F0294">
                    <w:rPr>
                      <w:rFonts w:cs="David" w:hint="cs"/>
                      <w:sz w:val="20"/>
                      <w:szCs w:val="20"/>
                      <w:rtl/>
                    </w:rPr>
                    <w:t xml:space="preserve"> משנה שזהו היה ציור ד</w:t>
                  </w:r>
                  <w:r>
                    <w:rPr>
                      <w:rFonts w:cs="David" w:hint="cs"/>
                      <w:sz w:val="20"/>
                      <w:szCs w:val="20"/>
                      <w:rtl/>
                    </w:rPr>
                    <w:t xml:space="preserve">ו-ממדי ותורגם למדליה תלת ממדית, </w:t>
                  </w:r>
                  <w:r w:rsidRPr="00EC0E19">
                    <w:rPr>
                      <w:rFonts w:cs="David" w:hint="cs"/>
                      <w:b/>
                      <w:bCs/>
                      <w:sz w:val="20"/>
                      <w:szCs w:val="20"/>
                      <w:rtl/>
                    </w:rPr>
                    <w:t xml:space="preserve">למרות שנוצרה יצירה שונה ומקורית- היא נגזרת ונעשתה תוך כדי הפרת זכוי"ו. </w:t>
                  </w:r>
                  <w:r w:rsidRPr="009F0294">
                    <w:rPr>
                      <w:rFonts w:cs="David" w:hint="cs"/>
                      <w:sz w:val="20"/>
                      <w:szCs w:val="20"/>
                      <w:rtl/>
                    </w:rPr>
                    <w:t>בדר"כ קל למצוא דמיון מהותי של יצירה מבלי להיכנס לעניין הפרת יצירות נגזרות.</w:t>
                  </w:r>
                </w:p>
                <w:p w:rsidR="00BA4022" w:rsidRDefault="00BA4022" w:rsidP="009F0294"/>
              </w:txbxContent>
            </v:textbox>
          </v:shape>
        </w:pict>
      </w: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9F0294" w:rsidRDefault="009F0294" w:rsidP="00632C89">
      <w:pPr>
        <w:spacing w:before="120" w:after="120" w:line="240" w:lineRule="auto"/>
        <w:rPr>
          <w:rtl/>
        </w:rPr>
      </w:pPr>
    </w:p>
    <w:p w:rsidR="00632C89" w:rsidRPr="00EC0E19" w:rsidRDefault="00632C89" w:rsidP="00EC0E19">
      <w:pPr>
        <w:spacing w:before="120" w:after="120" w:line="240" w:lineRule="auto"/>
        <w:rPr>
          <w:b/>
          <w:bCs/>
          <w:rtl/>
        </w:rPr>
      </w:pPr>
      <w:r>
        <w:rPr>
          <w:rFonts w:hint="cs"/>
          <w:rtl/>
        </w:rPr>
        <w:t xml:space="preserve">לדעת </w:t>
      </w:r>
      <w:r w:rsidR="00EC0E19">
        <w:rPr>
          <w:rFonts w:hint="cs"/>
          <w:b/>
          <w:bCs/>
          <w:i/>
          <w:iCs/>
          <w:rtl/>
        </w:rPr>
        <w:t xml:space="preserve">אורית </w:t>
      </w:r>
      <w:proofErr w:type="spellStart"/>
      <w:r w:rsidR="00EC0E19">
        <w:rPr>
          <w:rFonts w:hint="cs"/>
          <w:b/>
          <w:bCs/>
          <w:i/>
          <w:iCs/>
          <w:rtl/>
        </w:rPr>
        <w:t>פישמן</w:t>
      </w:r>
      <w:proofErr w:type="spellEnd"/>
      <w:r w:rsidR="00EC0E19">
        <w:rPr>
          <w:rFonts w:hint="cs"/>
          <w:b/>
          <w:bCs/>
          <w:i/>
          <w:iCs/>
          <w:rtl/>
        </w:rPr>
        <w:t>-</w:t>
      </w:r>
      <w:proofErr w:type="spellStart"/>
      <w:r w:rsidR="00EC0E19">
        <w:rPr>
          <w:rFonts w:hint="cs"/>
          <w:b/>
          <w:bCs/>
          <w:i/>
          <w:iCs/>
          <w:rtl/>
        </w:rPr>
        <w:t>ע</w:t>
      </w:r>
      <w:r w:rsidRPr="00D60012">
        <w:rPr>
          <w:rFonts w:hint="cs"/>
          <w:b/>
          <w:bCs/>
          <w:i/>
          <w:iCs/>
          <w:rtl/>
        </w:rPr>
        <w:t>פורי</w:t>
      </w:r>
      <w:proofErr w:type="spellEnd"/>
      <w:r>
        <w:rPr>
          <w:rFonts w:hint="cs"/>
          <w:rtl/>
        </w:rPr>
        <w:t xml:space="preserve"> </w:t>
      </w:r>
      <w:r w:rsidR="00EC0E19">
        <w:rPr>
          <w:rFonts w:hint="cs"/>
          <w:rtl/>
        </w:rPr>
        <w:t xml:space="preserve">שניתחה היסטורית את זכות הגזירה- </w:t>
      </w:r>
      <w:r>
        <w:rPr>
          <w:rFonts w:hint="cs"/>
          <w:rtl/>
        </w:rPr>
        <w:t xml:space="preserve">אחת הבעיות של זכות הגזירה היא </w:t>
      </w:r>
      <w:r w:rsidR="00EC0E19">
        <w:rPr>
          <w:rFonts w:hint="cs"/>
          <w:rtl/>
        </w:rPr>
        <w:t>שמהווה</w:t>
      </w:r>
      <w:r>
        <w:rPr>
          <w:rFonts w:hint="cs"/>
          <w:rtl/>
        </w:rPr>
        <w:t xml:space="preserve"> מתן הגנה לרכיבי יצירה מעבר לזכות על היצירה בכללותה. אין הגנה כאן רק על רכיבים מילוליים אלא </w:t>
      </w:r>
      <w:r w:rsidR="00EC0E19">
        <w:rPr>
          <w:rFonts w:hint="cs"/>
          <w:rtl/>
        </w:rPr>
        <w:t xml:space="preserve">כולל גם </w:t>
      </w:r>
      <w:r>
        <w:rPr>
          <w:rFonts w:hint="cs"/>
          <w:rtl/>
        </w:rPr>
        <w:t xml:space="preserve"> הגנת רעיונות ורכיבים רעיוני</w:t>
      </w:r>
      <w:r w:rsidR="00EC0E19">
        <w:rPr>
          <w:rFonts w:hint="cs"/>
          <w:rtl/>
        </w:rPr>
        <w:t>ים של היצירה. בגלל עמימות הזכות</w:t>
      </w:r>
      <w:r>
        <w:rPr>
          <w:rFonts w:hint="cs"/>
          <w:rtl/>
        </w:rPr>
        <w:t xml:space="preserve"> </w:t>
      </w:r>
      <w:r w:rsidR="00EC0E19">
        <w:rPr>
          <w:rFonts w:hint="cs"/>
          <w:rtl/>
        </w:rPr>
        <w:t>וחוסר</w:t>
      </w:r>
      <w:r>
        <w:rPr>
          <w:rFonts w:hint="cs"/>
          <w:rtl/>
        </w:rPr>
        <w:t xml:space="preserve"> הנחיה, דמיון מהותי יכול להשתרע גם על רכיבים רעיוניים של יצירות ולגלוש למקרים שאולי בנסיבות אחרות לא היו מקבלות הגנה. </w:t>
      </w:r>
      <w:r w:rsidRPr="00EC0E19">
        <w:rPr>
          <w:rFonts w:hint="cs"/>
          <w:b/>
          <w:bCs/>
          <w:rtl/>
        </w:rPr>
        <w:t>לדעתה, יש לצמצם את הזכות של יצירה נגזרת כי היא יכולה לגלוש למקרים נרחבים מדי הכוללים הגנת רעיונות.</w:t>
      </w:r>
    </w:p>
    <w:p w:rsidR="00632C89" w:rsidRPr="00C06E5E" w:rsidRDefault="00632C89" w:rsidP="00632C89">
      <w:pPr>
        <w:spacing w:before="120" w:after="120" w:line="240" w:lineRule="auto"/>
        <w:jc w:val="center"/>
        <w:rPr>
          <w:b/>
          <w:bCs/>
          <w:sz w:val="24"/>
          <w:szCs w:val="24"/>
          <w:u w:val="single"/>
          <w:rtl/>
        </w:rPr>
      </w:pPr>
      <w:r w:rsidRPr="00C06E5E">
        <w:rPr>
          <w:rFonts w:hint="cs"/>
          <w:b/>
          <w:bCs/>
          <w:sz w:val="24"/>
          <w:szCs w:val="24"/>
          <w:u w:val="single"/>
          <w:rtl/>
        </w:rPr>
        <w:t>הפרה ישירה ועקיפה:</w:t>
      </w:r>
    </w:p>
    <w:p w:rsidR="00632C89" w:rsidRDefault="00632C89" w:rsidP="00632C89">
      <w:pPr>
        <w:spacing w:before="120" w:after="120" w:line="240" w:lineRule="auto"/>
        <w:rPr>
          <w:rtl/>
        </w:rPr>
      </w:pPr>
      <w:r>
        <w:rPr>
          <w:rFonts w:hint="cs"/>
          <w:rtl/>
        </w:rPr>
        <w:t xml:space="preserve">זהו הנושא החשוב ביותר בהפרת זכויות כלכליות. ס' 47 לחוק החדש בדומה לס' 2 בחוק הישן קובע  שכל העושה פעולה בלעדית ששייכת ליוצר-מהווה הפרת זכויות יוצרים אא"כ זהו שימוש מותר המוגדר בפרק ד'. </w:t>
      </w:r>
    </w:p>
    <w:p w:rsidR="00632C89" w:rsidRPr="00F75271" w:rsidRDefault="00CD65DE" w:rsidP="00632C89">
      <w:pPr>
        <w:pStyle w:val="P00"/>
        <w:spacing w:before="72"/>
        <w:ind w:left="0" w:right="426"/>
        <w:rPr>
          <w:rStyle w:val="default"/>
          <w:rFonts w:cs="Aharoni"/>
          <w:rtl/>
        </w:rPr>
      </w:pPr>
      <w:r w:rsidRPr="00CD65DE">
        <w:rPr>
          <w:rFonts w:cs="Aharoni"/>
          <w:rtl/>
          <w:lang w:val="he-IL"/>
        </w:rPr>
        <w:pict>
          <v:rect id="_x0000_s1051" style="position:absolute;left:0;text-align:left;margin-left:464.35pt;margin-top:7.1pt;width:75.05pt;height:16.95pt;z-index:251696128" o:allowincell="f" filled="f" stroked="f" strokecolor="lime" strokeweight=".25pt">
            <v:textbox style="mso-next-textbox:#_x0000_s1051" inset="0,0,0,0">
              <w:txbxContent>
                <w:p w:rsidR="00BA4022" w:rsidRDefault="00BA4022" w:rsidP="00632C89">
                  <w:pPr>
                    <w:spacing w:line="160" w:lineRule="exact"/>
                    <w:rPr>
                      <w:rFonts w:cs="Miriam"/>
                      <w:noProof/>
                      <w:sz w:val="18"/>
                      <w:szCs w:val="18"/>
                      <w:rtl/>
                    </w:rPr>
                  </w:pPr>
                  <w:r>
                    <w:rPr>
                      <w:rFonts w:cs="Miriam" w:hint="cs"/>
                      <w:sz w:val="18"/>
                      <w:szCs w:val="18"/>
                      <w:rtl/>
                    </w:rPr>
                    <w:t>הפרת זכות יוצרים</w:t>
                  </w:r>
                </w:p>
              </w:txbxContent>
            </v:textbox>
            <w10:anchorlock/>
          </v:rect>
        </w:pict>
      </w:r>
      <w:r w:rsidR="00632C89" w:rsidRPr="00F75271">
        <w:rPr>
          <w:rStyle w:val="big-number"/>
          <w:rFonts w:cs="Aharoni" w:hint="cs"/>
          <w:rtl/>
        </w:rPr>
        <w:t>47</w:t>
      </w:r>
      <w:r w:rsidR="00632C89" w:rsidRPr="00F75271">
        <w:rPr>
          <w:rStyle w:val="big-number"/>
          <w:rFonts w:cs="Aharoni"/>
          <w:rtl/>
        </w:rPr>
        <w:t>.</w:t>
      </w:r>
      <w:r w:rsidR="00632C89" w:rsidRPr="00F75271">
        <w:rPr>
          <w:rStyle w:val="big-number"/>
          <w:rFonts w:cs="Aharoni"/>
          <w:rtl/>
        </w:rPr>
        <w:tab/>
      </w:r>
      <w:r w:rsidR="00632C89" w:rsidRPr="00F75271">
        <w:rPr>
          <w:rStyle w:val="default"/>
          <w:rFonts w:cs="Aharoni"/>
          <w:rtl/>
        </w:rPr>
        <w:t>העושה ביצירה פעולה מהפעולות המפורטות בסעיף 11, או מרשה לאחר לעשות פעולה כאמור,</w:t>
      </w:r>
      <w:r w:rsidR="00632C89" w:rsidRPr="00F75271">
        <w:rPr>
          <w:rStyle w:val="default"/>
          <w:rFonts w:cs="Aharoni" w:hint="cs"/>
          <w:rtl/>
        </w:rPr>
        <w:t xml:space="preserve"> </w:t>
      </w:r>
      <w:r w:rsidR="00632C89" w:rsidRPr="00F75271">
        <w:rPr>
          <w:rStyle w:val="default"/>
          <w:rFonts w:cs="Aharoni"/>
          <w:rtl/>
        </w:rPr>
        <w:t>בלא רשותו של בעל זכות היוצרים,</w:t>
      </w:r>
      <w:r w:rsidR="00632C89" w:rsidRPr="00F75271">
        <w:rPr>
          <w:rStyle w:val="default"/>
          <w:rFonts w:cs="Aharoni" w:hint="cs"/>
          <w:rtl/>
        </w:rPr>
        <w:t xml:space="preserve"> </w:t>
      </w:r>
      <w:r w:rsidR="00632C89" w:rsidRPr="00F75271">
        <w:rPr>
          <w:rStyle w:val="default"/>
          <w:rFonts w:cs="Aharoni"/>
          <w:rtl/>
        </w:rPr>
        <w:t>מפר את זכות היוצרים,</w:t>
      </w:r>
      <w:r w:rsidR="00632C89" w:rsidRPr="00F75271">
        <w:rPr>
          <w:rStyle w:val="default"/>
          <w:rFonts w:cs="Aharoni" w:hint="cs"/>
          <w:rtl/>
        </w:rPr>
        <w:t xml:space="preserve"> </w:t>
      </w:r>
      <w:r w:rsidR="00632C89" w:rsidRPr="00F75271">
        <w:rPr>
          <w:rStyle w:val="default"/>
          <w:rFonts w:cs="Aharoni"/>
          <w:rtl/>
        </w:rPr>
        <w:t>אלא אם כן עשיית הפעולה מותרת לפי הוראות פרק ד</w:t>
      </w:r>
      <w:r w:rsidR="00632C89" w:rsidRPr="00F75271">
        <w:rPr>
          <w:rStyle w:val="default"/>
          <w:rFonts w:cs="Aharoni" w:hint="cs"/>
          <w:rtl/>
        </w:rPr>
        <w:t>'.</w:t>
      </w:r>
    </w:p>
    <w:p w:rsidR="00B57FD7" w:rsidRDefault="00B57FD7" w:rsidP="00632C89">
      <w:pPr>
        <w:spacing w:before="120" w:after="120" w:line="240" w:lineRule="auto"/>
        <w:rPr>
          <w:highlight w:val="cyan"/>
          <w:rtl/>
        </w:rPr>
      </w:pPr>
    </w:p>
    <w:p w:rsidR="00B57FD7" w:rsidRDefault="00B57FD7" w:rsidP="00632C89">
      <w:pPr>
        <w:spacing w:before="120" w:after="120" w:line="240" w:lineRule="auto"/>
        <w:rPr>
          <w:highlight w:val="cyan"/>
          <w:rtl/>
        </w:rPr>
      </w:pPr>
    </w:p>
    <w:p w:rsidR="00B57FD7" w:rsidRDefault="00B57FD7" w:rsidP="00632C89">
      <w:pPr>
        <w:spacing w:before="120" w:after="120" w:line="240" w:lineRule="auto"/>
        <w:rPr>
          <w:highlight w:val="cyan"/>
          <w:rtl/>
        </w:rPr>
      </w:pPr>
    </w:p>
    <w:p w:rsidR="00B57FD7" w:rsidRDefault="00CD65DE" w:rsidP="00632C89">
      <w:pPr>
        <w:spacing w:before="120" w:after="120" w:line="240" w:lineRule="auto"/>
        <w:rPr>
          <w:highlight w:val="cyan"/>
          <w:rtl/>
        </w:rPr>
      </w:pPr>
      <w:r>
        <w:rPr>
          <w:noProof/>
          <w:rtl/>
        </w:rPr>
        <w:lastRenderedPageBreak/>
        <w:pict>
          <v:shape id="_x0000_s1055" type="#_x0000_t202" style="position:absolute;left:0;text-align:left;margin-left:-10.8pt;margin-top:-4.15pt;width:504.1pt;height:138.4pt;z-index:251704320;mso-width-relative:margin;mso-height-relative:margin">
            <v:textbox>
              <w:txbxContent>
                <w:p w:rsidR="00BA4022" w:rsidRPr="00EA297B" w:rsidRDefault="00BA4022" w:rsidP="00EA297B">
                  <w:pPr>
                    <w:spacing w:before="120" w:after="120" w:line="240" w:lineRule="auto"/>
                    <w:rPr>
                      <w:rFonts w:cs="David"/>
                      <w:sz w:val="20"/>
                      <w:szCs w:val="20"/>
                      <w:rtl/>
                    </w:rPr>
                  </w:pPr>
                  <w:r w:rsidRPr="00EA297B">
                    <w:rPr>
                      <w:rFonts w:cs="David" w:hint="cs"/>
                      <w:sz w:val="20"/>
                      <w:szCs w:val="20"/>
                      <w:highlight w:val="cyan"/>
                      <w:rtl/>
                    </w:rPr>
                    <w:t xml:space="preserve">פ"ד </w:t>
                  </w:r>
                  <w:r w:rsidRPr="00EA297B">
                    <w:rPr>
                      <w:rFonts w:cs="David" w:hint="cs"/>
                      <w:sz w:val="20"/>
                      <w:szCs w:val="20"/>
                      <w:highlight w:val="cyan"/>
                    </w:rPr>
                    <w:t>PREMIER</w:t>
                  </w:r>
                  <w:r w:rsidRPr="00EA297B">
                    <w:rPr>
                      <w:rFonts w:cs="David" w:hint="cs"/>
                      <w:sz w:val="20"/>
                      <w:szCs w:val="20"/>
                      <w:highlight w:val="cyan"/>
                      <w:rtl/>
                    </w:rPr>
                    <w:t xml:space="preserve"> נ' פלוני</w:t>
                  </w:r>
                  <w:r w:rsidRPr="00EA297B">
                    <w:rPr>
                      <w:rFonts w:cs="David"/>
                      <w:sz w:val="20"/>
                      <w:szCs w:val="20"/>
                    </w:rPr>
                    <w:t>-</w:t>
                  </w:r>
                  <w:r w:rsidRPr="00EA297B">
                    <w:rPr>
                      <w:rFonts w:cs="David" w:hint="cs"/>
                      <w:sz w:val="20"/>
                      <w:szCs w:val="20"/>
                      <w:rtl/>
                    </w:rPr>
                    <w:t xml:space="preserve"> האם טכנולוגית הזרמה מהווה הפרת זכוי"ו של אחת מהזכויות הבלעדיות ליוצר? </w:t>
                  </w:r>
                </w:p>
                <w:p w:rsidR="00BA4022" w:rsidRPr="00EA297B" w:rsidRDefault="00BA4022" w:rsidP="00EA297B">
                  <w:pPr>
                    <w:spacing w:before="120" w:after="120" w:line="240" w:lineRule="auto"/>
                    <w:rPr>
                      <w:rFonts w:cs="David"/>
                      <w:sz w:val="20"/>
                      <w:szCs w:val="20"/>
                      <w:rtl/>
                    </w:rPr>
                  </w:pPr>
                  <w:r w:rsidRPr="00EA297B">
                    <w:rPr>
                      <w:rFonts w:cs="David" w:hint="cs"/>
                      <w:b/>
                      <w:bCs/>
                      <w:i/>
                      <w:iCs/>
                      <w:sz w:val="20"/>
                      <w:szCs w:val="20"/>
                      <w:rtl/>
                    </w:rPr>
                    <w:t xml:space="preserve">אגמון גונן- </w:t>
                  </w:r>
                  <w:r w:rsidRPr="00EA297B">
                    <w:rPr>
                      <w:rFonts w:cs="David" w:hint="cs"/>
                      <w:sz w:val="20"/>
                      <w:szCs w:val="20"/>
                      <w:rtl/>
                    </w:rPr>
                    <w:t>המחוקק לא ממש טיפל בהפרות עקיפות.</w:t>
                  </w:r>
                  <w:r w:rsidRPr="00EA297B">
                    <w:rPr>
                      <w:rFonts w:cs="David" w:hint="cs"/>
                      <w:b/>
                      <w:bCs/>
                      <w:i/>
                      <w:iCs/>
                      <w:sz w:val="20"/>
                      <w:szCs w:val="20"/>
                      <w:rtl/>
                    </w:rPr>
                    <w:t xml:space="preserve"> </w:t>
                  </w:r>
                  <w:r w:rsidRPr="00EA297B">
                    <w:rPr>
                      <w:rFonts w:cs="David" w:hint="cs"/>
                      <w:sz w:val="20"/>
                      <w:szCs w:val="20"/>
                      <w:rtl/>
                    </w:rPr>
                    <w:t>בוחנת מס' זכויות:</w:t>
                  </w:r>
                </w:p>
                <w:p w:rsidR="00BA4022" w:rsidRPr="00EA297B" w:rsidRDefault="00BA4022" w:rsidP="005C3311">
                  <w:pPr>
                    <w:pStyle w:val="a3"/>
                    <w:numPr>
                      <w:ilvl w:val="0"/>
                      <w:numId w:val="38"/>
                    </w:numPr>
                    <w:spacing w:before="120" w:after="120" w:line="240" w:lineRule="auto"/>
                    <w:rPr>
                      <w:rFonts w:cs="David"/>
                      <w:sz w:val="20"/>
                      <w:szCs w:val="20"/>
                    </w:rPr>
                  </w:pPr>
                  <w:r w:rsidRPr="00EA297B">
                    <w:rPr>
                      <w:rFonts w:cs="David" w:hint="cs"/>
                      <w:sz w:val="20"/>
                      <w:szCs w:val="20"/>
                      <w:u w:val="single"/>
                      <w:rtl/>
                    </w:rPr>
                    <w:t>העמדה לרשות הציבור</w:t>
                  </w:r>
                  <w:r w:rsidRPr="00EA297B">
                    <w:rPr>
                      <w:rFonts w:cs="David" w:hint="cs"/>
                      <w:sz w:val="20"/>
                      <w:szCs w:val="20"/>
                      <w:rtl/>
                    </w:rPr>
                    <w:t>- זו פעולה שאמורה להיות נגישה לציבור לפי מקום ומועד בחירתו אך הזרמה זה תוך כדי השידור המקורי ולא זמין לפי זמן בחירת הציבור ולכן לא מתקיים.</w:t>
                  </w:r>
                </w:p>
                <w:p w:rsidR="00BA4022" w:rsidRPr="00EA297B" w:rsidRDefault="00BA4022" w:rsidP="005C3311">
                  <w:pPr>
                    <w:pStyle w:val="a3"/>
                    <w:numPr>
                      <w:ilvl w:val="0"/>
                      <w:numId w:val="38"/>
                    </w:numPr>
                    <w:spacing w:before="120" w:after="120" w:line="240" w:lineRule="auto"/>
                    <w:rPr>
                      <w:rFonts w:cs="David"/>
                      <w:sz w:val="20"/>
                      <w:szCs w:val="20"/>
                    </w:rPr>
                  </w:pPr>
                  <w:r w:rsidRPr="00EA297B">
                    <w:rPr>
                      <w:rFonts w:cs="David" w:hint="cs"/>
                      <w:sz w:val="20"/>
                      <w:szCs w:val="20"/>
                      <w:u w:val="single"/>
                      <w:rtl/>
                    </w:rPr>
                    <w:t>זכות ביצוע פומבי</w:t>
                  </w:r>
                  <w:r w:rsidRPr="00EA297B">
                    <w:rPr>
                      <w:rFonts w:cs="David" w:hint="cs"/>
                      <w:sz w:val="20"/>
                      <w:szCs w:val="20"/>
                      <w:rtl/>
                    </w:rPr>
                    <w:t>- הזרמה לא נכנסת לזה.</w:t>
                  </w:r>
                </w:p>
                <w:p w:rsidR="00BA4022" w:rsidRPr="00EA297B" w:rsidRDefault="00BA4022" w:rsidP="005C3311">
                  <w:pPr>
                    <w:pStyle w:val="a3"/>
                    <w:numPr>
                      <w:ilvl w:val="0"/>
                      <w:numId w:val="38"/>
                    </w:numPr>
                    <w:spacing w:before="120" w:after="120" w:line="240" w:lineRule="auto"/>
                    <w:rPr>
                      <w:rFonts w:cs="David"/>
                      <w:sz w:val="20"/>
                      <w:szCs w:val="20"/>
                      <w:rtl/>
                    </w:rPr>
                  </w:pPr>
                  <w:r w:rsidRPr="00EA297B">
                    <w:rPr>
                      <w:rFonts w:cs="David" w:hint="cs"/>
                      <w:sz w:val="20"/>
                      <w:szCs w:val="20"/>
                      <w:u w:val="single"/>
                      <w:rtl/>
                    </w:rPr>
                    <w:t>שידור</w:t>
                  </w:r>
                  <w:r w:rsidRPr="00EA297B">
                    <w:rPr>
                      <w:rFonts w:cs="David" w:hint="cs"/>
                      <w:sz w:val="20"/>
                      <w:szCs w:val="20"/>
                      <w:rtl/>
                    </w:rPr>
                    <w:t xml:space="preserve">- לפי ס' 14 זה לא נכנס כי זו לא העברה קווית או אלחוטית, </w:t>
                  </w:r>
                  <w:r w:rsidRPr="00EA297B">
                    <w:rPr>
                      <w:rFonts w:cs="David" w:hint="cs"/>
                      <w:b/>
                      <w:bCs/>
                      <w:sz w:val="20"/>
                      <w:szCs w:val="20"/>
                      <w:rtl/>
                    </w:rPr>
                    <w:t>שידור לא כולל אינטרנט</w:t>
                  </w:r>
                  <w:r w:rsidRPr="00EA297B">
                    <w:rPr>
                      <w:rFonts w:cs="David" w:hint="cs"/>
                      <w:sz w:val="20"/>
                      <w:szCs w:val="20"/>
                      <w:rtl/>
                    </w:rPr>
                    <w:t xml:space="preserve"> (המחוקק מתייחס לאינטרנט בס' </w:t>
                  </w:r>
                  <w:proofErr w:type="spellStart"/>
                  <w:r w:rsidRPr="00EA297B">
                    <w:rPr>
                      <w:rFonts w:cs="David" w:hint="cs"/>
                      <w:sz w:val="20"/>
                      <w:szCs w:val="20"/>
                      <w:rtl/>
                    </w:rPr>
                    <w:t>15</w:t>
                  </w:r>
                  <w:proofErr w:type="spellEnd"/>
                  <w:r w:rsidRPr="00EA297B">
                    <w:rPr>
                      <w:rFonts w:cs="David"/>
                      <w:sz w:val="20"/>
                      <w:szCs w:val="20"/>
                      <w:rtl/>
                    </w:rPr>
                    <w:t>–</w:t>
                  </w:r>
                  <w:r w:rsidRPr="00EA297B">
                    <w:rPr>
                      <w:rFonts w:cs="David" w:hint="cs"/>
                      <w:sz w:val="20"/>
                      <w:szCs w:val="20"/>
                      <w:rtl/>
                    </w:rPr>
                    <w:t xml:space="preserve"> העמדה לרשות הציבור, אך מפרש זאת בצורה מצומצמת, באנגליה הזרמה כן נתפס כשידור)</w:t>
                  </w:r>
                </w:p>
                <w:p w:rsidR="00BA4022" w:rsidRPr="00EA297B" w:rsidRDefault="00BA4022" w:rsidP="00EA297B">
                  <w:pPr>
                    <w:spacing w:before="120" w:after="120" w:line="240" w:lineRule="auto"/>
                    <w:rPr>
                      <w:rFonts w:cs="David"/>
                      <w:sz w:val="20"/>
                      <w:szCs w:val="20"/>
                      <w:rtl/>
                    </w:rPr>
                  </w:pPr>
                  <w:r w:rsidRPr="00EA297B">
                    <w:rPr>
                      <w:rFonts w:cs="David" w:hint="cs"/>
                      <w:sz w:val="20"/>
                      <w:szCs w:val="20"/>
                      <w:rtl/>
                    </w:rPr>
                    <w:t xml:space="preserve">מכאן </w:t>
                  </w:r>
                  <w:r w:rsidRPr="00F551EE">
                    <w:rPr>
                      <w:rFonts w:cs="David" w:hint="cs"/>
                      <w:b/>
                      <w:bCs/>
                      <w:sz w:val="20"/>
                      <w:szCs w:val="20"/>
                      <w:rtl/>
                    </w:rPr>
                    <w:t>שפעולת ההזרמה לא נכללת בהפרת שום זכות ולכן מותרת ולא נתפסת כהפרה</w:t>
                  </w:r>
                  <w:r w:rsidRPr="00EA297B">
                    <w:rPr>
                      <w:rFonts w:cs="David" w:hint="cs"/>
                      <w:sz w:val="20"/>
                      <w:szCs w:val="20"/>
                      <w:rtl/>
                    </w:rPr>
                    <w:t xml:space="preserve">. דיני זכויות יוצרים דואגים לאזן בין צרכי הכלל, יוצרים מקוריים ויוצרים מאוחרים. אי אפשר להיות אדישים לאיזון העדין, אם יש צורך לחזק את נחלת הכלל לא ניתן ליצור הרחבות שהמחוקק לא עשה. </w:t>
                  </w:r>
                </w:p>
                <w:p w:rsidR="00BA4022" w:rsidRPr="00EA297B" w:rsidRDefault="00BA4022" w:rsidP="00EA297B">
                  <w:pPr>
                    <w:spacing w:before="120" w:after="120" w:line="240" w:lineRule="auto"/>
                    <w:rPr>
                      <w:rFonts w:cs="David"/>
                      <w:sz w:val="20"/>
                      <w:szCs w:val="20"/>
                    </w:rPr>
                  </w:pPr>
                </w:p>
              </w:txbxContent>
            </v:textbox>
          </v:shape>
        </w:pict>
      </w:r>
    </w:p>
    <w:p w:rsidR="003D6F36" w:rsidRPr="00111459" w:rsidRDefault="003D6F36" w:rsidP="003D6F36">
      <w:pPr>
        <w:spacing w:before="120" w:after="120" w:line="240" w:lineRule="auto"/>
        <w:ind w:left="141"/>
        <w:rPr>
          <w:rtl/>
        </w:rPr>
      </w:pPr>
    </w:p>
    <w:p w:rsidR="00632C89" w:rsidRDefault="00632C89" w:rsidP="003D6F36">
      <w:pPr>
        <w:rPr>
          <w:rtl/>
        </w:rPr>
      </w:pPr>
    </w:p>
    <w:p w:rsidR="00640EEF" w:rsidRDefault="00632C89" w:rsidP="00632C89">
      <w:pPr>
        <w:rPr>
          <w:b/>
          <w:bCs/>
          <w:rtl/>
        </w:rPr>
      </w:pPr>
      <w:r w:rsidRPr="000D38F7">
        <w:rPr>
          <w:rFonts w:hint="cs"/>
          <w:b/>
          <w:bCs/>
          <w:rtl/>
        </w:rPr>
        <w:t>ה</w:t>
      </w:r>
    </w:p>
    <w:p w:rsidR="00640EEF" w:rsidRDefault="00640EEF" w:rsidP="00632C89">
      <w:pPr>
        <w:rPr>
          <w:b/>
          <w:bCs/>
          <w:rtl/>
        </w:rPr>
      </w:pPr>
    </w:p>
    <w:p w:rsidR="00640EEF" w:rsidRDefault="00640EEF" w:rsidP="00632C89">
      <w:pPr>
        <w:rPr>
          <w:b/>
          <w:bCs/>
          <w:rtl/>
        </w:rPr>
      </w:pPr>
    </w:p>
    <w:p w:rsidR="00640EEF" w:rsidRPr="00640EEF" w:rsidRDefault="00640EEF" w:rsidP="00640EEF">
      <w:pPr>
        <w:spacing w:before="120" w:after="120" w:line="240" w:lineRule="auto"/>
        <w:rPr>
          <w:u w:val="single"/>
          <w:rtl/>
        </w:rPr>
      </w:pPr>
      <w:r w:rsidRPr="00640EEF">
        <w:rPr>
          <w:rFonts w:hint="cs"/>
          <w:u w:val="single"/>
          <w:rtl/>
        </w:rPr>
        <w:t>שיקולים בבחינת המעשה המפר:</w:t>
      </w:r>
    </w:p>
    <w:p w:rsidR="00640EEF" w:rsidRDefault="00640EEF" w:rsidP="005C3311">
      <w:pPr>
        <w:pStyle w:val="a3"/>
        <w:numPr>
          <w:ilvl w:val="0"/>
          <w:numId w:val="39"/>
        </w:numPr>
        <w:spacing w:before="120" w:after="120" w:line="240" w:lineRule="auto"/>
      </w:pPr>
      <w:r>
        <w:rPr>
          <w:rFonts w:hint="cs"/>
          <w:rtl/>
        </w:rPr>
        <w:t xml:space="preserve"> האם זו זכות הנתונה באורח בלעדי ליוצר?</w:t>
      </w:r>
    </w:p>
    <w:p w:rsidR="00640EEF" w:rsidRDefault="00640EEF" w:rsidP="005C3311">
      <w:pPr>
        <w:pStyle w:val="a3"/>
        <w:numPr>
          <w:ilvl w:val="0"/>
          <w:numId w:val="39"/>
        </w:numPr>
        <w:spacing w:before="120" w:after="120" w:line="240" w:lineRule="auto"/>
      </w:pPr>
      <w:r>
        <w:rPr>
          <w:rFonts w:hint="cs"/>
          <w:rtl/>
        </w:rPr>
        <w:t xml:space="preserve"> האם היתה הסכמה מבעל זכות היוצרים לפעולה? כל מקום שיש הסכמה </w:t>
      </w:r>
      <w:r>
        <w:rPr>
          <w:rtl/>
        </w:rPr>
        <w:t>–</w:t>
      </w:r>
      <w:r>
        <w:rPr>
          <w:rFonts w:hint="cs"/>
          <w:rtl/>
        </w:rPr>
        <w:t xml:space="preserve"> לא נמצאים בכלל במישור ההפרה.</w:t>
      </w:r>
    </w:p>
    <w:p w:rsidR="00640EEF" w:rsidRDefault="00640EEF" w:rsidP="005C3311">
      <w:pPr>
        <w:pStyle w:val="a3"/>
        <w:numPr>
          <w:ilvl w:val="0"/>
          <w:numId w:val="39"/>
        </w:numPr>
        <w:spacing w:before="120" w:after="120" w:line="240" w:lineRule="auto"/>
      </w:pPr>
      <w:r>
        <w:rPr>
          <w:rFonts w:hint="cs"/>
          <w:rtl/>
        </w:rPr>
        <w:t xml:space="preserve">האם הפעולה נעשתה לגבי היצירה כולה או חלק מהותי ממנה? זוהי בדיקה עובדתית. </w:t>
      </w:r>
    </w:p>
    <w:p w:rsidR="00640EEF" w:rsidRDefault="00CD65DE" w:rsidP="00640EEF">
      <w:pPr>
        <w:spacing w:before="120" w:after="120" w:line="240" w:lineRule="auto"/>
        <w:rPr>
          <w:rtl/>
        </w:rPr>
      </w:pPr>
      <w:r>
        <w:rPr>
          <w:noProof/>
          <w:rtl/>
        </w:rPr>
        <w:pict>
          <v:shape id="_x0000_s1057" type="#_x0000_t202" style="position:absolute;left:0;text-align:left;margin-left:-28.25pt;margin-top:42.4pt;width:521.55pt;height:127pt;z-index:251708416;mso-width-relative:margin;mso-height-relative:margin">
            <v:textbox>
              <w:txbxContent>
                <w:p w:rsidR="00BA4022" w:rsidRPr="00706F71" w:rsidRDefault="00BA4022" w:rsidP="00706F71">
                  <w:pPr>
                    <w:spacing w:after="120" w:line="240" w:lineRule="auto"/>
                    <w:rPr>
                      <w:rFonts w:cs="David"/>
                      <w:sz w:val="20"/>
                      <w:szCs w:val="20"/>
                      <w:rtl/>
                    </w:rPr>
                  </w:pPr>
                  <w:r w:rsidRPr="0062212E">
                    <w:rPr>
                      <w:rFonts w:cs="David"/>
                      <w:b/>
                      <w:bCs/>
                      <w:highlight w:val="cyan"/>
                    </w:rPr>
                    <w:t xml:space="preserve">Bright Tunes Music v. </w:t>
                  </w:r>
                  <w:proofErr w:type="spellStart"/>
                  <w:r w:rsidRPr="0062212E">
                    <w:rPr>
                      <w:rFonts w:cs="David"/>
                      <w:b/>
                      <w:bCs/>
                      <w:highlight w:val="cyan"/>
                    </w:rPr>
                    <w:t>Harrisongs</w:t>
                  </w:r>
                  <w:proofErr w:type="spellEnd"/>
                  <w:r w:rsidRPr="0062212E">
                    <w:rPr>
                      <w:rFonts w:cs="David"/>
                      <w:b/>
                      <w:bCs/>
                      <w:highlight w:val="cyan"/>
                    </w:rPr>
                    <w:t xml:space="preserve"> </w:t>
                  </w:r>
                  <w:r w:rsidRPr="00706F71">
                    <w:rPr>
                      <w:rFonts w:cs="David" w:hint="cs"/>
                      <w:sz w:val="20"/>
                      <w:szCs w:val="20"/>
                      <w:rtl/>
                    </w:rPr>
                    <w:t xml:space="preserve">- להקת שיפון תבעה את </w:t>
                  </w:r>
                  <w:proofErr w:type="spellStart"/>
                  <w:r w:rsidRPr="00706F71">
                    <w:rPr>
                      <w:rFonts w:cs="David" w:hint="cs"/>
                      <w:sz w:val="20"/>
                      <w:szCs w:val="20"/>
                      <w:rtl/>
                    </w:rPr>
                    <w:t>ג'ורג</w:t>
                  </w:r>
                  <w:proofErr w:type="spellEnd"/>
                  <w:r w:rsidRPr="00706F71">
                    <w:rPr>
                      <w:rFonts w:cs="David" w:hint="cs"/>
                      <w:sz w:val="20"/>
                      <w:szCs w:val="20"/>
                      <w:rtl/>
                    </w:rPr>
                    <w:t xml:space="preserve">' הריסון מהחיפושיות על הפרת זכויות יוצרים בשל הדמיון בין השיר שלהם לשיר של החיפושיות. </w:t>
                  </w:r>
                </w:p>
                <w:p w:rsidR="00BA4022" w:rsidRPr="00706F71" w:rsidRDefault="00BA4022" w:rsidP="00706F71">
                  <w:pPr>
                    <w:spacing w:before="120" w:after="120" w:line="240" w:lineRule="auto"/>
                    <w:rPr>
                      <w:rFonts w:cs="David"/>
                      <w:sz w:val="20"/>
                      <w:szCs w:val="20"/>
                      <w:rtl/>
                    </w:rPr>
                  </w:pPr>
                  <w:r w:rsidRPr="00706F71">
                    <w:rPr>
                      <w:rFonts w:cs="David" w:hint="cs"/>
                      <w:b/>
                      <w:bCs/>
                      <w:i/>
                      <w:iCs/>
                      <w:sz w:val="20"/>
                      <w:szCs w:val="20"/>
                      <w:u w:val="single"/>
                      <w:rtl/>
                    </w:rPr>
                    <w:t>ביהמ"ש</w:t>
                  </w:r>
                  <w:r w:rsidRPr="00706F71">
                    <w:rPr>
                      <w:rFonts w:cs="David" w:hint="cs"/>
                      <w:sz w:val="20"/>
                      <w:szCs w:val="20"/>
                      <w:rtl/>
                    </w:rPr>
                    <w:t xml:space="preserve">- כשהריסון יצר את השיר, ההעתקה לא היתה מודעת, נאמר ששאב השראה מלהקת שיפון כי לא היה ראוי לומר שהעתיק, אמרו שלא היה מודע כדי לא לפגוע ביוצר ולומר שאינו יצירתי ולא מסוגל ליצור מבלי להעתיק. יש כאן מעין אמירה מרוככת, אך  כשעושים ניתוח של התווים, הרצף והחזרות- רואים שיש דמיון מהותי בין היצירות. אם לא מצליחים להוכיח את אותו דמיון- אז אין הפרה. ביהמ"ש קבע שהיצירות דומות, הניתוח הקלאסי היא </w:t>
                  </w:r>
                  <w:r w:rsidRPr="00706F71">
                    <w:rPr>
                      <w:rFonts w:cs="David" w:hint="cs"/>
                      <w:sz w:val="20"/>
                      <w:szCs w:val="20"/>
                      <w:u w:val="single"/>
                      <w:rtl/>
                    </w:rPr>
                    <w:t>שאלת נגישות</w:t>
                  </w:r>
                  <w:r w:rsidRPr="00706F71">
                    <w:rPr>
                      <w:rFonts w:cs="David" w:hint="cs"/>
                      <w:sz w:val="20"/>
                      <w:szCs w:val="20"/>
                      <w:rtl/>
                    </w:rPr>
                    <w:t xml:space="preserve"> ושאלה של אותו </w:t>
                  </w:r>
                  <w:r w:rsidRPr="00706F71">
                    <w:rPr>
                      <w:rFonts w:cs="David" w:hint="cs"/>
                      <w:sz w:val="20"/>
                      <w:szCs w:val="20"/>
                      <w:u w:val="single"/>
                      <w:rtl/>
                    </w:rPr>
                    <w:t>דמיון מהותי</w:t>
                  </w:r>
                  <w:r w:rsidRPr="00706F71">
                    <w:rPr>
                      <w:rFonts w:cs="David" w:hint="cs"/>
                      <w:sz w:val="20"/>
                      <w:szCs w:val="20"/>
                      <w:rtl/>
                    </w:rPr>
                    <w:t>- ככל שהדמיון יהיה רב יותר, שאלת הנגישות תהיה שאלה שפחות קשה להוכיח אותה כי ההנחה היא שההעתקה המדויקת או דמיון משמעותי לא יכול להיות מקרי. לא היתה סמיכות של היצירות אך כאשר נעשתה השוואה בין התווים והרצף רואים ש</w:t>
                  </w:r>
                  <w:r w:rsidRPr="00706F71">
                    <w:rPr>
                      <w:rFonts w:cs="David" w:hint="cs"/>
                      <w:sz w:val="20"/>
                      <w:szCs w:val="20"/>
                      <w:u w:val="single"/>
                      <w:rtl/>
                    </w:rPr>
                    <w:t>יש דמיון עקבי שלא יכול להיות מקרי</w:t>
                  </w:r>
                  <w:r w:rsidRPr="00706F71">
                    <w:rPr>
                      <w:rFonts w:cs="David" w:hint="cs"/>
                      <w:sz w:val="20"/>
                      <w:szCs w:val="20"/>
                      <w:rtl/>
                    </w:rPr>
                    <w:t xml:space="preserve">, הרבה פעמים יש העתקות מכוונות כדי ליצור </w:t>
                  </w:r>
                  <w:proofErr w:type="spellStart"/>
                  <w:r w:rsidRPr="00706F71">
                    <w:rPr>
                      <w:rFonts w:cs="David" w:hint="cs"/>
                      <w:sz w:val="20"/>
                      <w:szCs w:val="20"/>
                      <w:rtl/>
                    </w:rPr>
                    <w:t>פארודיה</w:t>
                  </w:r>
                  <w:proofErr w:type="spellEnd"/>
                  <w:r w:rsidRPr="00706F71">
                    <w:rPr>
                      <w:rFonts w:cs="David" w:hint="cs"/>
                      <w:sz w:val="20"/>
                      <w:szCs w:val="20"/>
                      <w:rtl/>
                    </w:rPr>
                    <w:t xml:space="preserve"> ורוב הזמן המעתיק יודע שנכנס לשאלת שימוש הוגן. אולם, לעיתים אנשים שומעים שיר ובאופן בלתי מודע </w:t>
                  </w:r>
                  <w:proofErr w:type="spellStart"/>
                  <w:r w:rsidRPr="00706F71">
                    <w:rPr>
                      <w:rFonts w:cs="David" w:hint="cs"/>
                      <w:sz w:val="20"/>
                      <w:szCs w:val="20"/>
                      <w:rtl/>
                    </w:rPr>
                    <w:t>מושראים</w:t>
                  </w:r>
                  <w:proofErr w:type="spellEnd"/>
                  <w:r w:rsidRPr="00706F71">
                    <w:rPr>
                      <w:rFonts w:cs="David" w:hint="cs"/>
                      <w:sz w:val="20"/>
                      <w:szCs w:val="20"/>
                      <w:rtl/>
                    </w:rPr>
                    <w:t xml:space="preserve"> ממנו וביהמ"ש אומר </w:t>
                  </w:r>
                  <w:r w:rsidRPr="00706F71">
                    <w:rPr>
                      <w:rFonts w:cs="David" w:hint="cs"/>
                      <w:b/>
                      <w:bCs/>
                      <w:sz w:val="20"/>
                      <w:szCs w:val="20"/>
                      <w:rtl/>
                    </w:rPr>
                    <w:t>שגם אם לא הייתה כוונה וזה לא נעשה באופן מודע- זו הפרה.</w:t>
                  </w:r>
                  <w:r w:rsidRPr="00706F71">
                    <w:rPr>
                      <w:rFonts w:cs="David" w:hint="cs"/>
                      <w:sz w:val="20"/>
                      <w:szCs w:val="20"/>
                      <w:rtl/>
                    </w:rPr>
                    <w:t xml:space="preserve"> </w:t>
                  </w:r>
                  <w:r w:rsidRPr="00706F71">
                    <w:rPr>
                      <w:rFonts w:cs="David" w:hint="cs"/>
                      <w:b/>
                      <w:bCs/>
                      <w:sz w:val="20"/>
                      <w:szCs w:val="20"/>
                      <w:rtl/>
                    </w:rPr>
                    <w:t>הם כן דורשים דמיון מהותי</w:t>
                  </w:r>
                  <w:r w:rsidRPr="00706F71">
                    <w:rPr>
                      <w:rFonts w:cs="David" w:hint="cs"/>
                      <w:sz w:val="20"/>
                      <w:szCs w:val="20"/>
                      <w:rtl/>
                    </w:rPr>
                    <w:t xml:space="preserve"> ובמקרה הזה, מראים שיש דמיון שאינו יכול להיות מקרי: היה כאן רצף שחזר על עצמו 4 פעמים, גם כשמאזינים לשירים יש התרשמות של שירים דומים.</w:t>
                  </w:r>
                </w:p>
                <w:p w:rsidR="00BA4022" w:rsidRDefault="00BA4022" w:rsidP="00706F71"/>
              </w:txbxContent>
            </v:textbox>
          </v:shape>
        </w:pict>
      </w:r>
      <w:r w:rsidR="00640EEF">
        <w:rPr>
          <w:rFonts w:hint="cs"/>
          <w:rtl/>
        </w:rPr>
        <w:t xml:space="preserve">אחד הדברים הכי חשובים בהפרת זכות יוצרים, זה לבדוק האם יש העתקת כל היצירה או חלק מהותי. אנו דורשים דמיון בין היצירות-עלינו לבדוק עד כמה הן דומות זו לזו. </w:t>
      </w:r>
      <w:r w:rsidR="00640EEF" w:rsidRPr="00640EEF">
        <w:rPr>
          <w:rFonts w:hint="cs"/>
          <w:b/>
          <w:bCs/>
          <w:rtl/>
        </w:rPr>
        <w:t>לצורך הפרת זכויות יוצרים אין צורך בכוונה של המפר להפר את הזכות</w:t>
      </w:r>
      <w:r w:rsidR="00640EEF">
        <w:rPr>
          <w:rFonts w:hint="cs"/>
          <w:rtl/>
        </w:rPr>
        <w:t>.</w:t>
      </w:r>
    </w:p>
    <w:p w:rsidR="00640EEF" w:rsidRDefault="00640EEF" w:rsidP="00706F71">
      <w:pPr>
        <w:spacing w:before="120" w:after="120" w:line="240" w:lineRule="auto"/>
        <w:rPr>
          <w:rtl/>
        </w:rPr>
      </w:pPr>
      <w:r>
        <w:rPr>
          <w:rFonts w:hint="cs"/>
          <w:rtl/>
        </w:rPr>
        <w:t xml:space="preserve"> </w:t>
      </w:r>
    </w:p>
    <w:p w:rsidR="00706F71" w:rsidRDefault="00706F71" w:rsidP="00706F71">
      <w:pPr>
        <w:spacing w:before="120" w:after="120" w:line="240" w:lineRule="auto"/>
        <w:rPr>
          <w:rtl/>
        </w:rPr>
      </w:pPr>
    </w:p>
    <w:p w:rsidR="00706F71" w:rsidRDefault="00706F71" w:rsidP="00706F71">
      <w:pPr>
        <w:spacing w:before="120" w:after="120" w:line="240" w:lineRule="auto"/>
        <w:rPr>
          <w:rtl/>
        </w:rPr>
      </w:pPr>
    </w:p>
    <w:p w:rsidR="00706F71" w:rsidRDefault="00706F71" w:rsidP="00706F71">
      <w:pPr>
        <w:spacing w:before="120" w:after="120" w:line="240" w:lineRule="auto"/>
        <w:rPr>
          <w:rtl/>
        </w:rPr>
      </w:pPr>
    </w:p>
    <w:p w:rsidR="00706F71" w:rsidRDefault="00706F71" w:rsidP="00706F71">
      <w:pPr>
        <w:spacing w:before="120" w:after="120" w:line="240" w:lineRule="auto"/>
        <w:rPr>
          <w:rtl/>
        </w:rPr>
      </w:pPr>
    </w:p>
    <w:p w:rsidR="00706F71" w:rsidRDefault="00706F71" w:rsidP="00640EEF">
      <w:pPr>
        <w:spacing w:before="120" w:after="120" w:line="240" w:lineRule="auto"/>
        <w:rPr>
          <w:rtl/>
        </w:rPr>
      </w:pPr>
    </w:p>
    <w:p w:rsidR="00706F71" w:rsidRDefault="00706F71" w:rsidP="00640EEF">
      <w:pPr>
        <w:spacing w:before="120" w:after="120" w:line="240" w:lineRule="auto"/>
        <w:rPr>
          <w:rtl/>
        </w:rPr>
      </w:pPr>
    </w:p>
    <w:p w:rsidR="00640EEF" w:rsidRDefault="00640EEF" w:rsidP="00640EEF">
      <w:pPr>
        <w:spacing w:before="120" w:after="120" w:line="240" w:lineRule="auto"/>
        <w:rPr>
          <w:rtl/>
        </w:rPr>
      </w:pPr>
      <w:r>
        <w:rPr>
          <w:rFonts w:hint="cs"/>
          <w:rtl/>
        </w:rPr>
        <w:t>כשאנו בודקים את נושא ההפרה בדין הישראלי</w:t>
      </w:r>
      <w:r w:rsidR="00793EA6">
        <w:rPr>
          <w:rFonts w:hint="cs"/>
          <w:rtl/>
        </w:rPr>
        <w:t>,</w:t>
      </w:r>
      <w:r>
        <w:rPr>
          <w:rFonts w:hint="cs"/>
          <w:rtl/>
        </w:rPr>
        <w:t xml:space="preserve"> דנים הרבה בהפרת זכות העיבוד-יצירה נגזרת הנסמכת באופן מהותי על יצירה אחרת ואז נדרשת </w:t>
      </w:r>
      <w:r w:rsidRPr="00FB2CD0">
        <w:rPr>
          <w:rFonts w:hint="cs"/>
          <w:b/>
          <w:bCs/>
          <w:rtl/>
        </w:rPr>
        <w:t>הוכחת נגישות היוצר ליצירה המקורית</w:t>
      </w:r>
      <w:r>
        <w:rPr>
          <w:rFonts w:hint="cs"/>
          <w:rtl/>
        </w:rPr>
        <w:t>. אם אתה יוצר ידוע לא תהיה לך בעיה בדר"כ להוכיח זאת. במקרה של נעמי רגן היא הכירה את היוצרת המקורית שסיפרה לה על הספר שלה. זה העיד באופן בלתי משתמע ששאבה השראה מהיצירה שלה, ברור לנו שהיתה נגישות למקור ולכן קל להוכיח שהיתה העתקה. ביהמ"ש אומר לגבי יצירות רבות שלא משנה שהיצירה מקורית ועצמאית, זה לא מעלה או מוריד לדמיון המהותי-אנו צריכים לבדוק עד כמה היצירות דומות.</w:t>
      </w:r>
    </w:p>
    <w:p w:rsidR="00FB2CD0" w:rsidRDefault="00CD65DE" w:rsidP="00640EEF">
      <w:pPr>
        <w:spacing w:before="120" w:after="120" w:line="240" w:lineRule="auto"/>
        <w:rPr>
          <w:rtl/>
        </w:rPr>
      </w:pPr>
      <w:r>
        <w:rPr>
          <w:noProof/>
          <w:rtl/>
        </w:rPr>
        <w:pict>
          <v:shape id="_x0000_s1058" type="#_x0000_t202" style="position:absolute;left:0;text-align:left;margin-left:-19.6pt;margin-top:5.3pt;width:515.3pt;height:227.4pt;z-index:251710464;mso-width-relative:margin;mso-height-relative:margin">
            <v:textbox>
              <w:txbxContent>
                <w:p w:rsidR="00BA4022" w:rsidRPr="00945FAA" w:rsidRDefault="00BA4022" w:rsidP="00945FAA">
                  <w:pPr>
                    <w:spacing w:before="120" w:after="120" w:line="240" w:lineRule="auto"/>
                    <w:rPr>
                      <w:rFonts w:cs="David"/>
                      <w:sz w:val="20"/>
                      <w:szCs w:val="20"/>
                      <w:rtl/>
                    </w:rPr>
                  </w:pPr>
                  <w:r w:rsidRPr="00945FAA">
                    <w:rPr>
                      <w:rFonts w:cs="David" w:hint="cs"/>
                      <w:sz w:val="20"/>
                      <w:szCs w:val="20"/>
                      <w:highlight w:val="cyan"/>
                      <w:rtl/>
                    </w:rPr>
                    <w:t>בפ"ד אלמגור</w:t>
                  </w:r>
                  <w:r w:rsidRPr="00945FAA">
                    <w:rPr>
                      <w:rFonts w:cs="David" w:hint="cs"/>
                      <w:sz w:val="20"/>
                      <w:szCs w:val="20"/>
                      <w:rtl/>
                    </w:rPr>
                    <w:t xml:space="preserve"> ניתחו את שאלת הדמיון המהותי והנגישות- דובר על המחזמר </w:t>
                  </w:r>
                  <w:proofErr w:type="spellStart"/>
                  <w:r w:rsidRPr="00945FAA">
                    <w:rPr>
                      <w:rFonts w:cs="David" w:hint="cs"/>
                      <w:sz w:val="20"/>
                      <w:szCs w:val="20"/>
                      <w:rtl/>
                    </w:rPr>
                    <w:t>קזבלן</w:t>
                  </w:r>
                  <w:proofErr w:type="spellEnd"/>
                  <w:r w:rsidRPr="00945FAA">
                    <w:rPr>
                      <w:rFonts w:cs="David" w:hint="cs"/>
                      <w:sz w:val="20"/>
                      <w:szCs w:val="20"/>
                      <w:rtl/>
                    </w:rPr>
                    <w:t>. אלמגור היה הפזמונאי שתבע את הצוות שהפיק את המחזה בטענה שכל אותם פזמוני המחזה מבוססים על פזמונים שהוא כתב. המחוזי קבע שלא היתה הפרה לגבי הפזמונים המסוימים שעמדו לאותו פס"ד.</w:t>
                  </w:r>
                </w:p>
                <w:p w:rsidR="00BA4022" w:rsidRPr="00945FAA" w:rsidRDefault="00BA4022" w:rsidP="00945FAA">
                  <w:pPr>
                    <w:spacing w:before="120" w:after="120" w:line="240" w:lineRule="auto"/>
                    <w:rPr>
                      <w:rFonts w:cs="David"/>
                      <w:sz w:val="20"/>
                      <w:szCs w:val="20"/>
                      <w:rtl/>
                    </w:rPr>
                  </w:pPr>
                  <w:r w:rsidRPr="00945FAA">
                    <w:rPr>
                      <w:rFonts w:cs="David" w:hint="cs"/>
                      <w:b/>
                      <w:bCs/>
                      <w:i/>
                      <w:iCs/>
                      <w:sz w:val="20"/>
                      <w:szCs w:val="20"/>
                      <w:u w:val="single"/>
                      <w:rtl/>
                    </w:rPr>
                    <w:t>בעליון</w:t>
                  </w:r>
                  <w:r w:rsidRPr="00945FAA">
                    <w:rPr>
                      <w:rFonts w:cs="David" w:hint="cs"/>
                      <w:sz w:val="20"/>
                      <w:szCs w:val="20"/>
                      <w:rtl/>
                    </w:rPr>
                    <w:t>- הופכים את ההחלטה חלקית-נותנים כללים מתי יש הפרה:</w:t>
                  </w:r>
                </w:p>
                <w:p w:rsidR="00BA4022" w:rsidRPr="00945FAA" w:rsidRDefault="00BA4022" w:rsidP="005C3311">
                  <w:pPr>
                    <w:pStyle w:val="a3"/>
                    <w:numPr>
                      <w:ilvl w:val="1"/>
                      <w:numId w:val="10"/>
                    </w:numPr>
                    <w:spacing w:before="120" w:after="120" w:line="240" w:lineRule="auto"/>
                    <w:ind w:left="425" w:hanging="425"/>
                    <w:rPr>
                      <w:rFonts w:cs="David"/>
                      <w:sz w:val="20"/>
                      <w:szCs w:val="20"/>
                    </w:rPr>
                  </w:pPr>
                  <w:r w:rsidRPr="00945FAA">
                    <w:rPr>
                      <w:rFonts w:cs="David" w:hint="cs"/>
                      <w:sz w:val="20"/>
                      <w:szCs w:val="20"/>
                      <w:rtl/>
                    </w:rPr>
                    <w:t xml:space="preserve"> אם 2 יצירות דומות אך הוכח שנוצרו באופן בלתי תלוי </w:t>
                  </w:r>
                  <w:proofErr w:type="spellStart"/>
                  <w:r w:rsidRPr="00945FAA">
                    <w:rPr>
                      <w:rFonts w:cs="David" w:hint="cs"/>
                      <w:b/>
                      <w:bCs/>
                      <w:sz w:val="20"/>
                      <w:szCs w:val="20"/>
                      <w:rtl/>
                    </w:rPr>
                    <w:t>והשניה</w:t>
                  </w:r>
                  <w:proofErr w:type="spellEnd"/>
                  <w:r w:rsidRPr="00945FAA">
                    <w:rPr>
                      <w:rFonts w:cs="David" w:hint="cs"/>
                      <w:b/>
                      <w:bCs/>
                      <w:sz w:val="20"/>
                      <w:szCs w:val="20"/>
                      <w:rtl/>
                    </w:rPr>
                    <w:t xml:space="preserve"> נעשתה באופן עצמאי- היצירה </w:t>
                  </w:r>
                  <w:proofErr w:type="spellStart"/>
                  <w:r w:rsidRPr="00945FAA">
                    <w:rPr>
                      <w:rFonts w:cs="David" w:hint="cs"/>
                      <w:b/>
                      <w:bCs/>
                      <w:sz w:val="20"/>
                      <w:szCs w:val="20"/>
                      <w:rtl/>
                    </w:rPr>
                    <w:t>השניה</w:t>
                  </w:r>
                  <w:proofErr w:type="spellEnd"/>
                  <w:r w:rsidRPr="00945FAA">
                    <w:rPr>
                      <w:rFonts w:cs="David" w:hint="cs"/>
                      <w:b/>
                      <w:bCs/>
                      <w:sz w:val="20"/>
                      <w:szCs w:val="20"/>
                      <w:rtl/>
                    </w:rPr>
                    <w:t xml:space="preserve"> לא תחשב כמפרה</w:t>
                  </w:r>
                  <w:r w:rsidRPr="00945FAA">
                    <w:rPr>
                      <w:rFonts w:cs="David" w:hint="cs"/>
                      <w:sz w:val="20"/>
                      <w:szCs w:val="20"/>
                      <w:rtl/>
                    </w:rPr>
                    <w:t xml:space="preserve"> ותקבל הגנה. </w:t>
                  </w:r>
                </w:p>
                <w:p w:rsidR="00BA4022" w:rsidRPr="00945FAA" w:rsidRDefault="00BA4022" w:rsidP="005C3311">
                  <w:pPr>
                    <w:pStyle w:val="a3"/>
                    <w:numPr>
                      <w:ilvl w:val="1"/>
                      <w:numId w:val="10"/>
                    </w:numPr>
                    <w:spacing w:before="120" w:after="120" w:line="240" w:lineRule="auto"/>
                    <w:ind w:left="425" w:hanging="425"/>
                    <w:rPr>
                      <w:rFonts w:cs="David"/>
                      <w:sz w:val="20"/>
                      <w:szCs w:val="20"/>
                    </w:rPr>
                  </w:pPr>
                  <w:proofErr w:type="spellStart"/>
                  <w:r w:rsidRPr="00945FAA">
                    <w:rPr>
                      <w:rFonts w:cs="David" w:hint="cs"/>
                      <w:sz w:val="20"/>
                      <w:szCs w:val="20"/>
                      <w:rtl/>
                    </w:rPr>
                    <w:t>נק</w:t>
                  </w:r>
                  <w:proofErr w:type="spellEnd"/>
                  <w:r w:rsidRPr="00945FAA">
                    <w:rPr>
                      <w:rFonts w:cs="David" w:hint="cs"/>
                      <w:sz w:val="20"/>
                      <w:szCs w:val="20"/>
                      <w:rtl/>
                    </w:rPr>
                    <w:t xml:space="preserve">' הדמיון בין 2 היצירות- </w:t>
                  </w:r>
                  <w:r w:rsidRPr="00945FAA">
                    <w:rPr>
                      <w:rFonts w:cs="David" w:hint="cs"/>
                      <w:b/>
                      <w:bCs/>
                      <w:sz w:val="20"/>
                      <w:szCs w:val="20"/>
                      <w:rtl/>
                    </w:rPr>
                    <w:t xml:space="preserve">ככל שיש מס' </w:t>
                  </w:r>
                  <w:proofErr w:type="spellStart"/>
                  <w:r w:rsidRPr="00945FAA">
                    <w:rPr>
                      <w:rFonts w:cs="David" w:hint="cs"/>
                      <w:b/>
                      <w:bCs/>
                      <w:sz w:val="20"/>
                      <w:szCs w:val="20"/>
                      <w:rtl/>
                    </w:rPr>
                    <w:t>נק</w:t>
                  </w:r>
                  <w:proofErr w:type="spellEnd"/>
                  <w:r w:rsidRPr="00945FAA">
                    <w:rPr>
                      <w:rFonts w:cs="David" w:hint="cs"/>
                      <w:b/>
                      <w:bCs/>
                      <w:sz w:val="20"/>
                      <w:szCs w:val="20"/>
                      <w:rtl/>
                    </w:rPr>
                    <w:t>' דמיון רב יותר בין היצירות כך נוכיח שיש העתקה</w:t>
                  </w:r>
                  <w:r w:rsidRPr="00945FAA">
                    <w:rPr>
                      <w:rFonts w:cs="David" w:hint="cs"/>
                      <w:sz w:val="20"/>
                      <w:szCs w:val="20"/>
                      <w:rtl/>
                    </w:rPr>
                    <w:t xml:space="preserve"> ולא נראה את היצירה כעצמאית.</w:t>
                  </w:r>
                </w:p>
                <w:p w:rsidR="00BA4022" w:rsidRPr="00945FAA" w:rsidRDefault="00BA4022" w:rsidP="005C3311">
                  <w:pPr>
                    <w:pStyle w:val="a3"/>
                    <w:numPr>
                      <w:ilvl w:val="1"/>
                      <w:numId w:val="10"/>
                    </w:numPr>
                    <w:spacing w:before="120" w:after="120" w:line="240" w:lineRule="auto"/>
                    <w:ind w:left="425" w:hanging="425"/>
                    <w:rPr>
                      <w:rFonts w:cs="David"/>
                      <w:sz w:val="20"/>
                      <w:szCs w:val="20"/>
                    </w:rPr>
                  </w:pPr>
                  <w:r w:rsidRPr="00945FAA">
                    <w:rPr>
                      <w:rFonts w:cs="David" w:hint="cs"/>
                      <w:sz w:val="20"/>
                      <w:szCs w:val="20"/>
                      <w:rtl/>
                    </w:rPr>
                    <w:t xml:space="preserve"> </w:t>
                  </w:r>
                  <w:r w:rsidRPr="00945FAA">
                    <w:rPr>
                      <w:rFonts w:cs="David" w:hint="cs"/>
                      <w:b/>
                      <w:bCs/>
                      <w:sz w:val="20"/>
                      <w:szCs w:val="20"/>
                      <w:rtl/>
                    </w:rPr>
                    <w:t>צריך להוכיח שההעתקה הינה מהותית וממשית</w:t>
                  </w:r>
                  <w:r w:rsidRPr="00945FAA">
                    <w:rPr>
                      <w:rFonts w:cs="David" w:hint="cs"/>
                      <w:sz w:val="20"/>
                      <w:szCs w:val="20"/>
                      <w:rtl/>
                    </w:rPr>
                    <w:t>.</w:t>
                  </w:r>
                </w:p>
                <w:p w:rsidR="00BA4022" w:rsidRPr="00945FAA" w:rsidRDefault="00BA4022" w:rsidP="005C3311">
                  <w:pPr>
                    <w:pStyle w:val="a3"/>
                    <w:numPr>
                      <w:ilvl w:val="1"/>
                      <w:numId w:val="10"/>
                    </w:numPr>
                    <w:spacing w:before="120" w:after="120" w:line="240" w:lineRule="auto"/>
                    <w:ind w:left="425" w:hanging="425"/>
                    <w:rPr>
                      <w:rFonts w:cs="David"/>
                      <w:sz w:val="20"/>
                      <w:szCs w:val="20"/>
                      <w:rtl/>
                    </w:rPr>
                  </w:pPr>
                  <w:r w:rsidRPr="00945FAA">
                    <w:rPr>
                      <w:rFonts w:cs="David" w:hint="cs"/>
                      <w:sz w:val="20"/>
                      <w:szCs w:val="20"/>
                      <w:rtl/>
                    </w:rPr>
                    <w:t xml:space="preserve">ביהמ"ש מקבל את הטענה שלפעמים יש הגבלות אינהרנטיות של יכולת הביטוי בהקשרים שונים. לפעמים טיפול בנושא מסוים מצריך שימוש בכלי ביטוי שונים שאין אפשרות לבטא את אותם דברים אחרת. יש הגבלה על יכולת הביטוי שלנו וטיפול בנושאים מסוימים ולכן בנסיבות מסוימות הדמיון הזה הוא לא דמיון שנובע מההעתקה בהכרח. </w:t>
                  </w:r>
                  <w:r w:rsidRPr="00945FAA">
                    <w:rPr>
                      <w:rFonts w:cs="David" w:hint="cs"/>
                      <w:b/>
                      <w:bCs/>
                      <w:sz w:val="20"/>
                      <w:szCs w:val="20"/>
                      <w:rtl/>
                    </w:rPr>
                    <w:t>אם יש מגבלות על מס' דרכי הביטוי על רעיון- ביהמ"ש מודע לכך ויטו לומר שאין הפרה אך יש להבין שטענה זו תהיה חלשה</w:t>
                  </w:r>
                  <w:r w:rsidRPr="00945FAA">
                    <w:rPr>
                      <w:rFonts w:cs="David" w:hint="cs"/>
                      <w:sz w:val="20"/>
                      <w:szCs w:val="20"/>
                      <w:rtl/>
                    </w:rPr>
                    <w:t xml:space="preserve"> כאשר מדובר על יצירה מקורית בתחום האומנות והספרות.  ככל שיש דמיון רב יותר אם זה שיר או ספרות יפה- יותר קשה לטעון שיש דמיון על כלי העבודה באופן הביטוי של אותם יצירות. </w:t>
                  </w:r>
                </w:p>
                <w:p w:rsidR="00BA4022" w:rsidRPr="00945FAA" w:rsidRDefault="00BA4022" w:rsidP="00945FAA">
                  <w:pPr>
                    <w:spacing w:before="120" w:after="120" w:line="240" w:lineRule="auto"/>
                    <w:rPr>
                      <w:rFonts w:cs="David"/>
                      <w:sz w:val="20"/>
                      <w:szCs w:val="20"/>
                      <w:rtl/>
                    </w:rPr>
                  </w:pPr>
                  <w:r w:rsidRPr="00945FAA">
                    <w:rPr>
                      <w:rFonts w:cs="David" w:hint="cs"/>
                      <w:sz w:val="20"/>
                      <w:szCs w:val="20"/>
                      <w:rtl/>
                    </w:rPr>
                    <w:t xml:space="preserve">בהקשר הזה, כשביהמ"ש מיישם את העקרונות למקרה המסוים הוא מסתכל על 3 שירים דומים וקובע שהיתה כאן הפרת זכוי"ו. באותו פס"ד היה ניתן למנוע שאלות כאלו אם אותו פזמונאי היה ממחה את אותם זכויות דרך חוזה. לא היו צריכים להיקלע לדיון הזה בכלל על זכויות כלכליות אם היו מונעים זאת ע"י עיצוב העסקה בדרך כזו שתתן זכויות כלכליות מראש לאלמגור. </w:t>
                  </w:r>
                </w:p>
                <w:p w:rsidR="00BA4022" w:rsidRPr="00945FAA" w:rsidRDefault="00BA4022" w:rsidP="00945FAA">
                  <w:pPr>
                    <w:spacing w:before="120" w:after="120" w:line="240" w:lineRule="auto"/>
                    <w:rPr>
                      <w:rFonts w:cs="David"/>
                      <w:sz w:val="20"/>
                      <w:szCs w:val="20"/>
                      <w:rtl/>
                    </w:rPr>
                  </w:pPr>
                  <w:r w:rsidRPr="00945FAA">
                    <w:rPr>
                      <w:rFonts w:cs="David" w:hint="cs"/>
                      <w:sz w:val="20"/>
                      <w:szCs w:val="20"/>
                      <w:rtl/>
                    </w:rPr>
                    <w:t xml:space="preserve">עוד טענה שהעלו הנתבעים- טענו כי היו מוגבלים ביכולת לשכתב את השירים במחזה (למשל בשיר "כל הכבוד") כי אלו הוכנו לפי תבנית המחזה. העליון קבע כי </w:t>
                  </w:r>
                  <w:r w:rsidRPr="00945FAA">
                    <w:rPr>
                      <w:rFonts w:cs="David" w:hint="cs"/>
                      <w:sz w:val="20"/>
                      <w:szCs w:val="20"/>
                      <w:u w:val="single"/>
                      <w:rtl/>
                    </w:rPr>
                    <w:t>ככול שמדובר בעניין יותר אומנותי ופחות טכני- לא תעמוד טענה זו של מוגבלות המחזה</w:t>
                  </w:r>
                  <w:r w:rsidRPr="00945FAA">
                    <w:rPr>
                      <w:rFonts w:cs="David" w:hint="cs"/>
                      <w:sz w:val="20"/>
                      <w:szCs w:val="20"/>
                      <w:rtl/>
                    </w:rPr>
                    <w:t>, אולם אם היה עניין טכני היא היתה עומדת.</w:t>
                  </w:r>
                </w:p>
                <w:p w:rsidR="00BA4022" w:rsidRDefault="00BA4022" w:rsidP="00945FAA"/>
              </w:txbxContent>
            </v:textbox>
          </v:shape>
        </w:pict>
      </w: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945FAA" w:rsidRDefault="00945FAA" w:rsidP="00640EEF">
      <w:pPr>
        <w:spacing w:before="120" w:after="120" w:line="240" w:lineRule="auto"/>
        <w:rPr>
          <w:rtl/>
        </w:rPr>
      </w:pPr>
    </w:p>
    <w:p w:rsidR="00640EEF" w:rsidRDefault="00CD65DE" w:rsidP="005A546C">
      <w:pPr>
        <w:spacing w:before="120" w:after="120" w:line="240" w:lineRule="auto"/>
        <w:rPr>
          <w:rFonts w:cs="David"/>
          <w:sz w:val="20"/>
          <w:szCs w:val="20"/>
          <w:rtl/>
        </w:rPr>
      </w:pPr>
      <w:r>
        <w:rPr>
          <w:rFonts w:cs="David"/>
          <w:noProof/>
          <w:sz w:val="20"/>
          <w:szCs w:val="20"/>
          <w:rtl/>
        </w:rPr>
        <w:lastRenderedPageBreak/>
        <w:pict>
          <v:shape id="_x0000_s1059" type="#_x0000_t202" style="position:absolute;left:0;text-align:left;margin-left:-10.1pt;margin-top:-23.3pt;width:488.05pt;height:64.85pt;z-index:251712512;mso-width-relative:margin;mso-height-relative:margin">
            <v:textbox>
              <w:txbxContent>
                <w:p w:rsidR="00BA4022" w:rsidRDefault="00BA4022" w:rsidP="005A546C">
                  <w:proofErr w:type="spellStart"/>
                  <w:r w:rsidRPr="005A546C">
                    <w:rPr>
                      <w:rFonts w:cs="David" w:hint="cs"/>
                      <w:sz w:val="20"/>
                      <w:szCs w:val="20"/>
                      <w:highlight w:val="cyan"/>
                      <w:rtl/>
                    </w:rPr>
                    <w:t>אחימן</w:t>
                  </w:r>
                  <w:proofErr w:type="spellEnd"/>
                  <w:r w:rsidRPr="005A546C">
                    <w:rPr>
                      <w:rFonts w:cs="David" w:hint="cs"/>
                      <w:sz w:val="20"/>
                      <w:szCs w:val="20"/>
                      <w:rtl/>
                    </w:rPr>
                    <w:t xml:space="preserve">- ביהמ"ש אומר שהיתה יצירה עצמאית. כשמסתכל על טבלאות חישוב המס, עובדתית משרד האוצר הראה שיצרו את אותן טבלאות לחישוב מס בשלב מוקדם לפני שקיבלו את הטבלאות לידיהם, ולכן </w:t>
                  </w:r>
                  <w:r w:rsidRPr="005A546C">
                    <w:rPr>
                      <w:rFonts w:cs="David" w:hint="cs"/>
                      <w:b/>
                      <w:bCs/>
                      <w:sz w:val="20"/>
                      <w:szCs w:val="20"/>
                      <w:rtl/>
                    </w:rPr>
                    <w:t>הדמיון הוא תוצר של יצירה עצמאית ולא העתקה</w:t>
                  </w:r>
                  <w:r w:rsidRPr="005A546C">
                    <w:rPr>
                      <w:rFonts w:cs="David" w:hint="cs"/>
                      <w:sz w:val="20"/>
                      <w:szCs w:val="20"/>
                      <w:rtl/>
                    </w:rPr>
                    <w:t>. לפעמים הדמיון ליצירה שלישית אחרת יכולה להיות יצירה שנמצאת בנחלת הכלל ואז הטענה היא שנשענתי על יצירה אחרת ומקור הדמיון הוא לאו דווקא מיצירה שלך אלא מיצירה שנמצאת גם ככה בנחלת הכלל ולכן אין כאן הפרה. אם אתה יכול להראות שהדמיון מקורו ביצירה שלישית בנחלת הכלל ולא מהראשונה- זו תהיה הגנה טובה.</w:t>
                  </w:r>
                </w:p>
              </w:txbxContent>
            </v:textbox>
          </v:shape>
        </w:pict>
      </w:r>
    </w:p>
    <w:p w:rsidR="005A546C" w:rsidRDefault="005A546C" w:rsidP="005A546C">
      <w:pPr>
        <w:spacing w:before="120" w:after="120" w:line="240" w:lineRule="auto"/>
        <w:rPr>
          <w:rFonts w:cs="David"/>
          <w:sz w:val="20"/>
          <w:szCs w:val="20"/>
          <w:rtl/>
        </w:rPr>
      </w:pPr>
    </w:p>
    <w:p w:rsidR="005A546C" w:rsidRPr="005A546C" w:rsidRDefault="005A546C" w:rsidP="005A546C">
      <w:pPr>
        <w:spacing w:before="120" w:after="120" w:line="240" w:lineRule="auto"/>
        <w:rPr>
          <w:rFonts w:cs="David"/>
          <w:sz w:val="20"/>
          <w:szCs w:val="20"/>
          <w:rtl/>
        </w:rPr>
      </w:pPr>
    </w:p>
    <w:p w:rsidR="00640EEF" w:rsidRDefault="00640EEF" w:rsidP="00640EEF">
      <w:pPr>
        <w:spacing w:before="120" w:after="120" w:line="240" w:lineRule="auto"/>
        <w:rPr>
          <w:rtl/>
        </w:rPr>
      </w:pPr>
      <w:r>
        <w:rPr>
          <w:rFonts w:hint="cs"/>
          <w:rtl/>
        </w:rPr>
        <w:t xml:space="preserve">כשמנתחים הפרות יש 2 בחינות: בודקים נגישות ודמיון </w:t>
      </w:r>
      <w:r w:rsidR="00787A88">
        <w:rPr>
          <w:rFonts w:hint="cs"/>
          <w:rtl/>
        </w:rPr>
        <w:t xml:space="preserve">מהותי </w:t>
      </w:r>
      <w:r>
        <w:rPr>
          <w:rFonts w:hint="cs"/>
          <w:rtl/>
        </w:rPr>
        <w:t>כפי שאמרנו. במדליה של רבין עשו ניתוח השוואתי בין המדליה לבין התמונה. ישנם מס' גישות לניתוח:</w:t>
      </w:r>
    </w:p>
    <w:p w:rsidR="00640EEF" w:rsidRPr="00787A88" w:rsidRDefault="00640EEF" w:rsidP="005C3311">
      <w:pPr>
        <w:pStyle w:val="a3"/>
        <w:numPr>
          <w:ilvl w:val="0"/>
          <w:numId w:val="40"/>
        </w:numPr>
        <w:spacing w:before="120" w:after="120" w:line="240" w:lineRule="auto"/>
        <w:rPr>
          <w:u w:val="single"/>
        </w:rPr>
      </w:pPr>
      <w:r>
        <w:rPr>
          <w:rFonts w:hint="cs"/>
          <w:rtl/>
        </w:rPr>
        <w:t xml:space="preserve"> </w:t>
      </w:r>
      <w:r w:rsidRPr="00787A88">
        <w:rPr>
          <w:rFonts w:hint="cs"/>
          <w:u w:val="single"/>
          <w:rtl/>
        </w:rPr>
        <w:t>גישת הסינון</w:t>
      </w:r>
      <w:r>
        <w:rPr>
          <w:rFonts w:hint="cs"/>
          <w:rtl/>
        </w:rPr>
        <w:t xml:space="preserve">- </w:t>
      </w:r>
      <w:r w:rsidR="00787A88">
        <w:rPr>
          <w:rFonts w:hint="cs"/>
          <w:rtl/>
        </w:rPr>
        <w:t xml:space="preserve">מסננים </w:t>
      </w:r>
      <w:r w:rsidR="00787A88" w:rsidRPr="00787A88">
        <w:rPr>
          <w:rFonts w:hint="cs"/>
          <w:b/>
          <w:bCs/>
          <w:rtl/>
        </w:rPr>
        <w:t xml:space="preserve">מהיצירה המקורית </w:t>
      </w:r>
      <w:r w:rsidRPr="00787A88">
        <w:rPr>
          <w:rFonts w:hint="cs"/>
          <w:b/>
          <w:bCs/>
          <w:rtl/>
        </w:rPr>
        <w:t xml:space="preserve">את כל אותם אלמנטים שאינם ראויים להגנה </w:t>
      </w:r>
      <w:r w:rsidR="00787A88" w:rsidRPr="00787A88">
        <w:rPr>
          <w:rFonts w:hint="cs"/>
          <w:b/>
          <w:bCs/>
          <w:rtl/>
        </w:rPr>
        <w:t>ו</w:t>
      </w:r>
      <w:r w:rsidRPr="00787A88">
        <w:rPr>
          <w:rFonts w:hint="cs"/>
          <w:b/>
          <w:bCs/>
          <w:rtl/>
        </w:rPr>
        <w:t>לאחר הסינון כמו רעיונות, סצנות שגורות, ביטוי שגור-רק אז ניתן להשוות בין היצירות</w:t>
      </w:r>
      <w:r>
        <w:rPr>
          <w:rFonts w:hint="cs"/>
          <w:rtl/>
        </w:rPr>
        <w:t xml:space="preserve">. זוהי </w:t>
      </w:r>
      <w:r w:rsidRPr="00787A88">
        <w:rPr>
          <w:rFonts w:hint="cs"/>
          <w:b/>
          <w:bCs/>
          <w:rtl/>
        </w:rPr>
        <w:t>גישה ששגורה בדין האמריקאי</w:t>
      </w:r>
      <w:r>
        <w:rPr>
          <w:rFonts w:hint="cs"/>
          <w:rtl/>
        </w:rPr>
        <w:t>. אחת הטענו</w:t>
      </w:r>
      <w:r w:rsidR="00787A88">
        <w:rPr>
          <w:rFonts w:hint="cs"/>
          <w:rtl/>
        </w:rPr>
        <w:t>ת נגד אותה גישה שהיא מחמירה מדי-</w:t>
      </w:r>
      <w:r>
        <w:rPr>
          <w:rFonts w:hint="cs"/>
          <w:rtl/>
        </w:rPr>
        <w:t xml:space="preserve"> אם נסנן את אותם אלמנטים לא מ</w:t>
      </w:r>
      <w:r w:rsidR="00787A88">
        <w:rPr>
          <w:rFonts w:hint="cs"/>
          <w:rtl/>
        </w:rPr>
        <w:t>ו</w:t>
      </w:r>
      <w:r>
        <w:rPr>
          <w:rFonts w:hint="cs"/>
          <w:rtl/>
        </w:rPr>
        <w:t>גנים</w:t>
      </w:r>
      <w:r w:rsidR="00787A88">
        <w:rPr>
          <w:rFonts w:hint="cs"/>
          <w:rtl/>
        </w:rPr>
        <w:t>,</w:t>
      </w:r>
      <w:r>
        <w:rPr>
          <w:rFonts w:hint="cs"/>
          <w:rtl/>
        </w:rPr>
        <w:t xml:space="preserve"> אנו מפחיתים מהיצירה עצמה. יש משהו מלאכותי בין ההפרדות האלו ולעיתים סידור רעיונות לא מוגנים של רצף מסוים היא מגנה על הרצף המסוים הזה</w:t>
      </w:r>
      <w:r w:rsidR="00787A88">
        <w:rPr>
          <w:rFonts w:hint="cs"/>
          <w:rtl/>
        </w:rPr>
        <w:t xml:space="preserve"> ותחשב להעתקה של הרצף</w:t>
      </w:r>
      <w:r>
        <w:rPr>
          <w:rFonts w:hint="cs"/>
          <w:rtl/>
        </w:rPr>
        <w:t xml:space="preserve">. </w:t>
      </w:r>
    </w:p>
    <w:p w:rsidR="00787A88" w:rsidRPr="00787A88" w:rsidRDefault="00640EEF" w:rsidP="005C3311">
      <w:pPr>
        <w:pStyle w:val="a3"/>
        <w:numPr>
          <w:ilvl w:val="0"/>
          <w:numId w:val="40"/>
        </w:numPr>
        <w:spacing w:before="120" w:after="120" w:line="240" w:lineRule="auto"/>
      </w:pPr>
      <w:r w:rsidRPr="00787A88">
        <w:rPr>
          <w:rFonts w:hint="cs"/>
          <w:u w:val="single"/>
          <w:rtl/>
        </w:rPr>
        <w:t>הגישה הטוטאלי</w:t>
      </w:r>
      <w:r w:rsidRPr="005A13A1">
        <w:rPr>
          <w:rFonts w:hint="cs"/>
          <w:u w:val="single"/>
          <w:rtl/>
        </w:rPr>
        <w:t>ת</w:t>
      </w:r>
      <w:r>
        <w:rPr>
          <w:rFonts w:hint="cs"/>
          <w:rtl/>
        </w:rPr>
        <w:t xml:space="preserve">- </w:t>
      </w:r>
      <w:r w:rsidRPr="00787A88">
        <w:rPr>
          <w:rFonts w:hint="cs"/>
          <w:b/>
          <w:bCs/>
          <w:rtl/>
        </w:rPr>
        <w:t>נהוגה בארץ,</w:t>
      </w:r>
      <w:r>
        <w:rPr>
          <w:rFonts w:hint="cs"/>
          <w:rtl/>
        </w:rPr>
        <w:t xml:space="preserve"> </w:t>
      </w:r>
      <w:r w:rsidRPr="00787A88">
        <w:rPr>
          <w:rFonts w:hint="cs"/>
          <w:b/>
          <w:bCs/>
          <w:rtl/>
        </w:rPr>
        <w:t>השוואת כל האלמנטים ביצירה ליצירה המקורית.</w:t>
      </w:r>
      <w:r>
        <w:rPr>
          <w:rFonts w:hint="cs"/>
          <w:rtl/>
        </w:rPr>
        <w:t xml:space="preserve"> מנסים להתרשם מכלל היצירה בלי להסיר אלמנטים לא מוגנים.</w:t>
      </w:r>
    </w:p>
    <w:p w:rsidR="00787A88" w:rsidRDefault="00CD65DE" w:rsidP="00640EEF">
      <w:pPr>
        <w:spacing w:before="120" w:after="120" w:line="240" w:lineRule="auto"/>
        <w:rPr>
          <w:u w:val="single"/>
          <w:rtl/>
        </w:rPr>
      </w:pPr>
      <w:r>
        <w:rPr>
          <w:noProof/>
          <w:u w:val="single"/>
          <w:rtl/>
        </w:rPr>
        <w:pict>
          <v:shape id="_x0000_s1060" type="#_x0000_t202" style="position:absolute;left:0;text-align:left;margin-left:-25.95pt;margin-top:1.95pt;width:503.9pt;height:193.2pt;z-index:251714560;mso-width-relative:margin;mso-height-relative:margin">
            <v:textbox>
              <w:txbxContent>
                <w:p w:rsidR="00BA4022" w:rsidRDefault="00BA4022" w:rsidP="00787A88">
                  <w:pPr>
                    <w:spacing w:before="120" w:after="120" w:line="240" w:lineRule="auto"/>
                    <w:rPr>
                      <w:rFonts w:cs="David"/>
                      <w:b/>
                      <w:bCs/>
                      <w:i/>
                      <w:iCs/>
                      <w:sz w:val="20"/>
                      <w:szCs w:val="20"/>
                      <w:rtl/>
                    </w:rPr>
                  </w:pPr>
                  <w:r w:rsidRPr="00787A88">
                    <w:rPr>
                      <w:rFonts w:cs="David" w:hint="cs"/>
                      <w:sz w:val="20"/>
                      <w:szCs w:val="20"/>
                      <w:highlight w:val="cyan"/>
                      <w:rtl/>
                    </w:rPr>
                    <w:t xml:space="preserve">בפס"ד מפעל </w:t>
                  </w:r>
                  <w:proofErr w:type="spellStart"/>
                  <w:r w:rsidRPr="00787A88">
                    <w:rPr>
                      <w:rFonts w:cs="David" w:hint="cs"/>
                      <w:sz w:val="20"/>
                      <w:szCs w:val="20"/>
                      <w:highlight w:val="cyan"/>
                      <w:rtl/>
                    </w:rPr>
                    <w:t>הפייס</w:t>
                  </w:r>
                  <w:proofErr w:type="spellEnd"/>
                  <w:r w:rsidRPr="00787A88">
                    <w:rPr>
                      <w:rFonts w:cs="David" w:hint="cs"/>
                      <w:sz w:val="20"/>
                      <w:szCs w:val="20"/>
                      <w:rtl/>
                    </w:rPr>
                    <w:t xml:space="preserve"> </w:t>
                  </w:r>
                  <w:r w:rsidRPr="00787A88">
                    <w:rPr>
                      <w:rFonts w:cs="David"/>
                      <w:sz w:val="20"/>
                      <w:szCs w:val="20"/>
                      <w:rtl/>
                    </w:rPr>
                    <w:t>–</w:t>
                  </w:r>
                  <w:r w:rsidRPr="00787A88">
                    <w:rPr>
                      <w:rFonts w:cs="David" w:hint="cs"/>
                      <w:sz w:val="20"/>
                      <w:szCs w:val="20"/>
                      <w:rtl/>
                    </w:rPr>
                    <w:t xml:space="preserve">גישה טוטאלית. </w:t>
                  </w:r>
                  <w:r>
                    <w:rPr>
                      <w:rFonts w:cs="David" w:hint="cs"/>
                      <w:sz w:val="20"/>
                      <w:szCs w:val="20"/>
                      <w:rtl/>
                    </w:rPr>
                    <w:t>עסק בהעתקת סצנות</w:t>
                  </w:r>
                  <w:r w:rsidRPr="00787A88">
                    <w:rPr>
                      <w:rFonts w:cs="David" w:hint="cs"/>
                      <w:sz w:val="20"/>
                      <w:szCs w:val="20"/>
                      <w:rtl/>
                    </w:rPr>
                    <w:t xml:space="preserve"> </w:t>
                  </w:r>
                  <w:r>
                    <w:rPr>
                      <w:rFonts w:cs="David" w:hint="cs"/>
                      <w:sz w:val="20"/>
                      <w:szCs w:val="20"/>
                      <w:rtl/>
                    </w:rPr>
                    <w:t>מ</w:t>
                  </w:r>
                  <w:r w:rsidRPr="00787A88">
                    <w:rPr>
                      <w:rFonts w:cs="David" w:hint="cs"/>
                      <w:sz w:val="20"/>
                      <w:szCs w:val="20"/>
                      <w:rtl/>
                    </w:rPr>
                    <w:t>הסרט של צ'אפלין</w:t>
                  </w:r>
                  <w:r>
                    <w:rPr>
                      <w:rFonts w:cs="David" w:hint="cs"/>
                      <w:b/>
                      <w:bCs/>
                      <w:i/>
                      <w:iCs/>
                      <w:sz w:val="20"/>
                      <w:szCs w:val="20"/>
                      <w:rtl/>
                    </w:rPr>
                    <w:t>.</w:t>
                  </w:r>
                </w:p>
                <w:p w:rsidR="00BA4022" w:rsidRPr="00787A88" w:rsidRDefault="00BA4022" w:rsidP="00787A88">
                  <w:pPr>
                    <w:spacing w:before="120" w:after="120" w:line="240" w:lineRule="auto"/>
                    <w:rPr>
                      <w:rFonts w:cs="David"/>
                      <w:sz w:val="20"/>
                      <w:szCs w:val="20"/>
                      <w:rtl/>
                    </w:rPr>
                  </w:pPr>
                  <w:proofErr w:type="spellStart"/>
                  <w:r w:rsidRPr="00787A88">
                    <w:rPr>
                      <w:rFonts w:cs="David" w:hint="cs"/>
                      <w:b/>
                      <w:bCs/>
                      <w:i/>
                      <w:iCs/>
                      <w:sz w:val="20"/>
                      <w:szCs w:val="20"/>
                      <w:u w:val="single"/>
                      <w:rtl/>
                    </w:rPr>
                    <w:t>טיריקל</w:t>
                  </w:r>
                  <w:proofErr w:type="spellEnd"/>
                  <w:r>
                    <w:rPr>
                      <w:rFonts w:cs="David" w:hint="cs"/>
                      <w:b/>
                      <w:bCs/>
                      <w:i/>
                      <w:iCs/>
                      <w:sz w:val="20"/>
                      <w:szCs w:val="20"/>
                      <w:rtl/>
                    </w:rPr>
                    <w:t>-</w:t>
                  </w:r>
                  <w:r w:rsidRPr="00787A88">
                    <w:rPr>
                      <w:rFonts w:cs="David" w:hint="cs"/>
                      <w:b/>
                      <w:bCs/>
                      <w:i/>
                      <w:iCs/>
                      <w:sz w:val="20"/>
                      <w:szCs w:val="20"/>
                      <w:rtl/>
                    </w:rPr>
                    <w:t xml:space="preserve"> </w:t>
                  </w:r>
                  <w:r w:rsidRPr="00787A88">
                    <w:rPr>
                      <w:rFonts w:cs="David" w:hint="cs"/>
                      <w:sz w:val="20"/>
                      <w:szCs w:val="20"/>
                      <w:rtl/>
                    </w:rPr>
                    <w:t xml:space="preserve">אומר </w:t>
                  </w:r>
                  <w:r w:rsidRPr="00787A88">
                    <w:rPr>
                      <w:rFonts w:cs="David" w:hint="cs"/>
                      <w:b/>
                      <w:bCs/>
                      <w:sz w:val="20"/>
                      <w:szCs w:val="20"/>
                      <w:rtl/>
                    </w:rPr>
                    <w:t>שהגישה הראויה יותר היא הגישה שבודקת את היצירה בכללותה-גישה טוטאלית</w:t>
                  </w:r>
                  <w:r w:rsidRPr="00787A88">
                    <w:rPr>
                      <w:rFonts w:cs="David" w:hint="cs"/>
                      <w:sz w:val="20"/>
                      <w:szCs w:val="20"/>
                      <w:rtl/>
                    </w:rPr>
                    <w:t>, ואומר שפרוק סיטואציות מורכבות לרכיבים שלהם היא דרך יעילה לבחון סוגיות משפטיות אך זה לא יהיה הדין בכל מקרה. יש מצבים בהם יש יצירות שהן מורכבות ולעיתים ההתרשמות הכוללת מהיצירה כולה על מכלול רכיביה עדי</w:t>
                  </w:r>
                  <w:r>
                    <w:rPr>
                      <w:rFonts w:cs="David" w:hint="cs"/>
                      <w:sz w:val="20"/>
                      <w:szCs w:val="20"/>
                      <w:rtl/>
                    </w:rPr>
                    <w:t xml:space="preserve">פה על גישה שמפרקת אותן לרכיבים ומסננת. </w:t>
                  </w:r>
                  <w:r w:rsidRPr="00787A88">
                    <w:rPr>
                      <w:rFonts w:cs="David" w:hint="cs"/>
                      <w:sz w:val="20"/>
                      <w:szCs w:val="20"/>
                      <w:rtl/>
                    </w:rPr>
                    <w:t xml:space="preserve">כאשר ביהמ"ש בוחן את היצירות, </w:t>
                  </w:r>
                  <w:r>
                    <w:rPr>
                      <w:rFonts w:cs="David" w:hint="cs"/>
                      <w:sz w:val="20"/>
                      <w:szCs w:val="20"/>
                      <w:rtl/>
                    </w:rPr>
                    <w:t>למרות שהסצנות היו קצרות מסרטו של צ'אפלין,</w:t>
                  </w:r>
                  <w:r w:rsidRPr="00787A88">
                    <w:rPr>
                      <w:rFonts w:cs="David" w:hint="cs"/>
                      <w:sz w:val="20"/>
                      <w:szCs w:val="20"/>
                      <w:rtl/>
                    </w:rPr>
                    <w:t xml:space="preserve"> </w:t>
                  </w:r>
                  <w:r w:rsidRPr="00787A88">
                    <w:rPr>
                      <w:rFonts w:cs="David" w:hint="cs"/>
                      <w:b/>
                      <w:bCs/>
                      <w:sz w:val="20"/>
                      <w:szCs w:val="20"/>
                      <w:rtl/>
                    </w:rPr>
                    <w:t>לקחו סצנות מהותיות שהיו לב היצירה ולכן הדמיון הוא מהותי</w:t>
                  </w:r>
                  <w:r w:rsidRPr="00787A88">
                    <w:rPr>
                      <w:rFonts w:cs="David" w:hint="cs"/>
                      <w:sz w:val="20"/>
                      <w:szCs w:val="20"/>
                      <w:rtl/>
                    </w:rPr>
                    <w:t xml:space="preserve"> אך אין פה</w:t>
                  </w:r>
                  <w:r>
                    <w:rPr>
                      <w:rFonts w:cs="David" w:hint="cs"/>
                      <w:sz w:val="20"/>
                      <w:szCs w:val="20"/>
                      <w:rtl/>
                    </w:rPr>
                    <w:t xml:space="preserve"> העתקת סצנות נרחבות מאותם סרטים-</w:t>
                  </w:r>
                  <w:r w:rsidRPr="00787A88">
                    <w:rPr>
                      <w:rFonts w:cs="David" w:hint="cs"/>
                      <w:sz w:val="20"/>
                      <w:szCs w:val="20"/>
                      <w:rtl/>
                    </w:rPr>
                    <w:t xml:space="preserve"> זה עומד במבחן העת</w:t>
                  </w:r>
                  <w:r>
                    <w:rPr>
                      <w:rFonts w:cs="David" w:hint="cs"/>
                      <w:sz w:val="20"/>
                      <w:szCs w:val="20"/>
                      <w:rtl/>
                    </w:rPr>
                    <w:t>קה של זכויות יוצרים. ביהמ"ש</w:t>
                  </w:r>
                  <w:r w:rsidRPr="00787A88">
                    <w:rPr>
                      <w:rFonts w:cs="David" w:hint="cs"/>
                      <w:sz w:val="20"/>
                      <w:szCs w:val="20"/>
                      <w:rtl/>
                    </w:rPr>
                    <w:t xml:space="preserve"> אומר</w:t>
                  </w:r>
                  <w:r>
                    <w:rPr>
                      <w:rFonts w:cs="David" w:hint="cs"/>
                      <w:sz w:val="20"/>
                      <w:szCs w:val="20"/>
                      <w:rtl/>
                    </w:rPr>
                    <w:t xml:space="preserve"> באופן עקבי שכשאשר בוחנים הפרה,</w:t>
                  </w:r>
                  <w:r w:rsidRPr="00787A88">
                    <w:rPr>
                      <w:rFonts w:cs="David" w:hint="cs"/>
                      <w:sz w:val="20"/>
                      <w:szCs w:val="20"/>
                      <w:rtl/>
                    </w:rPr>
                    <w:t xml:space="preserve"> יש להבין שבנסיבות מסוימות </w:t>
                  </w:r>
                  <w:r w:rsidRPr="00787A88">
                    <w:rPr>
                      <w:rFonts w:cs="David" w:hint="cs"/>
                      <w:b/>
                      <w:bCs/>
                      <w:sz w:val="20"/>
                      <w:szCs w:val="20"/>
                      <w:rtl/>
                    </w:rPr>
                    <w:t xml:space="preserve">אם יש יצירה </w:t>
                  </w:r>
                  <w:proofErr w:type="spellStart"/>
                  <w:r w:rsidRPr="00787A88">
                    <w:rPr>
                      <w:rFonts w:cs="David" w:hint="cs"/>
                      <w:b/>
                      <w:bCs/>
                      <w:sz w:val="20"/>
                      <w:szCs w:val="20"/>
                      <w:rtl/>
                    </w:rPr>
                    <w:t>שאופיה</w:t>
                  </w:r>
                  <w:proofErr w:type="spellEnd"/>
                  <w:r w:rsidRPr="00787A88">
                    <w:rPr>
                      <w:rFonts w:cs="David" w:hint="cs"/>
                      <w:b/>
                      <w:bCs/>
                      <w:sz w:val="20"/>
                      <w:szCs w:val="20"/>
                      <w:rtl/>
                    </w:rPr>
                    <w:t xml:space="preserve"> יותר טכני או </w:t>
                  </w:r>
                  <w:proofErr w:type="spellStart"/>
                  <w:r w:rsidRPr="00787A88">
                    <w:rPr>
                      <w:rFonts w:cs="David" w:hint="cs"/>
                      <w:b/>
                      <w:bCs/>
                      <w:sz w:val="20"/>
                      <w:szCs w:val="20"/>
                      <w:rtl/>
                    </w:rPr>
                    <w:t>אופיה</w:t>
                  </w:r>
                  <w:proofErr w:type="spellEnd"/>
                  <w:r w:rsidRPr="00787A88">
                    <w:rPr>
                      <w:rFonts w:cs="David" w:hint="cs"/>
                      <w:b/>
                      <w:bCs/>
                      <w:sz w:val="20"/>
                      <w:szCs w:val="20"/>
                      <w:rtl/>
                    </w:rPr>
                    <w:t xml:space="preserve"> יותר עובדתי, היקף ההגנה עליה או הדמיון </w:t>
                  </w:r>
                  <w:proofErr w:type="spellStart"/>
                  <w:r w:rsidRPr="00787A88">
                    <w:rPr>
                      <w:rFonts w:cs="David" w:hint="cs"/>
                      <w:b/>
                      <w:bCs/>
                      <w:sz w:val="20"/>
                      <w:szCs w:val="20"/>
                      <w:rtl/>
                    </w:rPr>
                    <w:t>שידרש</w:t>
                  </w:r>
                  <w:proofErr w:type="spellEnd"/>
                  <w:r w:rsidRPr="00787A88">
                    <w:rPr>
                      <w:rFonts w:cs="David" w:hint="cs"/>
                      <w:b/>
                      <w:bCs/>
                      <w:sz w:val="20"/>
                      <w:szCs w:val="20"/>
                      <w:rtl/>
                    </w:rPr>
                    <w:t xml:space="preserve"> יהיה הרבה יותר רב ומדויק.</w:t>
                  </w:r>
                  <w:r w:rsidRPr="00787A88">
                    <w:rPr>
                      <w:rFonts w:cs="David" w:hint="cs"/>
                      <w:sz w:val="20"/>
                      <w:szCs w:val="20"/>
                      <w:rtl/>
                    </w:rPr>
                    <w:t xml:space="preserve"> תידרש העתקה מסיבית יותר כדי למצוא הפרה. </w:t>
                  </w:r>
                </w:p>
                <w:p w:rsidR="00BA4022" w:rsidRPr="00787A88" w:rsidRDefault="00BA4022" w:rsidP="009A20C6">
                  <w:pPr>
                    <w:spacing w:before="120" w:after="120" w:line="240" w:lineRule="auto"/>
                    <w:rPr>
                      <w:rFonts w:cs="David"/>
                      <w:sz w:val="20"/>
                      <w:szCs w:val="20"/>
                      <w:rtl/>
                    </w:rPr>
                  </w:pPr>
                  <w:proofErr w:type="spellStart"/>
                  <w:r w:rsidRPr="00787A88">
                    <w:rPr>
                      <w:rFonts w:cs="David" w:hint="cs"/>
                      <w:sz w:val="20"/>
                      <w:szCs w:val="20"/>
                      <w:highlight w:val="cyan"/>
                      <w:rtl/>
                    </w:rPr>
                    <w:t>סטרוסקי</w:t>
                  </w:r>
                  <w:proofErr w:type="spellEnd"/>
                  <w:r w:rsidRPr="00787A88">
                    <w:rPr>
                      <w:rFonts w:cs="David" w:hint="cs"/>
                      <w:sz w:val="20"/>
                      <w:szCs w:val="20"/>
                      <w:rtl/>
                    </w:rPr>
                    <w:t xml:space="preserve"> </w:t>
                  </w:r>
                  <w:r>
                    <w:rPr>
                      <w:rFonts w:cs="David" w:hint="cs"/>
                      <w:sz w:val="20"/>
                      <w:szCs w:val="20"/>
                      <w:rtl/>
                    </w:rPr>
                    <w:t>-</w:t>
                  </w:r>
                  <w:r w:rsidRPr="00787A88">
                    <w:rPr>
                      <w:rFonts w:cs="David" w:hint="cs"/>
                      <w:b/>
                      <w:bCs/>
                      <w:sz w:val="20"/>
                      <w:szCs w:val="20"/>
                      <w:rtl/>
                    </w:rPr>
                    <w:t xml:space="preserve">ככל שביצירה עצמה תהיה פחות יצירתיות </w:t>
                  </w:r>
                  <w:r>
                    <w:rPr>
                      <w:rFonts w:cs="David" w:hint="cs"/>
                      <w:b/>
                      <w:bCs/>
                      <w:sz w:val="20"/>
                      <w:szCs w:val="20"/>
                      <w:rtl/>
                    </w:rPr>
                    <w:t>ויותר קל להעתיק אותה ללא מאמץ</w:t>
                  </w:r>
                  <w:r w:rsidRPr="00787A88">
                    <w:rPr>
                      <w:rFonts w:cs="David" w:hint="cs"/>
                      <w:b/>
                      <w:bCs/>
                      <w:sz w:val="20"/>
                      <w:szCs w:val="20"/>
                      <w:rtl/>
                    </w:rPr>
                    <w:t>- נצפה להעתקה נרחבת יותר כדי לבסס הפרה</w:t>
                  </w:r>
                  <w:r w:rsidRPr="00787A88">
                    <w:rPr>
                      <w:rFonts w:cs="David" w:hint="cs"/>
                      <w:sz w:val="20"/>
                      <w:szCs w:val="20"/>
                      <w:rtl/>
                    </w:rPr>
                    <w:t xml:space="preserve">. אם יש יצירה עובדתית או היסטורית, לא נסתפק בדמיון של העתקת עובדות בלבד, אלא נדרש להראות שהרצף דומה וכו' כדי לבסס הפרה. אם מדברים על עובדות יצירתיות שיש בהם יותר מהדמיון- שם ההעתקה תהיה רחבה יותר. </w:t>
                  </w:r>
                </w:p>
                <w:p w:rsidR="00BA4022" w:rsidRPr="009A20C6" w:rsidRDefault="00BA4022" w:rsidP="00787A88">
                  <w:pPr>
                    <w:spacing w:before="120" w:after="120" w:line="240" w:lineRule="auto"/>
                    <w:rPr>
                      <w:rFonts w:cs="David"/>
                      <w:b/>
                      <w:bCs/>
                      <w:sz w:val="20"/>
                      <w:szCs w:val="20"/>
                      <w:rtl/>
                    </w:rPr>
                  </w:pPr>
                  <w:r w:rsidRPr="00787A88">
                    <w:rPr>
                      <w:rFonts w:cs="David" w:hint="cs"/>
                      <w:sz w:val="20"/>
                      <w:szCs w:val="20"/>
                      <w:highlight w:val="cyan"/>
                      <w:rtl/>
                    </w:rPr>
                    <w:t xml:space="preserve">גולדנברג נ' </w:t>
                  </w:r>
                  <w:proofErr w:type="spellStart"/>
                  <w:r w:rsidRPr="00787A88">
                    <w:rPr>
                      <w:rFonts w:cs="David" w:hint="cs"/>
                      <w:sz w:val="20"/>
                      <w:szCs w:val="20"/>
                      <w:highlight w:val="cyan"/>
                      <w:rtl/>
                    </w:rPr>
                    <w:t>בנט</w:t>
                  </w:r>
                  <w:proofErr w:type="spellEnd"/>
                  <w:r w:rsidRPr="00787A88">
                    <w:rPr>
                      <w:rFonts w:cs="David" w:hint="cs"/>
                      <w:sz w:val="20"/>
                      <w:szCs w:val="20"/>
                      <w:highlight w:val="cyan"/>
                      <w:rtl/>
                    </w:rPr>
                    <w:t>-</w:t>
                  </w:r>
                  <w:r w:rsidRPr="00787A88">
                    <w:rPr>
                      <w:rFonts w:cs="David" w:hint="cs"/>
                      <w:sz w:val="20"/>
                      <w:szCs w:val="20"/>
                      <w:rtl/>
                    </w:rPr>
                    <w:t xml:space="preserve"> ביהמ"ש מזכיר ודן בשאלת הפרה של זכויות יוצרים. תיק קלאסי על העתקה בין 2 יצירות מאוד דומות. היה מחזמר </w:t>
                  </w:r>
                  <w:r>
                    <w:rPr>
                      <w:rFonts w:cs="David" w:hint="cs"/>
                      <w:sz w:val="20"/>
                      <w:szCs w:val="20"/>
                      <w:rtl/>
                    </w:rPr>
                    <w:t>'</w:t>
                  </w:r>
                  <w:r w:rsidRPr="00787A88">
                    <w:rPr>
                      <w:rFonts w:cs="David" w:hint="cs"/>
                      <w:sz w:val="20"/>
                      <w:szCs w:val="20"/>
                      <w:rtl/>
                    </w:rPr>
                    <w:t>שירת המקהלה</w:t>
                  </w:r>
                  <w:r>
                    <w:rPr>
                      <w:rFonts w:cs="David" w:hint="cs"/>
                      <w:sz w:val="20"/>
                      <w:szCs w:val="20"/>
                      <w:rtl/>
                    </w:rPr>
                    <w:t>' שהעתיק מ</w:t>
                  </w:r>
                  <w:r w:rsidRPr="00787A88">
                    <w:rPr>
                      <w:rFonts w:cs="David" w:hint="cs"/>
                      <w:sz w:val="20"/>
                      <w:szCs w:val="20"/>
                      <w:rtl/>
                    </w:rPr>
                    <w:t xml:space="preserve">מחזמר </w:t>
                  </w:r>
                  <w:r>
                    <w:rPr>
                      <w:rFonts w:cs="David" w:hint="cs"/>
                      <w:sz w:val="20"/>
                      <w:szCs w:val="20"/>
                      <w:rtl/>
                    </w:rPr>
                    <w:t>'</w:t>
                  </w:r>
                  <w:r w:rsidRPr="00787A88">
                    <w:rPr>
                      <w:rFonts w:cs="David" w:hint="cs"/>
                      <w:sz w:val="20"/>
                      <w:szCs w:val="20"/>
                      <w:rtl/>
                    </w:rPr>
                    <w:t>חיידק הבימה</w:t>
                  </w:r>
                  <w:r>
                    <w:rPr>
                      <w:rFonts w:cs="David" w:hint="cs"/>
                      <w:sz w:val="20"/>
                      <w:szCs w:val="20"/>
                      <w:rtl/>
                    </w:rPr>
                    <w:t>'</w:t>
                  </w:r>
                  <w:r w:rsidRPr="00787A88">
                    <w:rPr>
                      <w:rFonts w:cs="David" w:hint="cs"/>
                      <w:sz w:val="20"/>
                      <w:szCs w:val="20"/>
                      <w:rtl/>
                    </w:rPr>
                    <w:t xml:space="preserve">. השאלה היתה אם יש הפרה. זה הגיע לעליון שם </w:t>
                  </w:r>
                  <w:r w:rsidRPr="009A20C6">
                    <w:rPr>
                      <w:rFonts w:cs="David" w:hint="cs"/>
                      <w:b/>
                      <w:bCs/>
                      <w:i/>
                      <w:iCs/>
                      <w:sz w:val="20"/>
                      <w:szCs w:val="20"/>
                      <w:rtl/>
                    </w:rPr>
                    <w:t>שמגר</w:t>
                  </w:r>
                  <w:r w:rsidRPr="00787A88">
                    <w:rPr>
                      <w:rFonts w:cs="David" w:hint="cs"/>
                      <w:sz w:val="20"/>
                      <w:szCs w:val="20"/>
                      <w:rtl/>
                    </w:rPr>
                    <w:t xml:space="preserve"> נדרש לבחון האם היתה העתקה. הוא מצליח לזהות דמיון בהרבה מישורים בין 2 היצירות ומדגיש שגם אם לקחנו רעי</w:t>
                  </w:r>
                  <w:r>
                    <w:rPr>
                      <w:rFonts w:cs="David" w:hint="cs"/>
                      <w:sz w:val="20"/>
                      <w:szCs w:val="20"/>
                      <w:rtl/>
                    </w:rPr>
                    <w:t>ונות, אם לקחנו אותם ברצף המסוים-</w:t>
                  </w:r>
                  <w:r w:rsidRPr="00787A88">
                    <w:rPr>
                      <w:rFonts w:cs="David" w:hint="cs"/>
                      <w:sz w:val="20"/>
                      <w:szCs w:val="20"/>
                      <w:rtl/>
                    </w:rPr>
                    <w:t xml:space="preserve"> עדין תהיה הפרה של זכויות יוצרים. </w:t>
                  </w:r>
                  <w:r w:rsidRPr="009A20C6">
                    <w:rPr>
                      <w:rFonts w:cs="David" w:hint="cs"/>
                      <w:b/>
                      <w:bCs/>
                      <w:sz w:val="20"/>
                      <w:szCs w:val="20"/>
                      <w:rtl/>
                    </w:rPr>
                    <w:t>לא חייב להיות דמיון ברמת הטקסט, כל עוד הרצף דומה, הדברים שמתרחשים וכו'-נוכל לבסס על כך הפרה.</w:t>
                  </w:r>
                </w:p>
                <w:p w:rsidR="00BA4022" w:rsidRDefault="00BA4022" w:rsidP="00787A88"/>
              </w:txbxContent>
            </v:textbox>
          </v:shape>
        </w:pict>
      </w: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787A88" w:rsidRDefault="00787A88" w:rsidP="00640EEF">
      <w:pPr>
        <w:spacing w:before="120" w:after="120" w:line="240" w:lineRule="auto"/>
        <w:rPr>
          <w:u w:val="single"/>
          <w:rtl/>
        </w:rPr>
      </w:pPr>
    </w:p>
    <w:p w:rsidR="00640EEF" w:rsidRPr="00BA1FB6" w:rsidRDefault="009A20C6" w:rsidP="009A20C6">
      <w:pPr>
        <w:spacing w:before="120" w:after="120" w:line="240" w:lineRule="auto"/>
        <w:rPr>
          <w:u w:val="single"/>
          <w:rtl/>
        </w:rPr>
      </w:pPr>
      <w:r>
        <w:rPr>
          <w:rFonts w:hint="cs"/>
          <w:u w:val="single"/>
          <w:rtl/>
        </w:rPr>
        <w:t>דרישות הפרה:</w:t>
      </w:r>
    </w:p>
    <w:p w:rsidR="00640EEF" w:rsidRDefault="00640EEF" w:rsidP="005C3311">
      <w:pPr>
        <w:pStyle w:val="a3"/>
        <w:numPr>
          <w:ilvl w:val="0"/>
          <w:numId w:val="41"/>
        </w:numPr>
        <w:spacing w:before="120" w:after="120" w:line="240" w:lineRule="auto"/>
      </w:pPr>
      <w:r>
        <w:rPr>
          <w:rFonts w:hint="cs"/>
          <w:rtl/>
        </w:rPr>
        <w:t xml:space="preserve">יש </w:t>
      </w:r>
      <w:r w:rsidRPr="009A20C6">
        <w:rPr>
          <w:rFonts w:hint="cs"/>
          <w:b/>
          <w:bCs/>
          <w:rtl/>
        </w:rPr>
        <w:t>דמיון מהותי</w:t>
      </w:r>
      <w:r>
        <w:rPr>
          <w:rFonts w:hint="cs"/>
          <w:rtl/>
        </w:rPr>
        <w:t xml:space="preserve"> בין היצירות, לא חייב להיות גדול. הדמיון חייב להיות דמיון שלא מקרי, אותה השוואה בין היצירות ובדיקת </w:t>
      </w:r>
      <w:proofErr w:type="spellStart"/>
      <w:r>
        <w:rPr>
          <w:rFonts w:hint="cs"/>
          <w:rtl/>
        </w:rPr>
        <w:t>נק</w:t>
      </w:r>
      <w:proofErr w:type="spellEnd"/>
      <w:r>
        <w:rPr>
          <w:rFonts w:hint="cs"/>
          <w:rtl/>
        </w:rPr>
        <w:t xml:space="preserve">' הדמיון-ככל שהדמיון רב יותר לא נצטרך להוכיח אפילו </w:t>
      </w:r>
      <w:r w:rsidR="009A20C6">
        <w:rPr>
          <w:rFonts w:hint="cs"/>
          <w:rtl/>
        </w:rPr>
        <w:t>נגישות</w:t>
      </w:r>
      <w:r>
        <w:rPr>
          <w:rFonts w:hint="cs"/>
          <w:rtl/>
        </w:rPr>
        <w:t xml:space="preserve"> כי נניח </w:t>
      </w:r>
      <w:r w:rsidR="009A20C6">
        <w:rPr>
          <w:rFonts w:hint="cs"/>
          <w:rtl/>
        </w:rPr>
        <w:t xml:space="preserve">שיש </w:t>
      </w:r>
      <w:r>
        <w:rPr>
          <w:rFonts w:hint="cs"/>
          <w:rtl/>
        </w:rPr>
        <w:t xml:space="preserve">גישה ליצירה הזו. </w:t>
      </w:r>
    </w:p>
    <w:p w:rsidR="009A20C6" w:rsidRDefault="009A20C6" w:rsidP="005C3311">
      <w:pPr>
        <w:pStyle w:val="a3"/>
        <w:numPr>
          <w:ilvl w:val="0"/>
          <w:numId w:val="41"/>
        </w:numPr>
        <w:spacing w:before="120" w:after="120" w:line="240" w:lineRule="auto"/>
      </w:pPr>
      <w:r w:rsidRPr="009A20C6">
        <w:rPr>
          <w:rFonts w:hint="cs"/>
          <w:b/>
          <w:bCs/>
          <w:rtl/>
        </w:rPr>
        <w:t>נגישות</w:t>
      </w:r>
      <w:r>
        <w:rPr>
          <w:rFonts w:hint="cs"/>
          <w:rtl/>
        </w:rPr>
        <w:t>- ההשראה אינה מקרית, יש סמיכות והיצירות תלויות זו בזו.</w:t>
      </w:r>
    </w:p>
    <w:p w:rsidR="009A20C6" w:rsidRPr="009A20C6" w:rsidRDefault="009A20C6" w:rsidP="009A20C6">
      <w:pPr>
        <w:spacing w:before="120" w:after="120" w:line="240" w:lineRule="auto"/>
        <w:rPr>
          <w:u w:val="single"/>
        </w:rPr>
      </w:pPr>
      <w:r w:rsidRPr="009A20C6">
        <w:rPr>
          <w:rFonts w:hint="cs"/>
          <w:u w:val="single"/>
          <w:rtl/>
        </w:rPr>
        <w:t>טענות הגנה:</w:t>
      </w:r>
    </w:p>
    <w:p w:rsidR="00640EEF" w:rsidRDefault="00640EEF" w:rsidP="005C3311">
      <w:pPr>
        <w:pStyle w:val="a3"/>
        <w:numPr>
          <w:ilvl w:val="0"/>
          <w:numId w:val="45"/>
        </w:numPr>
        <w:spacing w:before="120" w:after="120" w:line="240" w:lineRule="auto"/>
      </w:pPr>
      <w:r>
        <w:rPr>
          <w:rFonts w:hint="cs"/>
          <w:rtl/>
        </w:rPr>
        <w:t xml:space="preserve">נוכל לטעון שהיצירה </w:t>
      </w:r>
      <w:r w:rsidRPr="009A20C6">
        <w:rPr>
          <w:rFonts w:hint="cs"/>
          <w:b/>
          <w:bCs/>
          <w:rtl/>
        </w:rPr>
        <w:t>אינה ראויה להגנה מלכתחילה</w:t>
      </w:r>
      <w:r>
        <w:rPr>
          <w:rFonts w:hint="cs"/>
          <w:rtl/>
        </w:rPr>
        <w:t xml:space="preserve">. </w:t>
      </w:r>
    </w:p>
    <w:p w:rsidR="00640EEF" w:rsidRDefault="00640EEF" w:rsidP="005C3311">
      <w:pPr>
        <w:pStyle w:val="a3"/>
        <w:numPr>
          <w:ilvl w:val="0"/>
          <w:numId w:val="45"/>
        </w:numPr>
        <w:spacing w:before="120" w:after="120" w:line="240" w:lineRule="auto"/>
      </w:pPr>
      <w:r>
        <w:rPr>
          <w:rFonts w:hint="cs"/>
          <w:rtl/>
        </w:rPr>
        <w:t xml:space="preserve">טענה של </w:t>
      </w:r>
      <w:r w:rsidRPr="009A20C6">
        <w:rPr>
          <w:rFonts w:hint="cs"/>
          <w:b/>
          <w:bCs/>
          <w:rtl/>
        </w:rPr>
        <w:t>יצירה עצמאית</w:t>
      </w:r>
      <w:r>
        <w:rPr>
          <w:rFonts w:hint="cs"/>
          <w:rtl/>
        </w:rPr>
        <w:t xml:space="preserve"> למרות שלא התקבלה וקשה לבסס אותם. </w:t>
      </w:r>
    </w:p>
    <w:p w:rsidR="00640EEF" w:rsidRDefault="00640EEF" w:rsidP="005C3311">
      <w:pPr>
        <w:pStyle w:val="a3"/>
        <w:numPr>
          <w:ilvl w:val="0"/>
          <w:numId w:val="45"/>
        </w:numPr>
        <w:spacing w:before="120" w:after="120" w:line="240" w:lineRule="auto"/>
      </w:pPr>
      <w:r w:rsidRPr="009A20C6">
        <w:rPr>
          <w:rFonts w:hint="cs"/>
          <w:b/>
          <w:bCs/>
          <w:rtl/>
        </w:rPr>
        <w:t>העתקה ממקור אחר שנמצא בנחלת הכלל</w:t>
      </w:r>
      <w:r>
        <w:rPr>
          <w:rFonts w:hint="cs"/>
          <w:rtl/>
        </w:rPr>
        <w:t>.</w:t>
      </w:r>
    </w:p>
    <w:p w:rsidR="00640EEF" w:rsidRDefault="00640EEF" w:rsidP="005C3311">
      <w:pPr>
        <w:pStyle w:val="a3"/>
        <w:numPr>
          <w:ilvl w:val="0"/>
          <w:numId w:val="45"/>
        </w:numPr>
        <w:spacing w:before="120" w:after="120" w:line="240" w:lineRule="auto"/>
        <w:rPr>
          <w:rtl/>
        </w:rPr>
      </w:pPr>
      <w:r w:rsidRPr="009A20C6">
        <w:rPr>
          <w:rFonts w:hint="cs"/>
          <w:b/>
          <w:bCs/>
          <w:rtl/>
        </w:rPr>
        <w:t>שימושים הוגנים</w:t>
      </w:r>
      <w:r>
        <w:rPr>
          <w:rFonts w:hint="cs"/>
          <w:rtl/>
        </w:rPr>
        <w:t>.</w:t>
      </w:r>
    </w:p>
    <w:p w:rsidR="00907ABF" w:rsidRPr="00907ABF" w:rsidRDefault="00907ABF" w:rsidP="00640EEF">
      <w:pPr>
        <w:spacing w:before="120" w:after="120" w:line="240" w:lineRule="auto"/>
        <w:rPr>
          <w:b/>
          <w:bCs/>
          <w:u w:val="single"/>
          <w:rtl/>
        </w:rPr>
      </w:pPr>
      <w:r w:rsidRPr="00907ABF">
        <w:rPr>
          <w:rFonts w:hint="cs"/>
          <w:b/>
          <w:bCs/>
          <w:u w:val="single"/>
          <w:rtl/>
        </w:rPr>
        <w:t>הפרות עקיפות:</w:t>
      </w:r>
    </w:p>
    <w:p w:rsidR="00640EEF" w:rsidRDefault="00640EEF" w:rsidP="00640EEF">
      <w:pPr>
        <w:spacing w:before="120" w:after="120" w:line="240" w:lineRule="auto"/>
        <w:rPr>
          <w:rtl/>
        </w:rPr>
      </w:pPr>
      <w:r>
        <w:rPr>
          <w:rFonts w:hint="cs"/>
          <w:rtl/>
        </w:rPr>
        <w:t>כל נושא הפרות עקיפות מוסדר רק בצורה חלקית ולא מלאה. בחוק החדש יש 2 ס' מרכזיים- ס' 48-49:</w:t>
      </w:r>
    </w:p>
    <w:p w:rsidR="00640EEF" w:rsidRPr="00F75271" w:rsidRDefault="00640EEF" w:rsidP="00640EEF">
      <w:pPr>
        <w:pStyle w:val="P00"/>
        <w:spacing w:before="72"/>
        <w:ind w:left="0" w:right="426"/>
        <w:rPr>
          <w:rStyle w:val="default"/>
          <w:rFonts w:cs="Aharoni"/>
          <w:rtl/>
        </w:rPr>
      </w:pPr>
      <w:r>
        <w:rPr>
          <w:rStyle w:val="big-number"/>
          <w:rFonts w:cs="Aharoni" w:hint="cs"/>
          <w:rtl/>
        </w:rPr>
        <w:t>4</w:t>
      </w:r>
      <w:r w:rsidRPr="00F75271">
        <w:rPr>
          <w:rStyle w:val="big-number"/>
          <w:rFonts w:cs="Aharoni" w:hint="cs"/>
          <w:rtl/>
        </w:rPr>
        <w:t>8</w:t>
      </w:r>
      <w:r w:rsidRPr="00F75271">
        <w:rPr>
          <w:rStyle w:val="big-number"/>
          <w:rFonts w:cs="Aharoni"/>
          <w:rtl/>
        </w:rPr>
        <w:t>.</w:t>
      </w:r>
      <w:r w:rsidRPr="00F75271">
        <w:rPr>
          <w:rStyle w:val="big-number"/>
          <w:rFonts w:cs="Aharoni"/>
          <w:rtl/>
        </w:rPr>
        <w:tab/>
      </w:r>
      <w:r w:rsidRPr="00F75271">
        <w:rPr>
          <w:rStyle w:val="default"/>
          <w:rFonts w:cs="Aharoni"/>
          <w:rtl/>
        </w:rPr>
        <w:t>העושה אחת מהפעולות האלה בעותק מפר של יצירה,</w:t>
      </w:r>
      <w:r w:rsidRPr="00F75271">
        <w:rPr>
          <w:rStyle w:val="default"/>
          <w:rFonts w:cs="Aharoni" w:hint="cs"/>
          <w:rtl/>
        </w:rPr>
        <w:t xml:space="preserve"> </w:t>
      </w:r>
      <w:r w:rsidRPr="00F75271">
        <w:rPr>
          <w:rStyle w:val="default"/>
          <w:rFonts w:cs="Aharoni"/>
          <w:rtl/>
        </w:rPr>
        <w:t>מפר את זכות היוצרים,</w:t>
      </w:r>
      <w:r w:rsidRPr="00F75271">
        <w:rPr>
          <w:rStyle w:val="default"/>
          <w:rFonts w:cs="Aharoni" w:hint="cs"/>
          <w:rtl/>
        </w:rPr>
        <w:t xml:space="preserve"> </w:t>
      </w:r>
      <w:r w:rsidRPr="00F75271">
        <w:rPr>
          <w:rStyle w:val="default"/>
          <w:rFonts w:cs="Aharoni"/>
          <w:rtl/>
        </w:rPr>
        <w:t>אם בעת ביצוע הפעולה, ידע או היה עליו לדעת כי העותק הוא עותק מפר:</w:t>
      </w:r>
    </w:p>
    <w:p w:rsidR="00640EEF" w:rsidRPr="00F75271" w:rsidRDefault="00640EEF" w:rsidP="00640EEF">
      <w:pPr>
        <w:pStyle w:val="P00"/>
        <w:spacing w:before="72"/>
        <w:ind w:left="624" w:right="426"/>
        <w:rPr>
          <w:rStyle w:val="default"/>
          <w:rFonts w:cs="Aharoni"/>
          <w:rtl/>
        </w:rPr>
      </w:pPr>
      <w:r w:rsidRPr="00F75271">
        <w:rPr>
          <w:rStyle w:val="default"/>
          <w:rFonts w:cs="Aharoni" w:hint="cs"/>
          <w:rtl/>
        </w:rPr>
        <w:t>(1)</w:t>
      </w:r>
      <w:r w:rsidRPr="00F75271">
        <w:rPr>
          <w:rStyle w:val="default"/>
          <w:rFonts w:cs="Aharoni" w:hint="cs"/>
          <w:rtl/>
        </w:rPr>
        <w:tab/>
        <w:t>מ</w:t>
      </w:r>
      <w:r w:rsidRPr="00F75271">
        <w:rPr>
          <w:rStyle w:val="default"/>
          <w:rFonts w:cs="Aharoni"/>
          <w:rtl/>
        </w:rPr>
        <w:t>כירה או השכרה, לרבות הצעה או העמדה למכירה או להשכרה;</w:t>
      </w:r>
    </w:p>
    <w:p w:rsidR="00640EEF" w:rsidRPr="00F75271" w:rsidRDefault="00640EEF" w:rsidP="00640EEF">
      <w:pPr>
        <w:pStyle w:val="P00"/>
        <w:spacing w:before="72"/>
        <w:ind w:left="624"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החזקה למטרה עסקית;</w:t>
      </w:r>
    </w:p>
    <w:p w:rsidR="00640EEF" w:rsidRPr="00F75271" w:rsidRDefault="00640EEF" w:rsidP="00640EEF">
      <w:pPr>
        <w:pStyle w:val="P00"/>
        <w:spacing w:before="72"/>
        <w:ind w:left="624"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הפצה בהיקף מסחרי;</w:t>
      </w:r>
    </w:p>
    <w:p w:rsidR="00640EEF" w:rsidRPr="00F75271" w:rsidRDefault="00640EEF" w:rsidP="00640EEF">
      <w:pPr>
        <w:pStyle w:val="P00"/>
        <w:spacing w:before="72"/>
        <w:ind w:left="624" w:right="426"/>
        <w:rPr>
          <w:rStyle w:val="default"/>
          <w:rFonts w:cs="Aharoni"/>
          <w:rtl/>
        </w:rPr>
      </w:pPr>
      <w:r w:rsidRPr="00F75271">
        <w:rPr>
          <w:rStyle w:val="default"/>
          <w:rFonts w:cs="Aharoni" w:hint="cs"/>
          <w:rtl/>
        </w:rPr>
        <w:t>(4)</w:t>
      </w:r>
      <w:r w:rsidRPr="00F75271">
        <w:rPr>
          <w:rStyle w:val="default"/>
          <w:rFonts w:cs="Aharoni" w:hint="cs"/>
          <w:rtl/>
        </w:rPr>
        <w:tab/>
      </w:r>
      <w:r w:rsidRPr="00F75271">
        <w:rPr>
          <w:rStyle w:val="default"/>
          <w:rFonts w:cs="Aharoni"/>
          <w:rtl/>
        </w:rPr>
        <w:t>הצגה לציבור בדרך מסחרית;</w:t>
      </w:r>
    </w:p>
    <w:p w:rsidR="00640EEF" w:rsidRPr="00F75271" w:rsidRDefault="00640EEF" w:rsidP="00640EEF">
      <w:pPr>
        <w:pStyle w:val="P00"/>
        <w:spacing w:before="72"/>
        <w:ind w:left="624" w:right="426"/>
        <w:rPr>
          <w:rStyle w:val="default"/>
          <w:rFonts w:cs="Aharoni"/>
          <w:rtl/>
        </w:rPr>
      </w:pPr>
      <w:r w:rsidRPr="00F75271">
        <w:rPr>
          <w:rStyle w:val="default"/>
          <w:rFonts w:cs="Aharoni" w:hint="cs"/>
          <w:rtl/>
        </w:rPr>
        <w:t>(5)</w:t>
      </w:r>
      <w:r w:rsidRPr="00F75271">
        <w:rPr>
          <w:rStyle w:val="default"/>
          <w:rFonts w:cs="Aharoni" w:hint="cs"/>
          <w:rtl/>
        </w:rPr>
        <w:tab/>
      </w:r>
      <w:r w:rsidRPr="00F75271">
        <w:rPr>
          <w:rStyle w:val="default"/>
          <w:rFonts w:cs="Aharoni"/>
          <w:rtl/>
        </w:rPr>
        <w:t>ייבוא לישראל שלא לשימוש עצמי כהגדרתו בסעיף 129</w:t>
      </w:r>
      <w:r w:rsidRPr="00F75271">
        <w:rPr>
          <w:rStyle w:val="default"/>
          <w:rFonts w:cs="Aharoni" w:hint="cs"/>
          <w:rtl/>
        </w:rPr>
        <w:t xml:space="preserve"> </w:t>
      </w:r>
      <w:r w:rsidRPr="00F75271">
        <w:rPr>
          <w:rStyle w:val="default"/>
          <w:rFonts w:cs="Aharoni"/>
          <w:rtl/>
        </w:rPr>
        <w:t>לפקודת המכס</w:t>
      </w:r>
      <w:r w:rsidRPr="00F75271">
        <w:rPr>
          <w:rStyle w:val="default"/>
          <w:rFonts w:cs="Aharoni" w:hint="cs"/>
          <w:rtl/>
        </w:rPr>
        <w:t>.</w:t>
      </w:r>
    </w:p>
    <w:p w:rsidR="009A20C6" w:rsidRDefault="009A20C6" w:rsidP="00640EEF">
      <w:pPr>
        <w:spacing w:before="120" w:after="120" w:line="240" w:lineRule="auto"/>
        <w:rPr>
          <w:u w:val="single"/>
          <w:rtl/>
        </w:rPr>
      </w:pPr>
    </w:p>
    <w:p w:rsidR="00640EEF" w:rsidRDefault="00640EEF" w:rsidP="00640EEF">
      <w:pPr>
        <w:spacing w:before="120" w:after="120" w:line="240" w:lineRule="auto"/>
        <w:rPr>
          <w:rtl/>
        </w:rPr>
      </w:pPr>
      <w:r w:rsidRPr="00BA1FB6">
        <w:rPr>
          <w:rFonts w:hint="cs"/>
          <w:u w:val="single"/>
          <w:rtl/>
        </w:rPr>
        <w:t>ס' 48</w:t>
      </w:r>
      <w:r>
        <w:rPr>
          <w:rFonts w:hint="cs"/>
          <w:rtl/>
        </w:rPr>
        <w:t xml:space="preserve"> מפרט שורת מעשים שיהוו הפרת זכויות יוצרים. אם היה אדם אחר שהעתיק זכויות יוצרים-יש פרוט שמי שעושה את הזכויות הבאות יהווה הפרה:</w:t>
      </w:r>
    </w:p>
    <w:p w:rsidR="00640EEF" w:rsidRDefault="00640EEF" w:rsidP="005C3311">
      <w:pPr>
        <w:pStyle w:val="a3"/>
        <w:numPr>
          <w:ilvl w:val="0"/>
          <w:numId w:val="42"/>
        </w:numPr>
        <w:spacing w:before="120" w:after="120" w:line="240" w:lineRule="auto"/>
      </w:pPr>
      <w:r>
        <w:rPr>
          <w:rFonts w:hint="cs"/>
          <w:rtl/>
        </w:rPr>
        <w:t>אדם שהשכיר או העמיד למכירה יצירות מוגנות.</w:t>
      </w:r>
    </w:p>
    <w:p w:rsidR="00640EEF" w:rsidRDefault="00640EEF" w:rsidP="005C3311">
      <w:pPr>
        <w:pStyle w:val="a3"/>
        <w:numPr>
          <w:ilvl w:val="0"/>
          <w:numId w:val="42"/>
        </w:numPr>
        <w:spacing w:before="120" w:after="120" w:line="240" w:lineRule="auto"/>
      </w:pPr>
      <w:r>
        <w:rPr>
          <w:rFonts w:hint="cs"/>
          <w:rtl/>
        </w:rPr>
        <w:t>אדם שהחזיק לצורך מסחרי</w:t>
      </w:r>
    </w:p>
    <w:p w:rsidR="00640EEF" w:rsidRDefault="00640EEF" w:rsidP="005C3311">
      <w:pPr>
        <w:pStyle w:val="a3"/>
        <w:numPr>
          <w:ilvl w:val="0"/>
          <w:numId w:val="42"/>
        </w:numPr>
        <w:spacing w:before="120" w:after="120" w:line="240" w:lineRule="auto"/>
      </w:pPr>
      <w:r>
        <w:rPr>
          <w:rFonts w:hint="cs"/>
          <w:rtl/>
        </w:rPr>
        <w:t>אדם שהפיץ באופן מסחרי</w:t>
      </w:r>
    </w:p>
    <w:p w:rsidR="00640EEF" w:rsidRDefault="00640EEF" w:rsidP="005C3311">
      <w:pPr>
        <w:pStyle w:val="a3"/>
        <w:numPr>
          <w:ilvl w:val="0"/>
          <w:numId w:val="42"/>
        </w:numPr>
        <w:spacing w:before="120" w:after="120" w:line="240" w:lineRule="auto"/>
      </w:pPr>
      <w:r>
        <w:rPr>
          <w:rFonts w:hint="cs"/>
          <w:rtl/>
        </w:rPr>
        <w:t>אדם שהציג לציבור באופן מסחרי</w:t>
      </w:r>
    </w:p>
    <w:p w:rsidR="00640EEF" w:rsidRDefault="00640EEF" w:rsidP="005C3311">
      <w:pPr>
        <w:pStyle w:val="a3"/>
        <w:numPr>
          <w:ilvl w:val="0"/>
          <w:numId w:val="42"/>
        </w:numPr>
        <w:spacing w:before="120" w:after="120" w:line="240" w:lineRule="auto"/>
      </w:pPr>
      <w:r>
        <w:rPr>
          <w:rFonts w:hint="cs"/>
          <w:rtl/>
        </w:rPr>
        <w:t>ייבא דברים לישראל ללא שימוש עצמי.</w:t>
      </w:r>
    </w:p>
    <w:p w:rsidR="00640EEF" w:rsidRDefault="00640EEF" w:rsidP="002D15E9">
      <w:pPr>
        <w:spacing w:before="120" w:after="120" w:line="240" w:lineRule="auto"/>
        <w:rPr>
          <w:rtl/>
        </w:rPr>
      </w:pPr>
      <w:r>
        <w:rPr>
          <w:rFonts w:hint="cs"/>
          <w:rtl/>
        </w:rPr>
        <w:t>ס' זה דומה לס' אחר בחוק הישן אך אין חידוש בחוק החדש לכך.</w:t>
      </w:r>
    </w:p>
    <w:p w:rsidR="00640EEF" w:rsidRDefault="00640EEF" w:rsidP="00640EEF">
      <w:pPr>
        <w:spacing w:before="120" w:after="120" w:line="240" w:lineRule="auto"/>
        <w:rPr>
          <w:rtl/>
        </w:rPr>
      </w:pPr>
      <w:r w:rsidRPr="00BA1FB6">
        <w:rPr>
          <w:rFonts w:hint="cs"/>
          <w:u w:val="single"/>
          <w:rtl/>
        </w:rPr>
        <w:t>ס' 49</w:t>
      </w:r>
      <w:r>
        <w:rPr>
          <w:rFonts w:hint="cs"/>
          <w:rtl/>
        </w:rPr>
        <w:t xml:space="preserve"> מרחיב את האחריות גם למצבים של ביצוע פומבי, עוסק באחריות של </w:t>
      </w:r>
      <w:r w:rsidR="00C06DF7">
        <w:rPr>
          <w:rFonts w:hint="cs"/>
          <w:rtl/>
        </w:rPr>
        <w:t xml:space="preserve">בעלי </w:t>
      </w:r>
      <w:r>
        <w:rPr>
          <w:rFonts w:hint="cs"/>
          <w:rtl/>
        </w:rPr>
        <w:t>מקום בידור ציבורי.</w:t>
      </w:r>
    </w:p>
    <w:p w:rsidR="00640EEF" w:rsidRPr="00F75271" w:rsidRDefault="00CD65DE" w:rsidP="00640EEF">
      <w:pPr>
        <w:pStyle w:val="P00"/>
        <w:spacing w:before="72"/>
        <w:ind w:left="0" w:right="426"/>
        <w:rPr>
          <w:rStyle w:val="default"/>
          <w:rFonts w:cs="Aharoni"/>
          <w:rtl/>
        </w:rPr>
      </w:pPr>
      <w:bookmarkStart w:id="0" w:name="Seif49"/>
      <w:bookmarkEnd w:id="0"/>
      <w:r w:rsidRPr="00CD65DE">
        <w:rPr>
          <w:rFonts w:cs="Aharoni"/>
          <w:rtl/>
          <w:lang w:val="he-IL"/>
        </w:rPr>
        <w:pict>
          <v:rect id="_x0000_s1056" style="position:absolute;left:0;text-align:left;margin-left:448.15pt;margin-top:7.1pt;width:75.05pt;height:16.95pt;z-index:251706368" o:allowincell="f" filled="f" stroked="f" strokecolor="lime" strokeweight=".25pt">
            <v:textbox style="mso-next-textbox:#_x0000_s1056" inset="0,0,0,0">
              <w:txbxContent>
                <w:p w:rsidR="00BA4022" w:rsidRDefault="00BA4022" w:rsidP="00640EEF">
                  <w:pPr>
                    <w:pStyle w:val="aa"/>
                    <w:rPr>
                      <w:noProof/>
                      <w:rtl/>
                    </w:rPr>
                  </w:pPr>
                  <w:r>
                    <w:rPr>
                      <w:rFonts w:hint="cs"/>
                      <w:rtl/>
                    </w:rPr>
                    <w:t>ביצוע פומבי במקום בידור ציבורי</w:t>
                  </w:r>
                </w:p>
              </w:txbxContent>
            </v:textbox>
            <w10:anchorlock/>
          </v:rect>
        </w:pict>
      </w:r>
      <w:r w:rsidR="00640EEF" w:rsidRPr="00F75271">
        <w:rPr>
          <w:rStyle w:val="big-number"/>
          <w:rFonts w:cs="Aharoni" w:hint="cs"/>
          <w:rtl/>
        </w:rPr>
        <w:t>49</w:t>
      </w:r>
      <w:r w:rsidR="00640EEF" w:rsidRPr="00F75271">
        <w:rPr>
          <w:rStyle w:val="big-number"/>
          <w:rFonts w:cs="Aharoni"/>
          <w:rtl/>
        </w:rPr>
        <w:t>.</w:t>
      </w:r>
      <w:r w:rsidR="00640EEF" w:rsidRPr="00F75271">
        <w:rPr>
          <w:rStyle w:val="big-number"/>
          <w:rFonts w:cs="Aharoni"/>
          <w:rtl/>
        </w:rPr>
        <w:tab/>
      </w:r>
      <w:r w:rsidR="00640EEF" w:rsidRPr="00F75271">
        <w:rPr>
          <w:rStyle w:val="default"/>
          <w:rFonts w:cs="Aharoni"/>
          <w:rtl/>
        </w:rPr>
        <w:t>המרשה לאחר,</w:t>
      </w:r>
      <w:r w:rsidR="00640EEF" w:rsidRPr="00F75271">
        <w:rPr>
          <w:rStyle w:val="default"/>
          <w:rFonts w:cs="Aharoni" w:hint="cs"/>
          <w:rtl/>
        </w:rPr>
        <w:t xml:space="preserve"> </w:t>
      </w:r>
      <w:r w:rsidR="00640EEF" w:rsidRPr="00F75271">
        <w:rPr>
          <w:rStyle w:val="default"/>
          <w:rFonts w:cs="Aharoni"/>
          <w:rtl/>
        </w:rPr>
        <w:t>למטרת רווח,</w:t>
      </w:r>
      <w:r w:rsidR="00640EEF" w:rsidRPr="00F75271">
        <w:rPr>
          <w:rStyle w:val="default"/>
          <w:rFonts w:cs="Aharoni" w:hint="cs"/>
          <w:rtl/>
        </w:rPr>
        <w:t xml:space="preserve"> </w:t>
      </w:r>
      <w:r w:rsidR="00640EEF" w:rsidRPr="00F75271">
        <w:rPr>
          <w:rStyle w:val="default"/>
          <w:rFonts w:cs="Aharoni"/>
          <w:rtl/>
        </w:rPr>
        <w:t>שימוש במקום בידור ציבורי לשם ביצוע פומבי של יצירה,</w:t>
      </w:r>
      <w:r w:rsidR="00640EEF" w:rsidRPr="00F75271">
        <w:rPr>
          <w:rStyle w:val="default"/>
          <w:rFonts w:cs="Aharoni" w:hint="cs"/>
          <w:rtl/>
        </w:rPr>
        <w:t xml:space="preserve"> </w:t>
      </w:r>
      <w:r w:rsidR="00640EEF" w:rsidRPr="00F75271">
        <w:rPr>
          <w:rStyle w:val="default"/>
          <w:rFonts w:cs="Aharoni"/>
          <w:rtl/>
        </w:rPr>
        <w:t>בלא רשותו של בעל זכות היוצרים,</w:t>
      </w:r>
      <w:r w:rsidR="00640EEF" w:rsidRPr="00F75271">
        <w:rPr>
          <w:rStyle w:val="default"/>
          <w:rFonts w:cs="Aharoni" w:hint="cs"/>
          <w:rtl/>
        </w:rPr>
        <w:t xml:space="preserve"> </w:t>
      </w:r>
      <w:r w:rsidR="00640EEF" w:rsidRPr="00F75271">
        <w:rPr>
          <w:rStyle w:val="default"/>
          <w:rFonts w:cs="Aharoni"/>
          <w:rtl/>
        </w:rPr>
        <w:t>מפר את זכות היוצרים,</w:t>
      </w:r>
      <w:r w:rsidR="00640EEF" w:rsidRPr="00F75271">
        <w:rPr>
          <w:rStyle w:val="default"/>
          <w:rFonts w:cs="Aharoni" w:hint="cs"/>
          <w:rtl/>
        </w:rPr>
        <w:t xml:space="preserve"> </w:t>
      </w:r>
      <w:r w:rsidR="00640EEF" w:rsidRPr="00F75271">
        <w:rPr>
          <w:rStyle w:val="default"/>
          <w:rFonts w:cs="Aharoni"/>
          <w:rtl/>
        </w:rPr>
        <w:t>אלא אם כן לא ידע ולא</w:t>
      </w:r>
      <w:r w:rsidR="00640EEF" w:rsidRPr="00F75271">
        <w:rPr>
          <w:rStyle w:val="default"/>
          <w:rFonts w:cs="Aharoni" w:hint="cs"/>
          <w:rtl/>
        </w:rPr>
        <w:t xml:space="preserve"> </w:t>
      </w:r>
      <w:r w:rsidR="00640EEF" w:rsidRPr="00F75271">
        <w:rPr>
          <w:rStyle w:val="default"/>
          <w:rFonts w:cs="Aharoni"/>
          <w:rtl/>
        </w:rPr>
        <w:t>היה עליו לדעת שהביצוע מהווה הפרה כאמור;</w:t>
      </w:r>
      <w:r w:rsidR="00640EEF" w:rsidRPr="00F75271">
        <w:rPr>
          <w:rStyle w:val="default"/>
          <w:rFonts w:cs="Aharoni" w:hint="cs"/>
          <w:rtl/>
        </w:rPr>
        <w:t xml:space="preserve"> </w:t>
      </w:r>
      <w:r w:rsidR="00640EEF" w:rsidRPr="00F75271">
        <w:rPr>
          <w:rStyle w:val="default"/>
          <w:rFonts w:cs="Aharoni"/>
          <w:rtl/>
        </w:rPr>
        <w:t>לעניין זה, "מקום בידור ציבורי"</w:t>
      </w:r>
      <w:r w:rsidR="00640EEF" w:rsidRPr="00F75271">
        <w:rPr>
          <w:rStyle w:val="default"/>
          <w:rFonts w:cs="Aharoni" w:hint="cs"/>
          <w:rtl/>
        </w:rPr>
        <w:t xml:space="preserve"> </w:t>
      </w:r>
      <w:r w:rsidR="00640EEF" w:rsidRPr="00F75271">
        <w:rPr>
          <w:rStyle w:val="default"/>
          <w:rFonts w:cs="Aharoni"/>
          <w:rtl/>
        </w:rPr>
        <w:t>–</w:t>
      </w:r>
      <w:r w:rsidR="00640EEF" w:rsidRPr="00F75271">
        <w:rPr>
          <w:rStyle w:val="default"/>
          <w:rFonts w:cs="Aharoni" w:hint="cs"/>
          <w:rtl/>
        </w:rPr>
        <w:t xml:space="preserve"> </w:t>
      </w:r>
      <w:r w:rsidR="00640EEF" w:rsidRPr="00F75271">
        <w:rPr>
          <w:rStyle w:val="default"/>
          <w:rFonts w:cs="Aharoni"/>
          <w:rtl/>
        </w:rPr>
        <w:t>מקום המשמש למופעי בידור ותרבות,</w:t>
      </w:r>
      <w:r w:rsidR="00640EEF" w:rsidRPr="00F75271">
        <w:rPr>
          <w:rStyle w:val="default"/>
          <w:rFonts w:cs="Aharoni" w:hint="cs"/>
          <w:rtl/>
        </w:rPr>
        <w:t xml:space="preserve"> </w:t>
      </w:r>
      <w:r w:rsidR="00640EEF" w:rsidRPr="00F75271">
        <w:rPr>
          <w:rStyle w:val="default"/>
          <w:rFonts w:cs="Aharoni"/>
          <w:rtl/>
        </w:rPr>
        <w:t>לרבות אולם שמחות,</w:t>
      </w:r>
      <w:r w:rsidR="00640EEF" w:rsidRPr="00F75271">
        <w:rPr>
          <w:rStyle w:val="default"/>
          <w:rFonts w:cs="Aharoni" w:hint="cs"/>
          <w:rtl/>
        </w:rPr>
        <w:t xml:space="preserve"> </w:t>
      </w:r>
      <w:r w:rsidR="00640EEF" w:rsidRPr="00F75271">
        <w:rPr>
          <w:rStyle w:val="default"/>
          <w:rFonts w:cs="Aharoni"/>
          <w:rtl/>
        </w:rPr>
        <w:t>גן אירועים,</w:t>
      </w:r>
      <w:r w:rsidR="00640EEF" w:rsidRPr="00F75271">
        <w:rPr>
          <w:rStyle w:val="default"/>
          <w:rFonts w:cs="Aharoni" w:hint="cs"/>
          <w:rtl/>
        </w:rPr>
        <w:t xml:space="preserve"> </w:t>
      </w:r>
      <w:r w:rsidR="00640EEF" w:rsidRPr="00F75271">
        <w:rPr>
          <w:rStyle w:val="default"/>
          <w:rFonts w:cs="Aharoni"/>
          <w:rtl/>
        </w:rPr>
        <w:t>מסעדה,</w:t>
      </w:r>
      <w:r w:rsidR="00640EEF" w:rsidRPr="00F75271">
        <w:rPr>
          <w:rStyle w:val="default"/>
          <w:rFonts w:cs="Aharoni" w:hint="cs"/>
          <w:rtl/>
        </w:rPr>
        <w:t xml:space="preserve"> </w:t>
      </w:r>
      <w:r w:rsidR="00640EEF" w:rsidRPr="00F75271">
        <w:rPr>
          <w:rStyle w:val="default"/>
          <w:rFonts w:cs="Aharoni"/>
          <w:rtl/>
        </w:rPr>
        <w:t>בית קפה או מועדון</w:t>
      </w:r>
      <w:r w:rsidR="00640EEF" w:rsidRPr="00F75271">
        <w:rPr>
          <w:rStyle w:val="default"/>
          <w:rFonts w:cs="Aharoni" w:hint="cs"/>
          <w:rtl/>
        </w:rPr>
        <w:t>.</w:t>
      </w:r>
    </w:p>
    <w:p w:rsidR="00640EEF" w:rsidRDefault="00640EEF" w:rsidP="00640EEF">
      <w:pPr>
        <w:spacing w:before="120" w:after="120" w:line="240" w:lineRule="auto"/>
        <w:rPr>
          <w:rtl/>
        </w:rPr>
      </w:pPr>
      <w:bookmarkStart w:id="1" w:name="Seif50"/>
      <w:bookmarkEnd w:id="1"/>
      <w:r w:rsidRPr="00EE0CEA">
        <w:rPr>
          <w:rFonts w:hint="cs"/>
          <w:rtl/>
        </w:rPr>
        <w:t>אם יש אדם שמחזיק במקום בידור ציבורי ומרשה לאדם אחר לעשות שימוש באותו מקום (כמו באולם שמחות) ואותו אדם מציג יצירות מפרות ולא משלם תמלוגים ומפיץ יצירות ללא רשות-זאת תהיה הפרה גם ע"י בעל המקום, אא"כ לא ידע ולא היה עליו לדעת שהביצוע מהווה הפרה.</w:t>
      </w:r>
      <w:r>
        <w:rPr>
          <w:rFonts w:hint="cs"/>
          <w:rtl/>
        </w:rPr>
        <w:t xml:space="preserve"> </w:t>
      </w:r>
    </w:p>
    <w:p w:rsidR="002D15E9" w:rsidRDefault="00CD65DE" w:rsidP="00640EEF">
      <w:pPr>
        <w:spacing w:before="120" w:after="120" w:line="240" w:lineRule="auto"/>
        <w:rPr>
          <w:rtl/>
        </w:rPr>
      </w:pPr>
      <w:r>
        <w:rPr>
          <w:noProof/>
          <w:rtl/>
        </w:rPr>
        <w:pict>
          <v:shape id="_x0000_s1061" type="#_x0000_t202" style="position:absolute;left:0;text-align:left;margin-left:-16.25pt;margin-top:41.35pt;width:493.15pt;height:89.6pt;z-index:251716608;mso-width-relative:margin;mso-height-relative:margin">
            <v:textbox>
              <w:txbxContent>
                <w:p w:rsidR="00BA4022" w:rsidRDefault="00BA4022" w:rsidP="00363BC2">
                  <w:pPr>
                    <w:spacing w:before="120" w:after="120" w:line="240" w:lineRule="auto"/>
                    <w:rPr>
                      <w:rFonts w:cs="David"/>
                      <w:sz w:val="20"/>
                      <w:szCs w:val="20"/>
                      <w:rtl/>
                    </w:rPr>
                  </w:pPr>
                  <w:r>
                    <w:rPr>
                      <w:rFonts w:cs="David" w:hint="cs"/>
                      <w:sz w:val="20"/>
                      <w:szCs w:val="20"/>
                      <w:highlight w:val="cyan"/>
                      <w:rtl/>
                    </w:rPr>
                    <w:t xml:space="preserve">הפדרציה הישראלית נ' אולם </w:t>
                  </w:r>
                  <w:proofErr w:type="spellStart"/>
                  <w:r>
                    <w:rPr>
                      <w:rFonts w:cs="David" w:hint="cs"/>
                      <w:sz w:val="20"/>
                      <w:szCs w:val="20"/>
                      <w:highlight w:val="cyan"/>
                      <w:rtl/>
                    </w:rPr>
                    <w:t>אטלנטיס</w:t>
                  </w:r>
                  <w:proofErr w:type="spellEnd"/>
                  <w:r>
                    <w:rPr>
                      <w:rFonts w:cs="David" w:hint="cs"/>
                      <w:sz w:val="20"/>
                      <w:szCs w:val="20"/>
                      <w:highlight w:val="cyan"/>
                      <w:rtl/>
                    </w:rPr>
                    <w:t xml:space="preserve"> </w:t>
                  </w:r>
                  <w:r w:rsidRPr="00C06DF7">
                    <w:rPr>
                      <w:rFonts w:cs="David" w:hint="cs"/>
                      <w:sz w:val="20"/>
                      <w:szCs w:val="20"/>
                      <w:highlight w:val="cyan"/>
                      <w:rtl/>
                    </w:rPr>
                    <w:t>נשר</w:t>
                  </w:r>
                  <w:r w:rsidRPr="00C06DF7">
                    <w:rPr>
                      <w:rFonts w:cs="David" w:hint="cs"/>
                      <w:sz w:val="20"/>
                      <w:szCs w:val="20"/>
                      <w:rtl/>
                    </w:rPr>
                    <w:t xml:space="preserve">- בעל אולם שהשמיע מוסיקה מוגנת. </w:t>
                  </w:r>
                  <w:r w:rsidRPr="00C06DF7">
                    <w:rPr>
                      <w:rFonts w:cs="David" w:hint="cs"/>
                      <w:b/>
                      <w:bCs/>
                      <w:sz w:val="20"/>
                      <w:szCs w:val="20"/>
                      <w:rtl/>
                    </w:rPr>
                    <w:t>אותם בעלי אולמות מפיקים רווח מכך ולכן לא יכולים לטעון שלא היתה כאן הפרה</w:t>
                  </w:r>
                  <w:r w:rsidRPr="00C06DF7">
                    <w:rPr>
                      <w:rFonts w:cs="David" w:hint="cs"/>
                      <w:sz w:val="20"/>
                      <w:szCs w:val="20"/>
                      <w:rtl/>
                    </w:rPr>
                    <w:t>. ביהמ"ש אמר שבמצב הזה ש</w:t>
                  </w:r>
                  <w:r w:rsidRPr="00C06DF7">
                    <w:rPr>
                      <w:rFonts w:cs="David" w:hint="cs"/>
                      <w:b/>
                      <w:bCs/>
                      <w:sz w:val="20"/>
                      <w:szCs w:val="20"/>
                      <w:rtl/>
                    </w:rPr>
                    <w:t xml:space="preserve">היתה הפרה עקיפה של אותו בעלי אולם </w:t>
                  </w:r>
                  <w:r>
                    <w:rPr>
                      <w:rFonts w:cs="David" w:hint="cs"/>
                      <w:sz w:val="20"/>
                      <w:szCs w:val="20"/>
                      <w:rtl/>
                    </w:rPr>
                    <w:t xml:space="preserve">שהיה מושכר בגין אותה הפרה. </w:t>
                  </w:r>
                </w:p>
                <w:p w:rsidR="00BA4022" w:rsidRPr="00363BC2" w:rsidRDefault="00BA4022" w:rsidP="00363BC2">
                  <w:pPr>
                    <w:spacing w:before="120" w:after="120" w:line="240" w:lineRule="auto"/>
                    <w:rPr>
                      <w:rFonts w:cs="David"/>
                      <w:sz w:val="20"/>
                      <w:szCs w:val="20"/>
                      <w:rtl/>
                    </w:rPr>
                  </w:pPr>
                  <w:r w:rsidRPr="00363BC2">
                    <w:rPr>
                      <w:rFonts w:cs="David" w:hint="cs"/>
                      <w:sz w:val="20"/>
                      <w:szCs w:val="20"/>
                      <w:highlight w:val="cyan"/>
                      <w:rtl/>
                    </w:rPr>
                    <w:t>הפדרציה הישראלית נ' גן הפקאן (2007)</w:t>
                  </w:r>
                  <w:r>
                    <w:rPr>
                      <w:rFonts w:cs="David" w:hint="cs"/>
                      <w:sz w:val="20"/>
                      <w:szCs w:val="20"/>
                      <w:rtl/>
                    </w:rPr>
                    <w:t>-</w:t>
                  </w:r>
                  <w:r w:rsidRPr="00363BC2">
                    <w:rPr>
                      <w:rFonts w:cs="David" w:hint="cs"/>
                      <w:sz w:val="20"/>
                      <w:szCs w:val="20"/>
                      <w:rtl/>
                    </w:rPr>
                    <w:t>השמעת מוזיקה ע"י תקליטן באולם שמחות מהווה הפרה</w:t>
                  </w:r>
                  <w:r>
                    <w:rPr>
                      <w:rFonts w:cs="David" w:hint="cs"/>
                      <w:sz w:val="20"/>
                      <w:szCs w:val="20"/>
                      <w:rtl/>
                    </w:rPr>
                    <w:t xml:space="preserve"> עקיפה של בעל האולם, כמי שהרשה </w:t>
                  </w:r>
                  <w:r w:rsidRPr="00363BC2">
                    <w:rPr>
                      <w:rFonts w:cs="David" w:hint="cs"/>
                      <w:sz w:val="20"/>
                      <w:szCs w:val="20"/>
                      <w:rtl/>
                    </w:rPr>
                    <w:t xml:space="preserve">הפרה לתועלתו הפרטית-כלכלית. ביהמ"ש דחה טענה בדבר היעדר קהל פומבי- מרבית המוזמנים, גם אם קשורים בקשרי משפחה וחברות, עדיין אין המדובר בהשמעה ביתית סגורה. </w:t>
                  </w:r>
                  <w:r w:rsidRPr="00363BC2">
                    <w:rPr>
                      <w:rFonts w:cs="David" w:hint="cs"/>
                      <w:b/>
                      <w:bCs/>
                      <w:sz w:val="20"/>
                      <w:szCs w:val="20"/>
                      <w:rtl/>
                    </w:rPr>
                    <w:t>על בעל האולם לוודא שהתקליטן (ומי שפועל בשטחן) בעל רישיון מהגופים המתאימים והוא משלם תמלוגים. הדרך לטפל בכך היא בצורה חוזית</w:t>
                  </w:r>
                  <w:r w:rsidRPr="00363BC2">
                    <w:rPr>
                      <w:rFonts w:cs="David" w:hint="cs"/>
                      <w:sz w:val="20"/>
                      <w:szCs w:val="20"/>
                      <w:rtl/>
                    </w:rPr>
                    <w:t>.</w:t>
                  </w:r>
                </w:p>
                <w:p w:rsidR="00BA4022" w:rsidRPr="00C06DF7" w:rsidRDefault="00BA4022" w:rsidP="00C06DF7">
                  <w:pPr>
                    <w:rPr>
                      <w:rFonts w:cs="David"/>
                      <w:sz w:val="20"/>
                      <w:szCs w:val="20"/>
                    </w:rPr>
                  </w:pPr>
                </w:p>
              </w:txbxContent>
            </v:textbox>
          </v:shape>
        </w:pict>
      </w:r>
      <w:r w:rsidR="00640EEF">
        <w:rPr>
          <w:rFonts w:hint="cs"/>
          <w:rtl/>
        </w:rPr>
        <w:t xml:space="preserve">הנושא של אחריות עקיפה זה אחד הנושאים של תביעות בגין הפרות. 2 הס' לעיל מתייחסים לסיטואציות של הפרות. יש להבין ששני הס' האלו בעבר היתה פסיקה שהרחיבה אותם גם בלי שהיתה החקיקה שעסקה במצבים אלו מפורשות. היו </w:t>
      </w:r>
      <w:proofErr w:type="spellStart"/>
      <w:r w:rsidR="00640EEF">
        <w:rPr>
          <w:rFonts w:hint="cs"/>
          <w:rtl/>
        </w:rPr>
        <w:t>פ</w:t>
      </w:r>
      <w:r w:rsidR="002D15E9">
        <w:rPr>
          <w:rFonts w:hint="cs"/>
          <w:rtl/>
        </w:rPr>
        <w:t>סד"ים</w:t>
      </w:r>
      <w:proofErr w:type="spellEnd"/>
      <w:r w:rsidR="002D15E9">
        <w:rPr>
          <w:rFonts w:hint="cs"/>
          <w:rtl/>
        </w:rPr>
        <w:t xml:space="preserve"> שעסקו באחריות בעלי אולמות:</w:t>
      </w:r>
    </w:p>
    <w:p w:rsidR="00C06DF7" w:rsidRDefault="00C06DF7" w:rsidP="00640EEF">
      <w:pPr>
        <w:spacing w:before="120" w:after="120" w:line="240" w:lineRule="auto"/>
        <w:rPr>
          <w:rtl/>
        </w:rPr>
      </w:pPr>
    </w:p>
    <w:p w:rsidR="00C06DF7" w:rsidRDefault="00C06DF7" w:rsidP="00640EEF">
      <w:pPr>
        <w:spacing w:before="120" w:after="120" w:line="240" w:lineRule="auto"/>
        <w:rPr>
          <w:rtl/>
        </w:rPr>
      </w:pPr>
    </w:p>
    <w:p w:rsidR="00C06DF7" w:rsidRDefault="00C06DF7" w:rsidP="00640EEF">
      <w:pPr>
        <w:spacing w:before="120" w:after="120" w:line="240" w:lineRule="auto"/>
        <w:rPr>
          <w:rtl/>
        </w:rPr>
      </w:pPr>
    </w:p>
    <w:p w:rsidR="00363BC2" w:rsidRDefault="00363BC2" w:rsidP="00C06DF7">
      <w:pPr>
        <w:spacing w:before="120" w:after="120" w:line="240" w:lineRule="auto"/>
        <w:rPr>
          <w:rtl/>
        </w:rPr>
      </w:pPr>
    </w:p>
    <w:p w:rsidR="00363BC2" w:rsidRDefault="00363BC2" w:rsidP="00C06DF7">
      <w:pPr>
        <w:spacing w:before="120" w:after="120" w:line="240" w:lineRule="auto"/>
        <w:rPr>
          <w:rtl/>
        </w:rPr>
      </w:pPr>
    </w:p>
    <w:p w:rsidR="00C06DF7" w:rsidRDefault="00640EEF" w:rsidP="00C06DF7">
      <w:pPr>
        <w:spacing w:before="120" w:after="120" w:line="240" w:lineRule="auto"/>
        <w:rPr>
          <w:highlight w:val="cyan"/>
          <w:rtl/>
        </w:rPr>
      </w:pPr>
      <w:r>
        <w:rPr>
          <w:rFonts w:hint="cs"/>
          <w:rtl/>
        </w:rPr>
        <w:t xml:space="preserve">במציאות של החוק הישן לא התבצעו הרבה בשאלות הפרות עקיפות. הדברים השתנו </w:t>
      </w:r>
      <w:r w:rsidR="00C06DF7">
        <w:rPr>
          <w:rFonts w:hint="cs"/>
          <w:rtl/>
        </w:rPr>
        <w:t>ו</w:t>
      </w:r>
      <w:r>
        <w:rPr>
          <w:rFonts w:hint="cs"/>
          <w:rtl/>
        </w:rPr>
        <w:t xml:space="preserve">הקושי הגדול </w:t>
      </w:r>
      <w:r w:rsidR="00C06DF7">
        <w:rPr>
          <w:rFonts w:hint="cs"/>
          <w:rtl/>
        </w:rPr>
        <w:t xml:space="preserve">בשינויים הטכנולוגיים הוא </w:t>
      </w:r>
      <w:r>
        <w:rPr>
          <w:rFonts w:hint="cs"/>
          <w:rtl/>
        </w:rPr>
        <w:t xml:space="preserve">לרדוף אחרי כ"כ הרבה משתמשים המפרים זכויות יוצרים. </w:t>
      </w:r>
      <w:r w:rsidRPr="00C06DF7">
        <w:rPr>
          <w:rFonts w:hint="cs"/>
          <w:b/>
          <w:bCs/>
          <w:rtl/>
        </w:rPr>
        <w:t>דוק' הפרה עקיפה יצרה אחריות על גור</w:t>
      </w:r>
      <w:r w:rsidR="00C06DF7" w:rsidRPr="00C06DF7">
        <w:rPr>
          <w:rFonts w:hint="cs"/>
          <w:b/>
          <w:bCs/>
          <w:rtl/>
        </w:rPr>
        <w:t>ם</w:t>
      </w:r>
      <w:r w:rsidRPr="00C06DF7">
        <w:rPr>
          <w:rFonts w:hint="cs"/>
          <w:b/>
          <w:bCs/>
          <w:rtl/>
        </w:rPr>
        <w:t xml:space="preserve"> ביניים אחר שמנסה לשנות את האחריות המשפטית של אותו גורם ביניים.</w:t>
      </w:r>
      <w:r>
        <w:rPr>
          <w:rFonts w:hint="cs"/>
          <w:rtl/>
        </w:rPr>
        <w:t xml:space="preserve"> עד כה עשו זאת בצורה די מוצלחת. כל אותה אחריות שילוחית ותורמת בהפרות יוצרים בעיקר בארה"ב בתי משפט אמריקאים העלו דיני קניין אחרים- 2 הדוק' שהוכרו בארץ, הוכרו מכוח דין ולא מכוח זכויות יוצרים. </w:t>
      </w:r>
    </w:p>
    <w:p w:rsidR="00197DB4" w:rsidRPr="00197DB4" w:rsidRDefault="00197DB4" w:rsidP="00197DB4">
      <w:pPr>
        <w:spacing w:after="120" w:line="240" w:lineRule="auto"/>
        <w:rPr>
          <w:rFonts w:asciiTheme="minorBidi" w:hAnsiTheme="minorBidi"/>
          <w:rtl/>
        </w:rPr>
      </w:pPr>
      <w:r>
        <w:rPr>
          <w:rFonts w:asciiTheme="minorBidi" w:hAnsiTheme="minorBidi" w:hint="cs"/>
          <w:rtl/>
        </w:rPr>
        <w:t>ב</w:t>
      </w:r>
      <w:r w:rsidRPr="00197DB4">
        <w:rPr>
          <w:rFonts w:asciiTheme="minorBidi" w:hAnsiTheme="minorBidi" w:hint="cs"/>
          <w:highlight w:val="cyan"/>
          <w:rtl/>
        </w:rPr>
        <w:t>שוקן</w:t>
      </w:r>
      <w:r>
        <w:rPr>
          <w:rFonts w:asciiTheme="minorBidi" w:hAnsiTheme="minorBidi" w:hint="cs"/>
          <w:rtl/>
        </w:rPr>
        <w:t xml:space="preserve">- </w:t>
      </w:r>
      <w:r w:rsidRPr="00197DB4">
        <w:rPr>
          <w:rFonts w:asciiTheme="minorBidi" w:hAnsiTheme="minorBidi"/>
          <w:rtl/>
        </w:rPr>
        <w:t>מדבר על  2 סוגי ההפרות שהעליון מכיר בהם:</w:t>
      </w:r>
    </w:p>
    <w:p w:rsidR="00197DB4" w:rsidRPr="00197DB4" w:rsidRDefault="00197DB4" w:rsidP="00197DB4">
      <w:pPr>
        <w:pStyle w:val="a3"/>
        <w:numPr>
          <w:ilvl w:val="0"/>
          <w:numId w:val="43"/>
        </w:numPr>
        <w:spacing w:before="120" w:after="120" w:line="240" w:lineRule="auto"/>
        <w:rPr>
          <w:rFonts w:asciiTheme="minorBidi" w:hAnsiTheme="minorBidi"/>
        </w:rPr>
      </w:pPr>
      <w:r w:rsidRPr="00197DB4">
        <w:rPr>
          <w:rFonts w:asciiTheme="minorBidi" w:hAnsiTheme="minorBidi"/>
          <w:u w:val="single"/>
          <w:rtl/>
        </w:rPr>
        <w:t>הפרה תורמת או אחריות תורמת-</w:t>
      </w:r>
      <w:r w:rsidRPr="00197DB4">
        <w:rPr>
          <w:rFonts w:asciiTheme="minorBidi" w:hAnsiTheme="minorBidi"/>
          <w:rtl/>
        </w:rPr>
        <w:t xml:space="preserve"> כאן מדובר על מצב שאדם </w:t>
      </w:r>
      <w:r w:rsidRPr="00197DB4">
        <w:rPr>
          <w:rFonts w:asciiTheme="minorBidi" w:hAnsiTheme="minorBidi"/>
          <w:b/>
          <w:bCs/>
          <w:rtl/>
        </w:rPr>
        <w:t>מפתה, מדיח או תורם משמעותית</w:t>
      </w:r>
      <w:r w:rsidRPr="00197DB4">
        <w:rPr>
          <w:rFonts w:asciiTheme="minorBidi" w:hAnsiTheme="minorBidi"/>
          <w:rtl/>
        </w:rPr>
        <w:t xml:space="preserve"> להפרת זכויות יוצרים של אדם אחר. זה נעשה בדר"כ תוך ידיעה להפרה. </w:t>
      </w:r>
    </w:p>
    <w:p w:rsidR="00197DB4" w:rsidRPr="00197DB4" w:rsidRDefault="00197DB4" w:rsidP="00197DB4">
      <w:pPr>
        <w:pStyle w:val="a3"/>
        <w:numPr>
          <w:ilvl w:val="0"/>
          <w:numId w:val="43"/>
        </w:numPr>
        <w:spacing w:before="120" w:after="120" w:line="240" w:lineRule="auto"/>
        <w:rPr>
          <w:rFonts w:asciiTheme="minorBidi" w:hAnsiTheme="minorBidi"/>
        </w:rPr>
      </w:pPr>
      <w:r w:rsidRPr="00197DB4">
        <w:rPr>
          <w:rFonts w:asciiTheme="minorBidi" w:hAnsiTheme="minorBidi"/>
          <w:u w:val="single"/>
          <w:rtl/>
        </w:rPr>
        <w:t>הפרה או אחריות שילוחית</w:t>
      </w:r>
      <w:r w:rsidRPr="00197DB4">
        <w:rPr>
          <w:rFonts w:asciiTheme="minorBidi" w:hAnsiTheme="minorBidi"/>
          <w:rtl/>
        </w:rPr>
        <w:t xml:space="preserve">- הפרה שבה יש </w:t>
      </w:r>
      <w:r w:rsidRPr="00197DB4">
        <w:rPr>
          <w:rFonts w:asciiTheme="minorBidi" w:hAnsiTheme="minorBidi"/>
          <w:b/>
          <w:bCs/>
          <w:rtl/>
        </w:rPr>
        <w:t>לאדם יכולת לפקח על פעילות מפרה</w:t>
      </w:r>
      <w:r w:rsidRPr="00197DB4">
        <w:rPr>
          <w:rFonts w:asciiTheme="minorBidi" w:hAnsiTheme="minorBidi"/>
          <w:rtl/>
        </w:rPr>
        <w:t xml:space="preserve"> ומעבר לכך שיש לו יכולת פיקוח הוא גם </w:t>
      </w:r>
      <w:r w:rsidRPr="00197DB4">
        <w:rPr>
          <w:rFonts w:asciiTheme="minorBidi" w:hAnsiTheme="minorBidi"/>
          <w:b/>
          <w:bCs/>
          <w:rtl/>
        </w:rPr>
        <w:t>מפיק רווח כספי מהפעילות עצמה</w:t>
      </w:r>
      <w:r w:rsidRPr="00197DB4">
        <w:rPr>
          <w:rFonts w:asciiTheme="minorBidi" w:hAnsiTheme="minorBidi"/>
          <w:rtl/>
        </w:rPr>
        <w:t xml:space="preserve">, מאותה פעילות מפרה. מצב קלאסי של פעילות שילוחית מוזכרת גם </w:t>
      </w:r>
      <w:r w:rsidRPr="00197DB4">
        <w:rPr>
          <w:rFonts w:asciiTheme="minorBidi" w:hAnsiTheme="minorBidi"/>
          <w:highlight w:val="cyan"/>
          <w:rtl/>
        </w:rPr>
        <w:t>בפ"ד שוקן</w:t>
      </w:r>
      <w:r w:rsidRPr="00197DB4">
        <w:rPr>
          <w:rFonts w:asciiTheme="minorBidi" w:hAnsiTheme="minorBidi"/>
          <w:rtl/>
        </w:rPr>
        <w:t xml:space="preserve">-אדם שמשכיר לאחר דוכן למכירת מוצרים, ואותו אדם מוכר דברים שמפרים את זכויות היוצרים. </w:t>
      </w:r>
    </w:p>
    <w:p w:rsidR="00197DB4" w:rsidRPr="00197DB4" w:rsidRDefault="00197DB4" w:rsidP="00C06DF7">
      <w:pPr>
        <w:spacing w:before="120" w:after="120" w:line="240" w:lineRule="auto"/>
        <w:rPr>
          <w:rFonts w:asciiTheme="minorBidi" w:hAnsiTheme="minorBidi"/>
          <w:highlight w:val="cyan"/>
          <w:rtl/>
        </w:rPr>
      </w:pPr>
    </w:p>
    <w:p w:rsidR="00640EEF" w:rsidRDefault="00640EEF" w:rsidP="00C06DF7">
      <w:pPr>
        <w:spacing w:before="120" w:after="120" w:line="240" w:lineRule="auto"/>
        <w:rPr>
          <w:rtl/>
        </w:rPr>
      </w:pPr>
      <w:r>
        <w:rPr>
          <w:rFonts w:hint="cs"/>
          <w:rtl/>
        </w:rPr>
        <w:t xml:space="preserve">בדר"כ אתרים שמנסים לתבוע אתרים אחרים </w:t>
      </w:r>
      <w:r w:rsidR="00C06DF7">
        <w:rPr>
          <w:rFonts w:hint="cs"/>
          <w:rtl/>
        </w:rPr>
        <w:t>מנסים</w:t>
      </w:r>
      <w:r>
        <w:rPr>
          <w:rFonts w:hint="cs"/>
          <w:rtl/>
        </w:rPr>
        <w:t xml:space="preserve"> לתבוע כיס עמוק כמו אתר </w:t>
      </w:r>
      <w:r w:rsidR="00C06DF7">
        <w:rPr>
          <w:rFonts w:hint="cs"/>
          <w:rtl/>
        </w:rPr>
        <w:t xml:space="preserve">גדול </w:t>
      </w:r>
      <w:r>
        <w:rPr>
          <w:rFonts w:hint="cs"/>
          <w:rtl/>
        </w:rPr>
        <w:t xml:space="preserve">שנותן פלטפורמה לאנשים להפר. </w:t>
      </w:r>
      <w:r w:rsidRPr="00C06DF7">
        <w:rPr>
          <w:rFonts w:hint="cs"/>
          <w:b/>
          <w:bCs/>
          <w:rtl/>
        </w:rPr>
        <w:t xml:space="preserve">הרדיפה אחרי אנשים נעשה </w:t>
      </w:r>
      <w:r w:rsidR="00C06DF7" w:rsidRPr="00C06DF7">
        <w:rPr>
          <w:rFonts w:hint="cs"/>
          <w:b/>
          <w:bCs/>
          <w:rtl/>
        </w:rPr>
        <w:t>דרך גורמי ביניים ולא משתמשי קצה</w:t>
      </w:r>
      <w:r w:rsidR="00C06DF7">
        <w:rPr>
          <w:rFonts w:hint="cs"/>
          <w:rtl/>
        </w:rPr>
        <w:t>:</w:t>
      </w:r>
      <w:r>
        <w:rPr>
          <w:rFonts w:hint="cs"/>
          <w:rtl/>
        </w:rPr>
        <w:t xml:space="preserve"> אוניברסיטאות, קולג'ים ומקומות שמאפשרים לשתף קב</w:t>
      </w:r>
      <w:r w:rsidR="00C06DF7">
        <w:rPr>
          <w:rFonts w:hint="cs"/>
          <w:rtl/>
        </w:rPr>
        <w:t>צ</w:t>
      </w:r>
      <w:r>
        <w:rPr>
          <w:rFonts w:hint="cs"/>
          <w:rtl/>
        </w:rPr>
        <w:t xml:space="preserve">ים אלו כיסים עמוקים </w:t>
      </w:r>
      <w:proofErr w:type="spellStart"/>
      <w:r>
        <w:rPr>
          <w:rFonts w:hint="cs"/>
          <w:rtl/>
        </w:rPr>
        <w:t>שבדר"כ</w:t>
      </w:r>
      <w:proofErr w:type="spellEnd"/>
      <w:r>
        <w:rPr>
          <w:rFonts w:hint="cs"/>
          <w:rtl/>
        </w:rPr>
        <w:t xml:space="preserve"> תובעים אותם. מעדיפים ליצור אחריות יותר משמעותית מאשר לתבוע יחידים. </w:t>
      </w:r>
    </w:p>
    <w:p w:rsidR="00907ABF" w:rsidRDefault="00907ABF" w:rsidP="00C06DF7">
      <w:pPr>
        <w:spacing w:before="120" w:after="120" w:line="240" w:lineRule="auto"/>
        <w:rPr>
          <w:rtl/>
        </w:rPr>
      </w:pPr>
    </w:p>
    <w:p w:rsidR="00197DB4" w:rsidRDefault="00197DB4" w:rsidP="00C06DF7">
      <w:pPr>
        <w:spacing w:before="120" w:after="120" w:line="240" w:lineRule="auto"/>
        <w:rPr>
          <w:rtl/>
        </w:rPr>
      </w:pPr>
    </w:p>
    <w:p w:rsidR="00907ABF" w:rsidRDefault="00907ABF" w:rsidP="00C06DF7">
      <w:pPr>
        <w:spacing w:before="120" w:after="120" w:line="240" w:lineRule="auto"/>
        <w:rPr>
          <w:rtl/>
        </w:rPr>
      </w:pPr>
    </w:p>
    <w:p w:rsidR="00907ABF" w:rsidRDefault="00CD65DE" w:rsidP="00C06DF7">
      <w:pPr>
        <w:spacing w:before="120" w:after="120" w:line="240" w:lineRule="auto"/>
        <w:rPr>
          <w:rtl/>
        </w:rPr>
      </w:pPr>
      <w:r>
        <w:rPr>
          <w:noProof/>
          <w:rtl/>
        </w:rPr>
        <w:lastRenderedPageBreak/>
        <w:pict>
          <v:shape id="_x0000_s1063" type="#_x0000_t202" style="position:absolute;left:0;text-align:left;margin-left:-9.8pt;margin-top:1.55pt;width:497.1pt;height:704.45pt;z-index:251720704;mso-width-relative:margin;mso-height-relative:margin">
            <v:textbox>
              <w:txbxContent>
                <w:p w:rsidR="00BA4022" w:rsidRDefault="00BA4022" w:rsidP="00E51ABF">
                  <w:pPr>
                    <w:spacing w:after="120" w:line="240" w:lineRule="auto"/>
                    <w:rPr>
                      <w:rFonts w:cs="David"/>
                      <w:sz w:val="20"/>
                      <w:szCs w:val="20"/>
                      <w:rtl/>
                    </w:rPr>
                  </w:pPr>
                  <w:r w:rsidRPr="00907ABF">
                    <w:rPr>
                      <w:rFonts w:cs="David" w:hint="cs"/>
                      <w:sz w:val="20"/>
                      <w:szCs w:val="20"/>
                      <w:highlight w:val="cyan"/>
                      <w:rtl/>
                    </w:rPr>
                    <w:t>פס"ד סוני-</w:t>
                  </w:r>
                  <w:r w:rsidRPr="00907ABF">
                    <w:rPr>
                      <w:rFonts w:cs="David" w:hint="cs"/>
                      <w:sz w:val="20"/>
                      <w:szCs w:val="20"/>
                      <w:rtl/>
                    </w:rPr>
                    <w:t xml:space="preserve"> הראשון שהתמודד עם הפרה עקיפה. סוני פיתחה את טכנולוגית </w:t>
                  </w:r>
                  <w:proofErr w:type="spellStart"/>
                  <w:r w:rsidRPr="00907ABF">
                    <w:rPr>
                      <w:rFonts w:cs="David" w:hint="cs"/>
                      <w:sz w:val="20"/>
                      <w:szCs w:val="20"/>
                      <w:rtl/>
                    </w:rPr>
                    <w:t>הוידאו</w:t>
                  </w:r>
                  <w:proofErr w:type="spellEnd"/>
                  <w:r w:rsidRPr="00907ABF">
                    <w:rPr>
                      <w:rFonts w:cs="David" w:hint="cs"/>
                      <w:sz w:val="20"/>
                      <w:szCs w:val="20"/>
                      <w:rtl/>
                    </w:rPr>
                    <w:t xml:space="preserve"> שהיה מאוד חדשני </w:t>
                  </w:r>
                  <w:r>
                    <w:rPr>
                      <w:rFonts w:cs="David" w:hint="cs"/>
                      <w:sz w:val="20"/>
                      <w:szCs w:val="20"/>
                      <w:rtl/>
                    </w:rPr>
                    <w:t>ואפשרה הקלטת תוכניות וסרטים</w:t>
                  </w:r>
                  <w:r w:rsidRPr="00907ABF">
                    <w:rPr>
                      <w:rFonts w:cs="David" w:hint="cs"/>
                      <w:sz w:val="20"/>
                      <w:szCs w:val="20"/>
                      <w:rtl/>
                    </w:rPr>
                    <w:t xml:space="preserve">. אולפני הקולנוע נלחצו ואמרו שזה ימנע הפקת רווחים מסרטי הקולנוע וצפו שזה עתיד להפר את הזכויות שלהם. הם אמרו שתוך כדי הפצת המכשיר זה תורם בעקיפין להפרת זכויות יוצרים. </w:t>
                  </w:r>
                </w:p>
                <w:p w:rsidR="00BA4022" w:rsidRPr="00363BC2" w:rsidRDefault="00BA4022" w:rsidP="00E51ABF">
                  <w:pPr>
                    <w:spacing w:before="120" w:after="120" w:line="240" w:lineRule="auto"/>
                    <w:rPr>
                      <w:rFonts w:cs="David"/>
                      <w:b/>
                      <w:bCs/>
                      <w:sz w:val="20"/>
                      <w:szCs w:val="20"/>
                    </w:rPr>
                  </w:pPr>
                  <w:r w:rsidRPr="00363BC2">
                    <w:rPr>
                      <w:rFonts w:cs="David" w:hint="cs"/>
                      <w:b/>
                      <w:bCs/>
                      <w:i/>
                      <w:iCs/>
                      <w:sz w:val="20"/>
                      <w:szCs w:val="20"/>
                      <w:u w:val="single"/>
                      <w:rtl/>
                    </w:rPr>
                    <w:t>העליון האמריקאי</w:t>
                  </w:r>
                  <w:r w:rsidRPr="00363BC2">
                    <w:rPr>
                      <w:rFonts w:cs="David" w:hint="cs"/>
                      <w:i/>
                      <w:iCs/>
                      <w:sz w:val="20"/>
                      <w:szCs w:val="20"/>
                      <w:u w:val="single"/>
                      <w:rtl/>
                    </w:rPr>
                    <w:t>-</w:t>
                  </w:r>
                  <w:r w:rsidRPr="00907ABF">
                    <w:rPr>
                      <w:rFonts w:cs="David" w:hint="cs"/>
                      <w:sz w:val="20"/>
                      <w:szCs w:val="20"/>
                      <w:rtl/>
                    </w:rPr>
                    <w:t xml:space="preserve"> אמר </w:t>
                  </w:r>
                  <w:r w:rsidRPr="00363BC2">
                    <w:rPr>
                      <w:rFonts w:cs="David" w:hint="cs"/>
                      <w:b/>
                      <w:bCs/>
                      <w:sz w:val="20"/>
                      <w:szCs w:val="20"/>
                      <w:rtl/>
                    </w:rPr>
                    <w:t>שאין כאן אחריות עקיפה של אותה הפרה</w:t>
                  </w:r>
                  <w:r w:rsidRPr="00907ABF">
                    <w:rPr>
                      <w:rFonts w:cs="David" w:hint="cs"/>
                      <w:sz w:val="20"/>
                      <w:szCs w:val="20"/>
                      <w:rtl/>
                    </w:rPr>
                    <w:t xml:space="preserve">. </w:t>
                  </w:r>
                  <w:r w:rsidRPr="00363BC2">
                    <w:rPr>
                      <w:rFonts w:cs="David" w:hint="cs"/>
                      <w:b/>
                      <w:bCs/>
                      <w:sz w:val="20"/>
                      <w:szCs w:val="20"/>
                      <w:rtl/>
                    </w:rPr>
                    <w:t>לטכנולוגיה יש מס' שימושים ויכולה גם לשמש לשימושים כשרים שלא מפרים</w:t>
                  </w:r>
                  <w:r w:rsidRPr="00907ABF">
                    <w:rPr>
                      <w:rFonts w:cs="David" w:hint="cs"/>
                      <w:sz w:val="20"/>
                      <w:szCs w:val="20"/>
                      <w:rtl/>
                    </w:rPr>
                    <w:t xml:space="preserve">. אם יש לה אפשרות לפעילות חוקית נשקול זאת שוב למבט צופה עתיד. אחת הטענות נ' הצרכנים הביתיים היא שהעתיקו יצירות שפספסו כדי שיוכלו לצפות מאוחר יותר-ביהמ"ש אמר שזהו שימוש הוגן. כל תהליך </w:t>
                  </w:r>
                  <w:r>
                    <w:rPr>
                      <w:rFonts w:cs="David"/>
                      <w:sz w:val="20"/>
                      <w:szCs w:val="20"/>
                    </w:rPr>
                    <w:t>time shifting</w:t>
                  </w:r>
                  <w:r w:rsidRPr="00907ABF">
                    <w:rPr>
                      <w:rFonts w:cs="David" w:hint="cs"/>
                      <w:sz w:val="20"/>
                      <w:szCs w:val="20"/>
                      <w:rtl/>
                    </w:rPr>
                    <w:t xml:space="preserve">- כל אותם העתקות למאוחר יותר היא פעילות לשימוש הוגן, הפוטנציאל של הטכנולוגיה הזאת היא גם לפעולות חוקיות. אנו בודקים את המכשור שאתה מפיץ, האם יש כאן אחריות תורמת? </w:t>
                  </w:r>
                  <w:r w:rsidRPr="00363BC2">
                    <w:rPr>
                      <w:rFonts w:cs="David" w:hint="cs"/>
                      <w:b/>
                      <w:bCs/>
                      <w:sz w:val="20"/>
                      <w:szCs w:val="20"/>
                      <w:rtl/>
                    </w:rPr>
                    <w:t>אין אחריות תורמת כאשר אותו מכשיר שהפצת משמש לדברים חוקיים גם ולא היתה להם אחריות תורמת לדברים הלא חוקיים.</w:t>
                  </w:r>
                </w:p>
                <w:p w:rsidR="00BA4022" w:rsidRDefault="00BA4022" w:rsidP="005C63F4">
                  <w:pPr>
                    <w:spacing w:before="120" w:after="120" w:line="240" w:lineRule="auto"/>
                    <w:rPr>
                      <w:rFonts w:cs="David"/>
                      <w:sz w:val="20"/>
                      <w:szCs w:val="20"/>
                      <w:rtl/>
                    </w:rPr>
                  </w:pPr>
                  <w:r w:rsidRPr="00907ABF">
                    <w:rPr>
                      <w:rFonts w:cs="David" w:hint="cs"/>
                      <w:sz w:val="20"/>
                      <w:szCs w:val="20"/>
                      <w:highlight w:val="cyan"/>
                      <w:rtl/>
                    </w:rPr>
                    <w:t>פ"ד נאפסטר</w:t>
                  </w:r>
                  <w:r>
                    <w:rPr>
                      <w:rFonts w:cs="David" w:hint="cs"/>
                      <w:sz w:val="20"/>
                      <w:szCs w:val="20"/>
                      <w:rtl/>
                    </w:rPr>
                    <w:t xml:space="preserve">- תעשיית המוסיקה תבעה את אתר </w:t>
                  </w:r>
                  <w:r w:rsidRPr="00907ABF">
                    <w:rPr>
                      <w:rFonts w:cs="David" w:hint="cs"/>
                      <w:sz w:val="20"/>
                      <w:szCs w:val="20"/>
                      <w:rtl/>
                    </w:rPr>
                    <w:t xml:space="preserve">שיתוף </w:t>
                  </w:r>
                  <w:r>
                    <w:rPr>
                      <w:rFonts w:cs="David" w:hint="cs"/>
                      <w:sz w:val="20"/>
                      <w:szCs w:val="20"/>
                      <w:rtl/>
                    </w:rPr>
                    <w:t>ה</w:t>
                  </w:r>
                  <w:r w:rsidRPr="00907ABF">
                    <w:rPr>
                      <w:rFonts w:cs="David" w:hint="cs"/>
                      <w:sz w:val="20"/>
                      <w:szCs w:val="20"/>
                      <w:rtl/>
                    </w:rPr>
                    <w:t>קבצים</w:t>
                  </w:r>
                  <w:r>
                    <w:rPr>
                      <w:rFonts w:cs="David" w:hint="cs"/>
                      <w:sz w:val="20"/>
                      <w:szCs w:val="20"/>
                      <w:rtl/>
                    </w:rPr>
                    <w:t xml:space="preserve"> "נאפסטר"</w:t>
                  </w:r>
                  <w:r w:rsidRPr="00907ABF">
                    <w:rPr>
                      <w:rFonts w:cs="David" w:hint="cs"/>
                      <w:sz w:val="20"/>
                      <w:szCs w:val="20"/>
                      <w:rtl/>
                    </w:rPr>
                    <w:t>. אנשים שמורידים ומשתפים תוכן זוהי הפרה קלאסית של יצירה. בדר"כ לא אוהבים לרוץ אחרי יחידים ובאמת הפסיקו מדיניות זו ב2003. הם מעדיפים לרדוף אחרי גופים גדולים כאוניברסיטאות שיש להם הרבה משתמשי קצה שניתן לשלוט עליהם</w:t>
                  </w:r>
                  <w:r>
                    <w:rPr>
                      <w:rFonts w:cs="David" w:hint="cs"/>
                      <w:sz w:val="20"/>
                      <w:szCs w:val="20"/>
                      <w:rtl/>
                    </w:rPr>
                    <w:t xml:space="preserve"> (שוקן)</w:t>
                  </w:r>
                  <w:r w:rsidRPr="00907ABF">
                    <w:rPr>
                      <w:rFonts w:cs="David" w:hint="cs"/>
                      <w:sz w:val="20"/>
                      <w:szCs w:val="20"/>
                      <w:rtl/>
                    </w:rPr>
                    <w:t xml:space="preserve">. נאפסטר נתבעה על </w:t>
                  </w:r>
                  <w:r w:rsidRPr="005C63F4">
                    <w:rPr>
                      <w:rFonts w:cs="David" w:hint="cs"/>
                      <w:b/>
                      <w:bCs/>
                      <w:sz w:val="20"/>
                      <w:szCs w:val="20"/>
                      <w:rtl/>
                    </w:rPr>
                    <w:t>הפרה עקיפה ותורמת ואף שילוחית</w:t>
                  </w:r>
                  <w:r w:rsidRPr="00907ABF">
                    <w:rPr>
                      <w:rFonts w:cs="David" w:hint="cs"/>
                      <w:sz w:val="20"/>
                      <w:szCs w:val="20"/>
                      <w:rtl/>
                    </w:rPr>
                    <w:t xml:space="preserve"> בגין אותם שירותים שהציעו באתר </w:t>
                  </w:r>
                  <w:r w:rsidRPr="00363BC2">
                    <w:rPr>
                      <w:rFonts w:cs="David" w:hint="cs"/>
                      <w:sz w:val="20"/>
                      <w:szCs w:val="20"/>
                      <w:rtl/>
                    </w:rPr>
                    <w:t>המסוים שלהם. הם אפשרו לאנשים להעביר קבצים בין משתמשים</w:t>
                  </w:r>
                  <w:r>
                    <w:rPr>
                      <w:rFonts w:cs="David" w:hint="cs"/>
                      <w:sz w:val="20"/>
                      <w:szCs w:val="20"/>
                      <w:rtl/>
                    </w:rPr>
                    <w:t>,אפשרו</w:t>
                  </w:r>
                  <w:r w:rsidRPr="00363BC2">
                    <w:rPr>
                      <w:rFonts w:cs="David" w:hint="cs"/>
                      <w:sz w:val="20"/>
                      <w:szCs w:val="20"/>
                      <w:rtl/>
                    </w:rPr>
                    <w:t xml:space="preserve"> לגשת לקבצים של</w:t>
                  </w:r>
                  <w:r>
                    <w:rPr>
                      <w:rFonts w:cs="David" w:hint="cs"/>
                      <w:sz w:val="20"/>
                      <w:szCs w:val="20"/>
                      <w:rtl/>
                    </w:rPr>
                    <w:t xml:space="preserve"> אנשים אחרים ולהעתיק משם שירים ו</w:t>
                  </w:r>
                  <w:r w:rsidRPr="00363BC2">
                    <w:rPr>
                      <w:rFonts w:cs="David" w:hint="cs"/>
                      <w:sz w:val="20"/>
                      <w:szCs w:val="20"/>
                      <w:rtl/>
                    </w:rPr>
                    <w:t xml:space="preserve">לעשות חיפושים אחרי הקבצים הללו. חלק ניכר מפעילות האתר היתה </w:t>
                  </w:r>
                  <w:r>
                    <w:rPr>
                      <w:rFonts w:cs="David" w:hint="cs"/>
                      <w:sz w:val="20"/>
                      <w:szCs w:val="20"/>
                      <w:rtl/>
                    </w:rPr>
                    <w:t>ללא ספק פעילות בלתי חוקית</w:t>
                  </w:r>
                  <w:r w:rsidRPr="00363BC2">
                    <w:rPr>
                      <w:rFonts w:cs="David" w:hint="cs"/>
                      <w:sz w:val="20"/>
                      <w:szCs w:val="20"/>
                      <w:rtl/>
                    </w:rPr>
                    <w:t xml:space="preserve">. יש הרבה שימושים חוקיים שנעשה שימוש בתוכנות לשיתוף יוצרים כמו פרסום ספר בנחלת הכלל או שיתוף בהסכמה אך כולל גם דברים המהווים הפרה. </w:t>
                  </w:r>
                </w:p>
                <w:p w:rsidR="00BA4022" w:rsidRPr="00363BC2" w:rsidRDefault="00BA4022" w:rsidP="005C63F4">
                  <w:pPr>
                    <w:spacing w:before="120" w:after="120" w:line="240" w:lineRule="auto"/>
                    <w:rPr>
                      <w:rFonts w:cs="David"/>
                      <w:sz w:val="20"/>
                      <w:szCs w:val="20"/>
                      <w:rtl/>
                    </w:rPr>
                  </w:pPr>
                  <w:r w:rsidRPr="005C63F4">
                    <w:rPr>
                      <w:rFonts w:cs="David" w:hint="cs"/>
                      <w:b/>
                      <w:bCs/>
                      <w:i/>
                      <w:iCs/>
                      <w:sz w:val="20"/>
                      <w:szCs w:val="20"/>
                      <w:u w:val="single"/>
                      <w:rtl/>
                    </w:rPr>
                    <w:t>ביהמ"ש</w:t>
                  </w:r>
                  <w:r>
                    <w:rPr>
                      <w:rFonts w:cs="David" w:hint="cs"/>
                      <w:b/>
                      <w:bCs/>
                      <w:i/>
                      <w:iCs/>
                      <w:sz w:val="20"/>
                      <w:szCs w:val="20"/>
                      <w:u w:val="single"/>
                      <w:rtl/>
                    </w:rPr>
                    <w:t>-</w:t>
                  </w:r>
                  <w:r w:rsidRPr="00363BC2">
                    <w:rPr>
                      <w:rFonts w:cs="David" w:hint="cs"/>
                      <w:sz w:val="20"/>
                      <w:szCs w:val="20"/>
                      <w:rtl/>
                    </w:rPr>
                    <w:t xml:space="preserve"> ידע שיש אנשים שמפרים באופן ישיר, יש לאתר יכולת לדעת מה מתרחש באתר ויודעים טוב שהוא מפר. </w:t>
                  </w:r>
                  <w:r w:rsidRPr="005C63F4">
                    <w:rPr>
                      <w:rFonts w:cs="David" w:hint="cs"/>
                      <w:b/>
                      <w:bCs/>
                      <w:sz w:val="20"/>
                      <w:szCs w:val="20"/>
                      <w:rtl/>
                    </w:rPr>
                    <w:t>הם תרמו באופן מהותי לאותם הפרות ישירות, ספקו תוכנה שמשמשת אותם להפרה, ולכן בעלי אחריות.</w:t>
                  </w:r>
                  <w:r w:rsidRPr="00363BC2">
                    <w:rPr>
                      <w:rFonts w:cs="David" w:hint="cs"/>
                      <w:sz w:val="20"/>
                      <w:szCs w:val="20"/>
                      <w:rtl/>
                    </w:rPr>
                    <w:t xml:space="preserve"> ללא אותה תוכנה כל פעילות אותם מפרים ישירים- לא היתה אפשרית. התרומה המשמעותית לאותה הספקת התוכנה, </w:t>
                  </w:r>
                  <w:r w:rsidRPr="005C63F4">
                    <w:rPr>
                      <w:rFonts w:cs="David" w:hint="cs"/>
                      <w:b/>
                      <w:bCs/>
                      <w:sz w:val="20"/>
                      <w:szCs w:val="20"/>
                      <w:rtl/>
                    </w:rPr>
                    <w:t>היתה פה גם אחריות שילוחית כי היא פקחה על האתר שלה וגם הרוויחה מכך כסף</w:t>
                  </w:r>
                  <w:r w:rsidRPr="00363BC2">
                    <w:rPr>
                      <w:rFonts w:cs="David" w:hint="cs"/>
                      <w:sz w:val="20"/>
                      <w:szCs w:val="20"/>
                      <w:rtl/>
                    </w:rPr>
                    <w:t>. בנוסף, יכלה להפסיק פעילות באתר כשרצתה, העיצוב הטכנולוגי אפשר לה לשלוט על מה שקורה ויכלה להוריד תוכנה או לבלום תכנים מפרים אך לא עשתה זאת.</w:t>
                  </w:r>
                </w:p>
                <w:p w:rsidR="00BA4022" w:rsidRPr="00363BC2" w:rsidRDefault="00BA4022" w:rsidP="005C63F4">
                  <w:pPr>
                    <w:spacing w:before="120" w:after="120" w:line="240" w:lineRule="auto"/>
                    <w:rPr>
                      <w:rFonts w:cs="David"/>
                      <w:sz w:val="20"/>
                      <w:szCs w:val="20"/>
                      <w:rtl/>
                    </w:rPr>
                  </w:pPr>
                  <w:r w:rsidRPr="005C63F4">
                    <w:rPr>
                      <w:rFonts w:cs="David" w:hint="cs"/>
                      <w:sz w:val="20"/>
                      <w:szCs w:val="20"/>
                      <w:u w:val="single"/>
                      <w:rtl/>
                    </w:rPr>
                    <w:t>הערה:</w:t>
                  </w:r>
                  <w:r>
                    <w:rPr>
                      <w:rFonts w:cs="David" w:hint="cs"/>
                      <w:sz w:val="20"/>
                      <w:szCs w:val="20"/>
                      <w:rtl/>
                    </w:rPr>
                    <w:t xml:space="preserve"> </w:t>
                  </w:r>
                  <w:r w:rsidRPr="00363BC2">
                    <w:rPr>
                      <w:rFonts w:cs="David" w:hint="cs"/>
                      <w:sz w:val="20"/>
                      <w:szCs w:val="20"/>
                      <w:rtl/>
                    </w:rPr>
                    <w:t>תגובת נגד למהלך הזה היא שחברות העתיקו את המודלים העסקיים שלהם לפעילות שאפשרה להרבה יוצרים לה</w:t>
                  </w:r>
                  <w:r>
                    <w:rPr>
                      <w:rFonts w:cs="David" w:hint="cs"/>
                      <w:sz w:val="20"/>
                      <w:szCs w:val="20"/>
                      <w:rtl/>
                    </w:rPr>
                    <w:t>י</w:t>
                  </w:r>
                  <w:r w:rsidRPr="00363BC2">
                    <w:rPr>
                      <w:rFonts w:cs="David" w:hint="cs"/>
                      <w:sz w:val="20"/>
                      <w:szCs w:val="20"/>
                      <w:rtl/>
                    </w:rPr>
                    <w:t>חשף כמו</w:t>
                  </w:r>
                  <w:r>
                    <w:rPr>
                      <w:rFonts w:cs="David" w:hint="cs"/>
                      <w:sz w:val="20"/>
                      <w:szCs w:val="20"/>
                      <w:rtl/>
                    </w:rPr>
                    <w:t xml:space="preserve">       </w:t>
                  </w:r>
                  <w:r w:rsidRPr="00363BC2">
                    <w:rPr>
                      <w:rFonts w:cs="David" w:hint="cs"/>
                      <w:sz w:val="20"/>
                      <w:szCs w:val="20"/>
                      <w:rtl/>
                    </w:rPr>
                    <w:t xml:space="preserve"> </w:t>
                  </w:r>
                  <w:r>
                    <w:rPr>
                      <w:rFonts w:cs="David"/>
                      <w:sz w:val="20"/>
                      <w:szCs w:val="20"/>
                    </w:rPr>
                    <w:t>I-tunes</w:t>
                  </w:r>
                  <w:r w:rsidRPr="00363BC2">
                    <w:rPr>
                      <w:rFonts w:cs="David" w:hint="cs"/>
                      <w:sz w:val="20"/>
                      <w:szCs w:val="20"/>
                      <w:rtl/>
                    </w:rPr>
                    <w:t xml:space="preserve"> וכו' שאפשרו למשתמשים לצרוך מוסיקה גם באופן חוקי. גם פ"ד נאפסטר לא הצליחה להלחם עד הסוף בשיתוף קבצים.</w:t>
                  </w:r>
                </w:p>
                <w:p w:rsidR="00BA4022" w:rsidRDefault="00BA4022" w:rsidP="00C10183">
                  <w:pPr>
                    <w:spacing w:before="120" w:after="120" w:line="240" w:lineRule="auto"/>
                    <w:rPr>
                      <w:rFonts w:cs="David"/>
                      <w:sz w:val="20"/>
                      <w:szCs w:val="20"/>
                      <w:rtl/>
                    </w:rPr>
                  </w:pPr>
                  <w:r w:rsidRPr="00363BC2">
                    <w:rPr>
                      <w:rFonts w:cs="David" w:hint="cs"/>
                      <w:sz w:val="20"/>
                      <w:szCs w:val="20"/>
                      <w:highlight w:val="cyan"/>
                    </w:rPr>
                    <w:t>MGM</w:t>
                  </w:r>
                  <w:r>
                    <w:rPr>
                      <w:rFonts w:cs="David" w:hint="cs"/>
                      <w:sz w:val="20"/>
                      <w:szCs w:val="20"/>
                      <w:highlight w:val="cyan"/>
                      <w:rtl/>
                    </w:rPr>
                    <w:t xml:space="preserve"> נ' </w:t>
                  </w:r>
                  <w:proofErr w:type="spellStart"/>
                  <w:r>
                    <w:rPr>
                      <w:rFonts w:cs="David" w:hint="cs"/>
                      <w:sz w:val="20"/>
                      <w:szCs w:val="20"/>
                      <w:highlight w:val="cyan"/>
                      <w:rtl/>
                    </w:rPr>
                    <w:t>גרוקסט</w:t>
                  </w:r>
                  <w:r w:rsidRPr="00363BC2">
                    <w:rPr>
                      <w:rFonts w:cs="David" w:hint="cs"/>
                      <w:sz w:val="20"/>
                      <w:szCs w:val="20"/>
                      <w:highlight w:val="cyan"/>
                      <w:rtl/>
                    </w:rPr>
                    <w:t>ר</w:t>
                  </w:r>
                  <w:proofErr w:type="spellEnd"/>
                  <w:proofErr w:type="gramStart"/>
                  <w:r>
                    <w:rPr>
                      <w:rFonts w:cs="David" w:hint="cs"/>
                      <w:sz w:val="20"/>
                      <w:szCs w:val="20"/>
                      <w:rtl/>
                    </w:rPr>
                    <w:t xml:space="preserve">-  </w:t>
                  </w:r>
                  <w:proofErr w:type="spellStart"/>
                  <w:r>
                    <w:rPr>
                      <w:rFonts w:cs="David" w:hint="cs"/>
                      <w:sz w:val="20"/>
                      <w:szCs w:val="20"/>
                      <w:rtl/>
                    </w:rPr>
                    <w:t>גרוקסטר</w:t>
                  </w:r>
                  <w:proofErr w:type="spellEnd"/>
                  <w:proofErr w:type="gramEnd"/>
                  <w:r>
                    <w:rPr>
                      <w:rFonts w:cs="David" w:hint="cs"/>
                      <w:sz w:val="20"/>
                      <w:szCs w:val="20"/>
                      <w:rtl/>
                    </w:rPr>
                    <w:t xml:space="preserve"> הינו אתר לשיתוף קבצים.</w:t>
                  </w:r>
                  <w:r w:rsidRPr="00363BC2">
                    <w:rPr>
                      <w:rFonts w:cs="David" w:hint="cs"/>
                      <w:sz w:val="20"/>
                      <w:szCs w:val="20"/>
                      <w:rtl/>
                    </w:rPr>
                    <w:t xml:space="preserve"> כדי </w:t>
                  </w:r>
                  <w:proofErr w:type="spellStart"/>
                  <w:r w:rsidRPr="00363BC2">
                    <w:rPr>
                      <w:rFonts w:cs="David" w:hint="cs"/>
                      <w:sz w:val="20"/>
                      <w:szCs w:val="20"/>
                      <w:rtl/>
                    </w:rPr>
                    <w:t>להמנע</w:t>
                  </w:r>
                  <w:proofErr w:type="spellEnd"/>
                  <w:r w:rsidRPr="00363BC2">
                    <w:rPr>
                      <w:rFonts w:cs="David" w:hint="cs"/>
                      <w:sz w:val="20"/>
                      <w:szCs w:val="20"/>
                      <w:rtl/>
                    </w:rPr>
                    <w:t xml:space="preserve"> מקבלת אחריות על ההפרה, הם עיצבו את האתר שלהם בצורה כזו שתהיה להם פחות שליטה ופיקוח ומעורבות במה שאנשים משתפים קבצים. בשונה מ</w:t>
                  </w:r>
                  <w:r>
                    <w:rPr>
                      <w:rFonts w:cs="David" w:hint="cs"/>
                      <w:sz w:val="20"/>
                      <w:szCs w:val="20"/>
                      <w:rtl/>
                    </w:rPr>
                    <w:t>נאפסטר</w:t>
                  </w:r>
                  <w:r w:rsidRPr="00363BC2">
                    <w:rPr>
                      <w:rFonts w:cs="David" w:hint="cs"/>
                      <w:sz w:val="20"/>
                      <w:szCs w:val="20"/>
                      <w:rtl/>
                    </w:rPr>
                    <w:t xml:space="preserve"> שעשתה </w:t>
                  </w:r>
                  <w:proofErr w:type="spellStart"/>
                  <w:r w:rsidRPr="00363BC2">
                    <w:rPr>
                      <w:rFonts w:cs="David" w:hint="cs"/>
                      <w:sz w:val="20"/>
                      <w:szCs w:val="20"/>
                      <w:rtl/>
                    </w:rPr>
                    <w:t>הכל</w:t>
                  </w:r>
                  <w:proofErr w:type="spellEnd"/>
                  <w:r w:rsidRPr="00363BC2">
                    <w:rPr>
                      <w:rFonts w:cs="David" w:hint="cs"/>
                      <w:sz w:val="20"/>
                      <w:szCs w:val="20"/>
                      <w:rtl/>
                    </w:rPr>
                    <w:t xml:space="preserve"> דרך שרתים פנימיים והיה להם שליטה על מה שנעשה באתר, </w:t>
                  </w:r>
                  <w:proofErr w:type="spellStart"/>
                  <w:r w:rsidRPr="00363BC2">
                    <w:rPr>
                      <w:rFonts w:cs="David" w:hint="cs"/>
                      <w:sz w:val="20"/>
                      <w:szCs w:val="20"/>
                      <w:rtl/>
                    </w:rPr>
                    <w:t>גרו</w:t>
                  </w:r>
                  <w:r>
                    <w:rPr>
                      <w:rFonts w:cs="David" w:hint="cs"/>
                      <w:sz w:val="20"/>
                      <w:szCs w:val="20"/>
                      <w:rtl/>
                    </w:rPr>
                    <w:t>ק</w:t>
                  </w:r>
                  <w:r w:rsidRPr="00363BC2">
                    <w:rPr>
                      <w:rFonts w:cs="David" w:hint="cs"/>
                      <w:sz w:val="20"/>
                      <w:szCs w:val="20"/>
                      <w:rtl/>
                    </w:rPr>
                    <w:t>סטר</w:t>
                  </w:r>
                  <w:proofErr w:type="spellEnd"/>
                  <w:r w:rsidRPr="00363BC2">
                    <w:rPr>
                      <w:rFonts w:cs="David" w:hint="cs"/>
                      <w:sz w:val="20"/>
                      <w:szCs w:val="20"/>
                      <w:rtl/>
                    </w:rPr>
                    <w:t xml:space="preserve"> אפשרה שיתוף שלא דרך שרתים מרכזיים. בדומה ל</w:t>
                  </w:r>
                  <w:r>
                    <w:rPr>
                      <w:rFonts w:cs="David" w:hint="cs"/>
                      <w:sz w:val="20"/>
                      <w:szCs w:val="20"/>
                      <w:rtl/>
                    </w:rPr>
                    <w:t>נאפסטר</w:t>
                  </w:r>
                  <w:r w:rsidRPr="00363BC2">
                    <w:rPr>
                      <w:rFonts w:cs="David" w:hint="cs"/>
                      <w:sz w:val="20"/>
                      <w:szCs w:val="20"/>
                      <w:rtl/>
                    </w:rPr>
                    <w:t xml:space="preserve">, התוכנה היתה חינמית אך היא היתה יותר מבוזרת טכנולוגית. אין ספק שהחברה ידעה שנעשה שימוש בתוכנה שלה למטרת הפרות זכויות יוצרים, היתה הפרה של תכנים לא מוגנים. </w:t>
                  </w:r>
                </w:p>
                <w:p w:rsidR="00BA4022" w:rsidRDefault="00BA4022" w:rsidP="00E51ABF">
                  <w:pPr>
                    <w:spacing w:after="0" w:line="240" w:lineRule="auto"/>
                    <w:rPr>
                      <w:rFonts w:cs="David"/>
                      <w:sz w:val="20"/>
                      <w:szCs w:val="20"/>
                      <w:rtl/>
                    </w:rPr>
                  </w:pPr>
                  <w:r w:rsidRPr="002426BE">
                    <w:rPr>
                      <w:rFonts w:cs="David" w:hint="cs"/>
                      <w:b/>
                      <w:bCs/>
                      <w:i/>
                      <w:iCs/>
                      <w:sz w:val="20"/>
                      <w:szCs w:val="20"/>
                      <w:u w:val="single"/>
                      <w:rtl/>
                    </w:rPr>
                    <w:t>ביהמ"ש</w:t>
                  </w:r>
                  <w:r>
                    <w:rPr>
                      <w:rFonts w:cs="David" w:hint="cs"/>
                      <w:sz w:val="20"/>
                      <w:szCs w:val="20"/>
                      <w:rtl/>
                    </w:rPr>
                    <w:t xml:space="preserve">- </w:t>
                  </w:r>
                  <w:r w:rsidRPr="00363BC2">
                    <w:rPr>
                      <w:rFonts w:cs="David" w:hint="cs"/>
                      <w:sz w:val="20"/>
                      <w:szCs w:val="20"/>
                      <w:rtl/>
                    </w:rPr>
                    <w:t xml:space="preserve">שאלו דוק' מדיני הפטנטים- </w:t>
                  </w:r>
                  <w:r w:rsidRPr="00363BC2">
                    <w:rPr>
                      <w:rFonts w:cs="David" w:hint="cs"/>
                      <w:b/>
                      <w:bCs/>
                      <w:sz w:val="20"/>
                      <w:szCs w:val="20"/>
                      <w:rtl/>
                    </w:rPr>
                    <w:t>דוקטורינת ההדחה</w:t>
                  </w:r>
                  <w:r w:rsidRPr="00363BC2">
                    <w:rPr>
                      <w:rFonts w:cs="David" w:hint="cs"/>
                      <w:sz w:val="20"/>
                      <w:szCs w:val="20"/>
                      <w:rtl/>
                    </w:rPr>
                    <w:t xml:space="preserve"> </w:t>
                  </w:r>
                  <w:r>
                    <w:rPr>
                      <w:rFonts w:cs="David" w:hint="cs"/>
                      <w:sz w:val="20"/>
                      <w:szCs w:val="20"/>
                      <w:rtl/>
                    </w:rPr>
                    <w:t>אך עשו</w:t>
                  </w:r>
                  <w:r w:rsidRPr="00363BC2">
                    <w:rPr>
                      <w:rFonts w:cs="David" w:hint="cs"/>
                      <w:sz w:val="20"/>
                      <w:szCs w:val="20"/>
                      <w:rtl/>
                    </w:rPr>
                    <w:t xml:space="preserve"> זאת בצורה לא כ"כ טובה. הם מאמצים את דוק' ההדחה במסגרת ההפרה התורמת ואומרים </w:t>
                  </w:r>
                  <w:r w:rsidRPr="00E51ABF">
                    <w:rPr>
                      <w:rFonts w:cs="David" w:hint="cs"/>
                      <w:b/>
                      <w:bCs/>
                      <w:sz w:val="20"/>
                      <w:szCs w:val="20"/>
                      <w:rtl/>
                    </w:rPr>
                    <w:t xml:space="preserve">שמי שמפיץ תוכנה במטרה לעודד אחרים לעשות שימוש מפר בין היתר של זכויות יוצרים, יהיה אחראי בגין הפרה של זכויות יוצרים. </w:t>
                  </w:r>
                  <w:r w:rsidRPr="00363BC2">
                    <w:rPr>
                      <w:rFonts w:cs="David" w:hint="cs"/>
                      <w:sz w:val="20"/>
                      <w:szCs w:val="20"/>
                      <w:rtl/>
                    </w:rPr>
                    <w:t>ביהמ"ש</w:t>
                  </w:r>
                  <w:r w:rsidRPr="00363BC2">
                    <w:rPr>
                      <w:rFonts w:cs="David"/>
                      <w:sz w:val="20"/>
                      <w:szCs w:val="20"/>
                    </w:rPr>
                    <w:t xml:space="preserve"> </w:t>
                  </w:r>
                  <w:r w:rsidRPr="00363BC2">
                    <w:rPr>
                      <w:rFonts w:cs="David" w:hint="cs"/>
                      <w:sz w:val="20"/>
                      <w:szCs w:val="20"/>
                      <w:rtl/>
                    </w:rPr>
                    <w:t xml:space="preserve">אומר שצריך </w:t>
                  </w:r>
                  <w:proofErr w:type="spellStart"/>
                  <w:r w:rsidRPr="00363BC2">
                    <w:rPr>
                      <w:rFonts w:cs="David" w:hint="cs"/>
                      <w:sz w:val="20"/>
                      <w:szCs w:val="20"/>
                      <w:rtl/>
                    </w:rPr>
                    <w:t>אינדקציה</w:t>
                  </w:r>
                  <w:proofErr w:type="spellEnd"/>
                  <w:r w:rsidRPr="00363BC2">
                    <w:rPr>
                      <w:rFonts w:cs="David" w:hint="cs"/>
                      <w:sz w:val="20"/>
                      <w:szCs w:val="20"/>
                      <w:rtl/>
                    </w:rPr>
                    <w:t xml:space="preserve"> לפעילויות אקטיביות שמעידות על הרצון שלה שיעשה שימוש בתוכנה שלה למטרות הפרה. ביהמ"ש מס</w:t>
                  </w:r>
                  <w:r>
                    <w:rPr>
                      <w:rFonts w:cs="David" w:hint="cs"/>
                      <w:sz w:val="20"/>
                      <w:szCs w:val="20"/>
                      <w:rtl/>
                    </w:rPr>
                    <w:t>תכל על פעילות החברה ואומר שהיו אינדיקציות ברורות שהתוכנ</w:t>
                  </w:r>
                  <w:r w:rsidRPr="00363BC2">
                    <w:rPr>
                      <w:rFonts w:cs="David" w:hint="cs"/>
                      <w:sz w:val="20"/>
                      <w:szCs w:val="20"/>
                      <w:rtl/>
                    </w:rPr>
                    <w:t xml:space="preserve">ה ניסתה </w:t>
                  </w:r>
                  <w:r>
                    <w:rPr>
                      <w:rFonts w:cs="David" w:hint="cs"/>
                      <w:sz w:val="20"/>
                      <w:szCs w:val="20"/>
                      <w:rtl/>
                    </w:rPr>
                    <w:t>להדיח אחרים להפר זכויות יוצרים:</w:t>
                  </w:r>
                </w:p>
                <w:p w:rsidR="00BA4022" w:rsidRPr="00E51ABF" w:rsidRDefault="00BA4022" w:rsidP="005C3311">
                  <w:pPr>
                    <w:pStyle w:val="a3"/>
                    <w:numPr>
                      <w:ilvl w:val="0"/>
                      <w:numId w:val="44"/>
                    </w:numPr>
                    <w:spacing w:after="0" w:line="240" w:lineRule="auto"/>
                    <w:rPr>
                      <w:rFonts w:cs="David"/>
                      <w:sz w:val="20"/>
                      <w:szCs w:val="20"/>
                    </w:rPr>
                  </w:pPr>
                  <w:r w:rsidRPr="00E51ABF">
                    <w:rPr>
                      <w:rFonts w:cs="David" w:hint="cs"/>
                      <w:sz w:val="20"/>
                      <w:szCs w:val="20"/>
                      <w:rtl/>
                    </w:rPr>
                    <w:t>החברה הציגה עצמה לקהל הצרכנים בכך שאמרה שהיא תחליף חדש לנאפסטר.</w:t>
                  </w:r>
                </w:p>
                <w:p w:rsidR="00BA4022" w:rsidRPr="00363BC2" w:rsidRDefault="00BA4022" w:rsidP="005C3311">
                  <w:pPr>
                    <w:pStyle w:val="a3"/>
                    <w:numPr>
                      <w:ilvl w:val="0"/>
                      <w:numId w:val="44"/>
                    </w:numPr>
                    <w:spacing w:after="0" w:line="240" w:lineRule="auto"/>
                    <w:rPr>
                      <w:rFonts w:cs="David"/>
                      <w:sz w:val="20"/>
                      <w:szCs w:val="20"/>
                    </w:rPr>
                  </w:pPr>
                  <w:r w:rsidRPr="00363BC2">
                    <w:rPr>
                      <w:rFonts w:cs="David" w:hint="cs"/>
                      <w:sz w:val="20"/>
                      <w:szCs w:val="20"/>
                      <w:rtl/>
                    </w:rPr>
                    <w:t>החברה ידעה והיו מסמכים שהעידו על כך שידעו באופן פנימי גם בתוך החברה שנעשה שימוש בתוכנה שלהם להורדות לא חוקיות, ולמרות זאת לא נעשו לפתח מנגנונים באתר שימנעו הפרות. החברה היתה פסיבית לעניין פיתוח טכנולוגיות מפרות.</w:t>
                  </w:r>
                </w:p>
                <w:p w:rsidR="00BA4022" w:rsidRPr="00363BC2" w:rsidRDefault="00BA4022" w:rsidP="005C3311">
                  <w:pPr>
                    <w:pStyle w:val="a3"/>
                    <w:numPr>
                      <w:ilvl w:val="0"/>
                      <w:numId w:val="44"/>
                    </w:numPr>
                    <w:spacing w:after="0" w:line="240" w:lineRule="auto"/>
                    <w:rPr>
                      <w:rFonts w:cs="David"/>
                      <w:sz w:val="20"/>
                      <w:szCs w:val="20"/>
                    </w:rPr>
                  </w:pPr>
                  <w:r w:rsidRPr="00363BC2">
                    <w:rPr>
                      <w:rFonts w:cs="David" w:hint="cs"/>
                      <w:sz w:val="20"/>
                      <w:szCs w:val="20"/>
                      <w:rtl/>
                    </w:rPr>
                    <w:t>האתר הרוויח בעיקר מהפרסומות. כדי שהיא תהנה מהרווח מהפרסומות, החברה היתה יוצרת קשר עם משתמשי קצה ובכך שעודדה אנשים להשתמש בתוכנה</w:t>
                  </w:r>
                  <w:r>
                    <w:rPr>
                      <w:rFonts w:cs="David" w:hint="cs"/>
                      <w:sz w:val="20"/>
                      <w:szCs w:val="20"/>
                      <w:rtl/>
                    </w:rPr>
                    <w:t>-</w:t>
                  </w:r>
                  <w:r w:rsidRPr="00363BC2">
                    <w:rPr>
                      <w:rFonts w:cs="David" w:hint="cs"/>
                      <w:sz w:val="20"/>
                      <w:szCs w:val="20"/>
                      <w:rtl/>
                    </w:rPr>
                    <w:t xml:space="preserve"> הרוויחה כסף </w:t>
                  </w:r>
                  <w:proofErr w:type="spellStart"/>
                  <w:r w:rsidRPr="00363BC2">
                    <w:rPr>
                      <w:rFonts w:cs="David" w:hint="cs"/>
                      <w:sz w:val="20"/>
                      <w:szCs w:val="20"/>
                      <w:rtl/>
                    </w:rPr>
                    <w:t>מהצפיה</w:t>
                  </w:r>
                  <w:proofErr w:type="spellEnd"/>
                  <w:r w:rsidRPr="00363BC2">
                    <w:rPr>
                      <w:rFonts w:cs="David" w:hint="cs"/>
                      <w:sz w:val="20"/>
                      <w:szCs w:val="20"/>
                      <w:rtl/>
                    </w:rPr>
                    <w:t xml:space="preserve"> בפרסומות.</w:t>
                  </w:r>
                </w:p>
                <w:p w:rsidR="00BA4022" w:rsidRPr="00363BC2" w:rsidRDefault="00BA4022" w:rsidP="00C229CD">
                  <w:pPr>
                    <w:spacing w:before="120" w:after="120" w:line="240" w:lineRule="auto"/>
                    <w:rPr>
                      <w:rFonts w:cs="David"/>
                      <w:sz w:val="20"/>
                      <w:szCs w:val="20"/>
                      <w:rtl/>
                    </w:rPr>
                  </w:pPr>
                  <w:r w:rsidRPr="00363BC2">
                    <w:rPr>
                      <w:rFonts w:cs="David" w:hint="cs"/>
                      <w:sz w:val="20"/>
                      <w:szCs w:val="20"/>
                      <w:rtl/>
                    </w:rPr>
                    <w:t xml:space="preserve">למרות שהשליטה שלהם יותר מוגבלת מנאפסטר, ע"י </w:t>
                  </w:r>
                  <w:proofErr w:type="spellStart"/>
                  <w:r w:rsidRPr="00363BC2">
                    <w:rPr>
                      <w:rFonts w:cs="David" w:hint="cs"/>
                      <w:sz w:val="20"/>
                      <w:szCs w:val="20"/>
                      <w:rtl/>
                    </w:rPr>
                    <w:t>האינדקציות</w:t>
                  </w:r>
                  <w:proofErr w:type="spellEnd"/>
                  <w:r w:rsidRPr="00363BC2">
                    <w:rPr>
                      <w:rFonts w:cs="David" w:hint="cs"/>
                      <w:sz w:val="20"/>
                      <w:szCs w:val="20"/>
                      <w:rtl/>
                    </w:rPr>
                    <w:t xml:space="preserve"> לעיל </w:t>
                  </w:r>
                  <w:proofErr w:type="spellStart"/>
                  <w:r w:rsidRPr="00363BC2">
                    <w:rPr>
                      <w:rFonts w:cs="David" w:hint="cs"/>
                      <w:sz w:val="20"/>
                      <w:szCs w:val="20"/>
                      <w:rtl/>
                    </w:rPr>
                    <w:t>בימה"ש</w:t>
                  </w:r>
                  <w:proofErr w:type="spellEnd"/>
                  <w:r w:rsidRPr="00363BC2">
                    <w:rPr>
                      <w:rFonts w:cs="David" w:hint="cs"/>
                      <w:sz w:val="20"/>
                      <w:szCs w:val="20"/>
                      <w:rtl/>
                    </w:rPr>
                    <w:t xml:space="preserve"> מרחיב את האחריות ואומר </w:t>
                  </w:r>
                  <w:r w:rsidRPr="00E51ABF">
                    <w:rPr>
                      <w:rFonts w:cs="David" w:hint="cs"/>
                      <w:b/>
                      <w:bCs/>
                      <w:sz w:val="20"/>
                      <w:szCs w:val="20"/>
                      <w:rtl/>
                    </w:rPr>
                    <w:t xml:space="preserve">שאם לא מנעת את אותן הפרות למרות שידעת על כך- זוהי </w:t>
                  </w:r>
                  <w:proofErr w:type="spellStart"/>
                  <w:r w:rsidRPr="00E51ABF">
                    <w:rPr>
                      <w:rFonts w:cs="David" w:hint="cs"/>
                      <w:b/>
                      <w:bCs/>
                      <w:sz w:val="20"/>
                      <w:szCs w:val="20"/>
                      <w:rtl/>
                    </w:rPr>
                    <w:t>אינ</w:t>
                  </w:r>
                  <w:proofErr w:type="spellEnd"/>
                  <w:r w:rsidRPr="00E51ABF">
                    <w:rPr>
                      <w:rFonts w:cs="David" w:hint="cs"/>
                      <w:b/>
                      <w:bCs/>
                      <w:sz w:val="20"/>
                      <w:szCs w:val="20"/>
                      <w:rtl/>
                    </w:rPr>
                    <w:t>' ברורה לכך שהפרת זכויות יוצרים</w:t>
                  </w:r>
                  <w:r w:rsidRPr="00363BC2">
                    <w:rPr>
                      <w:rFonts w:cs="David" w:hint="cs"/>
                      <w:sz w:val="20"/>
                      <w:szCs w:val="20"/>
                      <w:rtl/>
                    </w:rPr>
                    <w:t>. תמיד מנסי</w:t>
                  </w:r>
                  <w:r>
                    <w:rPr>
                      <w:rFonts w:cs="David" w:hint="cs"/>
                      <w:sz w:val="20"/>
                      <w:szCs w:val="20"/>
                      <w:rtl/>
                    </w:rPr>
                    <w:t>ם</w:t>
                  </w:r>
                  <w:r w:rsidRPr="00363BC2">
                    <w:rPr>
                      <w:rFonts w:cs="David" w:hint="cs"/>
                      <w:sz w:val="20"/>
                      <w:szCs w:val="20"/>
                      <w:rtl/>
                    </w:rPr>
                    <w:t xml:space="preserve"> לתקוף אתרים ועושים זאת בהצלחה</w:t>
                  </w:r>
                  <w:r>
                    <w:rPr>
                      <w:rFonts w:cs="David" w:hint="cs"/>
                      <w:sz w:val="20"/>
                      <w:szCs w:val="20"/>
                      <w:rtl/>
                    </w:rPr>
                    <w:t>,</w:t>
                  </w:r>
                  <w:r w:rsidRPr="00363BC2">
                    <w:rPr>
                      <w:rFonts w:cs="David" w:hint="cs"/>
                      <w:sz w:val="20"/>
                      <w:szCs w:val="20"/>
                      <w:rtl/>
                    </w:rPr>
                    <w:t xml:space="preserve"> אך הם עדיין קיימים ולא מצליחים להלחם בהם בצורה מושלמת.</w:t>
                  </w:r>
                </w:p>
                <w:p w:rsidR="00BA4022" w:rsidRDefault="00BA4022" w:rsidP="00C229CD">
                  <w:pPr>
                    <w:spacing w:before="120" w:after="120" w:line="240" w:lineRule="auto"/>
                    <w:rPr>
                      <w:rFonts w:cs="David"/>
                      <w:sz w:val="20"/>
                      <w:szCs w:val="20"/>
                    </w:rPr>
                  </w:pPr>
                  <w:r w:rsidRPr="00907ABF">
                    <w:rPr>
                      <w:rFonts w:cs="David" w:hint="cs"/>
                      <w:sz w:val="20"/>
                      <w:szCs w:val="20"/>
                      <w:highlight w:val="cyan"/>
                      <w:rtl/>
                    </w:rPr>
                    <w:t xml:space="preserve">פ"ד שוקן נ' </w:t>
                  </w:r>
                  <w:proofErr w:type="spellStart"/>
                  <w:r w:rsidRPr="00907ABF">
                    <w:rPr>
                      <w:rFonts w:cs="David" w:hint="cs"/>
                      <w:sz w:val="20"/>
                      <w:szCs w:val="20"/>
                      <w:highlight w:val="cyan"/>
                      <w:rtl/>
                    </w:rPr>
                    <w:t>האונ</w:t>
                  </w:r>
                  <w:proofErr w:type="spellEnd"/>
                  <w:r w:rsidRPr="00907ABF">
                    <w:rPr>
                      <w:rFonts w:cs="David" w:hint="cs"/>
                      <w:sz w:val="20"/>
                      <w:szCs w:val="20"/>
                      <w:highlight w:val="cyan"/>
                      <w:rtl/>
                    </w:rPr>
                    <w:t>' העברית</w:t>
                  </w:r>
                  <w:r>
                    <w:rPr>
                      <w:rFonts w:cs="David" w:hint="cs"/>
                      <w:sz w:val="20"/>
                      <w:szCs w:val="20"/>
                      <w:rtl/>
                    </w:rPr>
                    <w:t xml:space="preserve">- סטודנטים </w:t>
                  </w:r>
                  <w:proofErr w:type="spellStart"/>
                  <w:r>
                    <w:rPr>
                      <w:rFonts w:cs="David" w:hint="cs"/>
                      <w:sz w:val="20"/>
                      <w:szCs w:val="20"/>
                      <w:rtl/>
                    </w:rPr>
                    <w:t>באונ</w:t>
                  </w:r>
                  <w:proofErr w:type="spellEnd"/>
                  <w:r>
                    <w:rPr>
                      <w:rFonts w:cs="David" w:hint="cs"/>
                      <w:sz w:val="20"/>
                      <w:szCs w:val="20"/>
                      <w:rtl/>
                    </w:rPr>
                    <w:t xml:space="preserve">' העברית צלמו ספר במוגן </w:t>
                  </w:r>
                  <w:proofErr w:type="spellStart"/>
                  <w:r>
                    <w:rPr>
                      <w:rFonts w:cs="David" w:hint="cs"/>
                      <w:sz w:val="20"/>
                      <w:szCs w:val="20"/>
                      <w:rtl/>
                    </w:rPr>
                    <w:t>בזכוי"ו</w:t>
                  </w:r>
                  <w:proofErr w:type="spellEnd"/>
                  <w:r>
                    <w:rPr>
                      <w:rFonts w:cs="David" w:hint="cs"/>
                      <w:sz w:val="20"/>
                      <w:szCs w:val="20"/>
                      <w:rtl/>
                    </w:rPr>
                    <w:t xml:space="preserve"> ומכרו עותקי צילומים לסטודנטים אחרים.הסטודנטים היו מזוהים עם מפלגת העבודה ולכן בחן את האחריות של מפלגת העבודה וכן את אחריות </w:t>
                  </w:r>
                  <w:proofErr w:type="spellStart"/>
                  <w:r>
                    <w:rPr>
                      <w:rFonts w:cs="David" w:hint="cs"/>
                      <w:sz w:val="20"/>
                      <w:szCs w:val="20"/>
                      <w:rtl/>
                    </w:rPr>
                    <w:t>האונ</w:t>
                  </w:r>
                  <w:proofErr w:type="spellEnd"/>
                  <w:r>
                    <w:rPr>
                      <w:rFonts w:cs="David" w:hint="cs"/>
                      <w:sz w:val="20"/>
                      <w:szCs w:val="20"/>
                      <w:rtl/>
                    </w:rPr>
                    <w:t xml:space="preserve">' להפרה כי הופץ בחדרי הרצאות </w:t>
                  </w:r>
                  <w:proofErr w:type="spellStart"/>
                  <w:r>
                    <w:rPr>
                      <w:rFonts w:cs="David" w:hint="cs"/>
                      <w:sz w:val="20"/>
                      <w:szCs w:val="20"/>
                      <w:rtl/>
                    </w:rPr>
                    <w:t>האונ</w:t>
                  </w:r>
                  <w:proofErr w:type="spellEnd"/>
                  <w:r>
                    <w:rPr>
                      <w:rFonts w:cs="David" w:hint="cs"/>
                      <w:sz w:val="20"/>
                      <w:szCs w:val="20"/>
                      <w:rtl/>
                    </w:rPr>
                    <w:t>'.</w:t>
                  </w:r>
                  <w:r w:rsidRPr="00907ABF">
                    <w:rPr>
                      <w:rFonts w:cs="David" w:hint="cs"/>
                      <w:sz w:val="20"/>
                      <w:szCs w:val="20"/>
                      <w:rtl/>
                    </w:rPr>
                    <w:t xml:space="preserve"> </w:t>
                  </w:r>
                </w:p>
                <w:p w:rsidR="00BA4022" w:rsidRPr="00E51ABF" w:rsidRDefault="00BA4022" w:rsidP="00C229CD">
                  <w:pPr>
                    <w:spacing w:before="120" w:after="120" w:line="240" w:lineRule="auto"/>
                    <w:rPr>
                      <w:rFonts w:cs="David"/>
                      <w:sz w:val="20"/>
                      <w:szCs w:val="20"/>
                      <w:rtl/>
                    </w:rPr>
                  </w:pPr>
                  <w:r w:rsidRPr="00E51ABF">
                    <w:rPr>
                      <w:rFonts w:cs="David" w:hint="cs"/>
                      <w:b/>
                      <w:bCs/>
                      <w:i/>
                      <w:iCs/>
                      <w:sz w:val="20"/>
                      <w:szCs w:val="20"/>
                      <w:u w:val="single"/>
                      <w:rtl/>
                    </w:rPr>
                    <w:t>ריבלין</w:t>
                  </w:r>
                  <w:r>
                    <w:rPr>
                      <w:rFonts w:cs="David" w:hint="cs"/>
                      <w:sz w:val="20"/>
                      <w:szCs w:val="20"/>
                      <w:rtl/>
                    </w:rPr>
                    <w:t xml:space="preserve">- </w:t>
                  </w:r>
                  <w:r w:rsidRPr="00E51ABF">
                    <w:rPr>
                      <w:rFonts w:cs="David" w:hint="cs"/>
                      <w:sz w:val="20"/>
                      <w:szCs w:val="20"/>
                      <w:rtl/>
                    </w:rPr>
                    <w:t>מדוע מוצדק להטיל אחריות תורמת? הוא מזכיר 2 דברים- את המקרה של האולם שמחות ואומר שהיו רמזים להפרה תורמת בחוק וגם מס</w:t>
                  </w:r>
                  <w:r>
                    <w:rPr>
                      <w:rFonts w:cs="David" w:hint="cs"/>
                      <w:sz w:val="20"/>
                      <w:szCs w:val="20"/>
                      <w:rtl/>
                    </w:rPr>
                    <w:t>ו</w:t>
                  </w:r>
                  <w:r w:rsidRPr="00E51ABF">
                    <w:rPr>
                      <w:rFonts w:cs="David" w:hint="cs"/>
                      <w:sz w:val="20"/>
                      <w:szCs w:val="20"/>
                      <w:rtl/>
                    </w:rPr>
                    <w:t>בב זאת על דיני הנזיקין על אחריות תורמת</w:t>
                  </w:r>
                  <w:r>
                    <w:rPr>
                      <w:rFonts w:cs="David" w:hint="cs"/>
                      <w:sz w:val="20"/>
                      <w:szCs w:val="20"/>
                      <w:rtl/>
                    </w:rPr>
                    <w:t xml:space="preserve"> לפי ס' 12 </w:t>
                  </w:r>
                  <w:proofErr w:type="spellStart"/>
                  <w:r>
                    <w:rPr>
                      <w:rFonts w:cs="David" w:hint="cs"/>
                      <w:sz w:val="20"/>
                      <w:szCs w:val="20"/>
                      <w:rtl/>
                    </w:rPr>
                    <w:t>לפקנ"ז</w:t>
                  </w:r>
                  <w:proofErr w:type="spellEnd"/>
                  <w:r w:rsidRPr="00E51ABF">
                    <w:rPr>
                      <w:rFonts w:cs="David" w:hint="cs"/>
                      <w:sz w:val="20"/>
                      <w:szCs w:val="20"/>
                      <w:rtl/>
                    </w:rPr>
                    <w:t xml:space="preserve"> ואומר שגם דברים מחוץ לפקודה חלה עליהם דוק' הפרה תורמת. מקרים כאלו של הפרה תורמת יהיו </w:t>
                  </w:r>
                  <w:proofErr w:type="spellStart"/>
                  <w:r w:rsidRPr="00E51ABF">
                    <w:rPr>
                      <w:rFonts w:cs="David" w:hint="cs"/>
                      <w:sz w:val="20"/>
                      <w:szCs w:val="20"/>
                      <w:rtl/>
                    </w:rPr>
                    <w:t>רלוונטים</w:t>
                  </w:r>
                  <w:proofErr w:type="spellEnd"/>
                  <w:r>
                    <w:rPr>
                      <w:rFonts w:cs="David" w:hint="cs"/>
                      <w:sz w:val="20"/>
                      <w:szCs w:val="20"/>
                      <w:rtl/>
                    </w:rPr>
                    <w:t xml:space="preserve">. </w:t>
                  </w:r>
                  <w:r w:rsidRPr="00E51ABF">
                    <w:rPr>
                      <w:rFonts w:cs="David" w:hint="cs"/>
                      <w:sz w:val="20"/>
                      <w:szCs w:val="20"/>
                      <w:rtl/>
                    </w:rPr>
                    <w:t>התנאים להוכחת הפרה תורמת:</w:t>
                  </w:r>
                </w:p>
                <w:p w:rsidR="00BA4022" w:rsidRPr="00E51ABF" w:rsidRDefault="00BA4022" w:rsidP="00C229CD">
                  <w:pPr>
                    <w:pStyle w:val="a3"/>
                    <w:numPr>
                      <w:ilvl w:val="0"/>
                      <w:numId w:val="46"/>
                    </w:numPr>
                    <w:spacing w:before="120" w:after="120" w:line="240" w:lineRule="auto"/>
                    <w:rPr>
                      <w:rFonts w:cs="David"/>
                      <w:sz w:val="20"/>
                      <w:szCs w:val="20"/>
                    </w:rPr>
                  </w:pPr>
                  <w:r w:rsidRPr="00E51ABF">
                    <w:rPr>
                      <w:rFonts w:cs="David" w:hint="cs"/>
                      <w:sz w:val="20"/>
                      <w:szCs w:val="20"/>
                      <w:rtl/>
                    </w:rPr>
                    <w:t xml:space="preserve">העותק צריך להפר </w:t>
                  </w:r>
                  <w:r w:rsidRPr="00EE79C3">
                    <w:rPr>
                      <w:rFonts w:cs="David" w:hint="cs"/>
                      <w:b/>
                      <w:bCs/>
                      <w:sz w:val="20"/>
                      <w:szCs w:val="20"/>
                      <w:rtl/>
                    </w:rPr>
                    <w:t>חלק מהותי</w:t>
                  </w:r>
                  <w:r>
                    <w:rPr>
                      <w:rFonts w:cs="David" w:hint="cs"/>
                      <w:sz w:val="20"/>
                      <w:szCs w:val="20"/>
                      <w:rtl/>
                    </w:rPr>
                    <w:t xml:space="preserve"> מהיצירה נשוא זכות היוצרים-הפרה ישירה כלשהי.</w:t>
                  </w:r>
                </w:p>
                <w:p w:rsidR="00BA4022" w:rsidRPr="00E51ABF" w:rsidRDefault="00BA4022" w:rsidP="00C229CD">
                  <w:pPr>
                    <w:pStyle w:val="a3"/>
                    <w:numPr>
                      <w:ilvl w:val="0"/>
                      <w:numId w:val="46"/>
                    </w:numPr>
                    <w:spacing w:before="120" w:after="120" w:line="240" w:lineRule="auto"/>
                    <w:rPr>
                      <w:rFonts w:cs="David"/>
                      <w:sz w:val="20"/>
                      <w:szCs w:val="20"/>
                    </w:rPr>
                  </w:pPr>
                  <w:r w:rsidRPr="00E51ABF">
                    <w:rPr>
                      <w:rFonts w:cs="David" w:hint="cs"/>
                      <w:sz w:val="20"/>
                      <w:szCs w:val="20"/>
                      <w:rtl/>
                    </w:rPr>
                    <w:t xml:space="preserve">ניתן </w:t>
                  </w:r>
                  <w:r w:rsidRPr="004E4854">
                    <w:rPr>
                      <w:rFonts w:cs="David" w:hint="cs"/>
                      <w:sz w:val="20"/>
                      <w:szCs w:val="20"/>
                      <w:rtl/>
                    </w:rPr>
                    <w:t>סיוע</w:t>
                  </w:r>
                  <w:r>
                    <w:rPr>
                      <w:rFonts w:cs="David" w:hint="cs"/>
                      <w:sz w:val="20"/>
                      <w:szCs w:val="20"/>
                      <w:rtl/>
                    </w:rPr>
                    <w:t xml:space="preserve"> להכנת עותק מפר של זכות היוצרים-</w:t>
                  </w:r>
                  <w:r w:rsidRPr="004E4854">
                    <w:rPr>
                      <w:rFonts w:cs="David" w:hint="cs"/>
                      <w:b/>
                      <w:bCs/>
                      <w:sz w:val="20"/>
                      <w:szCs w:val="20"/>
                      <w:rtl/>
                    </w:rPr>
                    <w:t>תרומה משמעותית</w:t>
                  </w:r>
                  <w:r>
                    <w:rPr>
                      <w:rFonts w:cs="David" w:hint="cs"/>
                      <w:sz w:val="20"/>
                      <w:szCs w:val="20"/>
                      <w:rtl/>
                    </w:rPr>
                    <w:t xml:space="preserve"> לביצוע ההפרה.</w:t>
                  </w:r>
                </w:p>
                <w:p w:rsidR="00BA4022" w:rsidRPr="00E51ABF" w:rsidRDefault="00BA4022" w:rsidP="00C229CD">
                  <w:pPr>
                    <w:pStyle w:val="a3"/>
                    <w:numPr>
                      <w:ilvl w:val="0"/>
                      <w:numId w:val="46"/>
                    </w:numPr>
                    <w:spacing w:before="120" w:after="120" w:line="240" w:lineRule="auto"/>
                    <w:rPr>
                      <w:rFonts w:cs="David"/>
                      <w:sz w:val="20"/>
                      <w:szCs w:val="20"/>
                    </w:rPr>
                  </w:pPr>
                  <w:r w:rsidRPr="00EE79C3">
                    <w:rPr>
                      <w:rFonts w:cs="David" w:hint="cs"/>
                      <w:b/>
                      <w:bCs/>
                      <w:sz w:val="20"/>
                      <w:szCs w:val="20"/>
                      <w:rtl/>
                    </w:rPr>
                    <w:t>ידיעת</w:t>
                  </w:r>
                  <w:r w:rsidRPr="00E51ABF">
                    <w:rPr>
                      <w:rFonts w:cs="David" w:hint="cs"/>
                      <w:sz w:val="20"/>
                      <w:szCs w:val="20"/>
                      <w:rtl/>
                    </w:rPr>
                    <w:t xml:space="preserve"> בעל המקרקעין/ המחזיק בהם, שבתחומו מבוצעת ההפרה, על דבר ביצועה.</w:t>
                  </w:r>
                </w:p>
                <w:p w:rsidR="00BA4022" w:rsidRPr="00E51ABF" w:rsidRDefault="00BA4022" w:rsidP="00C229CD">
                  <w:pPr>
                    <w:pStyle w:val="a3"/>
                    <w:numPr>
                      <w:ilvl w:val="0"/>
                      <w:numId w:val="46"/>
                    </w:numPr>
                    <w:spacing w:before="120" w:after="120" w:line="240" w:lineRule="auto"/>
                    <w:rPr>
                      <w:rFonts w:cs="David"/>
                      <w:sz w:val="20"/>
                      <w:szCs w:val="20"/>
                      <w:rtl/>
                    </w:rPr>
                  </w:pPr>
                  <w:r w:rsidRPr="00EE79C3">
                    <w:rPr>
                      <w:rFonts w:cs="David" w:hint="cs"/>
                      <w:b/>
                      <w:bCs/>
                      <w:sz w:val="20"/>
                      <w:szCs w:val="20"/>
                      <w:rtl/>
                    </w:rPr>
                    <w:t>אי מניעת</w:t>
                  </w:r>
                  <w:r w:rsidRPr="00E51ABF">
                    <w:rPr>
                      <w:rFonts w:cs="David" w:hint="cs"/>
                      <w:sz w:val="20"/>
                      <w:szCs w:val="20"/>
                      <w:rtl/>
                    </w:rPr>
                    <w:t xml:space="preserve"> ביצוע ההפרה/ אי נקיטה באמצעים שיש בהם כדי למנוע ההפרה מקום שניתן למונעה.</w:t>
                  </w:r>
                </w:p>
                <w:p w:rsidR="00BA4022" w:rsidRDefault="00BA4022" w:rsidP="00C229CD">
                  <w:pPr>
                    <w:spacing w:after="0" w:line="240" w:lineRule="auto"/>
                    <w:rPr>
                      <w:rFonts w:cs="David"/>
                      <w:sz w:val="20"/>
                      <w:szCs w:val="20"/>
                      <w:rtl/>
                    </w:rPr>
                  </w:pPr>
                  <w:r w:rsidRPr="00197DB4">
                    <w:rPr>
                      <w:rFonts w:cs="David" w:hint="cs"/>
                      <w:sz w:val="20"/>
                      <w:szCs w:val="20"/>
                      <w:rtl/>
                    </w:rPr>
                    <w:t>ביהמ"ש מכיר בכך שהיוצר משקיע משאבים ולכן יש לתגמל אותו באותם דברים. הכרה בדוק' אחריות מתחייבת כדי להגן על אינט' אותם יוצרים. יש חשיבות להגן על יוצרים בעיקר בעידן בו יש משתמשים אנונימיים והפרות יותר נרחבות במיוחד בנסיבות כאלה. ביהמ"ש הפך את החלטת המחוזי בשוקן ויוצר הב</w:t>
                  </w:r>
                  <w:r>
                    <w:rPr>
                      <w:rFonts w:cs="David" w:hint="cs"/>
                      <w:sz w:val="20"/>
                      <w:szCs w:val="20"/>
                      <w:rtl/>
                    </w:rPr>
                    <w:t xml:space="preserve">חנה בין מפלגת העבודה </w:t>
                  </w:r>
                  <w:proofErr w:type="spellStart"/>
                  <w:r>
                    <w:rPr>
                      <w:rFonts w:cs="David" w:hint="cs"/>
                      <w:sz w:val="20"/>
                      <w:szCs w:val="20"/>
                      <w:rtl/>
                    </w:rPr>
                    <w:t>לאונ</w:t>
                  </w:r>
                  <w:proofErr w:type="spellEnd"/>
                  <w:r>
                    <w:rPr>
                      <w:rFonts w:cs="David" w:hint="cs"/>
                      <w:sz w:val="20"/>
                      <w:szCs w:val="20"/>
                      <w:rtl/>
                    </w:rPr>
                    <w:t>' עצמה:</w:t>
                  </w:r>
                </w:p>
                <w:p w:rsidR="00BA4022" w:rsidRPr="00197DB4" w:rsidRDefault="00BA4022" w:rsidP="005D12E3">
                  <w:pPr>
                    <w:pStyle w:val="a3"/>
                    <w:numPr>
                      <w:ilvl w:val="0"/>
                      <w:numId w:val="51"/>
                    </w:numPr>
                    <w:spacing w:after="0" w:line="240" w:lineRule="auto"/>
                    <w:rPr>
                      <w:rFonts w:cs="David"/>
                      <w:sz w:val="20"/>
                      <w:szCs w:val="20"/>
                      <w:rtl/>
                    </w:rPr>
                  </w:pPr>
                  <w:r w:rsidRPr="004E4854">
                    <w:rPr>
                      <w:rFonts w:cs="David" w:hint="cs"/>
                      <w:sz w:val="20"/>
                      <w:szCs w:val="20"/>
                      <w:u w:val="single"/>
                      <w:rtl/>
                    </w:rPr>
                    <w:t>המפלגה</w:t>
                  </w:r>
                  <w:r w:rsidRPr="00197DB4">
                    <w:rPr>
                      <w:rFonts w:cs="David" w:hint="cs"/>
                      <w:sz w:val="20"/>
                      <w:szCs w:val="20"/>
                      <w:rtl/>
                    </w:rPr>
                    <w:t>- אפשרה את צילום הספר והפצתו ותמכה בתא המפלגה באוניברסיטה</w:t>
                  </w:r>
                  <w:r>
                    <w:rPr>
                      <w:rFonts w:cs="David" w:hint="cs"/>
                      <w:sz w:val="20"/>
                      <w:szCs w:val="20"/>
                      <w:rtl/>
                    </w:rPr>
                    <w:t>-יש תרומה משמעותית וידיעה ולכן ישנה הפרה תורמת עקיפה.</w:t>
                  </w:r>
                </w:p>
                <w:p w:rsidR="00BA4022" w:rsidRPr="004E4854" w:rsidRDefault="00BA4022" w:rsidP="005D12E3">
                  <w:pPr>
                    <w:pStyle w:val="a3"/>
                    <w:numPr>
                      <w:ilvl w:val="0"/>
                      <w:numId w:val="51"/>
                    </w:numPr>
                    <w:spacing w:after="0" w:line="240" w:lineRule="auto"/>
                    <w:rPr>
                      <w:rFonts w:cs="David"/>
                      <w:sz w:val="20"/>
                      <w:szCs w:val="20"/>
                      <w:rtl/>
                    </w:rPr>
                  </w:pPr>
                  <w:r w:rsidRPr="004E4854">
                    <w:rPr>
                      <w:rFonts w:cs="David" w:hint="cs"/>
                      <w:sz w:val="20"/>
                      <w:szCs w:val="20"/>
                      <w:u w:val="single"/>
                      <w:rtl/>
                    </w:rPr>
                    <w:t>האוניברסיטה-</w:t>
                  </w:r>
                  <w:r w:rsidRPr="004E4854">
                    <w:rPr>
                      <w:rFonts w:cs="David" w:hint="cs"/>
                      <w:sz w:val="20"/>
                      <w:szCs w:val="20"/>
                      <w:rtl/>
                    </w:rPr>
                    <w:t xml:space="preserve"> לא ידעה בפועל על ההפרה, היא ידעה באופן כללי אך לא על כל ההפרות הספציפיות. הם לא התאמצו למנוע פעילות מפרה בשטחם, במחוזי נאמר שמעורבות </w:t>
                  </w:r>
                  <w:proofErr w:type="spellStart"/>
                  <w:r w:rsidRPr="004E4854">
                    <w:rPr>
                      <w:rFonts w:cs="David" w:hint="cs"/>
                      <w:sz w:val="20"/>
                      <w:szCs w:val="20"/>
                      <w:rtl/>
                    </w:rPr>
                    <w:t>האונ</w:t>
                  </w:r>
                  <w:proofErr w:type="spellEnd"/>
                  <w:r w:rsidRPr="004E4854">
                    <w:rPr>
                      <w:rFonts w:cs="David" w:hint="cs"/>
                      <w:sz w:val="20"/>
                      <w:szCs w:val="20"/>
                      <w:rtl/>
                    </w:rPr>
                    <w:t xml:space="preserve">' היתה גבוהה כי ידעו שזה קורה ולכן תרומתם היתה משמעותית, אולם ריבלין בעליון הופך את ההחלטה </w:t>
                  </w:r>
                  <w:r>
                    <w:rPr>
                      <w:rFonts w:cs="David" w:hint="cs"/>
                      <w:sz w:val="20"/>
                      <w:szCs w:val="20"/>
                      <w:rtl/>
                    </w:rPr>
                    <w:t>משום 2</w:t>
                  </w:r>
                  <w:r w:rsidRPr="004E4854">
                    <w:rPr>
                      <w:rFonts w:cs="David" w:hint="cs"/>
                      <w:sz w:val="20"/>
                      <w:szCs w:val="20"/>
                      <w:rtl/>
                    </w:rPr>
                    <w:t xml:space="preserve"> טענות עיקריות:</w:t>
                  </w:r>
                </w:p>
                <w:p w:rsidR="00BA4022" w:rsidRPr="00197DB4" w:rsidRDefault="00BA4022" w:rsidP="005D12E3">
                  <w:pPr>
                    <w:pStyle w:val="a3"/>
                    <w:numPr>
                      <w:ilvl w:val="0"/>
                      <w:numId w:val="52"/>
                    </w:numPr>
                    <w:spacing w:before="120" w:after="120" w:line="240" w:lineRule="auto"/>
                    <w:ind w:left="1011" w:hanging="283"/>
                    <w:rPr>
                      <w:rFonts w:cs="David"/>
                      <w:sz w:val="20"/>
                      <w:szCs w:val="20"/>
                    </w:rPr>
                  </w:pPr>
                  <w:r w:rsidRPr="00197DB4">
                    <w:rPr>
                      <w:rFonts w:cs="David" w:hint="cs"/>
                      <w:sz w:val="20"/>
                      <w:szCs w:val="20"/>
                      <w:rtl/>
                    </w:rPr>
                    <w:t xml:space="preserve">בשטח </w:t>
                  </w:r>
                  <w:proofErr w:type="spellStart"/>
                  <w:r w:rsidRPr="00197DB4">
                    <w:rPr>
                      <w:rFonts w:cs="David" w:hint="cs"/>
                      <w:sz w:val="20"/>
                      <w:szCs w:val="20"/>
                      <w:rtl/>
                    </w:rPr>
                    <w:t>האונ</w:t>
                  </w:r>
                  <w:proofErr w:type="spellEnd"/>
                  <w:r w:rsidRPr="00197DB4">
                    <w:rPr>
                      <w:rFonts w:cs="David" w:hint="cs"/>
                      <w:sz w:val="20"/>
                      <w:szCs w:val="20"/>
                      <w:rtl/>
                    </w:rPr>
                    <w:t xml:space="preserve">' יכולים לקרות הרבה דברים ולכן קשה לבסס את התרומה הישירה שלה כי </w:t>
                  </w:r>
                  <w:r w:rsidRPr="00197DB4">
                    <w:rPr>
                      <w:rFonts w:cs="David" w:hint="cs"/>
                      <w:b/>
                      <w:bCs/>
                      <w:sz w:val="20"/>
                      <w:szCs w:val="20"/>
                      <w:rtl/>
                    </w:rPr>
                    <w:t>אין לה</w:t>
                  </w:r>
                  <w:r w:rsidRPr="00197DB4">
                    <w:rPr>
                      <w:rFonts w:cs="David" w:hint="cs"/>
                      <w:sz w:val="20"/>
                      <w:szCs w:val="20"/>
                      <w:rtl/>
                    </w:rPr>
                    <w:t xml:space="preserve"> </w:t>
                  </w:r>
                  <w:r w:rsidRPr="00197DB4">
                    <w:rPr>
                      <w:rFonts w:cs="David" w:hint="cs"/>
                      <w:b/>
                      <w:bCs/>
                      <w:sz w:val="20"/>
                      <w:szCs w:val="20"/>
                      <w:rtl/>
                    </w:rPr>
                    <w:t>שליטה אפקטיבית</w:t>
                  </w:r>
                  <w:r w:rsidRPr="00197DB4">
                    <w:rPr>
                      <w:rFonts w:cs="David" w:hint="cs"/>
                      <w:sz w:val="20"/>
                      <w:szCs w:val="20"/>
                      <w:rtl/>
                    </w:rPr>
                    <w:t xml:space="preserve"> בהם. </w:t>
                  </w:r>
                </w:p>
                <w:p w:rsidR="00BA4022" w:rsidRPr="00197DB4" w:rsidRDefault="00BA4022" w:rsidP="005D12E3">
                  <w:pPr>
                    <w:pStyle w:val="a3"/>
                    <w:numPr>
                      <w:ilvl w:val="0"/>
                      <w:numId w:val="52"/>
                    </w:numPr>
                    <w:spacing w:before="120" w:after="120" w:line="240" w:lineRule="auto"/>
                    <w:ind w:left="1011" w:hanging="283"/>
                    <w:rPr>
                      <w:rFonts w:cs="David"/>
                      <w:sz w:val="20"/>
                      <w:szCs w:val="20"/>
                    </w:rPr>
                  </w:pPr>
                  <w:r w:rsidRPr="00197DB4">
                    <w:rPr>
                      <w:rFonts w:cs="David" w:hint="cs"/>
                      <w:sz w:val="20"/>
                      <w:szCs w:val="20"/>
                      <w:rtl/>
                    </w:rPr>
                    <w:t xml:space="preserve">מעבר לכך, מתייחס לפן הכלכלי ואומר שזה יצמיח </w:t>
                  </w:r>
                  <w:r w:rsidRPr="00197DB4">
                    <w:rPr>
                      <w:rFonts w:cs="David" w:hint="cs"/>
                      <w:b/>
                      <w:bCs/>
                      <w:sz w:val="20"/>
                      <w:szCs w:val="20"/>
                      <w:rtl/>
                    </w:rPr>
                    <w:t>עלויות גבוהות</w:t>
                  </w:r>
                  <w:r w:rsidRPr="00197DB4">
                    <w:rPr>
                      <w:rFonts w:cs="David" w:hint="cs"/>
                      <w:sz w:val="20"/>
                      <w:szCs w:val="20"/>
                      <w:rtl/>
                    </w:rPr>
                    <w:t xml:space="preserve"> מדי לפקח על הסטודנטים.</w:t>
                  </w:r>
                </w:p>
                <w:p w:rsidR="00BA4022" w:rsidRPr="00C229CD" w:rsidRDefault="00BA4022" w:rsidP="00907ABF">
                  <w:pPr>
                    <w:rPr>
                      <w:rFonts w:cs="David"/>
                      <w:sz w:val="20"/>
                      <w:szCs w:val="20"/>
                    </w:rPr>
                  </w:pPr>
                </w:p>
              </w:txbxContent>
            </v:textbox>
          </v:shape>
        </w:pict>
      </w:r>
    </w:p>
    <w:p w:rsidR="00907ABF" w:rsidRDefault="00907ABF" w:rsidP="00C06DF7">
      <w:pPr>
        <w:spacing w:before="120" w:after="120" w:line="240" w:lineRule="auto"/>
        <w:rPr>
          <w:rtl/>
        </w:rPr>
      </w:pPr>
    </w:p>
    <w:p w:rsidR="00907ABF" w:rsidRDefault="00907ABF" w:rsidP="00C06DF7">
      <w:pPr>
        <w:spacing w:before="120" w:after="120" w:line="240" w:lineRule="auto"/>
        <w:rPr>
          <w:rtl/>
        </w:rPr>
      </w:pPr>
    </w:p>
    <w:p w:rsidR="00907ABF" w:rsidRDefault="00907ABF" w:rsidP="00C06DF7">
      <w:pPr>
        <w:spacing w:before="120" w:after="120" w:line="240" w:lineRule="auto"/>
        <w:rPr>
          <w:rtl/>
        </w:rPr>
      </w:pPr>
    </w:p>
    <w:p w:rsidR="00907ABF" w:rsidRDefault="00907ABF" w:rsidP="00C06DF7">
      <w:pPr>
        <w:spacing w:before="120" w:after="120" w:line="240" w:lineRule="auto"/>
        <w:rPr>
          <w:rtl/>
        </w:rPr>
      </w:pPr>
    </w:p>
    <w:p w:rsidR="00907ABF" w:rsidRDefault="00907ABF"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5A3CB8" w:rsidRDefault="005A3CB8" w:rsidP="00C06DF7">
      <w:pPr>
        <w:spacing w:before="120" w:after="120" w:line="240" w:lineRule="auto"/>
        <w:rPr>
          <w:rtl/>
        </w:rPr>
      </w:pPr>
    </w:p>
    <w:p w:rsidR="00197DB4" w:rsidRDefault="00197DB4" w:rsidP="00197DB4">
      <w:pPr>
        <w:spacing w:before="120" w:after="120" w:line="240" w:lineRule="auto"/>
        <w:ind w:left="360"/>
        <w:rPr>
          <w:rtl/>
        </w:rPr>
      </w:pPr>
    </w:p>
    <w:p w:rsidR="00197DB4" w:rsidRDefault="00197DB4" w:rsidP="00197DB4">
      <w:pPr>
        <w:spacing w:before="120" w:after="120" w:line="240" w:lineRule="auto"/>
        <w:ind w:left="360"/>
        <w:rPr>
          <w:rtl/>
        </w:rPr>
      </w:pPr>
    </w:p>
    <w:p w:rsidR="00197DB4" w:rsidRDefault="00197DB4" w:rsidP="00197DB4">
      <w:pPr>
        <w:spacing w:before="120" w:after="120" w:line="240" w:lineRule="auto"/>
        <w:ind w:left="360"/>
        <w:rPr>
          <w:rtl/>
        </w:rPr>
      </w:pPr>
    </w:p>
    <w:p w:rsidR="00197DB4" w:rsidRDefault="00197DB4" w:rsidP="00197DB4">
      <w:pPr>
        <w:spacing w:before="120" w:after="120" w:line="240" w:lineRule="auto"/>
        <w:ind w:left="360"/>
        <w:rPr>
          <w:rtl/>
        </w:rPr>
      </w:pPr>
    </w:p>
    <w:p w:rsidR="00197DB4" w:rsidRDefault="00197DB4" w:rsidP="00197DB4">
      <w:pPr>
        <w:spacing w:before="120" w:after="120" w:line="240" w:lineRule="auto"/>
        <w:ind w:left="360"/>
        <w:rPr>
          <w:rtl/>
        </w:rPr>
      </w:pPr>
    </w:p>
    <w:p w:rsidR="00197DB4" w:rsidRDefault="00197DB4" w:rsidP="00197DB4">
      <w:pPr>
        <w:spacing w:before="120" w:after="120" w:line="240" w:lineRule="auto"/>
        <w:ind w:left="360"/>
      </w:pPr>
    </w:p>
    <w:p w:rsidR="00C229CD" w:rsidRDefault="00C229CD" w:rsidP="005A3CB8">
      <w:pPr>
        <w:spacing w:before="120" w:after="120" w:line="240" w:lineRule="auto"/>
        <w:rPr>
          <w:rtl/>
        </w:rPr>
      </w:pPr>
    </w:p>
    <w:p w:rsidR="00C229CD" w:rsidRDefault="00C229CD" w:rsidP="005A3CB8">
      <w:pPr>
        <w:spacing w:before="120" w:after="120" w:line="240" w:lineRule="auto"/>
        <w:rPr>
          <w:rtl/>
        </w:rPr>
      </w:pPr>
    </w:p>
    <w:p w:rsidR="00C229CD" w:rsidRDefault="00C229CD" w:rsidP="005A3CB8">
      <w:pPr>
        <w:spacing w:before="120" w:after="120" w:line="240" w:lineRule="auto"/>
        <w:rPr>
          <w:rtl/>
        </w:rPr>
      </w:pPr>
    </w:p>
    <w:p w:rsidR="005A3CB8" w:rsidRDefault="005A3CB8" w:rsidP="005A3CB8">
      <w:pPr>
        <w:spacing w:before="120" w:after="120" w:line="240" w:lineRule="auto"/>
        <w:rPr>
          <w:rtl/>
        </w:rPr>
      </w:pPr>
      <w:r>
        <w:rPr>
          <w:rFonts w:hint="cs"/>
          <w:rtl/>
        </w:rPr>
        <w:lastRenderedPageBreak/>
        <w:t xml:space="preserve">ההפרה יכולה להיות ישירה או עקיפה ויש תמיד לעשות הבחנה בין אחריות תורמת </w:t>
      </w:r>
      <w:proofErr w:type="spellStart"/>
      <w:r>
        <w:rPr>
          <w:rFonts w:hint="cs"/>
          <w:rtl/>
        </w:rPr>
        <w:t>לשילוחית</w:t>
      </w:r>
      <w:proofErr w:type="spellEnd"/>
      <w:r>
        <w:rPr>
          <w:rFonts w:hint="cs"/>
          <w:rtl/>
        </w:rPr>
        <w:t xml:space="preserve">, לבוא ולבדוק את התנאים ולראות אם היתה תרומה משמעותית. הבחנה לדוג' בין מקרים כמו </w:t>
      </w:r>
      <w:r w:rsidR="00F13022">
        <w:rPr>
          <w:rFonts w:hint="cs"/>
          <w:highlight w:val="cyan"/>
          <w:rtl/>
        </w:rPr>
        <w:t>נאפ</w:t>
      </w:r>
      <w:r w:rsidRPr="001533A8">
        <w:rPr>
          <w:rFonts w:hint="cs"/>
          <w:highlight w:val="cyan"/>
          <w:rtl/>
        </w:rPr>
        <w:t>סטר</w:t>
      </w:r>
      <w:r>
        <w:rPr>
          <w:rFonts w:hint="cs"/>
          <w:rtl/>
        </w:rPr>
        <w:t xml:space="preserve"> </w:t>
      </w:r>
      <w:proofErr w:type="spellStart"/>
      <w:r>
        <w:rPr>
          <w:rFonts w:hint="cs"/>
          <w:rtl/>
        </w:rPr>
        <w:t>ו</w:t>
      </w:r>
      <w:r w:rsidRPr="001533A8">
        <w:rPr>
          <w:rFonts w:hint="cs"/>
          <w:highlight w:val="cyan"/>
          <w:rtl/>
        </w:rPr>
        <w:t>גרוגסטר</w:t>
      </w:r>
      <w:proofErr w:type="spellEnd"/>
      <w:r>
        <w:rPr>
          <w:rFonts w:hint="cs"/>
          <w:rtl/>
        </w:rPr>
        <w:t xml:space="preserve"> בהם היתה אחריות לבין מקרים שיכולת הפיקוח היו דלות.</w:t>
      </w:r>
    </w:p>
    <w:p w:rsidR="005A3CB8" w:rsidRPr="001533A8" w:rsidRDefault="005A3CB8" w:rsidP="005A3CB8">
      <w:pPr>
        <w:spacing w:before="120" w:after="120" w:line="240" w:lineRule="auto"/>
        <w:jc w:val="center"/>
        <w:rPr>
          <w:b/>
          <w:bCs/>
          <w:u w:val="single"/>
          <w:rtl/>
        </w:rPr>
      </w:pPr>
      <w:r w:rsidRPr="001533A8">
        <w:rPr>
          <w:rFonts w:hint="cs"/>
          <w:b/>
          <w:bCs/>
          <w:u w:val="single"/>
          <w:rtl/>
        </w:rPr>
        <w:t>הבעלות הראשונית ביצירות:</w:t>
      </w:r>
    </w:p>
    <w:p w:rsidR="005A3CB8" w:rsidRDefault="005A3CB8" w:rsidP="00BF0226">
      <w:pPr>
        <w:spacing w:after="0" w:line="240" w:lineRule="auto"/>
        <w:rPr>
          <w:rtl/>
        </w:rPr>
      </w:pPr>
      <w:r>
        <w:rPr>
          <w:rFonts w:hint="cs"/>
          <w:rtl/>
        </w:rPr>
        <w:t>ישנם ס' בחוק זכויות יוצרים החדש שמסדירים את השאלה ל</w:t>
      </w:r>
      <w:r w:rsidR="0009496F">
        <w:rPr>
          <w:rFonts w:hint="cs"/>
          <w:rtl/>
        </w:rPr>
        <w:t>מי יש זכויות יוצרים-33-37 לחוק:</w:t>
      </w:r>
    </w:p>
    <w:p w:rsidR="005A3CB8" w:rsidRPr="00F75271" w:rsidRDefault="00CD65DE" w:rsidP="00BF0226">
      <w:pPr>
        <w:pStyle w:val="P00"/>
        <w:spacing w:before="0"/>
        <w:ind w:left="0" w:right="426"/>
        <w:rPr>
          <w:rStyle w:val="default"/>
          <w:rFonts w:cs="Aharoni"/>
          <w:rtl/>
        </w:rPr>
      </w:pPr>
      <w:r w:rsidRPr="00CD65DE">
        <w:rPr>
          <w:rFonts w:cs="Aharoni"/>
          <w:rtl/>
          <w:lang w:val="he-IL"/>
        </w:rPr>
        <w:pict>
          <v:rect id="_x0000_s1066" style="position:absolute;left:0;text-align:left;margin-left:464.35pt;margin-top:7.1pt;width:75.05pt;height:16.95pt;z-index:251723776" o:allowincell="f" filled="f" stroked="f" strokecolor="lime" strokeweight=".25pt">
            <v:textbox style="mso-next-textbox:#_x0000_s1066" inset="0,0,0,0">
              <w:txbxContent>
                <w:p w:rsidR="00BA4022" w:rsidRDefault="00BA4022" w:rsidP="005A3CB8">
                  <w:pPr>
                    <w:pStyle w:val="aa"/>
                    <w:rPr>
                      <w:noProof/>
                      <w:rtl/>
                    </w:rPr>
                  </w:pPr>
                  <w:r>
                    <w:rPr>
                      <w:rFonts w:hint="cs"/>
                      <w:rtl/>
                    </w:rPr>
                    <w:t>הבעלים הראשון של זכות היוצרים</w:t>
                  </w:r>
                </w:p>
              </w:txbxContent>
            </v:textbox>
            <w10:anchorlock/>
          </v:rect>
        </w:pict>
      </w:r>
      <w:r w:rsidR="005A3CB8" w:rsidRPr="00F75271">
        <w:rPr>
          <w:rStyle w:val="big-number"/>
          <w:rFonts w:cs="Aharoni" w:hint="cs"/>
          <w:rtl/>
        </w:rPr>
        <w:t>33</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בכפוף להוראות פרק זה –</w:t>
      </w:r>
    </w:p>
    <w:p w:rsidR="005A3CB8" w:rsidRPr="00F75271" w:rsidRDefault="005A3CB8" w:rsidP="00BF0226">
      <w:pPr>
        <w:pStyle w:val="P00"/>
        <w:spacing w:before="0"/>
        <w:ind w:left="624"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היוצר של יצירה הוא הבעלים הראשון של זכות היוצרים ביצירה;</w:t>
      </w:r>
    </w:p>
    <w:p w:rsidR="005A3CB8" w:rsidRPr="00F75271" w:rsidRDefault="005A3CB8" w:rsidP="00BF0226">
      <w:pPr>
        <w:pStyle w:val="P00"/>
        <w:spacing w:before="0"/>
        <w:ind w:left="624"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המפיק של תקליט הוא הבעלים הראשון של זכות היוצרים בתקליט</w:t>
      </w:r>
      <w:r w:rsidRPr="00F75271">
        <w:rPr>
          <w:rStyle w:val="default"/>
          <w:rFonts w:cs="Aharoni" w:hint="cs"/>
          <w:rtl/>
        </w:rPr>
        <w:t>.</w:t>
      </w:r>
    </w:p>
    <w:p w:rsidR="005A3CB8" w:rsidRDefault="005A3CB8" w:rsidP="005A3CB8">
      <w:pPr>
        <w:spacing w:before="120" w:after="120" w:line="240" w:lineRule="auto"/>
        <w:rPr>
          <w:rtl/>
        </w:rPr>
      </w:pPr>
      <w:r w:rsidRPr="000A7B23">
        <w:rPr>
          <w:rFonts w:hint="cs"/>
          <w:u w:val="single"/>
          <w:rtl/>
        </w:rPr>
        <w:t>ס' 33</w:t>
      </w:r>
      <w:r>
        <w:rPr>
          <w:rFonts w:hint="cs"/>
          <w:rtl/>
        </w:rPr>
        <w:t>- קובע את הכלל שיוצ</w:t>
      </w:r>
      <w:r w:rsidR="00F13022">
        <w:rPr>
          <w:rFonts w:hint="cs"/>
          <w:rtl/>
        </w:rPr>
        <w:t>ר היצירה הוא בעלי הזכות הראשונית</w:t>
      </w:r>
      <w:r>
        <w:rPr>
          <w:rFonts w:hint="cs"/>
          <w:rtl/>
        </w:rPr>
        <w:t xml:space="preserve"> לזכויות יוצרים. זהו כלל פשוט וקל ליישום.</w:t>
      </w:r>
    </w:p>
    <w:p w:rsidR="005A3CB8" w:rsidRPr="00F75271" w:rsidRDefault="00CD65DE" w:rsidP="00BF0226">
      <w:pPr>
        <w:pStyle w:val="P00"/>
        <w:spacing w:before="0"/>
        <w:ind w:left="0" w:right="426"/>
        <w:rPr>
          <w:rStyle w:val="default"/>
          <w:rFonts w:cs="Aharoni"/>
          <w:rtl/>
        </w:rPr>
      </w:pPr>
      <w:r w:rsidRPr="00CD65DE">
        <w:rPr>
          <w:rFonts w:cs="Aharoni"/>
          <w:rtl/>
          <w:lang w:val="he-IL"/>
        </w:rPr>
        <w:pict>
          <v:rect id="_x0000_s1067" style="position:absolute;left:0;text-align:left;margin-left:451.15pt;margin-top:7.1pt;width:75.05pt;height:16.95pt;z-index:251724800" o:allowincell="f" filled="f" stroked="f" strokecolor="lime" strokeweight=".25pt">
            <v:textbox style="mso-next-textbox:#_x0000_s1067" inset="0,0,0,0">
              <w:txbxContent>
                <w:p w:rsidR="00BA4022" w:rsidRDefault="00BA4022" w:rsidP="005A3CB8">
                  <w:pPr>
                    <w:spacing w:line="160" w:lineRule="exact"/>
                    <w:rPr>
                      <w:rFonts w:cs="Miriam"/>
                      <w:noProof/>
                      <w:sz w:val="18"/>
                      <w:szCs w:val="18"/>
                      <w:rtl/>
                    </w:rPr>
                  </w:pPr>
                  <w:r>
                    <w:rPr>
                      <w:rFonts w:cs="Miriam" w:hint="cs"/>
                      <w:sz w:val="18"/>
                      <w:szCs w:val="18"/>
                      <w:rtl/>
                    </w:rPr>
                    <w:t>יצירה שנוצרה בידי עובד</w:t>
                  </w:r>
                </w:p>
              </w:txbxContent>
            </v:textbox>
            <w10:anchorlock/>
          </v:rect>
        </w:pict>
      </w:r>
      <w:r w:rsidR="005A3CB8" w:rsidRPr="00F75271">
        <w:rPr>
          <w:rStyle w:val="big-number"/>
          <w:rFonts w:cs="Aharoni" w:hint="cs"/>
          <w:rtl/>
        </w:rPr>
        <w:t>34</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מעביד הוא הבעלים הראשון של זכות היוצרים ביצירה שנוצרה על ידי עובדו לצורך</w:t>
      </w:r>
      <w:r w:rsidR="005A3CB8" w:rsidRPr="00F75271">
        <w:rPr>
          <w:rStyle w:val="default"/>
          <w:rFonts w:cs="Aharoni" w:hint="cs"/>
          <w:rtl/>
        </w:rPr>
        <w:t xml:space="preserve"> עבודתו ובמהלכה, אלא אם כן הוסכם אחרת.</w:t>
      </w:r>
    </w:p>
    <w:p w:rsidR="005A3CB8" w:rsidRDefault="005A3CB8" w:rsidP="00BF0226">
      <w:pPr>
        <w:spacing w:after="0" w:line="240" w:lineRule="auto"/>
        <w:rPr>
          <w:rtl/>
        </w:rPr>
      </w:pPr>
      <w:r w:rsidRPr="000A7B23">
        <w:rPr>
          <w:rFonts w:hint="cs"/>
          <w:u w:val="single"/>
          <w:rtl/>
        </w:rPr>
        <w:t>ס' 34-</w:t>
      </w:r>
      <w:r>
        <w:rPr>
          <w:rFonts w:hint="cs"/>
          <w:rtl/>
        </w:rPr>
        <w:t xml:space="preserve"> יצירות שנעשו ע"י עובד. הכלל שנקבע הוא שמעביד הוא בעלי זכוי"ו ביצירה ע"י עובדו, זה צריך להיות לצורך עבודתו אלא אם כן במהלכה הוחלט אחרת. זהו סייג- הזכויות הם של העובד אא"כ הם מסכימים על מצב אחר.</w:t>
      </w:r>
    </w:p>
    <w:p w:rsidR="005A3CB8" w:rsidRDefault="00CD65DE" w:rsidP="005A3CB8">
      <w:pPr>
        <w:pStyle w:val="P00"/>
        <w:spacing w:before="72"/>
        <w:ind w:left="0" w:right="426"/>
        <w:rPr>
          <w:rStyle w:val="default"/>
          <w:rFonts w:cs="Aharoni"/>
          <w:rtl/>
        </w:rPr>
      </w:pPr>
      <w:bookmarkStart w:id="2" w:name="Seif34"/>
      <w:bookmarkStart w:id="3" w:name="Seif35"/>
      <w:bookmarkEnd w:id="2"/>
      <w:bookmarkEnd w:id="3"/>
      <w:r w:rsidRPr="00CD65DE">
        <w:rPr>
          <w:rFonts w:cs="Aharoni"/>
          <w:rtl/>
          <w:lang w:val="he-IL"/>
        </w:rPr>
        <w:pict>
          <v:rect id="_x0000_s1065" style="position:absolute;left:0;text-align:left;margin-left:441.55pt;margin-top:7.1pt;width:75.05pt;height:16.95pt;z-index:251722752" o:allowincell="f" filled="f" stroked="f" strokecolor="lime" strokeweight=".25pt">
            <v:textbox style="mso-next-textbox:#_x0000_s1065" inset="0,0,0,0">
              <w:txbxContent>
                <w:p w:rsidR="00BA4022" w:rsidRDefault="00BA4022" w:rsidP="005A3CB8">
                  <w:pPr>
                    <w:spacing w:line="160" w:lineRule="exact"/>
                    <w:rPr>
                      <w:rFonts w:cs="Miriam"/>
                      <w:noProof/>
                      <w:sz w:val="18"/>
                      <w:szCs w:val="18"/>
                      <w:rtl/>
                    </w:rPr>
                  </w:pPr>
                  <w:r>
                    <w:rPr>
                      <w:rFonts w:cs="Miriam" w:hint="cs"/>
                      <w:sz w:val="18"/>
                      <w:szCs w:val="18"/>
                      <w:rtl/>
                    </w:rPr>
                    <w:t>יצירה מוזמנת</w:t>
                  </w:r>
                </w:p>
              </w:txbxContent>
            </v:textbox>
            <w10:anchorlock/>
          </v:rect>
        </w:pict>
      </w:r>
      <w:r w:rsidR="005A3CB8" w:rsidRPr="00F75271">
        <w:rPr>
          <w:rStyle w:val="big-number"/>
          <w:rFonts w:cs="Aharoni" w:hint="cs"/>
          <w:rtl/>
        </w:rPr>
        <w:t>35</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ביצירה שנוצרה לפי הזמנה,</w:t>
      </w:r>
      <w:r w:rsidR="005A3CB8" w:rsidRPr="00F75271">
        <w:rPr>
          <w:rStyle w:val="default"/>
          <w:rFonts w:cs="Aharoni" w:hint="cs"/>
          <w:rtl/>
        </w:rPr>
        <w:t xml:space="preserve"> </w:t>
      </w:r>
      <w:r w:rsidR="005A3CB8" w:rsidRPr="00F75271">
        <w:rPr>
          <w:rStyle w:val="default"/>
          <w:rFonts w:cs="Aharoni"/>
          <w:rtl/>
        </w:rPr>
        <w:t>הבעלים הראשון של זכות היוצרים בה,</w:t>
      </w:r>
      <w:r w:rsidR="005A3CB8" w:rsidRPr="00F75271">
        <w:rPr>
          <w:rStyle w:val="default"/>
          <w:rFonts w:cs="Aharoni" w:hint="cs"/>
          <w:rtl/>
        </w:rPr>
        <w:t xml:space="preserve"> </w:t>
      </w:r>
      <w:r w:rsidR="005A3CB8" w:rsidRPr="00F75271">
        <w:rPr>
          <w:rStyle w:val="default"/>
          <w:rFonts w:cs="Aharoni"/>
          <w:rtl/>
        </w:rPr>
        <w:t>כולה</w:t>
      </w:r>
      <w:r w:rsidR="005A3CB8" w:rsidRPr="00F75271">
        <w:rPr>
          <w:rStyle w:val="default"/>
          <w:rFonts w:cs="Aharoni" w:hint="cs"/>
          <w:rtl/>
        </w:rPr>
        <w:t xml:space="preserve"> </w:t>
      </w:r>
      <w:r w:rsidR="005A3CB8" w:rsidRPr="00F75271">
        <w:rPr>
          <w:rStyle w:val="default"/>
          <w:rFonts w:cs="Aharoni"/>
          <w:rtl/>
        </w:rPr>
        <w:t>או חלקה,</w:t>
      </w:r>
      <w:r w:rsidR="005A3CB8" w:rsidRPr="00F75271">
        <w:rPr>
          <w:rStyle w:val="default"/>
          <w:rFonts w:cs="Aharoni" w:hint="cs"/>
          <w:rtl/>
        </w:rPr>
        <w:t xml:space="preserve"> </w:t>
      </w:r>
      <w:r w:rsidR="005A3CB8" w:rsidRPr="00F75271">
        <w:rPr>
          <w:rStyle w:val="default"/>
          <w:rFonts w:cs="Aharoni"/>
          <w:rtl/>
        </w:rPr>
        <w:t>הוא היוצר,</w:t>
      </w:r>
      <w:r w:rsidR="005A3CB8" w:rsidRPr="00F75271">
        <w:rPr>
          <w:rStyle w:val="default"/>
          <w:rFonts w:cs="Aharoni" w:hint="cs"/>
          <w:rtl/>
        </w:rPr>
        <w:t xml:space="preserve"> </w:t>
      </w:r>
      <w:r w:rsidR="005A3CB8" w:rsidRPr="00F75271">
        <w:rPr>
          <w:rStyle w:val="default"/>
          <w:rFonts w:cs="Aharoni"/>
          <w:rtl/>
        </w:rPr>
        <w:t>אלא אם כן הוסכם אחרת בין המזמין והיוצר,</w:t>
      </w:r>
      <w:r w:rsidR="005A3CB8" w:rsidRPr="00F75271">
        <w:rPr>
          <w:rStyle w:val="default"/>
          <w:rFonts w:cs="Aharoni" w:hint="cs"/>
          <w:rtl/>
        </w:rPr>
        <w:t xml:space="preserve"> </w:t>
      </w:r>
      <w:r w:rsidR="005A3CB8" w:rsidRPr="00F75271">
        <w:rPr>
          <w:rStyle w:val="default"/>
          <w:rFonts w:cs="Aharoni"/>
          <w:rtl/>
        </w:rPr>
        <w:t>במפורש או במשתמע</w:t>
      </w:r>
      <w:r w:rsidR="005A3CB8" w:rsidRPr="00F75271">
        <w:rPr>
          <w:rStyle w:val="default"/>
          <w:rFonts w:cs="Aharoni" w:hint="cs"/>
          <w:rtl/>
        </w:rPr>
        <w:t>.</w:t>
      </w:r>
    </w:p>
    <w:p w:rsidR="005A3CB8" w:rsidRPr="001533A8" w:rsidRDefault="005A3CB8" w:rsidP="005A3CB8">
      <w:pPr>
        <w:spacing w:before="120" w:after="120" w:line="240" w:lineRule="auto"/>
        <w:rPr>
          <w:rStyle w:val="default"/>
          <w:rtl/>
        </w:rPr>
      </w:pPr>
      <w:r w:rsidRPr="00F13022">
        <w:rPr>
          <w:rFonts w:hint="cs"/>
          <w:u w:val="single"/>
          <w:rtl/>
        </w:rPr>
        <w:t>יצירה מוזמנת-</w:t>
      </w:r>
      <w:r>
        <w:rPr>
          <w:rFonts w:hint="cs"/>
          <w:rtl/>
        </w:rPr>
        <w:t xml:space="preserve"> הבעלים הראשונים הוא </w:t>
      </w:r>
      <w:r w:rsidRPr="00F13022">
        <w:rPr>
          <w:rFonts w:hint="cs"/>
          <w:b/>
          <w:bCs/>
          <w:rtl/>
        </w:rPr>
        <w:t>היוצר</w:t>
      </w:r>
      <w:r>
        <w:rPr>
          <w:rFonts w:hint="cs"/>
          <w:rtl/>
        </w:rPr>
        <w:t xml:space="preserve"> אא"כ הוסכם אחרת במפורש או במשתמע. </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ביצירה שהיא דיוקן או צילום של אירוע משפחתי או של אירוע פרטי אחר,</w:t>
      </w:r>
      <w:r w:rsidRPr="00F75271">
        <w:rPr>
          <w:rStyle w:val="default"/>
          <w:rFonts w:cs="Aharoni" w:hint="cs"/>
          <w:rtl/>
        </w:rPr>
        <w:t xml:space="preserve"> </w:t>
      </w:r>
      <w:r w:rsidRPr="00F75271">
        <w:rPr>
          <w:rStyle w:val="default"/>
          <w:rFonts w:cs="Aharoni"/>
          <w:rtl/>
        </w:rPr>
        <w:t>שנוצרה לפי הזמנה,</w:t>
      </w:r>
      <w:r w:rsidRPr="00F75271">
        <w:rPr>
          <w:rStyle w:val="default"/>
          <w:rFonts w:cs="Aharoni" w:hint="cs"/>
          <w:rtl/>
        </w:rPr>
        <w:t xml:space="preserve"> </w:t>
      </w:r>
      <w:r w:rsidRPr="00F75271">
        <w:rPr>
          <w:rStyle w:val="default"/>
          <w:rFonts w:cs="Aharoni"/>
          <w:rtl/>
        </w:rPr>
        <w:t>הבעלים הראשון של זכות היוצרים בה הוא המזמין,</w:t>
      </w:r>
      <w:r w:rsidRPr="00F75271">
        <w:rPr>
          <w:rStyle w:val="default"/>
          <w:rFonts w:cs="Aharoni" w:hint="cs"/>
          <w:rtl/>
        </w:rPr>
        <w:t xml:space="preserve"> </w:t>
      </w:r>
      <w:r w:rsidRPr="00F75271">
        <w:rPr>
          <w:rStyle w:val="default"/>
          <w:rFonts w:cs="Aharoni"/>
          <w:rtl/>
        </w:rPr>
        <w:t>אלא אם כן הוסכם אחרת</w:t>
      </w:r>
      <w:r w:rsidRPr="00F75271">
        <w:rPr>
          <w:rStyle w:val="default"/>
          <w:rFonts w:cs="Aharoni" w:hint="cs"/>
          <w:rtl/>
        </w:rPr>
        <w:t>.</w:t>
      </w:r>
    </w:p>
    <w:p w:rsidR="005A3CB8" w:rsidRDefault="005A3CB8" w:rsidP="005A3CB8">
      <w:pPr>
        <w:spacing w:before="120" w:after="120" w:line="240" w:lineRule="auto"/>
        <w:rPr>
          <w:rtl/>
        </w:rPr>
      </w:pPr>
      <w:r>
        <w:rPr>
          <w:rFonts w:hint="cs"/>
          <w:rtl/>
        </w:rPr>
        <w:t xml:space="preserve"> (ב) בדיוקן או ב</w:t>
      </w:r>
      <w:r w:rsidR="00F13022">
        <w:rPr>
          <w:rFonts w:hint="cs"/>
          <w:rtl/>
        </w:rPr>
        <w:t xml:space="preserve">צילום </w:t>
      </w:r>
      <w:r>
        <w:rPr>
          <w:rFonts w:hint="cs"/>
          <w:rtl/>
        </w:rPr>
        <w:t>אירוע משפחתי-הבעלים הראשון הוא ה</w:t>
      </w:r>
      <w:r w:rsidRPr="00F13022">
        <w:rPr>
          <w:rFonts w:hint="cs"/>
          <w:b/>
          <w:bCs/>
          <w:rtl/>
        </w:rPr>
        <w:t>מזמין</w:t>
      </w:r>
      <w:r>
        <w:rPr>
          <w:rFonts w:hint="cs"/>
          <w:rtl/>
        </w:rPr>
        <w:t xml:space="preserve"> אא"כ הוסכם אחרת. אם הזמנתי אדם שיצלם את האירוע שלי, המזמין הוא היוצר הראשון ולא מי שצילם את </w:t>
      </w:r>
      <w:proofErr w:type="spellStart"/>
      <w:r>
        <w:rPr>
          <w:rFonts w:hint="cs"/>
          <w:rtl/>
        </w:rPr>
        <w:t>הארוע</w:t>
      </w:r>
      <w:proofErr w:type="spellEnd"/>
      <w:r>
        <w:rPr>
          <w:rFonts w:hint="cs"/>
          <w:rtl/>
        </w:rPr>
        <w:t>.</w:t>
      </w:r>
    </w:p>
    <w:p w:rsidR="005A3CB8" w:rsidRPr="00F75271" w:rsidRDefault="00CD65DE" w:rsidP="005A3CB8">
      <w:pPr>
        <w:pStyle w:val="P00"/>
        <w:spacing w:before="72"/>
        <w:ind w:left="0" w:right="426"/>
        <w:rPr>
          <w:rStyle w:val="default"/>
          <w:rFonts w:cs="Aharoni"/>
          <w:rtl/>
        </w:rPr>
      </w:pPr>
      <w:r w:rsidRPr="00CD65DE">
        <w:rPr>
          <w:rFonts w:cs="Aharoni"/>
          <w:rtl/>
          <w:lang w:val="he-IL"/>
        </w:rPr>
        <w:pict>
          <v:rect id="_x0000_s1068" style="position:absolute;left:0;text-align:left;margin-left:441.55pt;margin-top:7.1pt;width:75.05pt;height:16.95pt;z-index:251725824" o:allowincell="f" filled="f" stroked="f" strokecolor="lime" strokeweight=".25pt">
            <v:textbox style="mso-next-textbox:#_x0000_s1068" inset="0,0,0,0">
              <w:txbxContent>
                <w:p w:rsidR="00BA4022" w:rsidRDefault="00BA4022" w:rsidP="005A3CB8">
                  <w:pPr>
                    <w:spacing w:line="160" w:lineRule="exact"/>
                    <w:rPr>
                      <w:rFonts w:cs="Miriam"/>
                      <w:noProof/>
                      <w:sz w:val="18"/>
                      <w:szCs w:val="18"/>
                      <w:rtl/>
                    </w:rPr>
                  </w:pPr>
                  <w:r>
                    <w:rPr>
                      <w:rFonts w:cs="Miriam" w:hint="cs"/>
                      <w:sz w:val="18"/>
                      <w:szCs w:val="18"/>
                      <w:rtl/>
                    </w:rPr>
                    <w:t>בעלות המדינה ביצירה</w:t>
                  </w:r>
                </w:p>
              </w:txbxContent>
            </v:textbox>
            <w10:anchorlock/>
          </v:rect>
        </w:pict>
      </w:r>
      <w:r w:rsidR="005A3CB8" w:rsidRPr="00F75271">
        <w:rPr>
          <w:rStyle w:val="big-number"/>
          <w:rFonts w:cs="Aharoni" w:hint="cs"/>
          <w:rtl/>
        </w:rPr>
        <w:t>36</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המדינה היא הבעלים הראשון של זכות היוצרים ביצירה שנוצרה או שהוזמנה על ידה או על ידי עובד המדינה עקב עבודתו ובמהלכה,</w:t>
      </w:r>
      <w:r w:rsidR="005A3CB8" w:rsidRPr="00F75271">
        <w:rPr>
          <w:rStyle w:val="default"/>
          <w:rFonts w:cs="Aharoni" w:hint="cs"/>
          <w:rtl/>
        </w:rPr>
        <w:t xml:space="preserve"> </w:t>
      </w:r>
      <w:r w:rsidR="005A3CB8" w:rsidRPr="00F75271">
        <w:rPr>
          <w:rStyle w:val="default"/>
          <w:rFonts w:cs="Aharoni"/>
          <w:rtl/>
        </w:rPr>
        <w:t>אלא אם כן הוסכם אחרת;</w:t>
      </w:r>
      <w:r w:rsidR="005A3CB8" w:rsidRPr="00F75271">
        <w:rPr>
          <w:rStyle w:val="default"/>
          <w:rFonts w:cs="Aharoni" w:hint="cs"/>
          <w:rtl/>
        </w:rPr>
        <w:t xml:space="preserve"> </w:t>
      </w:r>
      <w:r w:rsidR="005A3CB8" w:rsidRPr="00F75271">
        <w:rPr>
          <w:rStyle w:val="default"/>
          <w:rFonts w:cs="Aharoni"/>
          <w:rtl/>
        </w:rPr>
        <w:t>לעניין זה,</w:t>
      </w:r>
      <w:r w:rsidR="005A3CB8" w:rsidRPr="00F75271">
        <w:rPr>
          <w:rStyle w:val="default"/>
          <w:rFonts w:cs="Aharoni" w:hint="cs"/>
          <w:rtl/>
        </w:rPr>
        <w:t xml:space="preserve"> </w:t>
      </w:r>
      <w:r w:rsidR="005A3CB8" w:rsidRPr="00F75271">
        <w:rPr>
          <w:rStyle w:val="default"/>
          <w:rFonts w:cs="Aharoni"/>
          <w:rtl/>
        </w:rPr>
        <w:t>"עובד המדינה" – לרבות חייל,</w:t>
      </w:r>
      <w:r w:rsidR="005A3CB8" w:rsidRPr="00F75271">
        <w:rPr>
          <w:rStyle w:val="default"/>
          <w:rFonts w:cs="Aharoni" w:hint="cs"/>
          <w:rtl/>
        </w:rPr>
        <w:t xml:space="preserve"> </w:t>
      </w:r>
      <w:r w:rsidR="005A3CB8" w:rsidRPr="00F75271">
        <w:rPr>
          <w:rStyle w:val="default"/>
          <w:rFonts w:cs="Aharoni"/>
          <w:rtl/>
        </w:rPr>
        <w:t>שוטר,</w:t>
      </w:r>
      <w:r w:rsidR="005A3CB8" w:rsidRPr="00F75271">
        <w:rPr>
          <w:rStyle w:val="default"/>
          <w:rFonts w:cs="Aharoni" w:hint="cs"/>
          <w:rtl/>
        </w:rPr>
        <w:t xml:space="preserve"> </w:t>
      </w:r>
      <w:r w:rsidR="005A3CB8" w:rsidRPr="00F75271">
        <w:rPr>
          <w:rStyle w:val="default"/>
          <w:rFonts w:cs="Aharoni"/>
          <w:rtl/>
        </w:rPr>
        <w:t>וכל נושא משרה או בעל תפקיד על פי חיקוק במוסד ממוסדות המדינה</w:t>
      </w:r>
      <w:r w:rsidR="005A3CB8" w:rsidRPr="00F75271">
        <w:rPr>
          <w:rStyle w:val="default"/>
          <w:rFonts w:cs="Aharoni" w:hint="cs"/>
          <w:rtl/>
        </w:rPr>
        <w:t>.</w:t>
      </w:r>
    </w:p>
    <w:p w:rsidR="005A3CB8" w:rsidRDefault="005A3CB8" w:rsidP="005A3CB8">
      <w:pPr>
        <w:spacing w:before="120" w:after="120" w:line="240" w:lineRule="auto"/>
        <w:rPr>
          <w:rtl/>
        </w:rPr>
      </w:pPr>
      <w:r w:rsidRPr="000A7B23">
        <w:rPr>
          <w:rFonts w:hint="cs"/>
          <w:u w:val="single"/>
          <w:rtl/>
        </w:rPr>
        <w:t>ס' 36</w:t>
      </w:r>
      <w:r>
        <w:rPr>
          <w:rFonts w:hint="cs"/>
          <w:rtl/>
        </w:rPr>
        <w:t xml:space="preserve">- </w:t>
      </w:r>
      <w:r w:rsidRPr="000A7B23">
        <w:rPr>
          <w:rFonts w:hint="cs"/>
          <w:b/>
          <w:bCs/>
          <w:rtl/>
        </w:rPr>
        <w:t>בעלות המדינה ביצירה</w:t>
      </w:r>
      <w:r>
        <w:rPr>
          <w:rFonts w:hint="cs"/>
          <w:rtl/>
        </w:rPr>
        <w:t>-המדינה נחשבת לבעלים ראשון לזכות יוצרים ביצירה שהוזמנה על ידה או ע"י עובדי המדינה אא"</w:t>
      </w:r>
      <w:r w:rsidR="00F13022">
        <w:rPr>
          <w:rFonts w:hint="cs"/>
          <w:rtl/>
        </w:rPr>
        <w:t>כ הוסכם אחרת. כל דבר שהמדינה יצ</w:t>
      </w:r>
      <w:r>
        <w:rPr>
          <w:rFonts w:hint="cs"/>
          <w:rtl/>
        </w:rPr>
        <w:t>רה או הזמינה מאחרים יחשב ליצירה שהמדינה היא בעליה הראשונים. למשל, אם המדינה הזמינה כתיבת דו"ח- היא תהיה בעלת זכויות היוצרים עליה. הוא הדין ביחס לכל דבר אחר שהזמינה.</w:t>
      </w:r>
    </w:p>
    <w:p w:rsidR="005A3CB8" w:rsidRDefault="005A3CB8" w:rsidP="005A3CB8">
      <w:pPr>
        <w:spacing w:before="120" w:after="120" w:line="240" w:lineRule="auto"/>
        <w:rPr>
          <w:rtl/>
        </w:rPr>
      </w:pPr>
      <w:r w:rsidRPr="000A7B23">
        <w:rPr>
          <w:rFonts w:hint="cs"/>
          <w:u w:val="single"/>
          <w:rtl/>
        </w:rPr>
        <w:t>ס' 37</w:t>
      </w:r>
      <w:r>
        <w:rPr>
          <w:rFonts w:hint="cs"/>
          <w:rtl/>
        </w:rPr>
        <w:t xml:space="preserve">- עוסק </w:t>
      </w:r>
      <w:r w:rsidRPr="000A7B23">
        <w:rPr>
          <w:rFonts w:hint="cs"/>
          <w:b/>
          <w:bCs/>
          <w:rtl/>
        </w:rPr>
        <w:t>בהענקת רישיונות</w:t>
      </w:r>
      <w:r>
        <w:rPr>
          <w:rFonts w:hint="cs"/>
          <w:rtl/>
        </w:rPr>
        <w:t xml:space="preserve">-בכל מצב שמישהו רוצה להעניק לאחרים רישיונות או להעביר לאחר את זכותו ביצירה. לדוג', להרשות לאחר לתרגם את היצירה ואז צריך רישיון. </w:t>
      </w:r>
    </w:p>
    <w:p w:rsidR="005A3CB8" w:rsidRDefault="00CD65DE" w:rsidP="005A3CB8">
      <w:pPr>
        <w:pStyle w:val="P00"/>
        <w:spacing w:before="72"/>
        <w:ind w:left="0" w:right="426"/>
        <w:rPr>
          <w:rStyle w:val="default"/>
          <w:rFonts w:cs="Aharoni"/>
          <w:rtl/>
        </w:rPr>
      </w:pPr>
      <w:r w:rsidRPr="00CD65DE">
        <w:rPr>
          <w:rFonts w:cs="Aharoni"/>
          <w:rtl/>
          <w:lang w:val="he-IL"/>
        </w:rPr>
        <w:pict>
          <v:rect id="_x0000_s1069" style="position:absolute;left:0;text-align:left;margin-left:451.15pt;margin-top:7.1pt;width:75.05pt;height:16.95pt;z-index:251726848" o:allowincell="f" filled="f" stroked="f" strokecolor="lime" strokeweight=".25pt">
            <v:textbox style="mso-next-textbox:#_x0000_s1069" inset="0,0,0,0">
              <w:txbxContent>
                <w:p w:rsidR="00BA4022" w:rsidRDefault="00BA4022" w:rsidP="005A3CB8">
                  <w:pPr>
                    <w:spacing w:line="160" w:lineRule="exact"/>
                    <w:rPr>
                      <w:rFonts w:cs="Miriam"/>
                      <w:noProof/>
                      <w:sz w:val="18"/>
                      <w:szCs w:val="18"/>
                      <w:rtl/>
                    </w:rPr>
                  </w:pPr>
                  <w:r>
                    <w:rPr>
                      <w:rFonts w:cs="Miriam" w:hint="cs"/>
                      <w:sz w:val="18"/>
                      <w:szCs w:val="18"/>
                      <w:rtl/>
                    </w:rPr>
                    <w:t>העברת זכות יוצרים והענקת רישיון</w:t>
                  </w:r>
                </w:p>
              </w:txbxContent>
            </v:textbox>
            <w10:anchorlock/>
          </v:rect>
        </w:pict>
      </w:r>
      <w:r w:rsidR="005A3CB8" w:rsidRPr="00F75271">
        <w:rPr>
          <w:rStyle w:val="big-number"/>
          <w:rFonts w:cs="Aharoni" w:hint="cs"/>
          <w:rtl/>
        </w:rPr>
        <w:t>37</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זכות יוצרים ניתנת להעברה בחוזה או על פי דין,</w:t>
      </w:r>
      <w:r w:rsidR="005A3CB8" w:rsidRPr="00F75271">
        <w:rPr>
          <w:rStyle w:val="default"/>
          <w:rFonts w:cs="Aharoni" w:hint="cs"/>
          <w:rtl/>
        </w:rPr>
        <w:t xml:space="preserve"> </w:t>
      </w:r>
      <w:r w:rsidR="005A3CB8" w:rsidRPr="00F75271">
        <w:rPr>
          <w:rStyle w:val="default"/>
          <w:rFonts w:cs="Aharoni"/>
          <w:rtl/>
        </w:rPr>
        <w:t>ורשאי בעל הזכות לתת לגביה</w:t>
      </w:r>
      <w:r w:rsidR="005A3CB8" w:rsidRPr="00F75271">
        <w:rPr>
          <w:rStyle w:val="default"/>
          <w:rFonts w:cs="Aharoni" w:hint="cs"/>
          <w:rtl/>
        </w:rPr>
        <w:t xml:space="preserve"> </w:t>
      </w:r>
      <w:r w:rsidR="005A3CB8" w:rsidRPr="00F75271">
        <w:rPr>
          <w:rStyle w:val="default"/>
          <w:rFonts w:cs="Aharoni"/>
          <w:rtl/>
        </w:rPr>
        <w:t>רישיון ייחודי או רישיון שאינו ייחודי</w:t>
      </w:r>
      <w:r w:rsidR="005A3CB8" w:rsidRPr="00F75271">
        <w:rPr>
          <w:rStyle w:val="default"/>
          <w:rFonts w:cs="Aharoni" w:hint="cs"/>
          <w:rtl/>
        </w:rPr>
        <w:t>.</w:t>
      </w:r>
    </w:p>
    <w:p w:rsidR="005A3CB8" w:rsidRDefault="005A3CB8" w:rsidP="005A3CB8">
      <w:pPr>
        <w:spacing w:before="120" w:after="120" w:line="240" w:lineRule="auto"/>
        <w:rPr>
          <w:rtl/>
        </w:rPr>
      </w:pPr>
      <w:r>
        <w:rPr>
          <w:rFonts w:hint="cs"/>
          <w:rtl/>
        </w:rPr>
        <w:t>ניתן או לתת את כל הזכות ואז אני יוצא מהתמונה או לתת רישיון. ישנם 2 סוגי רישיונות:</w:t>
      </w:r>
    </w:p>
    <w:p w:rsidR="005A3CB8" w:rsidRDefault="005A3CB8" w:rsidP="005D12E3">
      <w:pPr>
        <w:pStyle w:val="a3"/>
        <w:numPr>
          <w:ilvl w:val="0"/>
          <w:numId w:val="47"/>
        </w:numPr>
        <w:spacing w:before="120" w:after="120" w:line="240" w:lineRule="auto"/>
        <w:rPr>
          <w:rtl/>
        </w:rPr>
      </w:pPr>
      <w:r w:rsidRPr="000A7B23">
        <w:rPr>
          <w:rFonts w:hint="cs"/>
          <w:u w:val="single"/>
          <w:rtl/>
        </w:rPr>
        <w:t>רישיון ייחודי-</w:t>
      </w:r>
      <w:r>
        <w:rPr>
          <w:rFonts w:hint="cs"/>
          <w:rtl/>
        </w:rPr>
        <w:t xml:space="preserve"> רק לאדם מסוים יש רשות לעשות יצירות נגזרות. </w:t>
      </w:r>
    </w:p>
    <w:p w:rsidR="005A3CB8" w:rsidRPr="000A7B23" w:rsidRDefault="005A3CB8" w:rsidP="005D12E3">
      <w:pPr>
        <w:pStyle w:val="a3"/>
        <w:numPr>
          <w:ilvl w:val="0"/>
          <w:numId w:val="47"/>
        </w:numPr>
        <w:spacing w:before="120" w:after="120" w:line="240" w:lineRule="auto"/>
        <w:rPr>
          <w:rStyle w:val="default"/>
          <w:rtl/>
        </w:rPr>
      </w:pPr>
      <w:r w:rsidRPr="000A7B23">
        <w:rPr>
          <w:rFonts w:hint="cs"/>
          <w:u w:val="single"/>
          <w:rtl/>
        </w:rPr>
        <w:t>רישיון לא ייחודי</w:t>
      </w:r>
      <w:r>
        <w:rPr>
          <w:rFonts w:hint="cs"/>
          <w:rtl/>
        </w:rPr>
        <w:t>- יכול להיות כלפי כל אחד.</w:t>
      </w:r>
    </w:p>
    <w:p w:rsidR="005A3CB8"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העברת זכות היוצרים או מתן הרישיון,</w:t>
      </w:r>
      <w:r w:rsidRPr="00F75271">
        <w:rPr>
          <w:rStyle w:val="default"/>
          <w:rFonts w:cs="Aharoni" w:hint="cs"/>
          <w:rtl/>
        </w:rPr>
        <w:t xml:space="preserve"> </w:t>
      </w:r>
      <w:r w:rsidRPr="00F75271">
        <w:rPr>
          <w:rStyle w:val="default"/>
          <w:rFonts w:cs="Aharoni"/>
          <w:rtl/>
        </w:rPr>
        <w:t xml:space="preserve">כאמור בסעיף קטן </w:t>
      </w:r>
      <w:r w:rsidRPr="00F75271">
        <w:rPr>
          <w:rStyle w:val="default"/>
          <w:rFonts w:cs="Aharoni" w:hint="cs"/>
          <w:rtl/>
        </w:rPr>
        <w:t>(א)</w:t>
      </w:r>
      <w:r w:rsidRPr="00F75271">
        <w:rPr>
          <w:rStyle w:val="default"/>
          <w:rFonts w:cs="Aharoni"/>
          <w:rtl/>
        </w:rPr>
        <w:t>, יכול שיהיו לגבי</w:t>
      </w:r>
      <w:r w:rsidRPr="00F75271">
        <w:rPr>
          <w:rStyle w:val="default"/>
          <w:rFonts w:cs="Aharoni" w:hint="cs"/>
          <w:rtl/>
        </w:rPr>
        <w:t xml:space="preserve"> </w:t>
      </w:r>
      <w:r w:rsidRPr="00F75271">
        <w:rPr>
          <w:rStyle w:val="default"/>
          <w:rFonts w:cs="Aharoni"/>
          <w:rtl/>
        </w:rPr>
        <w:t>זכות היוצרים,</w:t>
      </w:r>
      <w:r w:rsidRPr="00F75271">
        <w:rPr>
          <w:rStyle w:val="default"/>
          <w:rFonts w:cs="Aharoni" w:hint="cs"/>
          <w:rtl/>
        </w:rPr>
        <w:t xml:space="preserve"> </w:t>
      </w:r>
      <w:r w:rsidRPr="00F75271">
        <w:rPr>
          <w:rStyle w:val="default"/>
          <w:rFonts w:cs="Aharoni"/>
          <w:rtl/>
        </w:rPr>
        <w:t>כולה או חלקה,</w:t>
      </w:r>
      <w:r w:rsidRPr="00F75271">
        <w:rPr>
          <w:rStyle w:val="default"/>
          <w:rFonts w:cs="Aharoni" w:hint="cs"/>
          <w:rtl/>
        </w:rPr>
        <w:t xml:space="preserve"> </w:t>
      </w:r>
      <w:r w:rsidRPr="00F75271">
        <w:rPr>
          <w:rStyle w:val="default"/>
          <w:rFonts w:cs="Aharoni"/>
          <w:rtl/>
        </w:rPr>
        <w:t>וניתן להגבילם למקום מסוים,</w:t>
      </w:r>
      <w:r w:rsidRPr="00F75271">
        <w:rPr>
          <w:rStyle w:val="default"/>
          <w:rFonts w:cs="Aharoni" w:hint="cs"/>
          <w:rtl/>
        </w:rPr>
        <w:t xml:space="preserve"> </w:t>
      </w:r>
      <w:r w:rsidRPr="00F75271">
        <w:rPr>
          <w:rStyle w:val="default"/>
          <w:rFonts w:cs="Aharoni"/>
          <w:rtl/>
        </w:rPr>
        <w:t>לתקופה מסוימת או לעשיית פעולה מסוימת ביצירה</w:t>
      </w:r>
      <w:r w:rsidRPr="00F75271">
        <w:rPr>
          <w:rStyle w:val="default"/>
          <w:rFonts w:cs="Aharoni" w:hint="cs"/>
          <w:rtl/>
        </w:rPr>
        <w:t>.</w:t>
      </w:r>
    </w:p>
    <w:p w:rsidR="005A3CB8" w:rsidRPr="000A7B23" w:rsidRDefault="005A3CB8" w:rsidP="005A3CB8">
      <w:pPr>
        <w:pStyle w:val="P00"/>
        <w:spacing w:before="72"/>
        <w:ind w:left="0" w:right="426"/>
        <w:rPr>
          <w:rStyle w:val="default"/>
          <w:rFonts w:ascii="Arial" w:hAnsi="Arial" w:cs="Arial"/>
          <w:sz w:val="22"/>
          <w:szCs w:val="22"/>
          <w:rtl/>
        </w:rPr>
      </w:pPr>
      <w:r>
        <w:rPr>
          <w:rStyle w:val="default"/>
          <w:rFonts w:ascii="Arial" w:hAnsi="Arial" w:cs="Arial" w:hint="cs"/>
          <w:sz w:val="22"/>
          <w:szCs w:val="22"/>
          <w:rtl/>
        </w:rPr>
        <w:t xml:space="preserve">יש לנו חופש ליצור כל סוג רישיון שאנו רוצים-רישיון ייחודי או העברת כל הזכות. </w:t>
      </w:r>
    </w:p>
    <w:p w:rsidR="005A3CB8" w:rsidRDefault="005A3CB8" w:rsidP="005A3CB8">
      <w:pPr>
        <w:pStyle w:val="P00"/>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חוזה להעברת זכות יוצרים או למתן רישיון ייחודי לגביה, טעון מסמך בכתב</w:t>
      </w:r>
      <w:r w:rsidRPr="00F75271">
        <w:rPr>
          <w:rStyle w:val="default"/>
          <w:rFonts w:cs="Aharoni" w:hint="cs"/>
          <w:rtl/>
        </w:rPr>
        <w:t>.</w:t>
      </w:r>
    </w:p>
    <w:p w:rsidR="005A3CB8" w:rsidRPr="000A7B23" w:rsidRDefault="005A3CB8" w:rsidP="005A3CB8">
      <w:pPr>
        <w:spacing w:before="120" w:after="120" w:line="240" w:lineRule="auto"/>
        <w:rPr>
          <w:rtl/>
        </w:rPr>
      </w:pPr>
      <w:r w:rsidRPr="000A7B23">
        <w:rPr>
          <w:rFonts w:hint="cs"/>
          <w:rtl/>
        </w:rPr>
        <w:t>יש דרישה בכתב למתן זכויות יוצרים או רישיון ייחודי. לא ניתן להעביר אם זו לא העברה בכתב.</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(ד)</w:t>
      </w:r>
      <w:r w:rsidRPr="00F75271">
        <w:rPr>
          <w:rStyle w:val="default"/>
          <w:rFonts w:cs="Aharoni" w:hint="cs"/>
          <w:rtl/>
        </w:rPr>
        <w:tab/>
      </w:r>
      <w:r w:rsidRPr="00F75271">
        <w:rPr>
          <w:rStyle w:val="default"/>
          <w:rFonts w:cs="Aharoni"/>
          <w:rtl/>
        </w:rPr>
        <w:t>בסעיף זה, "רישיון ייחודי" – רישיון המעניק לבעליו זכות ייחודית לעשות פעולה</w:t>
      </w:r>
      <w:r w:rsidRPr="00F75271">
        <w:rPr>
          <w:rStyle w:val="default"/>
          <w:rFonts w:cs="Aharoni" w:hint="cs"/>
          <w:rtl/>
        </w:rPr>
        <w:t xml:space="preserve"> </w:t>
      </w:r>
      <w:r w:rsidRPr="00F75271">
        <w:rPr>
          <w:rStyle w:val="default"/>
          <w:rFonts w:cs="Aharoni"/>
          <w:rtl/>
        </w:rPr>
        <w:t>מהפעולות המפורטות בסעיף 11, כפי שנקבע בו,</w:t>
      </w:r>
      <w:r w:rsidRPr="00F75271">
        <w:rPr>
          <w:rStyle w:val="default"/>
          <w:rFonts w:cs="Aharoni" w:hint="cs"/>
          <w:rtl/>
        </w:rPr>
        <w:t xml:space="preserve"> </w:t>
      </w:r>
      <w:r w:rsidRPr="00F75271">
        <w:rPr>
          <w:rStyle w:val="default"/>
          <w:rFonts w:cs="Aharoni"/>
          <w:rtl/>
        </w:rPr>
        <w:t>ומגביל את בעל זכות היוצרים מלעשות ומלהרשות לאחר לעשות פעולה כאמור</w:t>
      </w:r>
      <w:r w:rsidRPr="00F75271">
        <w:rPr>
          <w:rStyle w:val="default"/>
          <w:rFonts w:cs="Aharoni" w:hint="cs"/>
          <w:rtl/>
        </w:rPr>
        <w:t>.</w:t>
      </w:r>
    </w:p>
    <w:p w:rsidR="005A3CB8" w:rsidRDefault="005A3CB8" w:rsidP="005A3CB8">
      <w:pPr>
        <w:spacing w:before="120" w:after="120" w:line="240" w:lineRule="auto"/>
        <w:rPr>
          <w:rtl/>
        </w:rPr>
      </w:pPr>
      <w:r>
        <w:rPr>
          <w:rFonts w:hint="cs"/>
          <w:rtl/>
        </w:rPr>
        <w:lastRenderedPageBreak/>
        <w:t xml:space="preserve">ס' 38-42 מסדירים את המצבים של </w:t>
      </w:r>
      <w:r w:rsidRPr="00B06096">
        <w:rPr>
          <w:rFonts w:hint="cs"/>
          <w:u w:val="single"/>
          <w:rtl/>
        </w:rPr>
        <w:t>תקופת זכויות היוצרים</w:t>
      </w:r>
      <w:r>
        <w:rPr>
          <w:rFonts w:hint="cs"/>
          <w:rtl/>
        </w:rPr>
        <w:t>:</w:t>
      </w:r>
    </w:p>
    <w:p w:rsidR="005A3CB8" w:rsidRDefault="005A3CB8" w:rsidP="005A3CB8">
      <w:pPr>
        <w:pStyle w:val="P00"/>
        <w:spacing w:before="72"/>
        <w:ind w:left="0" w:right="426"/>
        <w:rPr>
          <w:rStyle w:val="default"/>
          <w:rFonts w:cs="Aharoni"/>
          <w:rtl/>
        </w:rPr>
      </w:pPr>
      <w:r>
        <w:rPr>
          <w:rStyle w:val="big-number"/>
          <w:rFonts w:cs="Aharoni" w:hint="cs"/>
          <w:rtl/>
        </w:rPr>
        <w:t>38</w:t>
      </w:r>
      <w:r w:rsidRPr="00F75271">
        <w:rPr>
          <w:rStyle w:val="big-number"/>
          <w:rFonts w:cs="Aharoni"/>
          <w:rtl/>
        </w:rPr>
        <w:t>.</w:t>
      </w:r>
      <w:r w:rsidRPr="00F75271">
        <w:rPr>
          <w:rStyle w:val="big-number"/>
          <w:rFonts w:cs="Aharoni"/>
          <w:rtl/>
        </w:rPr>
        <w:tab/>
      </w:r>
      <w:r w:rsidRPr="00F75271">
        <w:rPr>
          <w:rStyle w:val="default"/>
          <w:rFonts w:cs="Aharoni"/>
          <w:rtl/>
        </w:rPr>
        <w:t>זכות יוצרים ביצירה תהא למשך חייו של היוצר וכן שבעים שנים לאחר מותו,</w:t>
      </w:r>
      <w:r w:rsidRPr="00F75271">
        <w:rPr>
          <w:rStyle w:val="default"/>
          <w:rFonts w:cs="Aharoni" w:hint="cs"/>
          <w:rtl/>
        </w:rPr>
        <w:t xml:space="preserve"> </w:t>
      </w:r>
      <w:r w:rsidRPr="00F75271">
        <w:rPr>
          <w:rStyle w:val="default"/>
          <w:rFonts w:cs="Aharoni"/>
          <w:rtl/>
        </w:rPr>
        <w:t>בכפוף להוראות פרק זה</w:t>
      </w:r>
      <w:r w:rsidRPr="00F75271">
        <w:rPr>
          <w:rStyle w:val="default"/>
          <w:rFonts w:cs="Aharoni" w:hint="cs"/>
          <w:rtl/>
        </w:rPr>
        <w:t>.</w:t>
      </w:r>
    </w:p>
    <w:p w:rsidR="005A3CB8" w:rsidRPr="005D26DD" w:rsidRDefault="005A3CB8" w:rsidP="005A3CB8">
      <w:pPr>
        <w:spacing w:before="120" w:after="120" w:line="240" w:lineRule="auto"/>
        <w:rPr>
          <w:rStyle w:val="default"/>
          <w:rtl/>
        </w:rPr>
      </w:pPr>
      <w:r>
        <w:rPr>
          <w:rFonts w:hint="cs"/>
          <w:rtl/>
        </w:rPr>
        <w:t>ס' 38-תקופת ההגנה של זכויות היוצרים: חיי יוצר +70 שנה אחרי מותו.</w:t>
      </w:r>
    </w:p>
    <w:p w:rsidR="005A3CB8" w:rsidRDefault="00CD65DE" w:rsidP="005A3CB8">
      <w:pPr>
        <w:pStyle w:val="P00"/>
        <w:spacing w:before="72"/>
        <w:ind w:left="0" w:right="426"/>
        <w:rPr>
          <w:rStyle w:val="default"/>
          <w:rFonts w:cs="Aharoni"/>
          <w:rtl/>
        </w:rPr>
      </w:pPr>
      <w:bookmarkStart w:id="4" w:name="Seif39"/>
      <w:bookmarkEnd w:id="4"/>
      <w:r w:rsidRPr="00CD65DE">
        <w:rPr>
          <w:rFonts w:cs="Aharoni"/>
          <w:rtl/>
          <w:lang w:val="he-IL"/>
        </w:rPr>
        <w:pict>
          <v:rect id="_x0000_s1070" style="position:absolute;left:0;text-align:left;margin-left:464.35pt;margin-top:7.1pt;width:75.05pt;height:16.95pt;z-index:251727872" o:allowincell="f" filled="f" stroked="f" strokecolor="lime" strokeweight=".25pt">
            <v:textbox style="mso-next-textbox:#_x0000_s1070" inset="0,0,0,0">
              <w:txbxContent>
                <w:p w:rsidR="00BA4022" w:rsidRDefault="00BA4022" w:rsidP="005A3CB8">
                  <w:pPr>
                    <w:spacing w:line="160" w:lineRule="exact"/>
                    <w:rPr>
                      <w:rFonts w:cs="Miriam"/>
                      <w:noProof/>
                      <w:sz w:val="18"/>
                      <w:szCs w:val="18"/>
                      <w:rtl/>
                    </w:rPr>
                  </w:pPr>
                  <w:r>
                    <w:rPr>
                      <w:rFonts w:cs="Miriam" w:hint="cs"/>
                      <w:sz w:val="18"/>
                      <w:szCs w:val="18"/>
                      <w:rtl/>
                    </w:rPr>
                    <w:t>תקופת זכות יוצרים ביצירה משותפת</w:t>
                  </w:r>
                </w:p>
              </w:txbxContent>
            </v:textbox>
            <w10:anchorlock/>
          </v:rect>
        </w:pict>
      </w:r>
      <w:r w:rsidR="005A3CB8" w:rsidRPr="00F75271">
        <w:rPr>
          <w:rStyle w:val="big-number"/>
          <w:rFonts w:cs="Aharoni" w:hint="cs"/>
          <w:rtl/>
        </w:rPr>
        <w:t>39</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זכות יוצרים ביצירה משותפת תהא למשך חייו של היוצר האחרון שנותר בחיים,</w:t>
      </w:r>
      <w:r w:rsidR="005A3CB8" w:rsidRPr="00F75271">
        <w:rPr>
          <w:rStyle w:val="default"/>
          <w:rFonts w:cs="Aharoni" w:hint="cs"/>
          <w:rtl/>
        </w:rPr>
        <w:t xml:space="preserve"> </w:t>
      </w:r>
      <w:r w:rsidR="005A3CB8" w:rsidRPr="00F75271">
        <w:rPr>
          <w:rStyle w:val="default"/>
          <w:rFonts w:cs="Aharoni"/>
          <w:rtl/>
        </w:rPr>
        <w:t>מבין היוצרים במשותף של היצירה, וכן שבעים שנים לאחר מותו</w:t>
      </w:r>
      <w:r w:rsidR="005A3CB8" w:rsidRPr="00F75271">
        <w:rPr>
          <w:rStyle w:val="default"/>
          <w:rFonts w:cs="Aharoni" w:hint="cs"/>
          <w:rtl/>
        </w:rPr>
        <w:t>.</w:t>
      </w:r>
    </w:p>
    <w:p w:rsidR="005A3CB8" w:rsidRDefault="005A3CB8" w:rsidP="005A3CB8">
      <w:pPr>
        <w:spacing w:before="120" w:after="120" w:line="240" w:lineRule="auto"/>
        <w:rPr>
          <w:rtl/>
        </w:rPr>
      </w:pPr>
      <w:r w:rsidRPr="005D26DD">
        <w:rPr>
          <w:rFonts w:hint="cs"/>
          <w:rtl/>
        </w:rPr>
        <w:t xml:space="preserve">עוסק בשאלה של משך חיי ההגנה של </w:t>
      </w:r>
      <w:r w:rsidRPr="009E4183">
        <w:rPr>
          <w:rFonts w:hint="cs"/>
          <w:u w:val="single"/>
          <w:rtl/>
        </w:rPr>
        <w:t>יצירה שנוצרה ע"י יוצרים משותפים</w:t>
      </w:r>
      <w:r w:rsidRPr="005D26DD">
        <w:rPr>
          <w:rFonts w:hint="cs"/>
          <w:rtl/>
        </w:rPr>
        <w:t>. כדי שתחשב היצירה למשותפת חייב להיות יותר מיוצר אחד. חייב להיות קושי להפריד בין תרומות של היוצרים</w:t>
      </w:r>
      <w:r>
        <w:rPr>
          <w:rFonts w:hint="cs"/>
          <w:rtl/>
        </w:rPr>
        <w:t>-</w:t>
      </w:r>
      <w:r w:rsidRPr="00B06096">
        <w:rPr>
          <w:rFonts w:hint="cs"/>
          <w:rtl/>
        </w:rPr>
        <w:t xml:space="preserve"> </w:t>
      </w:r>
      <w:r>
        <w:rPr>
          <w:rFonts w:hint="cs"/>
          <w:rtl/>
        </w:rPr>
        <w:t>כל אחד תרם ליצירה</w:t>
      </w:r>
      <w:r w:rsidRPr="005D26DD">
        <w:rPr>
          <w:rFonts w:hint="cs"/>
          <w:rtl/>
        </w:rPr>
        <w:t xml:space="preserve">. אנשים פותרים בדר"כ את </w:t>
      </w:r>
      <w:proofErr w:type="spellStart"/>
      <w:r w:rsidRPr="005D26DD">
        <w:rPr>
          <w:rFonts w:hint="cs"/>
          <w:rtl/>
        </w:rPr>
        <w:t>הכל</w:t>
      </w:r>
      <w:proofErr w:type="spellEnd"/>
      <w:r w:rsidRPr="005D26DD">
        <w:rPr>
          <w:rFonts w:hint="cs"/>
          <w:rtl/>
        </w:rPr>
        <w:t xml:space="preserve"> חוזית ברגע שיש </w:t>
      </w:r>
      <w:proofErr w:type="spellStart"/>
      <w:r w:rsidRPr="005D26DD">
        <w:rPr>
          <w:rFonts w:hint="cs"/>
          <w:rtl/>
        </w:rPr>
        <w:t>שיתו"פ</w:t>
      </w:r>
      <w:proofErr w:type="spellEnd"/>
      <w:r w:rsidRPr="005D26DD">
        <w:rPr>
          <w:rFonts w:hint="cs"/>
          <w:rtl/>
        </w:rPr>
        <w:t xml:space="preserve"> ולכן אין הרבה סכסוכים כאלה.</w:t>
      </w:r>
      <w:r>
        <w:rPr>
          <w:rFonts w:hint="cs"/>
          <w:rtl/>
        </w:rPr>
        <w:t xml:space="preserve"> </w:t>
      </w:r>
      <w:r w:rsidRPr="005D26DD">
        <w:rPr>
          <w:rFonts w:hint="cs"/>
          <w:rtl/>
        </w:rPr>
        <w:t>משך ההגנה ביצירה משותפת היא כמו בס' 38 אך לגבי האדם האחרון שמת.</w:t>
      </w:r>
    </w:p>
    <w:p w:rsidR="005A3CB8" w:rsidRDefault="00CD65DE" w:rsidP="005A3CB8">
      <w:pPr>
        <w:pStyle w:val="P00"/>
        <w:spacing w:before="72"/>
        <w:ind w:left="0"/>
        <w:rPr>
          <w:rStyle w:val="default"/>
          <w:rFonts w:cs="Aharoni"/>
          <w:rtl/>
        </w:rPr>
      </w:pPr>
      <w:bookmarkStart w:id="5" w:name="Seif40"/>
      <w:bookmarkEnd w:id="5"/>
      <w:r w:rsidRPr="00CD65DE">
        <w:rPr>
          <w:rFonts w:cs="Aharoni"/>
          <w:rtl/>
          <w:lang w:val="he-IL"/>
        </w:rPr>
        <w:pict>
          <v:rect id="_x0000_s1071" style="position:absolute;left:0;text-align:left;margin-left:449.35pt;margin-top:7.1pt;width:75.05pt;height:28.5pt;z-index:251728896" o:allowincell="f" filled="f" stroked="f" strokecolor="lime" strokeweight=".25pt">
            <v:textbox style="mso-next-textbox:#_x0000_s1071" inset="0,0,0,0">
              <w:txbxContent>
                <w:p w:rsidR="00BA4022" w:rsidRDefault="00BA4022" w:rsidP="005A3CB8">
                  <w:pPr>
                    <w:spacing w:line="160" w:lineRule="exact"/>
                    <w:rPr>
                      <w:rFonts w:cs="Miriam"/>
                      <w:noProof/>
                      <w:sz w:val="18"/>
                      <w:szCs w:val="18"/>
                      <w:rtl/>
                    </w:rPr>
                  </w:pPr>
                  <w:r>
                    <w:rPr>
                      <w:rFonts w:cs="Miriam" w:hint="cs"/>
                      <w:sz w:val="18"/>
                      <w:szCs w:val="18"/>
                      <w:rtl/>
                    </w:rPr>
                    <w:t>תקופת זכות יוצרים ביצירה שפורסמה בעילום שם</w:t>
                  </w:r>
                </w:p>
              </w:txbxContent>
            </v:textbox>
            <w10:anchorlock/>
          </v:rect>
        </w:pict>
      </w:r>
      <w:r w:rsidR="005A3CB8" w:rsidRPr="00F75271">
        <w:rPr>
          <w:rStyle w:val="big-number"/>
          <w:rFonts w:cs="Aharoni" w:hint="cs"/>
          <w:rtl/>
        </w:rPr>
        <w:t>40</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לא מופיע על יצירה שמו של אדם כיוצר היצירה ויוצרה אינו ידוע בציבור,</w:t>
      </w:r>
      <w:r w:rsidR="005A3CB8" w:rsidRPr="00F75271">
        <w:rPr>
          <w:rStyle w:val="default"/>
          <w:rFonts w:cs="Aharoni" w:hint="cs"/>
          <w:rtl/>
        </w:rPr>
        <w:t xml:space="preserve"> </w:t>
      </w:r>
      <w:r w:rsidR="005A3CB8" w:rsidRPr="00F75271">
        <w:rPr>
          <w:rStyle w:val="default"/>
          <w:rFonts w:cs="Aharoni"/>
          <w:rtl/>
        </w:rPr>
        <w:t>או שמופיע עליה שם בדוי של אדם שזהותו אינה ידועה בציבור,</w:t>
      </w:r>
      <w:r w:rsidR="005A3CB8" w:rsidRPr="00F75271">
        <w:rPr>
          <w:rStyle w:val="default"/>
          <w:rFonts w:cs="Aharoni" w:hint="cs"/>
          <w:rtl/>
        </w:rPr>
        <w:t xml:space="preserve"> </w:t>
      </w:r>
      <w:r w:rsidR="005A3CB8" w:rsidRPr="00F75271">
        <w:rPr>
          <w:rStyle w:val="default"/>
          <w:rFonts w:cs="Aharoni"/>
          <w:rtl/>
        </w:rPr>
        <w:t>תהא זכות יוצרים ביצירה לתקופה של שבעים שנים מהמועד שבו פורסמה לראשונה;</w:t>
      </w:r>
      <w:r w:rsidR="005A3CB8" w:rsidRPr="00F75271">
        <w:rPr>
          <w:rStyle w:val="default"/>
          <w:rFonts w:cs="Aharoni" w:hint="cs"/>
          <w:rtl/>
        </w:rPr>
        <w:t xml:space="preserve"> </w:t>
      </w:r>
      <w:r w:rsidR="005A3CB8" w:rsidRPr="00F75271">
        <w:rPr>
          <w:rStyle w:val="default"/>
          <w:rFonts w:cs="Aharoni"/>
          <w:rtl/>
        </w:rPr>
        <w:t>לא פורסמה היצירה עד תום שבעים שנים ממועד יצירתה,</w:t>
      </w:r>
      <w:r w:rsidR="005A3CB8" w:rsidRPr="00F75271">
        <w:rPr>
          <w:rStyle w:val="default"/>
          <w:rFonts w:cs="Aharoni" w:hint="cs"/>
          <w:rtl/>
        </w:rPr>
        <w:t xml:space="preserve"> </w:t>
      </w:r>
      <w:r w:rsidR="005A3CB8" w:rsidRPr="00F75271">
        <w:rPr>
          <w:rStyle w:val="default"/>
          <w:rFonts w:cs="Aharoni"/>
          <w:rtl/>
        </w:rPr>
        <w:t>תהא זכות היוצרים בה לתקופה של שבעים שנים ממועד יצירתה;</w:t>
      </w:r>
      <w:r w:rsidR="005A3CB8" w:rsidRPr="00F75271">
        <w:rPr>
          <w:rStyle w:val="default"/>
          <w:rFonts w:cs="Aharoni" w:hint="cs"/>
          <w:rtl/>
        </w:rPr>
        <w:t xml:space="preserve"> </w:t>
      </w:r>
      <w:r w:rsidR="005A3CB8" w:rsidRPr="00F75271">
        <w:rPr>
          <w:rStyle w:val="default"/>
          <w:rFonts w:cs="Aharoni"/>
          <w:rtl/>
        </w:rPr>
        <w:t>ואולם אם גילה יוצר היצירה את זהותו לציבור,</w:t>
      </w:r>
      <w:r w:rsidR="005A3CB8" w:rsidRPr="00F75271">
        <w:rPr>
          <w:rStyle w:val="default"/>
          <w:rFonts w:cs="Aharoni" w:hint="cs"/>
          <w:rtl/>
        </w:rPr>
        <w:t xml:space="preserve"> </w:t>
      </w:r>
      <w:r w:rsidR="005A3CB8" w:rsidRPr="00F75271">
        <w:rPr>
          <w:rStyle w:val="default"/>
          <w:rFonts w:cs="Aharoni"/>
          <w:rtl/>
        </w:rPr>
        <w:t>במהלך תקופת זכות היוצרים כאמור,</w:t>
      </w:r>
      <w:r w:rsidR="005A3CB8" w:rsidRPr="00F75271">
        <w:rPr>
          <w:rStyle w:val="default"/>
          <w:rFonts w:cs="Aharoni" w:hint="cs"/>
          <w:rtl/>
        </w:rPr>
        <w:t xml:space="preserve"> </w:t>
      </w:r>
      <w:r w:rsidR="005A3CB8" w:rsidRPr="00F75271">
        <w:rPr>
          <w:rStyle w:val="default"/>
          <w:rFonts w:cs="Aharoni"/>
          <w:rtl/>
        </w:rPr>
        <w:t>יחולו הוראות סעיפים 38</w:t>
      </w:r>
      <w:r w:rsidR="005A3CB8" w:rsidRPr="00F75271">
        <w:rPr>
          <w:rStyle w:val="default"/>
          <w:rFonts w:cs="Aharoni" w:hint="cs"/>
          <w:rtl/>
        </w:rPr>
        <w:t xml:space="preserve"> </w:t>
      </w:r>
      <w:r w:rsidR="005A3CB8" w:rsidRPr="00F75271">
        <w:rPr>
          <w:rStyle w:val="default"/>
          <w:rFonts w:cs="Aharoni"/>
          <w:rtl/>
        </w:rPr>
        <w:t>או 39, לפי העניין</w:t>
      </w:r>
      <w:r w:rsidR="005A3CB8" w:rsidRPr="00F75271">
        <w:rPr>
          <w:rStyle w:val="default"/>
          <w:rFonts w:cs="Aharoni" w:hint="cs"/>
          <w:rtl/>
        </w:rPr>
        <w:t>.</w:t>
      </w:r>
    </w:p>
    <w:p w:rsidR="005A3CB8" w:rsidRPr="005D26DD" w:rsidRDefault="005A3CB8" w:rsidP="005A3CB8">
      <w:pPr>
        <w:spacing w:before="120" w:after="120" w:line="240" w:lineRule="auto"/>
        <w:rPr>
          <w:rtl/>
        </w:rPr>
      </w:pPr>
      <w:r w:rsidRPr="005D26DD">
        <w:rPr>
          <w:rFonts w:hint="cs"/>
          <w:rtl/>
        </w:rPr>
        <w:t>אם לא יודעים מי היוצר אז 70 שנים מיום הפרסום שלה</w:t>
      </w:r>
      <w:r>
        <w:rPr>
          <w:rFonts w:hint="cs"/>
          <w:rtl/>
        </w:rPr>
        <w:t>.</w:t>
      </w:r>
    </w:p>
    <w:p w:rsidR="005A3CB8" w:rsidRPr="00F75271" w:rsidRDefault="00CD65DE" w:rsidP="005A3CB8">
      <w:pPr>
        <w:pStyle w:val="P00"/>
        <w:spacing w:before="72"/>
        <w:ind w:left="0" w:right="426"/>
        <w:rPr>
          <w:rStyle w:val="default"/>
          <w:rFonts w:cs="Aharoni"/>
          <w:rtl/>
        </w:rPr>
      </w:pPr>
      <w:bookmarkStart w:id="6" w:name="Seif41"/>
      <w:bookmarkEnd w:id="6"/>
      <w:r w:rsidRPr="00CD65DE">
        <w:rPr>
          <w:rFonts w:cs="Aharoni"/>
          <w:rtl/>
          <w:lang w:val="he-IL"/>
        </w:rPr>
        <w:pict>
          <v:rect id="_x0000_s1072" style="position:absolute;left:0;text-align:left;margin-left:449.35pt;margin-top:6.15pt;width:75.05pt;height:16.95pt;z-index:251729920" o:allowincell="f" filled="f" stroked="f" strokecolor="lime" strokeweight=".25pt">
            <v:textbox style="mso-next-textbox:#_x0000_s1072" inset="0,0,0,0">
              <w:txbxContent>
                <w:p w:rsidR="00BA4022" w:rsidRDefault="00BA4022" w:rsidP="005A3CB8">
                  <w:pPr>
                    <w:spacing w:line="160" w:lineRule="exact"/>
                    <w:rPr>
                      <w:rFonts w:cs="Miriam"/>
                      <w:noProof/>
                      <w:sz w:val="18"/>
                      <w:szCs w:val="18"/>
                      <w:rtl/>
                    </w:rPr>
                  </w:pPr>
                  <w:r>
                    <w:rPr>
                      <w:rFonts w:cs="Miriam" w:hint="cs"/>
                      <w:sz w:val="18"/>
                      <w:szCs w:val="18"/>
                      <w:rtl/>
                    </w:rPr>
                    <w:t>תקופת זכות יוצרים בתקליט</w:t>
                  </w:r>
                </w:p>
              </w:txbxContent>
            </v:textbox>
            <w10:anchorlock/>
          </v:rect>
        </w:pict>
      </w:r>
      <w:r w:rsidR="005A3CB8" w:rsidRPr="00F75271">
        <w:rPr>
          <w:rStyle w:val="big-number"/>
          <w:rFonts w:cs="Aharoni" w:hint="cs"/>
          <w:rtl/>
        </w:rPr>
        <w:t>41</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זכות יוצרים בתקליט תהא לתקופה של חמישים שנים ממועד יצירתו</w:t>
      </w:r>
      <w:r w:rsidR="005A3CB8" w:rsidRPr="00F75271">
        <w:rPr>
          <w:rStyle w:val="default"/>
          <w:rFonts w:cs="Aharoni" w:hint="cs"/>
          <w:rtl/>
        </w:rPr>
        <w:t>.</w:t>
      </w:r>
    </w:p>
    <w:p w:rsidR="005A3CB8" w:rsidRPr="00F75271" w:rsidRDefault="00CD65DE" w:rsidP="005A3CB8">
      <w:pPr>
        <w:pStyle w:val="P00"/>
        <w:spacing w:before="72"/>
        <w:ind w:left="0"/>
        <w:rPr>
          <w:rStyle w:val="default"/>
          <w:rFonts w:cs="Aharoni"/>
          <w:rtl/>
        </w:rPr>
      </w:pPr>
      <w:bookmarkStart w:id="7" w:name="Seif42"/>
      <w:bookmarkEnd w:id="7"/>
      <w:r w:rsidRPr="00CD65DE">
        <w:rPr>
          <w:rFonts w:cs="Aharoni"/>
          <w:rtl/>
          <w:lang w:val="he-IL"/>
        </w:rPr>
        <w:pict>
          <v:rect id="_x0000_s1073" style="position:absolute;left:0;text-align:left;margin-left:453.55pt;margin-top:7.1pt;width:75.05pt;height:16.95pt;z-index:251730944" o:allowincell="f" filled="f" stroked="f" strokecolor="lime" strokeweight=".25pt">
            <v:textbox style="mso-next-textbox:#_x0000_s1073" inset="0,0,0,0">
              <w:txbxContent>
                <w:p w:rsidR="00BA4022" w:rsidRDefault="00BA4022" w:rsidP="005A3CB8">
                  <w:pPr>
                    <w:spacing w:line="160" w:lineRule="exact"/>
                    <w:rPr>
                      <w:rFonts w:cs="Miriam"/>
                      <w:noProof/>
                      <w:sz w:val="18"/>
                      <w:szCs w:val="18"/>
                      <w:rtl/>
                    </w:rPr>
                  </w:pPr>
                  <w:r>
                    <w:rPr>
                      <w:rFonts w:cs="Miriam" w:hint="cs"/>
                      <w:sz w:val="18"/>
                      <w:szCs w:val="18"/>
                      <w:rtl/>
                    </w:rPr>
                    <w:t>תקופת זכות יוצרים ביצירה של המדינה</w:t>
                  </w:r>
                </w:p>
              </w:txbxContent>
            </v:textbox>
            <w10:anchorlock/>
          </v:rect>
        </w:pict>
      </w:r>
      <w:r w:rsidR="005A3CB8" w:rsidRPr="00F75271">
        <w:rPr>
          <w:rStyle w:val="big-number"/>
          <w:rFonts w:cs="Aharoni" w:hint="cs"/>
          <w:rtl/>
        </w:rPr>
        <w:t>42</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זכות יוצרים ביצירה שהמדינה היא הבעלים הראשון של זכות היוצרים בה לפי הוראות פרק ה', תהא לתקופה של חמישים שנים ממועד יצירתה</w:t>
      </w:r>
      <w:r w:rsidR="005A3CB8" w:rsidRPr="00F75271">
        <w:rPr>
          <w:rStyle w:val="default"/>
          <w:rFonts w:cs="Aharoni" w:hint="cs"/>
          <w:rtl/>
        </w:rPr>
        <w:t>.</w:t>
      </w:r>
    </w:p>
    <w:p w:rsidR="005A3CB8" w:rsidRDefault="005A3CB8" w:rsidP="005A3CB8">
      <w:pPr>
        <w:spacing w:before="120" w:after="120" w:line="240" w:lineRule="auto"/>
        <w:rPr>
          <w:rtl/>
        </w:rPr>
      </w:pPr>
      <w:r>
        <w:rPr>
          <w:rFonts w:hint="cs"/>
          <w:rtl/>
        </w:rPr>
        <w:t>אם מדובר ביצירה של מ"י- היא לא מוגנת לפי חיי העובד אלא 50 שנה מאז שהיא נוצרה. הסיבה היא שהבעלות הראשונית היא של המדינה ולכן היוצר הוא לא פונקציה של הבעלות ומכאן גם לא רלוונטי לחיי ההגנה.</w:t>
      </w:r>
    </w:p>
    <w:p w:rsidR="005A3CB8" w:rsidRDefault="00CD65DE" w:rsidP="005A3CB8">
      <w:pPr>
        <w:pStyle w:val="P00"/>
        <w:spacing w:before="72"/>
        <w:ind w:left="0"/>
        <w:rPr>
          <w:rStyle w:val="default"/>
          <w:rFonts w:cs="Aharoni"/>
          <w:rtl/>
        </w:rPr>
      </w:pPr>
      <w:r w:rsidRPr="00CD65DE">
        <w:rPr>
          <w:rFonts w:cs="Aharoni"/>
          <w:rtl/>
          <w:lang w:val="he-IL"/>
        </w:rPr>
        <w:pict>
          <v:rect id="_x0000_s1074" style="position:absolute;left:0;text-align:left;margin-left:449.35pt;margin-top:3.35pt;width:75.05pt;height:16.95pt;z-index:251731968" o:allowincell="f" filled="f" stroked="f" strokecolor="lime" strokeweight=".25pt">
            <v:textbox style="mso-next-textbox:#_x0000_s1074" inset="0,0,0,0">
              <w:txbxContent>
                <w:p w:rsidR="00BA4022" w:rsidRDefault="00BA4022" w:rsidP="005A3CB8">
                  <w:pPr>
                    <w:spacing w:line="160" w:lineRule="exact"/>
                    <w:rPr>
                      <w:rFonts w:cs="Miriam"/>
                      <w:noProof/>
                      <w:sz w:val="18"/>
                      <w:szCs w:val="18"/>
                      <w:rtl/>
                    </w:rPr>
                  </w:pPr>
                  <w:r>
                    <w:rPr>
                      <w:rFonts w:cs="Miriam" w:hint="cs"/>
                      <w:sz w:val="18"/>
                      <w:szCs w:val="18"/>
                      <w:rtl/>
                    </w:rPr>
                    <w:t>סיום תקופת זכות יוצרים</w:t>
                  </w:r>
                </w:p>
              </w:txbxContent>
            </v:textbox>
            <w10:anchorlock/>
          </v:rect>
        </w:pict>
      </w:r>
      <w:r w:rsidR="005A3CB8" w:rsidRPr="00F75271">
        <w:rPr>
          <w:rStyle w:val="big-number"/>
          <w:rFonts w:cs="Aharoni" w:hint="cs"/>
          <w:rtl/>
        </w:rPr>
        <w:t>43</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תקופת זכות היוצרים ביצירה תסתיים ב</w:t>
      </w:r>
      <w:r w:rsidR="005A3CB8" w:rsidRPr="00F75271">
        <w:rPr>
          <w:rStyle w:val="default"/>
          <w:rFonts w:cs="Aharoni" w:hint="cs"/>
          <w:rtl/>
        </w:rPr>
        <w:t>-</w:t>
      </w:r>
      <w:r w:rsidR="005A3CB8" w:rsidRPr="00F75271">
        <w:rPr>
          <w:rStyle w:val="default"/>
          <w:rFonts w:cs="Aharoni"/>
          <w:rtl/>
        </w:rPr>
        <w:t>31</w:t>
      </w:r>
      <w:r w:rsidR="005A3CB8" w:rsidRPr="00F75271">
        <w:rPr>
          <w:rStyle w:val="default"/>
          <w:rFonts w:cs="Aharoni" w:hint="cs"/>
          <w:rtl/>
        </w:rPr>
        <w:t xml:space="preserve"> </w:t>
      </w:r>
      <w:r w:rsidR="005A3CB8" w:rsidRPr="00F75271">
        <w:rPr>
          <w:rStyle w:val="default"/>
          <w:rFonts w:cs="Aharoni"/>
          <w:rtl/>
        </w:rPr>
        <w:t>בדצמבר של השנה שבמהלכה אמורה</w:t>
      </w:r>
      <w:r w:rsidR="005A3CB8" w:rsidRPr="00F75271">
        <w:rPr>
          <w:rStyle w:val="default"/>
          <w:rFonts w:cs="Aharoni" w:hint="cs"/>
          <w:rtl/>
        </w:rPr>
        <w:t xml:space="preserve"> לפקוע הזכות לפי הוראות פרק זה.</w:t>
      </w:r>
    </w:p>
    <w:p w:rsidR="005A3CB8" w:rsidRPr="00B06096" w:rsidRDefault="005A3CB8" w:rsidP="005A3CB8">
      <w:pPr>
        <w:spacing w:before="120" w:after="120" w:line="240" w:lineRule="auto"/>
        <w:rPr>
          <w:rtl/>
        </w:rPr>
      </w:pPr>
      <w:r w:rsidRPr="00B06096">
        <w:rPr>
          <w:rFonts w:hint="cs"/>
          <w:rtl/>
        </w:rPr>
        <w:t xml:space="preserve">מוצע לקצר את משך ההגנה כי הציבור מימן בדר"כ את יצירת אותם תכנים ויש אינט' שיפלו לנחלת הכלל בשלב יותר מוקדם. </w:t>
      </w:r>
    </w:p>
    <w:p w:rsidR="005A3CB8" w:rsidRPr="002930D3" w:rsidRDefault="005A3CB8" w:rsidP="005A3CB8">
      <w:pPr>
        <w:spacing w:before="120" w:after="120" w:line="240" w:lineRule="auto"/>
        <w:jc w:val="center"/>
        <w:rPr>
          <w:b/>
          <w:bCs/>
          <w:sz w:val="24"/>
          <w:szCs w:val="24"/>
          <w:u w:val="single"/>
          <w:rtl/>
        </w:rPr>
      </w:pPr>
      <w:bookmarkStart w:id="8" w:name="Seif44"/>
      <w:bookmarkEnd w:id="8"/>
      <w:r w:rsidRPr="002930D3">
        <w:rPr>
          <w:rFonts w:hint="cs"/>
          <w:b/>
          <w:bCs/>
          <w:sz w:val="24"/>
          <w:szCs w:val="24"/>
          <w:u w:val="single"/>
          <w:rtl/>
        </w:rPr>
        <w:t>זכויות מוסריות:</w:t>
      </w:r>
    </w:p>
    <w:p w:rsidR="005A3CB8" w:rsidRPr="00D65E57" w:rsidRDefault="005A3CB8" w:rsidP="005D12E3">
      <w:pPr>
        <w:pStyle w:val="a3"/>
        <w:numPr>
          <w:ilvl w:val="0"/>
          <w:numId w:val="48"/>
        </w:numPr>
        <w:spacing w:before="120" w:after="120" w:line="240" w:lineRule="auto"/>
        <w:rPr>
          <w:rtl/>
        </w:rPr>
      </w:pPr>
      <w:r w:rsidRPr="00D65E57">
        <w:rPr>
          <w:rFonts w:hint="cs"/>
          <w:rtl/>
        </w:rPr>
        <w:t xml:space="preserve">ס' 45-55- </w:t>
      </w:r>
      <w:r>
        <w:rPr>
          <w:rFonts w:hint="cs"/>
          <w:rtl/>
        </w:rPr>
        <w:t xml:space="preserve">קובעים </w:t>
      </w:r>
      <w:r w:rsidRPr="00D65E57">
        <w:rPr>
          <w:rFonts w:hint="cs"/>
          <w:rtl/>
        </w:rPr>
        <w:t>אילו זכויות מוסריות יש לנו</w:t>
      </w:r>
    </w:p>
    <w:p w:rsidR="005A3CB8" w:rsidRPr="00D65E57" w:rsidRDefault="005A3CB8" w:rsidP="005D12E3">
      <w:pPr>
        <w:pStyle w:val="a3"/>
        <w:numPr>
          <w:ilvl w:val="0"/>
          <w:numId w:val="48"/>
        </w:numPr>
        <w:spacing w:before="120" w:after="120" w:line="240" w:lineRule="auto"/>
        <w:rPr>
          <w:rtl/>
        </w:rPr>
      </w:pPr>
      <w:r w:rsidRPr="00D65E57">
        <w:rPr>
          <w:rFonts w:hint="cs"/>
          <w:rtl/>
        </w:rPr>
        <w:t xml:space="preserve">ס' 50-55- </w:t>
      </w:r>
      <w:r>
        <w:rPr>
          <w:rFonts w:hint="cs"/>
          <w:rtl/>
        </w:rPr>
        <w:t xml:space="preserve">מדברים על </w:t>
      </w:r>
      <w:r w:rsidRPr="00D65E57">
        <w:rPr>
          <w:rFonts w:hint="cs"/>
          <w:rtl/>
        </w:rPr>
        <w:t>הפרה של זכויות מוסריות</w:t>
      </w:r>
    </w:p>
    <w:p w:rsidR="005A3CB8" w:rsidRDefault="005A3CB8" w:rsidP="002930D3">
      <w:pPr>
        <w:spacing w:before="120" w:after="120" w:line="240" w:lineRule="auto"/>
        <w:rPr>
          <w:rtl/>
        </w:rPr>
      </w:pPr>
      <w:r>
        <w:sym w:font="Wingdings" w:char="F0DF"/>
      </w:r>
      <w:r>
        <w:rPr>
          <w:rFonts w:hint="cs"/>
          <w:rtl/>
        </w:rPr>
        <w:t xml:space="preserve">חשוב להבין שזכויות אלו </w:t>
      </w:r>
      <w:r w:rsidR="002930D3">
        <w:rPr>
          <w:rFonts w:hint="cs"/>
          <w:rtl/>
        </w:rPr>
        <w:t>לא</w:t>
      </w:r>
      <w:r>
        <w:rPr>
          <w:rFonts w:hint="cs"/>
          <w:rtl/>
        </w:rPr>
        <w:t xml:space="preserve"> עבירות.</w:t>
      </w:r>
    </w:p>
    <w:p w:rsidR="005A3CB8" w:rsidRPr="00F75271" w:rsidRDefault="005A3CB8" w:rsidP="005A3CB8">
      <w:pPr>
        <w:pStyle w:val="medium2-header"/>
        <w:keepLines w:val="0"/>
        <w:spacing w:before="72"/>
        <w:ind w:left="0" w:right="426"/>
        <w:rPr>
          <w:rFonts w:cs="Aharoni"/>
          <w:noProof/>
          <w:rtl/>
        </w:rPr>
      </w:pPr>
      <w:r w:rsidRPr="00F75271">
        <w:rPr>
          <w:rFonts w:cs="Aharoni"/>
          <w:noProof/>
          <w:rtl/>
        </w:rPr>
        <w:t>פרק ז</w:t>
      </w:r>
      <w:r w:rsidRPr="00F75271">
        <w:rPr>
          <w:rFonts w:cs="Aharoni" w:hint="cs"/>
          <w:noProof/>
          <w:rtl/>
        </w:rPr>
        <w:t>'</w:t>
      </w:r>
      <w:r w:rsidRPr="00F75271">
        <w:rPr>
          <w:rFonts w:cs="Aharoni"/>
          <w:noProof/>
          <w:rtl/>
        </w:rPr>
        <w:t>: זכות מוסרית</w:t>
      </w:r>
    </w:p>
    <w:p w:rsidR="005A3CB8" w:rsidRPr="00F75271" w:rsidRDefault="00CD65DE" w:rsidP="005A3CB8">
      <w:pPr>
        <w:pStyle w:val="P00"/>
        <w:spacing w:before="72"/>
        <w:ind w:left="0" w:right="426"/>
        <w:rPr>
          <w:rStyle w:val="default"/>
          <w:rFonts w:cs="Aharoni"/>
          <w:rtl/>
        </w:rPr>
      </w:pPr>
      <w:bookmarkStart w:id="9" w:name="Seif45"/>
      <w:bookmarkEnd w:id="9"/>
      <w:r w:rsidRPr="00CD65DE">
        <w:rPr>
          <w:rFonts w:cs="Aharoni"/>
          <w:rtl/>
          <w:lang w:val="he-IL"/>
        </w:rPr>
        <w:pict>
          <v:rect id="_x0000_s1075" style="position:absolute;left:0;text-align:left;margin-left:442.75pt;margin-top:7.1pt;width:75.05pt;height:16.95pt;z-index:251732992" o:allowincell="f" filled="f" stroked="f" strokecolor="lime" strokeweight=".25pt">
            <v:textbox style="mso-next-textbox:#_x0000_s1075" inset="0,0,0,0">
              <w:txbxContent>
                <w:p w:rsidR="00BA4022" w:rsidRDefault="00BA4022" w:rsidP="005A3CB8">
                  <w:pPr>
                    <w:spacing w:line="160" w:lineRule="exact"/>
                    <w:rPr>
                      <w:rFonts w:cs="Miriam"/>
                      <w:noProof/>
                      <w:sz w:val="18"/>
                      <w:szCs w:val="18"/>
                      <w:rtl/>
                    </w:rPr>
                  </w:pPr>
                  <w:r>
                    <w:rPr>
                      <w:rFonts w:cs="Miriam" w:hint="cs"/>
                      <w:sz w:val="18"/>
                      <w:szCs w:val="18"/>
                      <w:rtl/>
                    </w:rPr>
                    <w:t xml:space="preserve">הזכות המוסרית </w:t>
                  </w:r>
                  <w:r>
                    <w:rPr>
                      <w:rFonts w:cs="Miriam"/>
                      <w:sz w:val="18"/>
                      <w:szCs w:val="18"/>
                      <w:rtl/>
                    </w:rPr>
                    <w:t>–</w:t>
                  </w:r>
                  <w:r>
                    <w:rPr>
                      <w:rFonts w:cs="Miriam" w:hint="cs"/>
                      <w:sz w:val="18"/>
                      <w:szCs w:val="18"/>
                      <w:rtl/>
                    </w:rPr>
                    <w:t xml:space="preserve"> זכות אישית</w:t>
                  </w:r>
                </w:p>
              </w:txbxContent>
            </v:textbox>
            <w10:anchorlock/>
          </v:rect>
        </w:pict>
      </w:r>
      <w:r w:rsidR="005A3CB8" w:rsidRPr="00F75271">
        <w:rPr>
          <w:rStyle w:val="big-number"/>
          <w:rFonts w:cs="Aharoni" w:hint="cs"/>
          <w:rtl/>
        </w:rPr>
        <w:t>45</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ליוצר של יצירה אמנותית,</w:t>
      </w:r>
      <w:r w:rsidR="005A3CB8" w:rsidRPr="00F75271">
        <w:rPr>
          <w:rStyle w:val="default"/>
          <w:rFonts w:cs="Aharoni" w:hint="cs"/>
          <w:rtl/>
        </w:rPr>
        <w:t xml:space="preserve"> </w:t>
      </w:r>
      <w:r w:rsidR="005A3CB8" w:rsidRPr="00F75271">
        <w:rPr>
          <w:rStyle w:val="default"/>
          <w:rFonts w:cs="Aharoni"/>
          <w:rtl/>
        </w:rPr>
        <w:t>יצירה דרמטית,</w:t>
      </w:r>
      <w:r w:rsidR="005A3CB8" w:rsidRPr="00F75271">
        <w:rPr>
          <w:rStyle w:val="default"/>
          <w:rFonts w:cs="Aharoni" w:hint="cs"/>
          <w:rtl/>
        </w:rPr>
        <w:t xml:space="preserve"> </w:t>
      </w:r>
      <w:r w:rsidR="005A3CB8" w:rsidRPr="00F75271">
        <w:rPr>
          <w:rStyle w:val="default"/>
          <w:rFonts w:cs="Aharoni"/>
          <w:rtl/>
        </w:rPr>
        <w:t>יצירה מוסיקלית או יצירה ספרותית,</w:t>
      </w:r>
      <w:r w:rsidR="005A3CB8" w:rsidRPr="00F75271">
        <w:rPr>
          <w:rStyle w:val="default"/>
          <w:rFonts w:cs="Aharoni" w:hint="cs"/>
          <w:rtl/>
        </w:rPr>
        <w:t xml:space="preserve"> </w:t>
      </w:r>
      <w:r w:rsidR="005A3CB8" w:rsidRPr="00F75271">
        <w:rPr>
          <w:rStyle w:val="default"/>
          <w:rFonts w:cs="Aharoni"/>
          <w:rtl/>
        </w:rPr>
        <w:t>למעט תוכנת מחשב,</w:t>
      </w:r>
      <w:r w:rsidR="005A3CB8" w:rsidRPr="00F75271">
        <w:rPr>
          <w:rStyle w:val="default"/>
          <w:rFonts w:cs="Aharoni" w:hint="cs"/>
          <w:rtl/>
        </w:rPr>
        <w:t xml:space="preserve"> </w:t>
      </w:r>
      <w:r w:rsidR="005A3CB8" w:rsidRPr="00F75271">
        <w:rPr>
          <w:rStyle w:val="default"/>
          <w:rFonts w:cs="Aharoni"/>
          <w:rtl/>
        </w:rPr>
        <w:t>שיש בה זכות יוצרים,</w:t>
      </w:r>
      <w:r w:rsidR="005A3CB8" w:rsidRPr="00F75271">
        <w:rPr>
          <w:rStyle w:val="default"/>
          <w:rFonts w:cs="Aharoni" w:hint="cs"/>
          <w:rtl/>
        </w:rPr>
        <w:t xml:space="preserve"> </w:t>
      </w:r>
      <w:r w:rsidR="005A3CB8" w:rsidRPr="00F75271">
        <w:rPr>
          <w:rStyle w:val="default"/>
          <w:rFonts w:cs="Aharoni"/>
          <w:rtl/>
        </w:rPr>
        <w:t>תהיה ביחס ליצירתו זכות מוסרית,</w:t>
      </w:r>
      <w:r w:rsidR="005A3CB8" w:rsidRPr="00F75271">
        <w:rPr>
          <w:rStyle w:val="default"/>
          <w:rFonts w:cs="Aharoni" w:hint="cs"/>
          <w:rtl/>
        </w:rPr>
        <w:t xml:space="preserve"> </w:t>
      </w:r>
      <w:r w:rsidR="005A3CB8" w:rsidRPr="00F75271">
        <w:rPr>
          <w:rStyle w:val="default"/>
          <w:rFonts w:cs="Aharoni"/>
          <w:rtl/>
        </w:rPr>
        <w:t>למשך תקופת זכות היוצרים באותה יצירה</w:t>
      </w:r>
      <w:r w:rsidR="005A3CB8" w:rsidRPr="00F75271">
        <w:rPr>
          <w:rStyle w:val="default"/>
          <w:rFonts w:cs="Aharoni" w:hint="cs"/>
          <w:rtl/>
        </w:rPr>
        <w:t>.</w:t>
      </w:r>
    </w:p>
    <w:p w:rsidR="005A3CB8"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הזכות המוסרית היא אישית ואינה ניתנת להעברה,</w:t>
      </w:r>
      <w:r w:rsidRPr="00F75271">
        <w:rPr>
          <w:rStyle w:val="default"/>
          <w:rFonts w:cs="Aharoni" w:hint="cs"/>
          <w:rtl/>
        </w:rPr>
        <w:t xml:space="preserve"> </w:t>
      </w:r>
      <w:r w:rsidRPr="00F75271">
        <w:rPr>
          <w:rStyle w:val="default"/>
          <w:rFonts w:cs="Aharoni"/>
          <w:rtl/>
        </w:rPr>
        <w:t>והיא תעמוד ליוצר אף אם</w:t>
      </w:r>
      <w:r w:rsidRPr="00F75271">
        <w:rPr>
          <w:rStyle w:val="default"/>
          <w:rFonts w:cs="Aharoni" w:hint="cs"/>
          <w:rtl/>
        </w:rPr>
        <w:t xml:space="preserve"> </w:t>
      </w:r>
      <w:r w:rsidRPr="00F75271">
        <w:rPr>
          <w:rStyle w:val="default"/>
          <w:rFonts w:cs="Aharoni"/>
          <w:rtl/>
        </w:rPr>
        <w:t>אין לו ביצירה זכות יוצרים או אם העביר את זכות היוצרים ביצירה,</w:t>
      </w:r>
      <w:r w:rsidRPr="00F75271">
        <w:rPr>
          <w:rStyle w:val="default"/>
          <w:rFonts w:cs="Aharoni" w:hint="cs"/>
          <w:rtl/>
        </w:rPr>
        <w:t xml:space="preserve"> </w:t>
      </w:r>
      <w:r w:rsidRPr="00F75271">
        <w:rPr>
          <w:rStyle w:val="default"/>
          <w:rFonts w:cs="Aharoni"/>
          <w:rtl/>
        </w:rPr>
        <w:t>כולה או חלקה,</w:t>
      </w:r>
      <w:r w:rsidRPr="00F75271">
        <w:rPr>
          <w:rStyle w:val="default"/>
          <w:rFonts w:cs="Aharoni" w:hint="cs"/>
          <w:rtl/>
        </w:rPr>
        <w:t xml:space="preserve"> </w:t>
      </w:r>
      <w:r w:rsidRPr="00F75271">
        <w:rPr>
          <w:rStyle w:val="default"/>
          <w:rFonts w:cs="Aharoni"/>
          <w:rtl/>
        </w:rPr>
        <w:t>לאחר</w:t>
      </w:r>
      <w:r w:rsidRPr="00F75271">
        <w:rPr>
          <w:rStyle w:val="default"/>
          <w:rFonts w:cs="Aharoni" w:hint="cs"/>
          <w:rtl/>
        </w:rPr>
        <w:t>.</w:t>
      </w:r>
    </w:p>
    <w:p w:rsidR="005A3CB8" w:rsidRDefault="005A3CB8" w:rsidP="005A3CB8">
      <w:pPr>
        <w:spacing w:before="120" w:after="120" w:line="240" w:lineRule="auto"/>
        <w:rPr>
          <w:rtl/>
        </w:rPr>
      </w:pPr>
      <w:r w:rsidRPr="002930D3">
        <w:rPr>
          <w:rFonts w:hint="cs"/>
          <w:u w:val="single"/>
          <w:rtl/>
        </w:rPr>
        <w:t>ס' 45-</w:t>
      </w:r>
      <w:r>
        <w:rPr>
          <w:rFonts w:hint="cs"/>
          <w:rtl/>
        </w:rPr>
        <w:t xml:space="preserve"> ליוצרים של כל יצירה בין אומנותית, דרמתית וכו'- יוצר יצירה מהותית יש זכות מוסרית למשך </w:t>
      </w:r>
      <w:proofErr w:type="spellStart"/>
      <w:r>
        <w:rPr>
          <w:rFonts w:hint="cs"/>
          <w:rtl/>
        </w:rPr>
        <w:t>תק</w:t>
      </w:r>
      <w:proofErr w:type="spellEnd"/>
      <w:r>
        <w:rPr>
          <w:rFonts w:hint="cs"/>
          <w:rtl/>
        </w:rPr>
        <w:t xml:space="preserve">' זכות היוצרים </w:t>
      </w:r>
      <w:r w:rsidR="002930D3" w:rsidRPr="002930D3">
        <w:rPr>
          <w:rFonts w:hint="cs"/>
          <w:b/>
          <w:bCs/>
          <w:rtl/>
        </w:rPr>
        <w:t>ל</w:t>
      </w:r>
      <w:r w:rsidRPr="002930D3">
        <w:rPr>
          <w:rFonts w:hint="cs"/>
          <w:b/>
          <w:bCs/>
          <w:rtl/>
        </w:rPr>
        <w:t>מעט תוכנת מחשב</w:t>
      </w:r>
      <w:r>
        <w:rPr>
          <w:rFonts w:hint="cs"/>
          <w:rtl/>
        </w:rPr>
        <w:t>- שם המחוקק לא מכיר בזכויות מוסריות.</w:t>
      </w:r>
    </w:p>
    <w:p w:rsidR="005A3CB8" w:rsidRPr="00D65E57" w:rsidRDefault="005A3CB8" w:rsidP="005A3CB8">
      <w:pPr>
        <w:spacing w:before="120" w:after="120" w:line="240" w:lineRule="auto"/>
        <w:rPr>
          <w:rStyle w:val="default"/>
          <w:rtl/>
        </w:rPr>
      </w:pPr>
      <w:r w:rsidRPr="002930D3">
        <w:rPr>
          <w:rFonts w:hint="cs"/>
          <w:u w:val="single"/>
          <w:rtl/>
        </w:rPr>
        <w:t xml:space="preserve">45(ב) </w:t>
      </w:r>
      <w:r>
        <w:rPr>
          <w:rFonts w:hint="cs"/>
          <w:rtl/>
        </w:rPr>
        <w:t>הזכות היא בלעדית ואינה ניתנת להעברה. גם אם ממחים רשיונות ונפרדת מהזכויות הכלכליות, אין יכולת להעביר את הזכויות המוסריות.</w:t>
      </w:r>
    </w:p>
    <w:p w:rsidR="005A3CB8" w:rsidRPr="00F75271" w:rsidRDefault="00CD65DE" w:rsidP="005A3CB8">
      <w:pPr>
        <w:pStyle w:val="P00"/>
        <w:spacing w:before="72"/>
        <w:ind w:left="0" w:right="426"/>
        <w:rPr>
          <w:rStyle w:val="default"/>
          <w:rFonts w:cs="Aharoni"/>
          <w:rtl/>
        </w:rPr>
      </w:pPr>
      <w:bookmarkStart w:id="10" w:name="Seif46"/>
      <w:bookmarkEnd w:id="10"/>
      <w:r w:rsidRPr="00CD65DE">
        <w:rPr>
          <w:rFonts w:cs="Aharoni"/>
          <w:rtl/>
          <w:lang w:val="he-IL"/>
        </w:rPr>
        <w:pict>
          <v:rect id="_x0000_s1076" style="position:absolute;left:0;text-align:left;margin-left:442.75pt;margin-top:7.1pt;width:75.05pt;height:16.95pt;z-index:251734016" o:allowincell="f" filled="f" stroked="f" strokecolor="lime" strokeweight=".25pt">
            <v:textbox style="mso-next-textbox:#_x0000_s1076" inset="0,0,0,0">
              <w:txbxContent>
                <w:p w:rsidR="00BA4022" w:rsidRDefault="00BA4022" w:rsidP="005A3CB8">
                  <w:pPr>
                    <w:spacing w:line="160" w:lineRule="exact"/>
                    <w:rPr>
                      <w:rFonts w:cs="Miriam"/>
                      <w:noProof/>
                      <w:sz w:val="18"/>
                      <w:szCs w:val="18"/>
                      <w:rtl/>
                    </w:rPr>
                  </w:pPr>
                  <w:r>
                    <w:rPr>
                      <w:rFonts w:cs="Miriam" w:hint="cs"/>
                      <w:sz w:val="18"/>
                      <w:szCs w:val="18"/>
                      <w:rtl/>
                    </w:rPr>
                    <w:t>זכות מוסרית מהי</w:t>
                  </w:r>
                </w:p>
              </w:txbxContent>
            </v:textbox>
            <w10:anchorlock/>
          </v:rect>
        </w:pict>
      </w:r>
      <w:r w:rsidR="005A3CB8" w:rsidRPr="00F75271">
        <w:rPr>
          <w:rStyle w:val="big-number"/>
          <w:rFonts w:cs="Aharoni" w:hint="cs"/>
          <w:rtl/>
        </w:rPr>
        <w:t>46</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זכות מוסרית ביחס ליצירה היא זכות היוצר –</w:t>
      </w:r>
    </w:p>
    <w:p w:rsidR="005A3CB8" w:rsidRPr="00F75271" w:rsidRDefault="005A3CB8" w:rsidP="005A3CB8">
      <w:pPr>
        <w:pStyle w:val="P00"/>
        <w:spacing w:before="72"/>
        <w:ind w:left="624"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כי שמו ייקרא על יצירתו בהיקף ובמידה הראויים בנסיבות העניין;</w:t>
      </w:r>
    </w:p>
    <w:p w:rsidR="005A3CB8" w:rsidRPr="00F75271" w:rsidRDefault="005A3CB8" w:rsidP="005A3CB8">
      <w:pPr>
        <w:pStyle w:val="P00"/>
        <w:spacing w:before="72"/>
        <w:ind w:left="624"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כי לא יוטל פגם ביצירתו ולא ייעשה בה סילוף או שינוי צורה אחר,</w:t>
      </w:r>
      <w:r w:rsidRPr="00F75271">
        <w:rPr>
          <w:rStyle w:val="default"/>
          <w:rFonts w:cs="Aharoni" w:hint="cs"/>
          <w:rtl/>
        </w:rPr>
        <w:t xml:space="preserve"> </w:t>
      </w:r>
      <w:r w:rsidRPr="00F75271">
        <w:rPr>
          <w:rStyle w:val="default"/>
          <w:rFonts w:cs="Aharoni"/>
          <w:rtl/>
        </w:rPr>
        <w:t>וכן כי לא</w:t>
      </w:r>
      <w:r w:rsidRPr="00F75271">
        <w:rPr>
          <w:rStyle w:val="default"/>
          <w:rFonts w:cs="Aharoni" w:hint="cs"/>
          <w:rtl/>
        </w:rPr>
        <w:t xml:space="preserve"> </w:t>
      </w:r>
      <w:r w:rsidRPr="00F75271">
        <w:rPr>
          <w:rStyle w:val="default"/>
          <w:rFonts w:cs="Aharoni"/>
          <w:rtl/>
        </w:rPr>
        <w:t xml:space="preserve">תיעשה </w:t>
      </w:r>
      <w:r w:rsidRPr="00F75271">
        <w:rPr>
          <w:rStyle w:val="default"/>
          <w:rFonts w:cs="Aharoni"/>
          <w:rtl/>
        </w:rPr>
        <w:lastRenderedPageBreak/>
        <w:t>פעולה פוגענית ביחס לאותה יצירה,</w:t>
      </w:r>
      <w:r w:rsidRPr="00F75271">
        <w:rPr>
          <w:rStyle w:val="default"/>
          <w:rFonts w:cs="Aharoni" w:hint="cs"/>
          <w:rtl/>
        </w:rPr>
        <w:t xml:space="preserve"> </w:t>
      </w:r>
      <w:r w:rsidRPr="00F75271">
        <w:rPr>
          <w:rStyle w:val="default"/>
          <w:rFonts w:cs="Aharoni"/>
          <w:rtl/>
        </w:rPr>
        <w:t>והכל אם יש באילו מהם כדי לפגוע בכבודו או בשמו של היוצר</w:t>
      </w:r>
      <w:r w:rsidRPr="00F75271">
        <w:rPr>
          <w:rStyle w:val="default"/>
          <w:rFonts w:cs="Aharoni" w:hint="cs"/>
          <w:rtl/>
        </w:rPr>
        <w:t>.</w:t>
      </w:r>
    </w:p>
    <w:p w:rsidR="005A3CB8" w:rsidRPr="00521F94" w:rsidRDefault="005A3CB8" w:rsidP="005A3CB8">
      <w:pPr>
        <w:spacing w:before="120" w:after="120" w:line="240" w:lineRule="auto"/>
        <w:rPr>
          <w:u w:val="single"/>
          <w:rtl/>
        </w:rPr>
      </w:pPr>
      <w:r w:rsidRPr="00521F94">
        <w:rPr>
          <w:rFonts w:hint="cs"/>
          <w:u w:val="single"/>
          <w:rtl/>
        </w:rPr>
        <w:t>ישנן 2 זכויות מוסריות:</w:t>
      </w:r>
    </w:p>
    <w:p w:rsidR="005A3CB8" w:rsidRDefault="005A3CB8" w:rsidP="005D12E3">
      <w:pPr>
        <w:pStyle w:val="a3"/>
        <w:numPr>
          <w:ilvl w:val="0"/>
          <w:numId w:val="49"/>
        </w:numPr>
        <w:spacing w:before="120" w:after="120" w:line="240" w:lineRule="auto"/>
      </w:pPr>
      <w:r w:rsidRPr="002930D3">
        <w:rPr>
          <w:rFonts w:hint="cs"/>
          <w:b/>
          <w:bCs/>
          <w:rtl/>
        </w:rPr>
        <w:t>זכות ההורות</w:t>
      </w:r>
      <w:r>
        <w:rPr>
          <w:rFonts w:hint="cs"/>
          <w:rtl/>
        </w:rPr>
        <w:t>- זכות שהיצירה תקרא על שמו</w:t>
      </w:r>
    </w:p>
    <w:p w:rsidR="005A3CB8" w:rsidRDefault="005A3CB8" w:rsidP="005D12E3">
      <w:pPr>
        <w:pStyle w:val="a3"/>
        <w:numPr>
          <w:ilvl w:val="0"/>
          <w:numId w:val="49"/>
        </w:numPr>
        <w:spacing w:before="120" w:after="120" w:line="240" w:lineRule="auto"/>
      </w:pPr>
      <w:r w:rsidRPr="002930D3">
        <w:rPr>
          <w:rFonts w:hint="cs"/>
          <w:b/>
          <w:bCs/>
          <w:rtl/>
        </w:rPr>
        <w:t>זכות לשלמות היצירה</w:t>
      </w:r>
      <w:r>
        <w:rPr>
          <w:rFonts w:hint="cs"/>
          <w:rtl/>
        </w:rPr>
        <w:t>-יכולת לשלוט בסילופים או כל שימוש אחר ביצירה רק אם זה פוגע בשמך או בכבוד היוצר.</w:t>
      </w:r>
    </w:p>
    <w:p w:rsidR="005A3CB8" w:rsidRDefault="005A3CB8" w:rsidP="00DB441B">
      <w:pPr>
        <w:spacing w:before="120" w:after="120" w:line="240" w:lineRule="auto"/>
        <w:rPr>
          <w:rtl/>
        </w:rPr>
      </w:pPr>
      <w:r w:rsidRPr="00DB441B">
        <w:rPr>
          <w:rFonts w:hint="cs"/>
          <w:u w:val="single"/>
          <w:rtl/>
        </w:rPr>
        <w:t>הרציונאל לזכויות מוסריות</w:t>
      </w:r>
      <w:r w:rsidR="00DB441B">
        <w:rPr>
          <w:rFonts w:hint="cs"/>
          <w:rtl/>
        </w:rPr>
        <w:t>:</w:t>
      </w:r>
      <w:r>
        <w:rPr>
          <w:rFonts w:hint="cs"/>
          <w:rtl/>
        </w:rPr>
        <w:t xml:space="preserve"> לא קיימות בארה"ב אלא קיימות שם במתכונת יותר מצומצמת. הרציונאל הוא אישיותי. לקחנו משיטות קונטיננטאליות </w:t>
      </w:r>
      <w:r w:rsidR="00DB441B">
        <w:rPr>
          <w:rFonts w:hint="cs"/>
          <w:rtl/>
        </w:rPr>
        <w:t>את ה</w:t>
      </w:r>
      <w:r>
        <w:rPr>
          <w:rFonts w:hint="cs"/>
          <w:rtl/>
        </w:rPr>
        <w:t>קשר החזק בין היוצר ליצירה שהאמריקאים לא מכירים בקשר החזק לעיל. כשמסתכלים על זכויות מוסריות מסתכלים על אותו קשר אישיותי. היצירה זו מעין הרחבת האישיות של היוצר ועל כן זכויות אלו לא עבירות כי לא ניתן להעביר אישיות.</w:t>
      </w:r>
    </w:p>
    <w:p w:rsidR="005A3CB8" w:rsidRDefault="005A3CB8" w:rsidP="005A3CB8">
      <w:pPr>
        <w:spacing w:before="120" w:after="120" w:line="240" w:lineRule="auto"/>
        <w:rPr>
          <w:rtl/>
        </w:rPr>
      </w:pPr>
      <w:r w:rsidRPr="00CD44FD">
        <w:rPr>
          <w:rFonts w:hint="cs"/>
          <w:b/>
          <w:bCs/>
          <w:u w:val="single"/>
          <w:rtl/>
        </w:rPr>
        <w:t>הערה חשובה</w:t>
      </w:r>
      <w:r>
        <w:rPr>
          <w:rFonts w:hint="cs"/>
          <w:rtl/>
        </w:rPr>
        <w:t>: ס' 1- ס' ההגדרות: זכות יוצרים מוגדרת כמשמעותה בס' 11- כלומר זכויות כלכליות בלבד. כל הנושא של בעלות בזכויות יוצרים של בעלות ביצירה מתייחסת רק לזכויות כלכליות. בגלל ההגדרה בס' 1 בעלות ראשונית ביצירה הינה ביחס לזכויות כלכליות בלבד. זכויות מוסריות תינתנה למי שיצר את היצירה בפועל- זה שצייר, צילם</w:t>
      </w:r>
      <w:r w:rsidR="00390941">
        <w:rPr>
          <w:rFonts w:hint="cs"/>
          <w:rtl/>
        </w:rPr>
        <w:t>-</w:t>
      </w:r>
      <w:r>
        <w:rPr>
          <w:rFonts w:hint="cs"/>
          <w:rtl/>
        </w:rPr>
        <w:t xml:space="preserve"> כלומר ה</w:t>
      </w:r>
      <w:r w:rsidRPr="00390941">
        <w:rPr>
          <w:rFonts w:hint="cs"/>
          <w:b/>
          <w:bCs/>
          <w:rtl/>
        </w:rPr>
        <w:t>עובד</w:t>
      </w:r>
      <w:r>
        <w:rPr>
          <w:rFonts w:hint="cs"/>
          <w:rtl/>
        </w:rPr>
        <w:t xml:space="preserve">. לפי ס' 45 רק לעובד יהיה את הזכות המוסרית ולא המעביד אע"פ שלמעביד יהיה את הזכויות הכלכליות. </w:t>
      </w:r>
    </w:p>
    <w:p w:rsidR="005A3CB8" w:rsidRDefault="005A3CB8" w:rsidP="005A3CB8">
      <w:pPr>
        <w:spacing w:before="120" w:after="120" w:line="240" w:lineRule="auto"/>
        <w:rPr>
          <w:rtl/>
        </w:rPr>
      </w:pPr>
      <w:r w:rsidRPr="00DE7350">
        <w:rPr>
          <w:rFonts w:hint="cs"/>
          <w:u w:val="single"/>
          <w:rtl/>
        </w:rPr>
        <w:t>הביקורת</w:t>
      </w:r>
      <w:r>
        <w:rPr>
          <w:rFonts w:hint="cs"/>
          <w:rtl/>
        </w:rPr>
        <w:t xml:space="preserve"> כלפי חוסר יכולת עבירות זכויות מוסריות היא שזה פוגע במסחר בהם. אולם, הרציונאל מאחורי כך היא שרוצים שהיוצר יוכל עדיין לשלוט בקשר של היצירה, כי זה חלק מהאישיות שלו ולכן לא מאפשרים להעביר את זכויותיו המוסריות.</w:t>
      </w:r>
    </w:p>
    <w:p w:rsidR="005A3CB8" w:rsidRDefault="005A3CB8" w:rsidP="005A3CB8">
      <w:pPr>
        <w:spacing w:before="120" w:after="120" w:line="240" w:lineRule="auto"/>
        <w:rPr>
          <w:rtl/>
        </w:rPr>
      </w:pPr>
      <w:r>
        <w:rPr>
          <w:rFonts w:hint="cs"/>
          <w:rtl/>
        </w:rPr>
        <w:t>אם מפרשים את הזכות להורות ושלמות יש מס' היבטים:</w:t>
      </w:r>
    </w:p>
    <w:p w:rsidR="006A37F2" w:rsidRDefault="005A3CB8" w:rsidP="006A37F2">
      <w:pPr>
        <w:pStyle w:val="a3"/>
        <w:numPr>
          <w:ilvl w:val="1"/>
          <w:numId w:val="10"/>
        </w:numPr>
        <w:spacing w:before="120" w:after="120" w:line="240" w:lineRule="auto"/>
        <w:ind w:left="142"/>
      </w:pPr>
      <w:r w:rsidRPr="006A37F2">
        <w:rPr>
          <w:rFonts w:hint="cs"/>
          <w:b/>
          <w:bCs/>
          <w:rtl/>
        </w:rPr>
        <w:t>הזכות להורות</w:t>
      </w:r>
      <w:r>
        <w:rPr>
          <w:rFonts w:hint="cs"/>
          <w:rtl/>
        </w:rPr>
        <w:t xml:space="preserve">- זכות שמחייבת מתן קרדיט ליוצר. נדרש אזכור בהיקף ובמידה מקובלים. תלוי בנסיבות המקרה. </w:t>
      </w:r>
    </w:p>
    <w:p w:rsidR="006A37F2" w:rsidRDefault="00CD65DE" w:rsidP="006A37F2">
      <w:pPr>
        <w:pStyle w:val="a3"/>
        <w:spacing w:before="120" w:after="120" w:line="240" w:lineRule="auto"/>
        <w:ind w:left="142"/>
        <w:rPr>
          <w:rtl/>
        </w:rPr>
      </w:pPr>
      <w:r>
        <w:rPr>
          <w:noProof/>
          <w:rtl/>
        </w:rPr>
        <w:pict>
          <v:shape id="_x0000_s1093" type="#_x0000_t202" style="position:absolute;left:0;text-align:left;margin-left:-3.9pt;margin-top:2.7pt;width:493.3pt;height:20.75pt;z-index:251751424;mso-width-relative:margin;mso-height-relative:margin">
            <v:textbox style="mso-next-textbox:#_x0000_s1093">
              <w:txbxContent>
                <w:p w:rsidR="00BA4022" w:rsidRPr="006A37F2" w:rsidRDefault="00BA4022" w:rsidP="006A37F2">
                  <w:pPr>
                    <w:pStyle w:val="a3"/>
                    <w:spacing w:after="0" w:line="240" w:lineRule="auto"/>
                    <w:ind w:left="142"/>
                    <w:rPr>
                      <w:rFonts w:cs="David"/>
                      <w:sz w:val="20"/>
                      <w:szCs w:val="20"/>
                      <w:rtl/>
                    </w:rPr>
                  </w:pPr>
                  <w:r w:rsidRPr="006A37F2">
                    <w:rPr>
                      <w:rFonts w:cs="David" w:hint="cs"/>
                      <w:sz w:val="20"/>
                      <w:szCs w:val="20"/>
                      <w:highlight w:val="cyan"/>
                      <w:rtl/>
                    </w:rPr>
                    <w:t>פ"ד קמרון-</w:t>
                  </w:r>
                  <w:r w:rsidRPr="006A37F2">
                    <w:rPr>
                      <w:rFonts w:cs="David" w:hint="cs"/>
                      <w:sz w:val="20"/>
                      <w:szCs w:val="20"/>
                      <w:rtl/>
                    </w:rPr>
                    <w:t xml:space="preserve"> </w:t>
                  </w:r>
                  <w:proofErr w:type="spellStart"/>
                  <w:r w:rsidRPr="006A37F2">
                    <w:rPr>
                      <w:rFonts w:cs="David" w:hint="cs"/>
                      <w:sz w:val="20"/>
                      <w:szCs w:val="20"/>
                      <w:rtl/>
                    </w:rPr>
                    <w:t>סטרונגל</w:t>
                  </w:r>
                  <w:proofErr w:type="spellEnd"/>
                  <w:r w:rsidRPr="006A37F2">
                    <w:rPr>
                      <w:rFonts w:cs="David" w:hint="cs"/>
                      <w:sz w:val="20"/>
                      <w:szCs w:val="20"/>
                      <w:rtl/>
                    </w:rPr>
                    <w:t xml:space="preserve"> קיבל ייחוס ונאמר שעשה זאת "יחד עם עמית" זו היתה הפרה של הזכות להורות שלא נזכר שמו של קמרון. </w:t>
                  </w:r>
                </w:p>
                <w:p w:rsidR="00BA4022" w:rsidRDefault="00BA4022" w:rsidP="006A37F2"/>
              </w:txbxContent>
            </v:textbox>
          </v:shape>
        </w:pict>
      </w:r>
    </w:p>
    <w:p w:rsidR="006A37F2" w:rsidRDefault="006A37F2" w:rsidP="006A37F2">
      <w:pPr>
        <w:pStyle w:val="a3"/>
        <w:spacing w:before="120" w:after="120" w:line="240" w:lineRule="auto"/>
        <w:ind w:left="142"/>
        <w:rPr>
          <w:rtl/>
        </w:rPr>
      </w:pPr>
    </w:p>
    <w:p w:rsidR="005A3CB8" w:rsidRDefault="005A3CB8" w:rsidP="006A37F2">
      <w:pPr>
        <w:spacing w:before="120" w:after="120" w:line="240" w:lineRule="auto"/>
        <w:ind w:left="142"/>
        <w:rPr>
          <w:rtl/>
        </w:rPr>
      </w:pPr>
      <w:r>
        <w:rPr>
          <w:rFonts w:hint="cs"/>
          <w:rtl/>
        </w:rPr>
        <w:t>התעוררו עוד מס' מקרים בפסיקה לכך. כל נושא זכויות מוסריות מקבל מתן קרדיטים בהקשר הזה.יש על כך תביעות מעטות מאוד בשלום כך שהדברים הללו מתעוררים אך לא הרבה.</w:t>
      </w:r>
    </w:p>
    <w:p w:rsidR="006A37F2" w:rsidRDefault="005A3CB8" w:rsidP="006A37F2">
      <w:pPr>
        <w:pStyle w:val="a3"/>
        <w:numPr>
          <w:ilvl w:val="1"/>
          <w:numId w:val="10"/>
        </w:numPr>
        <w:spacing w:before="120" w:after="120" w:line="240" w:lineRule="auto"/>
        <w:ind w:left="142" w:hanging="425"/>
      </w:pPr>
      <w:r w:rsidRPr="006A37F2">
        <w:rPr>
          <w:rFonts w:hint="cs"/>
          <w:b/>
          <w:bCs/>
          <w:rtl/>
        </w:rPr>
        <w:t>הזכות לשלמות</w:t>
      </w:r>
      <w:r>
        <w:rPr>
          <w:rFonts w:hint="cs"/>
          <w:rtl/>
        </w:rPr>
        <w:t xml:space="preserve">- בעיקר בגלל הסיפא של 46(2) מקשה על כך. היא קובעת איסור גורף לעשות שינויים ביצירה של יוצר. בחוק החדש לעומת החוק הישן היה איסור גורף לעשות שינוי. היום האיסור הוא לעשות שינוי או סילוף כדי </w:t>
      </w:r>
      <w:r w:rsidR="006A37F2">
        <w:rPr>
          <w:rFonts w:hint="cs"/>
          <w:rtl/>
        </w:rPr>
        <w:t xml:space="preserve">לא </w:t>
      </w:r>
      <w:r>
        <w:rPr>
          <w:rFonts w:hint="cs"/>
          <w:rtl/>
        </w:rPr>
        <w:t xml:space="preserve">לפגוע בזכויות היוצר, פגיעה בכבוד או בשם היוצר ומעלה טענות כלפי שלמות היצירה. </w:t>
      </w:r>
    </w:p>
    <w:p w:rsidR="006A37F2" w:rsidRDefault="00CD65DE" w:rsidP="006A37F2">
      <w:pPr>
        <w:pStyle w:val="a3"/>
        <w:spacing w:before="120" w:after="120" w:line="240" w:lineRule="auto"/>
        <w:ind w:left="142"/>
        <w:rPr>
          <w:rtl/>
        </w:rPr>
      </w:pPr>
      <w:r>
        <w:rPr>
          <w:noProof/>
          <w:rtl/>
        </w:rPr>
        <w:pict>
          <v:shape id="_x0000_s1094" type="#_x0000_t202" style="position:absolute;left:0;text-align:left;margin-left:-9.6pt;margin-top:5.6pt;width:493.3pt;height:74.1pt;z-index:251752448;mso-width-relative:margin;mso-height-relative:margin">
            <v:textbox style="mso-next-textbox:#_x0000_s1094">
              <w:txbxContent>
                <w:p w:rsidR="00BA4022" w:rsidRPr="006A37F2" w:rsidRDefault="00BA4022" w:rsidP="006A37F2">
                  <w:pPr>
                    <w:pStyle w:val="a3"/>
                    <w:spacing w:before="120" w:after="120" w:line="240" w:lineRule="auto"/>
                    <w:ind w:left="142"/>
                    <w:rPr>
                      <w:rFonts w:cs="David"/>
                      <w:b/>
                      <w:bCs/>
                      <w:sz w:val="20"/>
                      <w:szCs w:val="20"/>
                      <w:rtl/>
                    </w:rPr>
                  </w:pPr>
                  <w:proofErr w:type="spellStart"/>
                  <w:r w:rsidRPr="006A37F2">
                    <w:rPr>
                      <w:rFonts w:cs="David" w:hint="cs"/>
                      <w:sz w:val="20"/>
                      <w:szCs w:val="20"/>
                      <w:highlight w:val="cyan"/>
                      <w:rtl/>
                    </w:rPr>
                    <w:t>בלסגונסקי</w:t>
                  </w:r>
                  <w:proofErr w:type="spellEnd"/>
                  <w:r w:rsidRPr="006A37F2">
                    <w:rPr>
                      <w:rFonts w:cs="David" w:hint="cs"/>
                      <w:sz w:val="20"/>
                      <w:szCs w:val="20"/>
                      <w:highlight w:val="cyan"/>
                      <w:rtl/>
                    </w:rPr>
                    <w:t xml:space="preserve"> נ' תנועת </w:t>
                  </w:r>
                  <w:proofErr w:type="spellStart"/>
                  <w:r w:rsidRPr="006A37F2">
                    <w:rPr>
                      <w:rFonts w:cs="David" w:hint="cs"/>
                      <w:sz w:val="20"/>
                      <w:szCs w:val="20"/>
                      <w:highlight w:val="cyan"/>
                      <w:rtl/>
                    </w:rPr>
                    <w:t>כ"ך</w:t>
                  </w:r>
                  <w:proofErr w:type="spellEnd"/>
                  <w:r>
                    <w:rPr>
                      <w:rFonts w:cs="David" w:hint="cs"/>
                      <w:sz w:val="20"/>
                      <w:szCs w:val="20"/>
                      <w:rtl/>
                    </w:rPr>
                    <w:t>- ה</w:t>
                  </w:r>
                  <w:r w:rsidRPr="006A37F2">
                    <w:rPr>
                      <w:rFonts w:cs="David" w:hint="cs"/>
                      <w:sz w:val="20"/>
                      <w:szCs w:val="20"/>
                      <w:rtl/>
                    </w:rPr>
                    <w:t xml:space="preserve">כותבים של הכתבות טענו שפרסום הכתבות על הכרוזים של תנועת כך </w:t>
                  </w:r>
                  <w:r w:rsidRPr="00EA2D46">
                    <w:rPr>
                      <w:rFonts w:cs="David" w:hint="cs"/>
                      <w:sz w:val="20"/>
                      <w:szCs w:val="20"/>
                      <w:u w:val="single"/>
                      <w:rtl/>
                    </w:rPr>
                    <w:t>פוגעת בכבודם</w:t>
                  </w:r>
                  <w:r w:rsidRPr="006A37F2">
                    <w:rPr>
                      <w:rFonts w:cs="David" w:hint="cs"/>
                      <w:sz w:val="20"/>
                      <w:szCs w:val="20"/>
                      <w:rtl/>
                    </w:rPr>
                    <w:t xml:space="preserve"> ובשמם מאחר ולתנועה יש אופי שלילי זה מציג אף אותם באור שלילי. ביהמ"ש קבע שהטענה מוצדקת כי </w:t>
                  </w:r>
                  <w:r w:rsidRPr="006A37F2">
                    <w:rPr>
                      <w:rFonts w:cs="David" w:hint="cs"/>
                      <w:b/>
                      <w:bCs/>
                      <w:sz w:val="20"/>
                      <w:szCs w:val="20"/>
                      <w:rtl/>
                    </w:rPr>
                    <w:t xml:space="preserve">זה פוגע בכבודם, מה גם שהשתמשו בכתבות ללא רשותם. </w:t>
                  </w:r>
                </w:p>
                <w:p w:rsidR="00BA4022" w:rsidRPr="006A37F2" w:rsidRDefault="00BA4022" w:rsidP="00EA2D46">
                  <w:pPr>
                    <w:pStyle w:val="a3"/>
                    <w:spacing w:before="120" w:after="120" w:line="240" w:lineRule="auto"/>
                    <w:ind w:left="142"/>
                    <w:rPr>
                      <w:rFonts w:cs="David"/>
                      <w:sz w:val="20"/>
                      <w:szCs w:val="20"/>
                    </w:rPr>
                  </w:pPr>
                  <w:r w:rsidRPr="006A37F2">
                    <w:rPr>
                      <w:rFonts w:cs="David" w:hint="cs"/>
                      <w:sz w:val="20"/>
                      <w:szCs w:val="20"/>
                      <w:highlight w:val="cyan"/>
                      <w:rtl/>
                    </w:rPr>
                    <w:t xml:space="preserve">פ"ד דידי מנוסי(השלום פ"ת </w:t>
                  </w:r>
                  <w:proofErr w:type="spellStart"/>
                  <w:r w:rsidRPr="006A37F2">
                    <w:rPr>
                      <w:rFonts w:cs="David" w:hint="cs"/>
                      <w:sz w:val="20"/>
                      <w:szCs w:val="20"/>
                      <w:highlight w:val="cyan"/>
                      <w:rtl/>
                    </w:rPr>
                    <w:t>97</w:t>
                  </w:r>
                  <w:proofErr w:type="spellEnd"/>
                  <w:r w:rsidRPr="006A37F2">
                    <w:rPr>
                      <w:rFonts w:cs="David" w:hint="cs"/>
                      <w:sz w:val="20"/>
                      <w:szCs w:val="20"/>
                      <w:highlight w:val="cyan"/>
                      <w:rtl/>
                    </w:rPr>
                    <w:t>')-</w:t>
                  </w:r>
                  <w:r w:rsidRPr="006A37F2">
                    <w:rPr>
                      <w:rFonts w:cs="David" w:hint="cs"/>
                      <w:sz w:val="20"/>
                      <w:szCs w:val="20"/>
                      <w:rtl/>
                    </w:rPr>
                    <w:t xml:space="preserve"> דידי מנוסי פרסם כתבה שהתפרסמה אף בעלון בישוב התנחלות אורנית. טענתו היתה שפרסום כתבה שלו בהתנחלות </w:t>
                  </w:r>
                  <w:r w:rsidRPr="00EA2D46">
                    <w:rPr>
                      <w:rFonts w:cs="David" w:hint="cs"/>
                      <w:sz w:val="20"/>
                      <w:szCs w:val="20"/>
                      <w:u w:val="single"/>
                      <w:rtl/>
                    </w:rPr>
                    <w:t>פוגע בכבודו</w:t>
                  </w:r>
                  <w:r w:rsidRPr="006A37F2">
                    <w:rPr>
                      <w:rFonts w:cs="David" w:hint="cs"/>
                      <w:sz w:val="20"/>
                      <w:szCs w:val="20"/>
                      <w:rtl/>
                    </w:rPr>
                    <w:t xml:space="preserve"> כי הוא לא רוצה שייחסו לתדמית שלו תמיכה בהתנחלויות מעבר לקו הירוק. ביהמ"ש מקבל גם טענה זו. </w:t>
                  </w:r>
                </w:p>
                <w:p w:rsidR="00BA4022" w:rsidRPr="006A37F2" w:rsidRDefault="00BA4022" w:rsidP="006A37F2"/>
              </w:txbxContent>
            </v:textbox>
          </v:shape>
        </w:pict>
      </w:r>
    </w:p>
    <w:p w:rsidR="006A37F2" w:rsidRDefault="006A37F2" w:rsidP="005A3CB8">
      <w:pPr>
        <w:spacing w:before="120" w:after="120" w:line="240" w:lineRule="auto"/>
        <w:rPr>
          <w:rtl/>
        </w:rPr>
      </w:pPr>
    </w:p>
    <w:p w:rsidR="006A37F2" w:rsidRDefault="006A37F2" w:rsidP="005A3CB8">
      <w:pPr>
        <w:spacing w:before="120" w:after="120" w:line="240" w:lineRule="auto"/>
        <w:rPr>
          <w:rtl/>
        </w:rPr>
      </w:pPr>
    </w:p>
    <w:p w:rsidR="006A37F2" w:rsidRDefault="006A37F2" w:rsidP="005A3CB8">
      <w:pPr>
        <w:spacing w:before="120" w:after="120" w:line="240" w:lineRule="auto"/>
        <w:rPr>
          <w:rtl/>
        </w:rPr>
      </w:pPr>
    </w:p>
    <w:p w:rsidR="006A37F2" w:rsidRDefault="006A37F2" w:rsidP="005A3CB8">
      <w:pPr>
        <w:spacing w:before="120" w:after="120" w:line="240" w:lineRule="auto"/>
        <w:rPr>
          <w:rtl/>
        </w:rPr>
      </w:pPr>
    </w:p>
    <w:p w:rsidR="00EA2D46" w:rsidRPr="00EA2D46" w:rsidRDefault="00EA2D46" w:rsidP="00EA2D46">
      <w:pPr>
        <w:spacing w:before="120" w:after="120" w:line="240" w:lineRule="auto"/>
      </w:pPr>
      <w:r w:rsidRPr="00EA2D46">
        <w:rPr>
          <w:rFonts w:hint="cs"/>
          <w:rtl/>
        </w:rPr>
        <w:t>אם כן, זכות זו מאפשרת פתח לתביעות רבות. אדם שירגיש פגיעה בכבודו</w:t>
      </w:r>
      <w:r w:rsidR="003D0816">
        <w:rPr>
          <w:rFonts w:hint="cs"/>
          <w:rtl/>
        </w:rPr>
        <w:t>- בימ"ש יכיר</w:t>
      </w:r>
      <w:r w:rsidRPr="00EA2D46">
        <w:rPr>
          <w:rFonts w:hint="cs"/>
          <w:rtl/>
        </w:rPr>
        <w:t xml:space="preserve"> בכך. ישנו מתח מתמיד בין </w:t>
      </w:r>
      <w:r w:rsidRPr="003D0816">
        <w:rPr>
          <w:rFonts w:hint="cs"/>
          <w:b/>
          <w:bCs/>
          <w:rtl/>
        </w:rPr>
        <w:t xml:space="preserve">חופש הביטוי </w:t>
      </w:r>
      <w:r w:rsidRPr="00EA2D46">
        <w:rPr>
          <w:rFonts w:hint="cs"/>
          <w:rtl/>
        </w:rPr>
        <w:t xml:space="preserve">והשימוש באותה זכות </w:t>
      </w:r>
      <w:r w:rsidRPr="00A96C8C">
        <w:rPr>
          <w:rFonts w:hint="cs"/>
          <w:b/>
          <w:bCs/>
          <w:rtl/>
        </w:rPr>
        <w:t>לשלמות יצירה</w:t>
      </w:r>
      <w:r w:rsidRPr="00EA2D46">
        <w:rPr>
          <w:rFonts w:hint="cs"/>
          <w:rtl/>
        </w:rPr>
        <w:t xml:space="preserve"> כדרך לדכא ביטויים שחופש הביטוי אולי היה מאפשר אותם גם בהקשרים פוגעניים. יש קביעות על הנושאים הללו אך כ</w:t>
      </w:r>
      <w:r w:rsidR="00A96C8C">
        <w:rPr>
          <w:rFonts w:hint="cs"/>
          <w:rtl/>
        </w:rPr>
        <w:t>ש</w:t>
      </w:r>
      <w:r w:rsidRPr="00EA2D46">
        <w:rPr>
          <w:rFonts w:hint="cs"/>
          <w:rtl/>
        </w:rPr>
        <w:t>זה מתעורר ביהמ"ש נוטים לבוא לקראת היוצר ולעורר את טענת תדמית ושם טוב.</w:t>
      </w:r>
    </w:p>
    <w:p w:rsidR="005A3CB8" w:rsidRDefault="005A3CB8" w:rsidP="005A3CB8">
      <w:pPr>
        <w:spacing w:before="120" w:after="120" w:line="240" w:lineRule="auto"/>
        <w:rPr>
          <w:rtl/>
        </w:rPr>
      </w:pPr>
      <w:r>
        <w:rPr>
          <w:rFonts w:hint="cs"/>
          <w:rtl/>
        </w:rPr>
        <w:t xml:space="preserve">ס' 50-51: יש אף ס' מיוחדים ביחס להפרת הזכות המוסרית עצמה והפרה עקיפה של הזכות המוסרית. ס' אלו חשובים. החוק החדש מסייג את ההפרה ביחס לסבירות. </w:t>
      </w:r>
    </w:p>
    <w:p w:rsidR="005A3CB8" w:rsidRPr="00F75271" w:rsidRDefault="005A3CB8" w:rsidP="005A3CB8">
      <w:pPr>
        <w:pStyle w:val="P00"/>
        <w:spacing w:before="72"/>
        <w:ind w:left="0" w:right="426"/>
        <w:rPr>
          <w:rStyle w:val="default"/>
          <w:rFonts w:cs="Aharoni"/>
          <w:rtl/>
        </w:rPr>
      </w:pPr>
      <w:r>
        <w:rPr>
          <w:rStyle w:val="big-number"/>
          <w:rFonts w:cs="Aharoni" w:hint="cs"/>
          <w:rtl/>
        </w:rPr>
        <w:t>50</w:t>
      </w:r>
      <w:r w:rsidRPr="00F75271">
        <w:rPr>
          <w:rStyle w:val="big-number"/>
          <w:rFonts w:cs="Aharoni"/>
          <w:rtl/>
        </w:rPr>
        <w:t>.</w:t>
      </w:r>
      <w:r w:rsidRPr="00F75271">
        <w:rPr>
          <w:rStyle w:val="big-number"/>
          <w:rFonts w:cs="Aharoni"/>
          <w:rtl/>
        </w:rPr>
        <w:tab/>
      </w:r>
      <w:r w:rsidRPr="00F75271">
        <w:rPr>
          <w:rStyle w:val="big-number"/>
          <w:rFonts w:cs="Aharoni" w:hint="cs"/>
          <w:rtl/>
        </w:rPr>
        <w:t>(א)</w:t>
      </w:r>
      <w:r w:rsidRPr="00F75271">
        <w:rPr>
          <w:rStyle w:val="big-number"/>
          <w:rFonts w:cs="Aharoni" w:hint="cs"/>
          <w:rtl/>
        </w:rPr>
        <w:tab/>
      </w:r>
      <w:r w:rsidRPr="00F75271">
        <w:rPr>
          <w:rStyle w:val="default"/>
          <w:rFonts w:cs="Aharoni"/>
          <w:rtl/>
        </w:rPr>
        <w:t>העושה ביצירה פעולה הפוגעת בזכות המוסרית של היוצר,</w:t>
      </w:r>
      <w:r w:rsidRPr="00F75271">
        <w:rPr>
          <w:rStyle w:val="default"/>
          <w:rFonts w:cs="Aharoni" w:hint="cs"/>
          <w:rtl/>
        </w:rPr>
        <w:t xml:space="preserve"> </w:t>
      </w:r>
      <w:r w:rsidRPr="00F75271">
        <w:rPr>
          <w:rStyle w:val="default"/>
          <w:rFonts w:cs="Aharoni"/>
          <w:rtl/>
        </w:rPr>
        <w:t>מפר את הזכות</w:t>
      </w:r>
      <w:r w:rsidRPr="00F75271">
        <w:rPr>
          <w:rStyle w:val="default"/>
          <w:rFonts w:cs="Aharoni" w:hint="cs"/>
          <w:rtl/>
        </w:rPr>
        <w:t xml:space="preserve"> </w:t>
      </w:r>
      <w:r w:rsidRPr="00F75271">
        <w:rPr>
          <w:rStyle w:val="default"/>
          <w:rFonts w:cs="Aharoni"/>
          <w:rtl/>
        </w:rPr>
        <w:t>האמורה</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 xml:space="preserve">על אף הוראות סעיף קטן </w:t>
      </w:r>
      <w:r w:rsidRPr="00F75271">
        <w:rPr>
          <w:rStyle w:val="default"/>
          <w:rFonts w:cs="Aharoni" w:hint="cs"/>
          <w:rtl/>
        </w:rPr>
        <w:t>(א)</w:t>
      </w:r>
      <w:r w:rsidRPr="00F75271">
        <w:rPr>
          <w:rStyle w:val="default"/>
          <w:rFonts w:cs="Aharoni"/>
          <w:rtl/>
        </w:rPr>
        <w:t>,</w:t>
      </w:r>
      <w:r w:rsidRPr="00F75271">
        <w:rPr>
          <w:rStyle w:val="default"/>
          <w:rFonts w:cs="Aharoni" w:hint="cs"/>
          <w:rtl/>
        </w:rPr>
        <w:t xml:space="preserve"> </w:t>
      </w:r>
      <w:r w:rsidRPr="00F75271">
        <w:rPr>
          <w:rStyle w:val="default"/>
          <w:rFonts w:cs="Aharoni"/>
          <w:rtl/>
        </w:rPr>
        <w:t>עשיית פעולה ביצירה הפוגעת בזכות המוסרית</w:t>
      </w:r>
      <w:r w:rsidRPr="00F75271">
        <w:rPr>
          <w:rStyle w:val="default"/>
          <w:rFonts w:cs="Aharoni" w:hint="cs"/>
          <w:rtl/>
        </w:rPr>
        <w:t xml:space="preserve"> </w:t>
      </w:r>
      <w:r w:rsidRPr="00F75271">
        <w:rPr>
          <w:rStyle w:val="default"/>
          <w:rFonts w:cs="Aharoni"/>
          <w:rtl/>
        </w:rPr>
        <w:t>האמורה בסעיף 46</w:t>
      </w:r>
      <w:r w:rsidRPr="00F75271">
        <w:rPr>
          <w:rStyle w:val="default"/>
          <w:rFonts w:cs="Aharoni" w:hint="cs"/>
          <w:rtl/>
        </w:rPr>
        <w:t xml:space="preserve">(2) </w:t>
      </w:r>
      <w:r w:rsidRPr="00F75271">
        <w:rPr>
          <w:rStyle w:val="default"/>
          <w:rFonts w:cs="Aharoni"/>
          <w:rtl/>
        </w:rPr>
        <w:t>אינה מהווה הפרה של הזכות האמורה,</w:t>
      </w:r>
      <w:r w:rsidRPr="00F75271">
        <w:rPr>
          <w:rStyle w:val="default"/>
          <w:rFonts w:cs="Aharoni" w:hint="cs"/>
          <w:rtl/>
        </w:rPr>
        <w:t xml:space="preserve"> </w:t>
      </w:r>
      <w:r w:rsidRPr="00F75271">
        <w:rPr>
          <w:rStyle w:val="default"/>
          <w:rFonts w:cs="Aharoni"/>
          <w:rtl/>
        </w:rPr>
        <w:t>אם הפעולה היתה סבירה בנסיבות העניין</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 xml:space="preserve">לעניין סעיף קטן </w:t>
      </w:r>
      <w:r w:rsidRPr="00F75271">
        <w:rPr>
          <w:rStyle w:val="default"/>
          <w:rFonts w:cs="Aharoni" w:hint="cs"/>
          <w:rtl/>
        </w:rPr>
        <w:t>(ב)</w:t>
      </w:r>
      <w:r w:rsidRPr="00F75271">
        <w:rPr>
          <w:rStyle w:val="default"/>
          <w:rFonts w:cs="Aharoni"/>
          <w:rtl/>
        </w:rPr>
        <w:t>, רשאי בית המשפט להתחשב, בין השאר, באלה: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אופי היצירה שביחס אליה נעשתה הפעולה;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אופי הפעולה ומטרתה;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יצירתה של היצירה על ידי העובד במסגרת עבודתו או לפי הזמנה;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lastRenderedPageBreak/>
        <w:t>(4)</w:t>
      </w:r>
      <w:r w:rsidRPr="00F75271">
        <w:rPr>
          <w:rStyle w:val="default"/>
          <w:rFonts w:cs="Aharoni" w:hint="cs"/>
          <w:rtl/>
        </w:rPr>
        <w:tab/>
      </w:r>
      <w:r w:rsidRPr="00F75271">
        <w:rPr>
          <w:rStyle w:val="default"/>
          <w:rFonts w:cs="Aharoni"/>
          <w:rtl/>
        </w:rPr>
        <w:t>המקובל בענף;</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(5)</w:t>
      </w:r>
      <w:r w:rsidRPr="00F75271">
        <w:rPr>
          <w:rStyle w:val="default"/>
          <w:rFonts w:cs="Aharoni" w:hint="cs"/>
          <w:rtl/>
        </w:rPr>
        <w:tab/>
      </w:r>
      <w:r w:rsidRPr="00F75271">
        <w:rPr>
          <w:rStyle w:val="default"/>
          <w:rFonts w:cs="Aharoni"/>
          <w:rtl/>
        </w:rPr>
        <w:t>הצורך בעשיית הפעולה לעומת הפגיעה שנגרמה ליוצר כתוצאה ממנה</w:t>
      </w:r>
      <w:r w:rsidRPr="00F75271">
        <w:rPr>
          <w:rStyle w:val="default"/>
          <w:rFonts w:cs="Aharoni" w:hint="cs"/>
          <w:rtl/>
        </w:rPr>
        <w:t>.</w:t>
      </w:r>
    </w:p>
    <w:p w:rsidR="005A3CB8" w:rsidRDefault="005A3CB8" w:rsidP="00A96C8C">
      <w:pPr>
        <w:spacing w:before="120" w:after="120" w:line="240" w:lineRule="auto"/>
        <w:rPr>
          <w:rtl/>
        </w:rPr>
      </w:pPr>
      <w:r w:rsidRPr="00A96C8C">
        <w:rPr>
          <w:rFonts w:hint="cs"/>
          <w:u w:val="single"/>
          <w:rtl/>
        </w:rPr>
        <w:t>50</w:t>
      </w:r>
      <w:r w:rsidR="00A96C8C" w:rsidRPr="00A96C8C">
        <w:rPr>
          <w:rFonts w:hint="cs"/>
          <w:u w:val="single"/>
          <w:rtl/>
        </w:rPr>
        <w:t>(</w:t>
      </w:r>
      <w:r w:rsidRPr="00A96C8C">
        <w:rPr>
          <w:rFonts w:hint="cs"/>
          <w:u w:val="single"/>
          <w:rtl/>
        </w:rPr>
        <w:t>ב</w:t>
      </w:r>
      <w:r w:rsidR="00A96C8C" w:rsidRPr="00A96C8C">
        <w:rPr>
          <w:rFonts w:hint="cs"/>
          <w:u w:val="single"/>
          <w:rtl/>
        </w:rPr>
        <w:t>)</w:t>
      </w:r>
      <w:r>
        <w:rPr>
          <w:rFonts w:hint="cs"/>
          <w:rtl/>
        </w:rPr>
        <w:t xml:space="preserve"> אומר שלא תהיה הפרה של אותה זכות לשלמות אם הפעולה היתה סבירה בנסיבות העניין. איך נדע מה סביר? נשקול את אותם שיקולים שגם אם היתה פגיעה בכבוד שלך, יהיו פגיעות שכן יהיו אפשריות. יש כאן בחינה אוב' בהכנסת שיקולים אחרים. איך יעשו זאת זה יותר מעניין. </w:t>
      </w:r>
      <w:r w:rsidR="00A96C8C" w:rsidRPr="00A96C8C">
        <w:rPr>
          <w:rFonts w:hint="cs"/>
          <w:u w:val="single"/>
          <w:rtl/>
        </w:rPr>
        <w:t>50</w:t>
      </w:r>
      <w:r w:rsidRPr="00A96C8C">
        <w:rPr>
          <w:rFonts w:hint="cs"/>
          <w:u w:val="single"/>
          <w:rtl/>
        </w:rPr>
        <w:t>(ג)</w:t>
      </w:r>
      <w:r>
        <w:rPr>
          <w:rFonts w:hint="cs"/>
          <w:rtl/>
        </w:rPr>
        <w:t xml:space="preserve"> יש בס' 5 שיקולים שיעידו אם יש פגיעה בכבוד של היוצר. הריסון של השימוש באותה זכות לשימוש ביצירה הוא חשוב ולכן ניתן לפתוח פתח לכך שפעולות כאלו לא יהוו הפרה. </w:t>
      </w:r>
    </w:p>
    <w:p w:rsidR="005A3CB8" w:rsidRDefault="005A3CB8" w:rsidP="005A3CB8">
      <w:pPr>
        <w:spacing w:before="120" w:after="120" w:line="240" w:lineRule="auto"/>
        <w:rPr>
          <w:rtl/>
        </w:rPr>
      </w:pPr>
      <w:r w:rsidRPr="00A96C8C">
        <w:rPr>
          <w:rFonts w:hint="cs"/>
          <w:u w:val="single"/>
          <w:rtl/>
        </w:rPr>
        <w:t>ס' 51-</w:t>
      </w:r>
      <w:r>
        <w:rPr>
          <w:rFonts w:hint="cs"/>
          <w:rtl/>
        </w:rPr>
        <w:t xml:space="preserve"> יש אפשרות להפר באופן עקיף את הזכות המוסרית (זה תמונת הראי של ס' 48 רק ביחס לזכויות מוסריות ולא כלכליות):</w:t>
      </w:r>
    </w:p>
    <w:p w:rsidR="005A3CB8" w:rsidRPr="00F75271" w:rsidRDefault="00CD65DE" w:rsidP="005A3CB8">
      <w:pPr>
        <w:pStyle w:val="P00"/>
        <w:spacing w:before="72"/>
        <w:ind w:left="0" w:right="426"/>
        <w:rPr>
          <w:rStyle w:val="default"/>
          <w:rFonts w:cs="Aharoni"/>
          <w:rtl/>
        </w:rPr>
      </w:pPr>
      <w:r w:rsidRPr="00CD65DE">
        <w:rPr>
          <w:rFonts w:cs="Aharoni"/>
          <w:rtl/>
          <w:lang w:val="he-IL"/>
        </w:rPr>
        <w:pict>
          <v:rect id="_x0000_s1077" style="position:absolute;left:0;text-align:left;margin-left:464.35pt;margin-top:7.1pt;width:75.05pt;height:16.95pt;z-index:251735040" o:allowincell="f" filled="f" stroked="f" strokecolor="lime" strokeweight=".25pt">
            <v:textbox style="mso-next-textbox:#_x0000_s1077" inset="0,0,0,0">
              <w:txbxContent>
                <w:p w:rsidR="00BA4022" w:rsidRDefault="00BA4022" w:rsidP="005A3CB8">
                  <w:pPr>
                    <w:spacing w:line="160" w:lineRule="exact"/>
                    <w:rPr>
                      <w:rFonts w:cs="Miriam"/>
                      <w:noProof/>
                      <w:sz w:val="18"/>
                      <w:szCs w:val="18"/>
                      <w:rtl/>
                    </w:rPr>
                  </w:pPr>
                  <w:r>
                    <w:rPr>
                      <w:rFonts w:cs="Miriam" w:hint="cs"/>
                      <w:sz w:val="18"/>
                      <w:szCs w:val="18"/>
                      <w:rtl/>
                    </w:rPr>
                    <w:t>הפרה עקיפה של זכות מוסרית</w:t>
                  </w:r>
                </w:p>
              </w:txbxContent>
            </v:textbox>
            <w10:anchorlock/>
          </v:rect>
        </w:pict>
      </w:r>
      <w:r w:rsidR="005A3CB8" w:rsidRPr="00F75271">
        <w:rPr>
          <w:rStyle w:val="big-number"/>
          <w:rFonts w:cs="Aharoni" w:hint="cs"/>
          <w:rtl/>
        </w:rPr>
        <w:t>51</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העושה אחת מהפעולות האלה בעותק של יצירה,</w:t>
      </w:r>
      <w:r w:rsidR="005A3CB8" w:rsidRPr="00F75271">
        <w:rPr>
          <w:rStyle w:val="default"/>
          <w:rFonts w:cs="Aharoni" w:hint="cs"/>
          <w:rtl/>
        </w:rPr>
        <w:t xml:space="preserve"> </w:t>
      </w:r>
      <w:r w:rsidR="005A3CB8" w:rsidRPr="00F75271">
        <w:rPr>
          <w:rStyle w:val="default"/>
          <w:rFonts w:cs="Aharoni"/>
          <w:rtl/>
        </w:rPr>
        <w:t>שיש בו משום הפרה של הזכות המוסרית האמורה בסעיף 46</w:t>
      </w:r>
      <w:r w:rsidR="005A3CB8" w:rsidRPr="00F75271">
        <w:rPr>
          <w:rStyle w:val="default"/>
          <w:rFonts w:cs="Aharoni" w:hint="cs"/>
          <w:rtl/>
        </w:rPr>
        <w:t>(2)</w:t>
      </w:r>
      <w:r w:rsidR="005A3CB8" w:rsidRPr="00F75271">
        <w:rPr>
          <w:rStyle w:val="default"/>
          <w:rFonts w:cs="Aharoni"/>
          <w:rtl/>
        </w:rPr>
        <w:t>, למעט בבניין או במבנה אחר,</w:t>
      </w:r>
      <w:r w:rsidR="005A3CB8" w:rsidRPr="00F75271">
        <w:rPr>
          <w:rStyle w:val="default"/>
          <w:rFonts w:cs="Aharoni" w:hint="cs"/>
          <w:rtl/>
        </w:rPr>
        <w:t xml:space="preserve"> </w:t>
      </w:r>
      <w:r w:rsidR="005A3CB8" w:rsidRPr="00F75271">
        <w:rPr>
          <w:rStyle w:val="default"/>
          <w:rFonts w:cs="Aharoni"/>
          <w:rtl/>
        </w:rPr>
        <w:t>מפר את הזכות המוסרית,</w:t>
      </w:r>
      <w:r w:rsidR="005A3CB8" w:rsidRPr="00F75271">
        <w:rPr>
          <w:rStyle w:val="default"/>
          <w:rFonts w:cs="Aharoni" w:hint="cs"/>
          <w:rtl/>
        </w:rPr>
        <w:t xml:space="preserve"> </w:t>
      </w:r>
      <w:r w:rsidR="005A3CB8" w:rsidRPr="00F75271">
        <w:rPr>
          <w:rStyle w:val="default"/>
          <w:rFonts w:cs="Aharoni"/>
          <w:rtl/>
        </w:rPr>
        <w:t>אם בעת ביצוע הפעולה ידע או היה עליו לדעת כי יש בעותק משום הפרה כאמור:</w:t>
      </w:r>
    </w:p>
    <w:p w:rsidR="005A3CB8" w:rsidRPr="00F75271" w:rsidRDefault="005A3CB8" w:rsidP="005A3CB8">
      <w:pPr>
        <w:pStyle w:val="P00"/>
        <w:spacing w:before="72"/>
        <w:ind w:left="624" w:right="426"/>
        <w:rPr>
          <w:rStyle w:val="default"/>
          <w:rFonts w:cs="Aharoni"/>
          <w:rtl/>
        </w:rPr>
      </w:pPr>
      <w:r w:rsidRPr="00F75271">
        <w:rPr>
          <w:rStyle w:val="default"/>
          <w:rFonts w:cs="Aharoni" w:hint="cs"/>
          <w:rtl/>
        </w:rPr>
        <w:t>(1)</w:t>
      </w:r>
      <w:r w:rsidRPr="00F75271">
        <w:rPr>
          <w:rStyle w:val="default"/>
          <w:rFonts w:cs="Aharoni" w:hint="cs"/>
          <w:rtl/>
        </w:rPr>
        <w:tab/>
        <w:t>מ</w:t>
      </w:r>
      <w:r w:rsidRPr="00F75271">
        <w:rPr>
          <w:rStyle w:val="default"/>
          <w:rFonts w:cs="Aharoni"/>
          <w:rtl/>
        </w:rPr>
        <w:t>כירה או השכרה, לרבות הצעה או העמדה למכירה או להשכרה;</w:t>
      </w:r>
    </w:p>
    <w:p w:rsidR="005A3CB8" w:rsidRPr="00F75271" w:rsidRDefault="005A3CB8" w:rsidP="005A3CB8">
      <w:pPr>
        <w:pStyle w:val="P00"/>
        <w:spacing w:before="72"/>
        <w:ind w:left="624"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החזקה למטרה עסקית;</w:t>
      </w:r>
    </w:p>
    <w:p w:rsidR="005A3CB8" w:rsidRPr="00F75271" w:rsidRDefault="005A3CB8" w:rsidP="005A3CB8">
      <w:pPr>
        <w:pStyle w:val="P00"/>
        <w:spacing w:before="72"/>
        <w:ind w:left="624"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הפצה בהיקף מסחרי;</w:t>
      </w:r>
    </w:p>
    <w:p w:rsidR="005A3CB8" w:rsidRPr="00F75271" w:rsidRDefault="005A3CB8" w:rsidP="005A3CB8">
      <w:pPr>
        <w:pStyle w:val="P00"/>
        <w:spacing w:before="72"/>
        <w:ind w:left="624" w:right="426"/>
        <w:rPr>
          <w:rStyle w:val="default"/>
          <w:rFonts w:cs="Aharoni"/>
          <w:rtl/>
        </w:rPr>
      </w:pPr>
      <w:r w:rsidRPr="00F75271">
        <w:rPr>
          <w:rStyle w:val="default"/>
          <w:rFonts w:cs="Aharoni" w:hint="cs"/>
          <w:rtl/>
        </w:rPr>
        <w:t>(4)</w:t>
      </w:r>
      <w:r w:rsidRPr="00F75271">
        <w:rPr>
          <w:rStyle w:val="default"/>
          <w:rFonts w:cs="Aharoni" w:hint="cs"/>
          <w:rtl/>
        </w:rPr>
        <w:tab/>
      </w:r>
      <w:r w:rsidRPr="00F75271">
        <w:rPr>
          <w:rStyle w:val="default"/>
          <w:rFonts w:cs="Aharoni"/>
          <w:rtl/>
        </w:rPr>
        <w:t>הצגה לציבור בדרך מסחרית</w:t>
      </w:r>
      <w:r w:rsidRPr="00F75271">
        <w:rPr>
          <w:rStyle w:val="default"/>
          <w:rFonts w:cs="Aharoni" w:hint="cs"/>
          <w:rtl/>
        </w:rPr>
        <w:t>.</w:t>
      </w:r>
    </w:p>
    <w:p w:rsidR="005A3CB8" w:rsidRDefault="005A3CB8" w:rsidP="005A3CB8">
      <w:pPr>
        <w:spacing w:before="120" w:after="120" w:line="240" w:lineRule="auto"/>
        <w:rPr>
          <w:rtl/>
        </w:rPr>
      </w:pPr>
      <w:r w:rsidRPr="004342AA">
        <w:rPr>
          <w:rFonts w:hint="cs"/>
          <w:u w:val="single"/>
          <w:rtl/>
        </w:rPr>
        <w:t>ס' 45-</w:t>
      </w:r>
      <w:r>
        <w:rPr>
          <w:rFonts w:hint="cs"/>
          <w:rtl/>
        </w:rPr>
        <w:t xml:space="preserve"> הסיפא אומר שהזכויות המוסריות קיימת למשך </w:t>
      </w:r>
      <w:proofErr w:type="spellStart"/>
      <w:r>
        <w:rPr>
          <w:rFonts w:hint="cs"/>
          <w:rtl/>
        </w:rPr>
        <w:t>תק</w:t>
      </w:r>
      <w:proofErr w:type="spellEnd"/>
      <w:r>
        <w:rPr>
          <w:rFonts w:hint="cs"/>
          <w:rtl/>
        </w:rPr>
        <w:t xml:space="preserve">' זכות היוצרים. היא לא קיימת לנצח אלא לפי משך </w:t>
      </w:r>
      <w:proofErr w:type="spellStart"/>
      <w:r>
        <w:rPr>
          <w:rFonts w:hint="cs"/>
          <w:rtl/>
        </w:rPr>
        <w:t>תק</w:t>
      </w:r>
      <w:proofErr w:type="spellEnd"/>
      <w:r>
        <w:rPr>
          <w:rFonts w:hint="cs"/>
          <w:rtl/>
        </w:rPr>
        <w:t>' ההגנה של היוצר.</w:t>
      </w:r>
    </w:p>
    <w:p w:rsidR="005A3CB8" w:rsidRDefault="005A3CB8" w:rsidP="005A3CB8">
      <w:pPr>
        <w:spacing w:before="120" w:after="120" w:line="240" w:lineRule="auto"/>
        <w:rPr>
          <w:rtl/>
        </w:rPr>
      </w:pPr>
      <w:r>
        <w:rPr>
          <w:rFonts w:hint="cs"/>
          <w:rtl/>
        </w:rPr>
        <w:t>בהקשרים שונים ביהמ"ש כשבוחן את שאלת השימושים ההוגנים שואל האם הופרה זכות מוסרית. נבחן בהמשך האם ראוי לעשות זאת.</w:t>
      </w:r>
    </w:p>
    <w:p w:rsidR="005A3CB8" w:rsidRDefault="005A3CB8" w:rsidP="005A3CB8">
      <w:pPr>
        <w:spacing w:before="120" w:after="120" w:line="240" w:lineRule="auto"/>
        <w:jc w:val="center"/>
        <w:rPr>
          <w:b/>
          <w:bCs/>
          <w:u w:val="single"/>
          <w:rtl/>
        </w:rPr>
      </w:pPr>
      <w:r w:rsidRPr="004342AA">
        <w:rPr>
          <w:rFonts w:hint="cs"/>
          <w:b/>
          <w:bCs/>
          <w:u w:val="single"/>
          <w:rtl/>
        </w:rPr>
        <w:t>שימושים מותרים</w:t>
      </w:r>
    </w:p>
    <w:p w:rsidR="005A3CB8" w:rsidRDefault="005A3CB8" w:rsidP="005A3CB8">
      <w:pPr>
        <w:spacing w:before="120" w:after="120" w:line="240" w:lineRule="auto"/>
        <w:rPr>
          <w:rtl/>
        </w:rPr>
      </w:pPr>
      <w:r w:rsidRPr="004342AA">
        <w:rPr>
          <w:rFonts w:hint="cs"/>
          <w:rtl/>
        </w:rPr>
        <w:t>פרק ד' מוקדש לכך. הס' הכי חשוב הוא ס' 19 העוסק בשימוש הוגן.</w:t>
      </w:r>
      <w:r>
        <w:rPr>
          <w:rFonts w:hint="cs"/>
          <w:rtl/>
        </w:rPr>
        <w:t xml:space="preserve"> נושא ההגנה הזו די עמום, אין הרבה הנחיה על יכולת השענות על שימוש הוגן. אין הרבה הנחיה על טיב ההגנה.</w:t>
      </w:r>
    </w:p>
    <w:p w:rsidR="005A3CB8" w:rsidRPr="00F75271" w:rsidRDefault="005A3CB8" w:rsidP="005A3CB8">
      <w:pPr>
        <w:pStyle w:val="medium2-header"/>
        <w:keepLines w:val="0"/>
        <w:spacing w:before="72"/>
        <w:ind w:left="0" w:right="426"/>
        <w:rPr>
          <w:rFonts w:cs="Aharoni"/>
          <w:noProof/>
          <w:rtl/>
        </w:rPr>
      </w:pPr>
      <w:r w:rsidRPr="00F75271">
        <w:rPr>
          <w:rFonts w:cs="Aharoni"/>
          <w:noProof/>
          <w:rtl/>
        </w:rPr>
        <w:t>פרק ד'</w:t>
      </w:r>
      <w:r w:rsidRPr="00F75271">
        <w:rPr>
          <w:rFonts w:cs="Aharoni" w:hint="cs"/>
          <w:noProof/>
          <w:rtl/>
        </w:rPr>
        <w:t>:</w:t>
      </w:r>
      <w:r w:rsidRPr="00F75271">
        <w:rPr>
          <w:rFonts w:cs="Aharoni"/>
          <w:noProof/>
          <w:rtl/>
        </w:rPr>
        <w:t xml:space="preserve"> שימושים מותרים</w:t>
      </w:r>
    </w:p>
    <w:p w:rsidR="005A3CB8" w:rsidRDefault="00CD65DE" w:rsidP="005A3CB8">
      <w:pPr>
        <w:pStyle w:val="P00"/>
        <w:spacing w:before="72"/>
        <w:ind w:left="0" w:right="426"/>
        <w:rPr>
          <w:rStyle w:val="default"/>
          <w:rFonts w:cs="Aharoni"/>
          <w:rtl/>
        </w:rPr>
      </w:pPr>
      <w:bookmarkStart w:id="11" w:name="Seif18"/>
      <w:bookmarkEnd w:id="11"/>
      <w:r w:rsidRPr="00CD65DE">
        <w:rPr>
          <w:rFonts w:cs="Aharoni"/>
          <w:rtl/>
          <w:lang w:val="he-IL"/>
        </w:rPr>
        <w:pict>
          <v:rect id="_x0000_s1078" style="position:absolute;left:0;text-align:left;margin-left:464.35pt;margin-top:7.1pt;width:75.05pt;height:16.95pt;z-index:251736064" o:allowincell="f" filled="f" stroked="f" strokecolor="lime" strokeweight=".25pt">
            <v:textbox style="mso-next-textbox:#_x0000_s1078" inset="0,0,0,0">
              <w:txbxContent>
                <w:p w:rsidR="00BA4022" w:rsidRDefault="00BA4022" w:rsidP="005A3CB8">
                  <w:pPr>
                    <w:spacing w:line="160" w:lineRule="exact"/>
                    <w:rPr>
                      <w:rFonts w:cs="Miriam"/>
                      <w:noProof/>
                      <w:sz w:val="18"/>
                      <w:szCs w:val="18"/>
                      <w:rtl/>
                    </w:rPr>
                  </w:pPr>
                  <w:r>
                    <w:rPr>
                      <w:rFonts w:cs="Miriam" w:hint="cs"/>
                      <w:sz w:val="18"/>
                      <w:szCs w:val="18"/>
                      <w:rtl/>
                    </w:rPr>
                    <w:t>שימושים מותרים</w:t>
                  </w:r>
                </w:p>
              </w:txbxContent>
            </v:textbox>
            <w10:anchorlock/>
          </v:rect>
        </w:pict>
      </w:r>
      <w:r w:rsidR="005A3CB8" w:rsidRPr="00F75271">
        <w:rPr>
          <w:rStyle w:val="big-number"/>
          <w:rFonts w:cs="Aharoni" w:hint="cs"/>
          <w:rtl/>
        </w:rPr>
        <w:t>18</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על אף הוראות סעיף 11, עשיית הפעולות המפורטות בסעיפים 19</w:t>
      </w:r>
      <w:r w:rsidR="005A3CB8" w:rsidRPr="00F75271">
        <w:rPr>
          <w:rStyle w:val="default"/>
          <w:rFonts w:cs="Aharoni" w:hint="cs"/>
          <w:rtl/>
        </w:rPr>
        <w:t xml:space="preserve"> </w:t>
      </w:r>
      <w:r w:rsidR="005A3CB8" w:rsidRPr="00F75271">
        <w:rPr>
          <w:rStyle w:val="default"/>
          <w:rFonts w:cs="Aharoni"/>
          <w:rtl/>
        </w:rPr>
        <w:t>עד 30</w:t>
      </w:r>
      <w:r w:rsidR="005A3CB8" w:rsidRPr="00F75271">
        <w:rPr>
          <w:rStyle w:val="default"/>
          <w:rFonts w:cs="Aharoni" w:hint="cs"/>
          <w:rtl/>
        </w:rPr>
        <w:t xml:space="preserve"> </w:t>
      </w:r>
      <w:r w:rsidR="005A3CB8" w:rsidRPr="00F75271">
        <w:rPr>
          <w:rStyle w:val="default"/>
          <w:rFonts w:cs="Aharoni"/>
          <w:rtl/>
        </w:rPr>
        <w:t>מותרת בתנאים המפורטים באותם סעיפים ולשם השגת המטרות המפורטות בהם,</w:t>
      </w:r>
      <w:r w:rsidR="005A3CB8" w:rsidRPr="00F75271">
        <w:rPr>
          <w:rStyle w:val="default"/>
          <w:rFonts w:cs="Aharoni" w:hint="cs"/>
          <w:rtl/>
        </w:rPr>
        <w:t xml:space="preserve"> </w:t>
      </w:r>
      <w:r w:rsidR="005A3CB8" w:rsidRPr="00F75271">
        <w:rPr>
          <w:rStyle w:val="default"/>
          <w:rFonts w:cs="Aharoni"/>
          <w:rtl/>
        </w:rPr>
        <w:t>אף בלא קבלת רשות מבעל זכות היוצרים ובלא תשלום תמורה,</w:t>
      </w:r>
      <w:r w:rsidR="005A3CB8" w:rsidRPr="00F75271">
        <w:rPr>
          <w:rStyle w:val="default"/>
          <w:rFonts w:cs="Aharoni" w:hint="cs"/>
          <w:rtl/>
        </w:rPr>
        <w:t xml:space="preserve"> </w:t>
      </w:r>
      <w:r w:rsidR="005A3CB8" w:rsidRPr="00F75271">
        <w:rPr>
          <w:rStyle w:val="default"/>
          <w:rFonts w:cs="Aharoni"/>
          <w:rtl/>
        </w:rPr>
        <w:t>ולעניין הפעולות המפורטות בסעיף 32 –</w:t>
      </w:r>
      <w:r w:rsidR="005A3CB8" w:rsidRPr="00F75271">
        <w:rPr>
          <w:rStyle w:val="default"/>
          <w:rFonts w:cs="Aharoni" w:hint="cs"/>
          <w:rtl/>
        </w:rPr>
        <w:t xml:space="preserve"> </w:t>
      </w:r>
      <w:r w:rsidR="005A3CB8" w:rsidRPr="00F75271">
        <w:rPr>
          <w:rStyle w:val="default"/>
          <w:rFonts w:cs="Aharoni"/>
          <w:rtl/>
        </w:rPr>
        <w:t>בתמורה ובהתאם להוראות אותו סעיף</w:t>
      </w:r>
      <w:r w:rsidR="005A3CB8" w:rsidRPr="00F75271">
        <w:rPr>
          <w:rStyle w:val="default"/>
          <w:rFonts w:cs="Aharoni" w:hint="cs"/>
          <w:rtl/>
        </w:rPr>
        <w:t>.</w:t>
      </w:r>
    </w:p>
    <w:p w:rsidR="005A3CB8" w:rsidRPr="004342AA" w:rsidRDefault="005A3CB8" w:rsidP="005A3CB8">
      <w:pPr>
        <w:spacing w:before="120" w:after="120" w:line="240" w:lineRule="auto"/>
        <w:rPr>
          <w:rtl/>
        </w:rPr>
      </w:pPr>
      <w:r w:rsidRPr="004342AA">
        <w:rPr>
          <w:rFonts w:hint="cs"/>
          <w:rtl/>
        </w:rPr>
        <w:t>ס' המסגרת אומר שאם אתה נופל בגדר השימושים המותרים-19-20 , אתה לא צריך לקבל אישור מאף אחד. ס' 32 אומר שיש חשיבות לשלם תמורה בכל הנוגע לגרסאות כיסוי למוסיקה. יש ריש</w:t>
      </w:r>
      <w:r w:rsidR="00D31E9B">
        <w:rPr>
          <w:rFonts w:hint="cs"/>
          <w:rtl/>
        </w:rPr>
        <w:t>י</w:t>
      </w:r>
      <w:r w:rsidRPr="004342AA">
        <w:rPr>
          <w:rFonts w:hint="cs"/>
          <w:rtl/>
        </w:rPr>
        <w:t xml:space="preserve">ון כפיה ליצור גרסאות כיסוי-כל אחד יכול לעשות את זה </w:t>
      </w:r>
      <w:proofErr w:type="spellStart"/>
      <w:r w:rsidRPr="004342AA">
        <w:rPr>
          <w:rFonts w:hint="cs"/>
          <w:rtl/>
        </w:rPr>
        <w:t>וס</w:t>
      </w:r>
      <w:proofErr w:type="spellEnd"/>
      <w:r w:rsidRPr="004342AA">
        <w:rPr>
          <w:rFonts w:hint="cs"/>
          <w:rtl/>
        </w:rPr>
        <w:t>' 32 היא המסגרת לכך אך זה רשיון כפיה עם תשלום תמלוגים ליוצר המקורי.</w:t>
      </w:r>
    </w:p>
    <w:p w:rsidR="005A3CB8" w:rsidRPr="00F75271" w:rsidRDefault="00CD65DE" w:rsidP="005A3CB8">
      <w:pPr>
        <w:pStyle w:val="P00"/>
        <w:spacing w:before="72"/>
        <w:ind w:left="0" w:right="426"/>
        <w:rPr>
          <w:rStyle w:val="default"/>
          <w:rFonts w:cs="Aharoni"/>
          <w:rtl/>
        </w:rPr>
      </w:pPr>
      <w:bookmarkStart w:id="12" w:name="Seif19"/>
      <w:bookmarkEnd w:id="12"/>
      <w:r w:rsidRPr="00CD65DE">
        <w:rPr>
          <w:rFonts w:cs="Aharoni"/>
          <w:rtl/>
          <w:lang w:val="he-IL"/>
        </w:rPr>
        <w:pict>
          <v:rect id="_x0000_s1079" style="position:absolute;left:0;text-align:left;margin-left:464.35pt;margin-top:7.1pt;width:75.05pt;height:16.95pt;z-index:251737088" o:allowincell="f" filled="f" stroked="f" strokecolor="lime" strokeweight=".25pt">
            <v:textbox style="mso-next-textbox:#_x0000_s1079" inset="0,0,0,0">
              <w:txbxContent>
                <w:p w:rsidR="00BA4022" w:rsidRDefault="00BA4022" w:rsidP="005A3CB8">
                  <w:pPr>
                    <w:spacing w:line="160" w:lineRule="exact"/>
                    <w:rPr>
                      <w:rFonts w:cs="Miriam"/>
                      <w:noProof/>
                      <w:sz w:val="18"/>
                      <w:szCs w:val="18"/>
                      <w:rtl/>
                    </w:rPr>
                  </w:pPr>
                  <w:r>
                    <w:rPr>
                      <w:rFonts w:cs="Miriam" w:hint="cs"/>
                      <w:sz w:val="18"/>
                      <w:szCs w:val="18"/>
                      <w:rtl/>
                    </w:rPr>
                    <w:t>שימוש הוגן</w:t>
                  </w:r>
                </w:p>
              </w:txbxContent>
            </v:textbox>
            <w10:anchorlock/>
          </v:rect>
        </w:pict>
      </w:r>
      <w:r w:rsidR="005A3CB8" w:rsidRPr="00F75271">
        <w:rPr>
          <w:rStyle w:val="big-number"/>
          <w:rFonts w:cs="Aharoni" w:hint="cs"/>
          <w:rtl/>
        </w:rPr>
        <w:t>19</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שימוש הוגן ביצירה מותר למטרות כגון אלה:</w:t>
      </w:r>
      <w:r w:rsidR="005A3CB8" w:rsidRPr="00F75271">
        <w:rPr>
          <w:rStyle w:val="default"/>
          <w:rFonts w:cs="Aharoni" w:hint="cs"/>
          <w:rtl/>
        </w:rPr>
        <w:t xml:space="preserve"> </w:t>
      </w:r>
      <w:r w:rsidR="005A3CB8" w:rsidRPr="00F75271">
        <w:rPr>
          <w:rStyle w:val="default"/>
          <w:rFonts w:cs="Aharoni"/>
          <w:rtl/>
        </w:rPr>
        <w:t>לימוד עצמי,</w:t>
      </w:r>
      <w:r w:rsidR="005A3CB8" w:rsidRPr="00F75271">
        <w:rPr>
          <w:rStyle w:val="default"/>
          <w:rFonts w:cs="Aharoni" w:hint="cs"/>
          <w:rtl/>
        </w:rPr>
        <w:t xml:space="preserve"> </w:t>
      </w:r>
      <w:r w:rsidR="005A3CB8" w:rsidRPr="00F75271">
        <w:rPr>
          <w:rStyle w:val="default"/>
          <w:rFonts w:cs="Aharoni"/>
          <w:rtl/>
        </w:rPr>
        <w:t>מחקר,</w:t>
      </w:r>
      <w:r w:rsidR="005A3CB8" w:rsidRPr="00F75271">
        <w:rPr>
          <w:rStyle w:val="default"/>
          <w:rFonts w:cs="Aharoni" w:hint="cs"/>
          <w:rtl/>
        </w:rPr>
        <w:t xml:space="preserve"> </w:t>
      </w:r>
      <w:r w:rsidR="005A3CB8" w:rsidRPr="00F75271">
        <w:rPr>
          <w:rStyle w:val="default"/>
          <w:rFonts w:cs="Aharoni"/>
          <w:rtl/>
        </w:rPr>
        <w:t>ביקורת,</w:t>
      </w:r>
      <w:r w:rsidR="005A3CB8" w:rsidRPr="00F75271">
        <w:rPr>
          <w:rStyle w:val="default"/>
          <w:rFonts w:cs="Aharoni" w:hint="cs"/>
          <w:rtl/>
        </w:rPr>
        <w:t xml:space="preserve"> </w:t>
      </w:r>
      <w:r w:rsidR="005A3CB8" w:rsidRPr="00F75271">
        <w:rPr>
          <w:rStyle w:val="default"/>
          <w:rFonts w:cs="Aharoni"/>
          <w:rtl/>
        </w:rPr>
        <w:t>סקירה,</w:t>
      </w:r>
      <w:r w:rsidR="005A3CB8" w:rsidRPr="00F75271">
        <w:rPr>
          <w:rStyle w:val="default"/>
          <w:rFonts w:cs="Aharoni" w:hint="cs"/>
          <w:rtl/>
        </w:rPr>
        <w:t xml:space="preserve"> </w:t>
      </w:r>
      <w:r w:rsidR="005A3CB8" w:rsidRPr="00F75271">
        <w:rPr>
          <w:rStyle w:val="default"/>
          <w:rFonts w:cs="Aharoni"/>
          <w:rtl/>
        </w:rPr>
        <w:t>דיווח עיתונאי, הבאת מובאות, או הוראה ובחינה על ידי מוסד חינוך</w:t>
      </w:r>
      <w:r w:rsidR="005A3CB8"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לצורך בחינה של הוגנות השימוש ביצירה לעניין סעיף זה,</w:t>
      </w:r>
      <w:r w:rsidRPr="00F75271">
        <w:rPr>
          <w:rStyle w:val="default"/>
          <w:rFonts w:cs="Aharoni" w:hint="cs"/>
          <w:rtl/>
        </w:rPr>
        <w:t xml:space="preserve"> </w:t>
      </w:r>
      <w:r w:rsidRPr="00F75271">
        <w:rPr>
          <w:rStyle w:val="default"/>
          <w:rFonts w:cs="Aharoni"/>
          <w:rtl/>
        </w:rPr>
        <w:t>יישקלו,</w:t>
      </w:r>
      <w:r w:rsidRPr="00F75271">
        <w:rPr>
          <w:rStyle w:val="default"/>
          <w:rFonts w:cs="Aharoni" w:hint="cs"/>
          <w:rtl/>
        </w:rPr>
        <w:t xml:space="preserve"> </w:t>
      </w:r>
      <w:r w:rsidRPr="00F75271">
        <w:rPr>
          <w:rStyle w:val="default"/>
          <w:rFonts w:cs="Aharoni"/>
          <w:rtl/>
        </w:rPr>
        <w:t>בין השאר,</w:t>
      </w:r>
      <w:r w:rsidRPr="00F75271">
        <w:rPr>
          <w:rStyle w:val="default"/>
          <w:rFonts w:cs="Aharoni" w:hint="cs"/>
          <w:rtl/>
        </w:rPr>
        <w:t xml:space="preserve"> </w:t>
      </w:r>
      <w:r w:rsidRPr="00F75271">
        <w:rPr>
          <w:rStyle w:val="default"/>
          <w:rFonts w:cs="Aharoni"/>
          <w:rtl/>
        </w:rPr>
        <w:t>כל אלה: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מטרת השימוש ואופיו;</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אופי היצירה שבה נעשה השימוש;</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היקף השימוש, מבחינה איכותית וכמותית, ביחס ליצירה בשלמותה;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(4)</w:t>
      </w:r>
      <w:r w:rsidRPr="00F75271">
        <w:rPr>
          <w:rStyle w:val="default"/>
          <w:rFonts w:cs="Aharoni" w:hint="cs"/>
          <w:rtl/>
        </w:rPr>
        <w:tab/>
      </w:r>
      <w:r w:rsidRPr="00F75271">
        <w:rPr>
          <w:rStyle w:val="default"/>
          <w:rFonts w:cs="Aharoni"/>
          <w:rtl/>
        </w:rPr>
        <w:t>השפעת השימוש על ערכה של היצירה ועל השוק הפוטנציאלי שלה</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השר רשאי לקבוע תנאים שבהתקיימם ייחשב שימוש לשימוש הוגן</w:t>
      </w:r>
      <w:r w:rsidRPr="00F75271">
        <w:rPr>
          <w:rStyle w:val="default"/>
          <w:rFonts w:cs="Aharoni" w:hint="cs"/>
          <w:rtl/>
        </w:rPr>
        <w:t>.</w:t>
      </w:r>
    </w:p>
    <w:p w:rsidR="005A3CB8" w:rsidRPr="00F75271" w:rsidRDefault="00CD65DE" w:rsidP="005A3CB8">
      <w:pPr>
        <w:pStyle w:val="P00"/>
        <w:spacing w:before="72"/>
        <w:ind w:left="0" w:right="426"/>
        <w:rPr>
          <w:rStyle w:val="default"/>
          <w:rFonts w:cs="Aharoni"/>
          <w:rtl/>
        </w:rPr>
      </w:pPr>
      <w:bookmarkStart w:id="13" w:name="Seif20"/>
      <w:bookmarkEnd w:id="13"/>
      <w:r w:rsidRPr="00CD65DE">
        <w:rPr>
          <w:rFonts w:cs="Aharoni"/>
          <w:rtl/>
          <w:lang w:val="he-IL"/>
        </w:rPr>
        <w:pict>
          <v:rect id="_x0000_s1080" style="position:absolute;left:0;text-align:left;margin-left:464.35pt;margin-top:7.1pt;width:75.05pt;height:31.95pt;z-index:251738112" o:allowincell="f" filled="f" stroked="f" strokecolor="lime" strokeweight=".25pt">
            <v:textbox style="mso-next-textbox:#_x0000_s1080" inset="0,0,0,0">
              <w:txbxContent>
                <w:p w:rsidR="00BA4022" w:rsidRDefault="00BA4022" w:rsidP="005A3CB8">
                  <w:pPr>
                    <w:spacing w:line="160" w:lineRule="exact"/>
                    <w:rPr>
                      <w:rFonts w:cs="Miriam"/>
                      <w:noProof/>
                      <w:sz w:val="18"/>
                      <w:szCs w:val="18"/>
                      <w:rtl/>
                    </w:rPr>
                  </w:pPr>
                  <w:r>
                    <w:rPr>
                      <w:rFonts w:cs="Miriam" w:hint="cs"/>
                      <w:sz w:val="18"/>
                      <w:szCs w:val="18"/>
                      <w:rtl/>
                    </w:rPr>
                    <w:t xml:space="preserve">שימוש ביצירה בהליכים משפטיים או </w:t>
                  </w:r>
                  <w:proofErr w:type="spellStart"/>
                  <w:r>
                    <w:rPr>
                      <w:rFonts w:cs="Miriam" w:hint="cs"/>
                      <w:sz w:val="18"/>
                      <w:szCs w:val="18"/>
                      <w:rtl/>
                    </w:rPr>
                    <w:t>מינהליים</w:t>
                  </w:r>
                  <w:proofErr w:type="spellEnd"/>
                </w:p>
              </w:txbxContent>
            </v:textbox>
            <w10:anchorlock/>
          </v:rect>
        </w:pict>
      </w:r>
      <w:r w:rsidR="005A3CB8" w:rsidRPr="00F75271">
        <w:rPr>
          <w:rStyle w:val="big-number"/>
          <w:rFonts w:cs="Aharoni" w:hint="cs"/>
          <w:rtl/>
        </w:rPr>
        <w:t>20</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שימוש ביצירה בהליכים משפטיים או בהליכים מינהליים לפי דין,</w:t>
      </w:r>
      <w:r w:rsidR="005A3CB8" w:rsidRPr="00F75271">
        <w:rPr>
          <w:rStyle w:val="default"/>
          <w:rFonts w:cs="Aharoni" w:hint="cs"/>
          <w:rtl/>
        </w:rPr>
        <w:t xml:space="preserve"> </w:t>
      </w:r>
      <w:r w:rsidR="005A3CB8" w:rsidRPr="00F75271">
        <w:rPr>
          <w:rStyle w:val="default"/>
          <w:rFonts w:cs="Aharoni"/>
          <w:rtl/>
        </w:rPr>
        <w:t>לרבות דיווח על הליכים אלה, מותר בהיקף המוצדק בשים לב למטרת השימוש כאמור</w:t>
      </w:r>
      <w:r w:rsidR="005A3CB8" w:rsidRPr="00F75271">
        <w:rPr>
          <w:rStyle w:val="default"/>
          <w:rFonts w:cs="Aharoni" w:hint="cs"/>
          <w:rtl/>
        </w:rPr>
        <w:t>.</w:t>
      </w:r>
    </w:p>
    <w:p w:rsidR="005A3CB8" w:rsidRDefault="005A3CB8" w:rsidP="005A3CB8">
      <w:pPr>
        <w:spacing w:before="120" w:after="120" w:line="240" w:lineRule="auto"/>
        <w:rPr>
          <w:rtl/>
        </w:rPr>
      </w:pPr>
      <w:r>
        <w:rPr>
          <w:rFonts w:hint="cs"/>
          <w:rtl/>
        </w:rPr>
        <w:t>אפשר לעשות שימוש ביצירה לצורך הליכים משפטיים או מנהליים. השימושים המוצדקים הם מותרים.</w:t>
      </w:r>
    </w:p>
    <w:p w:rsidR="005A3CB8" w:rsidRPr="00F75271" w:rsidRDefault="00CD65DE" w:rsidP="005A3CB8">
      <w:pPr>
        <w:pStyle w:val="P00"/>
        <w:spacing w:before="72"/>
        <w:ind w:left="0" w:right="426"/>
        <w:rPr>
          <w:rStyle w:val="default"/>
          <w:rFonts w:cs="Aharoni"/>
          <w:rtl/>
        </w:rPr>
      </w:pPr>
      <w:r w:rsidRPr="00CD65DE">
        <w:rPr>
          <w:rFonts w:cs="Aharoni"/>
          <w:rtl/>
          <w:lang w:val="he-IL"/>
        </w:rPr>
        <w:pict>
          <v:rect id="_x0000_s1081" style="position:absolute;left:0;text-align:left;margin-left:464.35pt;margin-top:7.1pt;width:75.05pt;height:26.05pt;z-index:251739136" o:allowincell="f" filled="f" stroked="f" strokecolor="lime" strokeweight=".25pt">
            <v:textbox style="mso-next-textbox:#_x0000_s1081" inset="0,0,0,0">
              <w:txbxContent>
                <w:p w:rsidR="00BA4022" w:rsidRDefault="00BA4022" w:rsidP="005A3CB8">
                  <w:pPr>
                    <w:spacing w:line="160" w:lineRule="exact"/>
                    <w:rPr>
                      <w:rFonts w:cs="Miriam"/>
                      <w:noProof/>
                      <w:sz w:val="18"/>
                      <w:szCs w:val="18"/>
                      <w:rtl/>
                    </w:rPr>
                  </w:pPr>
                  <w:r>
                    <w:rPr>
                      <w:rFonts w:cs="Miriam" w:hint="cs"/>
                      <w:sz w:val="18"/>
                      <w:szCs w:val="18"/>
                      <w:rtl/>
                    </w:rPr>
                    <w:t>העתקה של יצירה המופקדת לעיון הציבור</w:t>
                  </w:r>
                </w:p>
              </w:txbxContent>
            </v:textbox>
            <w10:anchorlock/>
          </v:rect>
        </w:pict>
      </w:r>
      <w:r w:rsidR="005A3CB8" w:rsidRPr="00F75271">
        <w:rPr>
          <w:rStyle w:val="big-number"/>
          <w:rFonts w:cs="Aharoni" w:hint="cs"/>
          <w:rtl/>
        </w:rPr>
        <w:t>21</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t>ה</w:t>
      </w:r>
      <w:r w:rsidR="005A3CB8" w:rsidRPr="00F75271">
        <w:rPr>
          <w:rStyle w:val="default"/>
          <w:rFonts w:cs="Aharoni"/>
          <w:rtl/>
        </w:rPr>
        <w:t>עתקה של יצירה המופקדת לעיון הציבור לפי חיקוק,</w:t>
      </w:r>
      <w:r w:rsidR="005A3CB8" w:rsidRPr="00F75271">
        <w:rPr>
          <w:rStyle w:val="default"/>
          <w:rFonts w:cs="Aharoni" w:hint="cs"/>
          <w:rtl/>
        </w:rPr>
        <w:t xml:space="preserve"> </w:t>
      </w:r>
      <w:r w:rsidR="005A3CB8" w:rsidRPr="00F75271">
        <w:rPr>
          <w:rStyle w:val="default"/>
          <w:rFonts w:cs="Aharoni"/>
          <w:rtl/>
        </w:rPr>
        <w:t>מותרת למטרה שלשמה</w:t>
      </w:r>
      <w:r w:rsidR="005A3CB8" w:rsidRPr="00F75271">
        <w:rPr>
          <w:rStyle w:val="default"/>
          <w:rFonts w:cs="Aharoni" w:hint="cs"/>
          <w:rtl/>
        </w:rPr>
        <w:t xml:space="preserve"> </w:t>
      </w:r>
      <w:r w:rsidR="005A3CB8" w:rsidRPr="00F75271">
        <w:rPr>
          <w:rStyle w:val="default"/>
          <w:rFonts w:cs="Aharoni"/>
          <w:rtl/>
        </w:rPr>
        <w:t xml:space="preserve">הועמדה </w:t>
      </w:r>
      <w:r w:rsidR="005A3CB8" w:rsidRPr="00F75271">
        <w:rPr>
          <w:rStyle w:val="default"/>
          <w:rFonts w:cs="Aharoni"/>
          <w:rtl/>
        </w:rPr>
        <w:lastRenderedPageBreak/>
        <w:t>לעיון הציבור, ובהיקף המוצדק בשים לב למטרה האמורה</w:t>
      </w:r>
      <w:r w:rsidR="005A3CB8"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t xml:space="preserve">הוראות סעיף קטן (א) לא יחולו לגבי יצירות שנמסרו לפי חוק הספרים (חובת </w:t>
      </w:r>
      <w:r w:rsidRPr="00F75271">
        <w:rPr>
          <w:rStyle w:val="default"/>
          <w:rFonts w:cs="Aharoni"/>
          <w:rtl/>
        </w:rPr>
        <w:t>מסירה וציון הפרטים</w:t>
      </w:r>
      <w:r w:rsidRPr="00F75271">
        <w:rPr>
          <w:rStyle w:val="default"/>
          <w:rFonts w:cs="Aharoni" w:hint="cs"/>
          <w:rtl/>
        </w:rPr>
        <w:t>)</w:t>
      </w:r>
      <w:r w:rsidRPr="00F75271">
        <w:rPr>
          <w:rStyle w:val="default"/>
          <w:rFonts w:cs="Aharoni"/>
          <w:rtl/>
        </w:rPr>
        <w:t>, התשס"</w:t>
      </w:r>
      <w:r w:rsidRPr="00F75271">
        <w:rPr>
          <w:rStyle w:val="default"/>
          <w:rFonts w:cs="Aharoni" w:hint="cs"/>
          <w:rtl/>
        </w:rPr>
        <w:t>א-2000.</w:t>
      </w:r>
      <w:r w:rsidRPr="00F75271">
        <w:rPr>
          <w:rStyle w:val="default"/>
          <w:rFonts w:cs="Aharoni"/>
          <w:rtl/>
        </w:rPr>
        <w:t xml:space="preserve"> </w:t>
      </w:r>
    </w:p>
    <w:p w:rsidR="005A3CB8" w:rsidRDefault="005A3CB8" w:rsidP="005A3CB8">
      <w:pPr>
        <w:spacing w:before="120" w:after="120" w:line="240" w:lineRule="auto"/>
        <w:rPr>
          <w:rtl/>
        </w:rPr>
      </w:pPr>
      <w:r w:rsidRPr="00D31E9B">
        <w:rPr>
          <w:rFonts w:hint="cs"/>
          <w:u w:val="single"/>
          <w:rtl/>
        </w:rPr>
        <w:t>העתקה של יצירה המופקדת לציבור</w:t>
      </w:r>
      <w:r>
        <w:rPr>
          <w:rFonts w:hint="cs"/>
          <w:rtl/>
        </w:rPr>
        <w:t xml:space="preserve">-אנשים יכולים להעתיק יצירות ציבוריות. למשל, אני רוצה לצלם תוכניות שהופקדו במסגרת הליכי תכנון (רישום אדריכלי זה נחשב ליצירה אומנותית או ספרותית) ישנם מסמכים כאלו שמוגנים בזכויות יוצרים כמו מסמכים של חברה. דוג' נוספת, אני רוצה לצלם מסמכים של הגשת הפטנט- יש לי אינט' לבוא ולהעתיק אותם אך הם מוגנים </w:t>
      </w:r>
      <w:proofErr w:type="spellStart"/>
      <w:r>
        <w:rPr>
          <w:rFonts w:hint="cs"/>
          <w:rtl/>
        </w:rPr>
        <w:t>בזכוי"ו</w:t>
      </w:r>
      <w:proofErr w:type="spellEnd"/>
      <w:r>
        <w:rPr>
          <w:rFonts w:hint="cs"/>
          <w:rtl/>
        </w:rPr>
        <w:t xml:space="preserve">. </w:t>
      </w:r>
    </w:p>
    <w:p w:rsidR="005A3CB8" w:rsidRDefault="005A3CB8" w:rsidP="005A3CB8">
      <w:pPr>
        <w:pStyle w:val="P00"/>
        <w:spacing w:before="72"/>
        <w:ind w:left="0" w:right="426"/>
        <w:rPr>
          <w:rStyle w:val="default"/>
          <w:rFonts w:cs="Aharoni"/>
          <w:rtl/>
        </w:rPr>
      </w:pPr>
      <w:r>
        <w:rPr>
          <w:rStyle w:val="big-number"/>
          <w:rFonts w:cs="Aharoni" w:hint="cs"/>
          <w:rtl/>
        </w:rPr>
        <w:t>22</w:t>
      </w:r>
      <w:r w:rsidRPr="00F75271">
        <w:rPr>
          <w:rStyle w:val="big-number"/>
          <w:rFonts w:cs="Aharoni"/>
          <w:rtl/>
        </w:rPr>
        <w:t>.</w:t>
      </w:r>
      <w:r w:rsidRPr="00F75271">
        <w:rPr>
          <w:rStyle w:val="big-number"/>
          <w:rFonts w:cs="Aharoni"/>
          <w:rtl/>
        </w:rPr>
        <w:tab/>
      </w:r>
      <w:r w:rsidRPr="00F75271">
        <w:rPr>
          <w:rStyle w:val="default"/>
          <w:rFonts w:cs="Aharoni"/>
          <w:rtl/>
        </w:rPr>
        <w:t>שימוש אגבי ביצירה בדרך של הכללתה ביצירת צילום,</w:t>
      </w:r>
      <w:r w:rsidRPr="00F75271">
        <w:rPr>
          <w:rStyle w:val="default"/>
          <w:rFonts w:cs="Aharoni" w:hint="cs"/>
          <w:rtl/>
        </w:rPr>
        <w:t xml:space="preserve"> </w:t>
      </w:r>
      <w:r w:rsidRPr="00F75271">
        <w:rPr>
          <w:rStyle w:val="default"/>
          <w:rFonts w:cs="Aharoni"/>
          <w:rtl/>
        </w:rPr>
        <w:t>ביצירה קולנועית או בתקליט,</w:t>
      </w:r>
      <w:r w:rsidRPr="00F75271">
        <w:rPr>
          <w:rStyle w:val="default"/>
          <w:rFonts w:cs="Aharoni" w:hint="cs"/>
          <w:rtl/>
        </w:rPr>
        <w:t xml:space="preserve"> </w:t>
      </w:r>
      <w:r w:rsidRPr="00F75271">
        <w:rPr>
          <w:rStyle w:val="default"/>
          <w:rFonts w:cs="Aharoni"/>
          <w:rtl/>
        </w:rPr>
        <w:t>וכן שימוש ביצירה שבה הוכללה היצירה כאמור,</w:t>
      </w:r>
      <w:r w:rsidRPr="00F75271">
        <w:rPr>
          <w:rStyle w:val="default"/>
          <w:rFonts w:cs="Aharoni" w:hint="cs"/>
          <w:rtl/>
        </w:rPr>
        <w:t xml:space="preserve"> </w:t>
      </w:r>
      <w:r w:rsidRPr="00F75271">
        <w:rPr>
          <w:rStyle w:val="default"/>
          <w:rFonts w:cs="Aharoni"/>
          <w:rtl/>
        </w:rPr>
        <w:t>מותר;</w:t>
      </w:r>
      <w:r w:rsidRPr="00F75271">
        <w:rPr>
          <w:rStyle w:val="default"/>
          <w:rFonts w:cs="Aharoni" w:hint="cs"/>
          <w:rtl/>
        </w:rPr>
        <w:t xml:space="preserve"> </w:t>
      </w:r>
      <w:r w:rsidRPr="00F75271">
        <w:rPr>
          <w:rStyle w:val="default"/>
          <w:rFonts w:cs="Aharoni"/>
          <w:rtl/>
        </w:rPr>
        <w:t>לעניין זה,</w:t>
      </w:r>
      <w:r w:rsidRPr="00F75271">
        <w:rPr>
          <w:rStyle w:val="default"/>
          <w:rFonts w:cs="Aharoni" w:hint="cs"/>
          <w:rtl/>
        </w:rPr>
        <w:t xml:space="preserve"> </w:t>
      </w:r>
      <w:r w:rsidRPr="00F75271">
        <w:rPr>
          <w:rStyle w:val="default"/>
          <w:rFonts w:cs="Aharoni"/>
          <w:rtl/>
        </w:rPr>
        <w:t>הכללה במתכוון של יצירה מוסיקלית,</w:t>
      </w:r>
      <w:r w:rsidRPr="00F75271">
        <w:rPr>
          <w:rStyle w:val="default"/>
          <w:rFonts w:cs="Aharoni" w:hint="cs"/>
          <w:rtl/>
        </w:rPr>
        <w:t xml:space="preserve"> </w:t>
      </w:r>
      <w:r w:rsidRPr="00F75271">
        <w:rPr>
          <w:rStyle w:val="default"/>
          <w:rFonts w:cs="Aharoni"/>
          <w:rtl/>
        </w:rPr>
        <w:t>לרבות המילים הנלוות אליה,</w:t>
      </w:r>
      <w:r w:rsidRPr="00F75271">
        <w:rPr>
          <w:rStyle w:val="default"/>
          <w:rFonts w:cs="Aharoni" w:hint="cs"/>
          <w:rtl/>
        </w:rPr>
        <w:t xml:space="preserve"> </w:t>
      </w:r>
      <w:r w:rsidRPr="00F75271">
        <w:rPr>
          <w:rStyle w:val="default"/>
          <w:rFonts w:cs="Aharoni"/>
          <w:rtl/>
        </w:rPr>
        <w:t>או של תקליט שבו היא טבועה,</w:t>
      </w:r>
      <w:r w:rsidRPr="00F75271">
        <w:rPr>
          <w:rStyle w:val="default"/>
          <w:rFonts w:cs="Aharoni" w:hint="cs"/>
          <w:rtl/>
        </w:rPr>
        <w:t xml:space="preserve"> </w:t>
      </w:r>
      <w:r w:rsidRPr="00F75271">
        <w:rPr>
          <w:rStyle w:val="default"/>
          <w:rFonts w:cs="Aharoni"/>
          <w:rtl/>
        </w:rPr>
        <w:t>ביצירה אחרת, לא תיחשב לשימוש אגבי</w:t>
      </w:r>
      <w:r w:rsidRPr="00F75271">
        <w:rPr>
          <w:rStyle w:val="default"/>
          <w:rFonts w:cs="Aharoni" w:hint="cs"/>
          <w:rtl/>
        </w:rPr>
        <w:t>.</w:t>
      </w:r>
    </w:p>
    <w:p w:rsidR="005A3CB8" w:rsidRPr="0067535B" w:rsidRDefault="005A3CB8" w:rsidP="005A3CB8">
      <w:pPr>
        <w:spacing w:before="120" w:after="120" w:line="240" w:lineRule="auto"/>
        <w:rPr>
          <w:rtl/>
        </w:rPr>
      </w:pPr>
      <w:r w:rsidRPr="0067535B">
        <w:rPr>
          <w:rFonts w:hint="cs"/>
          <w:rtl/>
        </w:rPr>
        <w:t>למשל השמעתי מוסיקה בהפגנה</w:t>
      </w:r>
      <w:r>
        <w:rPr>
          <w:rFonts w:hint="cs"/>
          <w:rtl/>
        </w:rPr>
        <w:t>-</w:t>
      </w:r>
      <w:r w:rsidRPr="00D31E9B">
        <w:rPr>
          <w:rFonts w:hint="cs"/>
          <w:u w:val="single"/>
          <w:rtl/>
        </w:rPr>
        <w:t>שימוש אגבי ביצירה הוא מותר</w:t>
      </w:r>
      <w:r>
        <w:rPr>
          <w:rFonts w:hint="cs"/>
          <w:rtl/>
        </w:rPr>
        <w:t xml:space="preserve"> (התכוונתי לצלם את ההפגנה ותפסתי גם את המוסיקה בהפגנה). דוג' נוספת-עשיתי סרט שמצלם את הבית הלבן וצילמתי גם תמונה שמוצבת שם בלי לשלם זכויות יוצרים ליוצר התמונה.</w:t>
      </w:r>
    </w:p>
    <w:p w:rsidR="005A3CB8" w:rsidRDefault="00CD65DE" w:rsidP="005A3CB8">
      <w:pPr>
        <w:pStyle w:val="P00"/>
        <w:spacing w:before="72"/>
        <w:ind w:left="0" w:right="426"/>
        <w:rPr>
          <w:rStyle w:val="default"/>
          <w:rFonts w:cs="Aharoni"/>
          <w:rtl/>
        </w:rPr>
      </w:pPr>
      <w:bookmarkStart w:id="14" w:name="Seif23"/>
      <w:bookmarkEnd w:id="14"/>
      <w:r w:rsidRPr="00CD65DE">
        <w:rPr>
          <w:rFonts w:cs="Aharoni"/>
          <w:rtl/>
          <w:lang w:val="he-IL"/>
        </w:rPr>
        <w:pict>
          <v:rect id="_x0000_s1082" style="position:absolute;left:0;text-align:left;margin-left:464.35pt;margin-top:7.1pt;width:75.05pt;height:30.6pt;z-index:251740160" o:allowincell="f" filled="f" stroked="f" strokecolor="lime" strokeweight=".25pt">
            <v:textbox style="mso-next-textbox:#_x0000_s1082" inset="0,0,0,0">
              <w:txbxContent>
                <w:p w:rsidR="00BA4022" w:rsidRDefault="00BA4022" w:rsidP="005A3CB8">
                  <w:pPr>
                    <w:spacing w:line="160" w:lineRule="exact"/>
                    <w:rPr>
                      <w:rFonts w:cs="Miriam"/>
                      <w:noProof/>
                      <w:sz w:val="18"/>
                      <w:szCs w:val="18"/>
                      <w:rtl/>
                    </w:rPr>
                  </w:pPr>
                  <w:r>
                    <w:rPr>
                      <w:rFonts w:cs="Miriam" w:hint="cs"/>
                      <w:sz w:val="18"/>
                      <w:szCs w:val="18"/>
                      <w:rtl/>
                    </w:rPr>
                    <w:t>שידור או העתקה של יצירה הממוקמת במקום ציבורי</w:t>
                  </w:r>
                </w:p>
              </w:txbxContent>
            </v:textbox>
            <w10:anchorlock/>
          </v:rect>
        </w:pict>
      </w:r>
      <w:r w:rsidR="005A3CB8" w:rsidRPr="00F75271">
        <w:rPr>
          <w:rStyle w:val="big-number"/>
          <w:rFonts w:cs="Aharoni" w:hint="cs"/>
          <w:rtl/>
        </w:rPr>
        <w:t>23</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שידור,</w:t>
      </w:r>
      <w:r w:rsidR="005A3CB8" w:rsidRPr="00F75271">
        <w:rPr>
          <w:rStyle w:val="default"/>
          <w:rFonts w:cs="Aharoni" w:hint="cs"/>
          <w:rtl/>
        </w:rPr>
        <w:t xml:space="preserve"> </w:t>
      </w:r>
      <w:r w:rsidR="005A3CB8" w:rsidRPr="00F75271">
        <w:rPr>
          <w:rStyle w:val="default"/>
          <w:rFonts w:cs="Aharoni"/>
          <w:rtl/>
        </w:rPr>
        <w:t>או העתקה בדרך של צילום,</w:t>
      </w:r>
      <w:r w:rsidR="005A3CB8" w:rsidRPr="00F75271">
        <w:rPr>
          <w:rStyle w:val="default"/>
          <w:rFonts w:cs="Aharoni" w:hint="cs"/>
          <w:rtl/>
        </w:rPr>
        <w:t xml:space="preserve"> </w:t>
      </w:r>
      <w:r w:rsidR="005A3CB8" w:rsidRPr="00F75271">
        <w:rPr>
          <w:rStyle w:val="default"/>
          <w:rFonts w:cs="Aharoni"/>
          <w:rtl/>
        </w:rPr>
        <w:t>ציור,</w:t>
      </w:r>
      <w:r w:rsidR="005A3CB8" w:rsidRPr="00F75271">
        <w:rPr>
          <w:rStyle w:val="default"/>
          <w:rFonts w:cs="Aharoni" w:hint="cs"/>
          <w:rtl/>
        </w:rPr>
        <w:t xml:space="preserve"> </w:t>
      </w:r>
      <w:r w:rsidR="005A3CB8" w:rsidRPr="00F75271">
        <w:rPr>
          <w:rStyle w:val="default"/>
          <w:rFonts w:cs="Aharoni"/>
          <w:rtl/>
        </w:rPr>
        <w:t>שרטוט או תיאור חזותי דומה,</w:t>
      </w:r>
      <w:r w:rsidR="005A3CB8" w:rsidRPr="00F75271">
        <w:rPr>
          <w:rStyle w:val="default"/>
          <w:rFonts w:cs="Aharoni" w:hint="cs"/>
          <w:rtl/>
        </w:rPr>
        <w:t xml:space="preserve"> </w:t>
      </w:r>
      <w:r w:rsidR="005A3CB8" w:rsidRPr="00F75271">
        <w:rPr>
          <w:rStyle w:val="default"/>
          <w:rFonts w:cs="Aharoni"/>
          <w:rtl/>
        </w:rPr>
        <w:t>של יצירה אדריכלית,</w:t>
      </w:r>
      <w:r w:rsidR="005A3CB8" w:rsidRPr="00F75271">
        <w:rPr>
          <w:rStyle w:val="default"/>
          <w:rFonts w:cs="Aharoni" w:hint="cs"/>
          <w:rtl/>
        </w:rPr>
        <w:t xml:space="preserve"> </w:t>
      </w:r>
      <w:r w:rsidR="005A3CB8" w:rsidRPr="00F75271">
        <w:rPr>
          <w:rStyle w:val="default"/>
          <w:rFonts w:cs="Aharoni"/>
          <w:rtl/>
        </w:rPr>
        <w:t>יצירת פיסול או יצירת אמנות שימושית,</w:t>
      </w:r>
      <w:r w:rsidR="005A3CB8" w:rsidRPr="00F75271">
        <w:rPr>
          <w:rStyle w:val="default"/>
          <w:rFonts w:cs="Aharoni" w:hint="cs"/>
          <w:rtl/>
        </w:rPr>
        <w:t xml:space="preserve"> </w:t>
      </w:r>
      <w:r w:rsidR="005A3CB8" w:rsidRPr="00F75271">
        <w:rPr>
          <w:rStyle w:val="default"/>
          <w:rFonts w:cs="Aharoni"/>
          <w:rtl/>
        </w:rPr>
        <w:t>מותרים אם היצירה ממוקמת בקביעות במקום ציבורי</w:t>
      </w:r>
      <w:r w:rsidR="005A3CB8" w:rsidRPr="00F75271">
        <w:rPr>
          <w:rStyle w:val="default"/>
          <w:rFonts w:cs="Aharoni" w:hint="cs"/>
          <w:rtl/>
        </w:rPr>
        <w:t>.</w:t>
      </w:r>
    </w:p>
    <w:p w:rsidR="005A3CB8" w:rsidRPr="0067535B" w:rsidRDefault="005A3CB8" w:rsidP="005A3CB8">
      <w:pPr>
        <w:spacing w:before="120" w:after="120" w:line="240" w:lineRule="auto"/>
        <w:rPr>
          <w:rtl/>
        </w:rPr>
      </w:pPr>
      <w:r>
        <w:rPr>
          <w:rFonts w:hint="cs"/>
          <w:rtl/>
        </w:rPr>
        <w:t xml:space="preserve">שידור או העתקה של </w:t>
      </w:r>
      <w:r w:rsidRPr="0067535B">
        <w:rPr>
          <w:rFonts w:hint="cs"/>
          <w:rtl/>
        </w:rPr>
        <w:t xml:space="preserve">פסל </w:t>
      </w:r>
      <w:r>
        <w:rPr>
          <w:rFonts w:hint="cs"/>
          <w:rtl/>
        </w:rPr>
        <w:t>או</w:t>
      </w:r>
      <w:r w:rsidR="00D31E9B">
        <w:rPr>
          <w:rFonts w:hint="cs"/>
          <w:rtl/>
        </w:rPr>
        <w:t xml:space="preserve"> ציור וכו' מותרים אם היצירה ממוק</w:t>
      </w:r>
      <w:r>
        <w:rPr>
          <w:rFonts w:hint="cs"/>
          <w:rtl/>
        </w:rPr>
        <w:t>מת בקביעות במקום ציבורי. בגלל הס' הנ"ל אנו לא נחשבים כמפרים זכויות יוצרים. לדוג', צייר יושב מול בניין ומצייר אותו.</w:t>
      </w:r>
    </w:p>
    <w:p w:rsidR="005A3CB8" w:rsidRPr="00F75271" w:rsidRDefault="00CD65DE" w:rsidP="005A3CB8">
      <w:pPr>
        <w:pStyle w:val="P00"/>
        <w:spacing w:before="72"/>
        <w:ind w:left="0" w:right="426"/>
        <w:rPr>
          <w:rStyle w:val="default"/>
          <w:rFonts w:cs="Aharoni"/>
          <w:rtl/>
        </w:rPr>
      </w:pPr>
      <w:bookmarkStart w:id="15" w:name="Seif24"/>
      <w:bookmarkEnd w:id="15"/>
      <w:r w:rsidRPr="00CD65DE">
        <w:rPr>
          <w:rFonts w:cs="Aharoni"/>
          <w:rtl/>
          <w:lang w:val="he-IL"/>
        </w:rPr>
        <w:pict>
          <v:rect id="_x0000_s1083" style="position:absolute;left:0;text-align:left;margin-left:464.35pt;margin-top:7.1pt;width:75.05pt;height:29.65pt;z-index:251741184" o:allowincell="f" filled="f" stroked="f" strokecolor="lime" strokeweight=".25pt">
            <v:textbox style="mso-next-textbox:#_x0000_s1083" inset="0,0,0,0">
              <w:txbxContent>
                <w:p w:rsidR="00BA4022" w:rsidRDefault="00BA4022" w:rsidP="005A3CB8">
                  <w:pPr>
                    <w:spacing w:line="160" w:lineRule="exact"/>
                    <w:rPr>
                      <w:rFonts w:cs="Miriam"/>
                      <w:noProof/>
                      <w:sz w:val="18"/>
                      <w:szCs w:val="18"/>
                      <w:rtl/>
                    </w:rPr>
                  </w:pPr>
                  <w:r>
                    <w:rPr>
                      <w:rFonts w:cs="Miriam" w:hint="cs"/>
                      <w:sz w:val="18"/>
                      <w:szCs w:val="18"/>
                      <w:rtl/>
                    </w:rPr>
                    <w:t>העתקה של תוכנת מחשב או עשיית יצירה נגזרת ממנה</w:t>
                  </w:r>
                </w:p>
              </w:txbxContent>
            </v:textbox>
            <w10:anchorlock/>
          </v:rect>
        </w:pict>
      </w:r>
      <w:r w:rsidR="005A3CB8" w:rsidRPr="00F75271">
        <w:rPr>
          <w:rStyle w:val="big-number"/>
          <w:rFonts w:cs="Aharoni" w:hint="cs"/>
          <w:rtl/>
        </w:rPr>
        <w:t>24</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העתקה של תוכנת מחשב לצורכי גיבוי,</w:t>
      </w:r>
      <w:r w:rsidR="005A3CB8" w:rsidRPr="00F75271">
        <w:rPr>
          <w:rStyle w:val="default"/>
          <w:rFonts w:cs="Aharoni" w:hint="cs"/>
          <w:rtl/>
        </w:rPr>
        <w:t xml:space="preserve"> </w:t>
      </w:r>
      <w:r w:rsidR="005A3CB8" w:rsidRPr="00F75271">
        <w:rPr>
          <w:rStyle w:val="default"/>
          <w:rFonts w:cs="Aharoni"/>
          <w:rtl/>
        </w:rPr>
        <w:t>מותרת למי שמחזיק עותק מורשה של</w:t>
      </w:r>
      <w:r w:rsidR="005A3CB8" w:rsidRPr="00F75271">
        <w:rPr>
          <w:rStyle w:val="default"/>
          <w:rFonts w:cs="Aharoni" w:hint="cs"/>
          <w:rtl/>
        </w:rPr>
        <w:t xml:space="preserve"> </w:t>
      </w:r>
      <w:r w:rsidR="005A3CB8" w:rsidRPr="00F75271">
        <w:rPr>
          <w:rStyle w:val="default"/>
          <w:rFonts w:cs="Aharoni"/>
          <w:rtl/>
        </w:rPr>
        <w:t>תוכנת המחשב; מי שמחזיק עותק כאמור ישמידו עם חלוף הצורך שלשמו נוצר</w:t>
      </w:r>
      <w:r w:rsidR="005A3CB8"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העתקה של תוכנת מחשב לצורך תחזוקה של עותק מורשה של התוכנה או של</w:t>
      </w:r>
      <w:r w:rsidRPr="00F75271">
        <w:rPr>
          <w:rStyle w:val="default"/>
          <w:rFonts w:cs="Aharoni" w:hint="cs"/>
          <w:rtl/>
        </w:rPr>
        <w:t xml:space="preserve"> </w:t>
      </w:r>
      <w:r w:rsidRPr="00F75271">
        <w:rPr>
          <w:rStyle w:val="default"/>
          <w:rFonts w:cs="Aharoni"/>
          <w:rtl/>
        </w:rPr>
        <w:t>מערכת מחשב,</w:t>
      </w:r>
      <w:r w:rsidRPr="00F75271">
        <w:rPr>
          <w:rStyle w:val="default"/>
          <w:rFonts w:cs="Aharoni" w:hint="cs"/>
          <w:rtl/>
        </w:rPr>
        <w:t xml:space="preserve"> </w:t>
      </w:r>
      <w:r w:rsidRPr="00F75271">
        <w:rPr>
          <w:rStyle w:val="default"/>
          <w:rFonts w:cs="Aharoni"/>
          <w:rtl/>
        </w:rPr>
        <w:t>או לצורך מתן שירות למי שמחזיק עותק מורשה של תוכנת המחשב,</w:t>
      </w:r>
      <w:r w:rsidRPr="00F75271">
        <w:rPr>
          <w:rStyle w:val="default"/>
          <w:rFonts w:cs="Aharoni" w:hint="cs"/>
          <w:rtl/>
        </w:rPr>
        <w:t xml:space="preserve"> </w:t>
      </w:r>
      <w:r w:rsidRPr="00F75271">
        <w:rPr>
          <w:rStyle w:val="default"/>
          <w:rFonts w:cs="Aharoni"/>
          <w:rtl/>
        </w:rPr>
        <w:t>מותרת, אם הדבר נחוץ לשם שימוש בתוכנה</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העתקה של תוכנת מחשב או עשיית יצירה נגזרת ממנה,</w:t>
      </w:r>
      <w:r w:rsidRPr="00F75271">
        <w:rPr>
          <w:rStyle w:val="default"/>
          <w:rFonts w:cs="Aharoni" w:hint="cs"/>
          <w:rtl/>
        </w:rPr>
        <w:t xml:space="preserve"> </w:t>
      </w:r>
      <w:r w:rsidRPr="00F75271">
        <w:rPr>
          <w:rStyle w:val="default"/>
          <w:rFonts w:cs="Aharoni"/>
          <w:rtl/>
        </w:rPr>
        <w:t>מותרת למי שמחזיק</w:t>
      </w:r>
      <w:r w:rsidRPr="00F75271">
        <w:rPr>
          <w:rStyle w:val="default"/>
          <w:rFonts w:cs="Aharoni" w:hint="cs"/>
          <w:rtl/>
        </w:rPr>
        <w:t xml:space="preserve"> </w:t>
      </w:r>
      <w:r w:rsidRPr="00F75271">
        <w:rPr>
          <w:rStyle w:val="default"/>
          <w:rFonts w:cs="Aharoni"/>
          <w:rtl/>
        </w:rPr>
        <w:t>עותק מורשה של תוכנת המחשב, למטרות אלה ובהיקף הדרוש לכך:</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שימוש בתוכנת המחשב למטרות שלשמן נועדה,</w:t>
      </w:r>
      <w:r w:rsidRPr="00F75271">
        <w:rPr>
          <w:rStyle w:val="default"/>
          <w:rFonts w:cs="Aharoni" w:hint="cs"/>
          <w:rtl/>
        </w:rPr>
        <w:t xml:space="preserve"> </w:t>
      </w:r>
      <w:r w:rsidRPr="00F75271">
        <w:rPr>
          <w:rStyle w:val="default"/>
          <w:rFonts w:cs="Aharoni"/>
          <w:rtl/>
        </w:rPr>
        <w:t>ובכלל זה תיקון שגיאות</w:t>
      </w:r>
      <w:r w:rsidRPr="00F75271">
        <w:rPr>
          <w:rStyle w:val="default"/>
          <w:rFonts w:cs="Aharoni" w:hint="cs"/>
          <w:rtl/>
        </w:rPr>
        <w:t xml:space="preserve"> </w:t>
      </w:r>
      <w:r w:rsidRPr="00F75271">
        <w:rPr>
          <w:rStyle w:val="default"/>
          <w:rFonts w:cs="Aharoni"/>
          <w:rtl/>
        </w:rPr>
        <w:t>בתוכנת המחשב או התאמתה למערכת מחשב או לתוכנת מחשב אחרת;</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בדיקה של אבטחת המידע בתוכנת המחשב,</w:t>
      </w:r>
      <w:r w:rsidRPr="00F75271">
        <w:rPr>
          <w:rStyle w:val="default"/>
          <w:rFonts w:cs="Aharoni" w:hint="cs"/>
          <w:rtl/>
        </w:rPr>
        <w:t xml:space="preserve"> </w:t>
      </w:r>
      <w:r w:rsidRPr="00F75271">
        <w:rPr>
          <w:rStyle w:val="default"/>
          <w:rFonts w:cs="Aharoni"/>
          <w:rtl/>
        </w:rPr>
        <w:t>תיקון פרצות באבטחת המידע</w:t>
      </w:r>
      <w:r w:rsidRPr="00F75271">
        <w:rPr>
          <w:rStyle w:val="default"/>
          <w:rFonts w:cs="Aharoni" w:hint="cs"/>
          <w:rtl/>
        </w:rPr>
        <w:t xml:space="preserve"> </w:t>
      </w:r>
      <w:r w:rsidRPr="00F75271">
        <w:rPr>
          <w:rStyle w:val="default"/>
          <w:rFonts w:cs="Aharoni"/>
          <w:rtl/>
        </w:rPr>
        <w:t>והגנה מפניהן;</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השגת מידע הדרוש לצורך התאמת מערכת מחשב או תוכנת מחשב אחרת,</w:t>
      </w:r>
      <w:r w:rsidRPr="00F75271">
        <w:rPr>
          <w:rStyle w:val="default"/>
          <w:rFonts w:cs="Aharoni" w:hint="cs"/>
          <w:rtl/>
        </w:rPr>
        <w:t xml:space="preserve"> </w:t>
      </w:r>
      <w:r w:rsidRPr="00F75271">
        <w:rPr>
          <w:rStyle w:val="default"/>
          <w:rFonts w:cs="Aharoni"/>
          <w:rtl/>
        </w:rPr>
        <w:t>המפותחת באופן עצמאי, כך שתוכל לפעול עם תוכנת מחשב זו</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(ד)</w:t>
      </w:r>
      <w:r w:rsidRPr="00F75271">
        <w:rPr>
          <w:rStyle w:val="default"/>
          <w:rFonts w:cs="Aharoni" w:hint="cs"/>
          <w:rtl/>
        </w:rPr>
        <w:tab/>
      </w:r>
      <w:r w:rsidRPr="00F75271">
        <w:rPr>
          <w:rStyle w:val="default"/>
          <w:rFonts w:cs="Aharoni"/>
          <w:rtl/>
        </w:rPr>
        <w:t xml:space="preserve">הוראות סעיף קטן </w:t>
      </w:r>
      <w:r w:rsidRPr="00F75271">
        <w:rPr>
          <w:rStyle w:val="default"/>
          <w:rFonts w:cs="Aharoni" w:hint="cs"/>
          <w:rtl/>
        </w:rPr>
        <w:t xml:space="preserve">(ג) </w:t>
      </w:r>
      <w:r w:rsidRPr="00F75271">
        <w:rPr>
          <w:rStyle w:val="default"/>
          <w:rFonts w:cs="Aharoni"/>
          <w:rtl/>
        </w:rPr>
        <w:t>לא יחולו על העתקה של תוכנת מחשב או עשיית יצירה</w:t>
      </w:r>
      <w:r w:rsidRPr="00F75271">
        <w:rPr>
          <w:rStyle w:val="default"/>
          <w:rFonts w:cs="Aharoni" w:hint="cs"/>
          <w:rtl/>
        </w:rPr>
        <w:t xml:space="preserve"> </w:t>
      </w:r>
      <w:r w:rsidRPr="00F75271">
        <w:rPr>
          <w:rStyle w:val="default"/>
          <w:rFonts w:cs="Aharoni"/>
          <w:rtl/>
        </w:rPr>
        <w:t>נגזרת ממנה,</w:t>
      </w:r>
      <w:r w:rsidRPr="00F75271">
        <w:rPr>
          <w:rStyle w:val="default"/>
          <w:rFonts w:cs="Aharoni" w:hint="cs"/>
          <w:rtl/>
        </w:rPr>
        <w:t xml:space="preserve"> </w:t>
      </w:r>
      <w:r w:rsidRPr="00F75271">
        <w:rPr>
          <w:rStyle w:val="default"/>
          <w:rFonts w:cs="Aharoni"/>
          <w:rtl/>
        </w:rPr>
        <w:t>כאמור באותו סעיף קטן,</w:t>
      </w:r>
      <w:r w:rsidRPr="00F75271">
        <w:rPr>
          <w:rStyle w:val="default"/>
          <w:rFonts w:cs="Aharoni" w:hint="cs"/>
          <w:rtl/>
        </w:rPr>
        <w:t xml:space="preserve"> </w:t>
      </w:r>
      <w:r w:rsidRPr="00F75271">
        <w:rPr>
          <w:rStyle w:val="default"/>
          <w:rFonts w:cs="Aharoni"/>
          <w:rtl/>
        </w:rPr>
        <w:t>אם במידע שהושג במהלכה נעשה שימוש כמפורט להלן, או שהיה אפשר לגלותו, בנקל, גם בלעדיהן:</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המידע הועבר לאדם אחר,</w:t>
      </w:r>
      <w:r w:rsidRPr="00F75271">
        <w:rPr>
          <w:rStyle w:val="default"/>
          <w:rFonts w:cs="Aharoni" w:hint="cs"/>
          <w:rtl/>
        </w:rPr>
        <w:t xml:space="preserve"> </w:t>
      </w:r>
      <w:r w:rsidRPr="00F75271">
        <w:rPr>
          <w:rStyle w:val="default"/>
          <w:rFonts w:cs="Aharoni"/>
          <w:rtl/>
        </w:rPr>
        <w:t>למטרה שונה מהמטרות האמורות בסעיף</w:t>
      </w:r>
      <w:r w:rsidRPr="00F75271">
        <w:rPr>
          <w:rStyle w:val="default"/>
          <w:rFonts w:cs="Aharoni" w:hint="cs"/>
          <w:rtl/>
        </w:rPr>
        <w:t xml:space="preserve"> </w:t>
      </w:r>
      <w:r w:rsidRPr="00F75271">
        <w:rPr>
          <w:rStyle w:val="default"/>
          <w:rFonts w:cs="Aharoni"/>
          <w:rtl/>
        </w:rPr>
        <w:t xml:space="preserve">קטן </w:t>
      </w:r>
      <w:r w:rsidRPr="00F75271">
        <w:rPr>
          <w:rStyle w:val="default"/>
          <w:rFonts w:cs="Aharoni" w:hint="cs"/>
          <w:rtl/>
        </w:rPr>
        <w:t>(ג)</w:t>
      </w:r>
      <w:r w:rsidRPr="00F75271">
        <w:rPr>
          <w:rStyle w:val="default"/>
          <w:rFonts w:cs="Aharoni"/>
          <w:rtl/>
        </w:rPr>
        <w:t>;</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המידע שימש לצורך יצירת תוכנת מחשב אחרת המפרה את זכות היוצרים</w:t>
      </w:r>
      <w:r w:rsidRPr="00F75271">
        <w:rPr>
          <w:rStyle w:val="default"/>
          <w:rFonts w:cs="Aharoni" w:hint="cs"/>
          <w:rtl/>
        </w:rPr>
        <w:t xml:space="preserve"> </w:t>
      </w:r>
      <w:r w:rsidRPr="00F75271">
        <w:rPr>
          <w:rStyle w:val="default"/>
          <w:rFonts w:cs="Aharoni"/>
          <w:rtl/>
        </w:rPr>
        <w:t>בתוכנת המחשב</w:t>
      </w:r>
      <w:r w:rsidRPr="00F75271">
        <w:rPr>
          <w:rStyle w:val="default"/>
          <w:rFonts w:cs="Aharoni" w:hint="cs"/>
          <w:rtl/>
        </w:rPr>
        <w:t>.</w:t>
      </w:r>
    </w:p>
    <w:p w:rsidR="005A3CB8" w:rsidRDefault="005A3CB8" w:rsidP="005A3CB8">
      <w:pPr>
        <w:pStyle w:val="P00"/>
        <w:spacing w:before="72"/>
        <w:ind w:left="0" w:right="426"/>
        <w:rPr>
          <w:rStyle w:val="default"/>
          <w:rFonts w:cs="Aharoni"/>
          <w:rtl/>
        </w:rPr>
      </w:pPr>
      <w:r w:rsidRPr="00F75271">
        <w:rPr>
          <w:rStyle w:val="default"/>
          <w:rFonts w:cs="Aharoni" w:hint="cs"/>
          <w:rtl/>
        </w:rPr>
        <w:tab/>
        <w:t>(ה)</w:t>
      </w:r>
      <w:r w:rsidRPr="00F75271">
        <w:rPr>
          <w:rStyle w:val="default"/>
          <w:rFonts w:cs="Aharoni" w:hint="cs"/>
          <w:rtl/>
        </w:rPr>
        <w:tab/>
      </w:r>
      <w:r w:rsidRPr="00F75271">
        <w:rPr>
          <w:rStyle w:val="default"/>
          <w:rFonts w:cs="Aharoni"/>
          <w:rtl/>
        </w:rPr>
        <w:t>בסעיף זה , "עותק מורשה", של תוכנת המחשב</w:t>
      </w:r>
      <w:r w:rsidRPr="00F75271">
        <w:rPr>
          <w:rStyle w:val="default"/>
          <w:rFonts w:cs="Aharoni" w:hint="cs"/>
          <w:rtl/>
        </w:rPr>
        <w:t xml:space="preserve"> </w:t>
      </w:r>
      <w:r w:rsidRPr="00F75271">
        <w:rPr>
          <w:rStyle w:val="default"/>
          <w:rFonts w:cs="Aharoni"/>
          <w:rtl/>
        </w:rPr>
        <w:t>– עותק של תוכנת המחשב שנעשה</w:t>
      </w:r>
      <w:r w:rsidRPr="00F75271">
        <w:rPr>
          <w:rStyle w:val="default"/>
          <w:rFonts w:cs="Aharoni" w:hint="cs"/>
          <w:rtl/>
        </w:rPr>
        <w:t xml:space="preserve"> </w:t>
      </w:r>
      <w:r w:rsidRPr="00F75271">
        <w:rPr>
          <w:rStyle w:val="default"/>
          <w:rFonts w:cs="Aharoni"/>
          <w:rtl/>
        </w:rPr>
        <w:t>על ידי בעל זכות היוצרים בה או ברשותו</w:t>
      </w:r>
      <w:r w:rsidRPr="00F75271">
        <w:rPr>
          <w:rStyle w:val="default"/>
          <w:rFonts w:cs="Aharoni" w:hint="cs"/>
          <w:rtl/>
        </w:rPr>
        <w:t>.</w:t>
      </w:r>
    </w:p>
    <w:p w:rsidR="005A3CB8" w:rsidRPr="0067535B" w:rsidRDefault="005A3CB8" w:rsidP="005A3CB8">
      <w:pPr>
        <w:spacing w:before="120" w:after="120" w:line="240" w:lineRule="auto"/>
        <w:rPr>
          <w:rtl/>
        </w:rPr>
      </w:pPr>
      <w:r w:rsidRPr="0067535B">
        <w:rPr>
          <w:rFonts w:hint="cs"/>
          <w:rtl/>
        </w:rPr>
        <w:t>ס' מפורט המאפשר העתקת תוכנות מחשב לצורך תחזוקה או גיבויים של מערכת המחשב.</w:t>
      </w:r>
    </w:p>
    <w:p w:rsidR="005A3CB8" w:rsidRPr="00F75271" w:rsidRDefault="00CD65DE" w:rsidP="005A3CB8">
      <w:pPr>
        <w:pStyle w:val="P00"/>
        <w:spacing w:before="72"/>
        <w:ind w:left="0" w:right="426"/>
        <w:rPr>
          <w:rStyle w:val="default"/>
          <w:rFonts w:cs="Aharoni"/>
          <w:rtl/>
        </w:rPr>
      </w:pPr>
      <w:bookmarkStart w:id="16" w:name="Seif25"/>
      <w:bookmarkEnd w:id="16"/>
      <w:r w:rsidRPr="00CD65DE">
        <w:rPr>
          <w:rFonts w:cs="Aharoni"/>
          <w:rtl/>
          <w:lang w:val="he-IL"/>
        </w:rPr>
        <w:pict>
          <v:rect id="_x0000_s1084" style="position:absolute;left:0;text-align:left;margin-left:464.35pt;margin-top:7.1pt;width:75.05pt;height:16.95pt;z-index:251742208" o:allowincell="f" filled="f" stroked="f" strokecolor="lime" strokeweight=".25pt">
            <v:textbox style="mso-next-textbox:#_x0000_s1084" inset="0,0,0,0">
              <w:txbxContent>
                <w:p w:rsidR="00BA4022" w:rsidRDefault="00BA4022" w:rsidP="005A3CB8">
                  <w:pPr>
                    <w:spacing w:line="160" w:lineRule="exact"/>
                    <w:rPr>
                      <w:rFonts w:cs="Miriam"/>
                      <w:noProof/>
                      <w:sz w:val="18"/>
                      <w:szCs w:val="18"/>
                      <w:rtl/>
                    </w:rPr>
                  </w:pPr>
                  <w:r>
                    <w:rPr>
                      <w:rFonts w:cs="Miriam" w:hint="cs"/>
                      <w:sz w:val="18"/>
                      <w:szCs w:val="18"/>
                      <w:rtl/>
                    </w:rPr>
                    <w:t>הקלטה לצורכי שידור</w:t>
                  </w:r>
                </w:p>
              </w:txbxContent>
            </v:textbox>
            <w10:anchorlock/>
          </v:rect>
        </w:pict>
      </w:r>
      <w:r w:rsidR="005A3CB8" w:rsidRPr="00F75271">
        <w:rPr>
          <w:rStyle w:val="big-number"/>
          <w:rFonts w:cs="Aharoni" w:hint="cs"/>
          <w:rtl/>
        </w:rPr>
        <w:t>25</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הקלטה של יצירה בידי מי שרשאי לשדרה,</w:t>
      </w:r>
      <w:r w:rsidR="005A3CB8" w:rsidRPr="00F75271">
        <w:rPr>
          <w:rStyle w:val="default"/>
          <w:rFonts w:cs="Aharoni" w:hint="cs"/>
          <w:rtl/>
        </w:rPr>
        <w:t xml:space="preserve"> </w:t>
      </w:r>
      <w:r w:rsidR="005A3CB8" w:rsidRPr="00F75271">
        <w:rPr>
          <w:rStyle w:val="default"/>
          <w:rFonts w:cs="Aharoni"/>
          <w:rtl/>
        </w:rPr>
        <w:t>מותרת אם היא נעשית לצורך שימוש</w:t>
      </w:r>
      <w:r w:rsidR="005A3CB8" w:rsidRPr="00F75271">
        <w:rPr>
          <w:rStyle w:val="default"/>
          <w:rFonts w:cs="Aharoni" w:hint="cs"/>
          <w:rtl/>
        </w:rPr>
        <w:t xml:space="preserve"> </w:t>
      </w:r>
      <w:r w:rsidR="005A3CB8" w:rsidRPr="00F75271">
        <w:rPr>
          <w:rStyle w:val="default"/>
          <w:rFonts w:cs="Aharoni"/>
          <w:rtl/>
        </w:rPr>
        <w:t>בשידוריו בלבד</w:t>
      </w:r>
      <w:r w:rsidR="005A3CB8"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 xml:space="preserve">מי שהקליט יצירה לפי הוראות סעיף קטן </w:t>
      </w:r>
      <w:r w:rsidRPr="00F75271">
        <w:rPr>
          <w:rStyle w:val="default"/>
          <w:rFonts w:cs="Aharoni" w:hint="cs"/>
          <w:rtl/>
        </w:rPr>
        <w:t xml:space="preserve">(א) </w:t>
      </w:r>
      <w:r w:rsidRPr="00F75271">
        <w:rPr>
          <w:rStyle w:val="default"/>
          <w:rFonts w:cs="Aharoni"/>
          <w:rtl/>
        </w:rPr>
        <w:t>ישמיד את ההקלטה עד תום שישה</w:t>
      </w:r>
      <w:r w:rsidRPr="00F75271">
        <w:rPr>
          <w:rStyle w:val="default"/>
          <w:rFonts w:cs="Aharoni" w:hint="cs"/>
          <w:rtl/>
        </w:rPr>
        <w:t xml:space="preserve"> </w:t>
      </w:r>
      <w:r w:rsidRPr="00F75271">
        <w:rPr>
          <w:rStyle w:val="default"/>
          <w:rFonts w:cs="Aharoni"/>
          <w:rtl/>
        </w:rPr>
        <w:t>חודשים מיום שידורה הראשון או עד למועד מאוחר יותר הקבוע לפי כל דין,</w:t>
      </w:r>
      <w:r w:rsidRPr="00F75271">
        <w:rPr>
          <w:rStyle w:val="default"/>
          <w:rFonts w:cs="Aharoni" w:hint="cs"/>
          <w:rtl/>
        </w:rPr>
        <w:t xml:space="preserve"> </w:t>
      </w:r>
      <w:r w:rsidRPr="00F75271">
        <w:rPr>
          <w:rStyle w:val="default"/>
          <w:rFonts w:cs="Aharoni"/>
          <w:rtl/>
        </w:rPr>
        <w:t>או עד למועד מאוחר יותר שעליו הסכים עם בעל זכות היוצרים ביצירה שהוקלטה כאמור</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 xml:space="preserve">על אף הוראות סעיף קטן </w:t>
      </w:r>
      <w:r w:rsidRPr="00F75271">
        <w:rPr>
          <w:rStyle w:val="default"/>
          <w:rFonts w:cs="Aharoni" w:hint="cs"/>
          <w:rtl/>
        </w:rPr>
        <w:t>(ב)</w:t>
      </w:r>
      <w:r w:rsidRPr="00F75271">
        <w:rPr>
          <w:rStyle w:val="default"/>
          <w:rFonts w:cs="Aharoni"/>
          <w:rtl/>
        </w:rPr>
        <w:t>, שמירת הקלטה מותרת –</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lastRenderedPageBreak/>
        <w:t>(1)</w:t>
      </w:r>
      <w:r w:rsidRPr="00F75271">
        <w:rPr>
          <w:rStyle w:val="default"/>
          <w:rFonts w:cs="Aharoni" w:hint="cs"/>
          <w:rtl/>
        </w:rPr>
        <w:tab/>
      </w:r>
      <w:r w:rsidRPr="00F75271">
        <w:rPr>
          <w:rStyle w:val="default"/>
          <w:rFonts w:cs="Aharoni"/>
          <w:rtl/>
        </w:rPr>
        <w:t>למטרות ארכיון;</w:t>
      </w:r>
    </w:p>
    <w:p w:rsidR="005A3CB8"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t xml:space="preserve">לעניין מי שרשאי לשדר את היצירה </w:t>
      </w:r>
      <w:r w:rsidRPr="00F75271">
        <w:rPr>
          <w:rStyle w:val="default"/>
          <w:rFonts w:cs="Aharoni"/>
          <w:rtl/>
        </w:rPr>
        <w:t>–</w:t>
      </w:r>
      <w:r w:rsidRPr="00F75271">
        <w:rPr>
          <w:rStyle w:val="default"/>
          <w:rFonts w:cs="Aharoni" w:hint="cs"/>
          <w:rtl/>
        </w:rPr>
        <w:t xml:space="preserve"> כל עוד הוא רשאי לעשות כן.</w:t>
      </w:r>
    </w:p>
    <w:p w:rsidR="005A3CB8" w:rsidRPr="0067535B" w:rsidRDefault="005A3CB8" w:rsidP="005A3CB8">
      <w:pPr>
        <w:spacing w:before="120" w:after="120" w:line="240" w:lineRule="auto"/>
        <w:rPr>
          <w:rtl/>
        </w:rPr>
      </w:pPr>
      <w:r>
        <w:rPr>
          <w:rFonts w:hint="cs"/>
          <w:rtl/>
        </w:rPr>
        <w:t>עוסק בהקלטות ע"י אנשי שידור הרשאים לשדר יצירות. זה מותר רק במהלך השידור עצמו ולצורכו. יש הוראות לגבי השמדה של יצירות, יש מגבלות כמה זמן מותר לשמור אותם ומתי צריך להשמיד אותם.</w:t>
      </w:r>
    </w:p>
    <w:p w:rsidR="005A3CB8" w:rsidRDefault="00CD65DE" w:rsidP="005A3CB8">
      <w:pPr>
        <w:pStyle w:val="P00"/>
        <w:spacing w:before="72"/>
        <w:ind w:left="0" w:right="426"/>
        <w:rPr>
          <w:rStyle w:val="default"/>
          <w:rFonts w:cs="Aharoni"/>
          <w:rtl/>
        </w:rPr>
      </w:pPr>
      <w:bookmarkStart w:id="17" w:name="Seif26"/>
      <w:bookmarkEnd w:id="17"/>
      <w:r w:rsidRPr="00CD65DE">
        <w:rPr>
          <w:rFonts w:cs="Aharoni"/>
          <w:rtl/>
          <w:lang w:val="he-IL"/>
        </w:rPr>
        <w:pict>
          <v:rect id="_x0000_s1085" style="position:absolute;left:0;text-align:left;margin-left:464.35pt;margin-top:7.1pt;width:75.05pt;height:16.95pt;z-index:251743232" o:allowincell="f" filled="f" stroked="f" strokecolor="lime" strokeweight=".25pt">
            <v:textbox style="mso-next-textbox:#_x0000_s1085" inset="0,0,0,0">
              <w:txbxContent>
                <w:p w:rsidR="00BA4022" w:rsidRDefault="00BA4022" w:rsidP="005A3CB8">
                  <w:pPr>
                    <w:spacing w:line="160" w:lineRule="exact"/>
                    <w:rPr>
                      <w:rFonts w:cs="Miriam"/>
                      <w:noProof/>
                      <w:sz w:val="18"/>
                      <w:szCs w:val="18"/>
                      <w:rtl/>
                    </w:rPr>
                  </w:pPr>
                  <w:r>
                    <w:rPr>
                      <w:rFonts w:cs="Miriam" w:hint="cs"/>
                      <w:sz w:val="18"/>
                      <w:szCs w:val="18"/>
                      <w:rtl/>
                    </w:rPr>
                    <w:t>העתקה זמנית</w:t>
                  </w:r>
                </w:p>
              </w:txbxContent>
            </v:textbox>
            <w10:anchorlock/>
          </v:rect>
        </w:pict>
      </w:r>
      <w:r w:rsidR="005A3CB8" w:rsidRPr="00F75271">
        <w:rPr>
          <w:rStyle w:val="big-number"/>
          <w:rFonts w:cs="Aharoni" w:hint="cs"/>
          <w:rtl/>
        </w:rPr>
        <w:t>26</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ה</w:t>
      </w:r>
      <w:r w:rsidR="005A3CB8" w:rsidRPr="00F75271">
        <w:rPr>
          <w:rStyle w:val="default"/>
          <w:rFonts w:cs="Aharoni"/>
          <w:rtl/>
        </w:rPr>
        <w:t>עתקה זמנית,</w:t>
      </w:r>
      <w:r w:rsidR="005A3CB8" w:rsidRPr="00F75271">
        <w:rPr>
          <w:rStyle w:val="default"/>
          <w:rFonts w:cs="Aharoni" w:hint="cs"/>
          <w:rtl/>
        </w:rPr>
        <w:t xml:space="preserve"> </w:t>
      </w:r>
      <w:r w:rsidR="005A3CB8" w:rsidRPr="00F75271">
        <w:rPr>
          <w:rStyle w:val="default"/>
          <w:rFonts w:cs="Aharoni"/>
          <w:rtl/>
        </w:rPr>
        <w:t>לרבות העתקה כאמור שנעשתה בדרך אגבית,</w:t>
      </w:r>
      <w:r w:rsidR="005A3CB8" w:rsidRPr="00F75271">
        <w:rPr>
          <w:rStyle w:val="default"/>
          <w:rFonts w:cs="Aharoni" w:hint="cs"/>
          <w:rtl/>
        </w:rPr>
        <w:t xml:space="preserve"> </w:t>
      </w:r>
      <w:r w:rsidR="005A3CB8" w:rsidRPr="00F75271">
        <w:rPr>
          <w:rStyle w:val="default"/>
          <w:rFonts w:cs="Aharoni"/>
          <w:rtl/>
        </w:rPr>
        <w:t>של יצירה,</w:t>
      </w:r>
      <w:r w:rsidR="005A3CB8" w:rsidRPr="00F75271">
        <w:rPr>
          <w:rStyle w:val="default"/>
          <w:rFonts w:cs="Aharoni" w:hint="cs"/>
          <w:rtl/>
        </w:rPr>
        <w:t xml:space="preserve"> </w:t>
      </w:r>
      <w:r w:rsidR="005A3CB8" w:rsidRPr="00F75271">
        <w:rPr>
          <w:rStyle w:val="default"/>
          <w:rFonts w:cs="Aharoni"/>
          <w:rtl/>
        </w:rPr>
        <w:t>מותרת אם היא מהווה חלק בלתי נפרד מהליך טכנולוגי שמטרתו היחידה היא לאפשר העברה של היצירה בין צדדים ברשת תקשורת,</w:t>
      </w:r>
      <w:r w:rsidR="005A3CB8" w:rsidRPr="00F75271">
        <w:rPr>
          <w:rStyle w:val="default"/>
          <w:rFonts w:cs="Aharoni" w:hint="cs"/>
          <w:rtl/>
        </w:rPr>
        <w:t xml:space="preserve"> </w:t>
      </w:r>
      <w:r w:rsidR="005A3CB8" w:rsidRPr="00F75271">
        <w:rPr>
          <w:rStyle w:val="default"/>
          <w:rFonts w:cs="Aharoni"/>
          <w:rtl/>
        </w:rPr>
        <w:t>על ידי גורם ביניים,</w:t>
      </w:r>
      <w:r w:rsidR="005A3CB8" w:rsidRPr="00F75271">
        <w:rPr>
          <w:rStyle w:val="default"/>
          <w:rFonts w:cs="Aharoni" w:hint="cs"/>
          <w:rtl/>
        </w:rPr>
        <w:t xml:space="preserve"> </w:t>
      </w:r>
      <w:r w:rsidR="005A3CB8" w:rsidRPr="00F75271">
        <w:rPr>
          <w:rStyle w:val="default"/>
          <w:rFonts w:cs="Aharoni"/>
          <w:rtl/>
        </w:rPr>
        <w:t>או לאפשר שימוש אחר כדין ביצירה, ובלבד שאין לעותק האמור ערך כלכלי משמעותי משל עצמו</w:t>
      </w:r>
      <w:r w:rsidR="005A3CB8" w:rsidRPr="00F75271">
        <w:rPr>
          <w:rStyle w:val="default"/>
          <w:rFonts w:cs="Aharoni" w:hint="cs"/>
          <w:rtl/>
        </w:rPr>
        <w:t>.</w:t>
      </w:r>
    </w:p>
    <w:p w:rsidR="005A3CB8" w:rsidRPr="0067535B" w:rsidRDefault="005A3CB8" w:rsidP="005A3CB8">
      <w:pPr>
        <w:spacing w:before="120" w:after="120" w:line="240" w:lineRule="auto"/>
        <w:rPr>
          <w:rtl/>
        </w:rPr>
      </w:pPr>
      <w:r w:rsidRPr="0067535B">
        <w:rPr>
          <w:rFonts w:hint="cs"/>
          <w:rtl/>
        </w:rPr>
        <w:t>דברנו על העתקות זמניות שנעשות כחלק מפעילות האינטרנט.</w:t>
      </w:r>
    </w:p>
    <w:p w:rsidR="005A3CB8" w:rsidRDefault="00CD65DE" w:rsidP="005A3CB8">
      <w:pPr>
        <w:pStyle w:val="P00"/>
        <w:spacing w:before="72"/>
        <w:ind w:left="0" w:right="426"/>
        <w:rPr>
          <w:rStyle w:val="default"/>
          <w:rFonts w:cs="Aharoni"/>
          <w:rtl/>
        </w:rPr>
      </w:pPr>
      <w:bookmarkStart w:id="18" w:name="Seif27"/>
      <w:bookmarkEnd w:id="18"/>
      <w:r w:rsidRPr="00CD65DE">
        <w:rPr>
          <w:rFonts w:cs="Aharoni"/>
          <w:rtl/>
          <w:lang w:val="he-IL"/>
        </w:rPr>
        <w:pict>
          <v:rect id="_x0000_s1086" style="position:absolute;left:0;text-align:left;margin-left:464.35pt;margin-top:7.1pt;width:75.05pt;height:16.95pt;z-index:251744256" o:allowincell="f" filled="f" stroked="f" strokecolor="lime" strokeweight=".25pt">
            <v:textbox style="mso-next-textbox:#_x0000_s1086" inset="0,0,0,0">
              <w:txbxContent>
                <w:p w:rsidR="00BA4022" w:rsidRDefault="00BA4022" w:rsidP="005A3CB8">
                  <w:pPr>
                    <w:spacing w:line="160" w:lineRule="exact"/>
                    <w:rPr>
                      <w:rFonts w:cs="Miriam"/>
                      <w:noProof/>
                      <w:sz w:val="18"/>
                      <w:szCs w:val="18"/>
                      <w:rtl/>
                    </w:rPr>
                  </w:pPr>
                  <w:r>
                    <w:rPr>
                      <w:rFonts w:cs="Miriam" w:hint="cs"/>
                      <w:sz w:val="18"/>
                      <w:szCs w:val="18"/>
                      <w:rtl/>
                    </w:rPr>
                    <w:t>יצירה אמנותית נוספת על ידי היוצר</w:t>
                  </w:r>
                </w:p>
              </w:txbxContent>
            </v:textbox>
            <w10:anchorlock/>
          </v:rect>
        </w:pict>
      </w:r>
      <w:r w:rsidR="005A3CB8" w:rsidRPr="00F75271">
        <w:rPr>
          <w:rStyle w:val="big-number"/>
          <w:rFonts w:cs="Aharoni" w:hint="cs"/>
          <w:rtl/>
        </w:rPr>
        <w:t>27</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ע</w:t>
      </w:r>
      <w:r w:rsidR="005A3CB8" w:rsidRPr="00F75271">
        <w:rPr>
          <w:rStyle w:val="default"/>
          <w:rFonts w:cs="Aharoni"/>
          <w:rtl/>
        </w:rPr>
        <w:t>שיית יצירה אמנותית חדשה שיש בה העתקה חלקית של יצירה קודמת או שהיא</w:t>
      </w:r>
      <w:r w:rsidR="005A3CB8" w:rsidRPr="00F75271">
        <w:rPr>
          <w:rStyle w:val="default"/>
          <w:rFonts w:cs="Aharoni" w:hint="cs"/>
          <w:rtl/>
        </w:rPr>
        <w:t xml:space="preserve"> </w:t>
      </w:r>
      <w:r w:rsidR="005A3CB8" w:rsidRPr="00F75271">
        <w:rPr>
          <w:rStyle w:val="default"/>
          <w:rFonts w:cs="Aharoni"/>
          <w:rtl/>
        </w:rPr>
        <w:t>יצירה נגזרת של יצירה אמנותית קודמת,</w:t>
      </w:r>
      <w:r w:rsidR="005A3CB8" w:rsidRPr="00F75271">
        <w:rPr>
          <w:rStyle w:val="default"/>
          <w:rFonts w:cs="Aharoni" w:hint="cs"/>
          <w:rtl/>
        </w:rPr>
        <w:t xml:space="preserve"> </w:t>
      </w:r>
      <w:r w:rsidR="005A3CB8" w:rsidRPr="00F75271">
        <w:rPr>
          <w:rStyle w:val="default"/>
          <w:rFonts w:cs="Aharoni"/>
          <w:rtl/>
        </w:rPr>
        <w:t>וכן כל שימוש ביצירה החדשה כאמור,</w:t>
      </w:r>
      <w:r w:rsidR="005A3CB8" w:rsidRPr="00F75271">
        <w:rPr>
          <w:rStyle w:val="default"/>
          <w:rFonts w:cs="Aharoni" w:hint="cs"/>
          <w:rtl/>
        </w:rPr>
        <w:t xml:space="preserve"> </w:t>
      </w:r>
      <w:r w:rsidR="005A3CB8" w:rsidRPr="00F75271">
        <w:rPr>
          <w:rStyle w:val="default"/>
          <w:rFonts w:cs="Aharoni"/>
          <w:rtl/>
        </w:rPr>
        <w:t>מותרים ליוצר של היצירה האמנותית הקודמת,</w:t>
      </w:r>
      <w:r w:rsidR="005A3CB8" w:rsidRPr="00F75271">
        <w:rPr>
          <w:rStyle w:val="default"/>
          <w:rFonts w:cs="Aharoni" w:hint="cs"/>
          <w:rtl/>
        </w:rPr>
        <w:t xml:space="preserve"> </w:t>
      </w:r>
      <w:r w:rsidR="005A3CB8" w:rsidRPr="00F75271">
        <w:rPr>
          <w:rStyle w:val="default"/>
          <w:rFonts w:cs="Aharoni"/>
          <w:rtl/>
        </w:rPr>
        <w:t>גם אם אינו בעל זכות היוצרים בה,</w:t>
      </w:r>
      <w:r w:rsidR="005A3CB8" w:rsidRPr="00F75271">
        <w:rPr>
          <w:rStyle w:val="default"/>
          <w:rFonts w:cs="Aharoni" w:hint="cs"/>
          <w:rtl/>
        </w:rPr>
        <w:t xml:space="preserve"> </w:t>
      </w:r>
      <w:r w:rsidR="005A3CB8" w:rsidRPr="00F75271">
        <w:rPr>
          <w:rStyle w:val="default"/>
          <w:rFonts w:cs="Aharoni"/>
          <w:rtl/>
        </w:rPr>
        <w:t>ובלבד שהיצירה החדשה אינה מהווה חזרה על עיקרה של היצירה הקודמת או חיקוי שלה</w:t>
      </w:r>
      <w:r w:rsidR="005A3CB8" w:rsidRPr="00F75271">
        <w:rPr>
          <w:rStyle w:val="default"/>
          <w:rFonts w:cs="Aharoni" w:hint="cs"/>
          <w:rtl/>
        </w:rPr>
        <w:t>.</w:t>
      </w:r>
    </w:p>
    <w:p w:rsidR="005A3CB8" w:rsidRPr="00F75271" w:rsidRDefault="00563F88" w:rsidP="005A3CB8">
      <w:pPr>
        <w:pStyle w:val="P00"/>
        <w:spacing w:before="72"/>
        <w:ind w:left="0" w:right="426"/>
        <w:jc w:val="left"/>
        <w:rPr>
          <w:rStyle w:val="default"/>
          <w:rFonts w:cs="Aharoni"/>
          <w:rtl/>
        </w:rPr>
      </w:pPr>
      <w:r>
        <w:rPr>
          <w:rFonts w:asciiTheme="minorHAnsi" w:eastAsiaTheme="minorHAnsi" w:hAnsiTheme="minorHAnsi" w:cstheme="minorBidi" w:hint="cs"/>
          <w:noProof w:val="0"/>
          <w:sz w:val="22"/>
          <w:szCs w:val="22"/>
          <w:rtl/>
          <w:lang w:eastAsia="en-US"/>
        </w:rPr>
        <w:t>עוסק במצב בו יש יוצר ש</w:t>
      </w:r>
      <w:r w:rsidR="005A3CB8" w:rsidRPr="0067535B">
        <w:rPr>
          <w:rFonts w:asciiTheme="minorHAnsi" w:eastAsiaTheme="minorHAnsi" w:hAnsiTheme="minorHAnsi" w:cstheme="minorBidi" w:hint="cs"/>
          <w:noProof w:val="0"/>
          <w:sz w:val="22"/>
          <w:szCs w:val="22"/>
          <w:rtl/>
          <w:lang w:eastAsia="en-US"/>
        </w:rPr>
        <w:t>רוצה ליצור יצירה נגזרת. מתבססת על יצירה של העתקת היצירה שלו. למשל יצרתי יצירה והעברתי את הזכויות הכלכליות. מלכתחילה הזכויות הכלכליות אינה שלי בגלל מצבי כמו הבעלות הראשונית. כשאדם יוצר יצירה החוק אומר שניתן לעשות שימוש ביצירה גם אם הוא לא בעל הזכויות היוצרים בה ובלבד שלא מה</w:t>
      </w:r>
      <w:r>
        <w:rPr>
          <w:rFonts w:asciiTheme="minorHAnsi" w:eastAsiaTheme="minorHAnsi" w:hAnsiTheme="minorHAnsi" w:cstheme="minorBidi" w:hint="cs"/>
          <w:noProof w:val="0"/>
          <w:sz w:val="22"/>
          <w:szCs w:val="22"/>
          <w:rtl/>
          <w:lang w:eastAsia="en-US"/>
        </w:rPr>
        <w:t>ו</w:t>
      </w:r>
      <w:r w:rsidR="005A3CB8" w:rsidRPr="0067535B">
        <w:rPr>
          <w:rFonts w:asciiTheme="minorHAnsi" w:eastAsiaTheme="minorHAnsi" w:hAnsiTheme="minorHAnsi" w:cstheme="minorBidi" w:hint="cs"/>
          <w:noProof w:val="0"/>
          <w:sz w:val="22"/>
          <w:szCs w:val="22"/>
          <w:rtl/>
          <w:lang w:eastAsia="en-US"/>
        </w:rPr>
        <w:t>וה חזרה על עיקרה של היצ</w:t>
      </w:r>
      <w:r>
        <w:rPr>
          <w:rFonts w:asciiTheme="minorHAnsi" w:eastAsiaTheme="minorHAnsi" w:hAnsiTheme="minorHAnsi" w:cstheme="minorBidi" w:hint="cs"/>
          <w:noProof w:val="0"/>
          <w:sz w:val="22"/>
          <w:szCs w:val="22"/>
          <w:rtl/>
          <w:lang w:eastAsia="en-US"/>
        </w:rPr>
        <w:t>י</w:t>
      </w:r>
      <w:r w:rsidR="005A3CB8" w:rsidRPr="0067535B">
        <w:rPr>
          <w:rFonts w:asciiTheme="minorHAnsi" w:eastAsiaTheme="minorHAnsi" w:hAnsiTheme="minorHAnsi" w:cstheme="minorBidi" w:hint="cs"/>
          <w:noProof w:val="0"/>
          <w:sz w:val="22"/>
          <w:szCs w:val="22"/>
          <w:rtl/>
          <w:lang w:eastAsia="en-US"/>
        </w:rPr>
        <w:t>רה הקודמת או חיקוי שלה. לא משנה שאתה רק המעביד ואין לך בעלות ראשונית.</w:t>
      </w:r>
      <w:r w:rsidR="005A3CB8">
        <w:rPr>
          <w:rFonts w:asciiTheme="minorHAnsi" w:eastAsiaTheme="minorHAnsi" w:hAnsiTheme="minorHAnsi" w:cstheme="minorBidi" w:hint="cs"/>
          <w:noProof w:val="0"/>
          <w:sz w:val="22"/>
          <w:szCs w:val="22"/>
          <w:rtl/>
          <w:lang w:eastAsia="en-US"/>
        </w:rPr>
        <w:t xml:space="preserve"> ניתן לעשות שימוש אם כן כל עוד זה לא חוזר.</w:t>
      </w:r>
      <w:r w:rsidR="005A3CB8">
        <w:rPr>
          <w:rStyle w:val="default"/>
          <w:rFonts w:cs="Aharoni" w:hint="cs"/>
          <w:rtl/>
        </w:rPr>
        <w:t xml:space="preserve"> </w:t>
      </w:r>
    </w:p>
    <w:p w:rsidR="005A3CB8" w:rsidRPr="00F75271" w:rsidRDefault="00CD65DE" w:rsidP="005A3CB8">
      <w:pPr>
        <w:pStyle w:val="P00"/>
        <w:spacing w:before="72"/>
        <w:ind w:left="0" w:right="426"/>
        <w:rPr>
          <w:rStyle w:val="default"/>
          <w:rFonts w:cs="Aharoni"/>
          <w:rtl/>
        </w:rPr>
      </w:pPr>
      <w:bookmarkStart w:id="19" w:name="Seif28"/>
      <w:bookmarkEnd w:id="19"/>
      <w:r w:rsidRPr="00CD65DE">
        <w:rPr>
          <w:rFonts w:cs="Aharoni"/>
          <w:rtl/>
          <w:lang w:val="he-IL"/>
        </w:rPr>
        <w:pict>
          <v:rect id="_x0000_s1087" style="position:absolute;left:0;text-align:left;margin-left:464.35pt;margin-top:7.1pt;width:75.05pt;height:16.95pt;z-index:251745280" o:allowincell="f" filled="f" stroked="f" strokecolor="lime" strokeweight=".25pt">
            <v:textbox style="mso-next-textbox:#_x0000_s1087" inset="0,0,0,0">
              <w:txbxContent>
                <w:p w:rsidR="00BA4022" w:rsidRDefault="00BA4022" w:rsidP="005A3CB8">
                  <w:pPr>
                    <w:spacing w:line="160" w:lineRule="exact"/>
                    <w:rPr>
                      <w:rFonts w:cs="Miriam"/>
                      <w:noProof/>
                      <w:sz w:val="18"/>
                      <w:szCs w:val="18"/>
                      <w:rtl/>
                    </w:rPr>
                  </w:pPr>
                  <w:r>
                    <w:rPr>
                      <w:rFonts w:cs="Miriam" w:hint="cs"/>
                      <w:sz w:val="18"/>
                      <w:szCs w:val="18"/>
                      <w:rtl/>
                    </w:rPr>
                    <w:t>שיקום והקמה מחדש של בניינים</w:t>
                  </w:r>
                </w:p>
              </w:txbxContent>
            </v:textbox>
            <w10:anchorlock/>
          </v:rect>
        </w:pict>
      </w:r>
      <w:r w:rsidR="005A3CB8" w:rsidRPr="00F75271">
        <w:rPr>
          <w:rStyle w:val="big-number"/>
          <w:rFonts w:cs="Aharoni" w:hint="cs"/>
          <w:rtl/>
        </w:rPr>
        <w:t>28</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שימוש ביצירות אלה מותר לצורך שיקום או הקמה מחדש של בניין או של מבנה</w:t>
      </w:r>
      <w:r w:rsidR="005A3CB8" w:rsidRPr="00F75271">
        <w:rPr>
          <w:rStyle w:val="default"/>
          <w:rFonts w:cs="Aharoni" w:hint="cs"/>
          <w:rtl/>
        </w:rPr>
        <w:t xml:space="preserve"> </w:t>
      </w:r>
      <w:r w:rsidR="005A3CB8" w:rsidRPr="00F75271">
        <w:rPr>
          <w:rStyle w:val="default"/>
          <w:rFonts w:cs="Aharoni"/>
          <w:rtl/>
        </w:rPr>
        <w:t>אחר:</w:t>
      </w:r>
    </w:p>
    <w:p w:rsidR="005A3CB8" w:rsidRPr="00F75271" w:rsidRDefault="005A3CB8" w:rsidP="005A3CB8">
      <w:pPr>
        <w:pStyle w:val="P00"/>
        <w:spacing w:before="72"/>
        <w:ind w:left="624"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היצירה האדריכלית שהיא הבניין או המבנה האמורים, או המודל שלהם;</w:t>
      </w:r>
    </w:p>
    <w:p w:rsidR="005A3CB8" w:rsidRDefault="005A3CB8" w:rsidP="005A3CB8">
      <w:pPr>
        <w:pStyle w:val="P00"/>
        <w:spacing w:before="72"/>
        <w:ind w:left="624"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השרטוטים והתכניות ששימשו,</w:t>
      </w:r>
      <w:r w:rsidRPr="00F75271">
        <w:rPr>
          <w:rStyle w:val="default"/>
          <w:rFonts w:cs="Aharoni" w:hint="cs"/>
          <w:rtl/>
        </w:rPr>
        <w:t xml:space="preserve"> </w:t>
      </w:r>
      <w:r w:rsidRPr="00F75271">
        <w:rPr>
          <w:rStyle w:val="default"/>
          <w:rFonts w:cs="Aharoni"/>
          <w:rtl/>
        </w:rPr>
        <w:t>ברשות בעל זכות היוצרים בהם,</w:t>
      </w:r>
      <w:r w:rsidRPr="00F75271">
        <w:rPr>
          <w:rStyle w:val="default"/>
          <w:rFonts w:cs="Aharoni" w:hint="cs"/>
          <w:rtl/>
        </w:rPr>
        <w:t xml:space="preserve"> </w:t>
      </w:r>
      <w:r w:rsidRPr="00F75271">
        <w:rPr>
          <w:rStyle w:val="default"/>
          <w:rFonts w:cs="Aharoni"/>
          <w:rtl/>
        </w:rPr>
        <w:t>להקמת הבניין</w:t>
      </w:r>
      <w:r w:rsidRPr="00F75271">
        <w:rPr>
          <w:rStyle w:val="default"/>
          <w:rFonts w:cs="Aharoni" w:hint="cs"/>
          <w:rtl/>
        </w:rPr>
        <w:t xml:space="preserve"> </w:t>
      </w:r>
      <w:r w:rsidRPr="00F75271">
        <w:rPr>
          <w:rStyle w:val="default"/>
          <w:rFonts w:cs="Aharoni"/>
          <w:rtl/>
        </w:rPr>
        <w:t>או המבנה האמורים, בעת שהוקמו</w:t>
      </w:r>
      <w:r w:rsidRPr="00F75271">
        <w:rPr>
          <w:rStyle w:val="default"/>
          <w:rFonts w:cs="Aharoni" w:hint="cs"/>
          <w:rtl/>
        </w:rPr>
        <w:t>.</w:t>
      </w:r>
    </w:p>
    <w:p w:rsidR="005A3CB8" w:rsidRPr="002E4C9F" w:rsidRDefault="005A3CB8" w:rsidP="005A3CB8">
      <w:pPr>
        <w:pStyle w:val="P00"/>
        <w:spacing w:before="72"/>
        <w:ind w:left="0" w:right="426"/>
        <w:jc w:val="left"/>
        <w:rPr>
          <w:rFonts w:asciiTheme="minorHAnsi" w:eastAsiaTheme="minorHAnsi" w:hAnsiTheme="minorHAnsi" w:cstheme="minorBidi"/>
          <w:noProof w:val="0"/>
          <w:sz w:val="22"/>
          <w:szCs w:val="22"/>
          <w:rtl/>
          <w:lang w:eastAsia="en-US"/>
        </w:rPr>
      </w:pPr>
      <w:r w:rsidRPr="002E4C9F">
        <w:rPr>
          <w:rFonts w:asciiTheme="minorHAnsi" w:eastAsiaTheme="minorHAnsi" w:hAnsiTheme="minorHAnsi" w:cstheme="minorBidi" w:hint="cs"/>
          <w:noProof w:val="0"/>
          <w:sz w:val="22"/>
          <w:szCs w:val="22"/>
          <w:rtl/>
          <w:lang w:eastAsia="en-US"/>
        </w:rPr>
        <w:t xml:space="preserve">עוסק בשיקום והקמה מחדש של בניינים-אם היתה יצירה שצריך להפר אותה כדי להקים למשל בניין או לשקם אותו זה אפשרי גם אם זה כרוך בהפרה. </w:t>
      </w:r>
    </w:p>
    <w:p w:rsidR="005A3CB8" w:rsidRDefault="00CD65DE" w:rsidP="005A3CB8">
      <w:pPr>
        <w:pStyle w:val="P00"/>
        <w:spacing w:before="72"/>
        <w:ind w:left="0" w:right="426"/>
        <w:rPr>
          <w:rStyle w:val="default"/>
          <w:rFonts w:cs="Aharoni"/>
          <w:rtl/>
        </w:rPr>
      </w:pPr>
      <w:bookmarkStart w:id="20" w:name="Seif29"/>
      <w:bookmarkEnd w:id="20"/>
      <w:r w:rsidRPr="00CD65DE">
        <w:rPr>
          <w:rFonts w:cs="Aharoni"/>
          <w:rtl/>
          <w:lang w:val="he-IL"/>
        </w:rPr>
        <w:pict>
          <v:rect id="_x0000_s1088" style="position:absolute;left:0;text-align:left;margin-left:464.35pt;margin-top:7.1pt;width:75.05pt;height:16.95pt;z-index:251746304" o:allowincell="f" filled="f" stroked="f" strokecolor="lime" strokeweight=".25pt">
            <v:textbox style="mso-next-textbox:#_x0000_s1088" inset="0,0,0,0">
              <w:txbxContent>
                <w:p w:rsidR="00BA4022" w:rsidRDefault="00BA4022" w:rsidP="005A3CB8">
                  <w:pPr>
                    <w:spacing w:line="160" w:lineRule="exact"/>
                    <w:rPr>
                      <w:rFonts w:cs="Miriam"/>
                      <w:noProof/>
                      <w:sz w:val="18"/>
                      <w:szCs w:val="18"/>
                      <w:rtl/>
                    </w:rPr>
                  </w:pPr>
                  <w:r>
                    <w:rPr>
                      <w:rFonts w:cs="Miriam" w:hint="cs"/>
                      <w:sz w:val="18"/>
                      <w:szCs w:val="18"/>
                      <w:rtl/>
                    </w:rPr>
                    <w:t>ביצוע פומבי במוסדות חינוך</w:t>
                  </w:r>
                </w:p>
              </w:txbxContent>
            </v:textbox>
            <w10:anchorlock/>
          </v:rect>
        </w:pict>
      </w:r>
      <w:r w:rsidR="005A3CB8" w:rsidRPr="00F75271">
        <w:rPr>
          <w:rStyle w:val="big-number"/>
          <w:rFonts w:cs="Aharoni" w:hint="cs"/>
          <w:rtl/>
        </w:rPr>
        <w:t>29</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ביצוע פומבי של יצירה מותר במהלך פעילותו החינוכית של מוסד חינוך מסוג שקבע</w:t>
      </w:r>
      <w:r w:rsidR="005A3CB8" w:rsidRPr="00F75271">
        <w:rPr>
          <w:rStyle w:val="default"/>
          <w:rFonts w:cs="Aharoni" w:hint="cs"/>
          <w:rtl/>
        </w:rPr>
        <w:t xml:space="preserve"> </w:t>
      </w:r>
      <w:r w:rsidR="005A3CB8" w:rsidRPr="00F75271">
        <w:rPr>
          <w:rStyle w:val="default"/>
          <w:rFonts w:cs="Aharoni"/>
          <w:rtl/>
        </w:rPr>
        <w:t>השר,</w:t>
      </w:r>
      <w:r w:rsidR="005A3CB8" w:rsidRPr="00F75271">
        <w:rPr>
          <w:rStyle w:val="default"/>
          <w:rFonts w:cs="Aharoni" w:hint="cs"/>
          <w:rtl/>
        </w:rPr>
        <w:t xml:space="preserve"> </w:t>
      </w:r>
      <w:r w:rsidR="005A3CB8" w:rsidRPr="00F75271">
        <w:rPr>
          <w:rStyle w:val="default"/>
          <w:rFonts w:cs="Aharoni"/>
          <w:rtl/>
        </w:rPr>
        <w:t>על ידי העובדים במוסד החינוך או על ידי התלמידים הלומדים בו,</w:t>
      </w:r>
      <w:r w:rsidR="005A3CB8" w:rsidRPr="00F75271">
        <w:rPr>
          <w:rStyle w:val="default"/>
          <w:rFonts w:cs="Aharoni" w:hint="cs"/>
          <w:rtl/>
        </w:rPr>
        <w:t xml:space="preserve"> </w:t>
      </w:r>
      <w:r w:rsidR="005A3CB8" w:rsidRPr="00F75271">
        <w:rPr>
          <w:rStyle w:val="default"/>
          <w:rFonts w:cs="Aharoni"/>
          <w:rtl/>
        </w:rPr>
        <w:t>ובלבד שהביצוע הפומבי הוא לפני ציבור הכולל את העובדים או את התלמידים כאמור,</w:t>
      </w:r>
      <w:r w:rsidR="005A3CB8" w:rsidRPr="00F75271">
        <w:rPr>
          <w:rStyle w:val="default"/>
          <w:rFonts w:cs="Aharoni" w:hint="cs"/>
          <w:rtl/>
        </w:rPr>
        <w:t xml:space="preserve"> </w:t>
      </w:r>
      <w:r w:rsidR="005A3CB8" w:rsidRPr="00F75271">
        <w:rPr>
          <w:rStyle w:val="default"/>
          <w:rFonts w:cs="Aharoni"/>
          <w:rtl/>
        </w:rPr>
        <w:t>קרוביהם של התלמידים או אנשים אחרים הקשורים במישרין עם פעילותו של מוסד החינוך,</w:t>
      </w:r>
      <w:r w:rsidR="005A3CB8" w:rsidRPr="00F75271">
        <w:rPr>
          <w:rStyle w:val="default"/>
          <w:rFonts w:cs="Aharoni" w:hint="cs"/>
          <w:rtl/>
        </w:rPr>
        <w:t xml:space="preserve"> </w:t>
      </w:r>
      <w:r w:rsidR="005A3CB8" w:rsidRPr="00F75271">
        <w:rPr>
          <w:rStyle w:val="default"/>
          <w:rFonts w:cs="Aharoni"/>
          <w:rtl/>
        </w:rPr>
        <w:t>והם בלבד;</w:t>
      </w:r>
      <w:r w:rsidR="005A3CB8" w:rsidRPr="00F75271">
        <w:rPr>
          <w:rStyle w:val="default"/>
          <w:rFonts w:cs="Aharoni" w:hint="cs"/>
          <w:rtl/>
        </w:rPr>
        <w:t xml:space="preserve"> </w:t>
      </w:r>
      <w:r w:rsidR="005A3CB8" w:rsidRPr="00F75271">
        <w:rPr>
          <w:rStyle w:val="default"/>
          <w:rFonts w:cs="Aharoni"/>
          <w:rtl/>
        </w:rPr>
        <w:t>ואולם,</w:t>
      </w:r>
      <w:r w:rsidR="005A3CB8" w:rsidRPr="00F75271">
        <w:rPr>
          <w:rStyle w:val="default"/>
          <w:rFonts w:cs="Aharoni" w:hint="cs"/>
          <w:rtl/>
        </w:rPr>
        <w:t xml:space="preserve"> </w:t>
      </w:r>
      <w:r w:rsidR="005A3CB8" w:rsidRPr="00F75271">
        <w:rPr>
          <w:rStyle w:val="default"/>
          <w:rFonts w:cs="Aharoni"/>
          <w:rtl/>
        </w:rPr>
        <w:t>הצגת יצירה קולנועית מותרת לפי סעיף זה רק אם היא נעשית למטרות הוראה או בחינה, על ידי מוסד החינוך</w:t>
      </w:r>
      <w:r w:rsidR="005A3CB8" w:rsidRPr="00F75271">
        <w:rPr>
          <w:rStyle w:val="default"/>
          <w:rFonts w:cs="Aharoni" w:hint="cs"/>
          <w:rtl/>
        </w:rPr>
        <w:t>.</w:t>
      </w:r>
    </w:p>
    <w:p w:rsidR="005A3CB8" w:rsidRPr="002E4C9F" w:rsidRDefault="005A3CB8" w:rsidP="005A3CB8">
      <w:pPr>
        <w:pStyle w:val="P00"/>
        <w:spacing w:before="72"/>
        <w:ind w:left="0" w:right="426"/>
        <w:jc w:val="left"/>
        <w:rPr>
          <w:rFonts w:asciiTheme="minorHAnsi" w:eastAsiaTheme="minorHAnsi" w:hAnsiTheme="minorHAnsi" w:cstheme="minorBidi"/>
          <w:noProof w:val="0"/>
          <w:sz w:val="22"/>
          <w:szCs w:val="22"/>
          <w:rtl/>
          <w:lang w:eastAsia="en-US"/>
        </w:rPr>
      </w:pPr>
      <w:r w:rsidRPr="002E4C9F">
        <w:rPr>
          <w:rFonts w:asciiTheme="minorHAnsi" w:eastAsiaTheme="minorHAnsi" w:hAnsiTheme="minorHAnsi" w:cstheme="minorBidi" w:hint="cs"/>
          <w:noProof w:val="0"/>
          <w:sz w:val="22"/>
          <w:szCs w:val="22"/>
          <w:rtl/>
          <w:lang w:eastAsia="en-US"/>
        </w:rPr>
        <w:t xml:space="preserve">עוסק </w:t>
      </w:r>
      <w:r w:rsidRPr="00563F88">
        <w:rPr>
          <w:rFonts w:asciiTheme="minorHAnsi" w:eastAsiaTheme="minorHAnsi" w:hAnsiTheme="minorHAnsi" w:cstheme="minorBidi" w:hint="cs"/>
          <w:noProof w:val="0"/>
          <w:sz w:val="22"/>
          <w:szCs w:val="22"/>
          <w:u w:val="single"/>
          <w:rtl/>
          <w:lang w:eastAsia="en-US"/>
        </w:rPr>
        <w:t>בביצוע פומבי של יצירה</w:t>
      </w:r>
      <w:r w:rsidRPr="002E4C9F">
        <w:rPr>
          <w:rFonts w:asciiTheme="minorHAnsi" w:eastAsiaTheme="minorHAnsi" w:hAnsiTheme="minorHAnsi" w:cstheme="minorBidi" w:hint="cs"/>
          <w:noProof w:val="0"/>
          <w:sz w:val="22"/>
          <w:szCs w:val="22"/>
          <w:rtl/>
          <w:lang w:eastAsia="en-US"/>
        </w:rPr>
        <w:t>- כמו בתי ספר שיש להם מקהלה ששרה מול כל קהל ההורים. הילדי</w:t>
      </w:r>
      <w:r w:rsidR="00563F88">
        <w:rPr>
          <w:rFonts w:asciiTheme="minorHAnsi" w:eastAsiaTheme="minorHAnsi" w:hAnsiTheme="minorHAnsi" w:cstheme="minorBidi" w:hint="cs"/>
          <w:noProof w:val="0"/>
          <w:sz w:val="22"/>
          <w:szCs w:val="22"/>
          <w:rtl/>
          <w:lang w:eastAsia="en-US"/>
        </w:rPr>
        <w:t>ם</w:t>
      </w:r>
      <w:r w:rsidRPr="002E4C9F">
        <w:rPr>
          <w:rFonts w:asciiTheme="minorHAnsi" w:eastAsiaTheme="minorHAnsi" w:hAnsiTheme="minorHAnsi" w:cstheme="minorBidi" w:hint="cs"/>
          <w:noProof w:val="0"/>
          <w:sz w:val="22"/>
          <w:szCs w:val="22"/>
          <w:rtl/>
          <w:lang w:eastAsia="en-US"/>
        </w:rPr>
        <w:t xml:space="preserve"> מעלים מופע לחנוכה ושרים שירים מוגנים. </w:t>
      </w:r>
      <w:r w:rsidRPr="00563F88">
        <w:rPr>
          <w:rFonts w:asciiTheme="minorHAnsi" w:eastAsiaTheme="minorHAnsi" w:hAnsiTheme="minorHAnsi" w:cstheme="minorBidi" w:hint="cs"/>
          <w:b/>
          <w:bCs/>
          <w:noProof w:val="0"/>
          <w:sz w:val="22"/>
          <w:szCs w:val="22"/>
          <w:rtl/>
          <w:lang w:eastAsia="en-US"/>
        </w:rPr>
        <w:t>אם זה למטרות חינוך וכולל ציבור של הורים ותלמידים וזה לא למטרות מסחר, אז אומרים שזה אפשרי ולא הפרה</w:t>
      </w:r>
      <w:r w:rsidRPr="002E4C9F">
        <w:rPr>
          <w:rFonts w:asciiTheme="minorHAnsi" w:eastAsiaTheme="minorHAnsi" w:hAnsiTheme="minorHAnsi" w:cstheme="minorBidi" w:hint="cs"/>
          <w:noProof w:val="0"/>
          <w:sz w:val="22"/>
          <w:szCs w:val="22"/>
          <w:rtl/>
          <w:lang w:eastAsia="en-US"/>
        </w:rPr>
        <w:t xml:space="preserve">. יש בסיפא אמירה חשובה- אם אגודת הסטודנטים מראה לנו סרט אחרי הלימודים צריך לכך רישיון. </w:t>
      </w:r>
      <w:r>
        <w:rPr>
          <w:rFonts w:asciiTheme="minorHAnsi" w:eastAsiaTheme="minorHAnsi" w:hAnsiTheme="minorHAnsi" w:cstheme="minorBidi" w:hint="cs"/>
          <w:noProof w:val="0"/>
          <w:sz w:val="22"/>
          <w:szCs w:val="22"/>
          <w:rtl/>
          <w:lang w:eastAsia="en-US"/>
        </w:rPr>
        <w:t>הצגת סרט במהלך שיעור זה למטרת לימוד וזה מותר ולא נחשב להפרת זכויות יוצרים.</w:t>
      </w:r>
    </w:p>
    <w:p w:rsidR="005A3CB8" w:rsidRPr="00F75271" w:rsidRDefault="00CD65DE" w:rsidP="005A3CB8">
      <w:pPr>
        <w:pStyle w:val="P00"/>
        <w:spacing w:before="72"/>
        <w:ind w:left="0" w:right="426"/>
        <w:rPr>
          <w:rStyle w:val="default"/>
          <w:rFonts w:cs="Aharoni"/>
          <w:rtl/>
        </w:rPr>
      </w:pPr>
      <w:bookmarkStart w:id="21" w:name="Seif30"/>
      <w:bookmarkEnd w:id="21"/>
      <w:r w:rsidRPr="00CD65DE">
        <w:rPr>
          <w:rFonts w:cs="Aharoni"/>
          <w:rtl/>
          <w:lang w:val="he-IL"/>
        </w:rPr>
        <w:pict>
          <v:rect id="_x0000_s1089" style="position:absolute;left:0;text-align:left;margin-left:464.35pt;margin-top:7.1pt;width:75.05pt;height:34.25pt;z-index:251747328" o:allowincell="f" filled="f" stroked="f" strokecolor="lime" strokeweight=".25pt">
            <v:textbox style="mso-next-textbox:#_x0000_s1089" inset="0,0,0,0">
              <w:txbxContent>
                <w:p w:rsidR="00BA4022" w:rsidRDefault="00BA4022" w:rsidP="005A3CB8">
                  <w:pPr>
                    <w:spacing w:line="160" w:lineRule="exact"/>
                    <w:rPr>
                      <w:rFonts w:cs="Miriam"/>
                      <w:noProof/>
                      <w:sz w:val="18"/>
                      <w:szCs w:val="18"/>
                      <w:rtl/>
                    </w:rPr>
                  </w:pPr>
                  <w:r>
                    <w:rPr>
                      <w:rFonts w:cs="Miriam" w:hint="cs"/>
                      <w:sz w:val="18"/>
                      <w:szCs w:val="18"/>
                      <w:rtl/>
                    </w:rPr>
                    <w:t>שימושים מותרים בספריות, בארכיונים ובגופים אחרים</w:t>
                  </w:r>
                </w:p>
              </w:txbxContent>
            </v:textbox>
            <w10:anchorlock/>
          </v:rect>
        </w:pict>
      </w:r>
      <w:r w:rsidR="005A3CB8" w:rsidRPr="00F75271">
        <w:rPr>
          <w:rStyle w:val="big-number"/>
          <w:rFonts w:cs="Aharoni" w:hint="cs"/>
          <w:rtl/>
        </w:rPr>
        <w:t>30</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העתקה של יצירה,</w:t>
      </w:r>
      <w:r w:rsidR="005A3CB8" w:rsidRPr="00F75271">
        <w:rPr>
          <w:rStyle w:val="default"/>
          <w:rFonts w:cs="Aharoni" w:hint="cs"/>
          <w:rtl/>
        </w:rPr>
        <w:t xml:space="preserve"> </w:t>
      </w:r>
      <w:r w:rsidR="005A3CB8" w:rsidRPr="00F75271">
        <w:rPr>
          <w:rStyle w:val="default"/>
          <w:rFonts w:cs="Aharoni"/>
          <w:rtl/>
        </w:rPr>
        <w:t>שעותק ממנה מצוי באוסף הקבוע של ספריה או של ארכיון,</w:t>
      </w:r>
      <w:r w:rsidR="005A3CB8" w:rsidRPr="00F75271">
        <w:rPr>
          <w:rStyle w:val="default"/>
          <w:rFonts w:cs="Aharoni" w:hint="cs"/>
          <w:rtl/>
        </w:rPr>
        <w:t xml:space="preserve"> </w:t>
      </w:r>
      <w:r w:rsidR="005A3CB8" w:rsidRPr="00F75271">
        <w:rPr>
          <w:rStyle w:val="default"/>
          <w:rFonts w:cs="Aharoni"/>
          <w:rtl/>
        </w:rPr>
        <w:t>מסוג שקבע השר,</w:t>
      </w:r>
      <w:r w:rsidR="005A3CB8" w:rsidRPr="00F75271">
        <w:rPr>
          <w:rStyle w:val="default"/>
          <w:rFonts w:cs="Aharoni" w:hint="cs"/>
          <w:rtl/>
        </w:rPr>
        <w:t xml:space="preserve"> </w:t>
      </w:r>
      <w:r w:rsidR="005A3CB8" w:rsidRPr="00F75271">
        <w:rPr>
          <w:rStyle w:val="default"/>
          <w:rFonts w:cs="Aharoni"/>
          <w:rtl/>
        </w:rPr>
        <w:t>מותרת למטרות אלה,</w:t>
      </w:r>
      <w:r w:rsidR="005A3CB8" w:rsidRPr="00F75271">
        <w:rPr>
          <w:rStyle w:val="default"/>
          <w:rFonts w:cs="Aharoni" w:hint="cs"/>
          <w:rtl/>
        </w:rPr>
        <w:t xml:space="preserve"> </w:t>
      </w:r>
      <w:r w:rsidR="005A3CB8" w:rsidRPr="00F75271">
        <w:rPr>
          <w:rStyle w:val="default"/>
          <w:rFonts w:cs="Aharoni"/>
          <w:rtl/>
        </w:rPr>
        <w:t>ובלבד שלא ניתן לרכוש עותק נוסף של היצירה בתוך פרק זמן סביר ובתנאים סבירים:</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שימור,</w:t>
      </w:r>
      <w:r w:rsidRPr="00F75271">
        <w:rPr>
          <w:rStyle w:val="default"/>
          <w:rFonts w:cs="Aharoni" w:hint="cs"/>
          <w:rtl/>
        </w:rPr>
        <w:t xml:space="preserve"> </w:t>
      </w:r>
      <w:r w:rsidRPr="00F75271">
        <w:rPr>
          <w:rStyle w:val="default"/>
          <w:rFonts w:cs="Aharoni"/>
          <w:rtl/>
        </w:rPr>
        <w:t>בכל דרך שהיא,</w:t>
      </w:r>
      <w:r w:rsidRPr="00F75271">
        <w:rPr>
          <w:rStyle w:val="default"/>
          <w:rFonts w:cs="Aharoni" w:hint="cs"/>
          <w:rtl/>
        </w:rPr>
        <w:t xml:space="preserve"> </w:t>
      </w:r>
      <w:r w:rsidRPr="00F75271">
        <w:rPr>
          <w:rStyle w:val="default"/>
          <w:rFonts w:cs="Aharoni"/>
          <w:rtl/>
        </w:rPr>
        <w:t>של יצירה שעותק ממנה מצוי בידי הספריה או</w:t>
      </w:r>
      <w:r w:rsidRPr="00F75271">
        <w:rPr>
          <w:rStyle w:val="default"/>
          <w:rFonts w:cs="Aharoni" w:hint="cs"/>
          <w:rtl/>
        </w:rPr>
        <w:t xml:space="preserve"> </w:t>
      </w:r>
      <w:r w:rsidRPr="00F75271">
        <w:rPr>
          <w:rStyle w:val="default"/>
          <w:rFonts w:cs="Aharoni"/>
          <w:rtl/>
        </w:rPr>
        <w:t>הארכיון,</w:t>
      </w:r>
      <w:r w:rsidRPr="00F75271">
        <w:rPr>
          <w:rStyle w:val="default"/>
          <w:rFonts w:cs="Aharoni" w:hint="cs"/>
          <w:rtl/>
        </w:rPr>
        <w:t xml:space="preserve"> </w:t>
      </w:r>
      <w:r w:rsidRPr="00F75271">
        <w:rPr>
          <w:rStyle w:val="default"/>
          <w:rFonts w:cs="Aharoni"/>
          <w:rtl/>
        </w:rPr>
        <w:t>ובלבד שלא ייעשה בעותק לשימור שימוש כעותק נוסף על העותקים שבספריה;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החלפת עותק של היצירה,</w:t>
      </w:r>
      <w:r w:rsidRPr="00F75271">
        <w:rPr>
          <w:rStyle w:val="default"/>
          <w:rFonts w:cs="Aharoni" w:hint="cs"/>
          <w:rtl/>
        </w:rPr>
        <w:t xml:space="preserve"> </w:t>
      </w:r>
      <w:r w:rsidRPr="00F75271">
        <w:rPr>
          <w:rStyle w:val="default"/>
          <w:rFonts w:cs="Aharoni"/>
          <w:rtl/>
        </w:rPr>
        <w:t>שהיה בידי הספריה או הארכיון ואבד,</w:t>
      </w:r>
      <w:r w:rsidRPr="00F75271">
        <w:rPr>
          <w:rStyle w:val="default"/>
          <w:rFonts w:cs="Aharoni" w:hint="cs"/>
          <w:rtl/>
        </w:rPr>
        <w:t xml:space="preserve"> </w:t>
      </w:r>
      <w:r w:rsidRPr="00F75271">
        <w:rPr>
          <w:rStyle w:val="default"/>
          <w:rFonts w:cs="Aharoni"/>
          <w:rtl/>
        </w:rPr>
        <w:t>הושמד</w:t>
      </w:r>
      <w:r w:rsidRPr="00F75271">
        <w:rPr>
          <w:rStyle w:val="default"/>
          <w:rFonts w:cs="Aharoni" w:hint="cs"/>
          <w:rtl/>
        </w:rPr>
        <w:t xml:space="preserve"> </w:t>
      </w:r>
      <w:r w:rsidRPr="00F75271">
        <w:rPr>
          <w:rStyle w:val="default"/>
          <w:rFonts w:cs="Aharoni"/>
          <w:rtl/>
        </w:rPr>
        <w:t>או נעשה בלתי ראוי לשימוש;</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החלפת עותק של היצירה,</w:t>
      </w:r>
      <w:r w:rsidRPr="00F75271">
        <w:rPr>
          <w:rStyle w:val="default"/>
          <w:rFonts w:cs="Aharoni" w:hint="cs"/>
          <w:rtl/>
        </w:rPr>
        <w:t xml:space="preserve"> </w:t>
      </w:r>
      <w:r w:rsidRPr="00F75271">
        <w:rPr>
          <w:rStyle w:val="default"/>
          <w:rFonts w:cs="Aharoni"/>
          <w:rtl/>
        </w:rPr>
        <w:t>שהיה באוסף הקבוע של ספריה אחרת או של</w:t>
      </w:r>
      <w:r w:rsidRPr="00F75271">
        <w:rPr>
          <w:rStyle w:val="default"/>
          <w:rFonts w:cs="Aharoni" w:hint="cs"/>
          <w:rtl/>
        </w:rPr>
        <w:t xml:space="preserve"> </w:t>
      </w:r>
      <w:r w:rsidRPr="00F75271">
        <w:rPr>
          <w:rStyle w:val="default"/>
          <w:rFonts w:cs="Aharoni"/>
          <w:rtl/>
        </w:rPr>
        <w:t>ארכיון אחר, ואבד, הושמד או נעשה בלתי ראוי לשימוש</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העתקה של יצירה שעותק ממנה מצוי בספריה או בארכיון שנקבעו כאמור בסעיף</w:t>
      </w:r>
      <w:r w:rsidRPr="00F75271">
        <w:rPr>
          <w:rStyle w:val="default"/>
          <w:rFonts w:cs="Aharoni" w:hint="cs"/>
          <w:rtl/>
        </w:rPr>
        <w:t xml:space="preserve"> </w:t>
      </w:r>
      <w:r w:rsidRPr="00F75271">
        <w:rPr>
          <w:rStyle w:val="default"/>
          <w:rFonts w:cs="Aharoni"/>
          <w:rtl/>
        </w:rPr>
        <w:t xml:space="preserve">קטן </w:t>
      </w:r>
      <w:r w:rsidRPr="00F75271">
        <w:rPr>
          <w:rStyle w:val="default"/>
          <w:rFonts w:cs="Aharoni" w:hint="cs"/>
          <w:rtl/>
        </w:rPr>
        <w:t>(א)</w:t>
      </w:r>
      <w:r w:rsidRPr="00F75271">
        <w:rPr>
          <w:rStyle w:val="default"/>
          <w:rFonts w:cs="Aharoni"/>
          <w:rtl/>
        </w:rPr>
        <w:t>, בעבור אדם המבקש זאת,</w:t>
      </w:r>
      <w:r w:rsidRPr="00F75271">
        <w:rPr>
          <w:rStyle w:val="default"/>
          <w:rFonts w:cs="Aharoni" w:hint="cs"/>
          <w:rtl/>
        </w:rPr>
        <w:t xml:space="preserve"> </w:t>
      </w:r>
      <w:r w:rsidRPr="00F75271">
        <w:rPr>
          <w:rStyle w:val="default"/>
          <w:rFonts w:cs="Aharoni"/>
          <w:rtl/>
        </w:rPr>
        <w:t>מותרת,</w:t>
      </w:r>
      <w:r w:rsidRPr="00F75271">
        <w:rPr>
          <w:rStyle w:val="default"/>
          <w:rFonts w:cs="Aharoni" w:hint="cs"/>
          <w:rtl/>
        </w:rPr>
        <w:t xml:space="preserve"> </w:t>
      </w:r>
      <w:r w:rsidRPr="00F75271">
        <w:rPr>
          <w:rStyle w:val="default"/>
          <w:rFonts w:cs="Aharoni"/>
          <w:rtl/>
        </w:rPr>
        <w:t>ובלבד שההעתקה המבוקשת,</w:t>
      </w:r>
      <w:r w:rsidRPr="00F75271">
        <w:rPr>
          <w:rStyle w:val="default"/>
          <w:rFonts w:cs="Aharoni" w:hint="cs"/>
          <w:rtl/>
        </w:rPr>
        <w:t xml:space="preserve"> </w:t>
      </w:r>
      <w:r w:rsidRPr="00F75271">
        <w:rPr>
          <w:rStyle w:val="default"/>
          <w:rFonts w:cs="Aharoni"/>
          <w:rtl/>
        </w:rPr>
        <w:t>אילו נעשתה על ידי אותו אדם,</w:t>
      </w:r>
      <w:r w:rsidRPr="00F75271">
        <w:rPr>
          <w:rStyle w:val="default"/>
          <w:rFonts w:cs="Aharoni" w:hint="cs"/>
          <w:rtl/>
        </w:rPr>
        <w:t xml:space="preserve"> </w:t>
      </w:r>
      <w:r w:rsidRPr="00F75271">
        <w:rPr>
          <w:rStyle w:val="default"/>
          <w:rFonts w:cs="Aharoni"/>
          <w:rtl/>
        </w:rPr>
        <w:t>היתה מותרת לפי דין;</w:t>
      </w:r>
      <w:r w:rsidRPr="00F75271">
        <w:rPr>
          <w:rStyle w:val="default"/>
          <w:rFonts w:cs="Aharoni" w:hint="cs"/>
          <w:rtl/>
        </w:rPr>
        <w:t xml:space="preserve"> </w:t>
      </w:r>
      <w:r w:rsidRPr="00F75271">
        <w:rPr>
          <w:rStyle w:val="default"/>
          <w:rFonts w:cs="Aharoni"/>
          <w:rtl/>
        </w:rPr>
        <w:t>השר רשאי לקבוע טופס בקשה מספריה או מארכיון לעניין סעיף קטן זה</w:t>
      </w:r>
      <w:r w:rsidRPr="00F75271">
        <w:rPr>
          <w:rStyle w:val="default"/>
          <w:rFonts w:cs="Aharoni" w:hint="cs"/>
          <w:rtl/>
        </w:rPr>
        <w:t>.</w:t>
      </w:r>
    </w:p>
    <w:p w:rsidR="005A3CB8" w:rsidRDefault="005A3CB8" w:rsidP="005A3CB8">
      <w:pPr>
        <w:pStyle w:val="P00"/>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העתקה של יצירה על ידי גופים מסוג שקבע השר,</w:t>
      </w:r>
      <w:r w:rsidRPr="00F75271">
        <w:rPr>
          <w:rStyle w:val="default"/>
          <w:rFonts w:cs="Aharoni" w:hint="cs"/>
          <w:rtl/>
        </w:rPr>
        <w:t xml:space="preserve"> </w:t>
      </w:r>
      <w:r w:rsidRPr="00F75271">
        <w:rPr>
          <w:rStyle w:val="default"/>
          <w:rFonts w:cs="Aharoni"/>
          <w:rtl/>
        </w:rPr>
        <w:t>לצורכי שימור,</w:t>
      </w:r>
      <w:r w:rsidRPr="00F75271">
        <w:rPr>
          <w:rStyle w:val="default"/>
          <w:rFonts w:cs="Aharoni" w:hint="cs"/>
          <w:rtl/>
        </w:rPr>
        <w:t xml:space="preserve"> </w:t>
      </w:r>
      <w:r w:rsidRPr="00F75271">
        <w:rPr>
          <w:rStyle w:val="default"/>
          <w:rFonts w:cs="Aharoni"/>
          <w:rtl/>
        </w:rPr>
        <w:t>מותרת;</w:t>
      </w:r>
      <w:r w:rsidRPr="00F75271">
        <w:rPr>
          <w:rStyle w:val="default"/>
          <w:rFonts w:cs="Aharoni" w:hint="cs"/>
          <w:rtl/>
        </w:rPr>
        <w:t xml:space="preserve"> </w:t>
      </w:r>
      <w:r w:rsidRPr="00F75271">
        <w:rPr>
          <w:rStyle w:val="default"/>
          <w:rFonts w:cs="Aharoni"/>
          <w:rtl/>
        </w:rPr>
        <w:t>השר</w:t>
      </w:r>
      <w:r w:rsidRPr="00F75271">
        <w:rPr>
          <w:rStyle w:val="default"/>
          <w:rFonts w:cs="Aharoni" w:hint="cs"/>
          <w:rtl/>
        </w:rPr>
        <w:t xml:space="preserve"> </w:t>
      </w:r>
      <w:r w:rsidRPr="00F75271">
        <w:rPr>
          <w:rStyle w:val="default"/>
          <w:rFonts w:cs="Aharoni"/>
          <w:rtl/>
        </w:rPr>
        <w:t xml:space="preserve">רשאי </w:t>
      </w:r>
      <w:r w:rsidRPr="00F75271">
        <w:rPr>
          <w:rStyle w:val="default"/>
          <w:rFonts w:cs="Aharoni"/>
          <w:rtl/>
        </w:rPr>
        <w:lastRenderedPageBreak/>
        <w:t>לקבוע סוגי יצירות שסעיף קטן זה יחול עליהם,</w:t>
      </w:r>
      <w:r w:rsidRPr="00F75271">
        <w:rPr>
          <w:rStyle w:val="default"/>
          <w:rFonts w:cs="Aharoni" w:hint="cs"/>
          <w:rtl/>
        </w:rPr>
        <w:t xml:space="preserve"> </w:t>
      </w:r>
      <w:r w:rsidRPr="00F75271">
        <w:rPr>
          <w:rStyle w:val="default"/>
          <w:rFonts w:cs="Aharoni"/>
          <w:rtl/>
        </w:rPr>
        <w:t>תנאים לביצוע העתקה וכן תנאים למתן גישה לציבור לעותקים שנעשו לפי סעיף קטן זה</w:t>
      </w:r>
      <w:r w:rsidRPr="00F75271">
        <w:rPr>
          <w:rStyle w:val="default"/>
          <w:rFonts w:cs="Aharoni" w:hint="cs"/>
          <w:rtl/>
        </w:rPr>
        <w:t>.</w:t>
      </w:r>
    </w:p>
    <w:p w:rsidR="005A3CB8" w:rsidRPr="00F92289" w:rsidRDefault="005A3CB8" w:rsidP="005A3CB8">
      <w:pPr>
        <w:spacing w:before="120" w:after="120" w:line="240" w:lineRule="auto"/>
        <w:rPr>
          <w:rtl/>
        </w:rPr>
      </w:pPr>
      <w:r w:rsidRPr="00F92289">
        <w:rPr>
          <w:rFonts w:hint="cs"/>
          <w:rtl/>
        </w:rPr>
        <w:t>מה קורה אם עותק עומד להתכלות וצריך להשמיד אותו.</w:t>
      </w:r>
    </w:p>
    <w:p w:rsidR="005A3CB8" w:rsidRDefault="00CD65DE" w:rsidP="005A3CB8">
      <w:pPr>
        <w:pStyle w:val="P00"/>
        <w:spacing w:before="72"/>
        <w:ind w:left="0" w:right="426"/>
        <w:rPr>
          <w:rStyle w:val="default"/>
          <w:rFonts w:cs="Aharoni"/>
          <w:rtl/>
        </w:rPr>
      </w:pPr>
      <w:bookmarkStart w:id="22" w:name="Seif31"/>
      <w:bookmarkEnd w:id="22"/>
      <w:r w:rsidRPr="00CD65DE">
        <w:rPr>
          <w:rFonts w:cs="Aharoni"/>
          <w:rtl/>
          <w:lang w:val="he-IL"/>
        </w:rPr>
        <w:pict>
          <v:rect id="_x0000_s1090" style="position:absolute;left:0;text-align:left;margin-left:464.35pt;margin-top:7.1pt;width:75.05pt;height:26.35pt;z-index:251748352" o:allowincell="f" filled="f" stroked="f" strokecolor="lime" strokeweight=".25pt">
            <v:textbox style="mso-next-textbox:#_x0000_s1090" inset="0,0,0,0">
              <w:txbxContent>
                <w:p w:rsidR="00BA4022" w:rsidRDefault="00BA4022" w:rsidP="005A3CB8">
                  <w:pPr>
                    <w:spacing w:line="160" w:lineRule="exact"/>
                    <w:rPr>
                      <w:rFonts w:cs="Miriam"/>
                      <w:noProof/>
                      <w:sz w:val="18"/>
                      <w:szCs w:val="18"/>
                      <w:rtl/>
                    </w:rPr>
                  </w:pPr>
                  <w:r>
                    <w:rPr>
                      <w:rFonts w:cs="Miriam" w:hint="cs"/>
                      <w:sz w:val="18"/>
                      <w:szCs w:val="18"/>
                      <w:rtl/>
                    </w:rPr>
                    <w:t>תקנות לעניין מוסדות חינוך, ספריות וארכיונים</w:t>
                  </w:r>
                </w:p>
              </w:txbxContent>
            </v:textbox>
            <w10:anchorlock/>
          </v:rect>
        </w:pict>
      </w:r>
      <w:r w:rsidR="005A3CB8" w:rsidRPr="00F75271">
        <w:rPr>
          <w:rStyle w:val="big-number"/>
          <w:rFonts w:cs="Aharoni" w:hint="cs"/>
          <w:rtl/>
        </w:rPr>
        <w:t>31</w:t>
      </w:r>
      <w:r w:rsidR="005A3CB8" w:rsidRPr="00F75271">
        <w:rPr>
          <w:rStyle w:val="big-number"/>
          <w:rFonts w:cs="Aharoni"/>
          <w:rtl/>
        </w:rPr>
        <w:t>.</w:t>
      </w:r>
      <w:r w:rsidR="005A3CB8" w:rsidRPr="00F75271">
        <w:rPr>
          <w:rStyle w:val="big-number"/>
          <w:rFonts w:cs="Aharoni"/>
          <w:rtl/>
        </w:rPr>
        <w:tab/>
      </w:r>
      <w:r w:rsidR="005A3CB8" w:rsidRPr="00F75271">
        <w:rPr>
          <w:rStyle w:val="default"/>
          <w:rFonts w:cs="Aharoni"/>
          <w:rtl/>
        </w:rPr>
        <w:t>השר רשאי לקבוע תנאים אחרים לתחולת הוראות סעיפים 29 ו</w:t>
      </w:r>
      <w:r w:rsidR="005A3CB8" w:rsidRPr="00F75271">
        <w:rPr>
          <w:rStyle w:val="default"/>
          <w:rFonts w:cs="Aharoni" w:hint="cs"/>
          <w:rtl/>
        </w:rPr>
        <w:t>-</w:t>
      </w:r>
      <w:r w:rsidR="005A3CB8" w:rsidRPr="00F75271">
        <w:rPr>
          <w:rStyle w:val="default"/>
          <w:rFonts w:cs="Aharoni"/>
          <w:rtl/>
        </w:rPr>
        <w:t>30,</w:t>
      </w:r>
      <w:r w:rsidR="005A3CB8" w:rsidRPr="00F75271">
        <w:rPr>
          <w:rStyle w:val="default"/>
          <w:rFonts w:cs="Aharoni" w:hint="cs"/>
          <w:rtl/>
        </w:rPr>
        <w:t xml:space="preserve"> </w:t>
      </w:r>
      <w:r w:rsidR="005A3CB8" w:rsidRPr="00F75271">
        <w:rPr>
          <w:rStyle w:val="default"/>
          <w:rFonts w:cs="Aharoni"/>
          <w:rtl/>
        </w:rPr>
        <w:t>דרך כלל או לעניין סוגים מסוימים של מוסדות חינוך,</w:t>
      </w:r>
      <w:r w:rsidR="005A3CB8" w:rsidRPr="00F75271">
        <w:rPr>
          <w:rStyle w:val="default"/>
          <w:rFonts w:cs="Aharoni" w:hint="cs"/>
          <w:rtl/>
        </w:rPr>
        <w:t xml:space="preserve"> </w:t>
      </w:r>
      <w:r w:rsidR="005A3CB8" w:rsidRPr="00F75271">
        <w:rPr>
          <w:rStyle w:val="default"/>
          <w:rFonts w:cs="Aharoni"/>
          <w:rtl/>
        </w:rPr>
        <w:t>ספריות או ארכיונים, בשים לב למאפייני פעילותם</w:t>
      </w:r>
      <w:r w:rsidR="005A3CB8" w:rsidRPr="00F75271">
        <w:rPr>
          <w:rStyle w:val="default"/>
          <w:rFonts w:cs="Aharoni" w:hint="cs"/>
          <w:rtl/>
        </w:rPr>
        <w:t>.</w:t>
      </w:r>
    </w:p>
    <w:p w:rsidR="005A3CB8" w:rsidRPr="00F92289" w:rsidRDefault="005A3CB8" w:rsidP="005A3CB8">
      <w:pPr>
        <w:spacing w:before="120" w:after="120" w:line="240" w:lineRule="auto"/>
        <w:rPr>
          <w:rtl/>
        </w:rPr>
      </w:pPr>
      <w:r w:rsidRPr="00F92289">
        <w:rPr>
          <w:rFonts w:hint="cs"/>
          <w:rtl/>
        </w:rPr>
        <w:t>תקנות לעניין מוסדות חינוך-השר יכול לחוקק תקנות למטרות חינוך.</w:t>
      </w:r>
    </w:p>
    <w:p w:rsidR="005A3CB8" w:rsidRPr="00F75271" w:rsidRDefault="00CD65DE" w:rsidP="005A3CB8">
      <w:pPr>
        <w:pStyle w:val="P00"/>
        <w:spacing w:before="72"/>
        <w:ind w:left="0" w:right="426"/>
        <w:rPr>
          <w:rStyle w:val="default"/>
          <w:rFonts w:cs="Aharoni"/>
          <w:rtl/>
        </w:rPr>
      </w:pPr>
      <w:bookmarkStart w:id="23" w:name="Seif32"/>
      <w:bookmarkEnd w:id="23"/>
      <w:r w:rsidRPr="00CD65DE">
        <w:rPr>
          <w:rFonts w:cs="Aharoni"/>
          <w:rtl/>
          <w:lang w:val="he-IL"/>
        </w:rPr>
        <w:pict>
          <v:rect id="_x0000_s1091" style="position:absolute;left:0;text-align:left;margin-left:464.35pt;margin-top:7.1pt;width:75.05pt;height:16.95pt;z-index:251749376" o:allowincell="f" filled="f" stroked="f" strokecolor="lime" strokeweight=".25pt">
            <v:textbox style="mso-next-textbox:#_x0000_s1091" inset="0,0,0,0">
              <w:txbxContent>
                <w:p w:rsidR="00BA4022" w:rsidRDefault="00BA4022" w:rsidP="005A3CB8">
                  <w:pPr>
                    <w:spacing w:line="160" w:lineRule="exact"/>
                    <w:rPr>
                      <w:rFonts w:cs="Miriam"/>
                      <w:noProof/>
                      <w:sz w:val="18"/>
                      <w:szCs w:val="18"/>
                      <w:rtl/>
                    </w:rPr>
                  </w:pPr>
                  <w:r>
                    <w:rPr>
                      <w:rFonts w:cs="Miriam" w:hint="cs"/>
                      <w:sz w:val="18"/>
                      <w:szCs w:val="18"/>
                      <w:rtl/>
                    </w:rPr>
                    <w:t>ייצור תקליטים תמורת תמלוגים</w:t>
                  </w:r>
                </w:p>
              </w:txbxContent>
            </v:textbox>
            <w10:anchorlock/>
          </v:rect>
        </w:pict>
      </w:r>
      <w:r w:rsidR="005A3CB8" w:rsidRPr="00F75271">
        <w:rPr>
          <w:rStyle w:val="big-number"/>
          <w:rFonts w:cs="Aharoni" w:hint="cs"/>
          <w:rtl/>
        </w:rPr>
        <w:t>32</w:t>
      </w:r>
      <w:r w:rsidR="005A3CB8" w:rsidRPr="00F75271">
        <w:rPr>
          <w:rStyle w:val="big-number"/>
          <w:rFonts w:cs="Aharoni"/>
          <w:rtl/>
        </w:rPr>
        <w:t>.</w:t>
      </w:r>
      <w:r w:rsidR="005A3CB8" w:rsidRPr="00F75271">
        <w:rPr>
          <w:rStyle w:val="big-number"/>
          <w:rFonts w:cs="Aharoni"/>
          <w:rtl/>
        </w:rPr>
        <w:tab/>
      </w:r>
      <w:r w:rsidR="005A3CB8" w:rsidRPr="00F75271">
        <w:rPr>
          <w:rStyle w:val="big-number"/>
          <w:rFonts w:cs="Aharoni" w:hint="cs"/>
          <w:rtl/>
        </w:rPr>
        <w:t>(א)</w:t>
      </w:r>
      <w:r w:rsidR="005A3CB8" w:rsidRPr="00F75271">
        <w:rPr>
          <w:rStyle w:val="big-number"/>
          <w:rFonts w:cs="Aharoni" w:hint="cs"/>
          <w:rtl/>
        </w:rPr>
        <w:tab/>
      </w:r>
      <w:r w:rsidR="005A3CB8" w:rsidRPr="00F75271">
        <w:rPr>
          <w:rStyle w:val="default"/>
          <w:rFonts w:cs="Aharoni"/>
          <w:rtl/>
        </w:rPr>
        <w:t>על אף הוראות סעיף 11, העתקה של יצירה מוסיקלית,</w:t>
      </w:r>
      <w:r w:rsidR="005A3CB8" w:rsidRPr="00F75271">
        <w:rPr>
          <w:rStyle w:val="default"/>
          <w:rFonts w:cs="Aharoni" w:hint="cs"/>
          <w:rtl/>
        </w:rPr>
        <w:t xml:space="preserve"> </w:t>
      </w:r>
      <w:r w:rsidR="005A3CB8" w:rsidRPr="00F75271">
        <w:rPr>
          <w:rStyle w:val="default"/>
          <w:rFonts w:cs="Aharoni"/>
          <w:rtl/>
        </w:rPr>
        <w:t>בתקליט,</w:t>
      </w:r>
      <w:r w:rsidR="005A3CB8" w:rsidRPr="00F75271">
        <w:rPr>
          <w:rStyle w:val="default"/>
          <w:rFonts w:cs="Aharoni" w:hint="cs"/>
          <w:rtl/>
        </w:rPr>
        <w:t xml:space="preserve"> </w:t>
      </w:r>
      <w:r w:rsidR="005A3CB8" w:rsidRPr="00F75271">
        <w:rPr>
          <w:rStyle w:val="default"/>
          <w:rFonts w:cs="Aharoni"/>
          <w:rtl/>
        </w:rPr>
        <w:t>מותרת בהתקיים</w:t>
      </w:r>
      <w:r w:rsidR="005A3CB8" w:rsidRPr="00F75271">
        <w:rPr>
          <w:rStyle w:val="default"/>
          <w:rFonts w:cs="Aharoni" w:hint="cs"/>
          <w:rtl/>
        </w:rPr>
        <w:t xml:space="preserve"> </w:t>
      </w:r>
      <w:r w:rsidR="005A3CB8" w:rsidRPr="00F75271">
        <w:rPr>
          <w:rStyle w:val="default"/>
          <w:rFonts w:cs="Aharoni"/>
          <w:rtl/>
        </w:rPr>
        <w:t>תנאים אלה, אף בלא רשותו של בעל זכות היוצרים:</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היצירה המוסיקלית נטבעה קודם לכן,</w:t>
      </w:r>
      <w:r w:rsidRPr="00F75271">
        <w:rPr>
          <w:rStyle w:val="default"/>
          <w:rFonts w:cs="Aharoni" w:hint="cs"/>
          <w:rtl/>
        </w:rPr>
        <w:t xml:space="preserve"> </w:t>
      </w:r>
      <w:r w:rsidRPr="00F75271">
        <w:rPr>
          <w:rStyle w:val="default"/>
          <w:rFonts w:cs="Aharoni"/>
          <w:rtl/>
        </w:rPr>
        <w:t>ברשותו של בעל זכות היוצרים,</w:t>
      </w:r>
      <w:r w:rsidRPr="00F75271">
        <w:rPr>
          <w:rStyle w:val="default"/>
          <w:rFonts w:cs="Aharoni" w:hint="cs"/>
          <w:rtl/>
        </w:rPr>
        <w:t xml:space="preserve"> </w:t>
      </w:r>
      <w:r w:rsidRPr="00F75271">
        <w:rPr>
          <w:rStyle w:val="default"/>
          <w:rFonts w:cs="Aharoni"/>
          <w:rtl/>
        </w:rPr>
        <w:t xml:space="preserve">בתקליט אחר שפורסם לצורכי מסחר </w:t>
      </w:r>
      <w:r w:rsidRPr="00F75271">
        <w:rPr>
          <w:rStyle w:val="default"/>
          <w:rFonts w:cs="Aharoni" w:hint="cs"/>
          <w:rtl/>
        </w:rPr>
        <w:t>(</w:t>
      </w:r>
      <w:r w:rsidRPr="00F75271">
        <w:rPr>
          <w:rStyle w:val="default"/>
          <w:rFonts w:cs="Aharoni"/>
          <w:rtl/>
        </w:rPr>
        <w:t>בסעיף זה – התקליט הקודם</w:t>
      </w:r>
      <w:r w:rsidRPr="00F75271">
        <w:rPr>
          <w:rStyle w:val="default"/>
          <w:rFonts w:cs="Aharoni" w:hint="cs"/>
          <w:rtl/>
        </w:rPr>
        <w:t>)</w:t>
      </w:r>
      <w:r w:rsidRPr="00F75271">
        <w:rPr>
          <w:rStyle w:val="default"/>
          <w:rFonts w:cs="Aharoni"/>
          <w:rtl/>
        </w:rPr>
        <w:t>;</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היצירה המוסיקלית הועתקה בתקליט בשלמותה למעט שינויים הנובעים</w:t>
      </w:r>
      <w:r w:rsidRPr="00F75271">
        <w:rPr>
          <w:rStyle w:val="default"/>
          <w:rFonts w:cs="Aharoni" w:hint="cs"/>
          <w:rtl/>
        </w:rPr>
        <w:t xml:space="preserve"> </w:t>
      </w:r>
      <w:r w:rsidRPr="00F75271">
        <w:rPr>
          <w:rStyle w:val="default"/>
          <w:rFonts w:cs="Aharoni"/>
          <w:rtl/>
        </w:rPr>
        <w:t>מעיבוד היצירה,</w:t>
      </w:r>
      <w:r w:rsidRPr="00F75271">
        <w:rPr>
          <w:rStyle w:val="default"/>
          <w:rFonts w:cs="Aharoni" w:hint="cs"/>
          <w:rtl/>
        </w:rPr>
        <w:t xml:space="preserve"> </w:t>
      </w:r>
      <w:r w:rsidRPr="00F75271">
        <w:rPr>
          <w:rStyle w:val="default"/>
          <w:rFonts w:cs="Aharoni"/>
          <w:rtl/>
        </w:rPr>
        <w:t>ולמעט שינויים הדרושים לצורך ההעתקה או שינויים שכבר</w:t>
      </w:r>
      <w:r w:rsidRPr="00F75271">
        <w:rPr>
          <w:rStyle w:val="default"/>
          <w:rFonts w:cs="Aharoni" w:hint="cs"/>
          <w:rtl/>
        </w:rPr>
        <w:t xml:space="preserve"> נעשו בתקליט הקודם;</w:t>
      </w:r>
    </w:p>
    <w:p w:rsidR="005A3CB8" w:rsidRDefault="005A3CB8" w:rsidP="005A3CB8">
      <w:pPr>
        <w:pStyle w:val="P00"/>
        <w:spacing w:before="72"/>
        <w:ind w:left="1021" w:right="426"/>
        <w:rPr>
          <w:rStyle w:val="default"/>
          <w:rFonts w:cs="Aharoni"/>
          <w:rtl/>
        </w:rPr>
      </w:pPr>
      <w:r w:rsidRPr="00F75271">
        <w:rPr>
          <w:rStyle w:val="default"/>
          <w:rFonts w:cs="Aharoni" w:hint="cs"/>
          <w:rtl/>
        </w:rPr>
        <w:t>(3)</w:t>
      </w:r>
      <w:r w:rsidRPr="00F75271">
        <w:rPr>
          <w:rStyle w:val="default"/>
          <w:rFonts w:cs="Aharoni" w:hint="cs"/>
          <w:rtl/>
        </w:rPr>
        <w:tab/>
        <w:t>עושה ההעתקה הודיע על כך מראש לבעל זכות היוצרים;</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(4)</w:t>
      </w:r>
      <w:r w:rsidRPr="00F75271">
        <w:rPr>
          <w:rStyle w:val="default"/>
          <w:rFonts w:cs="Aharoni" w:hint="cs"/>
          <w:rtl/>
        </w:rPr>
        <w:tab/>
        <w:t xml:space="preserve">עושה ההעתקה שילם תמלוגים ראויים כפי שהסכים עם בעל זכות היוצרים, ובהעדר הסכמה </w:t>
      </w:r>
      <w:r w:rsidRPr="00F75271">
        <w:rPr>
          <w:rStyle w:val="default"/>
          <w:rFonts w:cs="Aharoni"/>
          <w:rtl/>
        </w:rPr>
        <w:t>–</w:t>
      </w:r>
      <w:r w:rsidRPr="00F75271">
        <w:rPr>
          <w:rStyle w:val="default"/>
          <w:rFonts w:cs="Aharoni" w:hint="cs"/>
          <w:rtl/>
        </w:rPr>
        <w:t xml:space="preserve"> כפי שקבע בית המשפט;</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(5)</w:t>
      </w:r>
      <w:r w:rsidRPr="00F75271">
        <w:rPr>
          <w:rStyle w:val="default"/>
          <w:rFonts w:cs="Aharoni" w:hint="cs"/>
          <w:rtl/>
        </w:rPr>
        <w:tab/>
      </w:r>
      <w:r w:rsidRPr="00F75271">
        <w:rPr>
          <w:rStyle w:val="default"/>
          <w:rFonts w:cs="Aharoni"/>
          <w:rtl/>
        </w:rPr>
        <w:t>ההעתקה אינה משמשת ואינה מכוונת לשמש לפרסומת מסחרית</w:t>
      </w:r>
      <w:r w:rsidRPr="00F75271">
        <w:rPr>
          <w:rStyle w:val="default"/>
          <w:rFonts w:cs="Aharoni" w:hint="cs"/>
          <w:rtl/>
        </w:rPr>
        <w:t>.</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השר רשאי לקבוע הוראות בעניינים אלה:</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 xml:space="preserve">דרכי ההודעה לבעל זכות היוצרים כאמור בסעיף קטן </w:t>
      </w:r>
      <w:r w:rsidRPr="00F75271">
        <w:rPr>
          <w:rStyle w:val="default"/>
          <w:rFonts w:cs="Aharoni" w:hint="cs"/>
          <w:rtl/>
        </w:rPr>
        <w:t>(א)(3)</w:t>
      </w:r>
      <w:r w:rsidRPr="00F75271">
        <w:rPr>
          <w:rStyle w:val="default"/>
          <w:rFonts w:cs="Aharoni"/>
          <w:rtl/>
        </w:rPr>
        <w:t>;</w:t>
      </w:r>
    </w:p>
    <w:p w:rsidR="005A3CB8" w:rsidRPr="00F75271" w:rsidRDefault="005A3CB8" w:rsidP="005A3CB8">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שיקולים ואמות מידה לקביעת התמלוגים הראויים על ידי בית המשפט</w:t>
      </w:r>
      <w:r w:rsidRPr="00F75271">
        <w:rPr>
          <w:rStyle w:val="default"/>
          <w:rFonts w:cs="Aharoni" w:hint="cs"/>
          <w:rtl/>
        </w:rPr>
        <w:t xml:space="preserve"> </w:t>
      </w:r>
      <w:r w:rsidRPr="00F75271">
        <w:rPr>
          <w:rStyle w:val="default"/>
          <w:rFonts w:cs="Aharoni"/>
          <w:rtl/>
        </w:rPr>
        <w:t xml:space="preserve">כאמור בסעיף קטן </w:t>
      </w:r>
      <w:r w:rsidRPr="00F75271">
        <w:rPr>
          <w:rStyle w:val="default"/>
          <w:rFonts w:cs="Aharoni" w:hint="cs"/>
          <w:rtl/>
        </w:rPr>
        <w:t>(א)(4).</w:t>
      </w:r>
    </w:p>
    <w:p w:rsidR="005A3CB8" w:rsidRPr="00F75271" w:rsidRDefault="005A3CB8" w:rsidP="005A3CB8">
      <w:pPr>
        <w:pStyle w:val="P00"/>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בסעיף זה, "יצירה מוסיקלית" – לרבות המילים הנלוות אליה,</w:t>
      </w:r>
      <w:r w:rsidRPr="00F75271">
        <w:rPr>
          <w:rStyle w:val="default"/>
          <w:rFonts w:cs="Aharoni" w:hint="cs"/>
          <w:rtl/>
        </w:rPr>
        <w:t xml:space="preserve"> </w:t>
      </w:r>
      <w:r w:rsidRPr="00F75271">
        <w:rPr>
          <w:rStyle w:val="default"/>
          <w:rFonts w:cs="Aharoni"/>
          <w:rtl/>
        </w:rPr>
        <w:t>אם נלוו אליה גם</w:t>
      </w:r>
      <w:r w:rsidRPr="00F75271">
        <w:rPr>
          <w:rStyle w:val="default"/>
          <w:rFonts w:cs="Aharoni" w:hint="cs"/>
          <w:rtl/>
        </w:rPr>
        <w:t xml:space="preserve"> </w:t>
      </w:r>
      <w:r w:rsidRPr="00F75271">
        <w:rPr>
          <w:rStyle w:val="default"/>
          <w:rFonts w:cs="Aharoni"/>
          <w:rtl/>
        </w:rPr>
        <w:t>בתקליט הקודם</w:t>
      </w:r>
      <w:r w:rsidRPr="00F75271">
        <w:rPr>
          <w:rStyle w:val="default"/>
          <w:rFonts w:cs="Aharoni" w:hint="cs"/>
          <w:rtl/>
        </w:rPr>
        <w:t>.</w:t>
      </w:r>
    </w:p>
    <w:p w:rsidR="005A3CB8" w:rsidRDefault="005A3CB8" w:rsidP="005A3CB8">
      <w:pPr>
        <w:spacing w:before="120" w:after="120" w:line="240" w:lineRule="auto"/>
        <w:rPr>
          <w:rtl/>
        </w:rPr>
      </w:pPr>
      <w:r>
        <w:rPr>
          <w:rFonts w:hint="cs"/>
          <w:rtl/>
        </w:rPr>
        <w:t xml:space="preserve">כל עניין של גרסאות כיסוי ותקליטים. יש רישיון כפיה לעשות שימוש במוסיקה. אם רוצים להעתיק יצירות של אחרים, למעשה זה הבסיס שניתן לעשות אלפי </w:t>
      </w:r>
      <w:proofErr w:type="spellStart"/>
      <w:r>
        <w:rPr>
          <w:rFonts w:hint="cs"/>
          <w:rtl/>
        </w:rPr>
        <w:t>קאברים</w:t>
      </w:r>
      <w:proofErr w:type="spellEnd"/>
      <w:r>
        <w:rPr>
          <w:rFonts w:hint="cs"/>
          <w:rtl/>
        </w:rPr>
        <w:t xml:space="preserve"> לשירים.</w:t>
      </w:r>
      <w:r w:rsidR="00F07E30">
        <w:rPr>
          <w:rFonts w:hint="cs"/>
          <w:rtl/>
        </w:rPr>
        <w:t xml:space="preserve"> </w:t>
      </w:r>
      <w:r>
        <w:rPr>
          <w:rFonts w:hint="cs"/>
          <w:rtl/>
        </w:rPr>
        <w:t xml:space="preserve">ברגע שהיצירה יצאה לנחלת הכלל כל אחד יכול לעשות עליו </w:t>
      </w:r>
      <w:proofErr w:type="spellStart"/>
      <w:r>
        <w:rPr>
          <w:rFonts w:hint="cs"/>
          <w:rtl/>
        </w:rPr>
        <w:t>קאבר</w:t>
      </w:r>
      <w:proofErr w:type="spellEnd"/>
      <w:r>
        <w:rPr>
          <w:rFonts w:hint="cs"/>
          <w:rtl/>
        </w:rPr>
        <w:t xml:space="preserve"> ולעשות שירים חדשים עליו גם למטרות מסחריות. כדי לעשות זאת יש לשלם תמלוגים. החוק קובע איך עושים זאת ובאילו תנאים. חשוב להבין שצריך לעבור את התהליך של 32א. יש 5 תנאים חשובים לכך. רישיון </w:t>
      </w:r>
      <w:proofErr w:type="spellStart"/>
      <w:r>
        <w:rPr>
          <w:rFonts w:hint="cs"/>
          <w:rtl/>
        </w:rPr>
        <w:t>הכפיה</w:t>
      </w:r>
      <w:proofErr w:type="spellEnd"/>
      <w:r>
        <w:rPr>
          <w:rFonts w:hint="cs"/>
          <w:rtl/>
        </w:rPr>
        <w:t xml:space="preserve"> הוא לא רק על המילים אלא גם על הלחן. זה תלוי בקבלת רשות, לצורכי מסחר, העתקה בשלמות, הודעה מראש וכו'.    </w:t>
      </w:r>
    </w:p>
    <w:p w:rsidR="00356BF4" w:rsidRDefault="005A3CB8" w:rsidP="00356BF4">
      <w:pPr>
        <w:spacing w:before="120" w:after="120" w:line="240" w:lineRule="auto"/>
        <w:rPr>
          <w:rtl/>
        </w:rPr>
      </w:pPr>
      <w:proofErr w:type="spellStart"/>
      <w:r w:rsidRPr="00F92289">
        <w:rPr>
          <w:rFonts w:hint="cs"/>
          <w:u w:val="single"/>
          <w:rtl/>
        </w:rPr>
        <w:t>פק</w:t>
      </w:r>
      <w:proofErr w:type="spellEnd"/>
      <w:r w:rsidRPr="00F92289">
        <w:rPr>
          <w:rFonts w:hint="cs"/>
          <w:u w:val="single"/>
          <w:rtl/>
        </w:rPr>
        <w:t>' זכויות יוצרים</w:t>
      </w:r>
      <w:r>
        <w:rPr>
          <w:rFonts w:hint="cs"/>
          <w:rtl/>
        </w:rPr>
        <w:t xml:space="preserve"> </w:t>
      </w:r>
      <w:proofErr w:type="spellStart"/>
      <w:r>
        <w:rPr>
          <w:rFonts w:hint="cs"/>
          <w:rtl/>
        </w:rPr>
        <w:t>מ24</w:t>
      </w:r>
      <w:proofErr w:type="spellEnd"/>
      <w:r>
        <w:rPr>
          <w:rFonts w:hint="cs"/>
          <w:rtl/>
        </w:rPr>
        <w:t xml:space="preserve">'- המחוקק שכח לבטל כמה ס' ואף אחד לא טרח לתקן אותם. ס' 3 שחוקק </w:t>
      </w:r>
      <w:proofErr w:type="spellStart"/>
      <w:r>
        <w:rPr>
          <w:rFonts w:hint="cs"/>
          <w:rtl/>
        </w:rPr>
        <w:t>ב26</w:t>
      </w:r>
      <w:proofErr w:type="spellEnd"/>
      <w:r>
        <w:rPr>
          <w:rFonts w:hint="cs"/>
          <w:rtl/>
        </w:rPr>
        <w:t>' למשל קובע לגבי שעתוק הקלטות ביתיות- לא תהיה הפרה של זכויות יוצרים שלא למטרות מסחריות כל הנושא של הקלטות למטרות מסחריות וכל הנושא של הקלטות ביתיות- הס' מאפשר הקלטות ביתיות. כל דבר שרוצים להעתיק לצורך שימוש במחשב זה בעייתי אך אם למשל היתה לי קלטת ורוצים להעתיק את זה כי זה עומד להתקלקל זה מותר. ישנו סייג שאם הייתי מקליטה מוסיקה בקלטת פרטית אין בכך שום בעיה כי זה למטרת שימוש ביתי ולא מסחרי. כל תחום המחשבים מחוץ</w:t>
      </w:r>
      <w:r w:rsidR="00356BF4">
        <w:rPr>
          <w:rFonts w:hint="cs"/>
          <w:rtl/>
        </w:rPr>
        <w:t xml:space="preserve"> לתחום- </w:t>
      </w:r>
      <w:r>
        <w:rPr>
          <w:rFonts w:hint="cs"/>
          <w:rtl/>
        </w:rPr>
        <w:t xml:space="preserve">החריג הזה נחשב להגנה. </w:t>
      </w:r>
    </w:p>
    <w:p w:rsidR="005A3CB8" w:rsidRDefault="005A3CB8" w:rsidP="00FB5EE0">
      <w:pPr>
        <w:spacing w:before="120" w:after="120" w:line="240" w:lineRule="auto"/>
        <w:rPr>
          <w:rtl/>
        </w:rPr>
      </w:pPr>
      <w:r>
        <w:rPr>
          <w:rFonts w:hint="cs"/>
          <w:rtl/>
        </w:rPr>
        <w:t xml:space="preserve">פ"ד בעניין </w:t>
      </w:r>
      <w:r w:rsidRPr="006B5F78">
        <w:rPr>
          <w:rFonts w:hint="cs"/>
          <w:highlight w:val="cyan"/>
        </w:rPr>
        <w:t>PRMIER</w:t>
      </w:r>
      <w:r>
        <w:rPr>
          <w:rFonts w:hint="cs"/>
        </w:rPr>
        <w:t xml:space="preserve"> </w:t>
      </w:r>
      <w:r>
        <w:rPr>
          <w:rFonts w:hint="cs"/>
          <w:rtl/>
        </w:rPr>
        <w:t xml:space="preserve"> השופטת </w:t>
      </w:r>
      <w:r w:rsidRPr="00356BF4">
        <w:rPr>
          <w:rFonts w:hint="cs"/>
          <w:b/>
          <w:bCs/>
          <w:i/>
          <w:iCs/>
          <w:rtl/>
        </w:rPr>
        <w:t>מיכל אגמון</w:t>
      </w:r>
      <w:r>
        <w:rPr>
          <w:rFonts w:hint="cs"/>
          <w:rtl/>
        </w:rPr>
        <w:t xml:space="preserve"> אומרת </w:t>
      </w:r>
      <w:r w:rsidRPr="00356BF4">
        <w:rPr>
          <w:rFonts w:hint="cs"/>
          <w:b/>
          <w:bCs/>
          <w:rtl/>
        </w:rPr>
        <w:t>שזו זכות ולא הגנה שיוצרת כוח נטילה פרטי למשתמשים</w:t>
      </w:r>
      <w:r>
        <w:rPr>
          <w:rFonts w:hint="cs"/>
          <w:rtl/>
        </w:rPr>
        <w:t xml:space="preserve">. הפקעה כרוכה בפיצוי, כאן יש הפקעה פרטית בלי חובת פיצוי וזה משמעות של שימוש הוגן. כשמנסים לחשוב על הצדקות לחריג </w:t>
      </w:r>
      <w:r w:rsidR="00FB5EE0">
        <w:rPr>
          <w:rFonts w:hint="cs"/>
          <w:rtl/>
        </w:rPr>
        <w:t>השימוש המותר</w:t>
      </w:r>
      <w:r>
        <w:rPr>
          <w:rFonts w:hint="cs"/>
          <w:rtl/>
        </w:rPr>
        <w:t xml:space="preserve"> יש מס' טיעונים:</w:t>
      </w:r>
    </w:p>
    <w:p w:rsidR="005A3CB8" w:rsidRDefault="005A3CB8" w:rsidP="005D12E3">
      <w:pPr>
        <w:pStyle w:val="a3"/>
        <w:numPr>
          <w:ilvl w:val="0"/>
          <w:numId w:val="50"/>
        </w:numPr>
        <w:spacing w:before="120" w:after="120" w:line="240" w:lineRule="auto"/>
      </w:pPr>
      <w:r w:rsidRPr="006B5F78">
        <w:rPr>
          <w:rFonts w:hint="cs"/>
          <w:b/>
          <w:bCs/>
          <w:rtl/>
        </w:rPr>
        <w:t>טיעון ערכי-</w:t>
      </w:r>
      <w:r>
        <w:rPr>
          <w:rFonts w:hint="cs"/>
          <w:rtl/>
        </w:rPr>
        <w:t xml:space="preserve">גם אם יש הגנה בזכויות יוצרים </w:t>
      </w:r>
      <w:r w:rsidRPr="00FB5EE0">
        <w:rPr>
          <w:rFonts w:hint="cs"/>
          <w:rtl/>
        </w:rPr>
        <w:t>יש שימושים מותרים גם</w:t>
      </w:r>
      <w:r>
        <w:rPr>
          <w:rFonts w:hint="cs"/>
          <w:rtl/>
        </w:rPr>
        <w:t xml:space="preserve"> ביצירות בלי קשר ליכולת של אנשים לעשות שימוש באותו מידע. </w:t>
      </w:r>
      <w:r w:rsidRPr="00FB5EE0">
        <w:rPr>
          <w:rFonts w:hint="cs"/>
          <w:u w:val="single"/>
          <w:rtl/>
        </w:rPr>
        <w:t>לכולם צריכה להיות נגישות לפחות למשהו מסוים</w:t>
      </w:r>
      <w:r>
        <w:rPr>
          <w:rFonts w:hint="cs"/>
          <w:rtl/>
        </w:rPr>
        <w:t>. גם אם יש הגנה בזכויות יוצרים גם אנשים שלא יכולים לשלם עבור שימוש- גם להם יש דברים שמותר להם לעשות. בשל כך יוצרים הסדר שכל אחד יוכל לעשות שימוש ביצירות בתנאים מסוימים בלי שיצטרך לשלם על כך.</w:t>
      </w:r>
    </w:p>
    <w:p w:rsidR="005A3CB8" w:rsidRDefault="005A3CB8" w:rsidP="005D12E3">
      <w:pPr>
        <w:pStyle w:val="a3"/>
        <w:numPr>
          <w:ilvl w:val="0"/>
          <w:numId w:val="50"/>
        </w:numPr>
        <w:spacing w:before="120" w:after="120" w:line="240" w:lineRule="auto"/>
        <w:ind w:left="714" w:hanging="357"/>
        <w:rPr>
          <w:b/>
          <w:bCs/>
          <w:sz w:val="24"/>
          <w:szCs w:val="24"/>
          <w:u w:val="single"/>
        </w:rPr>
      </w:pPr>
      <w:r w:rsidRPr="001B4333">
        <w:rPr>
          <w:rFonts w:hint="cs"/>
          <w:b/>
          <w:bCs/>
          <w:rtl/>
        </w:rPr>
        <w:t>טיעון כלכלי</w:t>
      </w:r>
      <w:r w:rsidRPr="001B4333">
        <w:rPr>
          <w:rFonts w:hint="cs"/>
          <w:rtl/>
        </w:rPr>
        <w:t xml:space="preserve">-  </w:t>
      </w:r>
      <w:r w:rsidR="00FB5EE0" w:rsidRPr="00FB5EE0">
        <w:rPr>
          <w:rFonts w:hint="cs"/>
          <w:u w:val="single"/>
          <w:rtl/>
        </w:rPr>
        <w:t>עלויות עסקה</w:t>
      </w:r>
      <w:r w:rsidR="00FB5EE0">
        <w:rPr>
          <w:rFonts w:hint="cs"/>
          <w:rtl/>
        </w:rPr>
        <w:t xml:space="preserve">. </w:t>
      </w:r>
      <w:proofErr w:type="spellStart"/>
      <w:r w:rsidRPr="001B4333">
        <w:rPr>
          <w:rFonts w:hint="cs"/>
          <w:rtl/>
        </w:rPr>
        <w:t>פרופ</w:t>
      </w:r>
      <w:proofErr w:type="spellEnd"/>
      <w:r w:rsidRPr="001B4333">
        <w:rPr>
          <w:rFonts w:hint="cs"/>
          <w:rtl/>
        </w:rPr>
        <w:t xml:space="preserve">' </w:t>
      </w:r>
      <w:proofErr w:type="spellStart"/>
      <w:r w:rsidRPr="001B4333">
        <w:rPr>
          <w:rFonts w:hint="cs"/>
          <w:b/>
          <w:bCs/>
          <w:i/>
          <w:iCs/>
          <w:rtl/>
        </w:rPr>
        <w:t>וונדי</w:t>
      </w:r>
      <w:proofErr w:type="spellEnd"/>
      <w:r w:rsidRPr="001B4333">
        <w:rPr>
          <w:rFonts w:hint="cs"/>
          <w:b/>
          <w:bCs/>
          <w:i/>
          <w:iCs/>
          <w:rtl/>
        </w:rPr>
        <w:t xml:space="preserve"> גורדון</w:t>
      </w:r>
      <w:r w:rsidRPr="001B4333">
        <w:rPr>
          <w:rFonts w:hint="cs"/>
          <w:rtl/>
        </w:rPr>
        <w:t xml:space="preserve"> כתבה מאמר מאוד משפיע "</w:t>
      </w:r>
      <w:r w:rsidRPr="00356BF4">
        <w:rPr>
          <w:rFonts w:hint="cs"/>
          <w:u w:val="single"/>
          <w:rtl/>
        </w:rPr>
        <w:t>כשלון שוק"</w:t>
      </w:r>
      <w:r w:rsidRPr="001B4333">
        <w:rPr>
          <w:rFonts w:hint="cs"/>
          <w:rtl/>
        </w:rPr>
        <w:t xml:space="preserve"> לפיו יתכן מצב בו אף שבעל הזכות מוכן למכור במחיר המתאים למשתמש, עלויות העסקה ללא נושא השימוש ההוגן גבוהות מכדי להתבצע ולא בעל הזכות ולא המשתמש מרוויחים.ע"פ המאמר, הגנת השימוש ההוגן זו הגנה הניתנת במצבים שיש כשלון שוק, מצבים שמבחינה כלכלית יש ערך לאנשים בשימוש מסוים ומצבים שבשביל השגת אותו ערך, כדי לקבל אישור לאותו שימוש לאדם מסוים-זה כרוך בעלויות עסקה הרבה יותר גבוהות מערך השימוש. </w:t>
      </w:r>
      <w:r w:rsidR="00356BF4">
        <w:rPr>
          <w:rFonts w:hint="cs"/>
          <w:rtl/>
        </w:rPr>
        <w:t xml:space="preserve">דוג': </w:t>
      </w:r>
      <w:r w:rsidRPr="001B4333">
        <w:rPr>
          <w:rFonts w:hint="cs"/>
          <w:rtl/>
        </w:rPr>
        <w:t xml:space="preserve">אם ציטטתי חוקר מסוים במאמר שכתבתי-הערך הכלכלי שלי </w:t>
      </w:r>
      <w:r w:rsidRPr="001B4333">
        <w:rPr>
          <w:rFonts w:hint="cs"/>
          <w:rtl/>
        </w:rPr>
        <w:lastRenderedPageBreak/>
        <w:t>זה 30 שקלים, כדי לקבל את ההסכמה שלו העלויות הם</w:t>
      </w:r>
      <w:r w:rsidR="00356BF4">
        <w:rPr>
          <w:rFonts w:hint="cs"/>
          <w:rtl/>
        </w:rPr>
        <w:t xml:space="preserve"> 100 (התקשרתי אליו, עשיתי מו"מ)-</w:t>
      </w:r>
      <w:r w:rsidRPr="001B4333">
        <w:rPr>
          <w:rFonts w:hint="cs"/>
          <w:rtl/>
        </w:rPr>
        <w:t xml:space="preserve"> גורדון אומרת שיש כאן מצב של כשלון שוק וזה עולה הרבה על ערכו של שימוש במשתמש. כאן אתה יכול לעשות שימוש ללא תשלום, הדין מתערב כדי למנוע כשלון שוק. הגנת השימוש ההוגן נועדה לבוא ולפתור את אותו כשלון שוק ולעשות </w:t>
      </w:r>
      <w:r w:rsidR="00356BF4">
        <w:rPr>
          <w:rFonts w:hint="cs"/>
          <w:rtl/>
        </w:rPr>
        <w:t>שימוש במצבים שהעסקה לא היתה מתרחשת</w:t>
      </w:r>
      <w:r w:rsidRPr="001B4333">
        <w:rPr>
          <w:rFonts w:hint="cs"/>
          <w:rtl/>
        </w:rPr>
        <w:t xml:space="preserve"> בגלל אותו כשלון</w:t>
      </w:r>
      <w:r w:rsidRPr="00356BF4">
        <w:rPr>
          <w:rFonts w:hint="cs"/>
          <w:b/>
          <w:bCs/>
          <w:sz w:val="24"/>
          <w:szCs w:val="24"/>
          <w:rtl/>
        </w:rPr>
        <w:t>.</w:t>
      </w:r>
    </w:p>
    <w:p w:rsidR="00356BF4" w:rsidRDefault="00356BF4" w:rsidP="00356BF4">
      <w:pPr>
        <w:spacing w:after="0" w:line="240" w:lineRule="auto"/>
      </w:pPr>
      <w:r>
        <w:rPr>
          <w:rFonts w:hint="cs"/>
          <w:rtl/>
        </w:rPr>
        <w:t xml:space="preserve">חולשת הטענה הכלכלית: </w:t>
      </w:r>
    </w:p>
    <w:p w:rsidR="00356BF4" w:rsidRDefault="00FB5EE0" w:rsidP="005D12E3">
      <w:pPr>
        <w:pStyle w:val="a3"/>
        <w:numPr>
          <w:ilvl w:val="0"/>
          <w:numId w:val="53"/>
        </w:numPr>
        <w:spacing w:after="0" w:line="240" w:lineRule="auto"/>
        <w:rPr>
          <w:rtl/>
        </w:rPr>
      </w:pPr>
      <w:r>
        <w:rPr>
          <w:rFonts w:hint="cs"/>
          <w:rtl/>
        </w:rPr>
        <w:t>מבחינה יישומית,</w:t>
      </w:r>
      <w:r w:rsidR="00356BF4">
        <w:rPr>
          <w:rFonts w:hint="cs"/>
          <w:rtl/>
        </w:rPr>
        <w:t xml:space="preserve"> למרות שהטיעון התיאורטי נכון, בפועל </w:t>
      </w:r>
      <w:r w:rsidR="00356BF4" w:rsidRPr="00FB5EE0">
        <w:rPr>
          <w:rFonts w:hint="cs"/>
          <w:b/>
          <w:bCs/>
          <w:rtl/>
        </w:rPr>
        <w:t xml:space="preserve">קשה </w:t>
      </w:r>
      <w:r>
        <w:rPr>
          <w:rFonts w:hint="cs"/>
          <w:b/>
          <w:bCs/>
          <w:rtl/>
        </w:rPr>
        <w:t>לביהמ"ש לגלות את</w:t>
      </w:r>
      <w:r w:rsidR="00356BF4" w:rsidRPr="00FB5EE0">
        <w:rPr>
          <w:rFonts w:hint="cs"/>
          <w:b/>
          <w:bCs/>
          <w:rtl/>
        </w:rPr>
        <w:t xml:space="preserve"> העלויות של אותה עסקה</w:t>
      </w:r>
      <w:r w:rsidR="00356BF4">
        <w:rPr>
          <w:rFonts w:hint="cs"/>
          <w:rtl/>
        </w:rPr>
        <w:t>.</w:t>
      </w:r>
    </w:p>
    <w:p w:rsidR="00356BF4" w:rsidRDefault="00356BF4" w:rsidP="005D12E3">
      <w:pPr>
        <w:pStyle w:val="a3"/>
        <w:numPr>
          <w:ilvl w:val="0"/>
          <w:numId w:val="53"/>
        </w:numPr>
        <w:spacing w:after="0" w:line="240" w:lineRule="auto"/>
      </w:pPr>
      <w:r>
        <w:rPr>
          <w:rFonts w:hint="cs"/>
          <w:rtl/>
        </w:rPr>
        <w:t xml:space="preserve">הנושא של עלויות העסקה </w:t>
      </w:r>
      <w:r w:rsidRPr="00FB5EE0">
        <w:rPr>
          <w:rFonts w:hint="cs"/>
          <w:b/>
          <w:bCs/>
          <w:rtl/>
        </w:rPr>
        <w:t>משתנה לאורך זמן,</w:t>
      </w:r>
      <w:r>
        <w:rPr>
          <w:rFonts w:hint="cs"/>
          <w:rtl/>
        </w:rPr>
        <w:t xml:space="preserve"> כל </w:t>
      </w:r>
      <w:r w:rsidRPr="00FB5EE0">
        <w:rPr>
          <w:rFonts w:hint="cs"/>
          <w:b/>
          <w:bCs/>
          <w:rtl/>
        </w:rPr>
        <w:t>התהליך המסורבל</w:t>
      </w:r>
      <w:r>
        <w:rPr>
          <w:rFonts w:hint="cs"/>
          <w:rtl/>
        </w:rPr>
        <w:t xml:space="preserve"> של קבלת מכתב ההסכמה, עד שמקבלים את ההסכמה בחזרה, </w:t>
      </w:r>
      <w:r w:rsidRPr="00FB5EE0">
        <w:rPr>
          <w:rFonts w:hint="cs"/>
          <w:b/>
          <w:bCs/>
          <w:rtl/>
        </w:rPr>
        <w:t>איתור אותם האנשים גוזל זמן רב</w:t>
      </w:r>
      <w:r>
        <w:rPr>
          <w:rFonts w:hint="cs"/>
          <w:rtl/>
        </w:rPr>
        <w:t xml:space="preserve">. הרבה יותר קל לקבל הסכמה מרוכזת עם עלויות יותר נמוכות. </w:t>
      </w:r>
    </w:p>
    <w:p w:rsidR="00356BF4" w:rsidRDefault="00356BF4" w:rsidP="00FB5EE0">
      <w:pPr>
        <w:spacing w:after="0" w:line="240" w:lineRule="auto"/>
      </w:pPr>
      <w:r>
        <w:rPr>
          <w:rFonts w:hint="cs"/>
          <w:rtl/>
        </w:rPr>
        <w:t xml:space="preserve">כיום בעידן האינטרנט הטענה הזאת יותר חלשה להגנת השימוש ההוגן אך עדיין ישנו הטיעון הערכי והמתח בין חופש ביטוי </w:t>
      </w:r>
      <w:proofErr w:type="spellStart"/>
      <w:r>
        <w:rPr>
          <w:rFonts w:hint="cs"/>
          <w:rtl/>
        </w:rPr>
        <w:t>לזכוי"ו</w:t>
      </w:r>
      <w:proofErr w:type="spellEnd"/>
      <w:r>
        <w:rPr>
          <w:rFonts w:hint="cs"/>
          <w:rtl/>
        </w:rPr>
        <w:t xml:space="preserve"> ולכן פונים פעמים רבות לטיעון הערכי ולא הכלכלי. </w:t>
      </w:r>
    </w:p>
    <w:p w:rsidR="00356BF4" w:rsidRDefault="00356BF4" w:rsidP="00356BF4">
      <w:pPr>
        <w:spacing w:after="0" w:line="240" w:lineRule="auto"/>
        <w:rPr>
          <w:rtl/>
        </w:rPr>
      </w:pPr>
    </w:p>
    <w:p w:rsidR="00356BF4" w:rsidRPr="00F75271" w:rsidRDefault="00356BF4" w:rsidP="00356BF4">
      <w:pPr>
        <w:pStyle w:val="P00"/>
        <w:spacing w:before="72"/>
        <w:ind w:left="0" w:right="426"/>
        <w:rPr>
          <w:rStyle w:val="default"/>
          <w:rFonts w:cs="Aharoni"/>
          <w:rtl/>
        </w:rPr>
      </w:pPr>
      <w:r>
        <w:rPr>
          <w:rStyle w:val="big-number"/>
          <w:rFonts w:cs="Aharoni" w:hint="cs"/>
          <w:rtl/>
        </w:rPr>
        <w:t>19</w:t>
      </w:r>
      <w:r>
        <w:rPr>
          <w:rStyle w:val="default"/>
          <w:rFonts w:cs="Aharoni" w:hint="cs"/>
          <w:rtl/>
        </w:rPr>
        <w:t xml:space="preserve">. </w:t>
      </w:r>
      <w:r w:rsidRPr="008C4693">
        <w:rPr>
          <w:rStyle w:val="default"/>
          <w:rFonts w:cs="Aharoni" w:hint="cs"/>
          <w:rtl/>
        </w:rPr>
        <w:t>(א)</w:t>
      </w:r>
      <w:r w:rsidRPr="00F75271">
        <w:rPr>
          <w:rStyle w:val="big-number"/>
          <w:rFonts w:cs="Aharoni" w:hint="cs"/>
          <w:rtl/>
        </w:rPr>
        <w:tab/>
      </w:r>
      <w:r w:rsidRPr="00F75271">
        <w:rPr>
          <w:rStyle w:val="default"/>
          <w:rFonts w:cs="Aharoni"/>
          <w:rtl/>
        </w:rPr>
        <w:t>שימוש הוגן ביצירה מותר למטרות כגון אלה:</w:t>
      </w:r>
      <w:r w:rsidRPr="00F75271">
        <w:rPr>
          <w:rStyle w:val="default"/>
          <w:rFonts w:cs="Aharoni" w:hint="cs"/>
          <w:rtl/>
        </w:rPr>
        <w:t xml:space="preserve"> </w:t>
      </w:r>
      <w:r w:rsidRPr="00F75271">
        <w:rPr>
          <w:rStyle w:val="default"/>
          <w:rFonts w:cs="Aharoni"/>
          <w:rtl/>
        </w:rPr>
        <w:t>לימוד עצמי,</w:t>
      </w:r>
      <w:r w:rsidRPr="00F75271">
        <w:rPr>
          <w:rStyle w:val="default"/>
          <w:rFonts w:cs="Aharoni" w:hint="cs"/>
          <w:rtl/>
        </w:rPr>
        <w:t xml:space="preserve"> </w:t>
      </w:r>
      <w:r w:rsidRPr="00F75271">
        <w:rPr>
          <w:rStyle w:val="default"/>
          <w:rFonts w:cs="Aharoni"/>
          <w:rtl/>
        </w:rPr>
        <w:t>מחקר,</w:t>
      </w:r>
      <w:r w:rsidRPr="00F75271">
        <w:rPr>
          <w:rStyle w:val="default"/>
          <w:rFonts w:cs="Aharoni" w:hint="cs"/>
          <w:rtl/>
        </w:rPr>
        <w:t xml:space="preserve"> </w:t>
      </w:r>
      <w:r w:rsidRPr="00F75271">
        <w:rPr>
          <w:rStyle w:val="default"/>
          <w:rFonts w:cs="Aharoni"/>
          <w:rtl/>
        </w:rPr>
        <w:t>ביקורת,</w:t>
      </w:r>
      <w:r w:rsidRPr="00F75271">
        <w:rPr>
          <w:rStyle w:val="default"/>
          <w:rFonts w:cs="Aharoni" w:hint="cs"/>
          <w:rtl/>
        </w:rPr>
        <w:t xml:space="preserve"> </w:t>
      </w:r>
      <w:r w:rsidRPr="00F75271">
        <w:rPr>
          <w:rStyle w:val="default"/>
          <w:rFonts w:cs="Aharoni"/>
          <w:rtl/>
        </w:rPr>
        <w:t>סקירה,</w:t>
      </w:r>
      <w:r w:rsidRPr="00F75271">
        <w:rPr>
          <w:rStyle w:val="default"/>
          <w:rFonts w:cs="Aharoni" w:hint="cs"/>
          <w:rtl/>
        </w:rPr>
        <w:t xml:space="preserve"> </w:t>
      </w:r>
      <w:r w:rsidRPr="00F75271">
        <w:rPr>
          <w:rStyle w:val="default"/>
          <w:rFonts w:cs="Aharoni"/>
          <w:rtl/>
        </w:rPr>
        <w:t>דיווח עיתונאי, הבאת מובאות, או הוראה ובחינה על ידי מוסד חינוך</w:t>
      </w:r>
      <w:r w:rsidRPr="00F75271">
        <w:rPr>
          <w:rStyle w:val="default"/>
          <w:rFonts w:cs="Aharoni" w:hint="cs"/>
          <w:rtl/>
        </w:rPr>
        <w:t>.</w:t>
      </w:r>
    </w:p>
    <w:p w:rsidR="00356BF4" w:rsidRPr="00F75271" w:rsidRDefault="00356BF4" w:rsidP="00356BF4">
      <w:pPr>
        <w:pStyle w:val="P00"/>
        <w:spacing w:before="72"/>
        <w:ind w:left="0" w:right="426"/>
        <w:rPr>
          <w:rStyle w:val="default"/>
          <w:rFonts w:cs="Aharoni"/>
          <w:rtl/>
        </w:rPr>
      </w:pPr>
      <w:r w:rsidRPr="00F75271">
        <w:rPr>
          <w:rStyle w:val="default"/>
          <w:rFonts w:cs="Aharoni" w:hint="cs"/>
          <w:rtl/>
        </w:rPr>
        <w:tab/>
        <w:t>(ב)</w:t>
      </w:r>
      <w:r w:rsidRPr="00F75271">
        <w:rPr>
          <w:rStyle w:val="default"/>
          <w:rFonts w:cs="Aharoni" w:hint="cs"/>
          <w:rtl/>
        </w:rPr>
        <w:tab/>
      </w:r>
      <w:r w:rsidRPr="00F75271">
        <w:rPr>
          <w:rStyle w:val="default"/>
          <w:rFonts w:cs="Aharoni"/>
          <w:rtl/>
        </w:rPr>
        <w:t>לצורך בחינה של הוגנות השימוש ביצירה לעניין סעיף זה,</w:t>
      </w:r>
      <w:r w:rsidRPr="00F75271">
        <w:rPr>
          <w:rStyle w:val="default"/>
          <w:rFonts w:cs="Aharoni" w:hint="cs"/>
          <w:rtl/>
        </w:rPr>
        <w:t xml:space="preserve"> </w:t>
      </w:r>
      <w:r w:rsidRPr="00F75271">
        <w:rPr>
          <w:rStyle w:val="default"/>
          <w:rFonts w:cs="Aharoni"/>
          <w:rtl/>
        </w:rPr>
        <w:t>יישקלו,</w:t>
      </w:r>
      <w:r w:rsidRPr="00F75271">
        <w:rPr>
          <w:rStyle w:val="default"/>
          <w:rFonts w:cs="Aharoni" w:hint="cs"/>
          <w:rtl/>
        </w:rPr>
        <w:t xml:space="preserve"> </w:t>
      </w:r>
      <w:r w:rsidRPr="00F75271">
        <w:rPr>
          <w:rStyle w:val="default"/>
          <w:rFonts w:cs="Aharoni"/>
          <w:rtl/>
        </w:rPr>
        <w:t>בין השאר,</w:t>
      </w:r>
      <w:r w:rsidRPr="00F75271">
        <w:rPr>
          <w:rStyle w:val="default"/>
          <w:rFonts w:cs="Aharoni" w:hint="cs"/>
          <w:rtl/>
        </w:rPr>
        <w:t xml:space="preserve"> </w:t>
      </w:r>
      <w:r w:rsidRPr="00F75271">
        <w:rPr>
          <w:rStyle w:val="default"/>
          <w:rFonts w:cs="Aharoni"/>
          <w:rtl/>
        </w:rPr>
        <w:t>כל אלה:</w:t>
      </w:r>
    </w:p>
    <w:p w:rsidR="00356BF4" w:rsidRPr="00F75271" w:rsidRDefault="00356BF4" w:rsidP="00356BF4">
      <w:pPr>
        <w:pStyle w:val="P00"/>
        <w:spacing w:before="72"/>
        <w:ind w:left="1021" w:right="426"/>
        <w:rPr>
          <w:rStyle w:val="default"/>
          <w:rFonts w:cs="Aharoni"/>
          <w:rtl/>
        </w:rPr>
      </w:pPr>
      <w:r w:rsidRPr="00F75271">
        <w:rPr>
          <w:rStyle w:val="default"/>
          <w:rFonts w:cs="Aharoni" w:hint="cs"/>
          <w:rtl/>
        </w:rPr>
        <w:t>(1)</w:t>
      </w:r>
      <w:r w:rsidRPr="00F75271">
        <w:rPr>
          <w:rStyle w:val="default"/>
          <w:rFonts w:cs="Aharoni" w:hint="cs"/>
          <w:rtl/>
        </w:rPr>
        <w:tab/>
      </w:r>
      <w:r w:rsidRPr="00F75271">
        <w:rPr>
          <w:rStyle w:val="default"/>
          <w:rFonts w:cs="Aharoni"/>
          <w:rtl/>
        </w:rPr>
        <w:t>מטרת השימוש ואופיו;</w:t>
      </w:r>
    </w:p>
    <w:p w:rsidR="00356BF4" w:rsidRPr="00F75271" w:rsidRDefault="00356BF4" w:rsidP="00356BF4">
      <w:pPr>
        <w:pStyle w:val="P00"/>
        <w:spacing w:before="72"/>
        <w:ind w:left="1021" w:right="426"/>
        <w:rPr>
          <w:rStyle w:val="default"/>
          <w:rFonts w:cs="Aharoni"/>
          <w:rtl/>
        </w:rPr>
      </w:pPr>
      <w:r w:rsidRPr="00F75271">
        <w:rPr>
          <w:rStyle w:val="default"/>
          <w:rFonts w:cs="Aharoni" w:hint="cs"/>
          <w:rtl/>
        </w:rPr>
        <w:t>(2)</w:t>
      </w:r>
      <w:r w:rsidRPr="00F75271">
        <w:rPr>
          <w:rStyle w:val="default"/>
          <w:rFonts w:cs="Aharoni" w:hint="cs"/>
          <w:rtl/>
        </w:rPr>
        <w:tab/>
      </w:r>
      <w:r w:rsidRPr="00F75271">
        <w:rPr>
          <w:rStyle w:val="default"/>
          <w:rFonts w:cs="Aharoni"/>
          <w:rtl/>
        </w:rPr>
        <w:t>אופי היצירה שבה נעשה השימוש;</w:t>
      </w:r>
    </w:p>
    <w:p w:rsidR="00356BF4" w:rsidRPr="00F75271" w:rsidRDefault="00356BF4" w:rsidP="00356BF4">
      <w:pPr>
        <w:pStyle w:val="P00"/>
        <w:spacing w:before="72"/>
        <w:ind w:left="1021" w:right="426"/>
        <w:rPr>
          <w:rStyle w:val="default"/>
          <w:rFonts w:cs="Aharoni"/>
          <w:rtl/>
        </w:rPr>
      </w:pPr>
      <w:r w:rsidRPr="00F75271">
        <w:rPr>
          <w:rStyle w:val="default"/>
          <w:rFonts w:cs="Aharoni" w:hint="cs"/>
          <w:rtl/>
        </w:rPr>
        <w:t>(3)</w:t>
      </w:r>
      <w:r w:rsidRPr="00F75271">
        <w:rPr>
          <w:rStyle w:val="default"/>
          <w:rFonts w:cs="Aharoni" w:hint="cs"/>
          <w:rtl/>
        </w:rPr>
        <w:tab/>
      </w:r>
      <w:r w:rsidRPr="00F75271">
        <w:rPr>
          <w:rStyle w:val="default"/>
          <w:rFonts w:cs="Aharoni"/>
          <w:rtl/>
        </w:rPr>
        <w:t>היקף השימוש, מבחינה איכותית וכמותית, ביחס ליצירה בשלמותה;</w:t>
      </w:r>
    </w:p>
    <w:p w:rsidR="00356BF4" w:rsidRPr="00F75271" w:rsidRDefault="00356BF4" w:rsidP="00356BF4">
      <w:pPr>
        <w:pStyle w:val="P00"/>
        <w:spacing w:before="72"/>
        <w:ind w:left="1021" w:right="426"/>
        <w:rPr>
          <w:rStyle w:val="default"/>
          <w:rFonts w:cs="Aharoni"/>
          <w:rtl/>
        </w:rPr>
      </w:pPr>
      <w:r w:rsidRPr="00F75271">
        <w:rPr>
          <w:rStyle w:val="default"/>
          <w:rFonts w:cs="Aharoni" w:hint="cs"/>
          <w:rtl/>
        </w:rPr>
        <w:t>(4)</w:t>
      </w:r>
      <w:r w:rsidRPr="00F75271">
        <w:rPr>
          <w:rStyle w:val="default"/>
          <w:rFonts w:cs="Aharoni" w:hint="cs"/>
          <w:rtl/>
        </w:rPr>
        <w:tab/>
      </w:r>
      <w:r w:rsidRPr="00F75271">
        <w:rPr>
          <w:rStyle w:val="default"/>
          <w:rFonts w:cs="Aharoni"/>
          <w:rtl/>
        </w:rPr>
        <w:t>השפעת השימוש על ערכה של היצירה ועל השוק הפוטנציאלי שלה</w:t>
      </w:r>
      <w:r w:rsidRPr="00F75271">
        <w:rPr>
          <w:rStyle w:val="default"/>
          <w:rFonts w:cs="Aharoni" w:hint="cs"/>
          <w:rtl/>
        </w:rPr>
        <w:t>.</w:t>
      </w:r>
    </w:p>
    <w:p w:rsidR="00356BF4" w:rsidRPr="00F75271" w:rsidRDefault="00356BF4" w:rsidP="00356BF4">
      <w:pPr>
        <w:pStyle w:val="P00"/>
        <w:tabs>
          <w:tab w:val="left" w:pos="6966"/>
        </w:tabs>
        <w:spacing w:before="72"/>
        <w:ind w:left="0" w:right="426"/>
        <w:rPr>
          <w:rStyle w:val="default"/>
          <w:rFonts w:cs="Aharoni"/>
          <w:rtl/>
        </w:rPr>
      </w:pPr>
      <w:r w:rsidRPr="00F75271">
        <w:rPr>
          <w:rStyle w:val="default"/>
          <w:rFonts w:cs="Aharoni" w:hint="cs"/>
          <w:rtl/>
        </w:rPr>
        <w:tab/>
        <w:t>(ג)</w:t>
      </w:r>
      <w:r w:rsidRPr="00F75271">
        <w:rPr>
          <w:rStyle w:val="default"/>
          <w:rFonts w:cs="Aharoni" w:hint="cs"/>
          <w:rtl/>
        </w:rPr>
        <w:tab/>
      </w:r>
      <w:r w:rsidRPr="00F75271">
        <w:rPr>
          <w:rStyle w:val="default"/>
          <w:rFonts w:cs="Aharoni"/>
          <w:rtl/>
        </w:rPr>
        <w:t>השר רשאי לקבוע תנאים שבהתקיימם ייחשב שימוש לשימוש הוגן</w:t>
      </w:r>
      <w:r w:rsidRPr="00F75271">
        <w:rPr>
          <w:rStyle w:val="default"/>
          <w:rFonts w:cs="Aharoni" w:hint="cs"/>
          <w:rtl/>
        </w:rPr>
        <w:t>.</w:t>
      </w:r>
      <w:r>
        <w:rPr>
          <w:rStyle w:val="default"/>
          <w:rFonts w:cs="Aharoni"/>
          <w:rtl/>
        </w:rPr>
        <w:tab/>
      </w:r>
      <w:r>
        <w:rPr>
          <w:rStyle w:val="default"/>
          <w:rFonts w:cs="Aharoni"/>
          <w:rtl/>
        </w:rPr>
        <w:tab/>
      </w:r>
    </w:p>
    <w:p w:rsidR="00356BF4" w:rsidRDefault="00356BF4" w:rsidP="00FB5EE0">
      <w:pPr>
        <w:spacing w:before="120" w:after="120" w:line="240" w:lineRule="auto"/>
        <w:rPr>
          <w:rtl/>
        </w:rPr>
      </w:pPr>
      <w:r>
        <w:rPr>
          <w:rFonts w:hint="cs"/>
          <w:rtl/>
        </w:rPr>
        <w:t xml:space="preserve">הדין הישראלי מגדיר את השימוש ההוגן </w:t>
      </w:r>
      <w:r w:rsidRPr="00FB5EE0">
        <w:rPr>
          <w:rFonts w:hint="cs"/>
          <w:u w:val="single"/>
          <w:rtl/>
        </w:rPr>
        <w:t>בס' 19.</w:t>
      </w:r>
      <w:r>
        <w:rPr>
          <w:rFonts w:hint="cs"/>
          <w:rtl/>
        </w:rPr>
        <w:t xml:space="preserve"> בחוק החדש המחוקק העתיק את נוסח הס' האמריקאי להגנת השימוש ההוגן. זה הוזכר ב</w:t>
      </w:r>
      <w:r w:rsidRPr="00FB5EE0">
        <w:rPr>
          <w:rFonts w:hint="cs"/>
          <w:highlight w:val="cyan"/>
          <w:rtl/>
        </w:rPr>
        <w:t>פס"ד גבע</w:t>
      </w:r>
      <w:r>
        <w:rPr>
          <w:rFonts w:hint="cs"/>
          <w:rtl/>
        </w:rPr>
        <w:t xml:space="preserve">. זוהי הגנה </w:t>
      </w:r>
      <w:proofErr w:type="spellStart"/>
      <w:r>
        <w:rPr>
          <w:rFonts w:hint="cs"/>
          <w:rtl/>
        </w:rPr>
        <w:t>שבדר"כ</w:t>
      </w:r>
      <w:proofErr w:type="spellEnd"/>
      <w:r>
        <w:rPr>
          <w:rFonts w:hint="cs"/>
          <w:rtl/>
        </w:rPr>
        <w:t xml:space="preserve"> יותר סגורה. ס' 19 נותן לנו מס' דברים חשובים- הנוסח שלו פתוח: ס' 19א אומר שמיועד למטרות "כגון אלו" כלומר </w:t>
      </w:r>
      <w:r w:rsidRPr="00FB5EE0">
        <w:rPr>
          <w:rFonts w:hint="cs"/>
          <w:b/>
          <w:bCs/>
          <w:rtl/>
        </w:rPr>
        <w:t>הרשימה הינה פתוחה</w:t>
      </w:r>
      <w:r>
        <w:rPr>
          <w:rFonts w:hint="cs"/>
          <w:rtl/>
        </w:rPr>
        <w:t xml:space="preserve"> ואלו רק דוגמאות. מטרת השימוש היא דבר חשוב כשבאים ובוחנים האם השימוש הוא הוגן. המטרות </w:t>
      </w:r>
      <w:r w:rsidR="00FB5EE0">
        <w:rPr>
          <w:rFonts w:hint="cs"/>
          <w:rtl/>
        </w:rPr>
        <w:t>הם:</w:t>
      </w:r>
      <w:r>
        <w:rPr>
          <w:rFonts w:hint="cs"/>
          <w:rtl/>
        </w:rPr>
        <w:t xml:space="preserve"> לימוד עצמי, ביקורת, סקירה , בחינה ע"י מוסד חינוך וכו'. רואים שיש כאן רשימת מטרות שאם עושים אותם הם מותרים כשימוש הוגן. עם זאת, כשנכסים לס' (ב) רואים שאם רוצים לקבוע שימוש הוגן או לא, מעבר לכניסה של אחת המטרות יש מטרות נוספות ונותנים קריטריונים להערכה האם מדובר בשימוש הוגן ולא (יש לכך 4 קריטריונים). אם כן המישור הראשון הוא איתור המטרה:</w:t>
      </w:r>
    </w:p>
    <w:p w:rsidR="00356BF4" w:rsidRDefault="00356BF4" w:rsidP="00356BF4">
      <w:pPr>
        <w:spacing w:before="120" w:after="120" w:line="240" w:lineRule="auto"/>
        <w:rPr>
          <w:rtl/>
        </w:rPr>
      </w:pPr>
      <w:r w:rsidRPr="004C7C76">
        <w:rPr>
          <w:rFonts w:hint="cs"/>
          <w:b/>
          <w:bCs/>
          <w:color w:val="7030A0"/>
          <w:u w:val="single"/>
          <w:rtl/>
        </w:rPr>
        <w:t>לימוד עצמי-</w:t>
      </w:r>
      <w:r>
        <w:rPr>
          <w:rFonts w:hint="cs"/>
          <w:rtl/>
        </w:rPr>
        <w:t xml:space="preserve"> כל שימוש ע"י סטודנטים או כל אדם הרוצה ללמוד ע"י העתקה של ספר לימוד וכו'. לימוד קבוצתי במסגרת מוסד חינוך כמו </w:t>
      </w:r>
      <w:proofErr w:type="spellStart"/>
      <w:r>
        <w:rPr>
          <w:rFonts w:hint="cs"/>
          <w:rtl/>
        </w:rPr>
        <w:t>אונ</w:t>
      </w:r>
      <w:proofErr w:type="spellEnd"/>
      <w:r>
        <w:rPr>
          <w:rFonts w:hint="cs"/>
          <w:rtl/>
        </w:rPr>
        <w:t xml:space="preserve">' לא נכנס לגדר לימוד עצמי! לימוד עצמי זה רק להעשרת הידע האישי שלך. </w:t>
      </w:r>
      <w:r w:rsidR="004C7C76">
        <w:rPr>
          <w:rFonts w:hint="cs"/>
          <w:rtl/>
        </w:rPr>
        <w:t xml:space="preserve">(בפס"ד </w:t>
      </w:r>
      <w:r w:rsidR="004C7C76" w:rsidRPr="004C7C76">
        <w:rPr>
          <w:rFonts w:hint="cs"/>
          <w:highlight w:val="cyan"/>
          <w:rtl/>
        </w:rPr>
        <w:t>שוקן</w:t>
      </w:r>
      <w:r w:rsidR="004C7C76">
        <w:rPr>
          <w:rFonts w:hint="cs"/>
          <w:rtl/>
        </w:rPr>
        <w:t xml:space="preserve"> זה חרג מלימוד עצמי ולכן לא נחשב לשימוש מותר)</w:t>
      </w:r>
    </w:p>
    <w:p w:rsidR="00356BF4" w:rsidRDefault="00356BF4" w:rsidP="00356BF4">
      <w:pPr>
        <w:spacing w:before="120" w:after="120" w:line="240" w:lineRule="auto"/>
        <w:rPr>
          <w:rtl/>
        </w:rPr>
      </w:pPr>
      <w:r w:rsidRPr="004C7C76">
        <w:rPr>
          <w:rFonts w:hint="cs"/>
          <w:b/>
          <w:bCs/>
          <w:color w:val="7030A0"/>
          <w:u w:val="single"/>
          <w:rtl/>
        </w:rPr>
        <w:t>מחקר</w:t>
      </w:r>
      <w:r>
        <w:rPr>
          <w:rFonts w:hint="cs"/>
          <w:rtl/>
        </w:rPr>
        <w:t>- משהו יותר רחב מלימוד עצמי. אם מעתיקים חומרים לצורך מחקר זה מאפשר שיתוף חומרים עם אנשים אחרים. ניתן להתייחס למחקר בדרך צרה או רחבה:</w:t>
      </w:r>
    </w:p>
    <w:p w:rsidR="00356BF4" w:rsidRDefault="00356BF4" w:rsidP="005D12E3">
      <w:pPr>
        <w:pStyle w:val="a3"/>
        <w:numPr>
          <w:ilvl w:val="0"/>
          <w:numId w:val="59"/>
        </w:numPr>
        <w:spacing w:before="120" w:after="120" w:line="240" w:lineRule="auto"/>
        <w:rPr>
          <w:rtl/>
        </w:rPr>
      </w:pPr>
      <w:r w:rsidRPr="004C7C76">
        <w:rPr>
          <w:rFonts w:hint="cs"/>
          <w:u w:val="single"/>
          <w:rtl/>
        </w:rPr>
        <w:t>פרשנות צרה-</w:t>
      </w:r>
      <w:r>
        <w:rPr>
          <w:rFonts w:hint="cs"/>
          <w:rtl/>
        </w:rPr>
        <w:t xml:space="preserve">  מטרת מחקר אפשרית </w:t>
      </w:r>
      <w:r w:rsidRPr="004C7C76">
        <w:rPr>
          <w:rFonts w:hint="cs"/>
          <w:b/>
          <w:bCs/>
          <w:rtl/>
        </w:rPr>
        <w:t>רק אם מושא המחקר הוא היצירה עצמה</w:t>
      </w:r>
      <w:r>
        <w:rPr>
          <w:rFonts w:hint="cs"/>
          <w:rtl/>
        </w:rPr>
        <w:t xml:space="preserve">. </w:t>
      </w:r>
    </w:p>
    <w:p w:rsidR="00356BF4" w:rsidRDefault="00356BF4" w:rsidP="005D12E3">
      <w:pPr>
        <w:pStyle w:val="a3"/>
        <w:numPr>
          <w:ilvl w:val="0"/>
          <w:numId w:val="59"/>
        </w:numPr>
        <w:spacing w:before="120" w:after="120" w:line="240" w:lineRule="auto"/>
        <w:rPr>
          <w:rtl/>
        </w:rPr>
      </w:pPr>
      <w:r w:rsidRPr="004C7C76">
        <w:rPr>
          <w:rFonts w:hint="cs"/>
          <w:u w:val="single"/>
          <w:rtl/>
        </w:rPr>
        <w:t>פרשנות רחבה</w:t>
      </w:r>
      <w:r>
        <w:rPr>
          <w:rFonts w:hint="cs"/>
          <w:rtl/>
        </w:rPr>
        <w:t xml:space="preserve">- מטרת מחקר אפשרית </w:t>
      </w:r>
      <w:r w:rsidRPr="004C7C76">
        <w:rPr>
          <w:rFonts w:hint="cs"/>
          <w:b/>
          <w:bCs/>
          <w:rtl/>
        </w:rPr>
        <w:t>על כל נושא ולא חייב להיות קשר הכרחי בין היצירה למחקר</w:t>
      </w:r>
      <w:r>
        <w:rPr>
          <w:rFonts w:hint="cs"/>
          <w:rtl/>
        </w:rPr>
        <w:t>, ניתן לדון ביצירות גם אם הנושא המרכזי לא עוסק במישרין ביצירה עצמה. הגישה הרחבה מצויה בפסיקה מחוזית קדומה יותר, כך שהנטייה היא לא ללכת לפרשנות מצמצמת אלא יותר לרחבה בהקשר שימוש הוגן.</w:t>
      </w:r>
    </w:p>
    <w:p w:rsidR="002E5AE2" w:rsidRDefault="00356BF4" w:rsidP="00356BF4">
      <w:pPr>
        <w:spacing w:before="120" w:after="120" w:line="240" w:lineRule="auto"/>
        <w:rPr>
          <w:highlight w:val="cyan"/>
          <w:rtl/>
        </w:rPr>
      </w:pPr>
      <w:r w:rsidRPr="004C7C76">
        <w:rPr>
          <w:rFonts w:hint="cs"/>
          <w:b/>
          <w:bCs/>
          <w:color w:val="7030A0"/>
          <w:u w:val="single"/>
          <w:rtl/>
        </w:rPr>
        <w:t>ביקורת</w:t>
      </w:r>
      <w:r w:rsidRPr="004C7C76">
        <w:rPr>
          <w:rFonts w:hint="cs"/>
          <w:color w:val="7030A0"/>
          <w:rtl/>
        </w:rPr>
        <w:t>-</w:t>
      </w:r>
      <w:r>
        <w:rPr>
          <w:rFonts w:hint="cs"/>
          <w:rtl/>
        </w:rPr>
        <w:t xml:space="preserve"> פרשנות רחבה כי ראו את החריג של שימוש הוגן בחברה הדמוקרטית. </w:t>
      </w:r>
    </w:p>
    <w:p w:rsidR="002E5AE2" w:rsidRDefault="00CD65DE" w:rsidP="00356BF4">
      <w:pPr>
        <w:spacing w:before="120" w:after="120" w:line="240" w:lineRule="auto"/>
        <w:rPr>
          <w:rFonts w:ascii="Arial" w:hAnsi="Arial" w:cs="Arial"/>
          <w:rtl/>
        </w:rPr>
      </w:pPr>
      <w:r>
        <w:rPr>
          <w:rFonts w:ascii="Arial" w:hAnsi="Arial" w:cs="Arial"/>
          <w:noProof/>
          <w:rtl/>
        </w:rPr>
        <w:pict>
          <v:shape id="_x0000_s1096" type="#_x0000_t202" style="position:absolute;left:0;text-align:left;margin-left:0;margin-top:0;width:487.1pt;height:70.55pt;z-index:251756544;mso-position-horizontal:center;mso-width-relative:margin;mso-height-relative:margin">
            <v:textbox>
              <w:txbxContent>
                <w:p w:rsidR="00BA4022" w:rsidRPr="002E5AE2" w:rsidRDefault="00BA4022" w:rsidP="002E5AE2">
                  <w:pPr>
                    <w:spacing w:after="0" w:line="240" w:lineRule="auto"/>
                    <w:rPr>
                      <w:rFonts w:ascii="Arial" w:hAnsi="Arial" w:cs="David"/>
                      <w:sz w:val="20"/>
                      <w:szCs w:val="20"/>
                      <w:rtl/>
                    </w:rPr>
                  </w:pPr>
                  <w:r w:rsidRPr="002E5AE2">
                    <w:rPr>
                      <w:rFonts w:cs="David" w:hint="cs"/>
                      <w:sz w:val="20"/>
                      <w:szCs w:val="20"/>
                      <w:highlight w:val="cyan"/>
                      <w:rtl/>
                    </w:rPr>
                    <w:t>פס"ד גבע</w:t>
                  </w:r>
                  <w:r w:rsidRPr="002E5AE2">
                    <w:rPr>
                      <w:rFonts w:cs="David" w:hint="cs"/>
                      <w:sz w:val="20"/>
                      <w:szCs w:val="20"/>
                      <w:rtl/>
                    </w:rPr>
                    <w:t>- ביהמ"ש מבהיר בכל הערכאות</w:t>
                  </w:r>
                  <w:r w:rsidRPr="002E5AE2">
                    <w:rPr>
                      <w:rFonts w:ascii="Arial" w:hAnsi="Arial" w:cs="David"/>
                      <w:sz w:val="20"/>
                      <w:szCs w:val="20"/>
                      <w:rtl/>
                    </w:rPr>
                    <w:t xml:space="preserve"> שחריג הביקורת לא מוגבל לביקורת שלילית אלא כל העמדה של היצירה כהקשר חדש יהווה ביקורת אפשרית, כלומר </w:t>
                  </w:r>
                  <w:r w:rsidRPr="002E5AE2">
                    <w:rPr>
                      <w:rFonts w:ascii="Arial" w:hAnsi="Arial" w:cs="David"/>
                      <w:b/>
                      <w:bCs/>
                      <w:sz w:val="20"/>
                      <w:szCs w:val="20"/>
                      <w:rtl/>
                    </w:rPr>
                    <w:t>ביקורת היא לא בהכרח שלילית אלא כל הצגה בצורה שונה</w:t>
                  </w:r>
                  <w:r w:rsidRPr="002E5AE2">
                    <w:rPr>
                      <w:rFonts w:ascii="Arial" w:hAnsi="Arial" w:cs="David"/>
                      <w:sz w:val="20"/>
                      <w:szCs w:val="20"/>
                      <w:rtl/>
                    </w:rPr>
                    <w:t>. זה כולל גם סאטירה או פרודיה ביחס ליצירות:</w:t>
                  </w:r>
                </w:p>
                <w:p w:rsidR="00BA4022" w:rsidRPr="002E5AE2" w:rsidRDefault="00BA4022" w:rsidP="005D12E3">
                  <w:pPr>
                    <w:pStyle w:val="a3"/>
                    <w:numPr>
                      <w:ilvl w:val="0"/>
                      <w:numId w:val="56"/>
                    </w:numPr>
                    <w:spacing w:after="0" w:line="240" w:lineRule="auto"/>
                    <w:rPr>
                      <w:rFonts w:ascii="Arial" w:hAnsi="Arial" w:cs="David"/>
                      <w:sz w:val="20"/>
                      <w:szCs w:val="20"/>
                      <w:rtl/>
                    </w:rPr>
                  </w:pPr>
                  <w:r w:rsidRPr="002E5AE2">
                    <w:rPr>
                      <w:rFonts w:ascii="Arial" w:hAnsi="Arial" w:cs="David"/>
                      <w:sz w:val="20"/>
                      <w:szCs w:val="20"/>
                      <w:u w:val="single"/>
                      <w:rtl/>
                    </w:rPr>
                    <w:t>פרודיה</w:t>
                  </w:r>
                  <w:r w:rsidRPr="002E5AE2">
                    <w:rPr>
                      <w:rFonts w:ascii="Arial" w:hAnsi="Arial" w:cs="David"/>
                      <w:sz w:val="20"/>
                      <w:szCs w:val="20"/>
                      <w:rtl/>
                    </w:rPr>
                    <w:t xml:space="preserve">- הצגת היצירה באופן מגוחך. </w:t>
                  </w:r>
                </w:p>
                <w:p w:rsidR="00BA4022" w:rsidRPr="002E5AE2" w:rsidRDefault="00BA4022" w:rsidP="005D12E3">
                  <w:pPr>
                    <w:pStyle w:val="a3"/>
                    <w:numPr>
                      <w:ilvl w:val="0"/>
                      <w:numId w:val="56"/>
                    </w:numPr>
                    <w:spacing w:after="0" w:line="240" w:lineRule="auto"/>
                    <w:rPr>
                      <w:rFonts w:ascii="Arial" w:hAnsi="Arial" w:cs="David"/>
                      <w:sz w:val="20"/>
                      <w:szCs w:val="20"/>
                      <w:rtl/>
                    </w:rPr>
                  </w:pPr>
                  <w:r w:rsidRPr="002E5AE2">
                    <w:rPr>
                      <w:rFonts w:ascii="Arial" w:hAnsi="Arial" w:cs="David"/>
                      <w:sz w:val="20"/>
                      <w:szCs w:val="20"/>
                      <w:u w:val="single"/>
                      <w:rtl/>
                    </w:rPr>
                    <w:t>סאטירה</w:t>
                  </w:r>
                  <w:r w:rsidRPr="002E5AE2">
                    <w:rPr>
                      <w:rFonts w:ascii="Arial" w:hAnsi="Arial" w:cs="David"/>
                      <w:sz w:val="20"/>
                      <w:szCs w:val="20"/>
                      <w:rtl/>
                    </w:rPr>
                    <w:t xml:space="preserve">- לקיחת יצירה ועשיית שימוש לא כדי לבקר את היצירה עצמה אלא כדי לעשות שימוש בה </w:t>
                  </w:r>
                  <w:r w:rsidRPr="002E5AE2">
                    <w:rPr>
                      <w:rFonts w:ascii="Arial" w:hAnsi="Arial" w:cs="David" w:hint="cs"/>
                      <w:sz w:val="20"/>
                      <w:szCs w:val="20"/>
                      <w:rtl/>
                    </w:rPr>
                    <w:t>על מנת לבקר תופעה כללית.</w:t>
                  </w:r>
                </w:p>
                <w:p w:rsidR="00BA4022" w:rsidRDefault="00BA4022" w:rsidP="002E5AE2"/>
              </w:txbxContent>
            </v:textbox>
          </v:shape>
        </w:pict>
      </w:r>
    </w:p>
    <w:p w:rsidR="002E5AE2" w:rsidRDefault="002E5AE2" w:rsidP="00356BF4">
      <w:pPr>
        <w:spacing w:before="120" w:after="120" w:line="240" w:lineRule="auto"/>
        <w:rPr>
          <w:rFonts w:ascii="Arial" w:hAnsi="Arial" w:cs="Arial"/>
          <w:rtl/>
        </w:rPr>
      </w:pPr>
    </w:p>
    <w:p w:rsidR="002E5AE2" w:rsidRDefault="002E5AE2" w:rsidP="00356BF4">
      <w:pPr>
        <w:spacing w:before="120" w:after="120" w:line="240" w:lineRule="auto"/>
        <w:rPr>
          <w:rFonts w:ascii="Arial" w:hAnsi="Arial" w:cs="Arial"/>
          <w:rtl/>
        </w:rPr>
      </w:pPr>
    </w:p>
    <w:p w:rsidR="002E5AE2" w:rsidRDefault="002E5AE2" w:rsidP="00356BF4">
      <w:pPr>
        <w:spacing w:before="120" w:after="120" w:line="240" w:lineRule="auto"/>
        <w:rPr>
          <w:rFonts w:ascii="Arial" w:hAnsi="Arial" w:cs="Arial"/>
          <w:rtl/>
        </w:rPr>
      </w:pPr>
    </w:p>
    <w:p w:rsidR="00356BF4" w:rsidRPr="009A780F" w:rsidRDefault="00356BF4" w:rsidP="00356BF4">
      <w:pPr>
        <w:spacing w:before="120" w:after="120" w:line="240" w:lineRule="auto"/>
        <w:rPr>
          <w:rFonts w:ascii="Arial" w:hAnsi="Arial" w:cs="Arial"/>
          <w:rtl/>
        </w:rPr>
      </w:pPr>
      <w:r w:rsidRPr="009A780F">
        <w:rPr>
          <w:rFonts w:ascii="Arial" w:hAnsi="Arial" w:cs="Arial"/>
          <w:rtl/>
        </w:rPr>
        <w:t xml:space="preserve">בהבחנה בין פרודיה וסאטירה נראה שבארה"ב (בארץ קשה להבחין בינם כי אין הרבה פסיקה) נראה </w:t>
      </w:r>
      <w:r w:rsidRPr="009A780F">
        <w:rPr>
          <w:rFonts w:ascii="Arial" w:hAnsi="Arial" w:cs="Arial"/>
          <w:b/>
          <w:bCs/>
          <w:rtl/>
        </w:rPr>
        <w:t>שיש נטייה לתת הגנה יותר גדולה על פרודיות</w:t>
      </w:r>
      <w:r w:rsidRPr="009A780F">
        <w:rPr>
          <w:rFonts w:ascii="Arial" w:hAnsi="Arial" w:cs="Arial"/>
          <w:rtl/>
        </w:rPr>
        <w:t xml:space="preserve">. ההנחה היא שבוודאי היוצר לא יסכים שישימו את היצירה שלו ללעג, ולכן </w:t>
      </w:r>
      <w:r w:rsidRPr="009A780F">
        <w:rPr>
          <w:rFonts w:ascii="Arial" w:hAnsi="Arial" w:cs="Arial"/>
          <w:rtl/>
        </w:rPr>
        <w:lastRenderedPageBreak/>
        <w:t>בגלל חשיבות חופש הביטוי וערך החברתי הרב, הנטייה היא לראותה יותר כשימוש הוגן. בסאטירה לא חייבים דווקא להשתמש באותה יצירה כדי להעביר ביקורת חברתית ולכן מחמירים יותר בסאטירה.</w:t>
      </w:r>
    </w:p>
    <w:p w:rsidR="002E5AE2" w:rsidRDefault="00CD65DE" w:rsidP="00356BF4">
      <w:pPr>
        <w:spacing w:before="120" w:after="120" w:line="240" w:lineRule="auto"/>
        <w:rPr>
          <w:rFonts w:ascii="Arial" w:eastAsia="Times New Roman" w:hAnsi="Arial" w:cs="Arial"/>
          <w:b/>
          <w:bCs/>
          <w:color w:val="7030A0"/>
          <w:u w:val="single"/>
          <w:rtl/>
        </w:rPr>
      </w:pPr>
      <w:r>
        <w:rPr>
          <w:rFonts w:ascii="Arial" w:eastAsia="Times New Roman" w:hAnsi="Arial" w:cs="Arial"/>
          <w:b/>
          <w:bCs/>
          <w:noProof/>
          <w:color w:val="7030A0"/>
          <w:u w:val="single"/>
          <w:rtl/>
        </w:rPr>
        <w:pict>
          <v:shape id="_x0000_s1095" type="#_x0000_t202" style="position:absolute;left:0;text-align:left;margin-left:0;margin-top:0;width:482.65pt;height:60pt;z-index:251754496;mso-position-horizontal:center;mso-width-relative:margin;mso-height-relative:margin">
            <v:textbox>
              <w:txbxContent>
                <w:p w:rsidR="00BA4022" w:rsidRPr="002E5AE2" w:rsidRDefault="00BA4022" w:rsidP="002E5AE2">
                  <w:pPr>
                    <w:spacing w:after="0" w:line="240" w:lineRule="auto"/>
                    <w:rPr>
                      <w:rFonts w:ascii="Arial" w:eastAsia="Times New Roman" w:hAnsi="Arial" w:cs="David"/>
                      <w:b/>
                      <w:bCs/>
                      <w:color w:val="000000"/>
                      <w:sz w:val="20"/>
                      <w:szCs w:val="20"/>
                    </w:rPr>
                  </w:pPr>
                  <w:r w:rsidRPr="002E5AE2">
                    <w:rPr>
                      <w:rFonts w:ascii="Arial" w:eastAsia="Times New Roman" w:hAnsi="Arial" w:cs="David"/>
                      <w:color w:val="000000"/>
                      <w:sz w:val="20"/>
                      <w:szCs w:val="20"/>
                      <w:highlight w:val="cyan"/>
                      <w:rtl/>
                    </w:rPr>
                    <w:t xml:space="preserve">פס"ד </w:t>
                  </w:r>
                  <w:r w:rsidRPr="002E5AE2">
                    <w:rPr>
                      <w:rFonts w:ascii="Calibri" w:hAnsi="Calibri" w:cs="David"/>
                      <w:color w:val="000000"/>
                      <w:sz w:val="20"/>
                      <w:szCs w:val="20"/>
                      <w:highlight w:val="cyan"/>
                    </w:rPr>
                    <w:t>2life crew</w:t>
                  </w:r>
                  <w:r w:rsidRPr="002E5AE2">
                    <w:rPr>
                      <w:rFonts w:ascii="Arial" w:eastAsia="Times New Roman" w:hAnsi="Arial" w:cs="David"/>
                      <w:color w:val="000000"/>
                      <w:sz w:val="20"/>
                      <w:szCs w:val="20"/>
                      <w:rtl/>
                    </w:rPr>
                    <w:t xml:space="preserve"> </w:t>
                  </w:r>
                  <w:r w:rsidRPr="002E5AE2">
                    <w:rPr>
                      <w:rFonts w:ascii="Arial" w:eastAsia="Times New Roman" w:hAnsi="Arial" w:cs="David" w:hint="cs"/>
                      <w:color w:val="000000"/>
                      <w:sz w:val="20"/>
                      <w:szCs w:val="20"/>
                      <w:rtl/>
                    </w:rPr>
                    <w:t xml:space="preserve">- </w:t>
                  </w:r>
                  <w:r w:rsidRPr="002E5AE2">
                    <w:rPr>
                      <w:rFonts w:ascii="Arial" w:eastAsia="Times New Roman" w:hAnsi="Arial" w:cs="David"/>
                      <w:color w:val="000000"/>
                      <w:sz w:val="20"/>
                      <w:szCs w:val="20"/>
                      <w:rtl/>
                    </w:rPr>
                    <w:t xml:space="preserve">להקת </w:t>
                  </w:r>
                  <w:r w:rsidRPr="002E5AE2">
                    <w:rPr>
                      <w:rFonts w:ascii="Calibri" w:hAnsi="Calibri" w:cs="David"/>
                      <w:color w:val="000000"/>
                      <w:sz w:val="20"/>
                      <w:szCs w:val="20"/>
                    </w:rPr>
                    <w:t>2life crew</w:t>
                  </w:r>
                  <w:r w:rsidRPr="002E5AE2">
                    <w:rPr>
                      <w:rFonts w:ascii="Arial" w:eastAsia="Times New Roman" w:hAnsi="Arial" w:cs="David"/>
                      <w:color w:val="000000"/>
                      <w:sz w:val="20"/>
                      <w:szCs w:val="20"/>
                      <w:rtl/>
                    </w:rPr>
                    <w:t xml:space="preserve"> עשו פרודיה על השיר "א</w:t>
                  </w:r>
                  <w:r>
                    <w:rPr>
                      <w:rFonts w:ascii="Arial" w:eastAsia="Times New Roman" w:hAnsi="Arial" w:cs="David" w:hint="cs"/>
                      <w:color w:val="000000"/>
                      <w:sz w:val="20"/>
                      <w:szCs w:val="20"/>
                      <w:rtl/>
                    </w:rPr>
                    <w:t>י</w:t>
                  </w:r>
                  <w:r>
                    <w:rPr>
                      <w:rFonts w:ascii="Arial" w:eastAsia="Times New Roman" w:hAnsi="Arial" w:cs="David"/>
                      <w:color w:val="000000"/>
                      <w:sz w:val="20"/>
                      <w:szCs w:val="20"/>
                      <w:rtl/>
                    </w:rPr>
                    <w:t>שה יפה"</w:t>
                  </w:r>
                  <w:r w:rsidRPr="002E5AE2">
                    <w:rPr>
                      <w:rFonts w:ascii="Arial" w:eastAsia="Times New Roman" w:hAnsi="Arial" w:cs="David"/>
                      <w:color w:val="000000"/>
                      <w:sz w:val="20"/>
                      <w:szCs w:val="20"/>
                      <w:rtl/>
                    </w:rPr>
                    <w:t>, העבירו ביקורת על האישה הלבנה</w:t>
                  </w:r>
                  <w:r>
                    <w:rPr>
                      <w:rFonts w:ascii="Arial" w:eastAsia="Times New Roman" w:hAnsi="Arial" w:cs="David" w:hint="cs"/>
                      <w:color w:val="000000"/>
                      <w:sz w:val="20"/>
                      <w:szCs w:val="20"/>
                      <w:rtl/>
                    </w:rPr>
                    <w:t>.</w:t>
                  </w:r>
                  <w:r w:rsidRPr="002E5AE2">
                    <w:rPr>
                      <w:rFonts w:ascii="Arial" w:eastAsia="Times New Roman" w:hAnsi="Arial" w:cs="David"/>
                      <w:color w:val="000000"/>
                      <w:sz w:val="20"/>
                      <w:szCs w:val="20"/>
                      <w:rtl/>
                    </w:rPr>
                    <w:t xml:space="preserve"> השיר בא ממקום ביקורתי. כאשר הנושא הגיע לבירור משפטי בית המשפט קבע </w:t>
                  </w:r>
                  <w:r w:rsidRPr="002E5AE2">
                    <w:rPr>
                      <w:rFonts w:ascii="Arial" w:eastAsia="Times New Roman" w:hAnsi="Arial" w:cs="David"/>
                      <w:b/>
                      <w:bCs/>
                      <w:color w:val="000000"/>
                      <w:sz w:val="20"/>
                      <w:szCs w:val="20"/>
                      <w:rtl/>
                    </w:rPr>
                    <w:t>שיש פה שימוש הוגן.</w:t>
                  </w:r>
                  <w:r w:rsidRPr="002E5AE2">
                    <w:rPr>
                      <w:rFonts w:ascii="Arial" w:eastAsia="Times New Roman" w:hAnsi="Arial" w:cs="David"/>
                      <w:color w:val="000000"/>
                      <w:sz w:val="20"/>
                      <w:szCs w:val="20"/>
                      <w:rtl/>
                    </w:rPr>
                    <w:t xml:space="preserve"> חשוב להבין ששימושים שהם למטרות מסחריות בתי משפט נוטים לגלות עוינות ולוקחים את זה כשיקול נגד שימוש הוגן. אבל כאן בית המשפט קבע </w:t>
                  </w:r>
                  <w:r w:rsidRPr="002E5AE2">
                    <w:rPr>
                      <w:rFonts w:ascii="Arial" w:eastAsia="Times New Roman" w:hAnsi="Arial" w:cs="David"/>
                      <w:b/>
                      <w:bCs/>
                      <w:color w:val="000000"/>
                      <w:sz w:val="20"/>
                      <w:szCs w:val="20"/>
                      <w:rtl/>
                    </w:rPr>
                    <w:t>שמדובר בפרודיה: העברת ביקורת על האישה הלבנה, לקחת את השיר ולעשות ממנו צחוק</w:t>
                  </w:r>
                  <w:r w:rsidRPr="002E5AE2">
                    <w:rPr>
                      <w:rFonts w:ascii="Arial" w:eastAsia="Times New Roman" w:hAnsi="Arial" w:cs="David"/>
                      <w:color w:val="000000"/>
                      <w:sz w:val="20"/>
                      <w:szCs w:val="20"/>
                      <w:rtl/>
                    </w:rPr>
                    <w:t xml:space="preserve">. הרבה ביקורת על האישה מכל מיני הקשרים. בית המשפט קבע </w:t>
                  </w:r>
                  <w:r w:rsidRPr="002E5AE2">
                    <w:rPr>
                      <w:rFonts w:ascii="Arial" w:eastAsia="Times New Roman" w:hAnsi="Arial" w:cs="David"/>
                      <w:b/>
                      <w:bCs/>
                      <w:color w:val="000000"/>
                      <w:sz w:val="20"/>
                      <w:szCs w:val="20"/>
                      <w:rtl/>
                    </w:rPr>
                    <w:t xml:space="preserve">שזה </w:t>
                  </w:r>
                  <w:r w:rsidRPr="002E5AE2">
                    <w:rPr>
                      <w:rFonts w:ascii="Arial" w:eastAsia="Times New Roman" w:hAnsi="Arial" w:cs="David" w:hint="cs"/>
                      <w:b/>
                      <w:bCs/>
                      <w:color w:val="000000"/>
                      <w:sz w:val="20"/>
                      <w:szCs w:val="20"/>
                      <w:rtl/>
                    </w:rPr>
                    <w:t>י</w:t>
                  </w:r>
                  <w:r w:rsidRPr="002E5AE2">
                    <w:rPr>
                      <w:rFonts w:ascii="Arial" w:eastAsia="Times New Roman" w:hAnsi="Arial" w:cs="David"/>
                      <w:b/>
                      <w:bCs/>
                      <w:color w:val="000000"/>
                      <w:sz w:val="20"/>
                      <w:szCs w:val="20"/>
                      <w:rtl/>
                    </w:rPr>
                    <w:t>היה שימוש הוגן גם כשיש מניע מסחרי חזק בהקשר של השימוש ביצירה.</w:t>
                  </w:r>
                </w:p>
                <w:p w:rsidR="00BA4022" w:rsidRPr="002E5AE2" w:rsidRDefault="00BA4022" w:rsidP="002E5AE2">
                  <w:pPr>
                    <w:rPr>
                      <w:rFonts w:cs="David"/>
                      <w:sz w:val="20"/>
                      <w:szCs w:val="20"/>
                    </w:rPr>
                  </w:pPr>
                </w:p>
              </w:txbxContent>
            </v:textbox>
          </v:shape>
        </w:pict>
      </w:r>
    </w:p>
    <w:p w:rsidR="002E5AE2" w:rsidRDefault="002E5AE2" w:rsidP="00356BF4">
      <w:pPr>
        <w:spacing w:before="120" w:after="120" w:line="240" w:lineRule="auto"/>
        <w:rPr>
          <w:rFonts w:ascii="Arial" w:eastAsia="Times New Roman" w:hAnsi="Arial" w:cs="Arial"/>
          <w:b/>
          <w:bCs/>
          <w:color w:val="7030A0"/>
          <w:u w:val="single"/>
          <w:rtl/>
        </w:rPr>
      </w:pPr>
    </w:p>
    <w:p w:rsidR="002E5AE2" w:rsidRDefault="002E5AE2" w:rsidP="00356BF4">
      <w:pPr>
        <w:spacing w:before="120" w:after="120" w:line="240" w:lineRule="auto"/>
        <w:rPr>
          <w:rFonts w:ascii="Arial" w:eastAsia="Times New Roman" w:hAnsi="Arial" w:cs="Arial"/>
          <w:b/>
          <w:bCs/>
          <w:color w:val="7030A0"/>
          <w:u w:val="single"/>
          <w:rtl/>
        </w:rPr>
      </w:pPr>
    </w:p>
    <w:p w:rsidR="002E5AE2" w:rsidRDefault="002E5AE2" w:rsidP="00356BF4">
      <w:pPr>
        <w:spacing w:before="120" w:after="120" w:line="240" w:lineRule="auto"/>
        <w:rPr>
          <w:rFonts w:ascii="Arial" w:eastAsia="Times New Roman" w:hAnsi="Arial" w:cs="Arial"/>
          <w:b/>
          <w:bCs/>
          <w:color w:val="7030A0"/>
          <w:u w:val="single"/>
          <w:rtl/>
        </w:rPr>
      </w:pPr>
    </w:p>
    <w:p w:rsidR="00356BF4" w:rsidRPr="002E5AE2" w:rsidRDefault="00356BF4" w:rsidP="002E5AE2">
      <w:pPr>
        <w:spacing w:before="120" w:after="120" w:line="240" w:lineRule="auto"/>
        <w:rPr>
          <w:rFonts w:ascii="Arial" w:eastAsia="Times New Roman" w:hAnsi="Arial" w:cs="Arial"/>
          <w:b/>
          <w:bCs/>
          <w:color w:val="000000"/>
          <w:rtl/>
        </w:rPr>
      </w:pPr>
      <w:r w:rsidRPr="004C7C76">
        <w:rPr>
          <w:rFonts w:ascii="Arial" w:eastAsia="Times New Roman" w:hAnsi="Arial" w:cs="Arial"/>
          <w:b/>
          <w:bCs/>
          <w:color w:val="7030A0"/>
          <w:u w:val="single"/>
          <w:rtl/>
        </w:rPr>
        <w:t>סקירה:</w:t>
      </w:r>
      <w:r w:rsidRPr="009A780F">
        <w:rPr>
          <w:rFonts w:ascii="Arial" w:eastAsia="Times New Roman" w:hAnsi="Arial" w:cs="Arial"/>
          <w:b/>
          <w:bCs/>
          <w:color w:val="000000"/>
          <w:rtl/>
        </w:rPr>
        <w:t> </w:t>
      </w:r>
      <w:r w:rsidRPr="009A780F">
        <w:rPr>
          <w:rFonts w:ascii="Arial" w:eastAsia="Times New Roman" w:hAnsi="Arial" w:cs="Arial"/>
          <w:color w:val="000000"/>
          <w:rtl/>
        </w:rPr>
        <w:t xml:space="preserve"> רכיב שנלקח</w:t>
      </w:r>
      <w:r w:rsidR="002E5AE2">
        <w:rPr>
          <w:rFonts w:ascii="Arial" w:eastAsia="Times New Roman" w:hAnsi="Arial" w:cs="Arial"/>
          <w:color w:val="000000"/>
          <w:rtl/>
        </w:rPr>
        <w:t xml:space="preserve"> מהפסיקה האנגלית המתייחס לסקירה</w:t>
      </w:r>
      <w:r w:rsidRPr="009A780F">
        <w:rPr>
          <w:rFonts w:ascii="Arial" w:eastAsia="Times New Roman" w:hAnsi="Arial" w:cs="Arial"/>
          <w:color w:val="000000"/>
          <w:rtl/>
        </w:rPr>
        <w:t xml:space="preserve"> של תחום כלשהו. סקירה היא רכיב שלא מחייב סקירה של כל הנושא, לא מתחייב לתת הארה </w:t>
      </w:r>
      <w:r w:rsidR="002E5AE2">
        <w:rPr>
          <w:rFonts w:ascii="Arial" w:eastAsia="Times New Roman" w:hAnsi="Arial" w:cs="Arial"/>
          <w:color w:val="000000"/>
          <w:rtl/>
        </w:rPr>
        <w:t>של נושא מסוים</w:t>
      </w:r>
      <w:r w:rsidRPr="009A780F">
        <w:rPr>
          <w:rFonts w:ascii="Arial" w:eastAsia="Times New Roman" w:hAnsi="Arial" w:cs="Arial"/>
          <w:color w:val="000000"/>
          <w:rtl/>
        </w:rPr>
        <w:t xml:space="preserve"> </w:t>
      </w:r>
      <w:r w:rsidR="002E5AE2">
        <w:rPr>
          <w:rFonts w:ascii="Arial" w:eastAsia="Times New Roman" w:hAnsi="Arial" w:cs="Arial" w:hint="cs"/>
          <w:color w:val="000000"/>
          <w:rtl/>
        </w:rPr>
        <w:t>ו</w:t>
      </w:r>
      <w:r w:rsidRPr="009A780F">
        <w:rPr>
          <w:rFonts w:ascii="Arial" w:eastAsia="Times New Roman" w:hAnsi="Arial" w:cs="Arial"/>
          <w:color w:val="000000"/>
          <w:rtl/>
        </w:rPr>
        <w:t>לא מתחייב לתת ניתו</w:t>
      </w:r>
      <w:r w:rsidR="002E5AE2">
        <w:rPr>
          <w:rFonts w:ascii="Arial" w:eastAsia="Times New Roman" w:hAnsi="Arial" w:cs="Arial"/>
          <w:color w:val="000000"/>
          <w:rtl/>
        </w:rPr>
        <w:t>ח</w:t>
      </w:r>
      <w:r w:rsidR="002E5AE2">
        <w:rPr>
          <w:rFonts w:ascii="Arial" w:eastAsia="Times New Roman" w:hAnsi="Arial" w:cs="Arial" w:hint="cs"/>
          <w:color w:val="000000"/>
          <w:rtl/>
        </w:rPr>
        <w:t>.</w:t>
      </w:r>
      <w:r w:rsidRPr="009A780F">
        <w:rPr>
          <w:rFonts w:ascii="Arial" w:eastAsia="Times New Roman" w:hAnsi="Arial" w:cs="Arial"/>
          <w:color w:val="000000"/>
          <w:rtl/>
        </w:rPr>
        <w:t xml:space="preserve"> </w:t>
      </w:r>
      <w:r w:rsidRPr="002E5AE2">
        <w:rPr>
          <w:rFonts w:ascii="Arial" w:eastAsia="Times New Roman" w:hAnsi="Arial" w:cs="Arial"/>
          <w:b/>
          <w:bCs/>
          <w:color w:val="000000"/>
          <w:rtl/>
        </w:rPr>
        <w:t xml:space="preserve">מטרת הסקירה </w:t>
      </w:r>
      <w:r w:rsidR="002E5AE2">
        <w:rPr>
          <w:rFonts w:ascii="Arial" w:eastAsia="Times New Roman" w:hAnsi="Arial" w:cs="Arial" w:hint="cs"/>
          <w:b/>
          <w:bCs/>
          <w:color w:val="000000"/>
          <w:rtl/>
        </w:rPr>
        <w:t>לאפשר</w:t>
      </w:r>
      <w:r w:rsidRPr="002E5AE2">
        <w:rPr>
          <w:rFonts w:ascii="Arial" w:eastAsia="Times New Roman" w:hAnsi="Arial" w:cs="Arial"/>
          <w:b/>
          <w:bCs/>
          <w:color w:val="000000"/>
          <w:rtl/>
        </w:rPr>
        <w:t xml:space="preserve"> לסקור תחום כלשהו מבלי לחשוש שיקבע שהם מפרים זכויות יוצרים</w:t>
      </w:r>
      <w:r w:rsidRPr="009A780F">
        <w:rPr>
          <w:rFonts w:ascii="Arial" w:eastAsia="Times New Roman" w:hAnsi="Arial" w:cs="Arial"/>
          <w:color w:val="000000"/>
          <w:rtl/>
        </w:rPr>
        <w:t xml:space="preserve">. כאן בתי משפט מחוזיים קבעו </w:t>
      </w:r>
      <w:r w:rsidRPr="002E5AE2">
        <w:rPr>
          <w:rFonts w:ascii="Arial" w:eastAsia="Times New Roman" w:hAnsi="Arial" w:cs="Arial"/>
          <w:color w:val="000000"/>
          <w:u w:val="single"/>
          <w:rtl/>
        </w:rPr>
        <w:t>שסקירה בדר"כ מחייבת</w:t>
      </w:r>
      <w:r w:rsidRPr="009A780F">
        <w:rPr>
          <w:rFonts w:ascii="Arial" w:eastAsia="Times New Roman" w:hAnsi="Arial" w:cs="Arial"/>
          <w:color w:val="000000"/>
          <w:rtl/>
        </w:rPr>
        <w:t xml:space="preserve">: תאור כולל של עניין, תמצות שלו, הבעה באופן שונה וכד' כאשר </w:t>
      </w:r>
      <w:r w:rsidRPr="002E5AE2">
        <w:rPr>
          <w:rFonts w:ascii="Arial" w:eastAsia="Times New Roman" w:hAnsi="Arial" w:cs="Arial"/>
          <w:b/>
          <w:bCs/>
          <w:color w:val="000000"/>
          <w:rtl/>
        </w:rPr>
        <w:t>בתי המשפט לא מחפשים את ההקשר הביקורתי.</w:t>
      </w:r>
    </w:p>
    <w:p w:rsidR="00356BF4" w:rsidRPr="002E5AE2" w:rsidRDefault="00CD65DE" w:rsidP="002E5AE2">
      <w:pPr>
        <w:spacing w:before="120" w:after="120" w:line="240" w:lineRule="auto"/>
        <w:rPr>
          <w:rtl/>
        </w:rPr>
      </w:pPr>
      <w:r w:rsidRPr="00CD65DE">
        <w:rPr>
          <w:rFonts w:ascii="Arial" w:eastAsia="Times New Roman" w:hAnsi="Arial" w:cs="Arial"/>
          <w:b/>
          <w:bCs/>
          <w:noProof/>
          <w:color w:val="7030A0"/>
          <w:u w:val="single"/>
          <w:rtl/>
        </w:rPr>
        <w:pict>
          <v:shape id="_x0000_s1097" type="#_x0000_t202" style="position:absolute;left:0;text-align:left;margin-left:-2.65pt;margin-top:42.4pt;width:482.65pt;height:28pt;z-index:251757568;mso-width-relative:margin;mso-height-relative:margin">
            <v:textbox>
              <w:txbxContent>
                <w:p w:rsidR="00BA4022" w:rsidRPr="002E5AE2" w:rsidRDefault="00BA4022" w:rsidP="002E5AE2">
                  <w:pPr>
                    <w:spacing w:after="0" w:line="240" w:lineRule="auto"/>
                    <w:rPr>
                      <w:rFonts w:cs="David"/>
                      <w:sz w:val="20"/>
                      <w:szCs w:val="20"/>
                      <w:rtl/>
                    </w:rPr>
                  </w:pPr>
                  <w:r w:rsidRPr="002E5AE2">
                    <w:rPr>
                      <w:rFonts w:cs="David" w:hint="cs"/>
                      <w:sz w:val="20"/>
                      <w:szCs w:val="20"/>
                      <w:highlight w:val="cyan"/>
                      <w:rtl/>
                    </w:rPr>
                    <w:t>קמרון</w:t>
                  </w:r>
                  <w:r w:rsidRPr="002E5AE2">
                    <w:rPr>
                      <w:rFonts w:cs="David" w:hint="cs"/>
                      <w:sz w:val="20"/>
                      <w:szCs w:val="20"/>
                      <w:rtl/>
                    </w:rPr>
                    <w:t xml:space="preserve">- ניסו לעלות טענה היא שהיה דיווח חדשותי והביאו לעולם בשורה על כך שהצליח לפתח את המגילה. זו לא היתה בפועל המטרה, אנשים חוקרים לא כדי לדווח על כך חדשותית ולכן לא קיבלו את שימוש הוגן זה. </w:t>
                  </w:r>
                </w:p>
                <w:p w:rsidR="00BA4022" w:rsidRPr="002E5AE2" w:rsidRDefault="00BA4022" w:rsidP="002E5AE2">
                  <w:pPr>
                    <w:rPr>
                      <w:rFonts w:cs="David"/>
                      <w:sz w:val="20"/>
                      <w:szCs w:val="20"/>
                    </w:rPr>
                  </w:pPr>
                </w:p>
              </w:txbxContent>
            </v:textbox>
          </v:shape>
        </w:pict>
      </w:r>
      <w:proofErr w:type="spellStart"/>
      <w:r w:rsidR="00356BF4" w:rsidRPr="004C7C76">
        <w:rPr>
          <w:rFonts w:ascii="Arial" w:eastAsia="Times New Roman" w:hAnsi="Arial" w:cs="Arial"/>
          <w:b/>
          <w:bCs/>
          <w:color w:val="7030A0"/>
          <w:u w:val="single"/>
          <w:rtl/>
        </w:rPr>
        <w:t>דיוות</w:t>
      </w:r>
      <w:proofErr w:type="spellEnd"/>
      <w:r w:rsidR="00356BF4" w:rsidRPr="004C7C76">
        <w:rPr>
          <w:rFonts w:ascii="Arial" w:eastAsia="Times New Roman" w:hAnsi="Arial" w:cs="Arial"/>
          <w:b/>
          <w:bCs/>
          <w:color w:val="7030A0"/>
          <w:u w:val="single"/>
          <w:rtl/>
        </w:rPr>
        <w:t>/תמצית עיתונאית</w:t>
      </w:r>
      <w:r w:rsidR="00356BF4" w:rsidRPr="009A780F">
        <w:rPr>
          <w:rFonts w:ascii="Arial" w:eastAsia="Times New Roman" w:hAnsi="Arial" w:cs="Arial"/>
          <w:b/>
          <w:bCs/>
          <w:color w:val="000000"/>
          <w:rtl/>
        </w:rPr>
        <w:t>: </w:t>
      </w:r>
      <w:r w:rsidR="00356BF4" w:rsidRPr="009A780F">
        <w:rPr>
          <w:rFonts w:ascii="Arial" w:eastAsia="Times New Roman" w:hAnsi="Arial" w:cs="Arial"/>
          <w:color w:val="000000"/>
          <w:rtl/>
        </w:rPr>
        <w:t>מטרתו לאפשר במסגרת הליכים חדשות</w:t>
      </w:r>
      <w:r w:rsidR="002E5AE2">
        <w:rPr>
          <w:rFonts w:ascii="Arial" w:eastAsia="Times New Roman" w:hAnsi="Arial" w:cs="Arial" w:hint="cs"/>
          <w:color w:val="000000"/>
          <w:rtl/>
        </w:rPr>
        <w:t>י</w:t>
      </w:r>
      <w:r w:rsidR="00356BF4" w:rsidRPr="009A780F">
        <w:rPr>
          <w:rFonts w:ascii="Arial" w:eastAsia="Times New Roman" w:hAnsi="Arial" w:cs="Arial"/>
          <w:color w:val="000000"/>
          <w:rtl/>
        </w:rPr>
        <w:t xml:space="preserve">ים להשתמש ביצירות. בתי משפט גילו מגמות מצמצמות לדיווחים חדשותיים עם כל הערך של חופש הביטוי שיש בחדשות. אם רוצים לעשות שימוש חשוב שזה יהיה דיווח במסגרת של חדשות ולא בהקשרים רחבים. </w:t>
      </w:r>
      <w:r w:rsidR="002E5AE2">
        <w:rPr>
          <w:rFonts w:hint="cs"/>
          <w:rtl/>
        </w:rPr>
        <w:t xml:space="preserve">הדיווח חייב להיעשות ע"י העוסקים בתחום. </w:t>
      </w:r>
    </w:p>
    <w:p w:rsidR="002E5AE2" w:rsidRDefault="002E5AE2" w:rsidP="00356BF4">
      <w:pPr>
        <w:spacing w:before="120" w:after="120" w:line="240" w:lineRule="auto"/>
        <w:rPr>
          <w:rtl/>
        </w:rPr>
      </w:pPr>
    </w:p>
    <w:p w:rsidR="002E5AE2" w:rsidRDefault="002E5AE2" w:rsidP="00356BF4">
      <w:pPr>
        <w:spacing w:before="120" w:after="120" w:line="240" w:lineRule="auto"/>
        <w:rPr>
          <w:rtl/>
        </w:rPr>
      </w:pPr>
    </w:p>
    <w:p w:rsidR="00F264BB" w:rsidRDefault="00F264BB" w:rsidP="00356BF4">
      <w:pPr>
        <w:spacing w:before="120" w:after="120" w:line="240" w:lineRule="auto"/>
        <w:rPr>
          <w:b/>
          <w:bCs/>
          <w:color w:val="7030A0"/>
          <w:u w:val="single"/>
          <w:rtl/>
        </w:rPr>
      </w:pPr>
      <w:r>
        <w:rPr>
          <w:rFonts w:hint="cs"/>
          <w:b/>
          <w:bCs/>
          <w:color w:val="7030A0"/>
          <w:u w:val="single"/>
          <w:rtl/>
        </w:rPr>
        <w:t>הבאת מובאות</w:t>
      </w:r>
      <w:r w:rsidRPr="00F264BB">
        <w:rPr>
          <w:rFonts w:hint="cs"/>
          <w:rtl/>
        </w:rPr>
        <w:t>-ציטוטים.</w:t>
      </w:r>
    </w:p>
    <w:p w:rsidR="00356BF4" w:rsidRDefault="00F264BB" w:rsidP="00356BF4">
      <w:pPr>
        <w:spacing w:before="120" w:after="120" w:line="240" w:lineRule="auto"/>
        <w:rPr>
          <w:rtl/>
        </w:rPr>
      </w:pPr>
      <w:r w:rsidRPr="00F264BB">
        <w:rPr>
          <w:rFonts w:hint="cs"/>
          <w:b/>
          <w:bCs/>
          <w:color w:val="7030A0"/>
          <w:u w:val="single"/>
          <w:rtl/>
        </w:rPr>
        <w:t>הוראה ובחינה למטרות הוראה-</w:t>
      </w:r>
      <w:r>
        <w:rPr>
          <w:rFonts w:hint="cs"/>
          <w:rtl/>
        </w:rPr>
        <w:t xml:space="preserve"> שימוש ביצירה במבחן בגרות זה מותר למשל.</w:t>
      </w:r>
    </w:p>
    <w:p w:rsidR="00356BF4" w:rsidRPr="009A780F" w:rsidRDefault="00F264BB" w:rsidP="00356BF4">
      <w:pPr>
        <w:spacing w:before="120" w:after="120" w:line="240" w:lineRule="auto"/>
        <w:rPr>
          <w:rFonts w:asciiTheme="minorBidi" w:hAnsiTheme="minorBidi"/>
          <w:b/>
          <w:bCs/>
          <w:u w:val="single"/>
          <w:rtl/>
        </w:rPr>
      </w:pPr>
      <w:r>
        <w:rPr>
          <w:rFonts w:asciiTheme="minorBidi" w:hAnsiTheme="minorBidi"/>
          <w:b/>
          <w:bCs/>
          <w:u w:val="single"/>
          <w:rtl/>
        </w:rPr>
        <w:t>השלבים</w:t>
      </w:r>
      <w:r>
        <w:rPr>
          <w:rFonts w:asciiTheme="minorBidi" w:hAnsiTheme="minorBidi" w:hint="cs"/>
          <w:b/>
          <w:bCs/>
          <w:u w:val="single"/>
          <w:rtl/>
        </w:rPr>
        <w:t xml:space="preserve"> לשימוש ההוגן:</w:t>
      </w:r>
    </w:p>
    <w:p w:rsidR="00356BF4" w:rsidRPr="00104F8D" w:rsidRDefault="00356BF4" w:rsidP="005D12E3">
      <w:pPr>
        <w:pStyle w:val="a3"/>
        <w:numPr>
          <w:ilvl w:val="0"/>
          <w:numId w:val="54"/>
        </w:numPr>
        <w:spacing w:before="120" w:after="120" w:line="240" w:lineRule="auto"/>
        <w:ind w:left="284"/>
        <w:rPr>
          <w:rFonts w:asciiTheme="minorBidi" w:hAnsiTheme="minorBidi"/>
          <w:rtl/>
        </w:rPr>
      </w:pPr>
      <w:r w:rsidRPr="00104F8D">
        <w:rPr>
          <w:rFonts w:asciiTheme="minorBidi" w:hAnsiTheme="minorBidi"/>
          <w:u w:val="single"/>
          <w:rtl/>
        </w:rPr>
        <w:t>יש להכנס לאחת המטרות</w:t>
      </w:r>
      <w:r w:rsidRPr="00104F8D">
        <w:rPr>
          <w:rFonts w:asciiTheme="minorBidi" w:hAnsiTheme="minorBidi"/>
          <w:rtl/>
        </w:rPr>
        <w:t>. עיקר הסכסוכים היא לראות אם זה למטרות מס</w:t>
      </w:r>
      <w:r>
        <w:rPr>
          <w:rFonts w:asciiTheme="minorBidi" w:hAnsiTheme="minorBidi"/>
          <w:rtl/>
        </w:rPr>
        <w:t>חר או שימוש הוגן, אם מדובר על פ</w:t>
      </w:r>
      <w:r w:rsidRPr="00104F8D">
        <w:rPr>
          <w:rFonts w:asciiTheme="minorBidi" w:hAnsiTheme="minorBidi"/>
          <w:rtl/>
        </w:rPr>
        <w:t xml:space="preserve">רודיה או סאטירה. </w:t>
      </w:r>
    </w:p>
    <w:p w:rsidR="00356BF4" w:rsidRPr="00104F8D" w:rsidRDefault="00356BF4" w:rsidP="005D12E3">
      <w:pPr>
        <w:pStyle w:val="a3"/>
        <w:numPr>
          <w:ilvl w:val="0"/>
          <w:numId w:val="54"/>
        </w:numPr>
        <w:spacing w:before="120" w:after="120" w:line="240" w:lineRule="auto"/>
        <w:ind w:left="284"/>
        <w:rPr>
          <w:rFonts w:asciiTheme="minorBidi" w:hAnsiTheme="minorBidi"/>
          <w:rtl/>
        </w:rPr>
      </w:pPr>
      <w:r w:rsidRPr="00104F8D">
        <w:rPr>
          <w:rFonts w:asciiTheme="minorBidi" w:hAnsiTheme="minorBidi"/>
          <w:u w:val="single"/>
          <w:rtl/>
        </w:rPr>
        <w:t>יש להראות שהשימוש הוא הוגן</w:t>
      </w:r>
      <w:r w:rsidRPr="00104F8D">
        <w:rPr>
          <w:rFonts w:asciiTheme="minorBidi" w:hAnsiTheme="minorBidi"/>
          <w:rtl/>
        </w:rPr>
        <w:t xml:space="preserve">. עיקר השיקולים הם לא רק מהרשימה אלא יש טענות נוספות. החוק הישראלי נותן לנו מבחני עזר. </w:t>
      </w:r>
      <w:r w:rsidRPr="00104F8D">
        <w:rPr>
          <w:rFonts w:asciiTheme="minorBidi" w:hAnsiTheme="minorBidi"/>
          <w:color w:val="000000"/>
          <w:rtl/>
        </w:rPr>
        <w:t xml:space="preserve">מאחר והחוק הישראלי לא אומר כמעט כלום על מבחן ההגינות בגרסתו הישנה, בפסיקה אומצה ההלכה האמריקאית כלשונה, שם השימוש ההוגן מעוגן בסעיף 107 ל- </w:t>
      </w:r>
      <w:r w:rsidRPr="00104F8D">
        <w:rPr>
          <w:rFonts w:asciiTheme="minorBidi" w:hAnsiTheme="minorBidi"/>
          <w:color w:val="000000"/>
        </w:rPr>
        <w:t>Copyright Act</w:t>
      </w:r>
      <w:r w:rsidRPr="00104F8D">
        <w:rPr>
          <w:rFonts w:asciiTheme="minorBidi" w:hAnsiTheme="minorBidi"/>
          <w:color w:val="000000"/>
          <w:rtl/>
        </w:rPr>
        <w:t xml:space="preserve"> </w:t>
      </w:r>
      <w:r w:rsidR="00F264BB">
        <w:rPr>
          <w:rFonts w:asciiTheme="minorBidi" w:hAnsiTheme="minorBidi" w:hint="cs"/>
          <w:color w:val="000000"/>
          <w:rtl/>
        </w:rPr>
        <w:t xml:space="preserve">והמחוקק הישראלי אימץ בס' 19 </w:t>
      </w:r>
      <w:r w:rsidRPr="00104F8D">
        <w:rPr>
          <w:rFonts w:asciiTheme="minorBidi" w:hAnsiTheme="minorBidi"/>
          <w:color w:val="000000"/>
          <w:rtl/>
        </w:rPr>
        <w:t xml:space="preserve"> </w:t>
      </w:r>
      <w:r w:rsidRPr="00F264BB">
        <w:rPr>
          <w:rFonts w:asciiTheme="minorBidi" w:hAnsiTheme="minorBidi"/>
          <w:color w:val="000000"/>
          <w:u w:val="single"/>
          <w:rtl/>
        </w:rPr>
        <w:t>ארבעה מבחני עזר</w:t>
      </w:r>
      <w:r w:rsidR="00F264BB">
        <w:rPr>
          <w:rFonts w:asciiTheme="minorBidi" w:hAnsiTheme="minorBidi" w:hint="cs"/>
          <w:color w:val="000000"/>
          <w:rtl/>
        </w:rPr>
        <w:t>:</w:t>
      </w:r>
    </w:p>
    <w:p w:rsidR="00356BF4" w:rsidRPr="00104F8D" w:rsidRDefault="00356BF4" w:rsidP="005D12E3">
      <w:pPr>
        <w:numPr>
          <w:ilvl w:val="0"/>
          <w:numId w:val="60"/>
        </w:numPr>
        <w:spacing w:before="120" w:after="120" w:line="240" w:lineRule="auto"/>
        <w:rPr>
          <w:rFonts w:asciiTheme="minorBidi" w:hAnsiTheme="minorBidi"/>
          <w:color w:val="000000"/>
        </w:rPr>
      </w:pPr>
      <w:r w:rsidRPr="00104F8D">
        <w:rPr>
          <w:rFonts w:asciiTheme="minorBidi" w:hAnsiTheme="minorBidi"/>
          <w:b/>
          <w:bCs/>
          <w:color w:val="000000"/>
          <w:rtl/>
        </w:rPr>
        <w:t>מטרתו ואופיו של שימושו של הנתבע:</w:t>
      </w:r>
      <w:r w:rsidRPr="00104F8D">
        <w:rPr>
          <w:rFonts w:asciiTheme="minorBidi" w:hAnsiTheme="minorBidi"/>
          <w:color w:val="000000"/>
          <w:rtl/>
        </w:rPr>
        <w:br/>
        <w:t xml:space="preserve">א. </w:t>
      </w:r>
      <w:r w:rsidRPr="000C17BC">
        <w:rPr>
          <w:rFonts w:asciiTheme="minorBidi" w:hAnsiTheme="minorBidi"/>
          <w:color w:val="000000"/>
          <w:u w:val="single"/>
          <w:rtl/>
        </w:rPr>
        <w:t>שימוש שאינו מסחרי</w:t>
      </w:r>
      <w:r>
        <w:rPr>
          <w:rFonts w:asciiTheme="minorBidi" w:hAnsiTheme="minorBidi"/>
          <w:color w:val="000000"/>
          <w:rtl/>
        </w:rPr>
        <w:t xml:space="preserve"> לעומת מסחרי</w:t>
      </w:r>
      <w:r>
        <w:rPr>
          <w:rFonts w:asciiTheme="minorBidi" w:hAnsiTheme="minorBidi" w:hint="cs"/>
          <w:color w:val="000000"/>
          <w:rtl/>
        </w:rPr>
        <w:t>- נחמיר כאשר מדובר על שימוש מסחרי.</w:t>
      </w:r>
      <w:r w:rsidRPr="00104F8D">
        <w:rPr>
          <w:rFonts w:asciiTheme="minorBidi" w:hAnsiTheme="minorBidi"/>
          <w:color w:val="000000"/>
          <w:rtl/>
        </w:rPr>
        <w:br/>
        <w:t xml:space="preserve">ב. </w:t>
      </w:r>
      <w:r w:rsidRPr="000C17BC">
        <w:rPr>
          <w:rFonts w:asciiTheme="minorBidi" w:hAnsiTheme="minorBidi"/>
          <w:color w:val="000000"/>
          <w:u w:val="single"/>
          <w:rtl/>
        </w:rPr>
        <w:t>יצירתיות ותרומה</w:t>
      </w:r>
      <w:r w:rsidRPr="00104F8D">
        <w:rPr>
          <w:rFonts w:asciiTheme="minorBidi" w:hAnsiTheme="minorBidi"/>
          <w:color w:val="000000"/>
          <w:rtl/>
        </w:rPr>
        <w:t xml:space="preserve"> לחברה.</w:t>
      </w:r>
      <w:r w:rsidRPr="00104F8D">
        <w:rPr>
          <w:rFonts w:asciiTheme="minorBidi" w:hAnsiTheme="minorBidi"/>
          <w:color w:val="000000"/>
          <w:rtl/>
        </w:rPr>
        <w:br/>
        <w:t>ג. טרנספורמטיביות (</w:t>
      </w:r>
      <w:r w:rsidRPr="000C17BC">
        <w:rPr>
          <w:rFonts w:asciiTheme="minorBidi" w:hAnsiTheme="minorBidi"/>
          <w:color w:val="000000"/>
          <w:u w:val="single"/>
          <w:rtl/>
        </w:rPr>
        <w:t>הע</w:t>
      </w:r>
      <w:r w:rsidR="000C17BC" w:rsidRPr="000C17BC">
        <w:rPr>
          <w:rFonts w:asciiTheme="minorBidi" w:hAnsiTheme="minorBidi"/>
          <w:color w:val="000000"/>
          <w:u w:val="single"/>
          <w:rtl/>
        </w:rPr>
        <w:t>תקה בשינוי</w:t>
      </w:r>
      <w:r w:rsidR="000C17BC">
        <w:rPr>
          <w:rFonts w:asciiTheme="minorBidi" w:hAnsiTheme="minorBidi"/>
          <w:color w:val="000000"/>
          <w:rtl/>
        </w:rPr>
        <w:t>) לעומת העתקה מ</w:t>
      </w:r>
      <w:r w:rsidR="000C17BC">
        <w:rPr>
          <w:rFonts w:asciiTheme="minorBidi" w:hAnsiTheme="minorBidi" w:hint="cs"/>
          <w:color w:val="000000"/>
          <w:rtl/>
        </w:rPr>
        <w:t>דויקת</w:t>
      </w:r>
      <w:r w:rsidRPr="00104F8D">
        <w:rPr>
          <w:rFonts w:asciiTheme="minorBidi" w:hAnsiTheme="minorBidi"/>
          <w:color w:val="000000"/>
          <w:rtl/>
        </w:rPr>
        <w:t>- האם היתה העתקה גורפת או היו שינויים קטנים ששינו את המהות.</w:t>
      </w:r>
    </w:p>
    <w:p w:rsidR="000C17BC" w:rsidRDefault="00356BF4" w:rsidP="005D12E3">
      <w:pPr>
        <w:pStyle w:val="a3"/>
        <w:numPr>
          <w:ilvl w:val="0"/>
          <w:numId w:val="60"/>
        </w:numPr>
        <w:spacing w:before="120" w:after="120" w:line="240" w:lineRule="auto"/>
        <w:rPr>
          <w:rFonts w:asciiTheme="minorBidi" w:hAnsiTheme="minorBidi"/>
        </w:rPr>
      </w:pPr>
      <w:r w:rsidRPr="000C17BC">
        <w:rPr>
          <w:rFonts w:asciiTheme="minorBidi" w:hAnsiTheme="minorBidi"/>
          <w:b/>
          <w:bCs/>
          <w:color w:val="000000"/>
          <w:rtl/>
        </w:rPr>
        <w:t>טבע עבודת התובע:</w:t>
      </w:r>
      <w:r w:rsidRPr="000C17BC">
        <w:rPr>
          <w:rFonts w:asciiTheme="minorBidi" w:hAnsiTheme="minorBidi"/>
          <w:color w:val="000000"/>
          <w:rtl/>
        </w:rPr>
        <w:br/>
        <w:t xml:space="preserve">א. עבודות בעלות </w:t>
      </w:r>
      <w:r w:rsidRPr="000C17BC">
        <w:rPr>
          <w:rFonts w:asciiTheme="minorBidi" w:hAnsiTheme="minorBidi"/>
          <w:color w:val="000000"/>
          <w:u w:val="single"/>
          <w:rtl/>
        </w:rPr>
        <w:t>אופי עובדתי/ פונקציונאלי</w:t>
      </w:r>
      <w:r w:rsidRPr="000C17BC">
        <w:rPr>
          <w:rFonts w:asciiTheme="minorBidi" w:hAnsiTheme="minorBidi"/>
          <w:color w:val="000000"/>
          <w:rtl/>
        </w:rPr>
        <w:t xml:space="preserve"> בהן ניטה להכיר בשימוש הוגן</w:t>
      </w:r>
      <w:r w:rsidR="000C17BC" w:rsidRPr="000C17BC">
        <w:rPr>
          <w:rFonts w:asciiTheme="minorBidi" w:hAnsiTheme="minorBidi"/>
          <w:color w:val="000000"/>
          <w:rtl/>
        </w:rPr>
        <w:t xml:space="preserve"> לעומת עבודות פרי דמיון (</w:t>
      </w:r>
      <w:r w:rsidR="000C17BC" w:rsidRPr="000C17BC">
        <w:rPr>
          <w:rFonts w:asciiTheme="minorBidi" w:hAnsiTheme="minorBidi" w:hint="cs"/>
          <w:color w:val="000000"/>
          <w:rtl/>
        </w:rPr>
        <w:t>מאחר</w:t>
      </w:r>
      <w:r w:rsidR="000C17BC" w:rsidRPr="000C17BC">
        <w:rPr>
          <w:rFonts w:asciiTheme="minorBidi" w:hAnsiTheme="minorBidi"/>
          <w:color w:val="000000"/>
          <w:rtl/>
        </w:rPr>
        <w:t xml:space="preserve"> </w:t>
      </w:r>
      <w:r w:rsidR="000C17BC" w:rsidRPr="000C17BC">
        <w:rPr>
          <w:rFonts w:asciiTheme="minorBidi" w:hAnsiTheme="minorBidi" w:hint="cs"/>
          <w:color w:val="000000"/>
          <w:rtl/>
        </w:rPr>
        <w:t>ו</w:t>
      </w:r>
      <w:r w:rsidRPr="000C17BC">
        <w:rPr>
          <w:rFonts w:asciiTheme="minorBidi" w:hAnsiTheme="minorBidi"/>
          <w:color w:val="000000"/>
          <w:rtl/>
        </w:rPr>
        <w:t>לציבור אינטרס חזק יותר בגישה לעבודות בעלות אופי עובדתי-יש אינטרס חברתי).</w:t>
      </w:r>
      <w:r w:rsidRPr="000C17BC">
        <w:rPr>
          <w:rFonts w:asciiTheme="minorBidi" w:hAnsiTheme="minorBidi"/>
          <w:color w:val="000000"/>
          <w:rtl/>
        </w:rPr>
        <w:br/>
        <w:t xml:space="preserve">ב. </w:t>
      </w:r>
      <w:r w:rsidRPr="000C17BC">
        <w:rPr>
          <w:rFonts w:asciiTheme="minorBidi" w:hAnsiTheme="minorBidi"/>
          <w:color w:val="000000"/>
          <w:u w:val="single"/>
          <w:rtl/>
        </w:rPr>
        <w:t>עבודות שפורסמו</w:t>
      </w:r>
      <w:r w:rsidRPr="000C17BC">
        <w:rPr>
          <w:rFonts w:asciiTheme="minorBidi" w:hAnsiTheme="minorBidi"/>
          <w:color w:val="000000"/>
          <w:rtl/>
        </w:rPr>
        <w:t xml:space="preserve"> לעומת עבודות שטרם פורסמו-</w:t>
      </w:r>
      <w:r w:rsidRPr="000C17BC">
        <w:rPr>
          <w:rFonts w:asciiTheme="minorBidi" w:hAnsiTheme="minorBidi"/>
          <w:rtl/>
        </w:rPr>
        <w:t xml:space="preserve"> יש נטיה להחמיר עם אנשים כשהיצירה לא פורסמה. </w:t>
      </w:r>
    </w:p>
    <w:p w:rsidR="000C17BC" w:rsidRDefault="00CD65DE" w:rsidP="000C17BC">
      <w:pPr>
        <w:pStyle w:val="a3"/>
        <w:spacing w:before="120" w:after="120" w:line="240" w:lineRule="auto"/>
        <w:rPr>
          <w:rFonts w:asciiTheme="minorBidi" w:hAnsiTheme="minorBidi"/>
          <w:b/>
          <w:bCs/>
          <w:color w:val="000000"/>
          <w:rtl/>
        </w:rPr>
      </w:pPr>
      <w:r w:rsidRPr="00CD65DE">
        <w:rPr>
          <w:rFonts w:asciiTheme="minorBidi" w:hAnsiTheme="minorBidi"/>
          <w:noProof/>
          <w:rtl/>
        </w:rPr>
        <w:pict>
          <v:shape id="_x0000_s1098" type="#_x0000_t202" style="position:absolute;left:0;text-align:left;margin-left:-15.7pt;margin-top:4.3pt;width:473pt;height:39pt;z-index:251759616;mso-width-relative:margin;mso-height-relative:margin">
            <v:textbox style="mso-next-textbox:#_x0000_s1098">
              <w:txbxContent>
                <w:p w:rsidR="00BA4022" w:rsidRPr="000C17BC" w:rsidRDefault="00BA4022" w:rsidP="000C17BC">
                  <w:pPr>
                    <w:spacing w:after="0" w:line="240" w:lineRule="auto"/>
                    <w:rPr>
                      <w:rFonts w:asciiTheme="minorBidi" w:hAnsiTheme="minorBidi" w:cs="David"/>
                      <w:b/>
                      <w:bCs/>
                      <w:sz w:val="20"/>
                      <w:szCs w:val="20"/>
                    </w:rPr>
                  </w:pPr>
                  <w:r w:rsidRPr="000C17BC">
                    <w:rPr>
                      <w:rFonts w:asciiTheme="minorBidi" w:hAnsiTheme="minorBidi" w:cs="David"/>
                      <w:sz w:val="20"/>
                      <w:szCs w:val="20"/>
                      <w:highlight w:val="cyan"/>
                      <w:rtl/>
                    </w:rPr>
                    <w:t>פס"ד פורד</w:t>
                  </w:r>
                  <w:r>
                    <w:rPr>
                      <w:rFonts w:asciiTheme="minorBidi" w:hAnsiTheme="minorBidi" w:cs="David" w:hint="cs"/>
                      <w:sz w:val="20"/>
                      <w:szCs w:val="20"/>
                      <w:rtl/>
                    </w:rPr>
                    <w:t>-</w:t>
                  </w:r>
                  <w:r w:rsidRPr="000C17BC">
                    <w:rPr>
                      <w:rFonts w:asciiTheme="minorBidi" w:hAnsiTheme="minorBidi" w:cs="David"/>
                      <w:sz w:val="20"/>
                      <w:szCs w:val="20"/>
                      <w:rtl/>
                    </w:rPr>
                    <w:t xml:space="preserve"> עיתון מסוים לקח 400 מיל</w:t>
                  </w:r>
                  <w:r>
                    <w:rPr>
                      <w:rFonts w:asciiTheme="minorBidi" w:hAnsiTheme="minorBidi" w:cs="David"/>
                      <w:sz w:val="20"/>
                      <w:szCs w:val="20"/>
                      <w:rtl/>
                    </w:rPr>
                    <w:t>ים מהיומן של</w:t>
                  </w:r>
                  <w:r>
                    <w:rPr>
                      <w:rFonts w:asciiTheme="minorBidi" w:hAnsiTheme="minorBidi" w:cs="David" w:hint="cs"/>
                      <w:sz w:val="20"/>
                      <w:szCs w:val="20"/>
                      <w:rtl/>
                    </w:rPr>
                    <w:t xml:space="preserve"> פורד</w:t>
                  </w:r>
                  <w:r>
                    <w:rPr>
                      <w:rFonts w:asciiTheme="minorBidi" w:hAnsiTheme="minorBidi" w:cs="David"/>
                      <w:sz w:val="20"/>
                      <w:szCs w:val="20"/>
                      <w:rtl/>
                    </w:rPr>
                    <w:t xml:space="preserve"> ופרסם אותם לפני ש</w:t>
                  </w:r>
                  <w:r w:rsidRPr="000C17BC">
                    <w:rPr>
                      <w:rFonts w:asciiTheme="minorBidi" w:hAnsiTheme="minorBidi" w:cs="David"/>
                      <w:sz w:val="20"/>
                      <w:szCs w:val="20"/>
                      <w:rtl/>
                    </w:rPr>
                    <w:t xml:space="preserve">ספר </w:t>
                  </w:r>
                  <w:r>
                    <w:rPr>
                      <w:rFonts w:asciiTheme="minorBidi" w:hAnsiTheme="minorBidi" w:cs="David" w:hint="cs"/>
                      <w:sz w:val="20"/>
                      <w:szCs w:val="20"/>
                      <w:rtl/>
                    </w:rPr>
                    <w:t xml:space="preserve">הביוגרפיה שלו </w:t>
                  </w:r>
                  <w:r w:rsidRPr="000C17BC">
                    <w:rPr>
                      <w:rFonts w:asciiTheme="minorBidi" w:hAnsiTheme="minorBidi" w:cs="David"/>
                      <w:sz w:val="20"/>
                      <w:szCs w:val="20"/>
                      <w:rtl/>
                    </w:rPr>
                    <w:t xml:space="preserve">פורסם. ביהמ"ש קבע </w:t>
                  </w:r>
                  <w:r w:rsidRPr="000C17BC">
                    <w:rPr>
                      <w:rFonts w:asciiTheme="minorBidi" w:hAnsiTheme="minorBidi" w:cs="David"/>
                      <w:b/>
                      <w:bCs/>
                      <w:sz w:val="20"/>
                      <w:szCs w:val="20"/>
                      <w:rtl/>
                    </w:rPr>
                    <w:t>שלא היה שימוש הוגן</w:t>
                  </w:r>
                  <w:r w:rsidRPr="000C17BC">
                    <w:rPr>
                      <w:rFonts w:asciiTheme="minorBidi" w:hAnsiTheme="minorBidi" w:cs="David"/>
                      <w:sz w:val="20"/>
                      <w:szCs w:val="20"/>
                      <w:rtl/>
                    </w:rPr>
                    <w:t xml:space="preserve">. זה היה לב יומנו של פורד </w:t>
                  </w:r>
                  <w:r w:rsidRPr="000C17BC">
                    <w:rPr>
                      <w:rFonts w:asciiTheme="minorBidi" w:hAnsiTheme="minorBidi" w:cs="David"/>
                      <w:b/>
                      <w:bCs/>
                      <w:sz w:val="20"/>
                      <w:szCs w:val="20"/>
                      <w:rtl/>
                    </w:rPr>
                    <w:t>ולא הי</w:t>
                  </w:r>
                  <w:r w:rsidRPr="000C17BC">
                    <w:rPr>
                      <w:rFonts w:asciiTheme="minorBidi" w:hAnsiTheme="minorBidi" w:cs="David" w:hint="cs"/>
                      <w:b/>
                      <w:bCs/>
                      <w:sz w:val="20"/>
                      <w:szCs w:val="20"/>
                      <w:rtl/>
                    </w:rPr>
                    <w:t>ת</w:t>
                  </w:r>
                  <w:r w:rsidRPr="000C17BC">
                    <w:rPr>
                      <w:rFonts w:asciiTheme="minorBidi" w:hAnsiTheme="minorBidi" w:cs="David"/>
                      <w:b/>
                      <w:bCs/>
                      <w:sz w:val="20"/>
                      <w:szCs w:val="20"/>
                      <w:rtl/>
                    </w:rPr>
                    <w:t>ה אפילו הזדמנות לפרסם</w:t>
                  </w:r>
                  <w:r w:rsidRPr="000C17BC">
                    <w:rPr>
                      <w:rFonts w:asciiTheme="minorBidi" w:hAnsiTheme="minorBidi" w:cs="David"/>
                      <w:sz w:val="20"/>
                      <w:szCs w:val="20"/>
                      <w:rtl/>
                    </w:rPr>
                    <w:t xml:space="preserve"> ולכן זוהי הפרה קלאסית. אם נסתכל על יצירת התובע, </w:t>
                  </w:r>
                  <w:r w:rsidRPr="000C17BC">
                    <w:rPr>
                      <w:rFonts w:asciiTheme="minorBidi" w:hAnsiTheme="minorBidi" w:cs="David"/>
                      <w:b/>
                      <w:bCs/>
                      <w:sz w:val="20"/>
                      <w:szCs w:val="20"/>
                      <w:rtl/>
                    </w:rPr>
                    <w:t>ככל שהיצירה יותר פונקציונאלית-יהיה יותר נטיה לאפשר שימוש הוגן.</w:t>
                  </w:r>
                </w:p>
                <w:p w:rsidR="00BA4022" w:rsidRPr="000C17BC" w:rsidRDefault="00BA4022" w:rsidP="000C17BC">
                  <w:pPr>
                    <w:pStyle w:val="a3"/>
                    <w:spacing w:before="120" w:after="120" w:line="240" w:lineRule="auto"/>
                    <w:rPr>
                      <w:rFonts w:asciiTheme="minorBidi" w:hAnsiTheme="minorBidi"/>
                      <w:b/>
                      <w:bCs/>
                    </w:rPr>
                  </w:pPr>
                </w:p>
                <w:p w:rsidR="00BA4022" w:rsidRPr="000C17BC" w:rsidRDefault="00BA4022" w:rsidP="000C17BC"/>
              </w:txbxContent>
            </v:textbox>
          </v:shape>
        </w:pict>
      </w:r>
    </w:p>
    <w:p w:rsidR="000C17BC" w:rsidRDefault="000C17BC" w:rsidP="000C17BC">
      <w:pPr>
        <w:pStyle w:val="a3"/>
        <w:spacing w:before="120" w:after="120" w:line="240" w:lineRule="auto"/>
        <w:rPr>
          <w:rFonts w:asciiTheme="minorBidi" w:hAnsiTheme="minorBidi"/>
          <w:b/>
          <w:bCs/>
          <w:color w:val="000000"/>
          <w:rtl/>
        </w:rPr>
      </w:pPr>
    </w:p>
    <w:p w:rsidR="000C17BC" w:rsidRDefault="000C17BC" w:rsidP="000C17BC">
      <w:pPr>
        <w:pStyle w:val="a3"/>
        <w:spacing w:before="120" w:after="120" w:line="240" w:lineRule="auto"/>
        <w:rPr>
          <w:rFonts w:asciiTheme="minorBidi" w:hAnsiTheme="minorBidi"/>
          <w:b/>
          <w:bCs/>
          <w:color w:val="000000"/>
          <w:rtl/>
        </w:rPr>
      </w:pPr>
    </w:p>
    <w:p w:rsidR="000C17BC" w:rsidRPr="000C17BC" w:rsidRDefault="000C17BC" w:rsidP="000C17BC">
      <w:pPr>
        <w:pStyle w:val="a3"/>
        <w:spacing w:before="120" w:after="120" w:line="240" w:lineRule="auto"/>
        <w:rPr>
          <w:rFonts w:asciiTheme="minorBidi" w:hAnsiTheme="minorBidi"/>
        </w:rPr>
      </w:pPr>
    </w:p>
    <w:p w:rsidR="00B54D59" w:rsidRDefault="00356BF4" w:rsidP="005D12E3">
      <w:pPr>
        <w:pStyle w:val="a3"/>
        <w:numPr>
          <w:ilvl w:val="0"/>
          <w:numId w:val="60"/>
        </w:numPr>
        <w:spacing w:before="120" w:after="120" w:line="240" w:lineRule="auto"/>
        <w:rPr>
          <w:rFonts w:asciiTheme="minorBidi" w:hAnsiTheme="minorBidi"/>
        </w:rPr>
      </w:pPr>
      <w:r w:rsidRPr="00F264BB">
        <w:rPr>
          <w:rFonts w:asciiTheme="minorBidi" w:hAnsiTheme="minorBidi"/>
          <w:b/>
          <w:bCs/>
          <w:color w:val="000000"/>
          <w:rtl/>
        </w:rPr>
        <w:t>היקף הנטילה של הנתבע:</w:t>
      </w:r>
      <w:r w:rsidRPr="00F264BB">
        <w:rPr>
          <w:rFonts w:asciiTheme="minorBidi" w:hAnsiTheme="minorBidi"/>
          <w:color w:val="000000"/>
          <w:rtl/>
        </w:rPr>
        <w:br/>
        <w:t xml:space="preserve">א. </w:t>
      </w:r>
      <w:r w:rsidRPr="00F264BB">
        <w:rPr>
          <w:rFonts w:asciiTheme="minorBidi" w:hAnsiTheme="minorBidi"/>
          <w:color w:val="000000"/>
          <w:u w:val="single"/>
          <w:rtl/>
        </w:rPr>
        <w:t>מימד כמותי</w:t>
      </w:r>
      <w:r w:rsidRPr="00F264BB">
        <w:rPr>
          <w:rFonts w:asciiTheme="minorBidi" w:hAnsiTheme="minorBidi"/>
          <w:color w:val="000000"/>
          <w:rtl/>
        </w:rPr>
        <w:t>- ככל שנלקח יותר יורדת הנטייה להכיר כשימוש הוגן.</w:t>
      </w:r>
      <w:r w:rsidRPr="00F264BB">
        <w:rPr>
          <w:rFonts w:asciiTheme="minorBidi" w:hAnsiTheme="minorBidi"/>
          <w:color w:val="000000"/>
          <w:rtl/>
        </w:rPr>
        <w:br/>
        <w:t xml:space="preserve">ב. </w:t>
      </w:r>
      <w:r w:rsidRPr="00F264BB">
        <w:rPr>
          <w:rFonts w:asciiTheme="minorBidi" w:hAnsiTheme="minorBidi"/>
          <w:color w:val="000000"/>
          <w:u w:val="single"/>
          <w:rtl/>
        </w:rPr>
        <w:t>מימד איכותי</w:t>
      </w:r>
      <w:r w:rsidRPr="00F264BB">
        <w:rPr>
          <w:rFonts w:asciiTheme="minorBidi" w:hAnsiTheme="minorBidi"/>
          <w:color w:val="000000"/>
          <w:rtl/>
        </w:rPr>
        <w:t xml:space="preserve">- מבחן משלים הבוחן האם נלקח לב היצירה, </w:t>
      </w:r>
      <w:r w:rsidRPr="00F264BB">
        <w:rPr>
          <w:rFonts w:asciiTheme="minorBidi" w:hAnsiTheme="minorBidi"/>
          <w:rtl/>
        </w:rPr>
        <w:t xml:space="preserve">, סצנות מרכזיות, קטעים חשובים ביצירה, או לא. יש קושי אדיר לבוא ולתת קווים מנחים מראש ולעשות שימוש הוגן. כשבאים ובודקים את לב היצירה גם 50 מילים יכולים להיות הפרה אם זוהי לב היצירה. </w:t>
      </w:r>
    </w:p>
    <w:p w:rsidR="00B54D59" w:rsidRDefault="00CD65DE" w:rsidP="00B54D59">
      <w:pPr>
        <w:pStyle w:val="a3"/>
        <w:spacing w:before="120" w:after="120" w:line="240" w:lineRule="auto"/>
        <w:rPr>
          <w:rFonts w:asciiTheme="minorBidi" w:hAnsiTheme="minorBidi"/>
          <w:rtl/>
        </w:rPr>
      </w:pPr>
      <w:r>
        <w:rPr>
          <w:rFonts w:asciiTheme="minorBidi" w:hAnsiTheme="minorBidi"/>
          <w:noProof/>
          <w:rtl/>
        </w:rPr>
        <w:pict>
          <v:shape id="_x0000_s1099" type="#_x0000_t202" style="position:absolute;left:0;text-align:left;margin-left:-8.2pt;margin-top:8.2pt;width:472.75pt;height:37.8pt;z-index:251761664;mso-width-relative:margin;mso-height-relative:margin">
            <v:textbox>
              <w:txbxContent>
                <w:p w:rsidR="00BA4022" w:rsidRPr="00B54D59" w:rsidRDefault="00BA4022" w:rsidP="00B54D59">
                  <w:pPr>
                    <w:pStyle w:val="a3"/>
                    <w:spacing w:after="0" w:line="240" w:lineRule="auto"/>
                    <w:ind w:left="0"/>
                    <w:rPr>
                      <w:rFonts w:asciiTheme="minorBidi" w:hAnsiTheme="minorBidi" w:cs="David"/>
                      <w:sz w:val="20"/>
                      <w:szCs w:val="20"/>
                    </w:rPr>
                  </w:pPr>
                  <w:r w:rsidRPr="00B54D59">
                    <w:rPr>
                      <w:rFonts w:asciiTheme="minorBidi" w:hAnsiTheme="minorBidi" w:cs="David"/>
                      <w:sz w:val="20"/>
                      <w:szCs w:val="20"/>
                      <w:highlight w:val="cyan"/>
                      <w:rtl/>
                    </w:rPr>
                    <w:t>מפעל הפיס</w:t>
                  </w:r>
                  <w:r>
                    <w:rPr>
                      <w:rFonts w:asciiTheme="minorBidi" w:hAnsiTheme="minorBidi" w:cs="David" w:hint="cs"/>
                      <w:sz w:val="20"/>
                      <w:szCs w:val="20"/>
                      <w:rtl/>
                    </w:rPr>
                    <w:t>-</w:t>
                  </w:r>
                  <w:r w:rsidRPr="00B54D59">
                    <w:rPr>
                      <w:rFonts w:asciiTheme="minorBidi" w:hAnsiTheme="minorBidi" w:cs="David"/>
                      <w:sz w:val="20"/>
                      <w:szCs w:val="20"/>
                      <w:rtl/>
                    </w:rPr>
                    <w:t xml:space="preserve">למרות שהכמות היתה קטנה- האיכות היתה משמעותית, </w:t>
                  </w:r>
                  <w:r w:rsidRPr="00B54D59">
                    <w:rPr>
                      <w:rFonts w:asciiTheme="minorBidi" w:hAnsiTheme="minorBidi" w:cs="David" w:hint="cs"/>
                      <w:sz w:val="20"/>
                      <w:szCs w:val="20"/>
                      <w:rtl/>
                    </w:rPr>
                    <w:t>אלו</w:t>
                  </w:r>
                  <w:r w:rsidRPr="00B54D59">
                    <w:rPr>
                      <w:rFonts w:asciiTheme="minorBidi" w:hAnsiTheme="minorBidi" w:cs="David"/>
                      <w:sz w:val="20"/>
                      <w:szCs w:val="20"/>
                      <w:rtl/>
                    </w:rPr>
                    <w:t xml:space="preserve"> סצנות שמייצגות את מהות סרטי צ'אפלין. לא משנה מה האורך, אם לקחת את לב היצירה זו בעיה. </w:t>
                  </w:r>
                  <w:r>
                    <w:rPr>
                      <w:rFonts w:asciiTheme="minorBidi" w:hAnsiTheme="minorBidi" w:cs="David" w:hint="cs"/>
                      <w:sz w:val="20"/>
                      <w:szCs w:val="20"/>
                      <w:rtl/>
                    </w:rPr>
                    <w:t>[</w:t>
                  </w:r>
                  <w:r w:rsidRPr="00B54D59">
                    <w:rPr>
                      <w:rFonts w:asciiTheme="minorBidi" w:hAnsiTheme="minorBidi" w:cs="David"/>
                      <w:sz w:val="20"/>
                      <w:szCs w:val="20"/>
                      <w:rtl/>
                    </w:rPr>
                    <w:t xml:space="preserve">זה הקושי לתת ייעוץ משפטי בשימושים </w:t>
                  </w:r>
                  <w:r>
                    <w:rPr>
                      <w:rFonts w:asciiTheme="minorBidi" w:hAnsiTheme="minorBidi" w:cs="David"/>
                      <w:sz w:val="20"/>
                      <w:szCs w:val="20"/>
                      <w:rtl/>
                    </w:rPr>
                    <w:t>הוגנים ולצפות את דעת השופט</w:t>
                  </w:r>
                  <w:r>
                    <w:rPr>
                      <w:rFonts w:asciiTheme="minorBidi" w:hAnsiTheme="minorBidi" w:cs="David" w:hint="cs"/>
                      <w:sz w:val="20"/>
                      <w:szCs w:val="20"/>
                      <w:rtl/>
                    </w:rPr>
                    <w:t xml:space="preserve">- </w:t>
                  </w:r>
                  <w:r w:rsidRPr="00B54D59">
                    <w:rPr>
                      <w:rFonts w:asciiTheme="minorBidi" w:hAnsiTheme="minorBidi" w:cs="David"/>
                      <w:sz w:val="20"/>
                      <w:szCs w:val="20"/>
                      <w:rtl/>
                    </w:rPr>
                    <w:t xml:space="preserve">אנשים יכולים להתחבט רבות מהו לב היצירה </w:t>
                  </w:r>
                  <w:r w:rsidRPr="00B54D59">
                    <w:rPr>
                      <w:rFonts w:asciiTheme="minorBidi" w:hAnsiTheme="minorBidi" w:cs="David" w:hint="cs"/>
                      <w:sz w:val="20"/>
                      <w:szCs w:val="20"/>
                      <w:rtl/>
                    </w:rPr>
                    <w:t xml:space="preserve">כי </w:t>
                  </w:r>
                  <w:r w:rsidRPr="00B54D59">
                    <w:rPr>
                      <w:rFonts w:asciiTheme="minorBidi" w:hAnsiTheme="minorBidi" w:cs="David"/>
                      <w:sz w:val="20"/>
                      <w:szCs w:val="20"/>
                      <w:rtl/>
                    </w:rPr>
                    <w:t>זה סוב' מאוד</w:t>
                  </w:r>
                  <w:r w:rsidRPr="00B54D59">
                    <w:rPr>
                      <w:rFonts w:asciiTheme="minorBidi" w:hAnsiTheme="minorBidi" w:cs="David" w:hint="cs"/>
                      <w:sz w:val="20"/>
                      <w:szCs w:val="20"/>
                      <w:rtl/>
                    </w:rPr>
                    <w:t>.</w:t>
                  </w:r>
                  <w:r>
                    <w:rPr>
                      <w:rFonts w:asciiTheme="minorBidi" w:hAnsiTheme="minorBidi" w:cs="David" w:hint="cs"/>
                      <w:sz w:val="20"/>
                      <w:szCs w:val="20"/>
                      <w:rtl/>
                    </w:rPr>
                    <w:t>]</w:t>
                  </w:r>
                </w:p>
                <w:p w:rsidR="00BA4022" w:rsidRPr="00B54D59" w:rsidRDefault="00BA4022" w:rsidP="00B54D59"/>
              </w:txbxContent>
            </v:textbox>
          </v:shape>
        </w:pict>
      </w:r>
    </w:p>
    <w:p w:rsidR="00B54D59" w:rsidRDefault="00B54D59" w:rsidP="00B54D59">
      <w:pPr>
        <w:pStyle w:val="a3"/>
        <w:spacing w:before="120" w:after="120" w:line="240" w:lineRule="auto"/>
        <w:rPr>
          <w:rFonts w:asciiTheme="minorBidi" w:hAnsiTheme="minorBidi"/>
          <w:rtl/>
        </w:rPr>
      </w:pPr>
    </w:p>
    <w:p w:rsidR="00B54D59" w:rsidRDefault="00B54D59" w:rsidP="00B54D59">
      <w:pPr>
        <w:pStyle w:val="a3"/>
        <w:spacing w:before="120" w:after="120" w:line="240" w:lineRule="auto"/>
        <w:rPr>
          <w:rFonts w:asciiTheme="minorBidi" w:hAnsiTheme="minorBidi"/>
          <w:rtl/>
        </w:rPr>
      </w:pPr>
    </w:p>
    <w:p w:rsidR="00B54D59" w:rsidRPr="00B54D59" w:rsidRDefault="00B54D59" w:rsidP="00B54D59">
      <w:pPr>
        <w:pStyle w:val="a3"/>
        <w:spacing w:before="120" w:after="120" w:line="240" w:lineRule="auto"/>
        <w:rPr>
          <w:rFonts w:asciiTheme="minorBidi" w:hAnsiTheme="minorBidi"/>
        </w:rPr>
      </w:pPr>
    </w:p>
    <w:p w:rsidR="00356BF4" w:rsidRPr="00F264BB" w:rsidRDefault="00356BF4" w:rsidP="005D12E3">
      <w:pPr>
        <w:pStyle w:val="a3"/>
        <w:numPr>
          <w:ilvl w:val="0"/>
          <w:numId w:val="60"/>
        </w:numPr>
        <w:spacing w:before="120" w:after="120" w:line="240" w:lineRule="auto"/>
        <w:rPr>
          <w:rFonts w:asciiTheme="minorBidi" w:hAnsiTheme="minorBidi"/>
        </w:rPr>
      </w:pPr>
      <w:r w:rsidRPr="00F264BB">
        <w:rPr>
          <w:rFonts w:asciiTheme="minorBidi" w:hAnsiTheme="minorBidi"/>
          <w:b/>
          <w:bCs/>
          <w:color w:val="000000"/>
          <w:rtl/>
        </w:rPr>
        <w:lastRenderedPageBreak/>
        <w:t>השפעת הנטילה על ערך השוק ליצירת התובע</w:t>
      </w:r>
      <w:r w:rsidRPr="00F264BB">
        <w:rPr>
          <w:rFonts w:asciiTheme="minorBidi" w:hAnsiTheme="minorBidi"/>
          <w:color w:val="000000"/>
          <w:rtl/>
        </w:rPr>
        <w:t>- מבחן זה מתקשר לתיאורית התמריץ- ככל שהפגיעה ביוצר גדולה יותר</w:t>
      </w:r>
      <w:r w:rsidR="00B54D59">
        <w:rPr>
          <w:rFonts w:asciiTheme="minorBidi" w:hAnsiTheme="minorBidi" w:hint="cs"/>
          <w:color w:val="000000"/>
          <w:rtl/>
        </w:rPr>
        <w:t>-</w:t>
      </w:r>
      <w:r w:rsidRPr="00F264BB">
        <w:rPr>
          <w:rFonts w:asciiTheme="minorBidi" w:hAnsiTheme="minorBidi"/>
          <w:color w:val="000000"/>
          <w:rtl/>
        </w:rPr>
        <w:t xml:space="preserve"> הנטייה להכיר בשימוש כהוגן תפחת. בוחנים </w:t>
      </w:r>
      <w:r w:rsidRPr="00F264BB">
        <w:rPr>
          <w:rFonts w:asciiTheme="minorBidi" w:hAnsiTheme="minorBidi"/>
          <w:rtl/>
        </w:rPr>
        <w:t xml:space="preserve">מה השפעת השימוש ביצירה על השוק של התובע או שווקים פוטנציאלים שהתובע יכול להכנס אליהם. יש לבחון האם הכרה בשימוש הוגן יכול לפגוע בערך היצירה המקורית ולשמש לה כתחליף ולמנוע מהיוצר המקורי כניסה לשוק מסוים בגלל אותה יצירה נגזרת. </w:t>
      </w:r>
      <w:r w:rsidRPr="00B54D59">
        <w:rPr>
          <w:rFonts w:asciiTheme="minorBidi" w:hAnsiTheme="minorBidi"/>
          <w:u w:val="single"/>
          <w:rtl/>
        </w:rPr>
        <w:t>אם זה פוגע ביוצר המקורי</w:t>
      </w:r>
      <w:r w:rsidRPr="00F264BB">
        <w:rPr>
          <w:rFonts w:asciiTheme="minorBidi" w:hAnsiTheme="minorBidi"/>
          <w:rtl/>
        </w:rPr>
        <w:t>- נראה את היצירה הנגזרת כשימוש בלתי הוגן.</w:t>
      </w:r>
    </w:p>
    <w:p w:rsidR="00031D09" w:rsidRDefault="00CD65DE" w:rsidP="00356BF4">
      <w:pPr>
        <w:spacing w:before="120" w:after="120" w:line="240" w:lineRule="auto"/>
        <w:rPr>
          <w:rtl/>
        </w:rPr>
      </w:pPr>
      <w:r>
        <w:rPr>
          <w:noProof/>
          <w:rtl/>
        </w:rPr>
        <w:pict>
          <v:shape id="_x0000_s1100" type="#_x0000_t202" style="position:absolute;left:0;text-align:left;margin-left:-31.3pt;margin-top:3.85pt;width:519.7pt;height:261.1pt;z-index:251763712;mso-width-relative:margin;mso-height-relative:margin">
            <v:textbox>
              <w:txbxContent>
                <w:p w:rsidR="00BA4022" w:rsidRDefault="00BA4022" w:rsidP="00031D09">
                  <w:pPr>
                    <w:spacing w:after="120" w:line="240" w:lineRule="auto"/>
                    <w:rPr>
                      <w:rFonts w:cs="David"/>
                      <w:sz w:val="20"/>
                      <w:szCs w:val="20"/>
                      <w:rtl/>
                    </w:rPr>
                  </w:pPr>
                  <w:r w:rsidRPr="00B54D59">
                    <w:rPr>
                      <w:rFonts w:cs="David" w:hint="cs"/>
                      <w:sz w:val="20"/>
                      <w:szCs w:val="20"/>
                      <w:highlight w:val="cyan"/>
                      <w:rtl/>
                    </w:rPr>
                    <w:t>דודו גבע</w:t>
                  </w:r>
                  <w:r w:rsidRPr="00B54D59">
                    <w:rPr>
                      <w:rFonts w:cs="David" w:hint="cs"/>
                      <w:sz w:val="20"/>
                      <w:szCs w:val="20"/>
                      <w:rtl/>
                    </w:rPr>
                    <w:t xml:space="preserve">- דודו גבע רצה לקחת את הדמות של דונאלד </w:t>
                  </w:r>
                  <w:proofErr w:type="spellStart"/>
                  <w:r w:rsidRPr="00B54D59">
                    <w:rPr>
                      <w:rFonts w:cs="David" w:hint="cs"/>
                      <w:sz w:val="20"/>
                      <w:szCs w:val="20"/>
                      <w:rtl/>
                    </w:rPr>
                    <w:t>דאק</w:t>
                  </w:r>
                  <w:proofErr w:type="spellEnd"/>
                  <w:r w:rsidRPr="00B54D59">
                    <w:rPr>
                      <w:rFonts w:cs="David" w:hint="cs"/>
                      <w:sz w:val="20"/>
                      <w:szCs w:val="20"/>
                      <w:rtl/>
                    </w:rPr>
                    <w:t xml:space="preserve"> ורצה להפוך אותו ל"ישראלי"- לשים לו כובע טמבל ותלתל. בנוסף, רצה לשים 2 תרנגולות לצידו ולכן דיסני התנגדו לכך ואסרו עליו כי זה שימוש פורנוגראפי לטעמם. גבע טוען שהיה שימוש הוגן</w:t>
                  </w:r>
                  <w:r>
                    <w:rPr>
                      <w:rFonts w:cs="David" w:hint="cs"/>
                      <w:sz w:val="20"/>
                      <w:szCs w:val="20"/>
                      <w:rtl/>
                    </w:rPr>
                    <w:t>-ביקורת.</w:t>
                  </w:r>
                </w:p>
                <w:p w:rsidR="00BA4022" w:rsidRDefault="00BA4022" w:rsidP="00031D09">
                  <w:pPr>
                    <w:spacing w:before="120" w:after="120" w:line="240" w:lineRule="auto"/>
                    <w:rPr>
                      <w:rFonts w:cs="David"/>
                      <w:sz w:val="20"/>
                      <w:szCs w:val="20"/>
                      <w:rtl/>
                    </w:rPr>
                  </w:pPr>
                  <w:r w:rsidRPr="00031D09">
                    <w:rPr>
                      <w:rFonts w:cs="David" w:hint="cs"/>
                      <w:b/>
                      <w:bCs/>
                      <w:i/>
                      <w:iCs/>
                      <w:sz w:val="20"/>
                      <w:szCs w:val="20"/>
                      <w:u w:val="single"/>
                      <w:rtl/>
                    </w:rPr>
                    <w:t>מלץ</w:t>
                  </w:r>
                  <w:r w:rsidRPr="00B54D59">
                    <w:rPr>
                      <w:rFonts w:cs="David" w:hint="cs"/>
                      <w:sz w:val="20"/>
                      <w:szCs w:val="20"/>
                      <w:rtl/>
                    </w:rPr>
                    <w:t xml:space="preserve">- מנתח את השימוש ההוגן ואומר שאם יש כאן סאטירה, מדובר כאן בגדרי הביקורת כשימוש הוגן ולכן בוחן זאת. גבע טוען שאוהב את דונאלד </w:t>
                  </w:r>
                  <w:proofErr w:type="spellStart"/>
                  <w:r w:rsidRPr="00B54D59">
                    <w:rPr>
                      <w:rFonts w:cs="David" w:hint="cs"/>
                      <w:sz w:val="20"/>
                      <w:szCs w:val="20"/>
                      <w:rtl/>
                    </w:rPr>
                    <w:t>דאק</w:t>
                  </w:r>
                  <w:proofErr w:type="spellEnd"/>
                  <w:r w:rsidRPr="00B54D59">
                    <w:rPr>
                      <w:rFonts w:cs="David" w:hint="cs"/>
                      <w:sz w:val="20"/>
                      <w:szCs w:val="20"/>
                      <w:rtl/>
                    </w:rPr>
                    <w:t xml:space="preserve"> כמו משפחה שלו, דיסני באים אליו בטענות-אם אתה אוהב אותו כמו משפחה אז למה אתה לועג לו? לפי מלץ אין ספק שאין כאן פרודיה, גבע לוקח דמות אהובה עליו ולא מנסה </w:t>
                  </w:r>
                  <w:proofErr w:type="spellStart"/>
                  <w:r w:rsidRPr="00B54D59">
                    <w:rPr>
                      <w:rFonts w:cs="David" w:hint="cs"/>
                      <w:sz w:val="20"/>
                      <w:szCs w:val="20"/>
                      <w:rtl/>
                    </w:rPr>
                    <w:t>להגחיך</w:t>
                  </w:r>
                  <w:proofErr w:type="spellEnd"/>
                  <w:r w:rsidRPr="00B54D59">
                    <w:rPr>
                      <w:rFonts w:cs="David" w:hint="cs"/>
                      <w:sz w:val="20"/>
                      <w:szCs w:val="20"/>
                      <w:rtl/>
                    </w:rPr>
                    <w:t xml:space="preserve"> את דונאלד </w:t>
                  </w:r>
                  <w:proofErr w:type="spellStart"/>
                  <w:r w:rsidRPr="00B54D59">
                    <w:rPr>
                      <w:rFonts w:cs="David" w:hint="cs"/>
                      <w:sz w:val="20"/>
                      <w:szCs w:val="20"/>
                      <w:rtl/>
                    </w:rPr>
                    <w:t>דאק</w:t>
                  </w:r>
                  <w:proofErr w:type="spellEnd"/>
                  <w:r w:rsidRPr="00B54D59">
                    <w:rPr>
                      <w:rFonts w:cs="David" w:hint="cs"/>
                      <w:sz w:val="20"/>
                      <w:szCs w:val="20"/>
                      <w:rtl/>
                    </w:rPr>
                    <w:t xml:space="preserve">. הוא שואל האם היה ניתן לעשות שימוש בדונאלד </w:t>
                  </w:r>
                  <w:proofErr w:type="spellStart"/>
                  <w:r w:rsidRPr="00B54D59">
                    <w:rPr>
                      <w:rFonts w:cs="David" w:hint="cs"/>
                      <w:sz w:val="20"/>
                      <w:szCs w:val="20"/>
                      <w:rtl/>
                    </w:rPr>
                    <w:t>דאק</w:t>
                  </w:r>
                  <w:proofErr w:type="spellEnd"/>
                  <w:r w:rsidRPr="00B54D59">
                    <w:rPr>
                      <w:rFonts w:cs="David" w:hint="cs"/>
                      <w:sz w:val="20"/>
                      <w:szCs w:val="20"/>
                      <w:rtl/>
                    </w:rPr>
                    <w:t xml:space="preserve"> בלי </w:t>
                  </w:r>
                  <w:proofErr w:type="spellStart"/>
                  <w:r w:rsidRPr="00B54D59">
                    <w:rPr>
                      <w:rFonts w:cs="David" w:hint="cs"/>
                      <w:sz w:val="20"/>
                      <w:szCs w:val="20"/>
                      <w:rtl/>
                    </w:rPr>
                    <w:t>להגחיך</w:t>
                  </w:r>
                  <w:proofErr w:type="spellEnd"/>
                  <w:r w:rsidRPr="00B54D59">
                    <w:rPr>
                      <w:rFonts w:cs="David" w:hint="cs"/>
                      <w:sz w:val="20"/>
                      <w:szCs w:val="20"/>
                      <w:rtl/>
                    </w:rPr>
                    <w:t xml:space="preserve"> אותו? אין כאן רמז לביקורת על </w:t>
                  </w:r>
                  <w:proofErr w:type="spellStart"/>
                  <w:r w:rsidRPr="00B54D59">
                    <w:rPr>
                      <w:rFonts w:cs="David" w:hint="cs"/>
                      <w:sz w:val="20"/>
                      <w:szCs w:val="20"/>
                      <w:rtl/>
                    </w:rPr>
                    <w:t>דונלאד</w:t>
                  </w:r>
                  <w:proofErr w:type="spellEnd"/>
                  <w:r w:rsidRPr="00B54D59">
                    <w:rPr>
                      <w:rFonts w:cs="David" w:hint="cs"/>
                      <w:sz w:val="20"/>
                      <w:szCs w:val="20"/>
                      <w:rtl/>
                    </w:rPr>
                    <w:t xml:space="preserve"> </w:t>
                  </w:r>
                  <w:proofErr w:type="spellStart"/>
                  <w:r w:rsidRPr="00B54D59">
                    <w:rPr>
                      <w:rFonts w:cs="David" w:hint="cs"/>
                      <w:sz w:val="20"/>
                      <w:szCs w:val="20"/>
                      <w:rtl/>
                    </w:rPr>
                    <w:t>דאק</w:t>
                  </w:r>
                  <w:proofErr w:type="spellEnd"/>
                  <w:r w:rsidRPr="00B54D59">
                    <w:rPr>
                      <w:rFonts w:cs="David" w:hint="cs"/>
                      <w:sz w:val="20"/>
                      <w:szCs w:val="20"/>
                      <w:rtl/>
                    </w:rPr>
                    <w:t>. לעניין ביקורת חברתית כללית- מדובר כאן בסאטי</w:t>
                  </w:r>
                  <w:r>
                    <w:rPr>
                      <w:rFonts w:cs="David" w:hint="cs"/>
                      <w:sz w:val="20"/>
                      <w:szCs w:val="20"/>
                      <w:rtl/>
                    </w:rPr>
                    <w:t xml:space="preserve">רה חברתית אך לא ע"י השימוש בדונאלד </w:t>
                  </w:r>
                  <w:proofErr w:type="spellStart"/>
                  <w:r>
                    <w:rPr>
                      <w:rFonts w:cs="David" w:hint="cs"/>
                      <w:sz w:val="20"/>
                      <w:szCs w:val="20"/>
                      <w:rtl/>
                    </w:rPr>
                    <w:t>דאק</w:t>
                  </w:r>
                  <w:proofErr w:type="spellEnd"/>
                  <w:r w:rsidRPr="00B54D59">
                    <w:rPr>
                      <w:rFonts w:cs="David" w:hint="cs"/>
                      <w:sz w:val="20"/>
                      <w:szCs w:val="20"/>
                      <w:rtl/>
                    </w:rPr>
                    <w:t>-הסאטירה היא כללית של כל היצירה אך לא בשימוש הדמות הגראפית עצמה, זה אולי מושך את הלב ויש לכך ערך מסחרי אך לא השתמש בה כסאטירה. לסיכום</w:t>
                  </w:r>
                  <w:r w:rsidRPr="00B54D59">
                    <w:rPr>
                      <w:rFonts w:cs="David" w:hint="cs"/>
                      <w:b/>
                      <w:bCs/>
                      <w:sz w:val="20"/>
                      <w:szCs w:val="20"/>
                      <w:rtl/>
                    </w:rPr>
                    <w:t>, אין</w:t>
                  </w:r>
                  <w:r w:rsidRPr="00B54D59">
                    <w:rPr>
                      <w:rFonts w:cs="David" w:hint="cs"/>
                      <w:sz w:val="20"/>
                      <w:szCs w:val="20"/>
                      <w:rtl/>
                    </w:rPr>
                    <w:t xml:space="preserve"> </w:t>
                  </w:r>
                  <w:r w:rsidRPr="00B54D59">
                    <w:rPr>
                      <w:rFonts w:cs="David" w:hint="cs"/>
                      <w:b/>
                      <w:bCs/>
                      <w:sz w:val="20"/>
                      <w:szCs w:val="20"/>
                      <w:rtl/>
                    </w:rPr>
                    <w:t>כאן לא סאטירה וב</w:t>
                  </w:r>
                  <w:r>
                    <w:rPr>
                      <w:rFonts w:cs="David" w:hint="cs"/>
                      <w:b/>
                      <w:bCs/>
                      <w:sz w:val="20"/>
                      <w:szCs w:val="20"/>
                      <w:rtl/>
                    </w:rPr>
                    <w:t>טח שלא פרודיה. יש כאן שימוש מסח</w:t>
                  </w:r>
                  <w:r w:rsidRPr="00B54D59">
                    <w:rPr>
                      <w:rFonts w:cs="David" w:hint="cs"/>
                      <w:b/>
                      <w:bCs/>
                      <w:sz w:val="20"/>
                      <w:szCs w:val="20"/>
                      <w:rtl/>
                    </w:rPr>
                    <w:t>ר</w:t>
                  </w:r>
                  <w:r>
                    <w:rPr>
                      <w:rFonts w:cs="David" w:hint="cs"/>
                      <w:b/>
                      <w:bCs/>
                      <w:sz w:val="20"/>
                      <w:szCs w:val="20"/>
                      <w:rtl/>
                    </w:rPr>
                    <w:t>י</w:t>
                  </w:r>
                  <w:r w:rsidRPr="00B54D59">
                    <w:rPr>
                      <w:rFonts w:cs="David" w:hint="cs"/>
                      <w:b/>
                      <w:bCs/>
                      <w:sz w:val="20"/>
                      <w:szCs w:val="20"/>
                      <w:rtl/>
                    </w:rPr>
                    <w:t>, העתקה מדויקת של הדמות עצמה וכן לא מדובר כאן בביקורת כשימוש הוגן</w:t>
                  </w:r>
                  <w:r w:rsidRPr="00B54D59">
                    <w:rPr>
                      <w:rFonts w:cs="David" w:hint="cs"/>
                      <w:sz w:val="20"/>
                      <w:szCs w:val="20"/>
                      <w:rtl/>
                    </w:rPr>
                    <w:t xml:space="preserve">. </w:t>
                  </w:r>
                </w:p>
                <w:p w:rsidR="00BA4022" w:rsidRPr="00B54D59" w:rsidRDefault="00BA4022" w:rsidP="00031D09">
                  <w:pPr>
                    <w:spacing w:before="120" w:after="120" w:line="240" w:lineRule="auto"/>
                    <w:rPr>
                      <w:rFonts w:cs="David"/>
                      <w:sz w:val="20"/>
                      <w:szCs w:val="20"/>
                      <w:rtl/>
                    </w:rPr>
                  </w:pPr>
                  <w:r w:rsidRPr="00031D09">
                    <w:rPr>
                      <w:rFonts w:cs="David" w:hint="cs"/>
                      <w:sz w:val="20"/>
                      <w:szCs w:val="20"/>
                      <w:u w:val="single"/>
                      <w:rtl/>
                    </w:rPr>
                    <w:t>ביקורת</w:t>
                  </w:r>
                  <w:r>
                    <w:rPr>
                      <w:rFonts w:cs="David" w:hint="cs"/>
                      <w:sz w:val="20"/>
                      <w:szCs w:val="20"/>
                      <w:rtl/>
                    </w:rPr>
                    <w:t>:</w:t>
                  </w:r>
                  <w:r w:rsidRPr="00B54D59">
                    <w:rPr>
                      <w:rFonts w:cs="David" w:hint="cs"/>
                      <w:sz w:val="20"/>
                      <w:szCs w:val="20"/>
                      <w:rtl/>
                    </w:rPr>
                    <w:t xml:space="preserve">הפס"ד זכה להרבה ביקורות וטענו </w:t>
                  </w:r>
                  <w:r w:rsidRPr="00031D09">
                    <w:rPr>
                      <w:rFonts w:cs="David" w:hint="cs"/>
                      <w:b/>
                      <w:bCs/>
                      <w:sz w:val="20"/>
                      <w:szCs w:val="20"/>
                      <w:rtl/>
                    </w:rPr>
                    <w:t xml:space="preserve">שיש כאן העתקה בשינוי- הפך את דונאלד </w:t>
                  </w:r>
                  <w:proofErr w:type="spellStart"/>
                  <w:r w:rsidRPr="00031D09">
                    <w:rPr>
                      <w:rFonts w:cs="David" w:hint="cs"/>
                      <w:b/>
                      <w:bCs/>
                      <w:sz w:val="20"/>
                      <w:szCs w:val="20"/>
                      <w:rtl/>
                    </w:rPr>
                    <w:t>דאק</w:t>
                  </w:r>
                  <w:proofErr w:type="spellEnd"/>
                  <w:r w:rsidRPr="00031D09">
                    <w:rPr>
                      <w:rFonts w:cs="David" w:hint="cs"/>
                      <w:b/>
                      <w:bCs/>
                      <w:sz w:val="20"/>
                      <w:szCs w:val="20"/>
                      <w:rtl/>
                    </w:rPr>
                    <w:t xml:space="preserve"> לישראלי</w:t>
                  </w:r>
                  <w:r w:rsidRPr="00B54D59">
                    <w:rPr>
                      <w:rFonts w:cs="David" w:hint="cs"/>
                      <w:sz w:val="20"/>
                      <w:szCs w:val="20"/>
                      <w:rtl/>
                    </w:rPr>
                    <w:t>. יש כאן הגנה עצמאית מהמעגל הרחב של היצירה ולכן זה מקשה מאוד לעשות שימוש בדמות. אין ספק שזו לא העתקה מושלמת ולכן מתמיהה שביהמ"ש דחה את טענתו. גבע עשה ספר על דמויות של ברווזים וגם אם היה משתמש בברווזים לאו דווקא של דיסני, היה צריך לבקש הסכמות רבות וככל שיש יותר גורמים שיצטרך לבקש מהם הסכמה, זה יהיה לו יותר קשה. ביצירות</w:t>
                  </w:r>
                  <w:r>
                    <w:rPr>
                      <w:rFonts w:cs="David" w:hint="cs"/>
                      <w:sz w:val="20"/>
                      <w:szCs w:val="20"/>
                      <w:rtl/>
                    </w:rPr>
                    <w:t xml:space="preserve"> כאלו מספיק שכמה מתנגדים כדי להקשות</w:t>
                  </w:r>
                  <w:r w:rsidRPr="00B54D59">
                    <w:rPr>
                      <w:rFonts w:cs="David" w:hint="cs"/>
                      <w:sz w:val="20"/>
                      <w:szCs w:val="20"/>
                      <w:rtl/>
                    </w:rPr>
                    <w:t xml:space="preserve"> על העלויות שלו ויוצר מצב של "כשל שוק" ומב</w:t>
                  </w:r>
                  <w:r>
                    <w:rPr>
                      <w:rFonts w:cs="David" w:hint="cs"/>
                      <w:sz w:val="20"/>
                      <w:szCs w:val="20"/>
                      <w:rtl/>
                    </w:rPr>
                    <w:t xml:space="preserve">טא את האנטי </w:t>
                  </w:r>
                  <w:proofErr w:type="spellStart"/>
                  <w:r>
                    <w:rPr>
                      <w:rFonts w:cs="David" w:hint="cs"/>
                      <w:sz w:val="20"/>
                      <w:szCs w:val="20"/>
                      <w:rtl/>
                    </w:rPr>
                    <w:t>קומון</w:t>
                  </w:r>
                  <w:proofErr w:type="spellEnd"/>
                  <w:r>
                    <w:rPr>
                      <w:rFonts w:cs="David" w:hint="cs"/>
                      <w:sz w:val="20"/>
                      <w:szCs w:val="20"/>
                      <w:rtl/>
                    </w:rPr>
                    <w:t xml:space="preserve">. בימ"ש מגדיר </w:t>
                  </w:r>
                  <w:r w:rsidRPr="00B54D59">
                    <w:rPr>
                      <w:rFonts w:cs="David" w:hint="cs"/>
                      <w:sz w:val="20"/>
                      <w:szCs w:val="20"/>
                      <w:rtl/>
                    </w:rPr>
                    <w:t>פרודיה וסאטירה כשימוש הוגן אך זה לא המקרה כאן.</w:t>
                  </w:r>
                </w:p>
                <w:p w:rsidR="00BA4022" w:rsidRDefault="00BA4022" w:rsidP="00031D09">
                  <w:pPr>
                    <w:spacing w:before="120" w:after="120" w:line="240" w:lineRule="auto"/>
                    <w:rPr>
                      <w:rFonts w:cs="David"/>
                      <w:sz w:val="20"/>
                      <w:szCs w:val="20"/>
                      <w:rtl/>
                    </w:rPr>
                  </w:pPr>
                  <w:r w:rsidRPr="00B54D59">
                    <w:rPr>
                      <w:rFonts w:cs="David" w:hint="cs"/>
                      <w:sz w:val="20"/>
                      <w:szCs w:val="20"/>
                      <w:highlight w:val="cyan"/>
                      <w:rtl/>
                    </w:rPr>
                    <w:t>מפעל הפיס</w:t>
                  </w:r>
                  <w:r>
                    <w:rPr>
                      <w:rFonts w:cs="David" w:hint="cs"/>
                      <w:sz w:val="20"/>
                      <w:szCs w:val="20"/>
                      <w:rtl/>
                    </w:rPr>
                    <w:t>- מקרה יותר פשוט אך</w:t>
                  </w:r>
                  <w:r w:rsidRPr="00B54D59">
                    <w:rPr>
                      <w:rFonts w:cs="David" w:hint="cs"/>
                      <w:sz w:val="20"/>
                      <w:szCs w:val="20"/>
                      <w:rtl/>
                    </w:rPr>
                    <w:t xml:space="preserve"> לא </w:t>
                  </w:r>
                  <w:r>
                    <w:rPr>
                      <w:rFonts w:cs="David" w:hint="cs"/>
                      <w:sz w:val="20"/>
                      <w:szCs w:val="20"/>
                      <w:rtl/>
                    </w:rPr>
                    <w:t>בטוח שההחלטה שם היתה נכונה .</w:t>
                  </w:r>
                  <w:r w:rsidRPr="00B54D59">
                    <w:rPr>
                      <w:rFonts w:cs="David" w:hint="cs"/>
                      <w:sz w:val="20"/>
                      <w:szCs w:val="20"/>
                      <w:rtl/>
                    </w:rPr>
                    <w:t xml:space="preserve"> לקח</w:t>
                  </w:r>
                  <w:r>
                    <w:rPr>
                      <w:rFonts w:cs="David" w:hint="cs"/>
                      <w:sz w:val="20"/>
                      <w:szCs w:val="20"/>
                      <w:rtl/>
                    </w:rPr>
                    <w:t>ו</w:t>
                  </w:r>
                  <w:r w:rsidRPr="00B54D59">
                    <w:rPr>
                      <w:rFonts w:cs="David" w:hint="cs"/>
                      <w:sz w:val="20"/>
                      <w:szCs w:val="20"/>
                      <w:rtl/>
                    </w:rPr>
                    <w:t xml:space="preserve"> סצנות מסרטי צ'ארלי צ'פלין כאשר ספי ריבלין גילם את הדמות. מפעל הפיס העלה את טענת הביקורת כשימוש הוגן, </w:t>
                  </w:r>
                  <w:proofErr w:type="spellStart"/>
                  <w:r w:rsidRPr="00B54D59">
                    <w:rPr>
                      <w:rFonts w:cs="David" w:hint="cs"/>
                      <w:sz w:val="20"/>
                      <w:szCs w:val="20"/>
                      <w:rtl/>
                    </w:rPr>
                    <w:t>פארודיה</w:t>
                  </w:r>
                  <w:proofErr w:type="spellEnd"/>
                  <w:r w:rsidRPr="00B54D59">
                    <w:rPr>
                      <w:rFonts w:cs="David" w:hint="cs"/>
                      <w:sz w:val="20"/>
                      <w:szCs w:val="20"/>
                      <w:rtl/>
                    </w:rPr>
                    <w:t xml:space="preserve"> ,סאטירה. מנגד, נאמר שהמטרה היתה מסחרית ולעודד את פעילותם העסקית ולכן זה לא שימוש הוגן. </w:t>
                  </w:r>
                </w:p>
                <w:p w:rsidR="00BA4022" w:rsidRPr="00031D09" w:rsidRDefault="00BA4022" w:rsidP="00031D09">
                  <w:pPr>
                    <w:spacing w:before="120" w:after="120" w:line="240" w:lineRule="auto"/>
                    <w:rPr>
                      <w:b/>
                      <w:bCs/>
                      <w:rtl/>
                    </w:rPr>
                  </w:pPr>
                  <w:proofErr w:type="spellStart"/>
                  <w:r w:rsidRPr="00031D09">
                    <w:rPr>
                      <w:rFonts w:cs="David" w:hint="cs"/>
                      <w:b/>
                      <w:bCs/>
                      <w:i/>
                      <w:iCs/>
                      <w:sz w:val="20"/>
                      <w:szCs w:val="20"/>
                      <w:u w:val="single"/>
                      <w:rtl/>
                    </w:rPr>
                    <w:t>טיריקל</w:t>
                  </w:r>
                  <w:proofErr w:type="spellEnd"/>
                  <w:r>
                    <w:rPr>
                      <w:rFonts w:cs="David" w:hint="cs"/>
                      <w:sz w:val="20"/>
                      <w:szCs w:val="20"/>
                      <w:rtl/>
                    </w:rPr>
                    <w:t>-</w:t>
                  </w:r>
                  <w:r w:rsidRPr="00B54D59">
                    <w:rPr>
                      <w:rFonts w:cs="David" w:hint="cs"/>
                      <w:sz w:val="20"/>
                      <w:szCs w:val="20"/>
                      <w:rtl/>
                    </w:rPr>
                    <w:t xml:space="preserve"> בוחן את הקריטריון הראשון- זה רק שיקול אחד ולא בלעדי ואומר שאם השימוש מסחרי זה מסיים את הסיפור. למה הוא עוצר כאן ולא ממשיך לבחון את השיקולים האחרים? זה מוסד שבהגדרתו לא למטרות רווח , אך הפרסומת עצמה היא כן למטרות רווח. מפעל הפיס זה גורם שתורם הרבה לחברה, </w:t>
                  </w:r>
                  <w:proofErr w:type="spellStart"/>
                  <w:r w:rsidRPr="00031D09">
                    <w:rPr>
                      <w:rFonts w:cs="David" w:hint="cs"/>
                      <w:sz w:val="20"/>
                      <w:szCs w:val="20"/>
                      <w:rtl/>
                    </w:rPr>
                    <w:t>טיריקל</w:t>
                  </w:r>
                  <w:proofErr w:type="spellEnd"/>
                  <w:r w:rsidRPr="00031D09">
                    <w:rPr>
                      <w:rFonts w:cs="David" w:hint="cs"/>
                      <w:sz w:val="20"/>
                      <w:szCs w:val="20"/>
                      <w:rtl/>
                    </w:rPr>
                    <w:t xml:space="preserve"> או</w:t>
                  </w:r>
                  <w:r w:rsidRPr="00B54D59">
                    <w:rPr>
                      <w:rFonts w:cs="David" w:hint="cs"/>
                      <w:sz w:val="20"/>
                      <w:szCs w:val="20"/>
                      <w:rtl/>
                    </w:rPr>
                    <w:t xml:space="preserve">מר שמבחינת הסצנות- </w:t>
                  </w:r>
                  <w:r w:rsidRPr="00031D09">
                    <w:rPr>
                      <w:rFonts w:cs="David" w:hint="cs"/>
                      <w:b/>
                      <w:bCs/>
                      <w:sz w:val="20"/>
                      <w:szCs w:val="20"/>
                      <w:rtl/>
                    </w:rPr>
                    <w:t>אלו הסצנות הכי חשובות ביצירה והמטרה כן היתה הגדלת רווחים</w:t>
                  </w:r>
                  <w:r w:rsidRPr="00B54D59">
                    <w:rPr>
                      <w:rFonts w:cs="David" w:hint="cs"/>
                      <w:sz w:val="20"/>
                      <w:szCs w:val="20"/>
                      <w:rtl/>
                    </w:rPr>
                    <w:t xml:space="preserve">- זה מוסד רווחי לכל דבר ועניין. </w:t>
                  </w:r>
                  <w:r w:rsidRPr="00031D09">
                    <w:rPr>
                      <w:rFonts w:cs="David" w:hint="cs"/>
                      <w:b/>
                      <w:bCs/>
                      <w:sz w:val="20"/>
                      <w:szCs w:val="20"/>
                      <w:rtl/>
                    </w:rPr>
                    <w:t>אין כאן סטירה או פרודיה וזה לא היה למטרת שימוש הוגן</w:t>
                  </w:r>
                  <w:r w:rsidRPr="00B54D59">
                    <w:rPr>
                      <w:rFonts w:cs="David" w:hint="cs"/>
                      <w:sz w:val="20"/>
                      <w:szCs w:val="20"/>
                      <w:rtl/>
                    </w:rPr>
                    <w:t xml:space="preserve">. מעבר לכך, </w:t>
                  </w:r>
                  <w:r w:rsidRPr="00031D09">
                    <w:rPr>
                      <w:rFonts w:cs="David" w:hint="cs"/>
                      <w:b/>
                      <w:bCs/>
                      <w:sz w:val="20"/>
                      <w:szCs w:val="20"/>
                      <w:rtl/>
                    </w:rPr>
                    <w:t>גם אם היה שימוש למטרות חברתיות חשובות-זה לא מלבין את חטאם באופן כללי. לא כל פעילות שמטרתה ערך חברתי חשוב, צריכה להיות על גב יוצרים אחרים. רק אם זה פרודיה או סטירה, אולי רק שם נאפשר את הסבסוד הזה אך לא כל שימוש רחב.</w:t>
                  </w:r>
                  <w:r w:rsidRPr="00031D09">
                    <w:rPr>
                      <w:rFonts w:hint="cs"/>
                      <w:b/>
                      <w:bCs/>
                      <w:rtl/>
                    </w:rPr>
                    <w:t xml:space="preserve"> </w:t>
                  </w:r>
                </w:p>
                <w:p w:rsidR="00BA4022" w:rsidRDefault="00BA4022" w:rsidP="00031D09"/>
              </w:txbxContent>
            </v:textbox>
          </v:shape>
        </w:pict>
      </w: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031D09" w:rsidRDefault="00031D09" w:rsidP="00356BF4">
      <w:pPr>
        <w:spacing w:before="120" w:after="120" w:line="240" w:lineRule="auto"/>
        <w:rPr>
          <w:rtl/>
        </w:rPr>
      </w:pPr>
    </w:p>
    <w:p w:rsidR="00356BF4" w:rsidRDefault="00031D09" w:rsidP="00356BF4">
      <w:pPr>
        <w:spacing w:before="120" w:after="120" w:line="240" w:lineRule="auto"/>
        <w:rPr>
          <w:rtl/>
        </w:rPr>
      </w:pPr>
      <w:r>
        <w:rPr>
          <w:rFonts w:hint="cs"/>
          <w:rtl/>
        </w:rPr>
        <w:t>שיקולים נוספ</w:t>
      </w:r>
      <w:r w:rsidR="00356BF4">
        <w:rPr>
          <w:rFonts w:hint="cs"/>
          <w:rtl/>
        </w:rPr>
        <w:t xml:space="preserve">ים </w:t>
      </w:r>
      <w:proofErr w:type="spellStart"/>
      <w:r w:rsidR="00356BF4">
        <w:rPr>
          <w:rFonts w:hint="cs"/>
          <w:rtl/>
        </w:rPr>
        <w:t>בפסד"ים</w:t>
      </w:r>
      <w:proofErr w:type="spellEnd"/>
      <w:r w:rsidR="00356BF4">
        <w:rPr>
          <w:rFonts w:hint="cs"/>
          <w:rtl/>
        </w:rPr>
        <w:t xml:space="preserve"> אחרים:</w:t>
      </w:r>
    </w:p>
    <w:p w:rsidR="00356BF4" w:rsidRDefault="00356BF4" w:rsidP="005D12E3">
      <w:pPr>
        <w:pStyle w:val="a3"/>
        <w:numPr>
          <w:ilvl w:val="0"/>
          <w:numId w:val="55"/>
        </w:numPr>
        <w:spacing w:before="120" w:after="120" w:line="240" w:lineRule="auto"/>
        <w:rPr>
          <w:rtl/>
        </w:rPr>
      </w:pPr>
      <w:r w:rsidRPr="00373BDB">
        <w:rPr>
          <w:rFonts w:hint="cs"/>
          <w:b/>
          <w:bCs/>
          <w:rtl/>
        </w:rPr>
        <w:t>הזכות המוסרית</w:t>
      </w:r>
      <w:r>
        <w:rPr>
          <w:rFonts w:hint="cs"/>
          <w:rtl/>
        </w:rPr>
        <w:t>- זכויות כקשר אישי בין היוצר ליצירה</w:t>
      </w:r>
      <w:r w:rsidR="00031D09">
        <w:rPr>
          <w:rFonts w:hint="cs"/>
          <w:rtl/>
        </w:rPr>
        <w:t>.</w:t>
      </w:r>
    </w:p>
    <w:p w:rsidR="00356BF4" w:rsidRDefault="00356BF4" w:rsidP="005D12E3">
      <w:pPr>
        <w:pStyle w:val="a3"/>
        <w:numPr>
          <w:ilvl w:val="0"/>
          <w:numId w:val="55"/>
        </w:numPr>
        <w:spacing w:before="120" w:after="120" w:line="240" w:lineRule="auto"/>
        <w:rPr>
          <w:rtl/>
        </w:rPr>
      </w:pPr>
      <w:r w:rsidRPr="00373BDB">
        <w:rPr>
          <w:rFonts w:hint="cs"/>
          <w:b/>
          <w:bCs/>
          <w:rtl/>
        </w:rPr>
        <w:t>תו"ל של הנתבע-</w:t>
      </w:r>
      <w:r>
        <w:rPr>
          <w:rFonts w:hint="cs"/>
          <w:rtl/>
        </w:rPr>
        <w:t xml:space="preserve"> ככל שפחות תם לב- נראה את השימוש כלא הוגן.</w:t>
      </w:r>
    </w:p>
    <w:p w:rsidR="00356BF4" w:rsidRPr="000339A2" w:rsidRDefault="00356BF4" w:rsidP="00356BF4">
      <w:pPr>
        <w:spacing w:before="120" w:after="120" w:line="240" w:lineRule="auto"/>
        <w:rPr>
          <w:rtl/>
        </w:rPr>
      </w:pPr>
      <w:r>
        <w:rPr>
          <w:rFonts w:hint="cs"/>
          <w:rtl/>
        </w:rPr>
        <w:t xml:space="preserve">ביהמ"ש בפועל מסתכלים על הפרות מעין אלו ובודקים האם מדובר בשימוש הוגן. </w:t>
      </w:r>
      <w:r w:rsidRPr="000339A2">
        <w:rPr>
          <w:rFonts w:hint="cs"/>
          <w:rtl/>
        </w:rPr>
        <w:t>אם כך, רואים את הקו שהפסיקה נוקטת בהקשר של דוד</w:t>
      </w:r>
      <w:r w:rsidR="00031D09">
        <w:rPr>
          <w:rFonts w:hint="cs"/>
          <w:rtl/>
        </w:rPr>
        <w:t>ו</w:t>
      </w:r>
      <w:r w:rsidRPr="000339A2">
        <w:rPr>
          <w:rFonts w:hint="cs"/>
          <w:rtl/>
        </w:rPr>
        <w:t xml:space="preserve"> גבע, בחוק הישן. החוק החדש חולל שינוי בהקשר של הגנת השימוש ההוגן. הפ</w:t>
      </w:r>
      <w:r w:rsidR="00031D09">
        <w:rPr>
          <w:rFonts w:hint="cs"/>
          <w:rtl/>
        </w:rPr>
        <w:t>רשנות שלו ת</w:t>
      </w:r>
      <w:r w:rsidRPr="000339A2">
        <w:rPr>
          <w:rFonts w:hint="cs"/>
          <w:rtl/>
        </w:rPr>
        <w:t xml:space="preserve">היה שונה מהפרשנות הקדומה, לדעת ביטון פרשנות רחבה יותר. </w:t>
      </w:r>
      <w:r w:rsidR="005725DA" w:rsidRPr="005725DA">
        <w:rPr>
          <w:rFonts w:hint="cs"/>
          <w:highlight w:val="cyan"/>
          <w:rtl/>
        </w:rPr>
        <w:t xml:space="preserve">פס"ד </w:t>
      </w:r>
      <w:r w:rsidR="005725DA" w:rsidRPr="005725DA">
        <w:rPr>
          <w:rFonts w:hint="cs"/>
          <w:highlight w:val="cyan"/>
        </w:rPr>
        <w:t>PREMIER</w:t>
      </w:r>
      <w:r w:rsidR="005725DA">
        <w:rPr>
          <w:rFonts w:hint="cs"/>
          <w:rtl/>
        </w:rPr>
        <w:t xml:space="preserve"> של אגמון גונן- מראה את גישת</w:t>
      </w:r>
      <w:r w:rsidRPr="000339A2">
        <w:rPr>
          <w:rFonts w:hint="cs"/>
          <w:rtl/>
        </w:rPr>
        <w:t xml:space="preserve"> בית המשפט לחוק החדש. גישתה מפרשת את החריג בצורה רחבה בצורה שחורגת מההגנה של חריג השימוש ההוגן</w:t>
      </w:r>
      <w:r w:rsidRPr="000339A2">
        <w:rPr>
          <w:rFonts w:hint="cs"/>
        </w:rPr>
        <w:t>. </w:t>
      </w:r>
    </w:p>
    <w:p w:rsidR="005725DA" w:rsidRDefault="00CD65DE" w:rsidP="00356BF4">
      <w:pPr>
        <w:spacing w:before="120" w:after="120" w:line="240" w:lineRule="auto"/>
        <w:rPr>
          <w:rtl/>
        </w:rPr>
      </w:pPr>
      <w:r w:rsidRPr="00CD65DE">
        <w:rPr>
          <w:rFonts w:cs="David"/>
          <w:noProof/>
          <w:sz w:val="20"/>
          <w:szCs w:val="20"/>
          <w:rtl/>
        </w:rPr>
        <w:pict>
          <v:shape id="_x0000_s1101" type="#_x0000_t202" style="position:absolute;left:0;text-align:left;margin-left:-11.6pt;margin-top:.1pt;width:495pt;height:230.1pt;z-index:251765760;mso-width-relative:margin;mso-height-relative:margin">
            <v:textbox style="mso-next-textbox:#_x0000_s1101">
              <w:txbxContent>
                <w:p w:rsidR="00BA4022" w:rsidRPr="005725DA" w:rsidRDefault="00BA4022" w:rsidP="005725DA">
                  <w:pPr>
                    <w:spacing w:after="120" w:line="240" w:lineRule="auto"/>
                    <w:rPr>
                      <w:rFonts w:cs="David"/>
                      <w:sz w:val="20"/>
                      <w:szCs w:val="20"/>
                      <w:rtl/>
                    </w:rPr>
                  </w:pPr>
                  <w:proofErr w:type="gramStart"/>
                  <w:r w:rsidRPr="003545B1">
                    <w:rPr>
                      <w:rFonts w:hint="cs"/>
                      <w:highlight w:val="cyan"/>
                    </w:rPr>
                    <w:t>PREMIER</w:t>
                  </w:r>
                  <w:r w:rsidRPr="005725DA">
                    <w:rPr>
                      <w:rFonts w:cs="David" w:hint="cs"/>
                      <w:sz w:val="20"/>
                      <w:szCs w:val="20"/>
                      <w:rtl/>
                    </w:rPr>
                    <w:t>- אגמון עסקה בשאלה האם יש לחשוף את בעל אתר האינטרנט שהיה אחראי להזרמת שידורי הספורט?</w:t>
                  </w:r>
                  <w:proofErr w:type="gramEnd"/>
                  <w:r w:rsidRPr="005725DA">
                    <w:rPr>
                      <w:rFonts w:cs="David" w:hint="cs"/>
                      <w:sz w:val="20"/>
                      <w:szCs w:val="20"/>
                      <w:rtl/>
                    </w:rPr>
                    <w:t xml:space="preserve"> היא מנתחת את השימוש ההוגן בכך שאומרת שדיני זכוי"ו בעלי מתח מובנה עם זכויות אחרות- חופש מידע, ביטוי, ובגלל המתח הזה היא מנתחת את הזכות בצורה רחבה. היא מסתכלת בהצעת החוק של זכויות יוצרים ומביאה עוגן משם לדבריה. [הטענה של שימוש הוגן והפרת זכוי"ו יתהפכו בעליון בעתיד לדעת ביטון.] </w:t>
                  </w:r>
                  <w:r w:rsidRPr="005725DA">
                    <w:rPr>
                      <w:rFonts w:cs="David" w:hint="cs"/>
                      <w:b/>
                      <w:bCs/>
                      <w:sz w:val="20"/>
                      <w:szCs w:val="20"/>
                      <w:rtl/>
                    </w:rPr>
                    <w:t>שימוש הוגן זו זכות לדבריה ולא סתם הגנה</w:t>
                  </w:r>
                  <w:r w:rsidRPr="005725DA">
                    <w:rPr>
                      <w:rFonts w:cs="David" w:hint="cs"/>
                      <w:sz w:val="20"/>
                      <w:szCs w:val="20"/>
                      <w:rtl/>
                    </w:rPr>
                    <w:t xml:space="preserve">. אחת הטענות החזקות שניתן לטעון זהו שימוש הוגן. הוגנות השימוש ומטרת השימוש מצוי בפרק שימושים מותרים, לא כתוב שם שזוהי זכות, אך מאחר וזו זכות חשובה למשטר דמוקרטי, אגמון אומרת שזו זכות שכנגדה יש חובה ואף יש נפקות מעשית למהלך הזה. </w:t>
                  </w:r>
                  <w:r w:rsidRPr="005725DA">
                    <w:rPr>
                      <w:rFonts w:cs="David" w:hint="cs"/>
                      <w:b/>
                      <w:bCs/>
                      <w:sz w:val="20"/>
                      <w:szCs w:val="20"/>
                      <w:rtl/>
                    </w:rPr>
                    <w:t>אם רוצים להשתמש ביצירה ואני טוען שיש לי זכות, אני יכול לבקש מתן דין הצהרתי וניתן לבקש שיקבעו כשימוש הוגן. ברגע שמכירים בכך כזכות, לא צריך לחכות שמישהו יתבע אותי אלא לקבל שקט מראש בכך שאני אהיה זה שיבוא לביהמ"ש ויצהיר שזה לא מהווה הפרה של זכויות יוצרים.</w:t>
                  </w:r>
                  <w:r w:rsidRPr="005725DA">
                    <w:rPr>
                      <w:rFonts w:cs="David" w:hint="cs"/>
                      <w:sz w:val="20"/>
                      <w:szCs w:val="20"/>
                      <w:rtl/>
                    </w:rPr>
                    <w:t xml:space="preserve"> מהלך זה מאוד חשוב אך לא בטוח שיש לו בסיס מבחינת המחוקק. היא מכירה בשימוש הוגן כזכות.</w:t>
                  </w:r>
                </w:p>
                <w:p w:rsidR="00BA4022" w:rsidRPr="00D70319" w:rsidRDefault="00BA4022" w:rsidP="00D70319">
                  <w:pPr>
                    <w:spacing w:before="120" w:after="120" w:line="240" w:lineRule="auto"/>
                    <w:rPr>
                      <w:rFonts w:cs="David"/>
                      <w:sz w:val="20"/>
                      <w:szCs w:val="20"/>
                      <w:rtl/>
                    </w:rPr>
                  </w:pPr>
                  <w:r w:rsidRPr="00D70319">
                    <w:rPr>
                      <w:rFonts w:cs="David" w:hint="cs"/>
                      <w:sz w:val="20"/>
                      <w:szCs w:val="20"/>
                      <w:rtl/>
                    </w:rPr>
                    <w:t xml:space="preserve">רק ישראל וקנדה מכירות בשימוש הוגן כזכות שכשנגדה חובה, אפילו ארה"ב לא מכריה בה כזכות. גם בקנדה בתי משפט מכירים בכך כזכות, זה לא מהלך של המחוקק אלא של בתי המשפט. המהלך נעשה כדי להתאים עצמנו לעולם הדיגיטלי והיא הולכת הרבה לכיוון של </w:t>
                  </w:r>
                  <w:r w:rsidRPr="00D70319">
                    <w:rPr>
                      <w:rFonts w:cs="David" w:hint="cs"/>
                      <w:b/>
                      <w:bCs/>
                      <w:i/>
                      <w:iCs/>
                      <w:sz w:val="20"/>
                      <w:szCs w:val="20"/>
                      <w:rtl/>
                    </w:rPr>
                    <w:t>לסיג</w:t>
                  </w:r>
                  <w:r>
                    <w:rPr>
                      <w:rFonts w:cs="David" w:hint="cs"/>
                      <w:sz w:val="20"/>
                      <w:szCs w:val="20"/>
                      <w:rtl/>
                    </w:rPr>
                    <w:t>(</w:t>
                  </w:r>
                  <w:proofErr w:type="spellStart"/>
                  <w:r>
                    <w:rPr>
                      <w:rFonts w:cs="David" w:hint="cs"/>
                      <w:sz w:val="20"/>
                      <w:szCs w:val="20"/>
                      <w:rtl/>
                    </w:rPr>
                    <w:t>הפרופ</w:t>
                  </w:r>
                  <w:proofErr w:type="spellEnd"/>
                  <w:r>
                    <w:rPr>
                      <w:rFonts w:cs="David" w:hint="cs"/>
                      <w:sz w:val="20"/>
                      <w:szCs w:val="20"/>
                      <w:rtl/>
                    </w:rPr>
                    <w:t xml:space="preserve">' בסרטון שצפינו בכיתה) </w:t>
                  </w:r>
                  <w:r w:rsidRPr="00D70319">
                    <w:rPr>
                      <w:rFonts w:cs="David" w:hint="cs"/>
                      <w:sz w:val="20"/>
                      <w:szCs w:val="20"/>
                      <w:rtl/>
                    </w:rPr>
                    <w:t xml:space="preserve"> ולהתקדמות הטכנולוגית שאנו חיים בה.  </w:t>
                  </w:r>
                  <w:proofErr w:type="spellStart"/>
                  <w:r w:rsidRPr="00D70319">
                    <w:rPr>
                      <w:rFonts w:cs="David" w:hint="cs"/>
                      <w:sz w:val="20"/>
                      <w:szCs w:val="20"/>
                      <w:rtl/>
                    </w:rPr>
                    <w:t>בפרמייר</w:t>
                  </w:r>
                  <w:proofErr w:type="spellEnd"/>
                  <w:r w:rsidRPr="00D70319">
                    <w:rPr>
                      <w:rFonts w:cs="David" w:hint="cs"/>
                      <w:sz w:val="20"/>
                      <w:szCs w:val="20"/>
                      <w:rtl/>
                    </w:rPr>
                    <w:t xml:space="preserve"> דובר על אדם שלא מכר פרסומות, היה מדובר על שימוש שאינו מסחרי קלאסי </w:t>
                  </w:r>
                  <w:r w:rsidRPr="00D70319">
                    <w:rPr>
                      <w:rFonts w:cs="David"/>
                      <w:sz w:val="20"/>
                      <w:szCs w:val="20"/>
                      <w:rtl/>
                    </w:rPr>
                    <w:t>–</w:t>
                  </w:r>
                  <w:r w:rsidRPr="00D70319">
                    <w:rPr>
                      <w:rFonts w:cs="David" w:hint="cs"/>
                      <w:sz w:val="20"/>
                      <w:szCs w:val="20"/>
                      <w:rtl/>
                    </w:rPr>
                    <w:t xml:space="preserve">שידור משחקי ספורט ללא קבלת רווח. הטענה היתה הנגשת מוצרי תרבות חשובים. זהו חומר תרבותי שחשוב להנגיש אותו, יש אנשים שלא יכולים להרשות לעצמם לשלם על כך ולכן חשוב לאפשר לכולם צפות בשידורי הספורט. </w:t>
                  </w:r>
                  <w:r w:rsidRPr="00D70319">
                    <w:rPr>
                      <w:rFonts w:cs="David" w:hint="cs"/>
                      <w:b/>
                      <w:bCs/>
                      <w:sz w:val="20"/>
                      <w:szCs w:val="20"/>
                      <w:rtl/>
                    </w:rPr>
                    <w:t>אין ספק שאין כאן שימוש מסחרי למטרות רווח ולכן אין ספק שהנטיה תהיה לומר שיש כאן שימוש הוגן.</w:t>
                  </w:r>
                  <w:r w:rsidRPr="00D70319">
                    <w:rPr>
                      <w:rFonts w:cs="David" w:hint="cs"/>
                      <w:sz w:val="20"/>
                      <w:szCs w:val="20"/>
                      <w:rtl/>
                    </w:rPr>
                    <w:t xml:space="preserve"> </w:t>
                  </w:r>
                  <w:r w:rsidRPr="00D70319">
                    <w:rPr>
                      <w:rFonts w:cs="David" w:hint="cs"/>
                      <w:b/>
                      <w:bCs/>
                      <w:sz w:val="20"/>
                      <w:szCs w:val="20"/>
                      <w:rtl/>
                    </w:rPr>
                    <w:t>גם אם זה היה מסחרי זה יכל להיות שימוש הוגן וזה לא שיקול שסוגר את הסיפור אלא שיקול אחד מיני רבים.</w:t>
                  </w:r>
                  <w:r w:rsidRPr="00D70319">
                    <w:rPr>
                      <w:rFonts w:cs="David" w:hint="cs"/>
                      <w:sz w:val="20"/>
                      <w:szCs w:val="20"/>
                      <w:rtl/>
                    </w:rPr>
                    <w:t xml:space="preserve"> השימוש הוגן אם היתה תועלת חברתית ממשית. היא מאזכרת פסיקה מספרד שאומרת ששם בתי משפט קבעו שאנשים לא הפרו זכויות יוצרים והשימושים </w:t>
                  </w:r>
                  <w:r w:rsidRPr="00D70319">
                    <w:rPr>
                      <w:rFonts w:cs="David"/>
                      <w:sz w:val="20"/>
                      <w:szCs w:val="20"/>
                      <w:rtl/>
                    </w:rPr>
                    <w:t>–</w:t>
                  </w:r>
                  <w:r w:rsidRPr="00D70319">
                    <w:rPr>
                      <w:rFonts w:cs="David" w:hint="cs"/>
                      <w:sz w:val="20"/>
                      <w:szCs w:val="20"/>
                      <w:rtl/>
                    </w:rPr>
                    <w:t xml:space="preserve">שיתופי אלפי סרטים ושירים באתר שם נקבע שהשימושים אישיים ולא למטרות רווח והכשירו את האתר. השופטת מציינת את הפס"ד באהדה ואומרת שהצפיה בסרטים בחינם או הוזלת הצפיה לאוכלוסיות שאחרת לא יכלו לגשת לאותם תכנים זוהי מטרה ראויה. האזכור של הפסיקה בספרד הוא בעייתי לדעת ביטון. זה פוגע בזכות היוצר ואין לפתוח לכך פתח. </w:t>
                  </w:r>
                </w:p>
                <w:p w:rsidR="00BA4022" w:rsidRDefault="00BA4022" w:rsidP="005725DA"/>
              </w:txbxContent>
            </v:textbox>
          </v:shape>
        </w:pict>
      </w:r>
    </w:p>
    <w:p w:rsidR="005725DA" w:rsidRDefault="005725DA" w:rsidP="00356BF4">
      <w:pPr>
        <w:spacing w:before="120" w:after="120" w:line="240" w:lineRule="auto"/>
        <w:rPr>
          <w:rtl/>
        </w:rPr>
      </w:pPr>
    </w:p>
    <w:p w:rsidR="005725DA" w:rsidRDefault="005725DA" w:rsidP="00356BF4">
      <w:pPr>
        <w:spacing w:before="120" w:after="120" w:line="240" w:lineRule="auto"/>
        <w:rPr>
          <w:rtl/>
        </w:rPr>
      </w:pPr>
    </w:p>
    <w:p w:rsidR="005725DA" w:rsidRDefault="005725DA" w:rsidP="00356BF4">
      <w:pPr>
        <w:spacing w:before="120" w:after="120" w:line="240" w:lineRule="auto"/>
        <w:rPr>
          <w:rtl/>
        </w:rPr>
      </w:pPr>
    </w:p>
    <w:p w:rsidR="005725DA" w:rsidRDefault="005725DA" w:rsidP="00356BF4">
      <w:pPr>
        <w:spacing w:before="120" w:after="120" w:line="240" w:lineRule="auto"/>
        <w:rPr>
          <w:rtl/>
        </w:rPr>
      </w:pPr>
    </w:p>
    <w:p w:rsidR="005725DA" w:rsidRDefault="005725DA" w:rsidP="00356BF4">
      <w:pPr>
        <w:spacing w:before="120" w:after="120" w:line="240" w:lineRule="auto"/>
        <w:rPr>
          <w:rtl/>
        </w:rPr>
      </w:pPr>
    </w:p>
    <w:p w:rsidR="00D70319" w:rsidRDefault="00D70319" w:rsidP="00356BF4">
      <w:pPr>
        <w:spacing w:before="120" w:after="120" w:line="240" w:lineRule="auto"/>
        <w:rPr>
          <w:rFonts w:cs="David"/>
          <w:sz w:val="20"/>
          <w:szCs w:val="20"/>
          <w:rtl/>
        </w:rPr>
      </w:pPr>
    </w:p>
    <w:p w:rsidR="00D70319" w:rsidRDefault="00D70319" w:rsidP="00356BF4">
      <w:pPr>
        <w:spacing w:before="120" w:after="120" w:line="240" w:lineRule="auto"/>
        <w:rPr>
          <w:rFonts w:cs="David"/>
          <w:sz w:val="20"/>
          <w:szCs w:val="20"/>
          <w:rtl/>
        </w:rPr>
      </w:pPr>
    </w:p>
    <w:p w:rsidR="00D70319" w:rsidRDefault="00D70319" w:rsidP="00356BF4">
      <w:pPr>
        <w:spacing w:before="120" w:after="120" w:line="240" w:lineRule="auto"/>
        <w:rPr>
          <w:rFonts w:cs="David"/>
          <w:sz w:val="20"/>
          <w:szCs w:val="20"/>
          <w:rtl/>
        </w:rPr>
      </w:pPr>
    </w:p>
    <w:p w:rsidR="00D70319" w:rsidRDefault="00D70319" w:rsidP="00356BF4">
      <w:pPr>
        <w:spacing w:before="120" w:after="120" w:line="240" w:lineRule="auto"/>
        <w:rPr>
          <w:rFonts w:cs="David"/>
          <w:sz w:val="20"/>
          <w:szCs w:val="20"/>
          <w:rtl/>
        </w:rPr>
      </w:pPr>
    </w:p>
    <w:p w:rsidR="00D70319" w:rsidRDefault="00D70319" w:rsidP="00356BF4">
      <w:pPr>
        <w:spacing w:before="120" w:after="120" w:line="240" w:lineRule="auto"/>
        <w:rPr>
          <w:rFonts w:cs="David"/>
          <w:sz w:val="20"/>
          <w:szCs w:val="20"/>
          <w:rtl/>
        </w:rPr>
      </w:pPr>
    </w:p>
    <w:p w:rsidR="00D70319" w:rsidRDefault="00D70319" w:rsidP="00356BF4">
      <w:pPr>
        <w:spacing w:before="120" w:after="120" w:line="240" w:lineRule="auto"/>
        <w:rPr>
          <w:rFonts w:cs="David"/>
          <w:sz w:val="20"/>
          <w:szCs w:val="20"/>
          <w:rtl/>
        </w:rPr>
      </w:pPr>
    </w:p>
    <w:p w:rsidR="00D70319" w:rsidRDefault="00D70319" w:rsidP="00356BF4">
      <w:pPr>
        <w:spacing w:before="120" w:after="120" w:line="240" w:lineRule="auto"/>
        <w:rPr>
          <w:rFonts w:cs="David"/>
          <w:sz w:val="20"/>
          <w:szCs w:val="20"/>
          <w:rtl/>
        </w:rPr>
      </w:pPr>
    </w:p>
    <w:p w:rsidR="00D70319" w:rsidRDefault="00CD65DE" w:rsidP="00356BF4">
      <w:pPr>
        <w:spacing w:before="120" w:after="120" w:line="240" w:lineRule="auto"/>
        <w:rPr>
          <w:rtl/>
        </w:rPr>
      </w:pPr>
      <w:r>
        <w:rPr>
          <w:noProof/>
          <w:rtl/>
        </w:rPr>
        <w:lastRenderedPageBreak/>
        <w:pict>
          <v:shape id="_x0000_s1102" type="#_x0000_t202" style="position:absolute;left:0;text-align:left;margin-left:-7.4pt;margin-top:-13.2pt;width:495pt;height:211.8pt;z-index:251766784;mso-width-relative:margin;mso-height-relative:margin">
            <v:textbox style="mso-next-textbox:#_x0000_s1102">
              <w:txbxContent>
                <w:p w:rsidR="00BA4022" w:rsidRPr="00D70319" w:rsidRDefault="00BA4022" w:rsidP="00D70319">
                  <w:pPr>
                    <w:spacing w:after="120" w:line="240" w:lineRule="auto"/>
                    <w:rPr>
                      <w:rFonts w:cs="David"/>
                      <w:sz w:val="20"/>
                      <w:szCs w:val="20"/>
                      <w:rtl/>
                    </w:rPr>
                  </w:pPr>
                  <w:r w:rsidRPr="00D70319">
                    <w:rPr>
                      <w:rFonts w:cs="David" w:hint="cs"/>
                      <w:sz w:val="20"/>
                      <w:szCs w:val="20"/>
                      <w:rtl/>
                    </w:rPr>
                    <w:t>אגמון מנתחת את השיקולים לעיל:</w:t>
                  </w:r>
                </w:p>
                <w:p w:rsidR="00BA4022" w:rsidRPr="00D70319" w:rsidRDefault="00BA4022" w:rsidP="005D12E3">
                  <w:pPr>
                    <w:pStyle w:val="a3"/>
                    <w:numPr>
                      <w:ilvl w:val="0"/>
                      <w:numId w:val="58"/>
                    </w:numPr>
                    <w:spacing w:before="120" w:after="120" w:line="240" w:lineRule="auto"/>
                    <w:ind w:left="374" w:hanging="425"/>
                    <w:rPr>
                      <w:rFonts w:cs="David"/>
                      <w:sz w:val="20"/>
                      <w:szCs w:val="20"/>
                      <w:rtl/>
                    </w:rPr>
                  </w:pPr>
                  <w:r w:rsidRPr="00D70319">
                    <w:rPr>
                      <w:rFonts w:cs="David" w:hint="cs"/>
                      <w:sz w:val="20"/>
                      <w:szCs w:val="20"/>
                      <w:u w:val="single"/>
                      <w:rtl/>
                    </w:rPr>
                    <w:t>אופי היצירה</w:t>
                  </w:r>
                  <w:r w:rsidRPr="00D70319">
                    <w:rPr>
                      <w:rFonts w:cs="David" w:hint="cs"/>
                      <w:sz w:val="20"/>
                      <w:szCs w:val="20"/>
                      <w:rtl/>
                    </w:rPr>
                    <w:t xml:space="preserve">-האם שידורי הספורט זו יצירה </w:t>
                  </w:r>
                  <w:proofErr w:type="spellStart"/>
                  <w:r w:rsidRPr="00D70319">
                    <w:rPr>
                      <w:rFonts w:cs="David" w:hint="cs"/>
                      <w:sz w:val="20"/>
                      <w:szCs w:val="20"/>
                      <w:rtl/>
                    </w:rPr>
                    <w:t>שבאופיה</w:t>
                  </w:r>
                  <w:proofErr w:type="spellEnd"/>
                  <w:r w:rsidRPr="00D70319">
                    <w:rPr>
                      <w:rFonts w:cs="David" w:hint="cs"/>
                      <w:sz w:val="20"/>
                      <w:szCs w:val="20"/>
                      <w:rtl/>
                    </w:rPr>
                    <w:t xml:space="preserve"> ניתן ליטול? </w:t>
                  </w:r>
                  <w:proofErr w:type="spellStart"/>
                  <w:r w:rsidRPr="00D70319">
                    <w:rPr>
                      <w:rFonts w:cs="David" w:hint="cs"/>
                      <w:sz w:val="20"/>
                      <w:szCs w:val="20"/>
                      <w:highlight w:val="cyan"/>
                      <w:rtl/>
                    </w:rPr>
                    <w:t>בטלא</w:t>
                  </w:r>
                  <w:proofErr w:type="spellEnd"/>
                  <w:r w:rsidRPr="00D70319">
                    <w:rPr>
                      <w:rFonts w:cs="David" w:hint="cs"/>
                      <w:sz w:val="20"/>
                      <w:szCs w:val="20"/>
                      <w:highlight w:val="cyan"/>
                      <w:rtl/>
                    </w:rPr>
                    <w:t xml:space="preserve"> </w:t>
                  </w:r>
                  <w:proofErr w:type="spellStart"/>
                  <w:r w:rsidRPr="00D70319">
                    <w:rPr>
                      <w:rFonts w:cs="David" w:hint="cs"/>
                      <w:sz w:val="20"/>
                      <w:szCs w:val="20"/>
                      <w:highlight w:val="cyan"/>
                      <w:rtl/>
                    </w:rPr>
                    <w:t>איוונט</w:t>
                  </w:r>
                  <w:proofErr w:type="spellEnd"/>
                  <w:r w:rsidRPr="00D70319">
                    <w:rPr>
                      <w:rFonts w:cs="David" w:hint="cs"/>
                      <w:sz w:val="20"/>
                      <w:szCs w:val="20"/>
                      <w:rtl/>
                    </w:rPr>
                    <w:t xml:space="preserve"> דובר על צילום של שידורי ספורט- משחק ספורט כשלעצמו לא יהיה מוגן כי מחר לא נוכל לעשות תנועות מסוימות ולשחק בכדורסל. הצילום לעומת זאת מוגן, זוויות הצילום וכו'. אלו סוג יצירות כמו עובדתיות שימושיות שנמצאות יותר בפריפריה</w:t>
                  </w:r>
                  <w:r w:rsidRPr="00D70319">
                    <w:rPr>
                      <w:rFonts w:cs="David" w:hint="cs"/>
                      <w:b/>
                      <w:bCs/>
                      <w:sz w:val="20"/>
                      <w:szCs w:val="20"/>
                      <w:rtl/>
                    </w:rPr>
                    <w:t>, לאף אחד לא אכפת מזוויות צילום של שידורי ספורט ויש נטיה להקל בהם כי הם לא בלב של זכויות היוצרים.</w:t>
                  </w:r>
                  <w:r w:rsidRPr="00D70319">
                    <w:rPr>
                      <w:rFonts w:cs="David" w:hint="cs"/>
                      <w:sz w:val="20"/>
                      <w:szCs w:val="20"/>
                      <w:rtl/>
                    </w:rPr>
                    <w:t xml:space="preserve"> לדעת אגמון יש מקום לייחס לכך פחות חשיבות, </w:t>
                  </w:r>
                  <w:proofErr w:type="spellStart"/>
                  <w:r w:rsidRPr="00D70319">
                    <w:rPr>
                      <w:rFonts w:cs="David" w:hint="cs"/>
                      <w:sz w:val="20"/>
                      <w:szCs w:val="20"/>
                      <w:rtl/>
                    </w:rPr>
                    <w:t>הנטיה</w:t>
                  </w:r>
                  <w:proofErr w:type="spellEnd"/>
                  <w:r w:rsidRPr="00D70319">
                    <w:rPr>
                      <w:rFonts w:cs="David" w:hint="cs"/>
                      <w:sz w:val="20"/>
                      <w:szCs w:val="20"/>
                      <w:rtl/>
                    </w:rPr>
                    <w:t xml:space="preserve"> היא לאפשר שימושים הוגנים.</w:t>
                  </w:r>
                </w:p>
                <w:p w:rsidR="00BA4022" w:rsidRPr="00D70319" w:rsidRDefault="00BA4022" w:rsidP="005D12E3">
                  <w:pPr>
                    <w:pStyle w:val="a3"/>
                    <w:numPr>
                      <w:ilvl w:val="0"/>
                      <w:numId w:val="58"/>
                    </w:numPr>
                    <w:spacing w:before="120" w:after="120" w:line="240" w:lineRule="auto"/>
                    <w:ind w:left="374" w:hanging="425"/>
                    <w:rPr>
                      <w:rFonts w:cs="David"/>
                      <w:sz w:val="20"/>
                      <w:szCs w:val="20"/>
                    </w:rPr>
                  </w:pPr>
                  <w:r w:rsidRPr="00D70319">
                    <w:rPr>
                      <w:rFonts w:cs="David" w:hint="cs"/>
                      <w:sz w:val="20"/>
                      <w:szCs w:val="20"/>
                      <w:u w:val="single"/>
                      <w:rtl/>
                    </w:rPr>
                    <w:t>היקף השימוש</w:t>
                  </w:r>
                  <w:r w:rsidRPr="00D70319">
                    <w:rPr>
                      <w:rFonts w:cs="David" w:hint="cs"/>
                      <w:sz w:val="20"/>
                      <w:szCs w:val="20"/>
                      <w:rtl/>
                    </w:rPr>
                    <w:t xml:space="preserve">-  מה היקף שידור הספורט מבחינה ציבורית? מבחינת האיכות והכמות- לפי אגמון </w:t>
                  </w:r>
                  <w:r w:rsidRPr="00D70319">
                    <w:rPr>
                      <w:rFonts w:cs="David" w:hint="cs"/>
                      <w:b/>
                      <w:bCs/>
                      <w:sz w:val="20"/>
                      <w:szCs w:val="20"/>
                      <w:rtl/>
                    </w:rPr>
                    <w:t>העובדה שיש טכנולוגית הזרמה לא בהכרח יצרה נדידה של לקוחות לחלופה חינמית</w:t>
                  </w:r>
                  <w:r w:rsidRPr="00D70319">
                    <w:rPr>
                      <w:rFonts w:cs="David" w:hint="cs"/>
                      <w:sz w:val="20"/>
                      <w:szCs w:val="20"/>
                      <w:rtl/>
                    </w:rPr>
                    <w:t>, כל האנשים שצופים במשחקים, לא היתה נדידת צרכנים שהיו משלמים למדיום אחר חינמי</w:t>
                  </w:r>
                  <w:r w:rsidRPr="00D70319">
                    <w:rPr>
                      <w:rFonts w:cs="David" w:hint="cs"/>
                      <w:b/>
                      <w:bCs/>
                      <w:sz w:val="20"/>
                      <w:szCs w:val="20"/>
                      <w:rtl/>
                    </w:rPr>
                    <w:t>. אין כאן פספוס של צופים פוטנציאלים אלא כאלו שאם לא השידור החינמי לא היו רואים זאת</w:t>
                  </w:r>
                  <w:r w:rsidRPr="00D70319">
                    <w:rPr>
                      <w:rFonts w:cs="David" w:hint="cs"/>
                      <w:sz w:val="20"/>
                      <w:szCs w:val="20"/>
                      <w:rtl/>
                    </w:rPr>
                    <w:t xml:space="preserve">. אין כאן ממש לקיחה או שימוש זהה למקורי. מטרת ההנגשה היא מטרת העל, ברגע שמאפשרים אותה זה נעשה לאוכלוסיה פוטנציאלית שלא היית רואה לולא השימוש החינמי. היא לא מביעה דעה על האיכות- ההזרמה היא באיכות פחותה יותר, אין העתקה גורפת בצורה זהה (היא לא מציינת זאת אך זו טענה טובה). טענה דומה קיימת בשוק המוסיקה- אם לא הייתי מוריד שיר מסוים אז לא הייתי שומע אולי את הזמר הזה, זה לא מפחית מכמות הדיסקים שקונים. אגמון מאזכרת צדק חלוקתי ומאזכרת את המאמר של מולי. </w:t>
                  </w:r>
                </w:p>
                <w:p w:rsidR="00BA4022" w:rsidRPr="00D70319" w:rsidRDefault="00BA4022" w:rsidP="00D70319">
                  <w:pPr>
                    <w:pStyle w:val="a3"/>
                    <w:spacing w:before="120" w:after="120" w:line="240" w:lineRule="auto"/>
                    <w:ind w:left="374"/>
                    <w:rPr>
                      <w:rFonts w:cs="David"/>
                      <w:sz w:val="20"/>
                      <w:szCs w:val="20"/>
                      <w:rtl/>
                    </w:rPr>
                  </w:pPr>
                  <w:r w:rsidRPr="00D70319">
                    <w:rPr>
                      <w:rFonts w:cs="David" w:hint="cs"/>
                      <w:i/>
                      <w:iCs/>
                      <w:sz w:val="20"/>
                      <w:szCs w:val="20"/>
                      <w:u w:val="single"/>
                      <w:rtl/>
                    </w:rPr>
                    <w:t>ביקורת</w:t>
                  </w:r>
                  <w:r w:rsidRPr="00D70319">
                    <w:rPr>
                      <w:rFonts w:cs="David" w:hint="cs"/>
                      <w:i/>
                      <w:iCs/>
                      <w:sz w:val="20"/>
                      <w:szCs w:val="20"/>
                      <w:rtl/>
                    </w:rPr>
                    <w:t>:</w:t>
                  </w:r>
                  <w:r w:rsidRPr="00D70319">
                    <w:rPr>
                      <w:rFonts w:cs="David" w:hint="cs"/>
                      <w:sz w:val="20"/>
                      <w:szCs w:val="20"/>
                      <w:rtl/>
                    </w:rPr>
                    <w:t xml:space="preserve"> הכשרה של פסקי דין כאלו בהקשרים אחרים תכשיר שיתופי קבצים ולכן זה בעייתי. זה יפגע בשוק הראשוני של היצירה. הרעיון הכללי לדעת ביטון של הנגשת יצירות הוא חשוב, אך ביטון מעריכה שביהמ"ש בעתיד יהפוך את ההכרעה.</w:t>
                  </w:r>
                </w:p>
                <w:p w:rsidR="00BA4022" w:rsidRPr="00D70319" w:rsidRDefault="00BA4022" w:rsidP="005D12E3">
                  <w:pPr>
                    <w:pStyle w:val="a3"/>
                    <w:numPr>
                      <w:ilvl w:val="0"/>
                      <w:numId w:val="58"/>
                    </w:numPr>
                    <w:spacing w:before="120" w:after="120" w:line="240" w:lineRule="auto"/>
                    <w:ind w:left="374" w:hanging="425"/>
                    <w:rPr>
                      <w:rFonts w:cs="David"/>
                      <w:sz w:val="20"/>
                      <w:szCs w:val="20"/>
                      <w:rtl/>
                    </w:rPr>
                  </w:pPr>
                  <w:r w:rsidRPr="00D70319">
                    <w:rPr>
                      <w:rFonts w:cs="David" w:hint="cs"/>
                      <w:sz w:val="20"/>
                      <w:szCs w:val="20"/>
                      <w:u w:val="single"/>
                      <w:rtl/>
                    </w:rPr>
                    <w:t>השפעת הנטילה על שוק היוצר</w:t>
                  </w:r>
                  <w:r w:rsidRPr="00D70319">
                    <w:rPr>
                      <w:rFonts w:cs="David" w:hint="cs"/>
                      <w:sz w:val="20"/>
                      <w:szCs w:val="20"/>
                      <w:rtl/>
                    </w:rPr>
                    <w:t xml:space="preserve">- אחת הטענות שהעלו בהקשר הפס"ד היא שאם יאפשרו את השימוש ההוגן בהזרמה, זה יוביל להפרות רבות ויפגעו בשוק של היוצר הראשוני. במסגרת השימוש ההוגן כאשר בוחנים את שאלת שווקי היוצר, אגמון לא חושבת שיש לתת לטענה זו משמעות. בתי משפט בדר"כ כן מסתכלים על ההשפעה המצטברת אם מתקבלת החלטה שמדובר בשימוש הוגן. </w:t>
                  </w:r>
                </w:p>
                <w:p w:rsidR="00BA4022" w:rsidRDefault="00BA4022" w:rsidP="00D70319"/>
              </w:txbxContent>
            </v:textbox>
          </v:shape>
        </w:pict>
      </w: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D70319" w:rsidRDefault="00D70319" w:rsidP="00356BF4">
      <w:pPr>
        <w:spacing w:before="120" w:after="120" w:line="240" w:lineRule="auto"/>
        <w:rPr>
          <w:rtl/>
        </w:rPr>
      </w:pPr>
    </w:p>
    <w:p w:rsidR="00356BF4" w:rsidRDefault="00356BF4" w:rsidP="00356BF4">
      <w:pPr>
        <w:spacing w:before="120" w:after="120" w:line="240" w:lineRule="auto"/>
        <w:rPr>
          <w:rtl/>
        </w:rPr>
      </w:pPr>
      <w:r>
        <w:rPr>
          <w:rFonts w:hint="cs"/>
          <w:rtl/>
        </w:rPr>
        <w:t xml:space="preserve">אגמון בוחרת בגישה ערכית שאפילו האנשים שהיא מאזכרת לא מסכימים להיקפים שהיא מציינת. </w:t>
      </w:r>
      <w:r w:rsidRPr="00D70319">
        <w:rPr>
          <w:rFonts w:hint="cs"/>
          <w:b/>
          <w:bCs/>
          <w:i/>
          <w:iCs/>
          <w:rtl/>
        </w:rPr>
        <w:t>לסיג</w:t>
      </w:r>
      <w:r>
        <w:rPr>
          <w:rFonts w:hint="cs"/>
          <w:rtl/>
        </w:rPr>
        <w:t xml:space="preserve"> טוען שלא יתכן לחיות במציאות שקבוצה כ"כ גדולה לא מיישמת את החוק ולתת לכך לגיטימציה מבחינה נורמטיבית ולכן יש לאפשר לאכוף את החוק עצמו ולאפשר שימושים הוגנים. יש לזכור שיש ס' פליליים בחוקים האלו עם ענישה וקנסות. </w:t>
      </w:r>
    </w:p>
    <w:p w:rsidR="00356BF4" w:rsidRPr="008F3044" w:rsidRDefault="00356BF4" w:rsidP="00D70319">
      <w:pPr>
        <w:spacing w:before="120" w:after="120" w:line="240" w:lineRule="auto"/>
        <w:rPr>
          <w:rFonts w:asciiTheme="minorBidi" w:hAnsiTheme="minorBidi"/>
          <w:rtl/>
        </w:rPr>
      </w:pPr>
      <w:r>
        <w:rPr>
          <w:rFonts w:hint="cs"/>
          <w:rtl/>
        </w:rPr>
        <w:t xml:space="preserve">הפתרונות שהציעו לכך אלו </w:t>
      </w:r>
      <w:r w:rsidRPr="008F3044">
        <w:rPr>
          <w:rFonts w:hint="cs"/>
          <w:b/>
          <w:bCs/>
          <w:rtl/>
        </w:rPr>
        <w:t>פתרונות חוזיים</w:t>
      </w:r>
      <w:r>
        <w:rPr>
          <w:rFonts w:hint="cs"/>
          <w:rtl/>
        </w:rPr>
        <w:t>-שימושים בחוזים כדי ל</w:t>
      </w:r>
      <w:r w:rsidR="00D70319">
        <w:rPr>
          <w:rFonts w:hint="cs"/>
          <w:rtl/>
        </w:rPr>
        <w:t>אכ</w:t>
      </w:r>
      <w:r>
        <w:rPr>
          <w:rFonts w:hint="cs"/>
          <w:rtl/>
        </w:rPr>
        <w:t xml:space="preserve">וף את החוק עצמו, </w:t>
      </w:r>
      <w:r w:rsidR="00D70319">
        <w:rPr>
          <w:rFonts w:hint="cs"/>
          <w:rtl/>
        </w:rPr>
        <w:t>לסי</w:t>
      </w:r>
      <w:r>
        <w:rPr>
          <w:rFonts w:hint="cs"/>
          <w:rtl/>
        </w:rPr>
        <w:t xml:space="preserve">ג הקים תנועה </w:t>
      </w:r>
      <w:r w:rsidR="00D70319">
        <w:rPr>
          <w:rFonts w:hint="cs"/>
          <w:rtl/>
        </w:rPr>
        <w:t xml:space="preserve">מצליחה אך לא נגישה לציבור הרחב </w:t>
      </w:r>
      <w:r w:rsidR="00D70319">
        <w:t>creative commons</w:t>
      </w:r>
      <w:r>
        <w:rPr>
          <w:rFonts w:hint="cs"/>
          <w:rtl/>
        </w:rPr>
        <w:t xml:space="preserve"> (תנועת הקוד הפתוח)- החלה ליצור פלטפורמות של שיתופים לא מסחריים. תנועת הקוד פתוח שהרבה אנשים שותפים ליצירה שלה, פעלה עם חוזה רישיון כללי שמאפשר לכולם לתרום והיא מצויה ברשות כולם, </w:t>
      </w:r>
      <w:proofErr w:type="spellStart"/>
      <w:r>
        <w:rPr>
          <w:rFonts w:hint="cs"/>
          <w:rtl/>
        </w:rPr>
        <w:t>הכל</w:t>
      </w:r>
      <w:proofErr w:type="spellEnd"/>
      <w:r>
        <w:rPr>
          <w:rFonts w:hint="cs"/>
          <w:rtl/>
        </w:rPr>
        <w:t xml:space="preserve"> תחת הגנות זכויות יוצרים אבל עם פחות מגבלות-הגבלות </w:t>
      </w:r>
      <w:r w:rsidRPr="008F3044">
        <w:rPr>
          <w:rFonts w:asciiTheme="minorBidi" w:hAnsiTheme="minorBidi"/>
          <w:rtl/>
        </w:rPr>
        <w:t xml:space="preserve">על שימושים מסחריים מבחינת הגלגול שלה. </w:t>
      </w:r>
      <w:proofErr w:type="spellStart"/>
      <w:r w:rsidRPr="008F3044">
        <w:rPr>
          <w:rFonts w:asciiTheme="minorBidi" w:hAnsiTheme="minorBidi"/>
          <w:rtl/>
        </w:rPr>
        <w:t>ויקיפדיה</w:t>
      </w:r>
      <w:proofErr w:type="spellEnd"/>
      <w:r w:rsidRPr="008F3044">
        <w:rPr>
          <w:rFonts w:asciiTheme="minorBidi" w:hAnsiTheme="minorBidi"/>
          <w:rtl/>
        </w:rPr>
        <w:t xml:space="preserve"> למשל עובדת עם סדרת רישיונות שמאפשרת פתיחות עם פחות מגבלות. זה יצר בעיות וכשלים אך עדיין מתמודדים עם בעיות רבות של הקניין הרוחנית</w:t>
      </w:r>
      <w:r w:rsidR="00801E55">
        <w:rPr>
          <w:rFonts w:asciiTheme="minorBidi" w:hAnsiTheme="minorBidi" w:hint="cs"/>
          <w:rtl/>
        </w:rPr>
        <w:t>.</w:t>
      </w:r>
    </w:p>
    <w:p w:rsidR="00356BF4" w:rsidRPr="008F3044" w:rsidRDefault="00356BF4" w:rsidP="00356BF4">
      <w:pPr>
        <w:spacing w:before="120" w:after="120" w:line="240" w:lineRule="auto"/>
        <w:rPr>
          <w:rFonts w:asciiTheme="minorBidi" w:eastAsia="Times New Roman" w:hAnsiTheme="minorBidi"/>
          <w:b/>
          <w:bCs/>
          <w:color w:val="000000"/>
          <w:rtl/>
        </w:rPr>
      </w:pPr>
      <w:r w:rsidRPr="000339A2">
        <w:rPr>
          <w:rFonts w:asciiTheme="minorBidi" w:eastAsia="Times New Roman" w:hAnsiTheme="minorBidi"/>
          <w:b/>
          <w:bCs/>
          <w:color w:val="000000"/>
          <w:rtl/>
        </w:rPr>
        <w:t>ס' 53-60 עוסקים בסעדים/תרופות:</w:t>
      </w:r>
      <w:r w:rsidRPr="008F3044">
        <w:rPr>
          <w:rFonts w:asciiTheme="minorBidi" w:eastAsia="Times New Roman" w:hAnsiTheme="minorBidi"/>
          <w:b/>
          <w:bCs/>
          <w:color w:val="000000"/>
          <w:rtl/>
        </w:rPr>
        <w:t> </w:t>
      </w:r>
    </w:p>
    <w:p w:rsidR="00356BF4" w:rsidRPr="008F3044" w:rsidRDefault="00356BF4" w:rsidP="005D12E3">
      <w:pPr>
        <w:pStyle w:val="a3"/>
        <w:numPr>
          <w:ilvl w:val="0"/>
          <w:numId w:val="57"/>
        </w:numPr>
        <w:spacing w:before="120" w:after="120" w:line="240" w:lineRule="auto"/>
        <w:rPr>
          <w:rFonts w:asciiTheme="minorBidi" w:eastAsia="Times New Roman" w:hAnsiTheme="minorBidi"/>
          <w:color w:val="000000"/>
          <w:rtl/>
        </w:rPr>
      </w:pPr>
      <w:r w:rsidRPr="008F3044">
        <w:rPr>
          <w:rFonts w:asciiTheme="minorBidi" w:eastAsia="Times New Roman" w:hAnsiTheme="minorBidi"/>
          <w:color w:val="000000"/>
          <w:rtl/>
        </w:rPr>
        <w:t xml:space="preserve">54- בעלי זכויות יוצרים ובעלי רישיונות ייחודים רשאים לתבוע בגין הפרות </w:t>
      </w:r>
    </w:p>
    <w:p w:rsidR="00356BF4" w:rsidRPr="008F3044" w:rsidRDefault="00356BF4" w:rsidP="005D12E3">
      <w:pPr>
        <w:pStyle w:val="a3"/>
        <w:numPr>
          <w:ilvl w:val="0"/>
          <w:numId w:val="57"/>
        </w:numPr>
        <w:spacing w:before="120" w:after="120" w:line="240" w:lineRule="auto"/>
        <w:rPr>
          <w:rFonts w:asciiTheme="minorBidi" w:eastAsia="Times New Roman" w:hAnsiTheme="minorBidi"/>
          <w:color w:val="000000"/>
          <w:rtl/>
        </w:rPr>
      </w:pPr>
      <w:r w:rsidRPr="008F3044">
        <w:rPr>
          <w:rFonts w:asciiTheme="minorBidi" w:eastAsia="Times New Roman" w:hAnsiTheme="minorBidi"/>
          <w:color w:val="000000"/>
          <w:rtl/>
        </w:rPr>
        <w:t>55- מי רשאי לתבוע בגין הפרת הזכות המוסרית.</w:t>
      </w:r>
    </w:p>
    <w:p w:rsidR="00356BF4" w:rsidRPr="008F3044" w:rsidRDefault="00356BF4" w:rsidP="005D12E3">
      <w:pPr>
        <w:pStyle w:val="a3"/>
        <w:numPr>
          <w:ilvl w:val="0"/>
          <w:numId w:val="57"/>
        </w:numPr>
        <w:spacing w:before="120" w:after="120" w:line="240" w:lineRule="auto"/>
        <w:rPr>
          <w:rFonts w:asciiTheme="minorBidi" w:eastAsia="Times New Roman" w:hAnsiTheme="minorBidi"/>
          <w:color w:val="000000"/>
          <w:rtl/>
        </w:rPr>
      </w:pPr>
      <w:r w:rsidRPr="008F3044">
        <w:rPr>
          <w:rFonts w:asciiTheme="minorBidi" w:eastAsia="Times New Roman" w:hAnsiTheme="minorBidi"/>
          <w:color w:val="000000"/>
          <w:rtl/>
        </w:rPr>
        <w:t xml:space="preserve">56- מי רשאי לתבוע בגין פיצויים ללא הוכחת נזק, </w:t>
      </w:r>
      <w:r w:rsidR="00801E55">
        <w:rPr>
          <w:rFonts w:asciiTheme="minorBidi" w:eastAsia="Times New Roman" w:hAnsiTheme="minorBidi"/>
          <w:color w:val="000000"/>
          <w:rtl/>
        </w:rPr>
        <w:t>הסעיף הרווח בדר"כ הפיצוי הוא סט</w:t>
      </w:r>
      <w:r w:rsidRPr="008F3044">
        <w:rPr>
          <w:rFonts w:asciiTheme="minorBidi" w:eastAsia="Times New Roman" w:hAnsiTheme="minorBidi"/>
          <w:color w:val="000000"/>
          <w:rtl/>
        </w:rPr>
        <w:t>טו</w:t>
      </w:r>
      <w:r w:rsidR="00801E55">
        <w:rPr>
          <w:rFonts w:asciiTheme="minorBidi" w:eastAsia="Times New Roman" w:hAnsiTheme="minorBidi" w:hint="cs"/>
          <w:color w:val="000000"/>
          <w:rtl/>
        </w:rPr>
        <w:t>טו</w:t>
      </w:r>
      <w:r w:rsidR="00801E55">
        <w:rPr>
          <w:rFonts w:asciiTheme="minorBidi" w:eastAsia="Times New Roman" w:hAnsiTheme="minorBidi"/>
          <w:color w:val="000000"/>
          <w:rtl/>
        </w:rPr>
        <w:t xml:space="preserve">רי ללא הוכחת נזק, </w:t>
      </w:r>
      <w:r w:rsidR="00801E55">
        <w:rPr>
          <w:rFonts w:asciiTheme="minorBidi" w:eastAsia="Times New Roman" w:hAnsiTheme="minorBidi" w:hint="cs"/>
          <w:color w:val="000000"/>
          <w:rtl/>
        </w:rPr>
        <w:t>ה</w:t>
      </w:r>
      <w:r w:rsidR="00801E55">
        <w:rPr>
          <w:rFonts w:asciiTheme="minorBidi" w:eastAsia="Times New Roman" w:hAnsiTheme="minorBidi"/>
          <w:color w:val="000000"/>
          <w:rtl/>
        </w:rPr>
        <w:t>הל</w:t>
      </w:r>
      <w:r w:rsidR="00801E55">
        <w:rPr>
          <w:rFonts w:asciiTheme="minorBidi" w:eastAsia="Times New Roman" w:hAnsiTheme="minorBidi" w:hint="cs"/>
          <w:color w:val="000000"/>
          <w:rtl/>
        </w:rPr>
        <w:t>יך</w:t>
      </w:r>
      <w:r w:rsidRPr="008F3044">
        <w:rPr>
          <w:rFonts w:asciiTheme="minorBidi" w:eastAsia="Times New Roman" w:hAnsiTheme="minorBidi"/>
          <w:color w:val="000000"/>
          <w:rtl/>
        </w:rPr>
        <w:t xml:space="preserve"> המרכזי שבתי המשפט עושים בו שימוש. לא שוברים את הראש בהערכת הנזק</w:t>
      </w:r>
    </w:p>
    <w:p w:rsidR="00356BF4" w:rsidRPr="008F3044" w:rsidRDefault="00356BF4" w:rsidP="005D12E3">
      <w:pPr>
        <w:pStyle w:val="a3"/>
        <w:numPr>
          <w:ilvl w:val="0"/>
          <w:numId w:val="57"/>
        </w:numPr>
        <w:spacing w:before="120" w:after="120" w:line="240" w:lineRule="auto"/>
        <w:rPr>
          <w:rFonts w:asciiTheme="minorBidi" w:eastAsia="Times New Roman" w:hAnsiTheme="minorBidi"/>
          <w:color w:val="000000"/>
          <w:rtl/>
        </w:rPr>
      </w:pPr>
      <w:r w:rsidRPr="008F3044">
        <w:rPr>
          <w:rFonts w:asciiTheme="minorBidi" w:eastAsia="Times New Roman" w:hAnsiTheme="minorBidi"/>
          <w:color w:val="000000"/>
          <w:rtl/>
        </w:rPr>
        <w:t>58- מפר תמים, קובע פטור מתשלום פיצוים.</w:t>
      </w:r>
    </w:p>
    <w:p w:rsidR="00356BF4" w:rsidRPr="008F3044" w:rsidRDefault="00356BF4" w:rsidP="005D12E3">
      <w:pPr>
        <w:pStyle w:val="a3"/>
        <w:numPr>
          <w:ilvl w:val="0"/>
          <w:numId w:val="57"/>
        </w:numPr>
        <w:spacing w:before="120" w:after="120" w:line="240" w:lineRule="auto"/>
        <w:rPr>
          <w:rFonts w:asciiTheme="minorBidi" w:eastAsia="Times New Roman" w:hAnsiTheme="minorBidi"/>
          <w:color w:val="000000"/>
          <w:rtl/>
        </w:rPr>
      </w:pPr>
      <w:r w:rsidRPr="008F3044">
        <w:rPr>
          <w:rFonts w:asciiTheme="minorBidi" w:eastAsia="Times New Roman" w:hAnsiTheme="minorBidi"/>
          <w:color w:val="000000"/>
          <w:rtl/>
        </w:rPr>
        <w:t>אפשרות להוציא צווי מניעה, השמדה .</w:t>
      </w:r>
    </w:p>
    <w:p w:rsidR="00B4626B" w:rsidRDefault="00CD65DE" w:rsidP="00C06DF7">
      <w:pPr>
        <w:spacing w:before="120" w:after="120" w:line="240" w:lineRule="auto"/>
        <w:rPr>
          <w:rtl/>
        </w:rPr>
      </w:pPr>
      <w:r>
        <w:rPr>
          <w:noProof/>
          <w:rtl/>
        </w:rPr>
        <w:pict>
          <v:shape id="_x0000_s1103" type="#_x0000_t202" style="position:absolute;left:0;text-align:left;margin-left:-.8pt;margin-top:3.75pt;width:469.4pt;height:57.2pt;z-index:251768832;mso-width-relative:margin;mso-height-relative:margin">
            <v:textbox>
              <w:txbxContent>
                <w:p w:rsidR="00BA4022" w:rsidRPr="00801E55" w:rsidRDefault="00BA4022" w:rsidP="00801E55">
                  <w:pPr>
                    <w:spacing w:before="120" w:after="120" w:line="240" w:lineRule="auto"/>
                    <w:rPr>
                      <w:rFonts w:asciiTheme="minorBidi" w:eastAsia="Times New Roman" w:hAnsiTheme="minorBidi" w:cs="David"/>
                      <w:color w:val="000000"/>
                      <w:sz w:val="20"/>
                      <w:szCs w:val="20"/>
                      <w:rtl/>
                    </w:rPr>
                  </w:pPr>
                  <w:proofErr w:type="spellStart"/>
                  <w:r w:rsidRPr="00801E55">
                    <w:rPr>
                      <w:rFonts w:asciiTheme="minorBidi" w:eastAsia="Times New Roman" w:hAnsiTheme="minorBidi" w:cs="David"/>
                      <w:color w:val="000000"/>
                      <w:sz w:val="20"/>
                      <w:szCs w:val="20"/>
                      <w:highlight w:val="cyan"/>
                      <w:u w:val="single"/>
                      <w:rtl/>
                    </w:rPr>
                    <w:t>פרוייקט</w:t>
                  </w:r>
                  <w:proofErr w:type="spellEnd"/>
                  <w:r w:rsidRPr="00801E55">
                    <w:rPr>
                      <w:rFonts w:asciiTheme="minorBidi" w:eastAsia="Times New Roman" w:hAnsiTheme="minorBidi" w:cs="David"/>
                      <w:color w:val="000000"/>
                      <w:sz w:val="20"/>
                      <w:szCs w:val="20"/>
                      <w:highlight w:val="cyan"/>
                      <w:u w:val="single"/>
                      <w:rtl/>
                    </w:rPr>
                    <w:t xml:space="preserve"> הספרים של גוגל</w:t>
                  </w:r>
                  <w:r w:rsidRPr="00801E55">
                    <w:rPr>
                      <w:rFonts w:asciiTheme="minorBidi" w:eastAsia="Times New Roman" w:hAnsiTheme="minorBidi" w:cs="David"/>
                      <w:b/>
                      <w:bCs/>
                      <w:color w:val="000000"/>
                      <w:sz w:val="20"/>
                      <w:szCs w:val="20"/>
                      <w:rtl/>
                    </w:rPr>
                    <w:t>- </w:t>
                  </w:r>
                  <w:r w:rsidRPr="00801E55">
                    <w:rPr>
                      <w:rFonts w:asciiTheme="minorBidi" w:eastAsia="Times New Roman" w:hAnsiTheme="minorBidi" w:cs="David"/>
                      <w:color w:val="000000"/>
                      <w:sz w:val="20"/>
                      <w:szCs w:val="20"/>
                      <w:rtl/>
                    </w:rPr>
                    <w:t xml:space="preserve">אספו את כל הספרים שנפלו לנחלת הכלל, סרקו את כל הספרים, המודל שלהם היה שספרים שלא נפלו לנחלת הכלל יחשפו רק חלקים. </w:t>
                  </w:r>
                  <w:r w:rsidRPr="00801E55">
                    <w:rPr>
                      <w:rFonts w:asciiTheme="minorBidi" w:eastAsia="Times New Roman" w:hAnsiTheme="minorBidi" w:cs="David" w:hint="cs"/>
                      <w:color w:val="000000"/>
                      <w:sz w:val="20"/>
                      <w:szCs w:val="20"/>
                      <w:rtl/>
                    </w:rPr>
                    <w:t xml:space="preserve">גוגל </w:t>
                  </w:r>
                  <w:r w:rsidRPr="00801E55">
                    <w:rPr>
                      <w:rFonts w:asciiTheme="minorBidi" w:eastAsia="Times New Roman" w:hAnsiTheme="minorBidi" w:cs="David"/>
                      <w:color w:val="000000"/>
                      <w:sz w:val="20"/>
                      <w:szCs w:val="20"/>
                      <w:rtl/>
                    </w:rPr>
                    <w:t>לקחו סיכון</w:t>
                  </w:r>
                  <w:r w:rsidRPr="00801E55">
                    <w:rPr>
                      <w:rFonts w:asciiTheme="minorBidi" w:eastAsia="Times New Roman" w:hAnsiTheme="minorBidi" w:cs="David" w:hint="cs"/>
                      <w:color w:val="000000"/>
                      <w:sz w:val="20"/>
                      <w:szCs w:val="20"/>
                      <w:rtl/>
                    </w:rPr>
                    <w:t xml:space="preserve"> וטענו</w:t>
                  </w:r>
                  <w:r w:rsidRPr="00801E55">
                    <w:rPr>
                      <w:rFonts w:asciiTheme="minorBidi" w:eastAsia="Times New Roman" w:hAnsiTheme="minorBidi" w:cs="David"/>
                      <w:color w:val="000000"/>
                      <w:sz w:val="20"/>
                      <w:szCs w:val="20"/>
                      <w:rtl/>
                    </w:rPr>
                    <w:t xml:space="preserve"> שזה שימוש הוגן להראות קטעים נבחרים</w:t>
                  </w:r>
                  <w:r w:rsidRPr="00801E55">
                    <w:rPr>
                      <w:rFonts w:asciiTheme="minorBidi" w:eastAsia="Times New Roman" w:hAnsiTheme="minorBidi" w:cs="David" w:hint="cs"/>
                      <w:color w:val="000000"/>
                      <w:sz w:val="20"/>
                      <w:szCs w:val="20"/>
                      <w:rtl/>
                    </w:rPr>
                    <w:t xml:space="preserve"> מספרים מוגנים, היתה תועלת חברתית-</w:t>
                  </w:r>
                  <w:r w:rsidRPr="00801E55">
                    <w:rPr>
                      <w:rFonts w:asciiTheme="minorBidi" w:eastAsia="Times New Roman" w:hAnsiTheme="minorBidi" w:cs="David"/>
                      <w:color w:val="000000"/>
                      <w:sz w:val="20"/>
                      <w:szCs w:val="20"/>
                      <w:rtl/>
                    </w:rPr>
                    <w:t xml:space="preserve"> רצו לעשות </w:t>
                  </w:r>
                  <w:proofErr w:type="spellStart"/>
                  <w:r w:rsidRPr="00801E55">
                    <w:rPr>
                      <w:rFonts w:asciiTheme="minorBidi" w:eastAsia="Times New Roman" w:hAnsiTheme="minorBidi" w:cs="David"/>
                      <w:color w:val="000000"/>
                      <w:sz w:val="20"/>
                      <w:szCs w:val="20"/>
                      <w:rtl/>
                    </w:rPr>
                    <w:t>דיגיטיזציה</w:t>
                  </w:r>
                  <w:proofErr w:type="spellEnd"/>
                  <w:r w:rsidRPr="00801E55">
                    <w:rPr>
                      <w:rFonts w:asciiTheme="minorBidi" w:eastAsia="Times New Roman" w:hAnsiTheme="minorBidi" w:cs="David" w:hint="cs"/>
                      <w:color w:val="000000"/>
                      <w:sz w:val="20"/>
                      <w:szCs w:val="20"/>
                      <w:rtl/>
                    </w:rPr>
                    <w:t>. יוצרי הספרים</w:t>
                  </w:r>
                  <w:r w:rsidRPr="00801E55">
                    <w:rPr>
                      <w:rFonts w:asciiTheme="minorBidi" w:eastAsia="Times New Roman" w:hAnsiTheme="minorBidi" w:cs="David"/>
                      <w:color w:val="000000"/>
                      <w:sz w:val="20"/>
                      <w:szCs w:val="20"/>
                      <w:rtl/>
                    </w:rPr>
                    <w:t xml:space="preserve"> תבעו אותם והגיעו לפשרה שהיא למעשה קבל</w:t>
                  </w:r>
                  <w:r w:rsidRPr="00801E55">
                    <w:rPr>
                      <w:rFonts w:asciiTheme="minorBidi" w:eastAsia="Times New Roman" w:hAnsiTheme="minorBidi" w:cs="David" w:hint="cs"/>
                      <w:color w:val="000000"/>
                      <w:sz w:val="20"/>
                      <w:szCs w:val="20"/>
                      <w:rtl/>
                    </w:rPr>
                    <w:t>ת</w:t>
                  </w:r>
                  <w:r w:rsidRPr="00801E55">
                    <w:rPr>
                      <w:rFonts w:asciiTheme="minorBidi" w:eastAsia="Times New Roman" w:hAnsiTheme="minorBidi" w:cs="David"/>
                      <w:color w:val="000000"/>
                      <w:sz w:val="20"/>
                      <w:szCs w:val="20"/>
                      <w:rtl/>
                    </w:rPr>
                    <w:t xml:space="preserve"> זכות בלעדית לעשות את זה באינטרנט</w:t>
                  </w:r>
                  <w:r w:rsidRPr="00801E55">
                    <w:rPr>
                      <w:rFonts w:asciiTheme="minorBidi" w:eastAsia="Times New Roman" w:hAnsiTheme="minorBidi" w:cs="David" w:hint="cs"/>
                      <w:color w:val="000000"/>
                      <w:sz w:val="20"/>
                      <w:szCs w:val="20"/>
                      <w:rtl/>
                    </w:rPr>
                    <w:t>, אך</w:t>
                  </w:r>
                  <w:r w:rsidRPr="00801E55">
                    <w:rPr>
                      <w:rFonts w:asciiTheme="minorBidi" w:eastAsia="Times New Roman" w:hAnsiTheme="minorBidi" w:cs="David"/>
                      <w:color w:val="000000"/>
                      <w:sz w:val="20"/>
                      <w:szCs w:val="20"/>
                      <w:rtl/>
                    </w:rPr>
                    <w:t xml:space="preserve"> בית משפט לא אישר את ההסכם </w:t>
                  </w:r>
                  <w:r w:rsidRPr="00801E55">
                    <w:rPr>
                      <w:rFonts w:asciiTheme="minorBidi" w:eastAsia="Times New Roman" w:hAnsiTheme="minorBidi" w:cs="David" w:hint="cs"/>
                      <w:color w:val="000000"/>
                      <w:sz w:val="20"/>
                      <w:szCs w:val="20"/>
                      <w:rtl/>
                    </w:rPr>
                    <w:t>כי</w:t>
                  </w:r>
                  <w:r w:rsidRPr="00801E55">
                    <w:rPr>
                      <w:rFonts w:asciiTheme="minorBidi" w:eastAsia="Times New Roman" w:hAnsiTheme="minorBidi" w:cs="David"/>
                      <w:color w:val="000000"/>
                      <w:sz w:val="20"/>
                      <w:szCs w:val="20"/>
                      <w:rtl/>
                    </w:rPr>
                    <w:t xml:space="preserve"> היו סכנות לזכויות יוצרים, פרטיות של אנשים</w:t>
                  </w:r>
                  <w:r w:rsidRPr="00801E55">
                    <w:rPr>
                      <w:rFonts w:asciiTheme="minorBidi" w:eastAsia="Times New Roman" w:hAnsiTheme="minorBidi" w:cs="David" w:hint="cs"/>
                      <w:color w:val="000000"/>
                      <w:sz w:val="20"/>
                      <w:szCs w:val="20"/>
                      <w:rtl/>
                    </w:rPr>
                    <w:t>-</w:t>
                  </w:r>
                  <w:r w:rsidRPr="00801E55">
                    <w:rPr>
                      <w:rFonts w:asciiTheme="minorBidi" w:eastAsia="Times New Roman" w:hAnsiTheme="minorBidi" w:cs="David"/>
                      <w:color w:val="000000"/>
                      <w:sz w:val="20"/>
                      <w:szCs w:val="20"/>
                      <w:rtl/>
                    </w:rPr>
                    <w:t xml:space="preserve"> הפשרה קרסה.</w:t>
                  </w:r>
                </w:p>
                <w:p w:rsidR="00BA4022" w:rsidRDefault="00BA4022" w:rsidP="00801E55"/>
              </w:txbxContent>
            </v:textbox>
          </v:shape>
        </w:pict>
      </w:r>
    </w:p>
    <w:p w:rsidR="00B4626B" w:rsidRDefault="00B4626B" w:rsidP="00C06DF7">
      <w:pPr>
        <w:spacing w:before="120" w:after="120" w:line="240" w:lineRule="auto"/>
        <w:rPr>
          <w:rtl/>
        </w:rPr>
      </w:pPr>
    </w:p>
    <w:p w:rsidR="005A3CB8" w:rsidRDefault="005A3CB8" w:rsidP="00C06DF7">
      <w:pPr>
        <w:spacing w:before="120" w:after="120" w:line="240" w:lineRule="auto"/>
        <w:rPr>
          <w:rtl/>
        </w:rPr>
      </w:pPr>
    </w:p>
    <w:p w:rsidR="00B4626B" w:rsidRDefault="00B4626B" w:rsidP="00C06DF7">
      <w:pPr>
        <w:spacing w:before="120" w:after="120" w:line="240" w:lineRule="auto"/>
        <w:rPr>
          <w:rtl/>
        </w:rPr>
      </w:pPr>
    </w:p>
    <w:p w:rsidR="00B4626B" w:rsidRPr="00E80C6D" w:rsidRDefault="00B4626B" w:rsidP="00B4626B">
      <w:pPr>
        <w:spacing w:before="120" w:after="120" w:line="240" w:lineRule="auto"/>
        <w:jc w:val="center"/>
        <w:rPr>
          <w:b/>
          <w:bCs/>
          <w:color w:val="00B050"/>
          <w:sz w:val="32"/>
          <w:szCs w:val="32"/>
          <w:rtl/>
        </w:rPr>
      </w:pPr>
      <w:r w:rsidRPr="00E80C6D">
        <w:rPr>
          <w:rFonts w:hint="cs"/>
          <w:b/>
          <w:bCs/>
          <w:color w:val="00B050"/>
          <w:sz w:val="32"/>
          <w:szCs w:val="32"/>
          <w:rtl/>
        </w:rPr>
        <w:t>דיני פטנטים</w:t>
      </w:r>
    </w:p>
    <w:p w:rsidR="00B4626B" w:rsidRDefault="00B4626B" w:rsidP="00B4626B">
      <w:pPr>
        <w:spacing w:before="120" w:after="120" w:line="240" w:lineRule="auto"/>
        <w:rPr>
          <w:rtl/>
        </w:rPr>
      </w:pPr>
      <w:r>
        <w:rPr>
          <w:rFonts w:hint="cs"/>
          <w:rtl/>
        </w:rPr>
        <w:t xml:space="preserve">אין הרבה פסיקה בנושא בארץ. דיני פטנטים וסימני מסחר אלו תחומים המשלימים זה את זה. </w:t>
      </w:r>
    </w:p>
    <w:p w:rsidR="00B4626B" w:rsidRDefault="00B4626B" w:rsidP="00B4626B">
      <w:pPr>
        <w:spacing w:before="120" w:after="120" w:line="240" w:lineRule="auto"/>
        <w:rPr>
          <w:b/>
          <w:bCs/>
          <w:u w:val="single"/>
          <w:rtl/>
        </w:rPr>
      </w:pPr>
      <w:r w:rsidRPr="00AD50E3">
        <w:rPr>
          <w:b/>
          <w:bCs/>
          <w:u w:val="single"/>
          <w:rtl/>
        </w:rPr>
        <w:t>הגנת הפטנט לעומת זכות היוצרים</w:t>
      </w:r>
      <w:r>
        <w:rPr>
          <w:rFonts w:hint="cs"/>
          <w:b/>
          <w:bCs/>
          <w:u w:val="single"/>
          <w:rtl/>
        </w:rPr>
        <w:t>:</w:t>
      </w:r>
    </w:p>
    <w:p w:rsidR="00B4626B" w:rsidRPr="00C9440A" w:rsidRDefault="00B4626B" w:rsidP="00B4626B">
      <w:pPr>
        <w:spacing w:before="120" w:after="120" w:line="240" w:lineRule="auto"/>
        <w:ind w:left="360"/>
        <w:rPr>
          <w:rtl/>
        </w:rPr>
      </w:pPr>
      <w:r w:rsidRPr="00C9440A">
        <w:rPr>
          <w:rFonts w:hint="cs"/>
          <w:rtl/>
        </w:rPr>
        <w:t xml:space="preserve">ראינו שהגנת הפטנט יותר חזקה מאשר זכויות היוצרים. </w:t>
      </w:r>
      <w:r>
        <w:rPr>
          <w:rFonts w:hint="cs"/>
          <w:rtl/>
        </w:rPr>
        <w:t>נותנת מונופול שאין עליו הרבה הגנות.</w:t>
      </w:r>
    </w:p>
    <w:p w:rsidR="00B4626B" w:rsidRPr="00FE78A4" w:rsidRDefault="00B4626B" w:rsidP="00B4626B">
      <w:pPr>
        <w:spacing w:before="120" w:after="120" w:line="240" w:lineRule="auto"/>
        <w:ind w:left="360"/>
        <w:rPr>
          <w:u w:val="single"/>
        </w:rPr>
      </w:pPr>
      <w:r w:rsidRPr="00FE78A4">
        <w:rPr>
          <w:u w:val="single"/>
          <w:rtl/>
        </w:rPr>
        <w:t>פטנטים נבדלים מזכויות יוצרים בכמה מובנים:</w:t>
      </w:r>
    </w:p>
    <w:p w:rsidR="00B4626B" w:rsidRDefault="00B4626B" w:rsidP="00B4626B">
      <w:pPr>
        <w:spacing w:before="120" w:after="120" w:line="240" w:lineRule="auto"/>
        <w:ind w:left="360"/>
        <w:rPr>
          <w:rtl/>
        </w:rPr>
      </w:pPr>
      <w:r w:rsidRPr="00A077E1">
        <w:rPr>
          <w:rtl/>
        </w:rPr>
        <w:t xml:space="preserve">1. </w:t>
      </w:r>
      <w:r w:rsidRPr="00FE78A4">
        <w:rPr>
          <w:b/>
          <w:bCs/>
          <w:rtl/>
        </w:rPr>
        <w:t>ניתן לרוכשם באמצאות שימושיות בלבד</w:t>
      </w:r>
      <w:r>
        <w:rPr>
          <w:rFonts w:hint="cs"/>
          <w:rtl/>
        </w:rPr>
        <w:t>-פטנט ניתן לרכוש רק בהמצאות שימושיות ביחס לזכויות יוצרים.</w:t>
      </w:r>
    </w:p>
    <w:p w:rsidR="00B4626B" w:rsidRPr="00A077E1" w:rsidRDefault="00B4626B" w:rsidP="00B4626B">
      <w:pPr>
        <w:spacing w:before="120" w:after="120" w:line="240" w:lineRule="auto"/>
        <w:ind w:left="360"/>
        <w:rPr>
          <w:rtl/>
        </w:rPr>
      </w:pPr>
      <w:r w:rsidRPr="00A077E1">
        <w:rPr>
          <w:rtl/>
        </w:rPr>
        <w:t xml:space="preserve"> 2. </w:t>
      </w:r>
      <w:r w:rsidRPr="00FE78A4">
        <w:rPr>
          <w:b/>
          <w:bCs/>
          <w:rtl/>
        </w:rPr>
        <w:t>נדרשת הגשת בקשה לפטנט המפרטת את החדש והמועיל באמצאה וקבלת אישור משרד הפטנטים</w:t>
      </w:r>
      <w:r w:rsidRPr="00FE78A4">
        <w:rPr>
          <w:rFonts w:hint="cs"/>
          <w:b/>
          <w:bCs/>
          <w:rtl/>
        </w:rPr>
        <w:t>-</w:t>
      </w:r>
      <w:r>
        <w:rPr>
          <w:rFonts w:hint="cs"/>
          <w:rtl/>
        </w:rPr>
        <w:t xml:space="preserve"> בזכויות יוצרים אין צורך לעמוד בדרישות פורמאליות אלא ישר מקבלים זכות יוצרים, בפטנט יש לפרט מה ההתקדמות </w:t>
      </w:r>
      <w:proofErr w:type="spellStart"/>
      <w:r>
        <w:rPr>
          <w:rFonts w:hint="cs"/>
          <w:rtl/>
        </w:rPr>
        <w:t>האמצאתית</w:t>
      </w:r>
      <w:proofErr w:type="spellEnd"/>
      <w:r>
        <w:rPr>
          <w:rFonts w:hint="cs"/>
          <w:rtl/>
        </w:rPr>
        <w:t xml:space="preserve"> ויש הליך מוסדר שבסופו ניתן הפטנט, כל ההליך עולה הרבה כסף והעלויות יותר גבוהות והזמן שלוקח לבקש.</w:t>
      </w:r>
    </w:p>
    <w:p w:rsidR="00B4626B" w:rsidRPr="00A077E1" w:rsidRDefault="00B4626B" w:rsidP="00B4626B">
      <w:pPr>
        <w:spacing w:before="120" w:after="120" w:line="240" w:lineRule="auto"/>
        <w:ind w:left="360"/>
        <w:rPr>
          <w:rtl/>
        </w:rPr>
      </w:pPr>
      <w:r w:rsidRPr="00A077E1">
        <w:rPr>
          <w:rtl/>
        </w:rPr>
        <w:lastRenderedPageBreak/>
        <w:t xml:space="preserve">3. </w:t>
      </w:r>
      <w:r w:rsidRPr="00FE78A4">
        <w:rPr>
          <w:b/>
          <w:bCs/>
          <w:rtl/>
        </w:rPr>
        <w:t>הגנה מוגבלת לרשימת התביעות (</w:t>
      </w:r>
      <w:r w:rsidRPr="00FE78A4">
        <w:rPr>
          <w:b/>
          <w:bCs/>
        </w:rPr>
        <w:t>claims</w:t>
      </w:r>
      <w:r w:rsidRPr="00FE78A4">
        <w:rPr>
          <w:b/>
          <w:bCs/>
          <w:rtl/>
        </w:rPr>
        <w:t>) – על הממציא לפרט מהן תביעותיו ואלה שתאושרנה קובעות את היקף ההגנה</w:t>
      </w:r>
      <w:r>
        <w:rPr>
          <w:rFonts w:hint="cs"/>
          <w:rtl/>
        </w:rPr>
        <w:t xml:space="preserve">- </w:t>
      </w:r>
      <w:proofErr w:type="spellStart"/>
      <w:r>
        <w:rPr>
          <w:rFonts w:hint="cs"/>
          <w:rtl/>
        </w:rPr>
        <w:t>בזכוי"ו</w:t>
      </w:r>
      <w:proofErr w:type="spellEnd"/>
      <w:r>
        <w:rPr>
          <w:rFonts w:hint="cs"/>
          <w:rtl/>
        </w:rPr>
        <w:t xml:space="preserve"> היקף ההגנה מאוד רחב, האפקט המצנן הוא שאנשים מבקשים רישיונות גם כאשר יש שימוש הוגן, קיים קושי לדעת מה בדיוק היקף ההגנה. בפטנטים לעומת זאת ההגנה היא לתביעות. מגיש התביעה עושה זאת דרך העו"ד או מומחה לפטנטים, הוא מנסח את התביעה ומרגע שמאשר אותם זו התביעה שקובעת את היקף ההגנה לאותו ממציא. היקף ההגנה בפטנט רחב ויש גבול עמום מעבר ללשון התביעות שגם היא גורמת להרבה עלויות עסקה ביחס לאנשים שרוצים להכנס לשוק חדש או לתעשיות שיש בהם הרבה הגנות פטנטים. המסגרת כאן היא התביעות.</w:t>
      </w:r>
    </w:p>
    <w:p w:rsidR="00B4626B" w:rsidRPr="00FE78A4" w:rsidRDefault="00B4626B" w:rsidP="00B4626B">
      <w:pPr>
        <w:spacing w:before="120" w:after="120" w:line="240" w:lineRule="auto"/>
        <w:ind w:left="360"/>
        <w:rPr>
          <w:rtl/>
        </w:rPr>
      </w:pPr>
      <w:r w:rsidRPr="00A077E1">
        <w:rPr>
          <w:rtl/>
        </w:rPr>
        <w:t xml:space="preserve">4. </w:t>
      </w:r>
      <w:r w:rsidRPr="00FE78A4">
        <w:rPr>
          <w:b/>
          <w:bCs/>
          <w:rtl/>
        </w:rPr>
        <w:t>על הממציא להגיש את הבקשה תוך פרק זמן מסוים מיום האמצאה (אחרת – אובדן זכות)</w:t>
      </w:r>
      <w:r>
        <w:rPr>
          <w:rFonts w:hint="cs"/>
          <w:rtl/>
        </w:rPr>
        <w:t xml:space="preserve">-בשונה מזכויות יוצרים שמקבלים ישר את ההגנה, לפטנט צריך להגיש בקשה בהקדם, יש מגבלות מה יכול לעשות עם </w:t>
      </w:r>
      <w:proofErr w:type="spellStart"/>
      <w:r>
        <w:rPr>
          <w:rFonts w:hint="cs"/>
          <w:rtl/>
        </w:rPr>
        <w:t>האמצעה</w:t>
      </w:r>
      <w:proofErr w:type="spellEnd"/>
      <w:r>
        <w:rPr>
          <w:rFonts w:hint="cs"/>
          <w:rtl/>
        </w:rPr>
        <w:t xml:space="preserve"> עד שיקבל אישור, כלומר, לא נחכה יותר מדי כי אם נעשה כל מיני פעולות שיחלקו את המידע עם הציבור יש לכך מגבלות. לכל מדינה יש את החוקים שלה, אך החוק הישראלי יש לו חוקים מיוחדים שמבדילים אותה מארה"ב למשל, אז יכול להיות שההגנה שתקבל בארץ-לא תקבל אותה בארה"ב ויש להבין שהחוק מוגבל לטריטוריה שלך. גם אם תפעל לפי חקיקה ישראלית, זה יכול להיות מפר זכויות יוצרים של מדינה שונה ולכן צריך תמיד לדעת מה קורה גם במדינות אחרות </w:t>
      </w:r>
      <w:proofErr w:type="spellStart"/>
      <w:r>
        <w:rPr>
          <w:rFonts w:hint="cs"/>
          <w:rtl/>
        </w:rPr>
        <w:t>ולהזהר</w:t>
      </w:r>
      <w:proofErr w:type="spellEnd"/>
      <w:r>
        <w:rPr>
          <w:rFonts w:hint="cs"/>
          <w:rtl/>
        </w:rPr>
        <w:t xml:space="preserve"> עם עצות שנותנים למגישי בקשות.</w:t>
      </w:r>
    </w:p>
    <w:p w:rsidR="00B4626B" w:rsidRPr="00FE78A4" w:rsidRDefault="00B4626B" w:rsidP="00B4626B">
      <w:pPr>
        <w:spacing w:before="120" w:after="120" w:line="240" w:lineRule="auto"/>
        <w:ind w:left="360"/>
        <w:rPr>
          <w:rtl/>
        </w:rPr>
      </w:pPr>
      <w:r w:rsidRPr="00FE78A4">
        <w:rPr>
          <w:rtl/>
        </w:rPr>
        <w:t>5</w:t>
      </w:r>
      <w:r w:rsidRPr="00FE78A4">
        <w:rPr>
          <w:b/>
          <w:bCs/>
          <w:rtl/>
        </w:rPr>
        <w:t xml:space="preserve">. פטנט מופר ע"י כל אחד המייצר, משתמש, או מוכר את האמצאה, אפילו הגיע אליה באופן עצמאי </w:t>
      </w:r>
      <w:r>
        <w:rPr>
          <w:rtl/>
        </w:rPr>
        <w:t>–</w:t>
      </w:r>
      <w:r>
        <w:rPr>
          <w:rFonts w:hint="cs"/>
          <w:rtl/>
        </w:rPr>
        <w:t xml:space="preserve"> בזכויות יוצרים יש הגנה של יצירה עצמאית, אם יצרנו שיר דומה לשיר אחר אבל זה היה עצמאי-לא תחשב למפר זכויות יוצרים. כאן זה לא משנה אם ידעת או לא אתה תחשב למפר פטנט. </w:t>
      </w:r>
    </w:p>
    <w:p w:rsidR="00B4626B" w:rsidRPr="00FE78A4" w:rsidRDefault="00B4626B" w:rsidP="00B4626B">
      <w:pPr>
        <w:spacing w:before="120" w:after="120" w:line="240" w:lineRule="auto"/>
        <w:rPr>
          <w:b/>
          <w:bCs/>
          <w:u w:val="single"/>
          <w:rtl/>
        </w:rPr>
      </w:pPr>
      <w:r w:rsidRPr="00FE78A4">
        <w:rPr>
          <w:b/>
          <w:bCs/>
          <w:u w:val="single"/>
          <w:rtl/>
        </w:rPr>
        <w:t>פטנטים – יתרונות וחסרונות</w:t>
      </w:r>
      <w:r w:rsidRPr="00FE78A4">
        <w:rPr>
          <w:rFonts w:hint="cs"/>
          <w:b/>
          <w:bCs/>
          <w:u w:val="single"/>
          <w:rtl/>
        </w:rPr>
        <w:t>:</w:t>
      </w:r>
    </w:p>
    <w:p w:rsidR="00B4626B" w:rsidRPr="00A077E1" w:rsidRDefault="00B4626B" w:rsidP="005D12E3">
      <w:pPr>
        <w:numPr>
          <w:ilvl w:val="0"/>
          <w:numId w:val="61"/>
        </w:numPr>
        <w:spacing w:before="120" w:after="120" w:line="240" w:lineRule="auto"/>
      </w:pPr>
      <w:r w:rsidRPr="00A077E1">
        <w:rPr>
          <w:rtl/>
        </w:rPr>
        <w:t>רבים מ</w:t>
      </w:r>
      <w:r>
        <w:rPr>
          <w:rFonts w:hint="cs"/>
          <w:rtl/>
        </w:rPr>
        <w:t>עדיפ</w:t>
      </w:r>
      <w:r w:rsidRPr="00A077E1">
        <w:rPr>
          <w:rtl/>
        </w:rPr>
        <w:t>ים להסתמך על הגנת הסוד המסחרי</w:t>
      </w:r>
      <w:r>
        <w:rPr>
          <w:rFonts w:hint="cs"/>
          <w:rtl/>
        </w:rPr>
        <w:t>- הגנת הסוד המסחרי משלימה והרבה אנשים מעדיפים להסתמך דווקא להגנת הסוד המסחרי ולא ללכת למסלול הפטנט כי היא יותר מוגבלת.</w:t>
      </w:r>
    </w:p>
    <w:p w:rsidR="00B4626B" w:rsidRPr="00A077E1" w:rsidRDefault="00B4626B" w:rsidP="005D12E3">
      <w:pPr>
        <w:numPr>
          <w:ilvl w:val="0"/>
          <w:numId w:val="61"/>
        </w:numPr>
        <w:spacing w:before="120" w:after="120" w:line="240" w:lineRule="auto"/>
        <w:rPr>
          <w:rtl/>
        </w:rPr>
      </w:pPr>
      <w:r w:rsidRPr="00A077E1">
        <w:rPr>
          <w:rtl/>
        </w:rPr>
        <w:t xml:space="preserve">קיימת חפיפה בין סודות מסחר לפטנטים – כל אמצאה בת </w:t>
      </w:r>
      <w:proofErr w:type="spellStart"/>
      <w:r w:rsidRPr="00A077E1">
        <w:rPr>
          <w:rtl/>
        </w:rPr>
        <w:t>פיטונט</w:t>
      </w:r>
      <w:proofErr w:type="spellEnd"/>
      <w:r w:rsidRPr="00A077E1">
        <w:rPr>
          <w:rtl/>
        </w:rPr>
        <w:t xml:space="preserve"> ניתנת להגנה באמצעות סוד מסחרי; ההיפך – לא הכרחי</w:t>
      </w:r>
      <w:r>
        <w:rPr>
          <w:rFonts w:hint="cs"/>
          <w:rtl/>
        </w:rPr>
        <w:t xml:space="preserve"> סוד מסחרי משתרע על כל לקוח שלא יכול היה להיות מוגן, כל ידע שהיה ברשות חברה או יחיד. המצב בדר"כ הוא שכל דבר הוגן דרך דיני פטנטים ניתן להגן עליו גם דרך סודות מסחר. ההפך לא יהיה בהכרח נכון- לא כל דבר שיקבל הגנת סוד מסחרי יקבל הגנת פטנטים. </w:t>
      </w:r>
    </w:p>
    <w:p w:rsidR="00B4626B" w:rsidRPr="00A077E1" w:rsidRDefault="00B4626B" w:rsidP="005D12E3">
      <w:pPr>
        <w:numPr>
          <w:ilvl w:val="0"/>
          <w:numId w:val="61"/>
        </w:numPr>
        <w:spacing w:before="120" w:after="120" w:line="240" w:lineRule="auto"/>
        <w:rPr>
          <w:rtl/>
        </w:rPr>
      </w:pPr>
      <w:r w:rsidRPr="00A077E1">
        <w:rPr>
          <w:rtl/>
        </w:rPr>
        <w:t>הערכה רווחת – מקום בו הגנת פטנט אפשרית – ממציאים יבחרו בהגנת הפטנט</w:t>
      </w:r>
      <w:r>
        <w:rPr>
          <w:rFonts w:hint="cs"/>
          <w:rtl/>
        </w:rPr>
        <w:t xml:space="preserve">- הרבה יבחרו להגיש בקשה לפטנט מבחינת נושאי ההגנה, אם אפשר לקבל אותה, יבחרו לקבל הגנה דרך דיני הפטנטים ולא דרך מסלול סודות מסחריים. </w:t>
      </w:r>
    </w:p>
    <w:p w:rsidR="00B4626B" w:rsidRPr="00A077E1" w:rsidRDefault="00B4626B" w:rsidP="005D12E3">
      <w:pPr>
        <w:numPr>
          <w:ilvl w:val="0"/>
          <w:numId w:val="61"/>
        </w:numPr>
        <w:spacing w:before="120" w:after="120" w:line="240" w:lineRule="auto"/>
        <w:rPr>
          <w:rtl/>
        </w:rPr>
      </w:pPr>
      <w:r w:rsidRPr="00A077E1">
        <w:rPr>
          <w:rtl/>
        </w:rPr>
        <w:t xml:space="preserve">ככל שהגנת הסוד המסחרי רחבה יותר, תהיה נטייה להסתמך על סוד מסחרי </w:t>
      </w:r>
      <w:r>
        <w:rPr>
          <w:rFonts w:hint="cs"/>
          <w:rtl/>
        </w:rPr>
        <w:t>יותר</w:t>
      </w:r>
      <w:r w:rsidRPr="00A077E1">
        <w:rPr>
          <w:rtl/>
        </w:rPr>
        <w:t>– מדוע?</w:t>
      </w:r>
      <w:r>
        <w:rPr>
          <w:rFonts w:hint="cs"/>
          <w:rtl/>
        </w:rPr>
        <w:t xml:space="preserve"> יש להבין שבהקשר הזה, שהרבה פעמים כדאי להסתמך על סוד מסחרי בגלל מגבלות הקשורות להגנה הפוטנציאלית שמשפיעות על הדרך של אנשים האם להגיש בקשה או לא-</w:t>
      </w:r>
      <w:r w:rsidRPr="00A077E1">
        <w:rPr>
          <w:rtl/>
        </w:rPr>
        <w:t xml:space="preserve"> </w:t>
      </w:r>
    </w:p>
    <w:p w:rsidR="00B4626B" w:rsidRPr="00921AE5" w:rsidRDefault="00B4626B" w:rsidP="005D12E3">
      <w:pPr>
        <w:pStyle w:val="a3"/>
        <w:numPr>
          <w:ilvl w:val="0"/>
          <w:numId w:val="61"/>
        </w:numPr>
        <w:spacing w:after="120" w:line="240" w:lineRule="auto"/>
        <w:rPr>
          <w:b/>
          <w:bCs/>
        </w:rPr>
      </w:pPr>
      <w:r w:rsidRPr="00431FC8">
        <w:rPr>
          <w:rtl/>
        </w:rPr>
        <w:t>הגנת הפטנט סובלת מ</w:t>
      </w:r>
      <w:r w:rsidRPr="00431FC8">
        <w:rPr>
          <w:u w:val="single"/>
          <w:rtl/>
        </w:rPr>
        <w:t>מס' מגבלות</w:t>
      </w:r>
      <w:r w:rsidRPr="00921AE5">
        <w:rPr>
          <w:b/>
          <w:bCs/>
          <w:rtl/>
        </w:rPr>
        <w:t>:</w:t>
      </w:r>
    </w:p>
    <w:p w:rsidR="00B4626B" w:rsidRPr="00A077E1" w:rsidRDefault="00B4626B" w:rsidP="00B4626B">
      <w:pPr>
        <w:spacing w:after="120" w:line="240" w:lineRule="auto"/>
        <w:ind w:left="360"/>
        <w:rPr>
          <w:rtl/>
        </w:rPr>
      </w:pPr>
      <w:r w:rsidRPr="00A077E1">
        <w:rPr>
          <w:rtl/>
        </w:rPr>
        <w:t xml:space="preserve">1. </w:t>
      </w:r>
      <w:r w:rsidRPr="00431FC8">
        <w:rPr>
          <w:b/>
          <w:bCs/>
          <w:rtl/>
        </w:rPr>
        <w:t>משך אישור הבקשה לרישום פטנט – מס' שנים; כאשר ניתן הפטנט – לא תמיד יהיה רלוונטי לאור התפתחויות טכנולוגיות בזמן שקילת הבקשה;</w:t>
      </w:r>
      <w:r>
        <w:rPr>
          <w:rFonts w:hint="cs"/>
          <w:rtl/>
        </w:rPr>
        <w:t xml:space="preserve"> הבחינה שלה הולכת 4 שנים בממוצע ולעיתים הטכנולוגיה הופכת כבר להיות לא רלוונטית בשווקים שמתחדשים. פעמים רבות עד לקבלת האישור יש בעייתיות בנוגע לכדאיות הבקשה מלכתחילה. הבקשה משתרעת מיום הגשת הבקשה והיא למפרע, גם כשהיא יסודית-זה יחשב גם אם הבקשה היתה סודית ויכסה פעולות שקרו באותו זמן. הסיכון הוא שלעיתים הבקשות יכולות להדחות ואז אם הבקשה מתפרסמת </w:t>
      </w:r>
      <w:r>
        <w:rPr>
          <w:rtl/>
        </w:rPr>
        <w:t>–</w:t>
      </w:r>
      <w:r>
        <w:rPr>
          <w:rFonts w:hint="cs"/>
          <w:rtl/>
        </w:rPr>
        <w:t>הלך הסיכוי לקבל הגנה כי זה פורסם לציבור ולא ירשם על שמך לעולם פטנט.</w:t>
      </w:r>
    </w:p>
    <w:p w:rsidR="00B4626B" w:rsidRPr="00431FC8" w:rsidRDefault="00B4626B" w:rsidP="00B4626B">
      <w:pPr>
        <w:spacing w:after="120" w:line="240" w:lineRule="auto"/>
        <w:ind w:left="360"/>
        <w:rPr>
          <w:b/>
          <w:bCs/>
          <w:rtl/>
        </w:rPr>
      </w:pPr>
      <w:r w:rsidRPr="00A077E1">
        <w:rPr>
          <w:rtl/>
        </w:rPr>
        <w:t xml:space="preserve">2. </w:t>
      </w:r>
      <w:r w:rsidRPr="00431FC8">
        <w:rPr>
          <w:b/>
          <w:bCs/>
          <w:rtl/>
        </w:rPr>
        <w:t xml:space="preserve">פרסום או שימוש קודם – הופכים את האמצאה לבלתי ניתנת להגנת פטנט; </w:t>
      </w:r>
    </w:p>
    <w:p w:rsidR="00B4626B" w:rsidRPr="00431FC8" w:rsidRDefault="00B4626B" w:rsidP="00B4626B">
      <w:pPr>
        <w:spacing w:after="120" w:line="240" w:lineRule="auto"/>
        <w:ind w:left="360"/>
        <w:rPr>
          <w:rtl/>
        </w:rPr>
      </w:pPr>
      <w:r w:rsidRPr="00431FC8">
        <w:rPr>
          <w:b/>
          <w:bCs/>
          <w:rtl/>
        </w:rPr>
        <w:t>3. רעיון בלתי מוגן – רק תהליך או מוצרים מוגנים;</w:t>
      </w:r>
      <w:r>
        <w:rPr>
          <w:rFonts w:hint="cs"/>
          <w:b/>
          <w:bCs/>
          <w:rtl/>
        </w:rPr>
        <w:t xml:space="preserve"> </w:t>
      </w:r>
      <w:r>
        <w:rPr>
          <w:rFonts w:hint="cs"/>
          <w:rtl/>
        </w:rPr>
        <w:t xml:space="preserve">לא כל דבר מוגן בפטנטים, רק תהליכים ומוצרים יקבלו הגנה. אף אחד לא מבין ממש את גבולות הגנת הפטנט והוא מאוד עמום. בגלל הקושי הזה אנשים יעדיפו הרבה פעמים לשמור בסוד על המידע ולא לבקש הגנת פטנט. </w:t>
      </w:r>
    </w:p>
    <w:p w:rsidR="00B4626B" w:rsidRPr="00431FC8" w:rsidRDefault="00B4626B" w:rsidP="00B4626B">
      <w:pPr>
        <w:spacing w:after="120" w:line="240" w:lineRule="auto"/>
        <w:ind w:left="360"/>
        <w:rPr>
          <w:rtl/>
        </w:rPr>
      </w:pPr>
      <w:r w:rsidRPr="00431FC8">
        <w:rPr>
          <w:b/>
          <w:bCs/>
          <w:rtl/>
        </w:rPr>
        <w:t>4. הגנה מוגבלת לרשימת התביעות – מגיש בקשה מציין על מה הוא מבקש להגן וניסוח תביעות</w:t>
      </w:r>
      <w:r>
        <w:rPr>
          <w:b/>
          <w:bCs/>
          <w:rtl/>
        </w:rPr>
        <w:t xml:space="preserve"> – חשוב ביותר!</w:t>
      </w:r>
      <w:r>
        <w:rPr>
          <w:rFonts w:hint="cs"/>
          <w:b/>
          <w:bCs/>
          <w:rtl/>
        </w:rPr>
        <w:t xml:space="preserve"> </w:t>
      </w:r>
      <w:r w:rsidRPr="00431FC8">
        <w:rPr>
          <w:rFonts w:hint="cs"/>
          <w:rtl/>
        </w:rPr>
        <w:t xml:space="preserve">סוד מסחרי יכול להיות על </w:t>
      </w:r>
      <w:proofErr w:type="spellStart"/>
      <w:r w:rsidRPr="00431FC8">
        <w:rPr>
          <w:rFonts w:hint="cs"/>
          <w:rtl/>
        </w:rPr>
        <w:t>הכל</w:t>
      </w:r>
      <w:proofErr w:type="spellEnd"/>
      <w:r w:rsidRPr="00431FC8">
        <w:rPr>
          <w:rFonts w:hint="cs"/>
          <w:rtl/>
        </w:rPr>
        <w:t xml:space="preserve"> ואילו פטנט התביעות מגדירות את היקף ההגנה ולכן צריך עו"ד מנוסה שינסח תביעה טובה כי אחרת זה יכול לפגוע בך אם תתפשר על מה שמגיע לך. </w:t>
      </w:r>
    </w:p>
    <w:p w:rsidR="00B4626B" w:rsidRPr="00431FC8" w:rsidRDefault="00B4626B" w:rsidP="00B4626B">
      <w:pPr>
        <w:spacing w:after="120" w:line="240" w:lineRule="auto"/>
        <w:ind w:left="360"/>
        <w:rPr>
          <w:rtl/>
        </w:rPr>
      </w:pPr>
      <w:r w:rsidRPr="00431FC8">
        <w:rPr>
          <w:b/>
          <w:bCs/>
          <w:rtl/>
        </w:rPr>
        <w:t>5. הגבלה טריטוריאלית – בקשה ואישורה מעניקים הגנה במדינה בה ניתנו בלבד;</w:t>
      </w:r>
      <w:r>
        <w:rPr>
          <w:rFonts w:hint="cs"/>
          <w:b/>
          <w:bCs/>
          <w:rtl/>
        </w:rPr>
        <w:t xml:space="preserve"> </w:t>
      </w:r>
      <w:r w:rsidRPr="00431FC8">
        <w:rPr>
          <w:rFonts w:hint="cs"/>
          <w:rtl/>
        </w:rPr>
        <w:t>צריך לזכור שההגנה תהיה רק למדינה שקבלת בה אישור ולא יהיה לה תוקף במדינות זרות.</w:t>
      </w:r>
    </w:p>
    <w:p w:rsidR="00B4626B" w:rsidRPr="00A077E1" w:rsidRDefault="00B4626B" w:rsidP="00B4626B">
      <w:pPr>
        <w:spacing w:after="120" w:line="240" w:lineRule="auto"/>
        <w:ind w:left="360"/>
        <w:rPr>
          <w:rtl/>
        </w:rPr>
      </w:pPr>
      <w:r w:rsidRPr="00431FC8">
        <w:rPr>
          <w:b/>
          <w:bCs/>
          <w:rtl/>
        </w:rPr>
        <w:lastRenderedPageBreak/>
        <w:t>6. עלות ההגנה (רישום+אכיפה) – הוצאות משפטיות יכולות להיות עצומות</w:t>
      </w:r>
      <w:r w:rsidRPr="00A077E1">
        <w:rPr>
          <w:rtl/>
        </w:rPr>
        <w:t xml:space="preserve">. </w:t>
      </w:r>
      <w:r>
        <w:rPr>
          <w:rFonts w:hint="cs"/>
          <w:rtl/>
        </w:rPr>
        <w:t>אנשים שנכנסים התדיינויות והליכים משפטיים בפטנטים יכולים להגיע למיליון דולר בממוצע.</w:t>
      </w:r>
    </w:p>
    <w:p w:rsidR="00B4626B" w:rsidRPr="00431FC8" w:rsidRDefault="00B4626B" w:rsidP="00B4626B">
      <w:pPr>
        <w:spacing w:before="120" w:after="120" w:line="240" w:lineRule="auto"/>
        <w:rPr>
          <w:b/>
          <w:bCs/>
          <w:u w:val="single"/>
          <w:rtl/>
        </w:rPr>
      </w:pPr>
      <w:r w:rsidRPr="00431FC8">
        <w:rPr>
          <w:b/>
          <w:bCs/>
          <w:u w:val="single"/>
          <w:rtl/>
        </w:rPr>
        <w:t>דרישות היסוד של כשירות לפטנט</w:t>
      </w:r>
      <w:r w:rsidRPr="00431FC8">
        <w:rPr>
          <w:rFonts w:hint="cs"/>
          <w:b/>
          <w:bCs/>
          <w:u w:val="single"/>
          <w:rtl/>
        </w:rPr>
        <w:t>:</w:t>
      </w:r>
    </w:p>
    <w:p w:rsidR="00B4626B" w:rsidRPr="00A077E1" w:rsidRDefault="00B4626B" w:rsidP="00B4626B">
      <w:pPr>
        <w:spacing w:before="120" w:after="120" w:line="240" w:lineRule="auto"/>
        <w:rPr>
          <w:rtl/>
        </w:rPr>
      </w:pPr>
      <w:r w:rsidRPr="00A077E1">
        <w:rPr>
          <w:b/>
          <w:bCs/>
          <w:rtl/>
        </w:rPr>
        <w:t xml:space="preserve">אמצאה כשירת פטנט - מהי? </w:t>
      </w:r>
      <w:r>
        <w:rPr>
          <w:rFonts w:hint="cs"/>
          <w:rtl/>
        </w:rPr>
        <w:t>"</w:t>
      </w:r>
      <w:r w:rsidRPr="00A077E1">
        <w:rPr>
          <w:rtl/>
        </w:rPr>
        <w:t xml:space="preserve">אמצאה, בין שהיא מוצר ובין שהיא תהליך, בכל תחום טכנולוגי, שהיא חדשה, מועילה, ניתנת לשימוש תעשייתי ויש בה התקדמות </w:t>
      </w:r>
      <w:proofErr w:type="spellStart"/>
      <w:r w:rsidRPr="00A077E1">
        <w:rPr>
          <w:rtl/>
        </w:rPr>
        <w:t>ה</w:t>
      </w:r>
      <w:r>
        <w:rPr>
          <w:rtl/>
        </w:rPr>
        <w:t>מצאתית</w:t>
      </w:r>
      <w:proofErr w:type="spellEnd"/>
      <w:r>
        <w:rPr>
          <w:rtl/>
        </w:rPr>
        <w:t xml:space="preserve"> - היא אמצאה כשירת פטנט."</w:t>
      </w:r>
      <w:r>
        <w:rPr>
          <w:rFonts w:hint="cs"/>
          <w:rtl/>
        </w:rPr>
        <w:t xml:space="preserve"> ס' 3 לחוק הפטנטים מביא </w:t>
      </w:r>
      <w:r w:rsidRPr="00636C94">
        <w:rPr>
          <w:rFonts w:hint="cs"/>
          <w:u w:val="single"/>
          <w:rtl/>
        </w:rPr>
        <w:t>מס' דרישות:</w:t>
      </w:r>
    </w:p>
    <w:p w:rsidR="00B4626B" w:rsidRPr="00A077E1" w:rsidRDefault="00B4626B" w:rsidP="00B4626B">
      <w:pPr>
        <w:spacing w:before="120" w:after="120" w:line="240" w:lineRule="auto"/>
        <w:ind w:left="360"/>
      </w:pPr>
      <w:r>
        <w:rPr>
          <w:rFonts w:hint="cs"/>
          <w:rtl/>
        </w:rPr>
        <w:t>1</w:t>
      </w:r>
      <w:r w:rsidRPr="00A077E1">
        <w:rPr>
          <w:rtl/>
        </w:rPr>
        <w:t xml:space="preserve">. </w:t>
      </w:r>
      <w:r w:rsidRPr="00636C94">
        <w:rPr>
          <w:b/>
          <w:bCs/>
          <w:rtl/>
        </w:rPr>
        <w:t>מוצר או תהליך</w:t>
      </w:r>
    </w:p>
    <w:p w:rsidR="00B4626B" w:rsidRPr="00A077E1" w:rsidRDefault="00B4626B" w:rsidP="00B4626B">
      <w:pPr>
        <w:spacing w:before="120" w:after="120" w:line="240" w:lineRule="auto"/>
        <w:ind w:left="360"/>
        <w:rPr>
          <w:rtl/>
        </w:rPr>
      </w:pPr>
      <w:r>
        <w:rPr>
          <w:rtl/>
        </w:rPr>
        <w:t xml:space="preserve">2. </w:t>
      </w:r>
      <w:r w:rsidRPr="00636C94">
        <w:rPr>
          <w:b/>
          <w:bCs/>
          <w:rtl/>
        </w:rPr>
        <w:t>בכל תחום טכנולוגי</w:t>
      </w:r>
      <w:r>
        <w:rPr>
          <w:rtl/>
        </w:rPr>
        <w:t xml:space="preserve"> – </w:t>
      </w:r>
      <w:r>
        <w:rPr>
          <w:rFonts w:hint="cs"/>
          <w:rtl/>
        </w:rPr>
        <w:t>לא כ"כ ברור מה זה תחום טכנולוגי, הדרישה אף היא לא ברורה.</w:t>
      </w:r>
    </w:p>
    <w:p w:rsidR="00B4626B" w:rsidRPr="00A077E1" w:rsidRDefault="00B4626B" w:rsidP="00B4626B">
      <w:pPr>
        <w:spacing w:before="120" w:after="120" w:line="240" w:lineRule="auto"/>
        <w:ind w:left="360"/>
        <w:rPr>
          <w:rtl/>
        </w:rPr>
      </w:pPr>
      <w:r w:rsidRPr="00A077E1">
        <w:rPr>
          <w:rtl/>
        </w:rPr>
        <w:t xml:space="preserve">3. </w:t>
      </w:r>
      <w:r w:rsidRPr="00636C94">
        <w:rPr>
          <w:b/>
          <w:bCs/>
          <w:rtl/>
        </w:rPr>
        <w:t>חדשה</w:t>
      </w:r>
      <w:r w:rsidRPr="00A077E1">
        <w:rPr>
          <w:rtl/>
        </w:rPr>
        <w:t xml:space="preserve"> (</w:t>
      </w:r>
      <w:r w:rsidRPr="00A077E1">
        <w:t>new</w:t>
      </w:r>
      <w:r w:rsidRPr="00A077E1">
        <w:rPr>
          <w:rtl/>
        </w:rPr>
        <w:t>)</w:t>
      </w:r>
      <w:r>
        <w:rPr>
          <w:rFonts w:hint="cs"/>
          <w:rtl/>
        </w:rPr>
        <w:t xml:space="preserve">- דרישת </w:t>
      </w:r>
      <w:proofErr w:type="spellStart"/>
      <w:r>
        <w:rPr>
          <w:rFonts w:hint="cs"/>
          <w:rtl/>
        </w:rPr>
        <w:t>הנובלטי</w:t>
      </w:r>
      <w:proofErr w:type="spellEnd"/>
      <w:r>
        <w:rPr>
          <w:rFonts w:hint="cs"/>
          <w:rtl/>
        </w:rPr>
        <w:t xml:space="preserve"> </w:t>
      </w:r>
      <w:proofErr w:type="spellStart"/>
      <w:r>
        <w:rPr>
          <w:rFonts w:hint="cs"/>
          <w:rtl/>
        </w:rPr>
        <w:t>במ</w:t>
      </w:r>
      <w:proofErr w:type="spellEnd"/>
      <w:r>
        <w:rPr>
          <w:rFonts w:hint="cs"/>
          <w:rtl/>
        </w:rPr>
        <w:t>' האמריקאי.</w:t>
      </w:r>
    </w:p>
    <w:p w:rsidR="00B4626B" w:rsidRPr="00A077E1" w:rsidRDefault="00B4626B" w:rsidP="00B4626B">
      <w:pPr>
        <w:spacing w:before="120" w:after="120" w:line="240" w:lineRule="auto"/>
        <w:ind w:left="360"/>
        <w:rPr>
          <w:rtl/>
        </w:rPr>
      </w:pPr>
      <w:r w:rsidRPr="00A077E1">
        <w:rPr>
          <w:rtl/>
        </w:rPr>
        <w:t>4</w:t>
      </w:r>
      <w:r w:rsidRPr="00636C94">
        <w:rPr>
          <w:b/>
          <w:bCs/>
          <w:rtl/>
        </w:rPr>
        <w:t>. מועילה</w:t>
      </w:r>
      <w:r w:rsidRPr="00A077E1">
        <w:rPr>
          <w:rtl/>
        </w:rPr>
        <w:t xml:space="preserve"> (</w:t>
      </w:r>
      <w:r w:rsidRPr="00A077E1">
        <w:t>useful</w:t>
      </w:r>
      <w:r w:rsidRPr="00A077E1">
        <w:rPr>
          <w:rtl/>
        </w:rPr>
        <w:t>)</w:t>
      </w:r>
      <w:r>
        <w:rPr>
          <w:rFonts w:hint="cs"/>
          <w:rtl/>
        </w:rPr>
        <w:t>- לאותה מטרה שהיא נועדה להשיג</w:t>
      </w:r>
    </w:p>
    <w:p w:rsidR="00B4626B" w:rsidRPr="00A077E1" w:rsidRDefault="00B4626B" w:rsidP="00B4626B">
      <w:pPr>
        <w:spacing w:before="120" w:after="120" w:line="240" w:lineRule="auto"/>
        <w:ind w:left="360"/>
        <w:rPr>
          <w:rtl/>
        </w:rPr>
      </w:pPr>
      <w:r>
        <w:rPr>
          <w:rtl/>
        </w:rPr>
        <w:t xml:space="preserve">5. </w:t>
      </w:r>
      <w:r w:rsidRPr="00636C94">
        <w:rPr>
          <w:b/>
          <w:bCs/>
          <w:rtl/>
        </w:rPr>
        <w:t>ניתנת לשימוש תעשייתי</w:t>
      </w:r>
      <w:r>
        <w:rPr>
          <w:rtl/>
        </w:rPr>
        <w:t xml:space="preserve"> – </w:t>
      </w:r>
      <w:r>
        <w:rPr>
          <w:rFonts w:hint="cs"/>
          <w:rtl/>
        </w:rPr>
        <w:t>גם הדרישה הזו לא כ"כ ברורה מה פועלה, באיחוד האירופי יש דרישה דומה אך באמריקאי אין בכלל.</w:t>
      </w:r>
    </w:p>
    <w:p w:rsidR="00B4626B" w:rsidRPr="00A077E1" w:rsidRDefault="00B4626B" w:rsidP="00B4626B">
      <w:pPr>
        <w:spacing w:before="120" w:after="120" w:line="240" w:lineRule="auto"/>
        <w:ind w:left="360"/>
        <w:rPr>
          <w:rtl/>
        </w:rPr>
      </w:pPr>
      <w:r w:rsidRPr="00A077E1">
        <w:rPr>
          <w:rtl/>
        </w:rPr>
        <w:t xml:space="preserve">6. </w:t>
      </w:r>
      <w:r w:rsidRPr="00636C94">
        <w:rPr>
          <w:b/>
          <w:bCs/>
          <w:rtl/>
        </w:rPr>
        <w:t xml:space="preserve">התקדמות </w:t>
      </w:r>
      <w:proofErr w:type="spellStart"/>
      <w:r w:rsidRPr="00636C94">
        <w:rPr>
          <w:b/>
          <w:bCs/>
          <w:rtl/>
        </w:rPr>
        <w:t>אמצאתית</w:t>
      </w:r>
      <w:proofErr w:type="spellEnd"/>
      <w:r w:rsidRPr="00A077E1">
        <w:rPr>
          <w:rtl/>
        </w:rPr>
        <w:t xml:space="preserve"> (</w:t>
      </w:r>
      <w:r w:rsidRPr="00A077E1">
        <w:t>non-obviousness</w:t>
      </w:r>
      <w:r w:rsidRPr="00A077E1">
        <w:rPr>
          <w:rtl/>
        </w:rPr>
        <w:t xml:space="preserve">) </w:t>
      </w:r>
      <w:r>
        <w:rPr>
          <w:rtl/>
        </w:rPr>
        <w:t>–</w:t>
      </w:r>
      <w:r>
        <w:rPr>
          <w:rFonts w:hint="cs"/>
          <w:rtl/>
        </w:rPr>
        <w:t>זה מוקד המלחמה בין ממציאים למפרי פטנטים והכי קשה לעמוד בה. הציפייה היא שמעבר לזה שהיא חדשה היא לא יכולה להיות מובנת מאליה לאנשים שמתמחים בתחום. מיהו אותו בעל מקצוע ממוצע בתחום? גם על אותו אדם יש וויכוחים. קשה מאוד לעמוד בדרישה זו וזה בסיס לדחייה וזה המישור שיתקפו בדר"כ את כשירות הפטנט כי קל לרוב לבטלה.</w:t>
      </w:r>
    </w:p>
    <w:p w:rsidR="00B4626B" w:rsidRPr="00B4626B" w:rsidRDefault="00B4626B" w:rsidP="00B4626B">
      <w:pPr>
        <w:spacing w:before="120" w:after="120" w:line="240" w:lineRule="auto"/>
        <w:rPr>
          <w:b/>
          <w:bCs/>
          <w:color w:val="7030A0"/>
          <w:u w:val="single"/>
          <w:rtl/>
        </w:rPr>
      </w:pPr>
      <w:r w:rsidRPr="00B4626B">
        <w:rPr>
          <w:b/>
          <w:bCs/>
          <w:color w:val="7030A0"/>
          <w:u w:val="single"/>
          <w:rtl/>
        </w:rPr>
        <w:t>מוצר או תהליך</w:t>
      </w:r>
      <w:r w:rsidRPr="00B4626B">
        <w:rPr>
          <w:rFonts w:hint="cs"/>
          <w:b/>
          <w:bCs/>
          <w:color w:val="7030A0"/>
          <w:u w:val="single"/>
          <w:rtl/>
        </w:rPr>
        <w:t>:</w:t>
      </w:r>
    </w:p>
    <w:p w:rsidR="00B4626B" w:rsidRPr="00A077E1" w:rsidRDefault="00B4626B" w:rsidP="00B4626B">
      <w:pPr>
        <w:spacing w:after="120" w:line="240" w:lineRule="auto"/>
      </w:pPr>
      <w:r w:rsidRPr="00A077E1">
        <w:rPr>
          <w:b/>
          <w:bCs/>
          <w:rtl/>
        </w:rPr>
        <w:t>מה אינו מוגן? – רעיונות</w:t>
      </w:r>
      <w:r>
        <w:rPr>
          <w:rFonts w:hint="cs"/>
          <w:b/>
          <w:bCs/>
          <w:rtl/>
        </w:rPr>
        <w:t xml:space="preserve"> מופשטים ללא יישום</w:t>
      </w:r>
      <w:r w:rsidRPr="00A077E1">
        <w:rPr>
          <w:b/>
          <w:bCs/>
          <w:rtl/>
        </w:rPr>
        <w:t>, חוקי טבע, תופעות טבע, משפטים מתמטיים טהורים, אלגוריתמים</w:t>
      </w:r>
      <w:r>
        <w:rPr>
          <w:rFonts w:hint="cs"/>
          <w:b/>
          <w:bCs/>
          <w:rtl/>
        </w:rPr>
        <w:t xml:space="preserve">. </w:t>
      </w:r>
      <w:r>
        <w:rPr>
          <w:rFonts w:hint="cs"/>
          <w:rtl/>
        </w:rPr>
        <w:t>קווי הגבול בינם למה שאינו מוגן לא תמיד ברורים. אנו רואים הרבה סימני שאלה לגבי היקף הגנת הפטנט. הרשימה אינה סוגרה אך זה הרשימה המובהקת שהדין לא מכיר בהם כפטנט:</w:t>
      </w:r>
    </w:p>
    <w:p w:rsidR="00B4626B" w:rsidRPr="00A077E1" w:rsidRDefault="00B4626B" w:rsidP="005D12E3">
      <w:pPr>
        <w:numPr>
          <w:ilvl w:val="0"/>
          <w:numId w:val="62"/>
        </w:numPr>
        <w:spacing w:after="120" w:line="240" w:lineRule="auto"/>
        <w:rPr>
          <w:rtl/>
        </w:rPr>
      </w:pPr>
      <w:r w:rsidRPr="00A077E1">
        <w:rPr>
          <w:b/>
          <w:bCs/>
          <w:rtl/>
        </w:rPr>
        <w:t>רעיונות</w:t>
      </w:r>
      <w:r w:rsidRPr="00A077E1">
        <w:rPr>
          <w:rtl/>
        </w:rPr>
        <w:t>– נדרשת הוצאת רעיון מן הכוח אל הפועל בצורה מוגדרת ומעשית</w:t>
      </w:r>
      <w:r>
        <w:rPr>
          <w:rFonts w:hint="cs"/>
          <w:rtl/>
        </w:rPr>
        <w:t xml:space="preserve">. </w:t>
      </w:r>
      <w:r w:rsidRPr="00A077E1">
        <w:rPr>
          <w:rtl/>
        </w:rPr>
        <w:t xml:space="preserve">כלל זה מונע מהוגי רעיונות שאינם יודעים כיצד לפתחם באופן מעשי מקבלת הגנה – "פרדוקס הגילוי" של </w:t>
      </w:r>
      <w:proofErr w:type="spellStart"/>
      <w:r w:rsidRPr="00A077E1">
        <w:rPr>
          <w:rtl/>
        </w:rPr>
        <w:t>קנת</w:t>
      </w:r>
      <w:proofErr w:type="spellEnd"/>
      <w:r w:rsidRPr="00A077E1">
        <w:rPr>
          <w:rtl/>
        </w:rPr>
        <w:t xml:space="preserve"> ארו (</w:t>
      </w:r>
      <w:r w:rsidRPr="00A077E1">
        <w:t>Arrow</w:t>
      </w:r>
      <w:r w:rsidRPr="00A077E1">
        <w:rPr>
          <w:rtl/>
        </w:rPr>
        <w:t>)</w:t>
      </w:r>
      <w:r>
        <w:rPr>
          <w:rFonts w:hint="cs"/>
          <w:rtl/>
        </w:rPr>
        <w:t>. מדוע לא רוצים לתת הגנה לרעיונות? העלויות יכולות להיות אדירות ולא רוצים להרחיק לכת ולתת הגנה כ"כ כללית ולתת מונופול בשלב כ"כ מוקדם ולכן דורשים שקודם תיישם אותו ואז תקבל הגנה.</w:t>
      </w:r>
    </w:p>
    <w:p w:rsidR="00B4626B" w:rsidRDefault="00B4626B" w:rsidP="005D12E3">
      <w:pPr>
        <w:numPr>
          <w:ilvl w:val="0"/>
          <w:numId w:val="62"/>
        </w:numPr>
        <w:spacing w:after="120" w:line="240" w:lineRule="auto"/>
      </w:pPr>
      <w:r w:rsidRPr="00A077E1">
        <w:rPr>
          <w:b/>
          <w:bCs/>
          <w:rtl/>
        </w:rPr>
        <w:t xml:space="preserve">חוקי טבע </w:t>
      </w:r>
      <w:r w:rsidRPr="00A077E1">
        <w:rPr>
          <w:rtl/>
        </w:rPr>
        <w:t xml:space="preserve">– לא ניתן לרכוש הגנה בחוקי טבע או תופעות טבעיות. </w:t>
      </w:r>
      <w:r>
        <w:rPr>
          <w:rFonts w:hint="cs"/>
          <w:rtl/>
        </w:rPr>
        <w:t xml:space="preserve">דוג': ניוטון לא קיבל הגנה על תיאוריית המשיכה, </w:t>
      </w:r>
      <w:r>
        <w:rPr>
          <w:rtl/>
        </w:rPr>
        <w:t>איינשטיין</w:t>
      </w:r>
      <w:r w:rsidRPr="00A077E1">
        <w:rPr>
          <w:rtl/>
        </w:rPr>
        <w:t xml:space="preserve"> לא יכול לקבל הגנה על תיאוריית היחסות.</w:t>
      </w:r>
      <w:r>
        <w:rPr>
          <w:rFonts w:hint="cs"/>
          <w:rtl/>
        </w:rPr>
        <w:t xml:space="preserve"> </w:t>
      </w:r>
      <w:r w:rsidRPr="00A077E1">
        <w:rPr>
          <w:rtl/>
        </w:rPr>
        <w:t>אולם</w:t>
      </w:r>
      <w:r>
        <w:rPr>
          <w:rFonts w:hint="cs"/>
          <w:rtl/>
        </w:rPr>
        <w:t>,</w:t>
      </w:r>
      <w:r w:rsidRPr="00A077E1">
        <w:rPr>
          <w:rtl/>
        </w:rPr>
        <w:t xml:space="preserve"> </w:t>
      </w:r>
      <w:r>
        <w:rPr>
          <w:rFonts w:hint="cs"/>
          <w:rtl/>
        </w:rPr>
        <w:t xml:space="preserve">אם אתבסס על דבר שקורה בטבע ואשנה אותו אקבל הגנה. </w:t>
      </w:r>
      <w:r w:rsidRPr="00A077E1">
        <w:rPr>
          <w:rtl/>
        </w:rPr>
        <w:t>ניתן לתבוע הגנה על אורגניזמי</w:t>
      </w:r>
      <w:r>
        <w:rPr>
          <w:rtl/>
        </w:rPr>
        <w:t xml:space="preserve">ם חיים שפותחו על ידי מחקר גנטי </w:t>
      </w:r>
      <w:r>
        <w:rPr>
          <w:rFonts w:hint="cs"/>
          <w:rtl/>
        </w:rPr>
        <w:t>:</w:t>
      </w:r>
    </w:p>
    <w:p w:rsidR="00B4626B" w:rsidRDefault="00B4626B" w:rsidP="005D12E3">
      <w:pPr>
        <w:pStyle w:val="a3"/>
        <w:numPr>
          <w:ilvl w:val="0"/>
          <w:numId w:val="63"/>
        </w:numPr>
        <w:spacing w:after="120" w:line="240" w:lineRule="auto"/>
        <w:rPr>
          <w:rtl/>
        </w:rPr>
      </w:pPr>
      <w:r w:rsidRPr="00BD27B5">
        <w:rPr>
          <w:highlight w:val="cyan"/>
        </w:rPr>
        <w:t xml:space="preserve">Diamond v. </w:t>
      </w:r>
      <w:proofErr w:type="spellStart"/>
      <w:r w:rsidRPr="00BD27B5">
        <w:rPr>
          <w:highlight w:val="cyan"/>
        </w:rPr>
        <w:t>Chakrabarty</w:t>
      </w:r>
      <w:proofErr w:type="spellEnd"/>
      <w:r>
        <w:rPr>
          <w:rFonts w:hint="cs"/>
          <w:rtl/>
        </w:rPr>
        <w:t>- בעליון האמריקאי</w:t>
      </w:r>
      <w:r w:rsidRPr="00A077E1">
        <w:rPr>
          <w:rtl/>
        </w:rPr>
        <w:t xml:space="preserve"> שנות </w:t>
      </w:r>
      <w:proofErr w:type="gramStart"/>
      <w:r w:rsidRPr="00A077E1">
        <w:rPr>
          <w:rtl/>
        </w:rPr>
        <w:t>ה</w:t>
      </w:r>
      <w:r>
        <w:rPr>
          <w:rFonts w:hint="cs"/>
          <w:rtl/>
        </w:rPr>
        <w:t>80</w:t>
      </w:r>
      <w:r>
        <w:rPr>
          <w:rtl/>
        </w:rPr>
        <w:t xml:space="preserve"> </w:t>
      </w:r>
      <w:r w:rsidRPr="00A077E1">
        <w:rPr>
          <w:rtl/>
        </w:rPr>
        <w:t xml:space="preserve"> ניתן</w:t>
      </w:r>
      <w:proofErr w:type="gramEnd"/>
      <w:r w:rsidRPr="00A077E1">
        <w:rPr>
          <w:rtl/>
        </w:rPr>
        <w:t xml:space="preserve"> פטנט על בקטריה מהונדסת גנטי</w:t>
      </w:r>
      <w:r>
        <w:rPr>
          <w:rtl/>
        </w:rPr>
        <w:t>ת המסוגלת לאכול כתמי שמן ונפט</w:t>
      </w:r>
      <w:r>
        <w:rPr>
          <w:rFonts w:hint="cs"/>
          <w:rtl/>
        </w:rPr>
        <w:t xml:space="preserve">- אדם הצליח לפתח בקטריה מהונדסת גנטית שמסוגלת לאכול כתמי שמן וזיהומים באוקיינוסים ובאוויר, זה הגיע לעליון האמריקאי ושאלו האם זה יכול לקבל הגנה? ביהמ"ש אומר שכן-כל המצאה תחת השמש שאינה מוצר טבעי יכולה לקבל הגנה. </w:t>
      </w:r>
    </w:p>
    <w:p w:rsidR="00B4626B" w:rsidRDefault="00B4626B" w:rsidP="005D12E3">
      <w:pPr>
        <w:pStyle w:val="a3"/>
        <w:numPr>
          <w:ilvl w:val="0"/>
          <w:numId w:val="63"/>
        </w:numPr>
        <w:spacing w:after="120" w:line="240" w:lineRule="auto"/>
        <w:rPr>
          <w:rtl/>
        </w:rPr>
      </w:pPr>
      <w:r w:rsidRPr="00BD27B5">
        <w:rPr>
          <w:rFonts w:hint="cs"/>
          <w:highlight w:val="cyan"/>
          <w:rtl/>
        </w:rPr>
        <w:t xml:space="preserve">פס"ד </w:t>
      </w:r>
      <w:proofErr w:type="spellStart"/>
      <w:r w:rsidRPr="00BD27B5">
        <w:rPr>
          <w:rFonts w:hint="cs"/>
          <w:highlight w:val="cyan"/>
          <w:rtl/>
        </w:rPr>
        <w:t>הרוורד</w:t>
      </w:r>
      <w:proofErr w:type="spellEnd"/>
      <w:r>
        <w:rPr>
          <w:rFonts w:hint="cs"/>
          <w:rtl/>
        </w:rPr>
        <w:t xml:space="preserve">- </w:t>
      </w:r>
      <w:r>
        <w:rPr>
          <w:rtl/>
        </w:rPr>
        <w:t xml:space="preserve">העכבר המפורסם של </w:t>
      </w:r>
      <w:proofErr w:type="spellStart"/>
      <w:r>
        <w:rPr>
          <w:rtl/>
        </w:rPr>
        <w:t>הרוורד</w:t>
      </w:r>
      <w:proofErr w:type="spellEnd"/>
      <w:r w:rsidRPr="00A077E1">
        <w:rPr>
          <w:rtl/>
        </w:rPr>
        <w:t xml:space="preserve"> אשר שונה גנטית כדי להתאים לחקר מחלת </w:t>
      </w:r>
      <w:r>
        <w:rPr>
          <w:rtl/>
        </w:rPr>
        <w:t>הסרטן. (סעיף 7(2) לחוק הפטנטים)</w:t>
      </w:r>
      <w:r>
        <w:rPr>
          <w:rFonts w:hint="cs"/>
          <w:rtl/>
        </w:rPr>
        <w:t>.עליון האמריקאי קבע שכל דבר שונה מהטבע יקבל הגנה.</w:t>
      </w:r>
    </w:p>
    <w:p w:rsidR="00B4626B" w:rsidRPr="00A077E1" w:rsidRDefault="00B4626B" w:rsidP="005D12E3">
      <w:pPr>
        <w:numPr>
          <w:ilvl w:val="0"/>
          <w:numId w:val="62"/>
        </w:numPr>
        <w:spacing w:before="120" w:after="120" w:line="240" w:lineRule="auto"/>
      </w:pPr>
      <w:r w:rsidRPr="00A077E1">
        <w:rPr>
          <w:b/>
          <w:bCs/>
          <w:rtl/>
        </w:rPr>
        <w:t>אלגוריתמים</w:t>
      </w:r>
      <w:r w:rsidRPr="00A077E1">
        <w:rPr>
          <w:rtl/>
        </w:rPr>
        <w:t xml:space="preserve"> – לא מוגנים כשלעצמם, אך כאשר אלה משולבים במסגרת תהליך או מוצר יכול ותינתן עליהם הגנה. </w:t>
      </w:r>
      <w:r>
        <w:rPr>
          <w:rFonts w:hint="cs"/>
          <w:rtl/>
        </w:rPr>
        <w:t xml:space="preserve">שמנתחים אותה מתייחסים אליהם כרצף לוגי אשרת כל עוד אשמש בו במסגרת מוצר אחר שיוביל לתוצאה של מוצר אחר-זה יהיה מוגן. </w:t>
      </w:r>
      <w:r w:rsidRPr="00A077E1">
        <w:rPr>
          <w:rtl/>
        </w:rPr>
        <w:t>למשל, שימוש בנוסחה מתמטית לצורך הגעה ליחס חומרים נכון בתרכובת מסוימת.</w:t>
      </w:r>
    </w:p>
    <w:p w:rsidR="00B4626B" w:rsidRDefault="00B4626B" w:rsidP="005D12E3">
      <w:pPr>
        <w:numPr>
          <w:ilvl w:val="0"/>
          <w:numId w:val="62"/>
        </w:numPr>
        <w:spacing w:before="120" w:after="120" w:line="240" w:lineRule="auto"/>
      </w:pPr>
      <w:r w:rsidRPr="00A077E1">
        <w:rPr>
          <w:b/>
          <w:bCs/>
          <w:rtl/>
        </w:rPr>
        <w:t xml:space="preserve">הגנה על תוכנות מחשב ושיטות לעשיית עסקים </w:t>
      </w:r>
      <w:r w:rsidRPr="00A077E1">
        <w:rPr>
          <w:rtl/>
        </w:rPr>
        <w:t>– קיים קושי לאשר הגנה בישראל לתוכנת מחשב (קיימת הגנה לפי חוק זכות יוצרים); בארה"ב הנושא נדון במשך שנים וטרם הוכרע סופית.</w:t>
      </w:r>
      <w:r w:rsidRPr="00A077E1">
        <w:rPr>
          <w:b/>
          <w:bCs/>
          <w:rtl/>
        </w:rPr>
        <w:t xml:space="preserve"> </w:t>
      </w:r>
      <w:r>
        <w:rPr>
          <w:rFonts w:hint="cs"/>
          <w:rtl/>
        </w:rPr>
        <w:t xml:space="preserve">קוד המקור כפי שראינו מוגן. כשאנו חושבים על מוצר זה יכול להיות כל מוצר. בעולם המסורתי כשהסתכלנו על תהליכים, זה יכול להיות תהליכים פיזיים, גם תהליכים היו המצאות שיש להם עוגן או בסיס פיזי באופן כללי. בתחילת הדרך כשהחלו תביעות לגבי תוכנות מחשב, כל השאלה של היקף ההגנה לתהליך התעוררה בצורה חריפה. עד אמצע שנות ה70 היינו עם פסיקה שעסקה  במוצרים של תעשיות מסורתיות, תהליכים פיזיים וכימיים ששינו ממצב מסוים לאחר ולא תהליכים של משהו יותר מופשט. כל מה שנוגע לתוכנות שניסו לקבל הגנה- ניסו לקבל הגנה על אלגוריתמים שמשולבים בתוכנת מחשב כאשר זו סדרה של פעולות לוגיות לתוצאה מוגדרת לאותה תוכנה. אחת הטענות היו שהתוכנות צריכות להיות מוגנות בדיני הפטנטים. </w:t>
      </w:r>
    </w:p>
    <w:p w:rsidR="00AC35F8" w:rsidRDefault="00CD65DE" w:rsidP="00B4626B">
      <w:pPr>
        <w:spacing w:before="120" w:after="120" w:line="240" w:lineRule="auto"/>
        <w:rPr>
          <w:rFonts w:cs="David"/>
          <w:sz w:val="20"/>
          <w:szCs w:val="20"/>
          <w:highlight w:val="cyan"/>
          <w:rtl/>
        </w:rPr>
      </w:pPr>
      <w:r w:rsidRPr="00CD65DE">
        <w:rPr>
          <w:rFonts w:cs="David"/>
          <w:noProof/>
          <w:sz w:val="20"/>
          <w:szCs w:val="20"/>
          <w:highlight w:val="cyan"/>
          <w:rtl/>
        </w:rPr>
        <w:lastRenderedPageBreak/>
        <w:pict>
          <v:shape id="_x0000_s1104" type="#_x0000_t202" style="position:absolute;left:0;text-align:left;margin-left:-26.5pt;margin-top:-22.8pt;width:530.3pt;height:374.6pt;z-index:251770880;mso-height-percent:200;mso-height-percent:200;mso-width-relative:margin;mso-height-relative:margin">
            <v:textbox style="mso-fit-shape-to-text:t">
              <w:txbxContent>
                <w:p w:rsidR="00BA4022" w:rsidRPr="00AC35F8" w:rsidRDefault="00BA4022" w:rsidP="00AC35F8">
                  <w:pPr>
                    <w:spacing w:before="120" w:after="120" w:line="240" w:lineRule="auto"/>
                    <w:rPr>
                      <w:rFonts w:cs="David"/>
                      <w:sz w:val="20"/>
                      <w:szCs w:val="20"/>
                    </w:rPr>
                  </w:pPr>
                  <w:r w:rsidRPr="00AC35F8">
                    <w:rPr>
                      <w:rFonts w:cs="David" w:hint="cs"/>
                      <w:sz w:val="20"/>
                      <w:szCs w:val="20"/>
                      <w:highlight w:val="cyan"/>
                      <w:rtl/>
                    </w:rPr>
                    <w:t xml:space="preserve">בפ"ד </w:t>
                  </w:r>
                  <w:proofErr w:type="spellStart"/>
                  <w:r w:rsidRPr="00AC35F8">
                    <w:rPr>
                      <w:rFonts w:cs="David" w:hint="cs"/>
                      <w:sz w:val="20"/>
                      <w:szCs w:val="20"/>
                      <w:highlight w:val="cyan"/>
                      <w:rtl/>
                    </w:rPr>
                    <w:t>בנסון</w:t>
                  </w:r>
                  <w:proofErr w:type="spellEnd"/>
                  <w:r w:rsidRPr="00AC35F8">
                    <w:rPr>
                      <w:rFonts w:cs="David" w:hint="cs"/>
                      <w:sz w:val="20"/>
                      <w:szCs w:val="20"/>
                      <w:rtl/>
                    </w:rPr>
                    <w:t xml:space="preserve">- ניתן בתחילת שנות ה70 </w:t>
                  </w:r>
                  <w:proofErr w:type="spellStart"/>
                  <w:r w:rsidRPr="00AC35F8">
                    <w:rPr>
                      <w:rFonts w:cs="David" w:hint="cs"/>
                      <w:sz w:val="20"/>
                      <w:szCs w:val="20"/>
                      <w:rtl/>
                    </w:rPr>
                    <w:t>במ</w:t>
                  </w:r>
                  <w:proofErr w:type="spellEnd"/>
                  <w:r w:rsidRPr="00AC35F8">
                    <w:rPr>
                      <w:rFonts w:cs="David" w:hint="cs"/>
                      <w:sz w:val="20"/>
                      <w:szCs w:val="20"/>
                      <w:rtl/>
                    </w:rPr>
                    <w:t xml:space="preserve">' האמריקאי. העליון האמריקאי אמר </w:t>
                  </w:r>
                  <w:r w:rsidRPr="00AC35F8">
                    <w:rPr>
                      <w:rFonts w:cs="David" w:hint="cs"/>
                      <w:b/>
                      <w:bCs/>
                      <w:sz w:val="20"/>
                      <w:szCs w:val="20"/>
                      <w:rtl/>
                    </w:rPr>
                    <w:t>שאלגוריתם הוא כמו רעיון מופשט ולכן לא יקבל הגנה</w:t>
                  </w:r>
                  <w:r w:rsidRPr="00AC35F8">
                    <w:rPr>
                      <w:rFonts w:cs="David" w:hint="cs"/>
                      <w:sz w:val="20"/>
                      <w:szCs w:val="20"/>
                      <w:rtl/>
                    </w:rPr>
                    <w:t xml:space="preserve">.נכון שזהו תהליך עם מס' צעדים אך זהו תהליך מופשט לוגי והם דברים שהם כמו אבני יסוד ואמיתה או משפט מתמטי ולא יכולים לקבל הגנה. נותנים הגנה ליישומים ולא לרעיונות.אותו אלגוריתם מופשט הוא תהליך שאדם לטענתם יכול לעשות בראש שלו וביהמ"ש אומר שהוא לא רוצה למנוע מאנשים לחשוב ולכן לא יתכן שנמנע הגנה כזו. </w:t>
                  </w:r>
                </w:p>
                <w:p w:rsidR="00BA4022" w:rsidRPr="00AC35F8" w:rsidRDefault="00BA4022" w:rsidP="00AC35F8">
                  <w:pPr>
                    <w:spacing w:before="120" w:after="120" w:line="240" w:lineRule="auto"/>
                    <w:rPr>
                      <w:rFonts w:cs="David"/>
                      <w:sz w:val="20"/>
                      <w:szCs w:val="20"/>
                      <w:rtl/>
                    </w:rPr>
                  </w:pPr>
                  <w:proofErr w:type="gramStart"/>
                  <w:r w:rsidRPr="00AC35F8">
                    <w:rPr>
                      <w:rFonts w:cs="David"/>
                      <w:sz w:val="20"/>
                      <w:szCs w:val="20"/>
                      <w:highlight w:val="cyan"/>
                    </w:rPr>
                    <w:t>diamond</w:t>
                  </w:r>
                  <w:proofErr w:type="gramEnd"/>
                  <w:r w:rsidRPr="00AC35F8">
                    <w:rPr>
                      <w:rFonts w:cs="David"/>
                      <w:sz w:val="20"/>
                      <w:szCs w:val="20"/>
                      <w:highlight w:val="cyan"/>
                    </w:rPr>
                    <w:t xml:space="preserve"> v. </w:t>
                  </w:r>
                  <w:proofErr w:type="spellStart"/>
                  <w:r w:rsidRPr="00AC35F8">
                    <w:rPr>
                      <w:rFonts w:cs="David"/>
                      <w:sz w:val="20"/>
                      <w:szCs w:val="20"/>
                      <w:highlight w:val="cyan"/>
                    </w:rPr>
                    <w:t>diehr</w:t>
                  </w:r>
                  <w:proofErr w:type="spellEnd"/>
                  <w:r w:rsidRPr="00AC35F8">
                    <w:rPr>
                      <w:rFonts w:cs="David"/>
                      <w:sz w:val="20"/>
                      <w:szCs w:val="20"/>
                    </w:rPr>
                    <w:t xml:space="preserve"> </w:t>
                  </w:r>
                  <w:r w:rsidRPr="00AC35F8">
                    <w:rPr>
                      <w:rFonts w:cs="David" w:hint="cs"/>
                      <w:sz w:val="20"/>
                      <w:szCs w:val="20"/>
                      <w:rtl/>
                    </w:rPr>
                    <w:t>- אחד מפסה"ד הכי חשובים, היתה התעקשות לקבל הגנה. היה שימוש באלגוריתם ששולב יחד עם מחשב לצורך עיבוד גומי סינטטי. כחלק מהתהליך היה הליך של חישובים חוזרים ונשנים של גומי ששהה במיכל ששימש לצורך תעשייתי, היה צורך בחישוב חוזר לטמפרטורה לפי משוואה עד לסיום תהליך העיבוד. האלגוריתם למעשה בחן כל מיני גורמים ונועד להודיע מתי ההליך הושלם וניתן לפתוח את הגומי.</w:t>
                  </w:r>
                </w:p>
                <w:p w:rsidR="00BA4022" w:rsidRPr="00AC35F8" w:rsidRDefault="00BA4022" w:rsidP="00AC35F8">
                  <w:pPr>
                    <w:spacing w:before="120" w:after="120" w:line="240" w:lineRule="auto"/>
                    <w:rPr>
                      <w:rFonts w:cs="David"/>
                      <w:b/>
                      <w:bCs/>
                      <w:sz w:val="20"/>
                      <w:szCs w:val="20"/>
                      <w:rtl/>
                    </w:rPr>
                  </w:pPr>
                  <w:r w:rsidRPr="00AC35F8">
                    <w:rPr>
                      <w:rFonts w:cs="David" w:hint="cs"/>
                      <w:b/>
                      <w:bCs/>
                      <w:i/>
                      <w:iCs/>
                      <w:sz w:val="20"/>
                      <w:szCs w:val="20"/>
                      <w:u w:val="single"/>
                      <w:rtl/>
                    </w:rPr>
                    <w:t>ביהמ"ש</w:t>
                  </w:r>
                  <w:r w:rsidRPr="00AC35F8">
                    <w:rPr>
                      <w:rFonts w:cs="David" w:hint="cs"/>
                      <w:sz w:val="20"/>
                      <w:szCs w:val="20"/>
                      <w:rtl/>
                    </w:rPr>
                    <w:t xml:space="preserve">- אמר שהבקשה שמנסה לתת הגנה לתוכנת מחשב כי זה לב ההמצאה- לא ניתן לתת לה הגנה. כמו כל חוק טבע או כל אמיתה אחרת שקיימת בטבע, מדובר על כלי עבודה בסיסי ולא ניתן לקבל הגנה כזאת. גם משרד הפטנטים בקשר ליכולת מחשבה או שימוש באותה הנוסחה, משרד הפטנטים אומר שלא תינתן הגנה לסוג זה ודוחה את אותה בקשה. בשלב הראשון זה נדחה, </w:t>
                  </w:r>
                  <w:proofErr w:type="spellStart"/>
                  <w:r w:rsidRPr="00AC35F8">
                    <w:rPr>
                      <w:rFonts w:cs="David" w:hint="cs"/>
                      <w:sz w:val="20"/>
                      <w:szCs w:val="20"/>
                      <w:rtl/>
                    </w:rPr>
                    <w:t>ערכאת</w:t>
                  </w:r>
                  <w:proofErr w:type="spellEnd"/>
                  <w:r w:rsidRPr="00AC35F8">
                    <w:rPr>
                      <w:rFonts w:cs="David" w:hint="cs"/>
                      <w:sz w:val="20"/>
                      <w:szCs w:val="20"/>
                      <w:rtl/>
                    </w:rPr>
                    <w:t xml:space="preserve"> הערעורים הופכת את ההחלטה- הם אומרים שהאלגוריתמים גורמים לשינוי פיזי של אותו עיבוד, אם היה שינוי שכולל צעדים אחרים שמובילים לתוצאה פיזית-גומי מעובד חדש, זה שמעורב מחשב זה לא סיבה לפסול את הבקשה. יש שילוב אלגוריתם אך התוצאה הסופית היא פיזית </w:t>
                  </w:r>
                  <w:proofErr w:type="spellStart"/>
                  <w:r w:rsidRPr="00AC35F8">
                    <w:rPr>
                      <w:rFonts w:cs="David" w:hint="cs"/>
                      <w:sz w:val="20"/>
                      <w:szCs w:val="20"/>
                      <w:rtl/>
                    </w:rPr>
                    <w:t>וישומית</w:t>
                  </w:r>
                  <w:proofErr w:type="spellEnd"/>
                  <w:r w:rsidRPr="00AC35F8">
                    <w:rPr>
                      <w:rFonts w:cs="David" w:hint="cs"/>
                      <w:sz w:val="20"/>
                      <w:szCs w:val="20"/>
                      <w:rtl/>
                    </w:rPr>
                    <w:t xml:space="preserve"> ולכן אין בעיה להגן על אותה תוצאה. העליון מאשר את </w:t>
                  </w:r>
                  <w:proofErr w:type="spellStart"/>
                  <w:r w:rsidRPr="00AC35F8">
                    <w:rPr>
                      <w:rFonts w:cs="David" w:hint="cs"/>
                      <w:sz w:val="20"/>
                      <w:szCs w:val="20"/>
                      <w:rtl/>
                    </w:rPr>
                    <w:t>ערכאת</w:t>
                  </w:r>
                  <w:proofErr w:type="spellEnd"/>
                  <w:r w:rsidRPr="00AC35F8">
                    <w:rPr>
                      <w:rFonts w:cs="David" w:hint="cs"/>
                      <w:sz w:val="20"/>
                      <w:szCs w:val="20"/>
                      <w:rtl/>
                    </w:rPr>
                    <w:t xml:space="preserve"> הערעור ואומר שכל מה שנעשה תחת השמש ע"י האדם יקבל הגנה. העליון </w:t>
                  </w:r>
                  <w:r w:rsidRPr="00AC35F8">
                    <w:rPr>
                      <w:rFonts w:cs="David" w:hint="cs"/>
                      <w:b/>
                      <w:bCs/>
                      <w:sz w:val="20"/>
                      <w:szCs w:val="20"/>
                      <w:rtl/>
                    </w:rPr>
                    <w:t>אומר כל תהליך כדי שיהיה מוגן כפטנט, חייב להיות מבוצע ע"י מכשיר פיזי או לחילופין התהליך צריך להיות כזה שיוצר שינוי של חומר פיזי ממצב אחד לאחר</w:t>
                  </w:r>
                  <w:r w:rsidRPr="00AC35F8">
                    <w:rPr>
                      <w:rFonts w:cs="David" w:hint="cs"/>
                      <w:sz w:val="20"/>
                      <w:szCs w:val="20"/>
                      <w:rtl/>
                    </w:rPr>
                    <w:t xml:space="preserve">. העליון מבטא את העולם היישום של ההמצאות- רק אם זה יחולל שינוי יקבל הגנה, מדובר על המצאות יותר מסורתיות וביהמ"ש מתווה מבחן שנראה אותו חוזר שנקרא </w:t>
                  </w:r>
                  <w:r w:rsidRPr="00AC35F8">
                    <w:rPr>
                      <w:rFonts w:cs="David" w:hint="cs"/>
                      <w:b/>
                      <w:bCs/>
                      <w:sz w:val="20"/>
                      <w:szCs w:val="20"/>
                      <w:rtl/>
                    </w:rPr>
                    <w:t>"מבחן השינוי"-</w:t>
                  </w:r>
                  <w:r w:rsidRPr="00AC35F8">
                    <w:rPr>
                      <w:rFonts w:cs="David" w:hint="cs"/>
                      <w:sz w:val="20"/>
                      <w:szCs w:val="20"/>
                      <w:rtl/>
                    </w:rPr>
                    <w:t xml:space="preserve">הוא מעגן את 2 האפשרויות של תהליך מוגן. לסיכום: </w:t>
                  </w:r>
                  <w:r w:rsidRPr="00AC35F8">
                    <w:rPr>
                      <w:rFonts w:cs="David" w:hint="cs"/>
                      <w:b/>
                      <w:bCs/>
                      <w:sz w:val="20"/>
                      <w:szCs w:val="20"/>
                      <w:rtl/>
                    </w:rPr>
                    <w:t>גם אלגוריתמים יכולים להיות מוגנים אם ישולבו בתהליך שיבוצע ע"י מחשב או שתוצאתו שינוי פיזי של מוצר ממצב אחד לשני.</w:t>
                  </w:r>
                </w:p>
                <w:p w:rsidR="00BA4022" w:rsidRPr="00AC35F8" w:rsidRDefault="00BA4022" w:rsidP="00AC35F8">
                  <w:pPr>
                    <w:spacing w:before="120" w:after="120" w:line="240" w:lineRule="auto"/>
                    <w:rPr>
                      <w:rFonts w:cs="David"/>
                      <w:sz w:val="20"/>
                      <w:szCs w:val="20"/>
                      <w:rtl/>
                    </w:rPr>
                  </w:pPr>
                  <w:r w:rsidRPr="00AC35F8">
                    <w:rPr>
                      <w:rFonts w:cs="David" w:hint="cs"/>
                      <w:sz w:val="20"/>
                      <w:szCs w:val="20"/>
                      <w:highlight w:val="cyan"/>
                    </w:rPr>
                    <w:t>S</w:t>
                  </w:r>
                  <w:r w:rsidRPr="00AC35F8">
                    <w:rPr>
                      <w:rFonts w:cs="David"/>
                      <w:sz w:val="20"/>
                      <w:szCs w:val="20"/>
                      <w:highlight w:val="cyan"/>
                    </w:rPr>
                    <w:t>tate</w:t>
                  </w:r>
                  <w:r w:rsidRPr="00AC35F8">
                    <w:rPr>
                      <w:rFonts w:cs="David" w:hint="cs"/>
                      <w:sz w:val="20"/>
                      <w:szCs w:val="20"/>
                      <w:highlight w:val="cyan"/>
                    </w:rPr>
                    <w:t xml:space="preserve"> </w:t>
                  </w:r>
                  <w:r w:rsidRPr="00AC35F8">
                    <w:rPr>
                      <w:rFonts w:cs="David"/>
                      <w:sz w:val="20"/>
                      <w:szCs w:val="20"/>
                      <w:highlight w:val="cyan"/>
                    </w:rPr>
                    <w:t>street</w:t>
                  </w:r>
                  <w:r w:rsidRPr="00AC35F8">
                    <w:rPr>
                      <w:rFonts w:cs="David" w:hint="cs"/>
                      <w:sz w:val="20"/>
                      <w:szCs w:val="20"/>
                      <w:highlight w:val="cyan"/>
                    </w:rPr>
                    <w:t xml:space="preserve"> </w:t>
                  </w:r>
                  <w:r w:rsidRPr="00AC35F8">
                    <w:rPr>
                      <w:rFonts w:cs="David"/>
                      <w:sz w:val="20"/>
                      <w:szCs w:val="20"/>
                      <w:highlight w:val="cyan"/>
                    </w:rPr>
                    <w:t>bank</w:t>
                  </w:r>
                  <w:r w:rsidRPr="00AC35F8">
                    <w:rPr>
                      <w:rFonts w:cs="David" w:hint="cs"/>
                      <w:sz w:val="20"/>
                      <w:szCs w:val="20"/>
                      <w:rtl/>
                    </w:rPr>
                    <w:t xml:space="preserve"> (</w:t>
                  </w:r>
                  <w:proofErr w:type="spellStart"/>
                  <w:r w:rsidRPr="00AC35F8">
                    <w:rPr>
                      <w:rFonts w:cs="David" w:hint="cs"/>
                      <w:sz w:val="20"/>
                      <w:szCs w:val="20"/>
                      <w:rtl/>
                    </w:rPr>
                    <w:t>98</w:t>
                  </w:r>
                  <w:proofErr w:type="spellEnd"/>
                  <w:r w:rsidRPr="00AC35F8">
                    <w:rPr>
                      <w:rFonts w:cs="David" w:hint="cs"/>
                      <w:sz w:val="20"/>
                      <w:szCs w:val="20"/>
                      <w:rtl/>
                    </w:rPr>
                    <w:t>' ע"י ה</w:t>
                  </w:r>
                  <w:r w:rsidRPr="00AC35F8">
                    <w:rPr>
                      <w:rFonts w:cs="David"/>
                      <w:sz w:val="20"/>
                      <w:szCs w:val="20"/>
                    </w:rPr>
                    <w:t>federal</w:t>
                  </w:r>
                  <w:r w:rsidRPr="00AC35F8">
                    <w:rPr>
                      <w:rFonts w:cs="David" w:hint="cs"/>
                      <w:sz w:val="20"/>
                      <w:szCs w:val="20"/>
                    </w:rPr>
                    <w:t xml:space="preserve"> </w:t>
                  </w:r>
                  <w:r w:rsidRPr="00AC35F8">
                    <w:rPr>
                      <w:rFonts w:cs="David"/>
                      <w:sz w:val="20"/>
                      <w:szCs w:val="20"/>
                    </w:rPr>
                    <w:t>circuit</w:t>
                  </w:r>
                  <w:proofErr w:type="gramStart"/>
                  <w:r w:rsidRPr="00AC35F8">
                    <w:rPr>
                      <w:rFonts w:cs="David" w:hint="cs"/>
                      <w:sz w:val="20"/>
                      <w:szCs w:val="20"/>
                      <w:rtl/>
                    </w:rPr>
                    <w:t>-  זוהי</w:t>
                  </w:r>
                  <w:proofErr w:type="gramEnd"/>
                  <w:r w:rsidRPr="00AC35F8">
                    <w:rPr>
                      <w:rFonts w:cs="David" w:hint="cs"/>
                      <w:sz w:val="20"/>
                      <w:szCs w:val="20"/>
                      <w:rtl/>
                    </w:rPr>
                    <w:t xml:space="preserve"> </w:t>
                  </w:r>
                  <w:proofErr w:type="spellStart"/>
                  <w:r w:rsidRPr="00AC35F8">
                    <w:rPr>
                      <w:rFonts w:cs="David" w:hint="cs"/>
                      <w:sz w:val="20"/>
                      <w:szCs w:val="20"/>
                      <w:rtl/>
                    </w:rPr>
                    <w:t>ערכאת</w:t>
                  </w:r>
                  <w:proofErr w:type="spellEnd"/>
                  <w:r w:rsidRPr="00AC35F8">
                    <w:rPr>
                      <w:rFonts w:cs="David" w:hint="cs"/>
                      <w:sz w:val="20"/>
                      <w:szCs w:val="20"/>
                      <w:rtl/>
                    </w:rPr>
                    <w:t xml:space="preserve"> הערעורים היחידה שמאחדת את כל הערעורים בלי קשר לאיזה מחוז הוא נמצא). הגנה לתכונות מחשב. פס"ד זה לראשונה התמודד עם השאלה האם תוכנות מחשב או אלגוריתמים יהיו מוגנים כשלעצמם בלי להיות משולבים באותם הליכים פיזיים או בהליכים הכוללים מכונה או לא? שאלה נוספת היתה האם שיטות לעסקים יכולות להיות מוגנות? יש הרבה וויכוחים האם שיטות לעשיית עסקים יכולות להיות מוגנות, אחת התופעות הרווחות מאותו פס"ד היא הגשת בקשות על כל מיני בקשות עסקיות [לדוג': אם אדם קונה באמזון למשל יש הליך לעקוף את הצ'ק אאוט והם הפכו זאת לרכישה מהירה שמדלגת ומקצרת את תהליך הרכישה של מוצרים אונליין, מה שהם עשו זה תהליך רישום- אתה נרשם והם אוספים עליך נתונים.] ב</w:t>
                  </w:r>
                  <w:r w:rsidRPr="00AC35F8">
                    <w:rPr>
                      <w:rFonts w:cs="David"/>
                      <w:sz w:val="20"/>
                      <w:szCs w:val="20"/>
                    </w:rPr>
                    <w:t>state street bank</w:t>
                  </w:r>
                  <w:r w:rsidRPr="00AC35F8">
                    <w:rPr>
                      <w:rFonts w:cs="David" w:hint="cs"/>
                      <w:sz w:val="20"/>
                      <w:szCs w:val="20"/>
                    </w:rPr>
                    <w:t xml:space="preserve"> </w:t>
                  </w:r>
                  <w:r w:rsidRPr="00AC35F8">
                    <w:rPr>
                      <w:rFonts w:cs="David" w:hint="cs"/>
                      <w:sz w:val="20"/>
                      <w:szCs w:val="20"/>
                      <w:rtl/>
                    </w:rPr>
                    <w:t xml:space="preserve">- היתה תוכנה לעשיית עסקים של מערכת לשימוש מס' קרנות במשותף. בסופו של כל יום המערכת קבעה מה יופרש לקרנות וניהלה את אותם חשבונות של אותם קרנות בצורה משותפת. היה בהם שילוב של מחשב ובחלק לא היה. באותם תוכנות היו אלגוריתמים שעליהם ניסו לקבל הגנה. ניסו לקבל הגנה לאלגוריתם באותה תוכנה. </w:t>
                  </w:r>
                </w:p>
                <w:p w:rsidR="00BA4022" w:rsidRDefault="00BA4022" w:rsidP="00AC35F8">
                  <w:pPr>
                    <w:spacing w:before="120" w:after="120" w:line="240" w:lineRule="auto"/>
                  </w:pPr>
                  <w:r w:rsidRPr="00AC35F8">
                    <w:rPr>
                      <w:rFonts w:cs="David" w:hint="cs"/>
                      <w:b/>
                      <w:bCs/>
                      <w:i/>
                      <w:iCs/>
                      <w:sz w:val="20"/>
                      <w:szCs w:val="20"/>
                      <w:u w:val="single"/>
                      <w:rtl/>
                    </w:rPr>
                    <w:t>ביהמ"ש</w:t>
                  </w:r>
                  <w:r w:rsidRPr="00AC35F8">
                    <w:rPr>
                      <w:rFonts w:cs="David" w:hint="cs"/>
                      <w:sz w:val="20"/>
                      <w:szCs w:val="20"/>
                      <w:rtl/>
                    </w:rPr>
                    <w:t xml:space="preserve">- נוטש לחלוטין את מבחן השינוי ואומר </w:t>
                  </w:r>
                  <w:r w:rsidRPr="00AC35F8">
                    <w:rPr>
                      <w:rFonts w:cs="David" w:hint="cs"/>
                      <w:b/>
                      <w:bCs/>
                      <w:sz w:val="20"/>
                      <w:szCs w:val="20"/>
                      <w:rtl/>
                    </w:rPr>
                    <w:t>שמוצר או תהליך יקבל הגנה כל עוד יש לו אלגוריתם בהקשר תוכנות מחשב לצורכי עסקים. אם בסופו של יום התוצאות יהיו מועילות, קונקרטיות ומוחשיות-אותם אלגוריתמים יקבלו הגנה</w:t>
                  </w:r>
                  <w:r w:rsidRPr="00AC35F8">
                    <w:rPr>
                      <w:rFonts w:cs="David" w:hint="cs"/>
                      <w:sz w:val="20"/>
                      <w:szCs w:val="20"/>
                      <w:rtl/>
                    </w:rPr>
                    <w:t xml:space="preserve">. ביהמ"ש אומר שאין מניעה לקבל מניעה על אלגוריתם כזה כי התוצאות שלו עונות על הדרישות, הם יוצרים בכך מבחן חדש. העולם המוחשי של </w:t>
                  </w:r>
                  <w:r w:rsidRPr="00AC35F8">
                    <w:rPr>
                      <w:rFonts w:cs="David" w:hint="cs"/>
                      <w:sz w:val="20"/>
                      <w:szCs w:val="20"/>
                      <w:highlight w:val="cyan"/>
                    </w:rPr>
                    <w:t>DIAMOND</w:t>
                  </w:r>
                  <w:r w:rsidRPr="00AC35F8">
                    <w:rPr>
                      <w:rFonts w:cs="David" w:hint="cs"/>
                      <w:sz w:val="20"/>
                      <w:szCs w:val="20"/>
                      <w:rtl/>
                    </w:rPr>
                    <w:t xml:space="preserve"> היה של שינויים פיזיים אך כאן העולם הפך ליותר מוחשי, המציאות השתנתה. לכן, ביהמ"ש מתגמש במבחן ואומר שכל עוד תוצאותיו יעילות, לא צריך יותר עוגן מוחשי. מספיק שזה יהיה קונקרטי ומסוים, חייב להיות מוגבל כי אי אפשר לתת הגנה רחבה מדי, אך אם ישנה יעילות מוחשית-זה יקבל הגנה.</w:t>
                  </w:r>
                </w:p>
              </w:txbxContent>
            </v:textbox>
          </v:shape>
        </w:pict>
      </w: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AC35F8" w:rsidRDefault="00AC35F8" w:rsidP="00B4626B">
      <w:pPr>
        <w:spacing w:before="120" w:after="120" w:line="240" w:lineRule="auto"/>
        <w:rPr>
          <w:rFonts w:cs="David"/>
          <w:sz w:val="20"/>
          <w:szCs w:val="20"/>
          <w:highlight w:val="cyan"/>
          <w:rtl/>
        </w:rPr>
      </w:pPr>
    </w:p>
    <w:p w:rsidR="00B4626B" w:rsidRPr="00AC35F8" w:rsidRDefault="00B4626B" w:rsidP="00AC35F8">
      <w:pPr>
        <w:spacing w:before="120" w:after="120" w:line="240" w:lineRule="auto"/>
        <w:rPr>
          <w:rFonts w:cs="David"/>
          <w:sz w:val="20"/>
          <w:szCs w:val="20"/>
          <w:rtl/>
        </w:rPr>
      </w:pPr>
      <w:r>
        <w:rPr>
          <w:rFonts w:hint="cs"/>
          <w:rtl/>
        </w:rPr>
        <w:t>חשוב להבין שפסה"ד הזה פתח צוהר לחדשנות והכרה בהגנה עליה. אם זה אלגוריתם יעיל זה יקבל הגנה. אחרי פסה"ד הזה, משרד הפטנטים היה מוצף בבקשות הזויות (</w:t>
      </w:r>
      <w:r w:rsidR="00AC35F8">
        <w:rPr>
          <w:rFonts w:hint="cs"/>
          <w:rtl/>
        </w:rPr>
        <w:t xml:space="preserve">כמו </w:t>
      </w:r>
      <w:r>
        <w:rPr>
          <w:rFonts w:hint="cs"/>
          <w:rtl/>
        </w:rPr>
        <w:t>פטנט להצעת נישואין מוצלחת) אך גם בקשות שראוי לתת להם הגנה שלא יכלו בעבר לקבל הגנה. המצב הזה נמשך כמה שנים ונוצרו בקשות רבות שמאוד רחבות. היתה חוקרת שאמרה שזה לא נורא- אז מה אם יהיו פטנטים שהם חסרי חשיבות ממילא אף אחד לא יתייחס אליהם. מנגד, נאמר שגם אם יש סימן שאלה לגבי התקיפות שלהן, ניתן ללכת לקב' אנשים ולאיים עליהם שעשו המצאה דומה וזה פותח פתח לסחטנות. מרבית הפטנטים הכי מוצלחים הם של חברות קטנות דווקא, אחד הדברים הלא טובים בפתיחת דלת היא בשל הצפת משרד הפטנטים ואיומי תביעות ותופעות של 'טרולים' של פטנטים. החברות הללו מחפשות קורבנות שיכול להיות שמפרים את הפטנטים. לא יכול להיות שכל אדם יקבל הגנה כי הוא יעיל.</w:t>
      </w:r>
    </w:p>
    <w:p w:rsidR="00F768C4" w:rsidRDefault="00CD65DE" w:rsidP="00B4626B">
      <w:pPr>
        <w:spacing w:before="120" w:after="120" w:line="240" w:lineRule="auto"/>
        <w:rPr>
          <w:rtl/>
        </w:rPr>
      </w:pPr>
      <w:r>
        <w:rPr>
          <w:noProof/>
          <w:rtl/>
        </w:rPr>
        <w:pict>
          <v:shape id="_x0000_s1105" type="#_x0000_t202" style="position:absolute;left:0;text-align:left;margin-left:-26.9pt;margin-top:.35pt;width:522.7pt;height:80.15pt;z-index:251772928;mso-height-percent:200;mso-height-percent:200;mso-width-relative:margin;mso-height-relative:margin">
            <v:textbox style="mso-fit-shape-to-text:t">
              <w:txbxContent>
                <w:p w:rsidR="00BA4022" w:rsidRPr="00AC35F8" w:rsidRDefault="00BA4022" w:rsidP="00F768C4">
                  <w:pPr>
                    <w:spacing w:after="0" w:line="240" w:lineRule="auto"/>
                    <w:rPr>
                      <w:rFonts w:cs="David"/>
                      <w:sz w:val="20"/>
                      <w:szCs w:val="20"/>
                    </w:rPr>
                  </w:pPr>
                  <w:r w:rsidRPr="00AC35F8">
                    <w:rPr>
                      <w:rFonts w:cs="David" w:hint="cs"/>
                      <w:sz w:val="20"/>
                      <w:szCs w:val="20"/>
                      <w:highlight w:val="cyan"/>
                      <w:rtl/>
                    </w:rPr>
                    <w:t xml:space="preserve">פס"ד </w:t>
                  </w:r>
                  <w:r w:rsidRPr="00AC35F8">
                    <w:rPr>
                      <w:rFonts w:cs="David" w:hint="cs"/>
                      <w:sz w:val="20"/>
                      <w:szCs w:val="20"/>
                      <w:highlight w:val="cyan"/>
                    </w:rPr>
                    <w:t>BILSKY</w:t>
                  </w:r>
                  <w:r w:rsidRPr="00AC35F8">
                    <w:rPr>
                      <w:rFonts w:cs="David" w:hint="cs"/>
                      <w:sz w:val="20"/>
                      <w:szCs w:val="20"/>
                      <w:rtl/>
                    </w:rPr>
                    <w:t xml:space="preserve">- נדון בעליון האמריקאי, מה שקרה הוא שלפני שהגיע </w:t>
                  </w:r>
                  <w:proofErr w:type="spellStart"/>
                  <w:r w:rsidRPr="00AC35F8">
                    <w:rPr>
                      <w:rFonts w:cs="David" w:hint="cs"/>
                      <w:sz w:val="20"/>
                      <w:szCs w:val="20"/>
                      <w:rtl/>
                    </w:rPr>
                    <w:t>הענין</w:t>
                  </w:r>
                  <w:proofErr w:type="spellEnd"/>
                  <w:r w:rsidRPr="00AC35F8">
                    <w:rPr>
                      <w:rFonts w:cs="David" w:hint="cs"/>
                      <w:sz w:val="20"/>
                      <w:szCs w:val="20"/>
                      <w:rtl/>
                    </w:rPr>
                    <w:t xml:space="preserve"> לעליון האמריקאי זה הגיע לערעור </w:t>
                  </w:r>
                  <w:proofErr w:type="spellStart"/>
                  <w:r w:rsidRPr="00AC35F8">
                    <w:rPr>
                      <w:rFonts w:cs="David" w:hint="cs"/>
                      <w:sz w:val="20"/>
                      <w:szCs w:val="20"/>
                      <w:rtl/>
                    </w:rPr>
                    <w:t>והיתה</w:t>
                  </w:r>
                  <w:proofErr w:type="spellEnd"/>
                  <w:r w:rsidRPr="00AC35F8">
                    <w:rPr>
                      <w:rFonts w:cs="David" w:hint="cs"/>
                      <w:sz w:val="20"/>
                      <w:szCs w:val="20"/>
                      <w:rtl/>
                    </w:rPr>
                    <w:t xml:space="preserve"> דחייה לבקשה לפטנט על תהליך שנעשה בו שימוש בקרנות מסוימות ביחס לסחר במוצרים מסוימים בנוגע לקרנות גידור. הם חוששים שיהפכו את ההחלטות של ביהמ"ש ולכן חזרו לתקדימים </w:t>
                  </w:r>
                  <w:r w:rsidRPr="00AC35F8">
                    <w:rPr>
                      <w:rFonts w:cs="David"/>
                      <w:sz w:val="20"/>
                      <w:szCs w:val="20"/>
                      <w:rtl/>
                    </w:rPr>
                    <w:t>–</w:t>
                  </w:r>
                  <w:r w:rsidRPr="00AC35F8">
                    <w:rPr>
                      <w:rFonts w:cs="David" w:hint="cs"/>
                      <w:sz w:val="20"/>
                      <w:szCs w:val="20"/>
                      <w:rtl/>
                    </w:rPr>
                    <w:t xml:space="preserve">ביהמ"ש אומר שטעה </w:t>
                  </w:r>
                  <w:proofErr w:type="spellStart"/>
                  <w:r w:rsidRPr="00AC35F8">
                    <w:rPr>
                      <w:rFonts w:cs="David" w:hint="cs"/>
                      <w:sz w:val="20"/>
                      <w:szCs w:val="20"/>
                      <w:highlight w:val="cyan"/>
                      <w:rtl/>
                    </w:rPr>
                    <w:t>בסטריט</w:t>
                  </w:r>
                  <w:proofErr w:type="spellEnd"/>
                  <w:r w:rsidRPr="00AC35F8">
                    <w:rPr>
                      <w:rFonts w:cs="David" w:hint="cs"/>
                      <w:sz w:val="20"/>
                      <w:szCs w:val="20"/>
                      <w:highlight w:val="cyan"/>
                      <w:rtl/>
                    </w:rPr>
                    <w:t xml:space="preserve"> בנק</w:t>
                  </w:r>
                  <w:r w:rsidRPr="00AC35F8">
                    <w:rPr>
                      <w:rFonts w:cs="David" w:hint="cs"/>
                      <w:sz w:val="20"/>
                      <w:szCs w:val="20"/>
                      <w:rtl/>
                    </w:rPr>
                    <w:t xml:space="preserve"> ואומר שכדי שהליך יהא מוגן חייבת להיות משולבת בו מכונה או שינוי פיזי אבל, </w:t>
                  </w:r>
                  <w:proofErr w:type="spellStart"/>
                  <w:r w:rsidRPr="00AC35F8">
                    <w:rPr>
                      <w:rFonts w:cs="David" w:hint="cs"/>
                      <w:sz w:val="20"/>
                      <w:szCs w:val="20"/>
                      <w:rtl/>
                    </w:rPr>
                    <w:t>ב</w:t>
                  </w:r>
                  <w:r w:rsidRPr="00AC35F8">
                    <w:rPr>
                      <w:rFonts w:cs="David" w:hint="cs"/>
                      <w:sz w:val="20"/>
                      <w:szCs w:val="20"/>
                      <w:highlight w:val="cyan"/>
                      <w:rtl/>
                    </w:rPr>
                    <w:t>בילסקי</w:t>
                  </w:r>
                  <w:proofErr w:type="spellEnd"/>
                  <w:r w:rsidRPr="00AC35F8">
                    <w:rPr>
                      <w:rFonts w:cs="David" w:hint="cs"/>
                      <w:sz w:val="20"/>
                      <w:szCs w:val="20"/>
                      <w:rtl/>
                    </w:rPr>
                    <w:t xml:space="preserve"> אומר שזה לא מוגבל להמצאות במונחים התעשייתי שאנו מכירים. זה יכול לחול גם ביחס לתוכנות וגם </w:t>
                  </w:r>
                  <w:r w:rsidRPr="00AC35F8">
                    <w:rPr>
                      <w:rFonts w:cs="David" w:hint="cs"/>
                      <w:b/>
                      <w:bCs/>
                      <w:sz w:val="20"/>
                      <w:szCs w:val="20"/>
                      <w:rtl/>
                    </w:rPr>
                    <w:t xml:space="preserve">שינויים שיכולים לקרות כתוצאה מעיבוד מידע שיוצר שינוי </w:t>
                  </w:r>
                  <w:proofErr w:type="spellStart"/>
                  <w:r w:rsidRPr="00AC35F8">
                    <w:rPr>
                      <w:rFonts w:cs="David" w:hint="cs"/>
                      <w:b/>
                      <w:bCs/>
                      <w:sz w:val="20"/>
                      <w:szCs w:val="20"/>
                      <w:rtl/>
                    </w:rPr>
                    <w:t>בסטטוס</w:t>
                  </w:r>
                  <w:proofErr w:type="spellEnd"/>
                  <w:r w:rsidRPr="00AC35F8">
                    <w:rPr>
                      <w:rFonts w:cs="David" w:hint="cs"/>
                      <w:b/>
                      <w:bCs/>
                      <w:sz w:val="20"/>
                      <w:szCs w:val="20"/>
                      <w:rtl/>
                    </w:rPr>
                    <w:t xml:space="preserve"> המידע, זה יכול להיחשב לטרנספורמציה, כל עוד הם מייצגים משהו פיזי</w:t>
                  </w:r>
                  <w:r w:rsidRPr="00AC35F8">
                    <w:rPr>
                      <w:rFonts w:cs="David" w:hint="cs"/>
                      <w:sz w:val="20"/>
                      <w:szCs w:val="20"/>
                      <w:rtl/>
                    </w:rPr>
                    <w:t xml:space="preserve">. סביר להניח שהוא מתכוון לפס"ד אחרים שאמר שאם יש תהליך לעיבוד- </w:t>
                  </w:r>
                  <w:r w:rsidRPr="00AC35F8">
                    <w:rPr>
                      <w:rFonts w:cs="David" w:hint="cs"/>
                      <w:b/>
                      <w:bCs/>
                      <w:sz w:val="20"/>
                      <w:szCs w:val="20"/>
                      <w:rtl/>
                    </w:rPr>
                    <w:t>אם המכונה מייצגת פעילות פיזית אז תקבל הגנה</w:t>
                  </w:r>
                  <w:r w:rsidRPr="00AC35F8">
                    <w:rPr>
                      <w:rFonts w:cs="David" w:hint="cs"/>
                      <w:sz w:val="20"/>
                      <w:szCs w:val="20"/>
                      <w:rtl/>
                    </w:rPr>
                    <w:t>. ביהמ"ש לא נפרד לגמרי מהעוגן הפיזית אך אומר שזו יכולה להיות גם פעילות פיזית.</w:t>
                  </w:r>
                </w:p>
              </w:txbxContent>
            </v:textbox>
          </v:shape>
        </w:pict>
      </w:r>
    </w:p>
    <w:p w:rsidR="00F768C4" w:rsidRDefault="00F768C4" w:rsidP="00B4626B">
      <w:pPr>
        <w:spacing w:before="120" w:after="120" w:line="240" w:lineRule="auto"/>
        <w:rPr>
          <w:rtl/>
        </w:rPr>
      </w:pPr>
    </w:p>
    <w:p w:rsidR="00F768C4" w:rsidRDefault="00F768C4" w:rsidP="00B4626B">
      <w:pPr>
        <w:spacing w:before="120" w:after="120" w:line="240" w:lineRule="auto"/>
        <w:rPr>
          <w:rtl/>
        </w:rPr>
      </w:pPr>
    </w:p>
    <w:p w:rsidR="00F768C4" w:rsidRDefault="00F768C4" w:rsidP="00B4626B">
      <w:pPr>
        <w:spacing w:before="120" w:after="120" w:line="240" w:lineRule="auto"/>
        <w:rPr>
          <w:rtl/>
        </w:rPr>
      </w:pPr>
    </w:p>
    <w:p w:rsidR="00F768C4" w:rsidRDefault="00F768C4" w:rsidP="00B4626B">
      <w:pPr>
        <w:spacing w:before="120" w:after="120" w:line="240" w:lineRule="auto"/>
        <w:rPr>
          <w:rtl/>
        </w:rPr>
      </w:pPr>
    </w:p>
    <w:p w:rsidR="00B4626B" w:rsidRDefault="00B4626B" w:rsidP="00B4626B">
      <w:pPr>
        <w:spacing w:before="120" w:after="120" w:line="240" w:lineRule="auto"/>
        <w:rPr>
          <w:rtl/>
        </w:rPr>
      </w:pPr>
      <w:r>
        <w:rPr>
          <w:rFonts w:hint="cs"/>
          <w:rtl/>
        </w:rPr>
        <w:t xml:space="preserve">האם המצאת </w:t>
      </w:r>
      <w:proofErr w:type="spellStart"/>
      <w:r>
        <w:rPr>
          <w:rFonts w:hint="cs"/>
          <w:rtl/>
        </w:rPr>
        <w:t>סטריט</w:t>
      </w:r>
      <w:proofErr w:type="spellEnd"/>
      <w:r>
        <w:rPr>
          <w:rFonts w:hint="cs"/>
          <w:rtl/>
        </w:rPr>
        <w:t xml:space="preserve"> בנק יכולה להיות מוגנת? זה מייצג כסף שהוא פיזי ולכן לכאורה זה מייצג פעילות פיזית-עובר מכיס של אחד לאחר. העליון האמריקאי לאחר שחזרו לשיטה הישנה מתרגז ואומר שלא מבינים למה עשו את המהלך הזה, מבחן השינוי הוא לא המבחן הבלעדי והאמת נמצאת בין המבחן של </w:t>
      </w:r>
      <w:proofErr w:type="spellStart"/>
      <w:r>
        <w:rPr>
          <w:rFonts w:hint="cs"/>
          <w:rtl/>
        </w:rPr>
        <w:t>סטריט</w:t>
      </w:r>
      <w:proofErr w:type="spellEnd"/>
      <w:r>
        <w:rPr>
          <w:rFonts w:hint="cs"/>
          <w:rtl/>
        </w:rPr>
        <w:t xml:space="preserve"> בנק לבין מבחן השינוי. הוא לא מפרט איזה מבחן ראוי לטעמו. זה לא מתאים לעידן המידע ויש לגלות גמישות. </w:t>
      </w:r>
    </w:p>
    <w:p w:rsidR="00790648" w:rsidRDefault="00790648" w:rsidP="00B4626B">
      <w:pPr>
        <w:spacing w:before="120" w:after="120" w:line="240" w:lineRule="auto"/>
        <w:rPr>
          <w:b/>
          <w:bCs/>
          <w:u w:val="single"/>
          <w:rtl/>
        </w:rPr>
      </w:pPr>
    </w:p>
    <w:p w:rsidR="00790648" w:rsidRDefault="00790648" w:rsidP="00B4626B">
      <w:pPr>
        <w:spacing w:before="120" w:after="120" w:line="240" w:lineRule="auto"/>
        <w:rPr>
          <w:b/>
          <w:bCs/>
          <w:u w:val="single"/>
          <w:rtl/>
        </w:rPr>
      </w:pPr>
    </w:p>
    <w:p w:rsidR="00790648" w:rsidRDefault="00790648" w:rsidP="00B4626B">
      <w:pPr>
        <w:spacing w:before="120" w:after="120" w:line="240" w:lineRule="auto"/>
        <w:rPr>
          <w:b/>
          <w:bCs/>
          <w:u w:val="single"/>
          <w:rtl/>
        </w:rPr>
      </w:pPr>
    </w:p>
    <w:p w:rsidR="00790648" w:rsidRDefault="00790648" w:rsidP="00B4626B">
      <w:pPr>
        <w:spacing w:before="120" w:after="120" w:line="240" w:lineRule="auto"/>
        <w:rPr>
          <w:b/>
          <w:bCs/>
          <w:u w:val="single"/>
          <w:rtl/>
        </w:rPr>
      </w:pPr>
    </w:p>
    <w:p w:rsidR="00F768C4" w:rsidRPr="00F768C4" w:rsidRDefault="00F768C4" w:rsidP="00B4626B">
      <w:pPr>
        <w:spacing w:before="120" w:after="120" w:line="240" w:lineRule="auto"/>
        <w:rPr>
          <w:b/>
          <w:bCs/>
          <w:u w:val="single"/>
          <w:rtl/>
        </w:rPr>
      </w:pPr>
      <w:r w:rsidRPr="00F768C4">
        <w:rPr>
          <w:rFonts w:hint="cs"/>
          <w:b/>
          <w:bCs/>
          <w:u w:val="single"/>
          <w:rtl/>
        </w:rPr>
        <w:lastRenderedPageBreak/>
        <w:t>הפסיקה בישראל:</w:t>
      </w:r>
    </w:p>
    <w:p w:rsidR="00F768C4" w:rsidRDefault="00CD65DE" w:rsidP="00790648">
      <w:pPr>
        <w:spacing w:before="120" w:after="120" w:line="240" w:lineRule="auto"/>
        <w:rPr>
          <w:rFonts w:cs="David"/>
          <w:sz w:val="20"/>
          <w:szCs w:val="20"/>
          <w:rtl/>
        </w:rPr>
      </w:pPr>
      <w:r>
        <w:rPr>
          <w:rFonts w:cs="David"/>
          <w:noProof/>
          <w:sz w:val="20"/>
          <w:szCs w:val="20"/>
          <w:rtl/>
        </w:rPr>
        <w:pict>
          <v:shape id="_x0000_s1106" type="#_x0000_t202" style="position:absolute;left:0;text-align:left;margin-left:-23.95pt;margin-top:2.95pt;width:515.65pt;height:144.9pt;z-index:251774976;mso-width-relative:margin;mso-height-relative:margin">
            <v:textbox>
              <w:txbxContent>
                <w:p w:rsidR="00BA4022" w:rsidRDefault="00BA4022" w:rsidP="00D61A2E">
                  <w:pPr>
                    <w:spacing w:after="120" w:line="240" w:lineRule="auto"/>
                    <w:rPr>
                      <w:rFonts w:cs="David"/>
                      <w:sz w:val="20"/>
                      <w:szCs w:val="20"/>
                      <w:rtl/>
                    </w:rPr>
                  </w:pPr>
                  <w:r w:rsidRPr="00790648">
                    <w:rPr>
                      <w:rFonts w:cs="David" w:hint="cs"/>
                      <w:sz w:val="20"/>
                      <w:szCs w:val="20"/>
                      <w:highlight w:val="cyan"/>
                      <w:rtl/>
                    </w:rPr>
                    <w:t>פס"ד רוזנטל (</w:t>
                  </w:r>
                  <w:proofErr w:type="spellStart"/>
                  <w:r w:rsidRPr="00790648">
                    <w:rPr>
                      <w:rFonts w:cs="David" w:hint="cs"/>
                      <w:sz w:val="20"/>
                      <w:szCs w:val="20"/>
                      <w:highlight w:val="cyan"/>
                      <w:rtl/>
                    </w:rPr>
                    <w:t>80</w:t>
                  </w:r>
                  <w:proofErr w:type="spellEnd"/>
                  <w:r w:rsidRPr="00790648">
                    <w:rPr>
                      <w:rFonts w:cs="David" w:hint="cs"/>
                      <w:sz w:val="20"/>
                      <w:szCs w:val="20"/>
                      <w:highlight w:val="cyan"/>
                      <w:rtl/>
                    </w:rPr>
                    <w:t xml:space="preserve">') </w:t>
                  </w:r>
                  <w:r w:rsidRPr="00790648">
                    <w:rPr>
                      <w:rFonts w:cs="David" w:hint="cs"/>
                      <w:sz w:val="20"/>
                      <w:szCs w:val="20"/>
                      <w:rtl/>
                    </w:rPr>
                    <w:t>- שיטה אלקטרונית לקיזוז שינויים במידות של כלים של מכונות</w:t>
                  </w:r>
                  <w:r w:rsidRPr="00790648">
                    <w:rPr>
                      <w:rFonts w:cs="David"/>
                      <w:sz w:val="20"/>
                      <w:szCs w:val="20"/>
                      <w:rtl/>
                    </w:rPr>
                    <w:t>–</w:t>
                  </w:r>
                  <w:r w:rsidRPr="00790648">
                    <w:rPr>
                      <w:rFonts w:cs="David" w:hint="cs"/>
                      <w:sz w:val="20"/>
                      <w:szCs w:val="20"/>
                      <w:rtl/>
                    </w:rPr>
                    <w:t xml:space="preserve">  נשללה האפשרות. הוגש ערעור על החלטת הרשם שלא לתת לכך פטנט. </w:t>
                  </w:r>
                </w:p>
                <w:p w:rsidR="00BA4022" w:rsidRPr="00790648" w:rsidRDefault="00BA4022" w:rsidP="00D61A2E">
                  <w:pPr>
                    <w:spacing w:before="120" w:after="120" w:line="240" w:lineRule="auto"/>
                    <w:rPr>
                      <w:rFonts w:cs="David"/>
                      <w:sz w:val="20"/>
                      <w:szCs w:val="20"/>
                      <w:highlight w:val="cyan"/>
                      <w:rtl/>
                    </w:rPr>
                  </w:pPr>
                  <w:r w:rsidRPr="00790648">
                    <w:rPr>
                      <w:rFonts w:cs="David" w:hint="cs"/>
                      <w:b/>
                      <w:bCs/>
                      <w:sz w:val="20"/>
                      <w:szCs w:val="20"/>
                      <w:u w:val="single"/>
                      <w:rtl/>
                    </w:rPr>
                    <w:t>המחוזי-</w:t>
                  </w:r>
                  <w:r w:rsidRPr="00790648">
                    <w:rPr>
                      <w:rFonts w:cs="David" w:hint="cs"/>
                      <w:sz w:val="20"/>
                      <w:szCs w:val="20"/>
                      <w:rtl/>
                    </w:rPr>
                    <w:t xml:space="preserve"> אישר את החלטת הרשם- תוכנה לא תקבל הגנת פטנט</w:t>
                  </w:r>
                  <w:r>
                    <w:rPr>
                      <w:rFonts w:cs="David" w:hint="cs"/>
                      <w:sz w:val="20"/>
                      <w:szCs w:val="20"/>
                      <w:rtl/>
                    </w:rPr>
                    <w:t>.</w:t>
                  </w:r>
                  <w:r w:rsidRPr="00790648">
                    <w:rPr>
                      <w:rFonts w:cs="David" w:hint="cs"/>
                      <w:sz w:val="20"/>
                      <w:szCs w:val="20"/>
                      <w:rtl/>
                    </w:rPr>
                    <w:t xml:space="preserve"> מדוע? ביהמ"ש חוזר מה שהיה בשנות ה-70 בארה"ב- מדובר בחישובים, הוראות שניתנים למחשבים בשלבים מחשבתיים (הליך </w:t>
                  </w:r>
                  <w:proofErr w:type="spellStart"/>
                  <w:r w:rsidRPr="00790648">
                    <w:rPr>
                      <w:rFonts w:cs="David" w:hint="cs"/>
                      <w:sz w:val="20"/>
                      <w:szCs w:val="20"/>
                      <w:rtl/>
                    </w:rPr>
                    <w:t>מנטלי</w:t>
                  </w:r>
                  <w:proofErr w:type="spellEnd"/>
                  <w:r w:rsidRPr="00790648">
                    <w:rPr>
                      <w:rFonts w:cs="David" w:hint="cs"/>
                      <w:sz w:val="20"/>
                      <w:szCs w:val="20"/>
                      <w:rtl/>
                    </w:rPr>
                    <w:t>). אני יכול לחשב בעיפרון או לחשוב עליו. יש כאן בעיה עם חופש ביטוי- אני לא יכול לחשוב על משהו בשל החשש להפר את הגנת הפטנט שלך.</w:t>
                  </w:r>
                  <w:r w:rsidRPr="00790648">
                    <w:rPr>
                      <w:rFonts w:cs="David" w:hint="cs"/>
                      <w:b/>
                      <w:bCs/>
                      <w:sz w:val="20"/>
                      <w:szCs w:val="20"/>
                      <w:rtl/>
                    </w:rPr>
                    <w:t xml:space="preserve"> תוכנה לא מוגנת כפטנט כי מדובר בתהליך חישובי מחשבתי.</w:t>
                  </w:r>
                  <w:r w:rsidRPr="00790648">
                    <w:rPr>
                      <w:rFonts w:cs="David" w:hint="cs"/>
                      <w:sz w:val="20"/>
                      <w:szCs w:val="20"/>
                      <w:rtl/>
                    </w:rPr>
                    <w:t xml:space="preserve"> משווה את המחשב לראש שלנו- זה שלבים שמתבצעים במחשבותיו של אדם</w:t>
                  </w:r>
                  <w:r>
                    <w:rPr>
                      <w:rFonts w:cs="David" w:hint="cs"/>
                      <w:sz w:val="20"/>
                      <w:szCs w:val="20"/>
                      <w:rtl/>
                    </w:rPr>
                    <w:t>,</w:t>
                  </w:r>
                  <w:r w:rsidRPr="00790648">
                    <w:rPr>
                      <w:rFonts w:cs="David" w:hint="cs"/>
                      <w:sz w:val="20"/>
                      <w:szCs w:val="20"/>
                      <w:rtl/>
                    </w:rPr>
                    <w:t xml:space="preserve"> זה לא מצדיק מתן פטנט. שיטת חישוב דומה לתופעות טבע, אבל הרציונאל להשוואה לראש של אדם, זה בעייתי. </w:t>
                  </w:r>
                  <w:r w:rsidRPr="00790648">
                    <w:rPr>
                      <w:rFonts w:cs="David" w:hint="cs"/>
                      <w:sz w:val="20"/>
                      <w:szCs w:val="20"/>
                      <w:u w:val="single"/>
                      <w:rtl/>
                    </w:rPr>
                    <w:t>ביקורת</w:t>
                  </w:r>
                  <w:r w:rsidRPr="00790648">
                    <w:rPr>
                      <w:rFonts w:cs="David" w:hint="cs"/>
                      <w:sz w:val="20"/>
                      <w:szCs w:val="20"/>
                      <w:rtl/>
                    </w:rPr>
                    <w:t>-יש הרבה דברים שאדם אינו יכול לבצע בראש, בעיפרון ומחק.</w:t>
                  </w:r>
                </w:p>
                <w:p w:rsidR="00BA4022" w:rsidRDefault="00BA4022" w:rsidP="00D61A2E">
                  <w:pPr>
                    <w:spacing w:before="120" w:after="120" w:line="240" w:lineRule="auto"/>
                    <w:rPr>
                      <w:rFonts w:cs="David"/>
                      <w:sz w:val="20"/>
                      <w:szCs w:val="20"/>
                      <w:rtl/>
                    </w:rPr>
                  </w:pPr>
                  <w:r w:rsidRPr="00790648">
                    <w:rPr>
                      <w:rFonts w:cs="David" w:hint="cs"/>
                      <w:sz w:val="20"/>
                      <w:szCs w:val="20"/>
                      <w:highlight w:val="cyan"/>
                      <w:rtl/>
                    </w:rPr>
                    <w:t xml:space="preserve">פס"ד </w:t>
                  </w:r>
                  <w:r w:rsidRPr="00D61A2E">
                    <w:rPr>
                      <w:rFonts w:cs="David" w:hint="cs"/>
                      <w:sz w:val="20"/>
                      <w:szCs w:val="20"/>
                      <w:highlight w:val="cyan"/>
                      <w:rtl/>
                    </w:rPr>
                    <w:t>יונייטד (</w:t>
                  </w:r>
                  <w:proofErr w:type="spellStart"/>
                  <w:r w:rsidRPr="00D61A2E">
                    <w:rPr>
                      <w:rFonts w:cs="David" w:hint="cs"/>
                      <w:sz w:val="20"/>
                      <w:szCs w:val="20"/>
                      <w:highlight w:val="cyan"/>
                      <w:rtl/>
                    </w:rPr>
                    <w:t>94</w:t>
                  </w:r>
                  <w:proofErr w:type="spellEnd"/>
                  <w:r w:rsidRPr="00D61A2E">
                    <w:rPr>
                      <w:rFonts w:cs="David" w:hint="cs"/>
                      <w:sz w:val="20"/>
                      <w:szCs w:val="20"/>
                      <w:highlight w:val="cyan"/>
                      <w:rtl/>
                    </w:rPr>
                    <w:t>')-</w:t>
                  </w:r>
                  <w:r w:rsidRPr="00790648">
                    <w:rPr>
                      <w:rFonts w:cs="David" w:hint="cs"/>
                      <w:sz w:val="20"/>
                      <w:szCs w:val="20"/>
                      <w:rtl/>
                    </w:rPr>
                    <w:t xml:space="preserve"> כן הגנו על הבקשה בפטנט. דובר על תוכנת מחשב המאפשרת הפחתת צריכת דלק במסוקים ע"י חישובים מסוימים. </w:t>
                  </w:r>
                </w:p>
                <w:p w:rsidR="00BA4022" w:rsidRPr="00017BA7" w:rsidRDefault="00BA4022" w:rsidP="00D61A2E">
                  <w:pPr>
                    <w:spacing w:before="120" w:after="120" w:line="240" w:lineRule="auto"/>
                    <w:rPr>
                      <w:rFonts w:cs="David"/>
                      <w:b/>
                      <w:bCs/>
                      <w:sz w:val="20"/>
                      <w:szCs w:val="20"/>
                      <w:rtl/>
                    </w:rPr>
                  </w:pPr>
                  <w:r w:rsidRPr="00D61A2E">
                    <w:rPr>
                      <w:rFonts w:cs="David" w:hint="cs"/>
                      <w:b/>
                      <w:bCs/>
                      <w:sz w:val="20"/>
                      <w:szCs w:val="20"/>
                      <w:u w:val="single"/>
                      <w:rtl/>
                    </w:rPr>
                    <w:t>המחוזי-</w:t>
                  </w:r>
                  <w:r>
                    <w:rPr>
                      <w:rFonts w:cs="David" w:hint="cs"/>
                      <w:sz w:val="20"/>
                      <w:szCs w:val="20"/>
                      <w:rtl/>
                    </w:rPr>
                    <w:t xml:space="preserve"> נתן הגנה. </w:t>
                  </w:r>
                  <w:r w:rsidRPr="00790648">
                    <w:rPr>
                      <w:rFonts w:cs="David" w:hint="cs"/>
                      <w:sz w:val="20"/>
                      <w:szCs w:val="20"/>
                      <w:rtl/>
                    </w:rPr>
                    <w:t xml:space="preserve">נאמר </w:t>
                  </w:r>
                  <w:r w:rsidRPr="00017BA7">
                    <w:rPr>
                      <w:rFonts w:cs="David" w:hint="cs"/>
                      <w:sz w:val="20"/>
                      <w:szCs w:val="20"/>
                      <w:rtl/>
                    </w:rPr>
                    <w:t>שיש גם רכיב פיזי בשילוב עם התוכנה</w:t>
                  </w:r>
                  <w:r w:rsidRPr="00790648">
                    <w:rPr>
                      <w:rFonts w:cs="David" w:hint="cs"/>
                      <w:sz w:val="20"/>
                      <w:szCs w:val="20"/>
                      <w:rtl/>
                    </w:rPr>
                    <w:t xml:space="preserve"> </w:t>
                  </w:r>
                  <w:r w:rsidRPr="00790648">
                    <w:rPr>
                      <w:rFonts w:cs="David"/>
                      <w:sz w:val="20"/>
                      <w:szCs w:val="20"/>
                      <w:rtl/>
                    </w:rPr>
                    <w:t>–</w:t>
                  </w:r>
                  <w:r w:rsidRPr="00790648">
                    <w:rPr>
                      <w:rFonts w:cs="David" w:hint="cs"/>
                      <w:sz w:val="20"/>
                      <w:szCs w:val="20"/>
                      <w:rtl/>
                    </w:rPr>
                    <w:t xml:space="preserve"> </w:t>
                  </w:r>
                  <w:r w:rsidRPr="00017BA7">
                    <w:rPr>
                      <w:rFonts w:cs="David" w:hint="cs"/>
                      <w:sz w:val="20"/>
                      <w:szCs w:val="20"/>
                      <w:rtl/>
                    </w:rPr>
                    <w:t xml:space="preserve">דומה להלכת </w:t>
                  </w:r>
                  <w:proofErr w:type="spellStart"/>
                  <w:r w:rsidRPr="00017BA7">
                    <w:rPr>
                      <w:rFonts w:cs="David" w:hint="cs"/>
                      <w:sz w:val="20"/>
                      <w:szCs w:val="20"/>
                      <w:highlight w:val="cyan"/>
                      <w:rtl/>
                    </w:rPr>
                    <w:t>דיימונד</w:t>
                  </w:r>
                  <w:proofErr w:type="spellEnd"/>
                  <w:r w:rsidRPr="00017BA7">
                    <w:rPr>
                      <w:rFonts w:cs="David" w:hint="cs"/>
                      <w:sz w:val="20"/>
                      <w:szCs w:val="20"/>
                      <w:highlight w:val="cyan"/>
                      <w:rtl/>
                    </w:rPr>
                    <w:t xml:space="preserve"> נ' דיר</w:t>
                  </w:r>
                  <w:r w:rsidRPr="00790648">
                    <w:rPr>
                      <w:rFonts w:cs="David" w:hint="cs"/>
                      <w:b/>
                      <w:bCs/>
                      <w:i/>
                      <w:iCs/>
                      <w:sz w:val="20"/>
                      <w:szCs w:val="20"/>
                      <w:rtl/>
                    </w:rPr>
                    <w:t>.</w:t>
                  </w:r>
                  <w:r w:rsidRPr="00790648">
                    <w:rPr>
                      <w:rFonts w:cs="David" w:hint="cs"/>
                      <w:sz w:val="20"/>
                      <w:szCs w:val="20"/>
                      <w:rtl/>
                    </w:rPr>
                    <w:t xml:space="preserve"> בשונה </w:t>
                  </w:r>
                  <w:r>
                    <w:rPr>
                      <w:rFonts w:cs="David" w:hint="cs"/>
                      <w:sz w:val="20"/>
                      <w:szCs w:val="20"/>
                      <w:rtl/>
                    </w:rPr>
                    <w:t>מ</w:t>
                  </w:r>
                  <w:r w:rsidRPr="00017BA7">
                    <w:rPr>
                      <w:rFonts w:cs="David" w:hint="cs"/>
                      <w:sz w:val="20"/>
                      <w:szCs w:val="20"/>
                      <w:highlight w:val="cyan"/>
                      <w:rtl/>
                    </w:rPr>
                    <w:t>רוזנטל</w:t>
                  </w:r>
                  <w:r w:rsidRPr="00790648">
                    <w:rPr>
                      <w:rFonts w:cs="David" w:hint="cs"/>
                      <w:sz w:val="20"/>
                      <w:szCs w:val="20"/>
                      <w:rtl/>
                    </w:rPr>
                    <w:t xml:space="preserve"> ( תוכנת מחשב </w:t>
                  </w:r>
                  <w:r w:rsidRPr="00790648">
                    <w:rPr>
                      <w:rFonts w:cs="David"/>
                      <w:sz w:val="20"/>
                      <w:szCs w:val="20"/>
                      <w:rtl/>
                    </w:rPr>
                    <w:t>–</w:t>
                  </w:r>
                  <w:r w:rsidRPr="00790648">
                    <w:rPr>
                      <w:rFonts w:cs="David" w:hint="cs"/>
                      <w:sz w:val="20"/>
                      <w:szCs w:val="20"/>
                      <w:rtl/>
                    </w:rPr>
                    <w:t xml:space="preserve"> הליך מחשבתי טהור) </w:t>
                  </w:r>
                  <w:r w:rsidRPr="00017BA7">
                    <w:rPr>
                      <w:rFonts w:cs="David" w:hint="cs"/>
                      <w:sz w:val="20"/>
                      <w:szCs w:val="20"/>
                      <w:rtl/>
                    </w:rPr>
                    <w:t>יש כאן תוצאה פיזית- שינוי פיזי מוחשי. זהו תהליך מוגן לפי ס' 3 לחוק הפטנטים</w:t>
                  </w:r>
                  <w:r w:rsidRPr="00017BA7">
                    <w:rPr>
                      <w:rFonts w:cs="David" w:hint="cs"/>
                      <w:i/>
                      <w:iCs/>
                      <w:sz w:val="20"/>
                      <w:szCs w:val="20"/>
                      <w:rtl/>
                    </w:rPr>
                    <w:t>.</w:t>
                  </w:r>
                  <w:r w:rsidRPr="00790648">
                    <w:rPr>
                      <w:rFonts w:cs="David" w:hint="cs"/>
                      <w:sz w:val="20"/>
                      <w:szCs w:val="20"/>
                      <w:rtl/>
                    </w:rPr>
                    <w:t xml:space="preserve"> התהליך אכן השפיע על ויסות צריכת הדלק. זהו פס"ד מנחה, אין תקדים</w:t>
                  </w:r>
                  <w:r w:rsidRPr="00017BA7">
                    <w:rPr>
                      <w:rFonts w:cs="David" w:hint="cs"/>
                      <w:b/>
                      <w:bCs/>
                      <w:sz w:val="20"/>
                      <w:szCs w:val="20"/>
                      <w:rtl/>
                    </w:rPr>
                    <w:t xml:space="preserve">. אין מניעה להגן על תוכנה אם היא משולבת בתהליך </w:t>
                  </w:r>
                  <w:r>
                    <w:rPr>
                      <w:rFonts w:cs="David" w:hint="cs"/>
                      <w:b/>
                      <w:bCs/>
                      <w:sz w:val="20"/>
                      <w:szCs w:val="20"/>
                      <w:rtl/>
                    </w:rPr>
                    <w:t xml:space="preserve">פיזי </w:t>
                  </w:r>
                  <w:r w:rsidRPr="00017BA7">
                    <w:rPr>
                      <w:rFonts w:cs="David" w:hint="cs"/>
                      <w:b/>
                      <w:bCs/>
                      <w:sz w:val="20"/>
                      <w:szCs w:val="20"/>
                      <w:rtl/>
                    </w:rPr>
                    <w:t>שבסופו של יום הרכיב של התוכנה הוא לא הדבר היחידי שנמצא בו. צריך שההליך יביא לחידוש והתקדמות טכנולוגית ואין מניעה שתוכנת המחשב תהיה משולבת.</w:t>
                  </w:r>
                </w:p>
                <w:p w:rsidR="00BA4022" w:rsidRDefault="00BA4022" w:rsidP="00D61A2E"/>
              </w:txbxContent>
            </v:textbox>
          </v:shape>
        </w:pict>
      </w:r>
    </w:p>
    <w:p w:rsidR="00D61A2E" w:rsidRDefault="00D61A2E" w:rsidP="00790648">
      <w:pPr>
        <w:spacing w:before="120" w:after="120" w:line="240" w:lineRule="auto"/>
        <w:rPr>
          <w:rFonts w:cs="David"/>
          <w:sz w:val="20"/>
          <w:szCs w:val="20"/>
          <w:rtl/>
        </w:rPr>
      </w:pPr>
    </w:p>
    <w:p w:rsidR="00D61A2E" w:rsidRDefault="00D61A2E" w:rsidP="00790648">
      <w:pPr>
        <w:spacing w:before="120" w:after="120" w:line="240" w:lineRule="auto"/>
        <w:rPr>
          <w:rFonts w:cs="David"/>
          <w:sz w:val="20"/>
          <w:szCs w:val="20"/>
          <w:rtl/>
        </w:rPr>
      </w:pPr>
    </w:p>
    <w:p w:rsidR="00D61A2E" w:rsidRDefault="00D61A2E" w:rsidP="00790648">
      <w:pPr>
        <w:spacing w:before="120" w:after="120" w:line="240" w:lineRule="auto"/>
        <w:rPr>
          <w:rFonts w:cs="David"/>
          <w:sz w:val="20"/>
          <w:szCs w:val="20"/>
          <w:rtl/>
        </w:rPr>
      </w:pPr>
    </w:p>
    <w:p w:rsidR="00D61A2E" w:rsidRDefault="00D61A2E" w:rsidP="00790648">
      <w:pPr>
        <w:spacing w:before="120" w:after="120" w:line="240" w:lineRule="auto"/>
        <w:rPr>
          <w:rFonts w:cs="David"/>
          <w:sz w:val="20"/>
          <w:szCs w:val="20"/>
          <w:rtl/>
        </w:rPr>
      </w:pPr>
    </w:p>
    <w:p w:rsidR="00D61A2E" w:rsidRDefault="00D61A2E" w:rsidP="00790648">
      <w:pPr>
        <w:spacing w:before="120" w:after="120" w:line="240" w:lineRule="auto"/>
        <w:rPr>
          <w:rFonts w:cs="David"/>
          <w:sz w:val="20"/>
          <w:szCs w:val="20"/>
          <w:rtl/>
        </w:rPr>
      </w:pPr>
    </w:p>
    <w:p w:rsidR="00D61A2E" w:rsidRDefault="00D61A2E" w:rsidP="00790648">
      <w:pPr>
        <w:spacing w:before="120" w:after="120" w:line="240" w:lineRule="auto"/>
        <w:rPr>
          <w:rFonts w:cs="David"/>
          <w:sz w:val="20"/>
          <w:szCs w:val="20"/>
          <w:rtl/>
        </w:rPr>
      </w:pPr>
    </w:p>
    <w:p w:rsidR="00D61A2E" w:rsidRDefault="00D61A2E" w:rsidP="00790648">
      <w:pPr>
        <w:spacing w:before="120" w:after="120" w:line="240" w:lineRule="auto"/>
        <w:rPr>
          <w:rFonts w:cs="David"/>
          <w:sz w:val="20"/>
          <w:szCs w:val="20"/>
          <w:rtl/>
        </w:rPr>
      </w:pPr>
    </w:p>
    <w:p w:rsidR="00D61A2E" w:rsidRPr="00790648" w:rsidRDefault="00D61A2E" w:rsidP="00790648">
      <w:pPr>
        <w:spacing w:before="120" w:after="120" w:line="240" w:lineRule="auto"/>
        <w:rPr>
          <w:rFonts w:cs="David"/>
          <w:sz w:val="20"/>
          <w:szCs w:val="20"/>
          <w:rtl/>
        </w:rPr>
      </w:pPr>
    </w:p>
    <w:p w:rsidR="00D61A2E" w:rsidRPr="00D61A2E" w:rsidRDefault="00D61A2E" w:rsidP="00790648">
      <w:pPr>
        <w:spacing w:before="120" w:after="120" w:line="240" w:lineRule="auto"/>
        <w:rPr>
          <w:rFonts w:cs="David"/>
          <w:b/>
          <w:bCs/>
          <w:sz w:val="20"/>
          <w:szCs w:val="20"/>
          <w:u w:val="single"/>
          <w:rtl/>
        </w:rPr>
      </w:pPr>
    </w:p>
    <w:p w:rsidR="00F768C4" w:rsidRPr="00D61A2E" w:rsidRDefault="00F768C4" w:rsidP="00D61A2E">
      <w:pPr>
        <w:spacing w:before="120" w:after="120" w:line="240" w:lineRule="auto"/>
        <w:rPr>
          <w:rFonts w:asciiTheme="minorBidi" w:hAnsiTheme="minorBidi"/>
          <w:rtl/>
        </w:rPr>
      </w:pPr>
      <w:r w:rsidRPr="00D61A2E">
        <w:rPr>
          <w:rFonts w:asciiTheme="minorBidi" w:hAnsiTheme="minorBidi"/>
          <w:u w:val="single"/>
          <w:rtl/>
        </w:rPr>
        <w:t>ההלכה בארץ:</w:t>
      </w:r>
      <w:r w:rsidRPr="00D61A2E">
        <w:rPr>
          <w:rFonts w:asciiTheme="minorBidi" w:hAnsiTheme="minorBidi"/>
          <w:rtl/>
        </w:rPr>
        <w:t xml:space="preserve">  תוכנת מחשב כשלעצמה לא מוגנת בישראל כפטנטים, אלא דרך זכויות יוצרים (כיצירה ספרותית). </w:t>
      </w:r>
      <w:r w:rsidRPr="00D61A2E">
        <w:rPr>
          <w:rFonts w:asciiTheme="minorBidi" w:hAnsiTheme="minorBidi"/>
          <w:b/>
          <w:bCs/>
          <w:rtl/>
        </w:rPr>
        <w:t xml:space="preserve">בפטנט התוכנות יקבלו הגנה רק בשילוב עם אלמנטים פיזיים שיש בהם חידוש והתקדמות </w:t>
      </w:r>
      <w:proofErr w:type="spellStart"/>
      <w:r w:rsidRPr="00D61A2E">
        <w:rPr>
          <w:rFonts w:asciiTheme="minorBidi" w:hAnsiTheme="minorBidi"/>
          <w:b/>
          <w:bCs/>
          <w:rtl/>
        </w:rPr>
        <w:t>המצאתית</w:t>
      </w:r>
      <w:proofErr w:type="spellEnd"/>
      <w:r w:rsidRPr="00D61A2E">
        <w:rPr>
          <w:rFonts w:asciiTheme="minorBidi" w:hAnsiTheme="minorBidi"/>
          <w:rtl/>
        </w:rPr>
        <w:t>. באיחוד האירופאי זה כמו בארץ . כמו כן, באנגליה.</w:t>
      </w:r>
    </w:p>
    <w:p w:rsidR="00F768C4" w:rsidRPr="00D61A2E" w:rsidRDefault="00F768C4" w:rsidP="00790648">
      <w:pPr>
        <w:spacing w:before="120" w:after="120" w:line="240" w:lineRule="auto"/>
        <w:rPr>
          <w:rFonts w:asciiTheme="minorBidi" w:hAnsiTheme="minorBidi"/>
          <w:b/>
          <w:bCs/>
          <w:u w:val="single"/>
          <w:rtl/>
        </w:rPr>
      </w:pPr>
      <w:r w:rsidRPr="00D61A2E">
        <w:rPr>
          <w:rFonts w:asciiTheme="minorBidi" w:hAnsiTheme="minorBidi" w:hint="cs"/>
          <w:b/>
          <w:bCs/>
          <w:u w:val="single"/>
          <w:rtl/>
        </w:rPr>
        <w:t>שיטות לעשיית עסקים בישראל:</w:t>
      </w:r>
    </w:p>
    <w:p w:rsidR="00D61A2E" w:rsidRDefault="00CD65DE" w:rsidP="00D61A2E">
      <w:pPr>
        <w:spacing w:before="120" w:after="120" w:line="240" w:lineRule="auto"/>
        <w:rPr>
          <w:rFonts w:cs="David"/>
          <w:sz w:val="20"/>
          <w:szCs w:val="20"/>
          <w:rtl/>
        </w:rPr>
      </w:pPr>
      <w:r>
        <w:rPr>
          <w:rFonts w:cs="David"/>
          <w:noProof/>
          <w:sz w:val="20"/>
          <w:szCs w:val="20"/>
          <w:rtl/>
        </w:rPr>
        <w:pict>
          <v:shape id="_x0000_s1107" type="#_x0000_t202" style="position:absolute;left:0;text-align:left;margin-left:0;margin-top:0;width:488.6pt;height:54.15pt;z-index:251777024;mso-position-horizontal:center;mso-width-relative:margin;mso-height-relative:margin">
            <v:textbox>
              <w:txbxContent>
                <w:p w:rsidR="00BA4022" w:rsidRPr="00D61A2E" w:rsidRDefault="00BA4022" w:rsidP="00D61A2E">
                  <w:pPr>
                    <w:spacing w:before="120" w:after="120" w:line="240" w:lineRule="auto"/>
                    <w:rPr>
                      <w:rFonts w:cs="David"/>
                      <w:b/>
                      <w:bCs/>
                      <w:sz w:val="20"/>
                      <w:szCs w:val="20"/>
                      <w:rtl/>
                    </w:rPr>
                  </w:pPr>
                  <w:r w:rsidRPr="00D61A2E">
                    <w:rPr>
                      <w:rFonts w:cs="David" w:hint="cs"/>
                      <w:sz w:val="20"/>
                      <w:szCs w:val="20"/>
                      <w:highlight w:val="cyan"/>
                      <w:rtl/>
                    </w:rPr>
                    <w:t>פס"ד אלי תמיר-</w:t>
                  </w:r>
                  <w:r w:rsidRPr="00790648">
                    <w:rPr>
                      <w:rFonts w:cs="David" w:hint="cs"/>
                      <w:sz w:val="20"/>
                      <w:szCs w:val="20"/>
                      <w:rtl/>
                    </w:rPr>
                    <w:t xml:space="preserve"> שיטות לעשיית עסקים בישראל</w:t>
                  </w:r>
                  <w:r>
                    <w:rPr>
                      <w:rFonts w:cs="David" w:hint="cs"/>
                      <w:sz w:val="20"/>
                      <w:szCs w:val="20"/>
                      <w:rtl/>
                    </w:rPr>
                    <w:t xml:space="preserve">-דובר על שיטה לקידום מכירות מוצרים או </w:t>
                  </w:r>
                  <w:proofErr w:type="spellStart"/>
                  <w:r>
                    <w:rPr>
                      <w:rFonts w:cs="David" w:hint="cs"/>
                      <w:sz w:val="20"/>
                      <w:szCs w:val="20"/>
                      <w:rtl/>
                    </w:rPr>
                    <w:t>שרותים</w:t>
                  </w:r>
                  <w:proofErr w:type="spellEnd"/>
                  <w:r>
                    <w:rPr>
                      <w:rFonts w:cs="David" w:hint="cs"/>
                      <w:sz w:val="20"/>
                      <w:szCs w:val="20"/>
                      <w:rtl/>
                    </w:rPr>
                    <w:t xml:space="preserve"> שלא היתה מעורבת בהם תוכנת מחשב. זו שיטה כלכלית מסחרית ולא טכנולוגית-כלומר נדחה לפי ס' 3 לחוק ולכן הרשם דחה זאת כי היא לא נכנסת לדרישת "תחום טכנולוגי". </w:t>
                  </w:r>
                  <w:r w:rsidRPr="00D61A2E">
                    <w:rPr>
                      <w:rFonts w:cs="David" w:hint="cs"/>
                      <w:b/>
                      <w:bCs/>
                      <w:sz w:val="20"/>
                      <w:szCs w:val="20"/>
                      <w:rtl/>
                    </w:rPr>
                    <w:t xml:space="preserve">שיטה עסקית כשלעצמה לא תקבל הגנה כי זה רעיון עסקי מופשט. אולם, כאשר מדובר בהמצאה </w:t>
                  </w:r>
                  <w:proofErr w:type="spellStart"/>
                  <w:r w:rsidRPr="00D61A2E">
                    <w:rPr>
                      <w:rFonts w:cs="David" w:hint="cs"/>
                      <w:b/>
                      <w:bCs/>
                      <w:sz w:val="20"/>
                      <w:szCs w:val="20"/>
                      <w:rtl/>
                    </w:rPr>
                    <w:t>הברידית</w:t>
                  </w:r>
                  <w:proofErr w:type="spellEnd"/>
                  <w:r w:rsidRPr="00D61A2E">
                    <w:rPr>
                      <w:rFonts w:cs="David" w:hint="cs"/>
                      <w:b/>
                      <w:bCs/>
                      <w:sz w:val="20"/>
                      <w:szCs w:val="20"/>
                      <w:rtl/>
                    </w:rPr>
                    <w:t xml:space="preserve"> המשלבת שיטה עסקית עם תוכנת מחשב-אם לב ה</w:t>
                  </w:r>
                  <w:r>
                    <w:rPr>
                      <w:rFonts w:cs="David" w:hint="cs"/>
                      <w:b/>
                      <w:bCs/>
                      <w:sz w:val="20"/>
                      <w:szCs w:val="20"/>
                      <w:rtl/>
                    </w:rPr>
                    <w:t>המצאה</w:t>
                  </w:r>
                  <w:r w:rsidRPr="00D61A2E">
                    <w:rPr>
                      <w:rFonts w:cs="David" w:hint="cs"/>
                      <w:b/>
                      <w:bCs/>
                      <w:sz w:val="20"/>
                      <w:szCs w:val="20"/>
                      <w:rtl/>
                    </w:rPr>
                    <w:t xml:space="preserve"> היא במערכת הפיזית ולא השיטה העסקית או תוכנה גרידא-זה יקבל הגנה.</w:t>
                  </w:r>
                </w:p>
                <w:p w:rsidR="00BA4022" w:rsidRDefault="00BA4022" w:rsidP="00D61A2E"/>
              </w:txbxContent>
            </v:textbox>
          </v:shape>
        </w:pict>
      </w:r>
    </w:p>
    <w:p w:rsidR="00B4626B" w:rsidRDefault="00B4626B" w:rsidP="00B4626B">
      <w:pPr>
        <w:spacing w:before="120" w:after="120" w:line="240" w:lineRule="auto"/>
        <w:rPr>
          <w:rtl/>
        </w:rPr>
      </w:pPr>
    </w:p>
    <w:p w:rsidR="00300462" w:rsidRDefault="00300462" w:rsidP="00B4626B">
      <w:pPr>
        <w:spacing w:before="120" w:after="120" w:line="240" w:lineRule="auto"/>
        <w:rPr>
          <w:rtl/>
        </w:rPr>
      </w:pPr>
    </w:p>
    <w:p w:rsidR="00300462" w:rsidRDefault="00300462" w:rsidP="00B4626B">
      <w:pPr>
        <w:spacing w:before="120" w:after="120" w:line="240" w:lineRule="auto"/>
        <w:rPr>
          <w:rtl/>
        </w:rPr>
      </w:pPr>
    </w:p>
    <w:p w:rsidR="00300462" w:rsidRPr="0048071D" w:rsidRDefault="00300462" w:rsidP="00300462">
      <w:pPr>
        <w:spacing w:before="120" w:after="120" w:line="240" w:lineRule="auto"/>
        <w:rPr>
          <w:b/>
          <w:bCs/>
          <w:u w:val="single"/>
          <w:rtl/>
        </w:rPr>
      </w:pPr>
      <w:r w:rsidRPr="0048071D">
        <w:rPr>
          <w:rFonts w:hint="cs"/>
          <w:b/>
          <w:bCs/>
          <w:u w:val="single"/>
          <w:rtl/>
        </w:rPr>
        <w:t>הפרטים ברישום הפטנט:</w:t>
      </w:r>
    </w:p>
    <w:p w:rsidR="00300462" w:rsidRDefault="00300462" w:rsidP="005D12E3">
      <w:pPr>
        <w:pStyle w:val="a3"/>
        <w:numPr>
          <w:ilvl w:val="0"/>
          <w:numId w:val="68"/>
        </w:numPr>
        <w:spacing w:before="120" w:after="120" w:line="240" w:lineRule="auto"/>
        <w:ind w:left="141"/>
        <w:rPr>
          <w:rtl/>
        </w:rPr>
      </w:pPr>
      <w:r w:rsidRPr="0048071D">
        <w:rPr>
          <w:rFonts w:hint="cs"/>
          <w:rtl/>
        </w:rPr>
        <w:t xml:space="preserve">מצד שמאל </w:t>
      </w:r>
      <w:r>
        <w:rPr>
          <w:rFonts w:hint="cs"/>
          <w:rtl/>
        </w:rPr>
        <w:t>יש לרשום את</w:t>
      </w:r>
      <w:r w:rsidRPr="0048071D">
        <w:rPr>
          <w:rFonts w:hint="cs"/>
          <w:rtl/>
        </w:rPr>
        <w:t xml:space="preserve"> </w:t>
      </w:r>
      <w:r w:rsidRPr="0048071D">
        <w:rPr>
          <w:rFonts w:hint="cs"/>
          <w:b/>
          <w:bCs/>
          <w:rtl/>
        </w:rPr>
        <w:t>שם הפטנט</w:t>
      </w:r>
    </w:p>
    <w:p w:rsidR="00300462" w:rsidRDefault="00300462" w:rsidP="005D12E3">
      <w:pPr>
        <w:pStyle w:val="a3"/>
        <w:numPr>
          <w:ilvl w:val="0"/>
          <w:numId w:val="68"/>
        </w:numPr>
        <w:spacing w:before="120" w:after="120" w:line="240" w:lineRule="auto"/>
        <w:ind w:left="141"/>
        <w:rPr>
          <w:rtl/>
        </w:rPr>
      </w:pPr>
      <w:r w:rsidRPr="0048071D">
        <w:rPr>
          <w:rFonts w:hint="cs"/>
          <w:rtl/>
        </w:rPr>
        <w:t xml:space="preserve">מתחתיו את </w:t>
      </w:r>
      <w:r w:rsidRPr="0048071D">
        <w:rPr>
          <w:rFonts w:hint="cs"/>
          <w:b/>
          <w:bCs/>
          <w:rtl/>
        </w:rPr>
        <w:t>שם הממציא ומידע עליו</w:t>
      </w:r>
      <w:r>
        <w:rPr>
          <w:rFonts w:hint="cs"/>
          <w:rtl/>
        </w:rPr>
        <w:t xml:space="preserve"> (בדר"כ זו קב' של יחידים או יחיד) </w:t>
      </w:r>
      <w:r>
        <w:rPr>
          <w:rtl/>
        </w:rPr>
        <w:t>–</w:t>
      </w:r>
      <w:r>
        <w:rPr>
          <w:rFonts w:hint="cs"/>
          <w:rtl/>
        </w:rPr>
        <w:t>לא ניתן להסתפק רק בשם החברה שהמציאה או האדם אלא חייבים לתת מידע עליו.</w:t>
      </w:r>
    </w:p>
    <w:p w:rsidR="00300462" w:rsidRDefault="00300462" w:rsidP="005D12E3">
      <w:pPr>
        <w:pStyle w:val="a3"/>
        <w:numPr>
          <w:ilvl w:val="0"/>
          <w:numId w:val="68"/>
        </w:numPr>
        <w:spacing w:before="120" w:after="120" w:line="240" w:lineRule="auto"/>
        <w:ind w:left="141"/>
      </w:pPr>
      <w:r w:rsidRPr="0048071D">
        <w:rPr>
          <w:rFonts w:hint="cs"/>
          <w:b/>
          <w:bCs/>
          <w:rtl/>
        </w:rPr>
        <w:t>תאריך בו הפטנט ניתן,</w:t>
      </w:r>
      <w:r w:rsidRPr="0048071D">
        <w:rPr>
          <w:rFonts w:hint="cs"/>
          <w:rtl/>
        </w:rPr>
        <w:t xml:space="preserve"> כומר היום שאושר ונכנס לתוקפו. אול, כאשר מחשבים את הגנת הפטנט זה מיום הגשת הבקשה ולא מרגע אישורה.</w:t>
      </w:r>
    </w:p>
    <w:p w:rsidR="00300462" w:rsidRPr="003527E9" w:rsidRDefault="00300462" w:rsidP="005D12E3">
      <w:pPr>
        <w:pStyle w:val="a3"/>
        <w:numPr>
          <w:ilvl w:val="0"/>
          <w:numId w:val="68"/>
        </w:numPr>
        <w:spacing w:before="120" w:after="120" w:line="240" w:lineRule="auto"/>
        <w:ind w:left="141"/>
      </w:pPr>
      <w:r>
        <w:rPr>
          <w:rFonts w:hint="cs"/>
          <w:b/>
          <w:bCs/>
          <w:rtl/>
        </w:rPr>
        <w:t xml:space="preserve">הסיווג של אותה המצאה- </w:t>
      </w:r>
      <w:r w:rsidRPr="003527E9">
        <w:rPr>
          <w:rFonts w:hint="cs"/>
          <w:rtl/>
        </w:rPr>
        <w:t xml:space="preserve">עשו רשימה של סיווגים כדי שיהיה קל לאתר את הפטנט ומקל על חיפושים. </w:t>
      </w:r>
    </w:p>
    <w:p w:rsidR="00300462" w:rsidRDefault="00300462" w:rsidP="005D12E3">
      <w:pPr>
        <w:pStyle w:val="a3"/>
        <w:numPr>
          <w:ilvl w:val="0"/>
          <w:numId w:val="68"/>
        </w:numPr>
        <w:spacing w:before="120" w:after="120" w:line="240" w:lineRule="auto"/>
        <w:ind w:left="141"/>
      </w:pPr>
      <w:r w:rsidRPr="003527E9">
        <w:rPr>
          <w:rFonts w:hint="cs"/>
          <w:rtl/>
        </w:rPr>
        <w:t xml:space="preserve">מאשר הבקשה צריך לרשום את </w:t>
      </w:r>
      <w:r w:rsidRPr="003527E9">
        <w:rPr>
          <w:rFonts w:hint="cs"/>
          <w:b/>
          <w:bCs/>
          <w:rtl/>
        </w:rPr>
        <w:t>המקורות והתחומים בו חיפש כדי לאשרר את ההמצאה</w:t>
      </w:r>
      <w:r w:rsidRPr="003527E9">
        <w:rPr>
          <w:rFonts w:hint="cs"/>
          <w:rtl/>
        </w:rPr>
        <w:t>-תחום המזון, הרפואה וכו'.</w:t>
      </w:r>
      <w:r>
        <w:rPr>
          <w:rFonts w:hint="cs"/>
          <w:rtl/>
        </w:rPr>
        <w:t xml:space="preserve"> </w:t>
      </w:r>
    </w:p>
    <w:p w:rsidR="00300462" w:rsidRDefault="00300462" w:rsidP="005D12E3">
      <w:pPr>
        <w:pStyle w:val="a3"/>
        <w:numPr>
          <w:ilvl w:val="0"/>
          <w:numId w:val="68"/>
        </w:numPr>
        <w:spacing w:before="120" w:after="120" w:line="240" w:lineRule="auto"/>
        <w:ind w:left="141"/>
      </w:pPr>
      <w:r w:rsidRPr="003527E9">
        <w:rPr>
          <w:rFonts w:hint="cs"/>
          <w:b/>
          <w:bCs/>
          <w:rtl/>
        </w:rPr>
        <w:t>אינפורמציה על התחום של ההמצאה</w:t>
      </w:r>
      <w:r>
        <w:rPr>
          <w:rFonts w:hint="cs"/>
          <w:rtl/>
        </w:rPr>
        <w:t xml:space="preserve">-כל המסמכים שהבוחן שקל, זה יכול להיות מסמכים שעשה חיפוש עצמאי או מסמכים שהובאו ע"י מבקש הבקשה. זה ייתן </w:t>
      </w:r>
      <w:proofErr w:type="spellStart"/>
      <w:r>
        <w:rPr>
          <w:rFonts w:hint="cs"/>
          <w:rtl/>
        </w:rPr>
        <w:t>אינדקציה</w:t>
      </w:r>
      <w:proofErr w:type="spellEnd"/>
      <w:r>
        <w:rPr>
          <w:rFonts w:hint="cs"/>
          <w:rtl/>
        </w:rPr>
        <w:t xml:space="preserve"> למי שיגיד שהפטנט לא תקף ואז ניתן לראות שהבוחן שקל אותה וכנראה היתה לו סיבה לא לקבל את הטענה. המסמכים </w:t>
      </w:r>
      <w:proofErr w:type="spellStart"/>
      <w:r>
        <w:rPr>
          <w:rFonts w:hint="cs"/>
          <w:rtl/>
        </w:rPr>
        <w:t>בדוג</w:t>
      </w:r>
      <w:proofErr w:type="spellEnd"/>
      <w:r>
        <w:rPr>
          <w:rFonts w:hint="cs"/>
          <w:rtl/>
        </w:rPr>
        <w:t>' (דף פטנט מצורף של בובה שעוזרת לשמור על המשקל) הם מסמכים של פטנט אמריקאי והוא נותן את המסמכים שלפיהם אישר את הבקשה.</w:t>
      </w:r>
    </w:p>
    <w:p w:rsidR="00300462" w:rsidRDefault="00300462" w:rsidP="005D12E3">
      <w:pPr>
        <w:pStyle w:val="a3"/>
        <w:numPr>
          <w:ilvl w:val="0"/>
          <w:numId w:val="68"/>
        </w:numPr>
        <w:spacing w:before="120" w:after="120" w:line="240" w:lineRule="auto"/>
        <w:ind w:left="141"/>
      </w:pPr>
      <w:r w:rsidRPr="003527E9">
        <w:rPr>
          <w:rFonts w:hint="cs"/>
          <w:b/>
          <w:bCs/>
          <w:rtl/>
        </w:rPr>
        <w:t>השם של העו"ד או החברה שהכינה את מסמך הפטנט</w:t>
      </w:r>
      <w:r>
        <w:rPr>
          <w:rFonts w:hint="cs"/>
          <w:rtl/>
        </w:rPr>
        <w:t>- גם זה חשוב כי לעיתים יש עילות שבאות לתקוף את התנהגות מבקש הבקשה וניתן להזמין את עו"ד לחקירה כדי לאשר את תקפותו.</w:t>
      </w:r>
    </w:p>
    <w:p w:rsidR="00300462" w:rsidRDefault="00300462" w:rsidP="005D12E3">
      <w:pPr>
        <w:pStyle w:val="a3"/>
        <w:numPr>
          <w:ilvl w:val="0"/>
          <w:numId w:val="68"/>
        </w:numPr>
        <w:spacing w:before="120" w:after="120" w:line="240" w:lineRule="auto"/>
        <w:ind w:left="141"/>
      </w:pPr>
      <w:r>
        <w:rPr>
          <w:rFonts w:hint="cs"/>
          <w:b/>
          <w:bCs/>
          <w:rtl/>
        </w:rPr>
        <w:t>אבסטרקט</w:t>
      </w:r>
      <w:r w:rsidRPr="00511C0E">
        <w:rPr>
          <w:rFonts w:hint="cs"/>
          <w:rtl/>
        </w:rPr>
        <w:t>-</w:t>
      </w:r>
      <w:r>
        <w:rPr>
          <w:rFonts w:hint="cs"/>
          <w:rtl/>
        </w:rPr>
        <w:t xml:space="preserve"> תמצית ההמצאה- מה טוב בהמצאה, איך היא מקדמת אותנו ביחס למה שהיה בעבר. </w:t>
      </w:r>
    </w:p>
    <w:p w:rsidR="00300462" w:rsidRPr="00511C0E" w:rsidRDefault="00300462" w:rsidP="005D12E3">
      <w:pPr>
        <w:pStyle w:val="a3"/>
        <w:numPr>
          <w:ilvl w:val="0"/>
          <w:numId w:val="68"/>
        </w:numPr>
        <w:spacing w:before="120" w:after="120" w:line="240" w:lineRule="auto"/>
        <w:ind w:left="141"/>
      </w:pPr>
      <w:r>
        <w:rPr>
          <w:rFonts w:hint="cs"/>
          <w:b/>
          <w:bCs/>
          <w:rtl/>
        </w:rPr>
        <w:t>תיאורים מצוירים של ההמצאה -</w:t>
      </w:r>
      <w:r w:rsidRPr="00511C0E">
        <w:rPr>
          <w:rFonts w:hint="cs"/>
          <w:rtl/>
        </w:rPr>
        <w:t>יש תיאור מצויר ומפורט של איך</w:t>
      </w:r>
      <w:r>
        <w:rPr>
          <w:rFonts w:hint="cs"/>
          <w:rtl/>
        </w:rPr>
        <w:t xml:space="preserve"> לעשות את ההמצאה ואיך להשתמש בו.</w:t>
      </w:r>
    </w:p>
    <w:p w:rsidR="00300462" w:rsidRDefault="00300462" w:rsidP="005D12E3">
      <w:pPr>
        <w:pStyle w:val="a3"/>
        <w:numPr>
          <w:ilvl w:val="0"/>
          <w:numId w:val="68"/>
        </w:numPr>
        <w:spacing w:before="120" w:after="120" w:line="240" w:lineRule="auto"/>
        <w:ind w:left="141"/>
      </w:pPr>
      <w:r w:rsidRPr="00511C0E">
        <w:rPr>
          <w:rFonts w:hint="cs"/>
          <w:b/>
          <w:bCs/>
          <w:rtl/>
        </w:rPr>
        <w:t>תיאור מילולי של ההמצאה</w:t>
      </w:r>
      <w:r>
        <w:rPr>
          <w:rFonts w:hint="cs"/>
          <w:rtl/>
        </w:rPr>
        <w:t xml:space="preserve">- של מה כל אחד מהאיורים מתאר, למה זה חשוב ומה הוא עושה. התיאור המפורט של ההמצאה לוקח את הרישומים הגרפים ודרכם מתמלל את ההמצאה תוך שימוש </w:t>
      </w:r>
      <w:proofErr w:type="spellStart"/>
      <w:r>
        <w:rPr>
          <w:rFonts w:hint="cs"/>
          <w:rtl/>
        </w:rPr>
        <w:t>בדוג</w:t>
      </w:r>
      <w:proofErr w:type="spellEnd"/>
      <w:r>
        <w:rPr>
          <w:rFonts w:hint="cs"/>
          <w:rtl/>
        </w:rPr>
        <w:t>' ותוך הפניה לכל רכיב של ההמצאה בתיאור הגרפי.</w:t>
      </w:r>
    </w:p>
    <w:p w:rsidR="00300462" w:rsidRDefault="00300462" w:rsidP="005D12E3">
      <w:pPr>
        <w:pStyle w:val="a3"/>
        <w:numPr>
          <w:ilvl w:val="0"/>
          <w:numId w:val="68"/>
        </w:numPr>
        <w:spacing w:before="120" w:after="120" w:line="240" w:lineRule="auto"/>
        <w:ind w:left="141"/>
      </w:pPr>
      <w:r>
        <w:rPr>
          <w:rFonts w:hint="cs"/>
          <w:b/>
          <w:bCs/>
          <w:rtl/>
        </w:rPr>
        <w:t>תיאור של התביעות של הפטנט</w:t>
      </w:r>
      <w:r w:rsidRPr="00511C0E">
        <w:rPr>
          <w:rFonts w:hint="cs"/>
          <w:rtl/>
        </w:rPr>
        <w:t>-</w:t>
      </w:r>
      <w:r>
        <w:rPr>
          <w:rFonts w:hint="cs"/>
          <w:rtl/>
        </w:rPr>
        <w:t xml:space="preserve"> "אני תובע את ההמצאות הבאות.." יש 2 דרכים לתביעות:</w:t>
      </w:r>
    </w:p>
    <w:p w:rsidR="00300462" w:rsidRDefault="00300462" w:rsidP="005D12E3">
      <w:pPr>
        <w:pStyle w:val="a3"/>
        <w:numPr>
          <w:ilvl w:val="0"/>
          <w:numId w:val="69"/>
        </w:numPr>
        <w:spacing w:before="120" w:after="120" w:line="240" w:lineRule="auto"/>
        <w:ind w:left="141"/>
        <w:rPr>
          <w:rtl/>
        </w:rPr>
      </w:pPr>
      <w:r>
        <w:rPr>
          <w:rFonts w:hint="cs"/>
          <w:u w:val="single"/>
          <w:rtl/>
        </w:rPr>
        <w:t>תביעה עצמאית</w:t>
      </w:r>
      <w:r w:rsidRPr="004F05BA">
        <w:rPr>
          <w:rFonts w:hint="cs"/>
          <w:rtl/>
        </w:rPr>
        <w:t xml:space="preserve">- תיאור של המצאה עצמאית </w:t>
      </w:r>
      <w:r>
        <w:rPr>
          <w:rFonts w:hint="cs"/>
          <w:rtl/>
        </w:rPr>
        <w:t>שעומדת בפני עצמה (יש ז'רגון מיוחד לגבי היקף ההגנה שמבקשים כמו</w:t>
      </w:r>
      <w:r>
        <w:rPr>
          <w:rFonts w:hint="cs"/>
        </w:rPr>
        <w:t xml:space="preserve"> COMPRISING OFF</w:t>
      </w:r>
      <w:r>
        <w:rPr>
          <w:rFonts w:hint="cs"/>
          <w:rtl/>
        </w:rPr>
        <w:t xml:space="preserve"> או </w:t>
      </w:r>
      <w:r>
        <w:rPr>
          <w:rFonts w:hint="cs"/>
        </w:rPr>
        <w:t>COMPRISING</w:t>
      </w:r>
      <w:r>
        <w:rPr>
          <w:rFonts w:hint="cs"/>
          <w:rtl/>
        </w:rPr>
        <w:t xml:space="preserve">.) </w:t>
      </w:r>
    </w:p>
    <w:p w:rsidR="00300462" w:rsidRPr="003527E9" w:rsidRDefault="00300462" w:rsidP="005D12E3">
      <w:pPr>
        <w:pStyle w:val="a3"/>
        <w:numPr>
          <w:ilvl w:val="0"/>
          <w:numId w:val="69"/>
        </w:numPr>
        <w:spacing w:before="120" w:after="120" w:line="240" w:lineRule="auto"/>
        <w:ind w:left="141"/>
        <w:rPr>
          <w:rtl/>
        </w:rPr>
      </w:pPr>
      <w:r w:rsidRPr="004F05BA">
        <w:rPr>
          <w:rFonts w:hint="cs"/>
          <w:u w:val="single"/>
          <w:rtl/>
        </w:rPr>
        <w:t>תביעות תלויות</w:t>
      </w:r>
      <w:r>
        <w:rPr>
          <w:rFonts w:hint="cs"/>
          <w:rtl/>
        </w:rPr>
        <w:t xml:space="preserve">- מסתמכות על המצאה מס' 1 ומצטרפים אליה תוך שינויים- למשל תביעות 2-7 מוסיפים אלמנטים נוספים למה שאני תובע- תביעה 2 נסמכת על תביעה מס' 1 ומוסיפה לה אלמנט נוסף או משנה מאפיין באותה תביעה (אני תובעת אותו דבר מה שיש בתביעה 1 אך מחליפה את הרכיב הראשון בתביעה ברכיב אחר). התביעות זה מעין ביטוח, אנשים שמגישים בקשת פטנט רוצים לקבל כמה שיותר הגנה ולכן בתביעה ידברו בלשון רחבה אך מנגד התביעות יהיו מצומצמות ליישומים מסוימים של ההמצאה שלי- א אבקש </w:t>
      </w:r>
      <w:r>
        <w:rPr>
          <w:rFonts w:hint="cs"/>
          <w:rtl/>
        </w:rPr>
        <w:lastRenderedPageBreak/>
        <w:t>תביעה רחבה והלשון תהיה מאוד כללית, מישהו יכול לתקוף את התביעה שעלולה לבטל את הבקשה שי. גם אם ביהמ"ש יגיד שהתביעה הראשונה לא תקיפה, תמיד אוכל להסתפק בשאר התביעות ואוכל להסתמך עליהם כדי לקבל הגנה. כל אחת מהתביעות היא בלתי תלויה ברעותה- א ביהמ"ש קובע שתביעה מסוימת רחבה מדי ומבטל אותה או שמבטאת אלמנט שכבר הומצא-התביעה עצמה מבוטלת אך לא שאר התביעות.</w:t>
      </w:r>
    </w:p>
    <w:p w:rsidR="00300462" w:rsidRPr="00BD27B5" w:rsidRDefault="00300462" w:rsidP="00300462">
      <w:pPr>
        <w:spacing w:before="120" w:after="120" w:line="240" w:lineRule="auto"/>
        <w:rPr>
          <w:b/>
          <w:bCs/>
          <w:u w:val="single"/>
        </w:rPr>
      </w:pPr>
      <w:r w:rsidRPr="00BD27B5">
        <w:rPr>
          <w:b/>
          <w:bCs/>
          <w:u w:val="single"/>
          <w:rtl/>
        </w:rPr>
        <w:t xml:space="preserve">סייג למתן פטנטים </w:t>
      </w:r>
      <w:r>
        <w:rPr>
          <w:b/>
          <w:bCs/>
          <w:u w:val="single"/>
          <w:rtl/>
        </w:rPr>
        <w:t>–</w:t>
      </w:r>
      <w:r>
        <w:rPr>
          <w:rFonts w:hint="cs"/>
          <w:b/>
          <w:bCs/>
          <w:u w:val="single"/>
          <w:rtl/>
        </w:rPr>
        <w:t>ס' 7 נותן הגבלות</w:t>
      </w:r>
    </w:p>
    <w:p w:rsidR="00300462" w:rsidRPr="00A077E1" w:rsidRDefault="00300462" w:rsidP="00300462">
      <w:pPr>
        <w:spacing w:before="120" w:after="120" w:line="240" w:lineRule="auto"/>
        <w:rPr>
          <w:rtl/>
        </w:rPr>
      </w:pPr>
      <w:r w:rsidRPr="00A077E1">
        <w:rPr>
          <w:rtl/>
        </w:rPr>
        <w:t xml:space="preserve">על אף האמור בסעיף 2 לא יוענק פטנט על - </w:t>
      </w:r>
    </w:p>
    <w:p w:rsidR="00300462" w:rsidRPr="00A077E1" w:rsidRDefault="00300462" w:rsidP="00300462">
      <w:pPr>
        <w:spacing w:before="120" w:after="120" w:line="240" w:lineRule="auto"/>
        <w:rPr>
          <w:rtl/>
        </w:rPr>
      </w:pPr>
      <w:r w:rsidRPr="00A077E1">
        <w:rPr>
          <w:rtl/>
        </w:rPr>
        <w:t>(1</w:t>
      </w:r>
      <w:r>
        <w:rPr>
          <w:rtl/>
        </w:rPr>
        <w:t xml:space="preserve">) </w:t>
      </w:r>
      <w:r w:rsidRPr="00AF01D3">
        <w:rPr>
          <w:b/>
          <w:bCs/>
          <w:rtl/>
        </w:rPr>
        <w:t>תהליך לטיפול רפואי בגוף האדם</w:t>
      </w:r>
      <w:r>
        <w:rPr>
          <w:rFonts w:hint="cs"/>
          <w:rtl/>
        </w:rPr>
        <w:t>-רק תהליך, אם זה היה מוצר כמו תרופה או תכשיר זה יקבל הגנה. אם אפתח שיטה לניתוח מעקפים שהיא יעילה ובטוחה- לא אקבל על כך הגנה. בארה"ב ניתן אך בישראל לא מאפשרים זאת.</w:t>
      </w:r>
    </w:p>
    <w:p w:rsidR="00300462" w:rsidRDefault="00300462" w:rsidP="00300462">
      <w:pPr>
        <w:spacing w:before="120" w:after="120" w:line="240" w:lineRule="auto"/>
        <w:rPr>
          <w:rtl/>
        </w:rPr>
      </w:pPr>
      <w:r w:rsidRPr="00A077E1">
        <w:rPr>
          <w:rtl/>
        </w:rPr>
        <w:t xml:space="preserve">(2) </w:t>
      </w:r>
      <w:r w:rsidRPr="00AF01D3">
        <w:rPr>
          <w:b/>
          <w:bCs/>
          <w:rtl/>
        </w:rPr>
        <w:t>זנים חדשים של צמחים או בעלי חיים, זולת אורגניזמים מיקרו-ביולוגיים שלא הופקו מהטבע.</w:t>
      </w:r>
      <w:r>
        <w:rPr>
          <w:rFonts w:hint="cs"/>
          <w:rtl/>
        </w:rPr>
        <w:t xml:space="preserve"> כל זן חדש של צמחים או בע"ח לא מאפשרים הגנה. כל זן חדש שמפתחים ניתן לקבל הגנה מכוח חוק מיוחד אך לא מכוח חוק הפטנטים-</w:t>
      </w:r>
      <w:r w:rsidRPr="00C65582">
        <w:rPr>
          <w:i/>
          <w:iCs/>
          <w:rtl/>
        </w:rPr>
        <w:t>חוק זכות מטפחים של זני צמחים, תשל"ג</w:t>
      </w:r>
      <w:r w:rsidRPr="00C65582">
        <w:rPr>
          <w:rtl/>
        </w:rPr>
        <w:t>-1973,</w:t>
      </w:r>
      <w:r w:rsidRPr="00A077E1">
        <w:rPr>
          <w:rtl/>
        </w:rPr>
        <w:t xml:space="preserve"> מקביל לחוק הפטנטים ביחס לצמחים. יצירת זן חדש של צמח מאפ</w:t>
      </w:r>
      <w:r>
        <w:rPr>
          <w:rtl/>
        </w:rPr>
        <w:t>שרת רישום המקנה הגנה על הפיתוח.</w:t>
      </w:r>
    </w:p>
    <w:p w:rsidR="00300462" w:rsidRPr="00FE7A22" w:rsidRDefault="00300462" w:rsidP="00300462">
      <w:pPr>
        <w:spacing w:before="120" w:after="120" w:line="240" w:lineRule="auto"/>
        <w:rPr>
          <w:b/>
          <w:bCs/>
          <w:color w:val="7030A0"/>
          <w:u w:val="single"/>
          <w:rtl/>
        </w:rPr>
      </w:pPr>
      <w:r w:rsidRPr="00FE7A22">
        <w:rPr>
          <w:rFonts w:hint="cs"/>
          <w:b/>
          <w:bCs/>
          <w:color w:val="7030A0"/>
          <w:u w:val="single"/>
          <w:rtl/>
        </w:rPr>
        <w:t>דרישת מוצר או תהליך:</w:t>
      </w:r>
    </w:p>
    <w:p w:rsidR="00300462" w:rsidRPr="00A077E1" w:rsidRDefault="00300462" w:rsidP="00300462">
      <w:pPr>
        <w:spacing w:before="120" w:after="120" w:line="240" w:lineRule="auto"/>
      </w:pPr>
      <w:r>
        <w:rPr>
          <w:rFonts w:hint="cs"/>
          <w:rtl/>
        </w:rPr>
        <w:t>מ</w:t>
      </w:r>
      <w:r w:rsidRPr="00A077E1">
        <w:rPr>
          <w:rtl/>
        </w:rPr>
        <w:t>וצר או תהליך אינו מוגדר בחוק אך פורש על ידי הפסיקה</w:t>
      </w:r>
      <w:r>
        <w:rPr>
          <w:rFonts w:hint="cs"/>
          <w:rtl/>
        </w:rPr>
        <w:t>:</w:t>
      </w:r>
    </w:p>
    <w:p w:rsidR="00300462" w:rsidRPr="00A077E1" w:rsidRDefault="00300462" w:rsidP="005D12E3">
      <w:pPr>
        <w:numPr>
          <w:ilvl w:val="0"/>
          <w:numId w:val="64"/>
        </w:numPr>
        <w:spacing w:before="120" w:after="120" w:line="240" w:lineRule="auto"/>
        <w:ind w:left="0"/>
        <w:rPr>
          <w:rtl/>
        </w:rPr>
      </w:pPr>
      <w:r w:rsidRPr="00C65582">
        <w:rPr>
          <w:b/>
          <w:bCs/>
          <w:u w:val="single"/>
          <w:rtl/>
        </w:rPr>
        <w:t>מוצר</w:t>
      </w:r>
      <w:r>
        <w:rPr>
          <w:rFonts w:hint="cs"/>
          <w:b/>
          <w:bCs/>
          <w:u w:val="single"/>
          <w:rtl/>
        </w:rPr>
        <w:t>-</w:t>
      </w:r>
      <w:r w:rsidRPr="00A077E1">
        <w:rPr>
          <w:rtl/>
        </w:rPr>
        <w:t xml:space="preserve"> כל מכונה, חפץ, תרכובת או שילוב חומרים. למשל, סוללה חדשה, חומר ניקוי, תרופה.</w:t>
      </w:r>
    </w:p>
    <w:p w:rsidR="00300462" w:rsidRPr="00A077E1" w:rsidRDefault="00300462" w:rsidP="005D12E3">
      <w:pPr>
        <w:numPr>
          <w:ilvl w:val="0"/>
          <w:numId w:val="64"/>
        </w:numPr>
        <w:spacing w:before="120" w:after="120" w:line="240" w:lineRule="auto"/>
        <w:ind w:left="0"/>
        <w:rPr>
          <w:rtl/>
        </w:rPr>
      </w:pPr>
      <w:r w:rsidRPr="00C65582">
        <w:rPr>
          <w:b/>
          <w:bCs/>
          <w:u w:val="single"/>
          <w:rtl/>
        </w:rPr>
        <w:t>תהליך</w:t>
      </w:r>
      <w:r w:rsidRPr="00C65582">
        <w:rPr>
          <w:rFonts w:hint="cs"/>
          <w:b/>
          <w:bCs/>
          <w:u w:val="single"/>
          <w:rtl/>
        </w:rPr>
        <w:t>-</w:t>
      </w:r>
      <w:r>
        <w:rPr>
          <w:rFonts w:hint="cs"/>
          <w:rtl/>
        </w:rPr>
        <w:t xml:space="preserve"> </w:t>
      </w:r>
      <w:r w:rsidRPr="00A077E1">
        <w:rPr>
          <w:rtl/>
        </w:rPr>
        <w:t xml:space="preserve">שורה של צעדים הכוללים שינויים </w:t>
      </w:r>
      <w:proofErr w:type="spellStart"/>
      <w:r w:rsidRPr="00A077E1">
        <w:rPr>
          <w:rtl/>
        </w:rPr>
        <w:t>פיזיקליים</w:t>
      </w:r>
      <w:proofErr w:type="spellEnd"/>
      <w:r w:rsidRPr="00A077E1">
        <w:rPr>
          <w:rtl/>
        </w:rPr>
        <w:t xml:space="preserve"> או כימיים במוצרי הגלם באופן ההופך אותם לבעלי תכונות חדשות;</w:t>
      </w:r>
      <w:r>
        <w:rPr>
          <w:rFonts w:hint="cs"/>
          <w:rtl/>
        </w:rPr>
        <w:t xml:space="preserve"> שורה של צעדים שאני עושה על משהו שיוצר משהו חדש, או שחומרים משנים את התכונות שלהם. בארה"ב יש הרחבה גם למוצרים שיוצרים פעילות פיזית (דברנו על כך </w:t>
      </w:r>
      <w:proofErr w:type="spellStart"/>
      <w:r>
        <w:rPr>
          <w:rFonts w:hint="cs"/>
          <w:rtl/>
        </w:rPr>
        <w:t>בבילסקי</w:t>
      </w:r>
      <w:proofErr w:type="spellEnd"/>
      <w:r>
        <w:rPr>
          <w:rFonts w:hint="cs"/>
          <w:rtl/>
        </w:rPr>
        <w:t xml:space="preserve">) רוצים לתת הגנה גם לתהליכי שיותר </w:t>
      </w:r>
      <w:proofErr w:type="spellStart"/>
      <w:r>
        <w:rPr>
          <w:rFonts w:hint="cs"/>
          <w:rtl/>
        </w:rPr>
        <w:t>מאפינים</w:t>
      </w:r>
      <w:proofErr w:type="spellEnd"/>
      <w:r>
        <w:rPr>
          <w:rFonts w:hint="cs"/>
          <w:rtl/>
        </w:rPr>
        <w:t xml:space="preserve"> את טכנולוגית המידע בשונה מהתהליכים התעשייתיים שהיו כשהחוקים האלו באו לעולם. בארץ תהליך מפורש כשינוי פיזי ולא משהו שמייצג משהו פיזי ולכן הדרישה יותר מצמצמת ומחמירה מארה"ב. </w:t>
      </w:r>
    </w:p>
    <w:p w:rsidR="00300462" w:rsidRPr="00A077E1" w:rsidRDefault="00300462" w:rsidP="00300462">
      <w:pPr>
        <w:spacing w:before="120" w:after="120" w:line="240" w:lineRule="auto"/>
        <w:rPr>
          <w:rtl/>
        </w:rPr>
      </w:pPr>
      <w:r>
        <w:rPr>
          <w:rFonts w:hint="cs"/>
          <w:rtl/>
        </w:rPr>
        <w:t xml:space="preserve">הערה חשובה: </w:t>
      </w:r>
      <w:r w:rsidRPr="00A077E1">
        <w:rPr>
          <w:rtl/>
        </w:rPr>
        <w:t>אין צורך שהמוצר החדש הנוצר באמצעות התהליך המוגן יהיה חדש אף הוא.</w:t>
      </w:r>
      <w:r>
        <w:rPr>
          <w:rFonts w:hint="cs"/>
          <w:rtl/>
        </w:rPr>
        <w:t xml:space="preserve"> התהליך יכול להיות חדש אך עדיין אייצר את אותו כיסא- תהליך יקבל הגנה גם אם המוצר עצמו הוא לא באמת חדש.</w:t>
      </w:r>
    </w:p>
    <w:p w:rsidR="00300462" w:rsidRPr="00C65582" w:rsidRDefault="00300462" w:rsidP="00300462">
      <w:pPr>
        <w:spacing w:before="120" w:after="120" w:line="240" w:lineRule="auto"/>
        <w:rPr>
          <w:b/>
          <w:bCs/>
          <w:u w:val="single"/>
        </w:rPr>
      </w:pPr>
      <w:r w:rsidRPr="00C65582">
        <w:rPr>
          <w:b/>
          <w:bCs/>
          <w:u w:val="single"/>
          <w:rtl/>
        </w:rPr>
        <w:t>פטנט על תהליך או מוצר? מה עדיף?</w:t>
      </w:r>
    </w:p>
    <w:p w:rsidR="00300462" w:rsidRPr="00A077E1" w:rsidRDefault="00300462" w:rsidP="00300462">
      <w:pPr>
        <w:spacing w:before="120" w:after="120" w:line="240" w:lineRule="auto"/>
        <w:rPr>
          <w:rtl/>
        </w:rPr>
      </w:pPr>
      <w:r w:rsidRPr="00A077E1">
        <w:rPr>
          <w:rtl/>
        </w:rPr>
        <w:t>מקובל ל</w:t>
      </w:r>
      <w:r>
        <w:rPr>
          <w:rFonts w:hint="cs"/>
          <w:rtl/>
        </w:rPr>
        <w:t>חשוב</w:t>
      </w:r>
      <w:r w:rsidRPr="00A077E1">
        <w:rPr>
          <w:rtl/>
        </w:rPr>
        <w:t xml:space="preserve"> שפטנט על מוצר עדיף על פטנט על תהליך משני טעמים:</w:t>
      </w:r>
    </w:p>
    <w:p w:rsidR="00300462" w:rsidRPr="00A077E1" w:rsidRDefault="00300462" w:rsidP="005D12E3">
      <w:pPr>
        <w:pStyle w:val="a3"/>
        <w:numPr>
          <w:ilvl w:val="0"/>
          <w:numId w:val="70"/>
        </w:numPr>
        <w:spacing w:before="120" w:after="120" w:line="240" w:lineRule="auto"/>
        <w:rPr>
          <w:rtl/>
        </w:rPr>
      </w:pPr>
      <w:r w:rsidRPr="00A077E1">
        <w:rPr>
          <w:rtl/>
        </w:rPr>
        <w:t>פטנט על תהליך מקנה הגנה רק לתהליך המסוים ולא למוצר הסופי. לפיכך, אם יש דרכים אחרות להגיע למוצר הסופי, הממציא יהיה חשוף לתחרות.</w:t>
      </w:r>
      <w:r>
        <w:rPr>
          <w:rFonts w:hint="cs"/>
          <w:rtl/>
        </w:rPr>
        <w:t xml:space="preserve">הגנת התהליך מאוד מוגבלת לתהליך המסוים שאותו תבעתי </w:t>
      </w:r>
      <w:proofErr w:type="spellStart"/>
      <w:r>
        <w:rPr>
          <w:rFonts w:hint="cs"/>
          <w:rtl/>
        </w:rPr>
        <w:t>וא</w:t>
      </w:r>
      <w:proofErr w:type="spellEnd"/>
      <w:r>
        <w:rPr>
          <w:rFonts w:hint="cs"/>
          <w:rtl/>
        </w:rPr>
        <w:t xml:space="preserve"> אפשר לייצר בדרכים אחרות זו לא הגנה רחבה לעומת הגנה על המוצר שלא משנה אם עשית אותו בדרך אחרת- תהיה לי הגנה פוטנציאלית על הוצר ואין הגנה על התהליך השונה שעשית אותו.</w:t>
      </w:r>
    </w:p>
    <w:p w:rsidR="00300462" w:rsidRDefault="00300462" w:rsidP="005D12E3">
      <w:pPr>
        <w:pStyle w:val="a3"/>
        <w:numPr>
          <w:ilvl w:val="0"/>
          <w:numId w:val="70"/>
        </w:numPr>
        <w:spacing w:before="120" w:after="120" w:line="240" w:lineRule="auto"/>
        <w:rPr>
          <w:rtl/>
        </w:rPr>
      </w:pPr>
      <w:r w:rsidRPr="00C65582">
        <w:rPr>
          <w:b/>
          <w:bCs/>
          <w:rtl/>
        </w:rPr>
        <w:t xml:space="preserve">בעיה </w:t>
      </w:r>
      <w:proofErr w:type="spellStart"/>
      <w:r w:rsidRPr="00C65582">
        <w:rPr>
          <w:b/>
          <w:bCs/>
          <w:rtl/>
        </w:rPr>
        <w:t>ראייתית</w:t>
      </w:r>
      <w:proofErr w:type="spellEnd"/>
      <w:r w:rsidRPr="00A077E1">
        <w:rPr>
          <w:rtl/>
        </w:rPr>
        <w:t xml:space="preserve"> – קל יותר להוכיח הפרת פטנט על מוצר מאשר הפרת פטנט על תהליך. </w:t>
      </w:r>
      <w:r>
        <w:rPr>
          <w:rFonts w:hint="cs"/>
          <w:rtl/>
        </w:rPr>
        <w:t xml:space="preserve">קשה מאוד לאתר ולהוכיח הפרות פטנט על תהליכים מאשר במוצרים. כשיש מוצר פשוט נשווה את המוצרים, אולם קשה לאכוף תהליכים, העלויות עצמות ולכן מעדיפים </w:t>
      </w:r>
      <w:proofErr w:type="spellStart"/>
      <w:r>
        <w:rPr>
          <w:rFonts w:hint="cs"/>
          <w:rtl/>
        </w:rPr>
        <w:t>ליטות</w:t>
      </w:r>
      <w:proofErr w:type="spellEnd"/>
      <w:r>
        <w:rPr>
          <w:rFonts w:hint="cs"/>
          <w:rtl/>
        </w:rPr>
        <w:t xml:space="preserve"> לבקש הגנה למוצר ולא תהליך.</w:t>
      </w:r>
    </w:p>
    <w:p w:rsidR="00300462" w:rsidRPr="00C65582" w:rsidRDefault="00300462" w:rsidP="00300462">
      <w:pPr>
        <w:spacing w:before="120" w:after="120" w:line="240" w:lineRule="auto"/>
        <w:rPr>
          <w:b/>
          <w:bCs/>
          <w:color w:val="7030A0"/>
          <w:u w:val="single"/>
          <w:rtl/>
        </w:rPr>
      </w:pPr>
      <w:r w:rsidRPr="00C65582">
        <w:rPr>
          <w:rFonts w:hint="cs"/>
          <w:b/>
          <w:bCs/>
          <w:color w:val="7030A0"/>
          <w:u w:val="single"/>
          <w:rtl/>
        </w:rPr>
        <w:t>דרישת ה</w:t>
      </w:r>
      <w:r w:rsidRPr="00C65582">
        <w:rPr>
          <w:b/>
          <w:bCs/>
          <w:color w:val="7030A0"/>
          <w:u w:val="single"/>
          <w:rtl/>
        </w:rPr>
        <w:t>יעילות (</w:t>
      </w:r>
      <w:r w:rsidRPr="00C65582">
        <w:rPr>
          <w:b/>
          <w:bCs/>
          <w:color w:val="7030A0"/>
          <w:u w:val="single"/>
        </w:rPr>
        <w:t>Utility</w:t>
      </w:r>
      <w:r w:rsidRPr="00C65582">
        <w:rPr>
          <w:b/>
          <w:bCs/>
          <w:color w:val="7030A0"/>
          <w:u w:val="single"/>
          <w:rtl/>
        </w:rPr>
        <w:t>)</w:t>
      </w:r>
      <w:r w:rsidRPr="00C65582">
        <w:rPr>
          <w:rFonts w:hint="cs"/>
          <w:b/>
          <w:bCs/>
          <w:color w:val="7030A0"/>
          <w:u w:val="single"/>
          <w:rtl/>
        </w:rPr>
        <w:t>:</w:t>
      </w:r>
    </w:p>
    <w:p w:rsidR="00300462" w:rsidRPr="00A077E1" w:rsidRDefault="00300462" w:rsidP="005D12E3">
      <w:pPr>
        <w:numPr>
          <w:ilvl w:val="0"/>
          <w:numId w:val="65"/>
        </w:numPr>
        <w:spacing w:before="120" w:after="120" w:line="240" w:lineRule="auto"/>
        <w:ind w:left="0"/>
      </w:pPr>
      <w:r w:rsidRPr="00A077E1">
        <w:rPr>
          <w:rtl/>
        </w:rPr>
        <w:t>כדי שאמצאה תחשב יעילה, עליה להשיג את המטרה שהוצגה בבקשה לפטנט.</w:t>
      </w:r>
      <w:r>
        <w:rPr>
          <w:rFonts w:hint="cs"/>
          <w:rtl/>
        </w:rPr>
        <w:t xml:space="preserve"> אם התרופה אמורה להוריד לחץ דם ואכן עושה זאת- היא עומדת בדרישת היעילות.</w:t>
      </w:r>
    </w:p>
    <w:p w:rsidR="00300462" w:rsidRDefault="00300462" w:rsidP="005D12E3">
      <w:pPr>
        <w:numPr>
          <w:ilvl w:val="0"/>
          <w:numId w:val="65"/>
        </w:numPr>
        <w:spacing w:before="120" w:after="120" w:line="240" w:lineRule="auto"/>
        <w:ind w:left="0"/>
      </w:pPr>
      <w:r w:rsidRPr="00A077E1">
        <w:rPr>
          <w:rtl/>
        </w:rPr>
        <w:t>די שהמבקש ייתן "הבטחה" בדבר יעילות האמצאה. בשלב הגשת הבקשה אין הוא נדרש עדיין להוכיח את הבטחתו (</w:t>
      </w:r>
      <w:proofErr w:type="spellStart"/>
      <w:r w:rsidRPr="00A077E1">
        <w:rPr>
          <w:rtl/>
        </w:rPr>
        <w:t>ענין</w:t>
      </w:r>
      <w:proofErr w:type="spellEnd"/>
      <w:r w:rsidRPr="00A077E1">
        <w:rPr>
          <w:rtl/>
        </w:rPr>
        <w:t xml:space="preserve"> </w:t>
      </w:r>
      <w:proofErr w:type="spellStart"/>
      <w:r w:rsidRPr="00C65582">
        <w:rPr>
          <w:highlight w:val="cyan"/>
          <w:rtl/>
        </w:rPr>
        <w:t>סאנופי</w:t>
      </w:r>
      <w:proofErr w:type="spellEnd"/>
      <w:r>
        <w:rPr>
          <w:rFonts w:hint="cs"/>
          <w:rtl/>
        </w:rPr>
        <w:t>-השופטת נתניהו</w:t>
      </w:r>
      <w:r w:rsidRPr="00A077E1">
        <w:rPr>
          <w:rtl/>
        </w:rPr>
        <w:t>).</w:t>
      </w:r>
      <w:r>
        <w:rPr>
          <w:rFonts w:hint="cs"/>
          <w:rtl/>
        </w:rPr>
        <w:t xml:space="preserve"> אם התרופה עומדת בדרישת היעילות אין צורך להראות בדיקות מעבדה שהוא מצליח אלא מספיק שאצהיר שזה עובד, מסתמכים עלי כאדם בתחום שאומר זאת ואין צורך להוכיח זאת. המבקש צריך אבל לתת הבטחה לכך שזה משיג את היעילות לצורך העניין. הרציונאל הוא שלא תצטרך לעשות סתם ניסויים על בני אדם, לא רוצים לעודד זאת.</w:t>
      </w:r>
    </w:p>
    <w:p w:rsidR="00300462" w:rsidRPr="00A077E1" w:rsidRDefault="00300462" w:rsidP="005D12E3">
      <w:pPr>
        <w:numPr>
          <w:ilvl w:val="0"/>
          <w:numId w:val="65"/>
        </w:numPr>
        <w:spacing w:before="120" w:after="120" w:line="240" w:lineRule="auto"/>
        <w:ind w:left="0"/>
        <w:rPr>
          <w:rtl/>
        </w:rPr>
      </w:pPr>
      <w:r>
        <w:rPr>
          <w:rFonts w:hint="cs"/>
          <w:rtl/>
        </w:rPr>
        <w:t xml:space="preserve">מוסריות הבקשה- </w:t>
      </w:r>
      <w:r w:rsidRPr="00A077E1">
        <w:rPr>
          <w:rtl/>
        </w:rPr>
        <w:t>אין דרישה שהאמצאה תיטיב עם החברה או תתרום לרווחה המצרפית: הפטנט יכול להיות חסר כל ערך מסחרי, ומספיק שהוא יעבוד כפי שמוצג בבקשת הפטנט.</w:t>
      </w:r>
      <w:r>
        <w:rPr>
          <w:rFonts w:hint="cs"/>
          <w:rtl/>
        </w:rPr>
        <w:t>מספיק שהוא יעבוד-זו כל הדרישה והציפייה ממבקש בקשה.</w:t>
      </w:r>
    </w:p>
    <w:p w:rsidR="00300462" w:rsidRPr="00A077E1" w:rsidRDefault="00300462" w:rsidP="005D12E3">
      <w:pPr>
        <w:numPr>
          <w:ilvl w:val="0"/>
          <w:numId w:val="65"/>
        </w:numPr>
        <w:spacing w:before="120" w:after="120" w:line="240" w:lineRule="auto"/>
        <w:ind w:left="0"/>
        <w:rPr>
          <w:rtl/>
        </w:rPr>
      </w:pPr>
      <w:r w:rsidRPr="00A077E1">
        <w:rPr>
          <w:rtl/>
        </w:rPr>
        <w:t>גם אמצאות מזיקות עומדות בדרישת היעילות. למשל, בקשה על כלי נשק או מכונות הימורים.</w:t>
      </w:r>
      <w:r>
        <w:rPr>
          <w:rFonts w:hint="cs"/>
          <w:rtl/>
        </w:rPr>
        <w:t xml:space="preserve"> ביהמ"ש אומר שלא נכנס לשאלת המוסריות, כל דבר שנותן תועלת כלשהי, גם אם נועד ליצור אשליה אצל הלקוח-אנו נקבל זאת.</w:t>
      </w:r>
    </w:p>
    <w:p w:rsidR="00300462" w:rsidRPr="00A077E1" w:rsidRDefault="00300462" w:rsidP="005D12E3">
      <w:pPr>
        <w:numPr>
          <w:ilvl w:val="0"/>
          <w:numId w:val="65"/>
        </w:numPr>
        <w:spacing w:before="120" w:after="120" w:line="240" w:lineRule="auto"/>
        <w:ind w:left="0"/>
        <w:rPr>
          <w:rtl/>
        </w:rPr>
      </w:pPr>
      <w:r>
        <w:rPr>
          <w:rtl/>
        </w:rPr>
        <w:lastRenderedPageBreak/>
        <w:t>אין די בספקולציות בדבר התועלת</w:t>
      </w:r>
      <w:r>
        <w:rPr>
          <w:rFonts w:hint="cs"/>
          <w:rtl/>
        </w:rPr>
        <w:t xml:space="preserve">- </w:t>
      </w:r>
      <w:r w:rsidRPr="00C65582">
        <w:rPr>
          <w:highlight w:val="cyan"/>
        </w:rPr>
        <w:t>Brenner v. Manson</w:t>
      </w:r>
      <w:r>
        <w:rPr>
          <w:rFonts w:hint="cs"/>
          <w:rtl/>
        </w:rPr>
        <w:t>- הגישו בקשה על סוג מסוים של סטרואידים שהיו דומים לאחרים שהוכחו כיעילים בטיפול על סרטן, ידעו שמאוד דומים לאחרים. ביהמ"ש אומר שזה חשדות ולא וודאי, אני צריך לדעת שמה שאתה מבקש לקבל הגנה יהיה לו תועלת</w:t>
      </w:r>
      <w:r w:rsidRPr="00A077E1">
        <w:rPr>
          <w:rtl/>
        </w:rPr>
        <w:t xml:space="preserve"> </w:t>
      </w:r>
      <w:r>
        <w:rPr>
          <w:rFonts w:hint="cs"/>
          <w:rtl/>
        </w:rPr>
        <w:t>, שיהיה לך ידיעה וודאית שזה עובד ולא השערות שזה עובד וקולע למטרה שיועדה לו. יעילות בדר"כ לא תוקפים אלא רק כשיש לך וודאות שהמוצר לא יעיל.</w:t>
      </w:r>
    </w:p>
    <w:p w:rsidR="00300462" w:rsidRPr="00C65582" w:rsidRDefault="00300462" w:rsidP="00300462">
      <w:pPr>
        <w:spacing w:before="120" w:after="120" w:line="240" w:lineRule="auto"/>
        <w:rPr>
          <w:b/>
          <w:bCs/>
          <w:color w:val="7030A0"/>
          <w:u w:val="single"/>
          <w:rtl/>
        </w:rPr>
      </w:pPr>
      <w:r w:rsidRPr="00C65582">
        <w:rPr>
          <w:rFonts w:hint="cs"/>
          <w:b/>
          <w:bCs/>
          <w:color w:val="7030A0"/>
          <w:u w:val="single"/>
          <w:rtl/>
        </w:rPr>
        <w:t>דרישת ה</w:t>
      </w:r>
      <w:r w:rsidRPr="00C65582">
        <w:rPr>
          <w:b/>
          <w:bCs/>
          <w:color w:val="7030A0"/>
          <w:u w:val="single"/>
          <w:rtl/>
        </w:rPr>
        <w:t>חדשנות (</w:t>
      </w:r>
      <w:r w:rsidRPr="00C65582">
        <w:rPr>
          <w:b/>
          <w:bCs/>
          <w:color w:val="7030A0"/>
          <w:u w:val="single"/>
        </w:rPr>
        <w:t>Novelty</w:t>
      </w:r>
      <w:r w:rsidRPr="00C65582">
        <w:rPr>
          <w:b/>
          <w:bCs/>
          <w:color w:val="7030A0"/>
          <w:u w:val="single"/>
          <w:rtl/>
        </w:rPr>
        <w:t>)</w:t>
      </w:r>
      <w:r w:rsidRPr="00C65582">
        <w:rPr>
          <w:rFonts w:hint="cs"/>
          <w:b/>
          <w:bCs/>
          <w:color w:val="7030A0"/>
          <w:u w:val="single"/>
          <w:rtl/>
        </w:rPr>
        <w:t>:</w:t>
      </w:r>
    </w:p>
    <w:p w:rsidR="00300462" w:rsidRPr="00A077E1" w:rsidRDefault="00300462" w:rsidP="005D12E3">
      <w:pPr>
        <w:numPr>
          <w:ilvl w:val="0"/>
          <w:numId w:val="66"/>
        </w:numPr>
        <w:spacing w:before="120" w:after="120" w:line="240" w:lineRule="auto"/>
        <w:ind w:left="0"/>
        <w:rPr>
          <w:rtl/>
        </w:rPr>
      </w:pPr>
      <w:r w:rsidRPr="00A077E1">
        <w:rPr>
          <w:rtl/>
        </w:rPr>
        <w:t>קיימת דרישה של העד</w:t>
      </w:r>
      <w:r>
        <w:rPr>
          <w:rtl/>
        </w:rPr>
        <w:t>ר פרסום או ניצול קודם של האמצאה</w:t>
      </w:r>
      <w:r>
        <w:rPr>
          <w:rFonts w:hint="cs"/>
          <w:rtl/>
        </w:rPr>
        <w:t xml:space="preserve">: </w:t>
      </w:r>
      <w:r w:rsidRPr="00A077E1">
        <w:rPr>
          <w:rtl/>
        </w:rPr>
        <w:t>אמצאה נחשבת לחדשה אם לא נתפרסמה באופן פומבי בארץ או בעולם לפני מועד הגשת הבקשה.</w:t>
      </w:r>
      <w:r>
        <w:rPr>
          <w:rFonts w:hint="cs"/>
          <w:rtl/>
        </w:rPr>
        <w:t xml:space="preserve">אם לא פורסמה קודם בארץ היא תחשב לחדשה. מהי המצאה חדשה? ס' 4 </w:t>
      </w:r>
      <w:proofErr w:type="spellStart"/>
      <w:r>
        <w:rPr>
          <w:rFonts w:hint="cs"/>
          <w:rtl/>
        </w:rPr>
        <w:t>לחוה"פ</w:t>
      </w:r>
      <w:proofErr w:type="spellEnd"/>
      <w:r>
        <w:rPr>
          <w:rFonts w:hint="cs"/>
          <w:rtl/>
        </w:rPr>
        <w:t xml:space="preserve"> אומר זאת:</w:t>
      </w:r>
    </w:p>
    <w:p w:rsidR="00300462" w:rsidRPr="00FE7A22" w:rsidRDefault="00300462" w:rsidP="00300462">
      <w:pPr>
        <w:spacing w:before="120" w:after="120" w:line="240" w:lineRule="auto"/>
        <w:ind w:left="-360"/>
        <w:rPr>
          <w:rFonts w:cs="Aharoni"/>
          <w:rtl/>
        </w:rPr>
      </w:pPr>
      <w:r>
        <w:rPr>
          <w:rFonts w:cs="Aharoni" w:hint="cs"/>
          <w:rtl/>
        </w:rPr>
        <w:t>"</w:t>
      </w:r>
      <w:r w:rsidRPr="00FE7A22">
        <w:rPr>
          <w:rFonts w:cs="Aharoni"/>
          <w:rtl/>
        </w:rPr>
        <w:t xml:space="preserve">אמצאה נחשבת לחדשה, אם לא נתפרסמה בפומבי, בין בישראל ובין מחוצה לה, לפני תאריך הבקשה - </w:t>
      </w:r>
    </w:p>
    <w:p w:rsidR="00300462" w:rsidRPr="00FE7A22" w:rsidRDefault="00300462" w:rsidP="00300462">
      <w:pPr>
        <w:spacing w:before="120" w:after="120" w:line="240" w:lineRule="auto"/>
        <w:ind w:left="-360"/>
        <w:rPr>
          <w:rFonts w:cs="Aharoni"/>
          <w:rtl/>
        </w:rPr>
      </w:pPr>
      <w:r w:rsidRPr="00FE7A22">
        <w:rPr>
          <w:rFonts w:cs="Aharoni"/>
          <w:rtl/>
        </w:rPr>
        <w:t xml:space="preserve">(1) על ידי תיאור, בכתב או במראה או בקול או בדרך אחרת, באופן שבעל מקצוע יכול לבצע אותה לפי פרטי התיאור; </w:t>
      </w:r>
    </w:p>
    <w:p w:rsidR="00300462" w:rsidRPr="00FE7A22" w:rsidRDefault="00300462" w:rsidP="00300462">
      <w:pPr>
        <w:spacing w:before="120" w:after="120" w:line="240" w:lineRule="auto"/>
        <w:ind w:left="-360"/>
        <w:rPr>
          <w:rFonts w:cs="Aharoni"/>
          <w:rtl/>
        </w:rPr>
      </w:pPr>
      <w:r w:rsidRPr="00FE7A22">
        <w:rPr>
          <w:rFonts w:cs="Aharoni"/>
          <w:rtl/>
        </w:rPr>
        <w:t>(2) על ידי ניצול או הצגה, באופן שבעל מקצוע יכול לבצע אותה לפי הפרטים שנודעו בדרך זו."</w:t>
      </w:r>
    </w:p>
    <w:p w:rsidR="00300462" w:rsidRDefault="00300462" w:rsidP="00300462">
      <w:pPr>
        <w:spacing w:before="120" w:after="120" w:line="240" w:lineRule="auto"/>
        <w:rPr>
          <w:rtl/>
        </w:rPr>
      </w:pPr>
      <w:r>
        <w:rPr>
          <w:rFonts w:hint="cs"/>
          <w:rtl/>
        </w:rPr>
        <w:t xml:space="preserve">הרעיון של פטנט זו עסקה </w:t>
      </w:r>
      <w:proofErr w:type="spellStart"/>
      <w:r>
        <w:rPr>
          <w:rFonts w:hint="cs"/>
          <w:rtl/>
        </w:rPr>
        <w:t>היפוטתית</w:t>
      </w:r>
      <w:proofErr w:type="spellEnd"/>
      <w:r>
        <w:rPr>
          <w:rFonts w:hint="cs"/>
          <w:rtl/>
        </w:rPr>
        <w:t xml:space="preserve"> ביני לבין הממציא, אנו נותנים בלעדיות לממציא למידע שאני לא יודע עליו, אם ישנו פרסום קודם אז למה אני צריך לתת מונופול למידע שאני קיים? את זה לא נאפשר. זה יכול להיות גם ע"י ניצול או הצגה- מישהו עשה ניסוי בשטח המפעל ואחרים יכלו לראות זאת, אותו ניצול או הצגה צריך להיות נורמטיבי ושידעו שזו המצאה כדי שיחשב למפורסם. תביעות כאלו מסתיימים פעמים רבות בפשרות, בתי משפט מבטלים פטנטים רבים ואומרים שאינם תקפים. </w:t>
      </w:r>
    </w:p>
    <w:p w:rsidR="00300462" w:rsidRPr="00A077E1" w:rsidRDefault="00300462" w:rsidP="00300462">
      <w:pPr>
        <w:spacing w:before="120" w:after="120" w:line="240" w:lineRule="auto"/>
      </w:pPr>
      <w:r w:rsidRPr="00A077E1">
        <w:rPr>
          <w:rtl/>
        </w:rPr>
        <w:t>לרשם הפטנטים אין יכולת לבצע בדיקה ודאית ומוחלטת ביחס לפרסומים קודמים.</w:t>
      </w:r>
      <w:r>
        <w:rPr>
          <w:rFonts w:hint="cs"/>
          <w:rtl/>
        </w:rPr>
        <w:t xml:space="preserve"> בוחן אמריקאי משקיע 24 שעות בממוצע לבחינה של בקשה-יממה זה זמן מגוחך לאיתור פטנטים ומידע על הפטנט מכל העולם.רוב הזמן יודעים אם היה משהו חדש או לא אך תמיד תהיה שאלה האם היה פטנט כזה או לא. בארה"ב יש חברות שמתמחות בחיפוש הזה אחרי מידע מוקדם על ההמצאה-חיפושים מדעיים בשפות שונות, בספריות וכו' (יכול להיות המצאה בארץ נידחת שתפסול את הבקשה שלך)</w:t>
      </w:r>
    </w:p>
    <w:p w:rsidR="00300462" w:rsidRPr="00A077E1" w:rsidRDefault="00300462" w:rsidP="00710D7C">
      <w:pPr>
        <w:spacing w:before="120" w:after="120" w:line="240" w:lineRule="auto"/>
        <w:ind w:left="-360"/>
        <w:rPr>
          <w:rtl/>
        </w:rPr>
      </w:pPr>
      <w:r w:rsidRPr="00A077E1">
        <w:rPr>
          <w:rtl/>
        </w:rPr>
        <w:t xml:space="preserve">פסק הדין </w:t>
      </w:r>
      <w:proofErr w:type="spellStart"/>
      <w:r w:rsidRPr="00A077E1">
        <w:rPr>
          <w:rtl/>
        </w:rPr>
        <w:t>בענין</w:t>
      </w:r>
      <w:proofErr w:type="spellEnd"/>
      <w:r w:rsidRPr="00A077E1">
        <w:rPr>
          <w:rtl/>
        </w:rPr>
        <w:t xml:space="preserve"> </w:t>
      </w:r>
      <w:r w:rsidRPr="00FE7A22">
        <w:rPr>
          <w:highlight w:val="cyan"/>
        </w:rPr>
        <w:t>Hughes</w:t>
      </w:r>
      <w:r w:rsidRPr="00FE7A22">
        <w:rPr>
          <w:highlight w:val="cyan"/>
          <w:rtl/>
        </w:rPr>
        <w:t xml:space="preserve"> נ' מדינת ישראל</w:t>
      </w:r>
      <w:r w:rsidRPr="00A077E1">
        <w:rPr>
          <w:b/>
          <w:bCs/>
          <w:rtl/>
        </w:rPr>
        <w:t xml:space="preserve"> </w:t>
      </w:r>
      <w:r w:rsidRPr="00A077E1">
        <w:rPr>
          <w:rtl/>
        </w:rPr>
        <w:t>(עליון):</w:t>
      </w:r>
      <w:r>
        <w:rPr>
          <w:rFonts w:hint="cs"/>
          <w:rtl/>
        </w:rPr>
        <w:t xml:space="preserve"> היו מטוסי קרב ולא נתנו להם להוציא את המוצר עצמו.</w:t>
      </w:r>
    </w:p>
    <w:p w:rsidR="00300462" w:rsidRPr="00A077E1" w:rsidRDefault="00300462" w:rsidP="00300462">
      <w:pPr>
        <w:spacing w:before="120" w:after="120" w:line="240" w:lineRule="auto"/>
        <w:ind w:left="-360"/>
        <w:rPr>
          <w:rtl/>
        </w:rPr>
      </w:pPr>
      <w:r w:rsidRPr="00723A9D">
        <w:rPr>
          <w:b/>
          <w:bCs/>
          <w:i/>
          <w:iCs/>
          <w:rtl/>
        </w:rPr>
        <w:t>שמגר:</w:t>
      </w:r>
      <w:r w:rsidRPr="00A077E1">
        <w:rPr>
          <w:rtl/>
        </w:rPr>
        <w:t xml:space="preserve"> מס' עקרונות להם מחויב </w:t>
      </w:r>
      <w:proofErr w:type="spellStart"/>
      <w:r w:rsidRPr="00A077E1">
        <w:rPr>
          <w:rtl/>
        </w:rPr>
        <w:t>ביה"מ</w:t>
      </w:r>
      <w:proofErr w:type="spellEnd"/>
      <w:r w:rsidRPr="00A077E1">
        <w:rPr>
          <w:rtl/>
        </w:rPr>
        <w:t xml:space="preserve"> בבוחנו חדשנות של אמצאה:</w:t>
      </w:r>
    </w:p>
    <w:p w:rsidR="00300462" w:rsidRPr="00A077E1" w:rsidRDefault="00300462" w:rsidP="005D12E3">
      <w:pPr>
        <w:numPr>
          <w:ilvl w:val="1"/>
          <w:numId w:val="66"/>
        </w:numPr>
        <w:spacing w:before="120" w:after="120" w:line="240" w:lineRule="auto"/>
        <w:ind w:left="0"/>
        <w:rPr>
          <w:rtl/>
        </w:rPr>
      </w:pPr>
      <w:r w:rsidRPr="00A077E1">
        <w:rPr>
          <w:rtl/>
        </w:rPr>
        <w:t xml:space="preserve">יש צורך </w:t>
      </w:r>
      <w:r w:rsidRPr="0003127D">
        <w:rPr>
          <w:b/>
          <w:bCs/>
          <w:rtl/>
        </w:rPr>
        <w:t>במסמך המכיל את האמצאה כולה</w:t>
      </w:r>
      <w:r w:rsidRPr="00A077E1">
        <w:rPr>
          <w:rtl/>
        </w:rPr>
        <w:t xml:space="preserve"> – אין ליצור פסיפס של ידיעות המלוקטות מתוך מסמכים שונים ונפרדים (</w:t>
      </w:r>
      <w:r w:rsidRPr="00A077E1">
        <w:t>The Single Reference Rule</w:t>
      </w:r>
      <w:r w:rsidRPr="00A077E1">
        <w:rPr>
          <w:rtl/>
        </w:rPr>
        <w:t>)</w:t>
      </w:r>
      <w:r>
        <w:rPr>
          <w:rFonts w:hint="cs"/>
          <w:rtl/>
        </w:rPr>
        <w:t xml:space="preserve">. </w:t>
      </w:r>
      <w:r w:rsidRPr="00300462">
        <w:rPr>
          <w:rFonts w:hint="cs"/>
          <w:b/>
          <w:bCs/>
          <w:rtl/>
        </w:rPr>
        <w:t>אם ציינתי 5 רכיבים של הבובה ואני מוצאת מסמך שכולל את כל 5 היסודות- רק מסמך כזה יפגום בכשירות הבקשה שלי. אם מצאתי מסמך שרק חלק נמצאים-זה לא מספיק!</w:t>
      </w:r>
      <w:r>
        <w:rPr>
          <w:rFonts w:hint="cs"/>
          <w:rtl/>
        </w:rPr>
        <w:t xml:space="preserve"> הכלל </w:t>
      </w:r>
      <w:r w:rsidRPr="00A077E1">
        <w:t>The Single Reference Rule</w:t>
      </w:r>
      <w:r>
        <w:rPr>
          <w:rFonts w:hint="cs"/>
          <w:rtl/>
        </w:rPr>
        <w:t xml:space="preserve"> אומר שאותו מסמך צריך לכלול את כל הרכיבים של הפטנט ולולא אחד אי אפשר לבטלו. אולם, זה לא חזות </w:t>
      </w:r>
      <w:proofErr w:type="spellStart"/>
      <w:r>
        <w:rPr>
          <w:rFonts w:hint="cs"/>
          <w:rtl/>
        </w:rPr>
        <w:t>הכל</w:t>
      </w:r>
      <w:proofErr w:type="spellEnd"/>
      <w:r>
        <w:rPr>
          <w:rFonts w:hint="cs"/>
          <w:rtl/>
        </w:rPr>
        <w:t xml:space="preserve">- התקדמות </w:t>
      </w:r>
      <w:proofErr w:type="spellStart"/>
      <w:r>
        <w:rPr>
          <w:rFonts w:hint="cs"/>
          <w:rtl/>
        </w:rPr>
        <w:t>אמצאתית</w:t>
      </w:r>
      <w:proofErr w:type="spellEnd"/>
      <w:r>
        <w:rPr>
          <w:rFonts w:hint="cs"/>
          <w:rtl/>
        </w:rPr>
        <w:t xml:space="preserve"> מאפשרת לצרך מסמכים- אומנם אי אפשר לבטל זאת על סמך המסמך שאומר שהיו כבר צירוף של 4 רכיבים, אך אדם שיראה זאת יאמר שזו לא התקדמות </w:t>
      </w:r>
      <w:proofErr w:type="spellStart"/>
      <w:r>
        <w:rPr>
          <w:rFonts w:hint="cs"/>
          <w:rtl/>
        </w:rPr>
        <w:t>אמצאתית</w:t>
      </w:r>
      <w:proofErr w:type="spellEnd"/>
      <w:r>
        <w:rPr>
          <w:rFonts w:hint="cs"/>
          <w:rtl/>
        </w:rPr>
        <w:t xml:space="preserve"> ואז אולי ניתן לבטל.</w:t>
      </w:r>
    </w:p>
    <w:p w:rsidR="00300462" w:rsidRPr="00A077E1" w:rsidRDefault="00300462" w:rsidP="005D12E3">
      <w:pPr>
        <w:numPr>
          <w:ilvl w:val="1"/>
          <w:numId w:val="66"/>
        </w:numPr>
        <w:spacing w:before="120" w:after="120" w:line="240" w:lineRule="auto"/>
        <w:ind w:left="0"/>
        <w:rPr>
          <w:rtl/>
        </w:rPr>
      </w:pPr>
      <w:r w:rsidRPr="00A077E1">
        <w:rPr>
          <w:rtl/>
        </w:rPr>
        <w:t>ה</w:t>
      </w:r>
      <w:r w:rsidR="00710D7C">
        <w:rPr>
          <w:rtl/>
        </w:rPr>
        <w:t>מידע בפרסום א</w:t>
      </w:r>
      <w:r w:rsidRPr="00A077E1">
        <w:rPr>
          <w:rtl/>
        </w:rPr>
        <w:t xml:space="preserve">פשר הוצאתה לפועל של האמצאה – </w:t>
      </w:r>
      <w:r w:rsidRPr="00300462">
        <w:rPr>
          <w:b/>
          <w:bCs/>
          <w:rtl/>
        </w:rPr>
        <w:t>נדרש פירוט המאפשר פיתוחה</w:t>
      </w:r>
      <w:r w:rsidRPr="00300462">
        <w:rPr>
          <w:rFonts w:hint="cs"/>
          <w:b/>
          <w:bCs/>
          <w:rtl/>
        </w:rPr>
        <w:t>.</w:t>
      </w:r>
      <w:r>
        <w:rPr>
          <w:rFonts w:hint="cs"/>
          <w:rtl/>
        </w:rPr>
        <w:t xml:space="preserve"> צריך שיהיה בעל מקצוע שיאפשר פיתוח המצאה, אם לא עדיין צריך את הממציא ואת רשם הפטנט. המערכת רוצה לעודד פרסום מידע, אילולא כך אני עדין צריכה את הממציא שיוציא לאור את המידע.</w:t>
      </w:r>
      <w:r w:rsidRPr="00961CE5">
        <w:rPr>
          <w:rFonts w:hint="cs"/>
          <w:rtl/>
        </w:rPr>
        <w:t xml:space="preserve"> </w:t>
      </w:r>
      <w:r>
        <w:rPr>
          <w:rFonts w:hint="cs"/>
          <w:rtl/>
        </w:rPr>
        <w:t>כל דרישה לקבלת המידע-</w:t>
      </w:r>
      <w:proofErr w:type="spellStart"/>
      <w:r>
        <w:rPr>
          <w:rFonts w:hint="cs"/>
          <w:rtl/>
        </w:rPr>
        <w:t>הכל</w:t>
      </w:r>
      <w:proofErr w:type="spellEnd"/>
      <w:r>
        <w:rPr>
          <w:rFonts w:hint="cs"/>
          <w:rtl/>
        </w:rPr>
        <w:t xml:space="preserve"> נעשה בעיני בעל מקצוע ממוצע בתחום. הרבה פעמים גם אם אלמנט מסוים של ההמצאה לא נמצא- הוא משתמע. אם יש גרף או ציור שניתן ללמוד על אותו אלמנט חמישי-גם זה יהיה ביטוי לרכיב ולא חייב להשתמע מפורשות. זו דוק' שלא כ"כ מפותחת בארץ אך זו דרישה שקיימת.</w:t>
      </w:r>
    </w:p>
    <w:p w:rsidR="00300462" w:rsidRDefault="00300462" w:rsidP="005D12E3">
      <w:pPr>
        <w:numPr>
          <w:ilvl w:val="1"/>
          <w:numId w:val="66"/>
        </w:numPr>
        <w:spacing w:before="120" w:after="120" w:line="240" w:lineRule="auto"/>
        <w:ind w:left="0"/>
      </w:pPr>
      <w:r w:rsidRPr="00A077E1">
        <w:rPr>
          <w:rtl/>
        </w:rPr>
        <w:t>אין לפסול פטנט בשל חוסר חידוש אך ורק משום שניתן למצוא זהות בין המונחים או המילים בפטנט לבין המתואר בפרסום קודם – מבחן החידוש מתייחס למהות הדברים המתוארים בפרסום</w:t>
      </w:r>
      <w:r>
        <w:rPr>
          <w:rFonts w:hint="cs"/>
          <w:rtl/>
        </w:rPr>
        <w:t xml:space="preserve">. </w:t>
      </w:r>
    </w:p>
    <w:p w:rsidR="00300462" w:rsidRPr="00A077E1" w:rsidRDefault="00300462" w:rsidP="005D12E3">
      <w:pPr>
        <w:numPr>
          <w:ilvl w:val="1"/>
          <w:numId w:val="66"/>
        </w:numPr>
        <w:spacing w:before="120" w:after="120" w:line="240" w:lineRule="auto"/>
        <w:ind w:left="0"/>
        <w:rPr>
          <w:rtl/>
        </w:rPr>
      </w:pPr>
      <w:r w:rsidRPr="00A077E1">
        <w:rPr>
          <w:rtl/>
        </w:rPr>
        <w:t xml:space="preserve">בבחינת פרסום קודם יש להצטייד בידע המקצועי הכללי בתחום, כפי שהיה ידוע באותו הזמן, אולם אסור להוסיף על סמך הידע הכללי רכיבים ויסודות שלא הוזכרו בפרסום (השלמת חוסרים) </w:t>
      </w:r>
    </w:p>
    <w:p w:rsidR="00300462" w:rsidRDefault="00300462" w:rsidP="005D12E3">
      <w:pPr>
        <w:numPr>
          <w:ilvl w:val="0"/>
          <w:numId w:val="66"/>
        </w:numPr>
        <w:spacing w:before="120" w:after="120" w:line="240" w:lineRule="auto"/>
        <w:ind w:left="0"/>
      </w:pPr>
      <w:r w:rsidRPr="00A077E1">
        <w:rPr>
          <w:rtl/>
        </w:rPr>
        <w:t>גם אם הפרסום נעשה תוך הפרת חובת סודיות או בדרך לא לגיטימית אחרת – גם זה נחשב לפרסום שפוגע בחדשנות האמצאה.</w:t>
      </w:r>
    </w:p>
    <w:p w:rsidR="00300462" w:rsidRPr="00A077E1" w:rsidRDefault="00300462" w:rsidP="005D12E3">
      <w:pPr>
        <w:numPr>
          <w:ilvl w:val="0"/>
          <w:numId w:val="66"/>
        </w:numPr>
        <w:spacing w:before="120" w:after="120" w:line="240" w:lineRule="auto"/>
        <w:ind w:left="0"/>
        <w:rPr>
          <w:rtl/>
        </w:rPr>
      </w:pPr>
      <w:r w:rsidRPr="00961CE5">
        <w:rPr>
          <w:b/>
          <w:bCs/>
          <w:rtl/>
        </w:rPr>
        <w:t>פרסומים שאינם פוגעים בזכות בעל אמצאה</w:t>
      </w:r>
      <w:r>
        <w:rPr>
          <w:rFonts w:hint="cs"/>
          <w:b/>
          <w:bCs/>
          <w:rtl/>
        </w:rPr>
        <w:t>:</w:t>
      </w:r>
      <w:r w:rsidRPr="00A077E1">
        <w:t xml:space="preserve"> </w:t>
      </w:r>
      <w:r>
        <w:rPr>
          <w:rFonts w:hint="cs"/>
          <w:rtl/>
        </w:rPr>
        <w:t xml:space="preserve"> </w:t>
      </w:r>
      <w:r w:rsidRPr="00A077E1">
        <w:rPr>
          <w:rtl/>
        </w:rPr>
        <w:t xml:space="preserve">זכותו של בעל אמצאה לקבלת פטנט </w:t>
      </w:r>
      <w:r w:rsidRPr="00961CE5">
        <w:rPr>
          <w:u w:val="single"/>
          <w:rtl/>
        </w:rPr>
        <w:t>לא תיפגע</w:t>
      </w:r>
      <w:r>
        <w:rPr>
          <w:rtl/>
        </w:rPr>
        <w:t xml:space="preserve"> על ידי פרסום </w:t>
      </w:r>
      <w:r>
        <w:rPr>
          <w:rFonts w:hint="cs"/>
          <w:rtl/>
        </w:rPr>
        <w:t xml:space="preserve">לפי </w:t>
      </w:r>
      <w:r w:rsidRPr="00A077E1">
        <w:rPr>
          <w:rtl/>
        </w:rPr>
        <w:t xml:space="preserve">סעיף 4 אם - </w:t>
      </w:r>
    </w:p>
    <w:p w:rsidR="00300462" w:rsidRPr="00961CE5" w:rsidRDefault="00300462" w:rsidP="00300462">
      <w:pPr>
        <w:spacing w:before="120" w:after="120" w:line="240" w:lineRule="auto"/>
        <w:ind w:left="-360"/>
        <w:rPr>
          <w:rFonts w:cs="Aharoni"/>
          <w:rtl/>
        </w:rPr>
      </w:pPr>
      <w:r w:rsidRPr="00961CE5">
        <w:rPr>
          <w:rFonts w:cs="Aharoni"/>
          <w:b/>
          <w:bCs/>
          <w:rtl/>
        </w:rPr>
        <w:t>(1)</w:t>
      </w:r>
      <w:r w:rsidRPr="00961CE5">
        <w:rPr>
          <w:rFonts w:cs="Aharoni"/>
          <w:rtl/>
        </w:rPr>
        <w:t xml:space="preserve"> הוכח שהחומר שנתפרסם הושג מבעל האמצאה או ממי שקדם לו בזכות בעלות ונתפרסם שלא בהסכמתו, ובקשת הפטנט הוגשה זמן סביר לאחר שנודע למבקש דבר הפרסום; </w:t>
      </w:r>
    </w:p>
    <w:p w:rsidR="00300462" w:rsidRPr="00961CE5" w:rsidRDefault="00300462" w:rsidP="00300462">
      <w:pPr>
        <w:spacing w:before="120" w:after="120" w:line="240" w:lineRule="auto"/>
        <w:ind w:left="-360"/>
        <w:rPr>
          <w:rFonts w:cs="Aharoni"/>
          <w:rtl/>
        </w:rPr>
      </w:pPr>
      <w:r w:rsidRPr="00961CE5">
        <w:rPr>
          <w:rFonts w:cs="Aharoni"/>
          <w:b/>
          <w:bCs/>
          <w:rtl/>
        </w:rPr>
        <w:t>(2) (א)</w:t>
      </w:r>
      <w:r w:rsidRPr="00961CE5">
        <w:rPr>
          <w:rFonts w:cs="Aharoni"/>
          <w:rtl/>
        </w:rPr>
        <w:t xml:space="preserve"> הפרסום היה על ידי בעל האמצאה, או ממי שקדם לו בזכות בעלות, באחת הדרכים </w:t>
      </w:r>
    </w:p>
    <w:p w:rsidR="00300462" w:rsidRPr="00961CE5" w:rsidRDefault="00300462" w:rsidP="00300462">
      <w:pPr>
        <w:spacing w:before="120" w:after="120" w:line="240" w:lineRule="auto"/>
        <w:ind w:left="-360"/>
        <w:rPr>
          <w:rFonts w:cs="Aharoni"/>
          <w:rtl/>
        </w:rPr>
      </w:pPr>
      <w:r w:rsidRPr="00961CE5">
        <w:rPr>
          <w:rFonts w:cs="Aharoni"/>
          <w:rtl/>
        </w:rPr>
        <w:lastRenderedPageBreak/>
        <w:t>(</w:t>
      </w:r>
      <w:r w:rsidRPr="00961CE5">
        <w:rPr>
          <w:rFonts w:cs="Aharoni"/>
        </w:rPr>
        <w:t>I</w:t>
      </w:r>
      <w:r w:rsidRPr="00961CE5">
        <w:rPr>
          <w:rFonts w:cs="Aharoni"/>
          <w:rtl/>
        </w:rPr>
        <w:t>) הצגה בתערוכה תעשייתית או חקלאית בישראל או בתערוכה מוכרת באחת מהמדינות החברות שעליהן הגיעה לרשם הודעה רשמית לפני פתיחתן;</w:t>
      </w:r>
      <w:r w:rsidRPr="00961CE5">
        <w:rPr>
          <w:rFonts w:cs="Aharoni"/>
        </w:rPr>
        <w:t xml:space="preserve"> </w:t>
      </w:r>
    </w:p>
    <w:p w:rsidR="00300462" w:rsidRPr="00961CE5" w:rsidRDefault="00300462" w:rsidP="00300462">
      <w:pPr>
        <w:spacing w:before="120" w:after="120" w:line="240" w:lineRule="auto"/>
        <w:ind w:left="-360"/>
        <w:rPr>
          <w:rFonts w:cs="Aharoni"/>
          <w:rtl/>
        </w:rPr>
      </w:pPr>
      <w:r w:rsidRPr="00961CE5">
        <w:rPr>
          <w:rFonts w:cs="Aharoni"/>
          <w:rtl/>
        </w:rPr>
        <w:t>(</w:t>
      </w:r>
      <w:r w:rsidRPr="00961CE5">
        <w:rPr>
          <w:rFonts w:cs="Aharoni"/>
        </w:rPr>
        <w:t>II</w:t>
      </w:r>
      <w:r w:rsidRPr="00961CE5">
        <w:rPr>
          <w:rFonts w:cs="Aharoni"/>
          <w:rtl/>
        </w:rPr>
        <w:t>) פרסום התיאור של האמצאה בזמן תערוכה כאמור;</w:t>
      </w:r>
      <w:r w:rsidRPr="00961CE5">
        <w:rPr>
          <w:rFonts w:cs="Aharoni"/>
        </w:rPr>
        <w:t xml:space="preserve"> </w:t>
      </w:r>
    </w:p>
    <w:p w:rsidR="00300462" w:rsidRPr="00961CE5" w:rsidRDefault="00300462" w:rsidP="00300462">
      <w:pPr>
        <w:spacing w:before="120" w:after="120" w:line="240" w:lineRule="auto"/>
        <w:ind w:left="-360"/>
        <w:rPr>
          <w:rFonts w:cs="Aharoni"/>
          <w:rtl/>
        </w:rPr>
      </w:pPr>
      <w:r w:rsidRPr="00961CE5">
        <w:rPr>
          <w:rFonts w:cs="Aharoni"/>
          <w:rtl/>
        </w:rPr>
        <w:t>(</w:t>
      </w:r>
      <w:r w:rsidRPr="00961CE5">
        <w:rPr>
          <w:rFonts w:cs="Aharoni"/>
        </w:rPr>
        <w:t>III</w:t>
      </w:r>
      <w:r w:rsidRPr="00961CE5">
        <w:rPr>
          <w:rFonts w:cs="Aharoni"/>
          <w:rtl/>
        </w:rPr>
        <w:t xml:space="preserve">) שימוש באמצאה לצורך התערוכה ובמקום התערוכה; </w:t>
      </w:r>
    </w:p>
    <w:p w:rsidR="00300462" w:rsidRPr="00961CE5" w:rsidRDefault="00300462" w:rsidP="00300462">
      <w:pPr>
        <w:spacing w:before="120" w:after="120" w:line="240" w:lineRule="auto"/>
        <w:ind w:left="-360"/>
        <w:rPr>
          <w:rFonts w:cs="Aharoni"/>
          <w:rtl/>
        </w:rPr>
      </w:pPr>
      <w:r w:rsidRPr="00961CE5">
        <w:rPr>
          <w:rFonts w:cs="Aharoni"/>
          <w:b/>
          <w:bCs/>
          <w:rtl/>
        </w:rPr>
        <w:t>(ב)</w:t>
      </w:r>
      <w:r w:rsidRPr="00961CE5">
        <w:rPr>
          <w:rFonts w:cs="Aharoni"/>
          <w:rtl/>
        </w:rPr>
        <w:t xml:space="preserve"> הפרסום היה בדרך שימוש באמצאה, אף שלא בהסכמת בעליה, בזמן התערוכה, במקום התערוכה או מחוצה לה; </w:t>
      </w:r>
    </w:p>
    <w:p w:rsidR="00300462" w:rsidRPr="00961CE5" w:rsidRDefault="00300462" w:rsidP="00300462">
      <w:pPr>
        <w:spacing w:before="120" w:after="120" w:line="240" w:lineRule="auto"/>
        <w:ind w:left="-360"/>
        <w:rPr>
          <w:rFonts w:cs="Aharoni"/>
          <w:rtl/>
        </w:rPr>
      </w:pPr>
      <w:r w:rsidRPr="00961CE5">
        <w:rPr>
          <w:rFonts w:cs="Aharoni"/>
          <w:rtl/>
        </w:rPr>
        <w:t>ובלבד שהוגשה בקשת הפטנט תוך ששה חדשים לאחר פתיחת התערוכה;</w:t>
      </w:r>
    </w:p>
    <w:p w:rsidR="00300462" w:rsidRDefault="00300462" w:rsidP="00300462">
      <w:pPr>
        <w:spacing w:before="120" w:after="120" w:line="240" w:lineRule="auto"/>
        <w:ind w:left="-360"/>
        <w:rPr>
          <w:rFonts w:cs="Aharoni"/>
          <w:rtl/>
        </w:rPr>
      </w:pPr>
      <w:r w:rsidRPr="00961CE5">
        <w:rPr>
          <w:rFonts w:cs="Aharoni"/>
          <w:b/>
          <w:bCs/>
          <w:rtl/>
        </w:rPr>
        <w:t>(ג)</w:t>
      </w:r>
      <w:r w:rsidRPr="00961CE5">
        <w:rPr>
          <w:rFonts w:cs="Aharoni"/>
          <w:rtl/>
        </w:rPr>
        <w:t xml:space="preserve"> הפרסום היה בהרצאת הממציא בפני אגודה מדעית או בפרסום ההרצאה בכתבים רשמיים של האגודה, ובלבד שהגיעה לרשם הודעה על ההרצאה לפני </w:t>
      </w:r>
      <w:proofErr w:type="spellStart"/>
      <w:r w:rsidRPr="00961CE5">
        <w:rPr>
          <w:rFonts w:cs="Aharoni"/>
          <w:rtl/>
        </w:rPr>
        <w:t>שהורצתה</w:t>
      </w:r>
      <w:proofErr w:type="spellEnd"/>
      <w:r w:rsidRPr="00961CE5">
        <w:rPr>
          <w:rFonts w:cs="Aharoni"/>
          <w:rtl/>
        </w:rPr>
        <w:t xml:space="preserve"> ובקשת הפטנט הוגשה תוך ששה חודשים לאחר הפרסום".</w:t>
      </w:r>
      <w:r w:rsidRPr="00961CE5">
        <w:rPr>
          <w:rFonts w:cs="Aharoni"/>
        </w:rPr>
        <w:t xml:space="preserve"> </w:t>
      </w:r>
    </w:p>
    <w:p w:rsidR="00300462" w:rsidRDefault="00300462" w:rsidP="008111E4">
      <w:pPr>
        <w:spacing w:before="120" w:after="120" w:line="240" w:lineRule="auto"/>
        <w:ind w:left="-142"/>
        <w:rPr>
          <w:rtl/>
        </w:rPr>
      </w:pPr>
      <w:r w:rsidRPr="00961CE5">
        <w:t xml:space="preserve"> </w:t>
      </w:r>
      <w:r w:rsidRPr="00961CE5">
        <w:rPr>
          <w:rFonts w:hint="cs"/>
          <w:rtl/>
        </w:rPr>
        <w:t>אם מישהו גונב מה</w:t>
      </w:r>
      <w:r>
        <w:rPr>
          <w:rFonts w:hint="cs"/>
          <w:rtl/>
        </w:rPr>
        <w:t>מ</w:t>
      </w:r>
      <w:r w:rsidRPr="00961CE5">
        <w:rPr>
          <w:rFonts w:hint="cs"/>
          <w:rtl/>
        </w:rPr>
        <w:t>פ</w:t>
      </w:r>
      <w:r>
        <w:rPr>
          <w:rFonts w:hint="cs"/>
          <w:rtl/>
        </w:rPr>
        <w:t xml:space="preserve">על שלי מסמכים או מדיף מידע </w:t>
      </w:r>
      <w:proofErr w:type="spellStart"/>
      <w:r>
        <w:rPr>
          <w:rFonts w:hint="cs"/>
          <w:rtl/>
        </w:rPr>
        <w:t>לענין</w:t>
      </w:r>
      <w:proofErr w:type="spellEnd"/>
      <w:r w:rsidRPr="00961CE5">
        <w:rPr>
          <w:rFonts w:hint="cs"/>
          <w:rtl/>
        </w:rPr>
        <w:t xml:space="preserve"> ההמצאה שלי ותוך זמן סביר הגשתי בקשה- זה לא יפגע בחדשנות ההמצאה למרות שהמידע דלף. מצד שני, אם המידע הזה לא הושג ממי שהמציא אלא בדרכים אחרות- למשל שהחומר הושג מאדם אחר באופן כללי שידע על ההמצאה בדרך אחרת והחומר הזה דלף (פרסם באינטרנט את ההמצאה)- זה יפגע בחדשנות. רק אם הוכח שהחומר התפרסם והושג מבעל ההמצאה/ ממי שהיתה לו זכות בעלות- זה עדין יחשב לחדשנות. פעמים רבות אנשים מציגים בפומבי את ההמצאה לפני שרשמו אותה- פרסומים אלו לא יפגעו במגיש באופן כללי בתנאי שרשמו הודעה לרשם לפני אחת מהתערוכות הללו ובלבד שהיתה תוך חצי שנה מיום פתיחת התערוכה. מעבר לזה, יכולים להיות בהרצאות בפני אגודה מדעית וכו' וגם כאן צריך הודעה לרשם לפני ההרצאה ותנאי ההודעה תוך חצי שנה מצוי גם כאן. </w:t>
      </w:r>
    </w:p>
    <w:p w:rsidR="00300462" w:rsidRDefault="00300462" w:rsidP="008111E4">
      <w:pPr>
        <w:spacing w:before="120" w:after="120" w:line="240" w:lineRule="auto"/>
        <w:ind w:left="-142"/>
        <w:rPr>
          <w:rtl/>
        </w:rPr>
      </w:pPr>
      <w:r w:rsidRPr="00A077E1">
        <w:rPr>
          <w:rtl/>
        </w:rPr>
        <w:t>יש לזכור עם זאת שלמרות האמור בדין הישראלי יכולה חשיפת הפטנט בהרצאה או בכנס לפגוע בתוקפו במקומות אחרים בעולם. לכן, יש לנהוג משנה זהירות ולא להסתמך יתר על המידה על הכללים הקבועים בארץ</w:t>
      </w:r>
      <w:r>
        <w:rPr>
          <w:rFonts w:hint="cs"/>
          <w:rtl/>
        </w:rPr>
        <w:t>.</w:t>
      </w:r>
      <w:r w:rsidRPr="00A077E1">
        <w:t xml:space="preserve"> </w:t>
      </w:r>
      <w:r w:rsidRPr="00961CE5">
        <w:rPr>
          <w:rFonts w:hint="cs"/>
          <w:rtl/>
        </w:rPr>
        <w:t>יש להבין שזה יכול לפגוע בהגשת הפטנט-זה יכול לפגוע ביכולת לקבל הגנה.</w:t>
      </w:r>
      <w:r>
        <w:rPr>
          <w:rFonts w:hint="cs"/>
          <w:rtl/>
        </w:rPr>
        <w:t xml:space="preserve"> יש מדינות שרוצים לקב להגנה אך המעשים הללו יכולים לפגוע בחדשנות במדינות אחרות. יש לבדוק אם יש השפעה במדינות אחרות כי זה ימנע ממני מלקבל הגנה במדינות אחרות.</w:t>
      </w:r>
    </w:p>
    <w:p w:rsidR="00300462" w:rsidRDefault="00300462" w:rsidP="008111E4">
      <w:pPr>
        <w:spacing w:before="120" w:after="120" w:line="240" w:lineRule="auto"/>
        <w:ind w:left="-142"/>
        <w:rPr>
          <w:b/>
          <w:bCs/>
          <w:color w:val="7030A0"/>
          <w:u w:val="single"/>
          <w:rtl/>
        </w:rPr>
      </w:pPr>
      <w:r w:rsidRPr="00432A14">
        <w:rPr>
          <w:rFonts w:hint="cs"/>
          <w:b/>
          <w:bCs/>
          <w:color w:val="7030A0"/>
          <w:u w:val="single"/>
          <w:rtl/>
        </w:rPr>
        <w:t xml:space="preserve">דרישת </w:t>
      </w:r>
      <w:r w:rsidRPr="00432A14">
        <w:rPr>
          <w:b/>
          <w:bCs/>
          <w:color w:val="7030A0"/>
          <w:u w:val="single"/>
          <w:rtl/>
        </w:rPr>
        <w:t xml:space="preserve">התקדמות </w:t>
      </w:r>
      <w:proofErr w:type="spellStart"/>
      <w:r w:rsidRPr="00432A14">
        <w:rPr>
          <w:b/>
          <w:bCs/>
          <w:color w:val="7030A0"/>
          <w:u w:val="single"/>
          <w:rtl/>
        </w:rPr>
        <w:t>המצאתית</w:t>
      </w:r>
      <w:proofErr w:type="spellEnd"/>
      <w:r w:rsidRPr="00432A14">
        <w:rPr>
          <w:b/>
          <w:bCs/>
          <w:color w:val="7030A0"/>
          <w:u w:val="single"/>
          <w:rtl/>
        </w:rPr>
        <w:t xml:space="preserve"> (</w:t>
      </w:r>
      <w:proofErr w:type="spellStart"/>
      <w:r w:rsidRPr="00432A14">
        <w:rPr>
          <w:b/>
          <w:bCs/>
          <w:color w:val="7030A0"/>
          <w:u w:val="single"/>
        </w:rPr>
        <w:t>Nonobviousness</w:t>
      </w:r>
      <w:proofErr w:type="spellEnd"/>
      <w:r w:rsidRPr="00432A14">
        <w:rPr>
          <w:b/>
          <w:bCs/>
          <w:color w:val="7030A0"/>
          <w:u w:val="single"/>
          <w:rtl/>
        </w:rPr>
        <w:t>)</w:t>
      </w:r>
      <w:r w:rsidRPr="00432A14">
        <w:rPr>
          <w:rFonts w:hint="cs"/>
          <w:b/>
          <w:bCs/>
          <w:color w:val="7030A0"/>
          <w:u w:val="single"/>
          <w:rtl/>
        </w:rPr>
        <w:t>:</w:t>
      </w:r>
    </w:p>
    <w:p w:rsidR="00300462" w:rsidRDefault="00300462" w:rsidP="008111E4">
      <w:pPr>
        <w:spacing w:before="120" w:after="120" w:line="240" w:lineRule="auto"/>
        <w:ind w:left="-142"/>
        <w:rPr>
          <w:rtl/>
        </w:rPr>
      </w:pPr>
      <w:r w:rsidRPr="00432A14">
        <w:rPr>
          <w:rFonts w:hint="cs"/>
          <w:rtl/>
        </w:rPr>
        <w:t xml:space="preserve">הדרישה שהכי קשה לעמוד בה והכי קשה לבוחנים להוכיח. רוב </w:t>
      </w:r>
      <w:proofErr w:type="spellStart"/>
      <w:r w:rsidRPr="00432A14">
        <w:rPr>
          <w:rFonts w:hint="cs"/>
          <w:rtl/>
        </w:rPr>
        <w:t>הפסדי"ם</w:t>
      </w:r>
      <w:proofErr w:type="spellEnd"/>
      <w:r w:rsidRPr="00432A14">
        <w:rPr>
          <w:rFonts w:hint="cs"/>
          <w:rtl/>
        </w:rPr>
        <w:t xml:space="preserve"> הם וויכוחים על זה.</w:t>
      </w:r>
      <w:r>
        <w:rPr>
          <w:rFonts w:hint="cs"/>
          <w:rtl/>
        </w:rPr>
        <w:t xml:space="preserve"> מהי התקדמות </w:t>
      </w:r>
      <w:proofErr w:type="spellStart"/>
      <w:r>
        <w:rPr>
          <w:rFonts w:hint="cs"/>
          <w:rtl/>
        </w:rPr>
        <w:t>המצאתית</w:t>
      </w:r>
      <w:proofErr w:type="spellEnd"/>
      <w:r>
        <w:rPr>
          <w:rFonts w:hint="cs"/>
          <w:rtl/>
        </w:rPr>
        <w:t xml:space="preserve">? </w:t>
      </w:r>
      <w:r w:rsidRPr="00432A14">
        <w:rPr>
          <w:rFonts w:cs="Aharoni" w:hint="cs"/>
          <w:rtl/>
        </w:rPr>
        <w:t>"</w:t>
      </w:r>
      <w:r w:rsidRPr="00432A14">
        <w:rPr>
          <w:rFonts w:cs="Aharoni"/>
          <w:rtl/>
        </w:rPr>
        <w:t xml:space="preserve">התקדמות </w:t>
      </w:r>
      <w:proofErr w:type="spellStart"/>
      <w:r w:rsidRPr="00432A14">
        <w:rPr>
          <w:rFonts w:cs="Aharoni"/>
          <w:rtl/>
        </w:rPr>
        <w:t>המצאתית</w:t>
      </w:r>
      <w:proofErr w:type="spellEnd"/>
      <w:r w:rsidRPr="00432A14">
        <w:rPr>
          <w:rFonts w:cs="Aharoni"/>
          <w:rtl/>
        </w:rPr>
        <w:t xml:space="preserve"> היא התקדמות שאינה נראית </w:t>
      </w:r>
      <w:proofErr w:type="spellStart"/>
      <w:r w:rsidRPr="00432A14">
        <w:rPr>
          <w:rFonts w:cs="Aharoni"/>
          <w:rtl/>
        </w:rPr>
        <w:t>כענין</w:t>
      </w:r>
      <w:proofErr w:type="spellEnd"/>
      <w:r w:rsidRPr="00432A14">
        <w:rPr>
          <w:rFonts w:cs="Aharoni"/>
          <w:rtl/>
        </w:rPr>
        <w:t xml:space="preserve"> המובן מאליו לבעל מקצוע ממוצע על סמך הידיעות שכבר נתפרסמו, לפני תאריך הבקשה, בדרכים האמורות בסעיף 4."</w:t>
      </w:r>
      <w:r w:rsidRPr="00A077E1">
        <w:rPr>
          <w:rtl/>
        </w:rPr>
        <w:t xml:space="preserve"> </w:t>
      </w:r>
    </w:p>
    <w:p w:rsidR="00300462" w:rsidRDefault="00300462" w:rsidP="008111E4">
      <w:pPr>
        <w:spacing w:before="120" w:after="120" w:line="240" w:lineRule="auto"/>
        <w:ind w:left="-142"/>
      </w:pPr>
      <w:r>
        <w:rPr>
          <w:rFonts w:hint="cs"/>
          <w:rtl/>
        </w:rPr>
        <w:t xml:space="preserve">ניתן לומר שההמצאה שהמצאת נראית טריוויאלית מתוך </w:t>
      </w:r>
      <w:proofErr w:type="spellStart"/>
      <w:r>
        <w:rPr>
          <w:rFonts w:hint="cs"/>
          <w:rtl/>
        </w:rPr>
        <w:t>נק</w:t>
      </w:r>
      <w:proofErr w:type="spellEnd"/>
      <w:r>
        <w:rPr>
          <w:rFonts w:hint="cs"/>
          <w:rtl/>
        </w:rPr>
        <w:t xml:space="preserve">' ראות של בעל מקצוע כי הצירוף של שני הרכיבים נראית פשוטה ומהווה שינוי זניח למוצר קיים. קשה מאוד לבטל פטנטים, בארץ הרמת בחינה יותר קטנה ולכן אין חזקת תקפוץ, בארה"ב יש חזקת תקפות, לכן הבחינה יותר קשה. קשה לבוא ולהצליח בטענה זו, עיקר הוויכוחים הם על התקדמות </w:t>
      </w:r>
      <w:proofErr w:type="spellStart"/>
      <w:r>
        <w:rPr>
          <w:rFonts w:hint="cs"/>
          <w:rtl/>
        </w:rPr>
        <w:t>המצאתית</w:t>
      </w:r>
      <w:proofErr w:type="spellEnd"/>
      <w:r>
        <w:rPr>
          <w:rFonts w:hint="cs"/>
          <w:rtl/>
        </w:rPr>
        <w:t xml:space="preserve"> כי זה דבר שלא קל לבסס אותו כשמנסים לתקוף פטנט שכבר קיים.</w:t>
      </w:r>
    </w:p>
    <w:p w:rsidR="008111E4" w:rsidRDefault="00300462" w:rsidP="005D12E3">
      <w:pPr>
        <w:numPr>
          <w:ilvl w:val="0"/>
          <w:numId w:val="67"/>
        </w:numPr>
        <w:spacing w:before="120" w:after="120" w:line="240" w:lineRule="auto"/>
        <w:ind w:left="0"/>
      </w:pPr>
      <w:r w:rsidRPr="00A077E1">
        <w:rPr>
          <w:rtl/>
        </w:rPr>
        <w:t>שמגר ב-</w:t>
      </w:r>
      <w:r w:rsidRPr="008111E4">
        <w:rPr>
          <w:highlight w:val="cyan"/>
        </w:rPr>
        <w:t>Hughes</w:t>
      </w:r>
      <w:r w:rsidRPr="008111E4">
        <w:rPr>
          <w:b/>
          <w:bCs/>
          <w:rtl/>
        </w:rPr>
        <w:t>:</w:t>
      </w:r>
      <w:r w:rsidRPr="008111E4">
        <w:rPr>
          <w:rFonts w:hint="cs"/>
          <w:b/>
          <w:bCs/>
          <w:rtl/>
        </w:rPr>
        <w:t xml:space="preserve"> </w:t>
      </w:r>
      <w:r w:rsidRPr="008111E4">
        <w:rPr>
          <w:b/>
          <w:bCs/>
          <w:rtl/>
        </w:rPr>
        <w:t>ניתן לצרף פרסומים, אולם על פעולת הצירוף האמורה להיות מובנת מאליה</w:t>
      </w:r>
      <w:r w:rsidRPr="00A077E1">
        <w:rPr>
          <w:rtl/>
        </w:rPr>
        <w:t>.</w:t>
      </w:r>
      <w:r>
        <w:rPr>
          <w:rFonts w:hint="cs"/>
          <w:rtl/>
        </w:rPr>
        <w:t xml:space="preserve"> </w:t>
      </w:r>
    </w:p>
    <w:p w:rsidR="008111E4" w:rsidRDefault="00300462" w:rsidP="005D12E3">
      <w:pPr>
        <w:numPr>
          <w:ilvl w:val="0"/>
          <w:numId w:val="67"/>
        </w:numPr>
        <w:spacing w:before="120" w:after="120" w:line="240" w:lineRule="auto"/>
        <w:ind w:left="0"/>
      </w:pPr>
      <w:r w:rsidRPr="00A077E1">
        <w:rPr>
          <w:rtl/>
        </w:rPr>
        <w:t xml:space="preserve">יש לאמץ את </w:t>
      </w:r>
      <w:r w:rsidRPr="008111E4">
        <w:rPr>
          <w:b/>
          <w:bCs/>
          <w:rtl/>
        </w:rPr>
        <w:t>נקודת המבט של "בעל המקצוע הממוצע"</w:t>
      </w:r>
      <w:r w:rsidRPr="00A077E1">
        <w:rPr>
          <w:rtl/>
        </w:rPr>
        <w:t xml:space="preserve"> (</w:t>
      </w:r>
      <w:r w:rsidRPr="00A077E1">
        <w:t>person having ordinary skill in the art</w:t>
      </w:r>
      <w:r w:rsidRPr="00A077E1">
        <w:rPr>
          <w:rtl/>
        </w:rPr>
        <w:t xml:space="preserve">) הבקיא ברזי התחום הרלוונטי שאינו מפעיל כושר מחשבה אמצאתי. לכן, אם היה צורך בכושר מחשבה אמצאתי כדי להגיע לצירוף – יש להעניק את הפטנט המבוקש. </w:t>
      </w:r>
      <w:r>
        <w:rPr>
          <w:rFonts w:hint="cs"/>
          <w:rtl/>
        </w:rPr>
        <w:t>לא טוב שיהיה הכי גאון בתחום כי כל דבר יראה לו טריוויאלי</w:t>
      </w:r>
      <w:r w:rsidR="008111E4">
        <w:rPr>
          <w:rFonts w:hint="cs"/>
          <w:rtl/>
        </w:rPr>
        <w:t>, אלא מספיק אחד שעוסק בתחום</w:t>
      </w:r>
      <w:r>
        <w:rPr>
          <w:rFonts w:hint="cs"/>
          <w:rtl/>
        </w:rPr>
        <w:t>.</w:t>
      </w:r>
    </w:p>
    <w:p w:rsidR="00E00A71" w:rsidRPr="00E00A71" w:rsidRDefault="00E00A71" w:rsidP="00E00A71">
      <w:pPr>
        <w:pStyle w:val="a3"/>
        <w:spacing w:before="120" w:after="120" w:line="240" w:lineRule="auto"/>
        <w:ind w:left="0"/>
        <w:rPr>
          <w:rFonts w:asciiTheme="minorBidi" w:eastAsia="Times New Roman" w:hAnsiTheme="minorBidi"/>
          <w:b/>
          <w:bCs/>
          <w:color w:val="000000"/>
          <w:u w:val="single"/>
          <w:rtl/>
        </w:rPr>
      </w:pPr>
      <w:r w:rsidRPr="00E00A71">
        <w:rPr>
          <w:rFonts w:asciiTheme="minorBidi" w:eastAsia="Times New Roman" w:hAnsiTheme="minorBidi" w:hint="cs"/>
          <w:b/>
          <w:bCs/>
          <w:color w:val="000000"/>
          <w:u w:val="single"/>
          <w:rtl/>
        </w:rPr>
        <w:t xml:space="preserve">הבחנה בין חדשנות להתקדמות </w:t>
      </w:r>
      <w:proofErr w:type="spellStart"/>
      <w:r w:rsidRPr="00E00A71">
        <w:rPr>
          <w:rFonts w:asciiTheme="minorBidi" w:eastAsia="Times New Roman" w:hAnsiTheme="minorBidi" w:hint="cs"/>
          <w:b/>
          <w:bCs/>
          <w:color w:val="000000"/>
          <w:u w:val="single"/>
          <w:rtl/>
        </w:rPr>
        <w:t>המצאתית</w:t>
      </w:r>
      <w:proofErr w:type="spellEnd"/>
      <w:r w:rsidRPr="00E00A71">
        <w:rPr>
          <w:rFonts w:asciiTheme="minorBidi" w:eastAsia="Times New Roman" w:hAnsiTheme="minorBidi" w:hint="cs"/>
          <w:b/>
          <w:bCs/>
          <w:color w:val="000000"/>
          <w:u w:val="single"/>
          <w:rtl/>
        </w:rPr>
        <w:t>:</w:t>
      </w:r>
    </w:p>
    <w:p w:rsidR="00E00A71" w:rsidRDefault="00E00A71" w:rsidP="005D12E3">
      <w:pPr>
        <w:pStyle w:val="a3"/>
        <w:numPr>
          <w:ilvl w:val="0"/>
          <w:numId w:val="75"/>
        </w:numPr>
        <w:tabs>
          <w:tab w:val="clear" w:pos="720"/>
          <w:tab w:val="num" w:pos="142"/>
        </w:tabs>
        <w:spacing w:before="120" w:after="120" w:line="240" w:lineRule="auto"/>
        <w:ind w:left="142"/>
        <w:rPr>
          <w:rFonts w:asciiTheme="minorBidi" w:eastAsia="Times New Roman" w:hAnsiTheme="minorBidi"/>
          <w:color w:val="000000"/>
          <w:rtl/>
        </w:rPr>
      </w:pPr>
      <w:r w:rsidRPr="00E00A71">
        <w:rPr>
          <w:rFonts w:asciiTheme="minorBidi" w:eastAsia="Times New Roman" w:hAnsiTheme="minorBidi" w:hint="cs"/>
          <w:b/>
          <w:bCs/>
          <w:color w:val="000000"/>
          <w:u w:val="single"/>
          <w:rtl/>
        </w:rPr>
        <w:t>חדשנות</w:t>
      </w:r>
      <w:r w:rsidRPr="00E00A71">
        <w:rPr>
          <w:rFonts w:asciiTheme="minorBidi" w:eastAsia="Times New Roman" w:hAnsiTheme="minorBidi"/>
          <w:b/>
          <w:bCs/>
          <w:color w:val="000000"/>
          <w:u w:val="single"/>
        </w:rPr>
        <w:sym w:font="Wingdings" w:char="F0DF"/>
      </w:r>
      <w:r w:rsidR="008111E4" w:rsidRPr="008111E4">
        <w:rPr>
          <w:rFonts w:asciiTheme="minorBidi" w:eastAsia="Times New Roman" w:hAnsiTheme="minorBidi"/>
          <w:color w:val="000000"/>
          <w:rtl/>
        </w:rPr>
        <w:t xml:space="preserve">צריכים לבסס המצאה חדשה על כך שלא הומצאה קודם לכן, כדי לפגוע בחדשנות </w:t>
      </w:r>
      <w:r w:rsidR="008111E4" w:rsidRPr="00D048D4">
        <w:rPr>
          <w:rFonts w:asciiTheme="minorBidi" w:eastAsia="Times New Roman" w:hAnsiTheme="minorBidi"/>
          <w:color w:val="000000"/>
          <w:rtl/>
        </w:rPr>
        <w:t>צריכים למצוא</w:t>
      </w:r>
      <w:r w:rsidR="008111E4" w:rsidRPr="008111E4">
        <w:rPr>
          <w:rFonts w:asciiTheme="minorBidi" w:eastAsia="Times New Roman" w:hAnsiTheme="minorBidi"/>
          <w:color w:val="000000"/>
          <w:rtl/>
        </w:rPr>
        <w:t xml:space="preserve"> </w:t>
      </w:r>
      <w:r w:rsidR="008111E4" w:rsidRPr="008111E4">
        <w:rPr>
          <w:rFonts w:asciiTheme="minorBidi" w:eastAsia="Times New Roman" w:hAnsiTheme="minorBidi"/>
          <w:color w:val="000000"/>
          <w:u w:val="single"/>
          <w:rtl/>
        </w:rPr>
        <w:t>פרסום יחיד</w:t>
      </w:r>
      <w:r w:rsidR="008111E4" w:rsidRPr="008111E4">
        <w:rPr>
          <w:rFonts w:asciiTheme="minorBidi" w:eastAsia="Times New Roman" w:hAnsiTheme="minorBidi"/>
          <w:color w:val="000000"/>
          <w:rtl/>
        </w:rPr>
        <w:t xml:space="preserve"> שמכיל את כל הרכיבים</w:t>
      </w:r>
      <w:r>
        <w:rPr>
          <w:rFonts w:asciiTheme="minorBidi" w:eastAsia="Times New Roman" w:hAnsiTheme="minorBidi" w:hint="cs"/>
          <w:color w:val="000000"/>
          <w:rtl/>
        </w:rPr>
        <w:t>(יש למצוא מסמך אחד של המצאה קודמת שמכילה את כל הרכיבים-יכול להיות במפורש-מלל רשום המפרט את הרכיבים, או במשתמע- גרף שמתאר זאת). אם המידע לא קיים במסמך אחד, כנראה שנצטרך ממציא חדש וניתן לו מונופול.</w:t>
      </w:r>
    </w:p>
    <w:p w:rsidR="008111E4" w:rsidRPr="008111E4" w:rsidRDefault="00E00A71" w:rsidP="005D12E3">
      <w:pPr>
        <w:pStyle w:val="a3"/>
        <w:numPr>
          <w:ilvl w:val="0"/>
          <w:numId w:val="75"/>
        </w:numPr>
        <w:tabs>
          <w:tab w:val="clear" w:pos="720"/>
          <w:tab w:val="num" w:pos="142"/>
        </w:tabs>
        <w:spacing w:before="120" w:after="120" w:line="240" w:lineRule="auto"/>
        <w:ind w:left="142"/>
        <w:rPr>
          <w:rFonts w:asciiTheme="minorBidi" w:eastAsia="Times New Roman" w:hAnsiTheme="minorBidi"/>
          <w:color w:val="000000"/>
          <w:rtl/>
        </w:rPr>
      </w:pPr>
      <w:r w:rsidRPr="00E00A71">
        <w:rPr>
          <w:rFonts w:asciiTheme="minorBidi" w:eastAsia="Times New Roman" w:hAnsiTheme="minorBidi" w:hint="cs"/>
          <w:b/>
          <w:bCs/>
          <w:color w:val="000000"/>
          <w:u w:val="single"/>
          <w:rtl/>
        </w:rPr>
        <w:t xml:space="preserve">התקדמות </w:t>
      </w:r>
      <w:proofErr w:type="spellStart"/>
      <w:r w:rsidRPr="00E00A71">
        <w:rPr>
          <w:rFonts w:asciiTheme="minorBidi" w:eastAsia="Times New Roman" w:hAnsiTheme="minorBidi" w:hint="cs"/>
          <w:b/>
          <w:bCs/>
          <w:color w:val="000000"/>
          <w:u w:val="single"/>
          <w:rtl/>
        </w:rPr>
        <w:t>המצאתית</w:t>
      </w:r>
      <w:proofErr w:type="spellEnd"/>
      <w:r w:rsidRPr="00E00A71">
        <w:rPr>
          <w:rFonts w:asciiTheme="minorBidi" w:eastAsia="Times New Roman" w:hAnsiTheme="minorBidi"/>
          <w:color w:val="000000"/>
        </w:rPr>
        <w:sym w:font="Wingdings" w:char="F0DF"/>
      </w:r>
      <w:r w:rsidR="008111E4">
        <w:rPr>
          <w:rFonts w:asciiTheme="minorBidi" w:eastAsia="Times New Roman" w:hAnsiTheme="minorBidi" w:hint="cs"/>
          <w:color w:val="000000"/>
          <w:rtl/>
        </w:rPr>
        <w:t xml:space="preserve"> כדי לפגוע בהתקדמות </w:t>
      </w:r>
      <w:proofErr w:type="spellStart"/>
      <w:r w:rsidR="008111E4">
        <w:rPr>
          <w:rFonts w:asciiTheme="minorBidi" w:eastAsia="Times New Roman" w:hAnsiTheme="minorBidi" w:hint="cs"/>
          <w:color w:val="000000"/>
          <w:rtl/>
        </w:rPr>
        <w:t>המצאתית</w:t>
      </w:r>
      <w:proofErr w:type="spellEnd"/>
      <w:r w:rsidR="008111E4">
        <w:rPr>
          <w:rFonts w:asciiTheme="minorBidi" w:eastAsia="Times New Roman" w:hAnsiTheme="minorBidi" w:hint="cs"/>
          <w:color w:val="000000"/>
          <w:rtl/>
        </w:rPr>
        <w:t xml:space="preserve"> </w:t>
      </w:r>
      <w:r w:rsidR="008111E4" w:rsidRPr="008111E4">
        <w:rPr>
          <w:rFonts w:asciiTheme="minorBidi" w:eastAsia="Times New Roman" w:hAnsiTheme="minorBidi" w:hint="cs"/>
          <w:color w:val="000000"/>
          <w:u w:val="single"/>
          <w:rtl/>
        </w:rPr>
        <w:t>אפשר לצרף פרסומים</w:t>
      </w:r>
      <w:r w:rsidR="008111E4">
        <w:rPr>
          <w:rFonts w:asciiTheme="minorBidi" w:eastAsia="Times New Roman" w:hAnsiTheme="minorBidi" w:hint="cs"/>
          <w:color w:val="000000"/>
          <w:rtl/>
        </w:rPr>
        <w:t>.</w:t>
      </w:r>
      <w:r>
        <w:rPr>
          <w:rFonts w:asciiTheme="minorBidi" w:eastAsia="Times New Roman" w:hAnsiTheme="minorBidi" w:hint="cs"/>
          <w:color w:val="000000"/>
          <w:rtl/>
        </w:rPr>
        <w:t xml:space="preserve"> </w:t>
      </w:r>
      <w:r w:rsidR="008111E4" w:rsidRPr="008111E4">
        <w:rPr>
          <w:rFonts w:asciiTheme="minorBidi" w:eastAsia="Times New Roman" w:hAnsiTheme="minorBidi"/>
          <w:b/>
          <w:bCs/>
          <w:color w:val="000000"/>
          <w:rtl/>
        </w:rPr>
        <w:t xml:space="preserve">שמגר </w:t>
      </w:r>
      <w:r w:rsidR="008111E4" w:rsidRPr="008111E4">
        <w:rPr>
          <w:rFonts w:asciiTheme="minorBidi" w:eastAsia="Times New Roman" w:hAnsiTheme="minorBidi"/>
          <w:color w:val="000000"/>
          <w:rtl/>
        </w:rPr>
        <w:t>ב</w:t>
      </w:r>
      <w:r w:rsidR="008111E4" w:rsidRPr="008111E4">
        <w:rPr>
          <w:rFonts w:asciiTheme="minorBidi" w:eastAsia="Times New Roman" w:hAnsiTheme="minorBidi"/>
          <w:color w:val="000000"/>
          <w:highlight w:val="cyan"/>
        </w:rPr>
        <w:t>Hughes</w:t>
      </w:r>
      <w:r w:rsidR="008111E4" w:rsidRPr="008111E4">
        <w:rPr>
          <w:rFonts w:asciiTheme="minorBidi" w:eastAsia="Times New Roman" w:hAnsiTheme="minorBidi"/>
          <w:b/>
          <w:bCs/>
          <w:color w:val="000000"/>
          <w:rtl/>
        </w:rPr>
        <w:t> </w:t>
      </w:r>
      <w:r w:rsidR="008111E4" w:rsidRPr="008111E4">
        <w:rPr>
          <w:rFonts w:asciiTheme="minorBidi" w:eastAsia="Times New Roman" w:hAnsiTheme="minorBidi"/>
          <w:color w:val="000000"/>
          <w:rtl/>
        </w:rPr>
        <w:t xml:space="preserve">אומר שהתקדמות </w:t>
      </w:r>
      <w:proofErr w:type="spellStart"/>
      <w:r w:rsidR="008111E4" w:rsidRPr="008111E4">
        <w:rPr>
          <w:rFonts w:asciiTheme="minorBidi" w:eastAsia="Times New Roman" w:hAnsiTheme="minorBidi"/>
          <w:color w:val="000000"/>
          <w:rtl/>
        </w:rPr>
        <w:t>המצאתית</w:t>
      </w:r>
      <w:proofErr w:type="spellEnd"/>
      <w:r w:rsidR="008111E4" w:rsidRPr="008111E4">
        <w:rPr>
          <w:rFonts w:asciiTheme="minorBidi" w:eastAsia="Times New Roman" w:hAnsiTheme="minorBidi"/>
          <w:color w:val="000000"/>
          <w:rtl/>
        </w:rPr>
        <w:t xml:space="preserve"> זה לקחת את הרקע המדעי הקיים ועל סמך אותו רקע להעריך ע"י בעל מקצוע ממוצע בתחום.</w:t>
      </w:r>
    </w:p>
    <w:p w:rsidR="008111E4" w:rsidRPr="008111E4" w:rsidRDefault="008111E4" w:rsidP="00E00A71">
      <w:pPr>
        <w:spacing w:before="120" w:after="120" w:line="240" w:lineRule="auto"/>
        <w:rPr>
          <w:rFonts w:asciiTheme="minorBidi" w:eastAsia="Times New Roman" w:hAnsiTheme="minorBidi"/>
          <w:color w:val="000000"/>
          <w:rtl/>
        </w:rPr>
      </w:pPr>
      <w:r w:rsidRPr="008111E4">
        <w:rPr>
          <w:rFonts w:asciiTheme="minorBidi" w:eastAsia="Times New Roman" w:hAnsiTheme="minorBidi"/>
          <w:color w:val="000000"/>
          <w:rtl/>
        </w:rPr>
        <w:t xml:space="preserve">כאשר מדברים על התקדמות </w:t>
      </w:r>
      <w:proofErr w:type="spellStart"/>
      <w:r w:rsidRPr="008111E4">
        <w:rPr>
          <w:rFonts w:asciiTheme="minorBidi" w:eastAsia="Times New Roman" w:hAnsiTheme="minorBidi"/>
          <w:color w:val="000000"/>
          <w:rtl/>
        </w:rPr>
        <w:t>המצאתית</w:t>
      </w:r>
      <w:proofErr w:type="spellEnd"/>
      <w:r w:rsidRPr="008111E4">
        <w:rPr>
          <w:rFonts w:asciiTheme="minorBidi" w:eastAsia="Times New Roman" w:hAnsiTheme="minorBidi"/>
          <w:color w:val="000000"/>
          <w:rtl/>
        </w:rPr>
        <w:t xml:space="preserve"> </w:t>
      </w:r>
      <w:r w:rsidRPr="00E00A71">
        <w:rPr>
          <w:rFonts w:asciiTheme="minorBidi" w:eastAsia="Times New Roman" w:hAnsiTheme="minorBidi"/>
          <w:b/>
          <w:bCs/>
          <w:color w:val="000000"/>
          <w:rtl/>
        </w:rPr>
        <w:t>ניתן לצרף פרסומים, לא בהכרח מדובר בהמצאה שלא מובנת מאליה</w:t>
      </w:r>
      <w:r w:rsidRPr="008111E4">
        <w:rPr>
          <w:rFonts w:asciiTheme="minorBidi" w:eastAsia="Times New Roman" w:hAnsiTheme="minorBidi"/>
          <w:color w:val="000000"/>
          <w:rtl/>
        </w:rPr>
        <w:t xml:space="preserve">, ועל סמל הידע הקיים יש לבדוק האם ההמצאה מצדיקה את אותה פטנט, לכאורה לא היינו צריכים חדשנות, </w:t>
      </w:r>
      <w:r w:rsidRPr="00E00A71">
        <w:rPr>
          <w:rFonts w:asciiTheme="minorBidi" w:eastAsia="Times New Roman" w:hAnsiTheme="minorBidi"/>
          <w:b/>
          <w:bCs/>
          <w:color w:val="000000"/>
          <w:rtl/>
        </w:rPr>
        <w:t xml:space="preserve">אם משהו מתקדם </w:t>
      </w:r>
      <w:proofErr w:type="spellStart"/>
      <w:r w:rsidRPr="00E00A71">
        <w:rPr>
          <w:rFonts w:asciiTheme="minorBidi" w:eastAsia="Times New Roman" w:hAnsiTheme="minorBidi"/>
          <w:b/>
          <w:bCs/>
          <w:color w:val="000000"/>
          <w:rtl/>
        </w:rPr>
        <w:t>המצאתית</w:t>
      </w:r>
      <w:proofErr w:type="spellEnd"/>
      <w:r w:rsidRPr="00E00A71">
        <w:rPr>
          <w:rFonts w:asciiTheme="minorBidi" w:eastAsia="Times New Roman" w:hAnsiTheme="minorBidi"/>
          <w:b/>
          <w:bCs/>
          <w:color w:val="000000"/>
          <w:rtl/>
        </w:rPr>
        <w:t xml:space="preserve"> הוא לא בהכרח חדש</w:t>
      </w:r>
      <w:r w:rsidRPr="008111E4">
        <w:rPr>
          <w:rFonts w:asciiTheme="minorBidi" w:eastAsia="Times New Roman" w:hAnsiTheme="minorBidi"/>
          <w:color w:val="000000"/>
          <w:rtl/>
        </w:rPr>
        <w:t xml:space="preserve">. בשונה מחדשנות, בהתקדמות </w:t>
      </w:r>
      <w:proofErr w:type="spellStart"/>
      <w:r w:rsidRPr="008111E4">
        <w:rPr>
          <w:rFonts w:asciiTheme="minorBidi" w:eastAsia="Times New Roman" w:hAnsiTheme="minorBidi"/>
          <w:color w:val="000000"/>
          <w:rtl/>
        </w:rPr>
        <w:t>המצאתית</w:t>
      </w:r>
      <w:proofErr w:type="spellEnd"/>
      <w:r w:rsidRPr="008111E4">
        <w:rPr>
          <w:rFonts w:asciiTheme="minorBidi" w:eastAsia="Times New Roman" w:hAnsiTheme="minorBidi"/>
          <w:color w:val="000000"/>
          <w:rtl/>
        </w:rPr>
        <w:t xml:space="preserve"> אפשר לצרף פרסומים. נניח שיש פרסום </w:t>
      </w:r>
      <w:r w:rsidRPr="008111E4">
        <w:rPr>
          <w:rFonts w:asciiTheme="minorBidi" w:eastAsia="Times New Roman" w:hAnsiTheme="minorBidi"/>
          <w:color w:val="000000"/>
        </w:rPr>
        <w:t>A,B,C</w:t>
      </w:r>
      <w:r w:rsidRPr="008111E4">
        <w:rPr>
          <w:rFonts w:asciiTheme="minorBidi" w:eastAsia="Times New Roman" w:hAnsiTheme="minorBidi"/>
          <w:color w:val="000000"/>
          <w:rtl/>
        </w:rPr>
        <w:t> (ברב התיקים הפטנטים רב הזמן קשה למצוא מסמך יחיד) רב הזמן מה שנוכל למצוא זה אוסף של מסמכי</w:t>
      </w:r>
      <w:r w:rsidR="00E00A71">
        <w:rPr>
          <w:rFonts w:asciiTheme="minorBidi" w:eastAsia="Times New Roman" w:hAnsiTheme="minorBidi"/>
          <w:color w:val="000000"/>
          <w:rtl/>
        </w:rPr>
        <w:t>ם מהתחום/תחומים ק</w:t>
      </w:r>
      <w:r w:rsidR="00E00A71">
        <w:rPr>
          <w:rFonts w:asciiTheme="minorBidi" w:eastAsia="Times New Roman" w:hAnsiTheme="minorBidi" w:hint="cs"/>
          <w:color w:val="000000"/>
          <w:rtl/>
        </w:rPr>
        <w:t>שו</w:t>
      </w:r>
      <w:r w:rsidRPr="008111E4">
        <w:rPr>
          <w:rFonts w:asciiTheme="minorBidi" w:eastAsia="Times New Roman" w:hAnsiTheme="minorBidi"/>
          <w:color w:val="000000"/>
          <w:rtl/>
        </w:rPr>
        <w:t>ר</w:t>
      </w:r>
      <w:r w:rsidR="00E00A71">
        <w:rPr>
          <w:rFonts w:asciiTheme="minorBidi" w:eastAsia="Times New Roman" w:hAnsiTheme="minorBidi" w:hint="cs"/>
          <w:color w:val="000000"/>
          <w:rtl/>
        </w:rPr>
        <w:t>י</w:t>
      </w:r>
      <w:r w:rsidRPr="008111E4">
        <w:rPr>
          <w:rFonts w:asciiTheme="minorBidi" w:eastAsia="Times New Roman" w:hAnsiTheme="minorBidi"/>
          <w:color w:val="000000"/>
          <w:rtl/>
        </w:rPr>
        <w:t xml:space="preserve">ם שלאורם באים ואומרים:"האם לאור הפרסומים שקיימים האופניים צריכים לקבל הגנה והאם מהווים התקדמות </w:t>
      </w:r>
      <w:proofErr w:type="spellStart"/>
      <w:r w:rsidRPr="008111E4">
        <w:rPr>
          <w:rFonts w:asciiTheme="minorBidi" w:eastAsia="Times New Roman" w:hAnsiTheme="minorBidi"/>
          <w:color w:val="000000"/>
          <w:rtl/>
        </w:rPr>
        <w:t>המצאתית</w:t>
      </w:r>
      <w:proofErr w:type="spellEnd"/>
      <w:r w:rsidRPr="008111E4">
        <w:rPr>
          <w:rFonts w:asciiTheme="minorBidi" w:eastAsia="Times New Roman" w:hAnsiTheme="minorBidi"/>
          <w:color w:val="000000"/>
          <w:rtl/>
        </w:rPr>
        <w:t xml:space="preserve">?" ניתן לומר שאת אלמנט א' של </w:t>
      </w:r>
      <w:r w:rsidRPr="008111E4">
        <w:rPr>
          <w:rFonts w:asciiTheme="minorBidi" w:eastAsia="Times New Roman" w:hAnsiTheme="minorBidi"/>
          <w:color w:val="000000"/>
          <w:rtl/>
        </w:rPr>
        <w:lastRenderedPageBreak/>
        <w:t>האופניים ניתן למצוא בפרסום </w:t>
      </w:r>
      <w:r w:rsidRPr="008111E4">
        <w:rPr>
          <w:rFonts w:asciiTheme="minorBidi" w:eastAsia="Times New Roman" w:hAnsiTheme="minorBidi"/>
          <w:color w:val="000000"/>
        </w:rPr>
        <w:t>A</w:t>
      </w:r>
      <w:r w:rsidRPr="008111E4">
        <w:rPr>
          <w:rFonts w:asciiTheme="minorBidi" w:eastAsia="Times New Roman" w:hAnsiTheme="minorBidi"/>
          <w:color w:val="000000"/>
          <w:rtl/>
        </w:rPr>
        <w:t>, את ב' בפרסום </w:t>
      </w:r>
      <w:r w:rsidRPr="008111E4">
        <w:rPr>
          <w:rFonts w:asciiTheme="minorBidi" w:eastAsia="Times New Roman" w:hAnsiTheme="minorBidi"/>
          <w:color w:val="000000"/>
        </w:rPr>
        <w:t>B</w:t>
      </w:r>
      <w:r w:rsidRPr="008111E4">
        <w:rPr>
          <w:rFonts w:asciiTheme="minorBidi" w:eastAsia="Times New Roman" w:hAnsiTheme="minorBidi"/>
          <w:color w:val="000000"/>
          <w:rtl/>
        </w:rPr>
        <w:t> וכד'. רוב הפטנטים ניתנים על שיפורים של המצאות קיימות, שילוב של 3 גורמים קיימים לא אומר שזה בהכרח מובן מאליו, לפעמים השילוב הוא מפתיע, לא מובן מא</w:t>
      </w:r>
      <w:r w:rsidR="00E00A71">
        <w:rPr>
          <w:rFonts w:asciiTheme="minorBidi" w:eastAsia="Times New Roman" w:hAnsiTheme="minorBidi" w:hint="cs"/>
          <w:color w:val="000000"/>
          <w:rtl/>
        </w:rPr>
        <w:t>ל</w:t>
      </w:r>
      <w:r w:rsidRPr="008111E4">
        <w:rPr>
          <w:rFonts w:asciiTheme="minorBidi" w:eastAsia="Times New Roman" w:hAnsiTheme="minorBidi"/>
          <w:color w:val="000000"/>
          <w:rtl/>
        </w:rPr>
        <w:t xml:space="preserve">יו לאנשים בתחום ולכן </w:t>
      </w:r>
      <w:r w:rsidR="00E00A71">
        <w:rPr>
          <w:rFonts w:asciiTheme="minorBidi" w:eastAsia="Times New Roman" w:hAnsiTheme="minorBidi"/>
          <w:color w:val="000000"/>
          <w:rtl/>
        </w:rPr>
        <w:t>זה לא הכרחי ומתחייב שהמצאה לא ת</w:t>
      </w:r>
      <w:r w:rsidRPr="008111E4">
        <w:rPr>
          <w:rFonts w:asciiTheme="minorBidi" w:eastAsia="Times New Roman" w:hAnsiTheme="minorBidi"/>
          <w:color w:val="000000"/>
          <w:rtl/>
        </w:rPr>
        <w:t xml:space="preserve">היה מתקדמת </w:t>
      </w:r>
      <w:proofErr w:type="spellStart"/>
      <w:r w:rsidRPr="008111E4">
        <w:rPr>
          <w:rFonts w:asciiTheme="minorBidi" w:eastAsia="Times New Roman" w:hAnsiTheme="minorBidi"/>
          <w:color w:val="000000"/>
          <w:rtl/>
        </w:rPr>
        <w:t>המצאתית</w:t>
      </w:r>
      <w:proofErr w:type="spellEnd"/>
      <w:r w:rsidRPr="008111E4">
        <w:rPr>
          <w:rFonts w:asciiTheme="minorBidi" w:eastAsia="Times New Roman" w:hAnsiTheme="minorBidi"/>
          <w:color w:val="000000"/>
          <w:rtl/>
        </w:rPr>
        <w:t xml:space="preserve"> בגלל שהרכיבים היו קיימים.</w:t>
      </w:r>
    </w:p>
    <w:p w:rsidR="008111E4" w:rsidRPr="00E00A71" w:rsidRDefault="008111E4" w:rsidP="008111E4">
      <w:pPr>
        <w:spacing w:before="120" w:after="120" w:line="240" w:lineRule="auto"/>
        <w:rPr>
          <w:rFonts w:asciiTheme="minorBidi" w:eastAsia="Times New Roman" w:hAnsiTheme="minorBidi"/>
          <w:b/>
          <w:bCs/>
          <w:color w:val="000000"/>
          <w:rtl/>
        </w:rPr>
      </w:pPr>
      <w:r w:rsidRPr="00E00A71">
        <w:rPr>
          <w:rFonts w:asciiTheme="minorBidi" w:eastAsia="Times New Roman" w:hAnsiTheme="minorBidi"/>
          <w:b/>
          <w:bCs/>
          <w:color w:val="000000"/>
          <w:rtl/>
        </w:rPr>
        <w:t xml:space="preserve">לסיכום, כאשר מדברים על פגיעה בחדשנות שילוב מסמכים לא אפשרי, נדרש מסמך יחיד. כאשר מדברים על התחדשות </w:t>
      </w:r>
      <w:proofErr w:type="spellStart"/>
      <w:r w:rsidRPr="00E00A71">
        <w:rPr>
          <w:rFonts w:asciiTheme="minorBidi" w:eastAsia="Times New Roman" w:hAnsiTheme="minorBidi"/>
          <w:b/>
          <w:bCs/>
          <w:color w:val="000000"/>
          <w:rtl/>
        </w:rPr>
        <w:t>המצאתית</w:t>
      </w:r>
      <w:proofErr w:type="spellEnd"/>
      <w:r w:rsidRPr="00E00A71">
        <w:rPr>
          <w:rFonts w:asciiTheme="minorBidi" w:eastAsia="Times New Roman" w:hAnsiTheme="minorBidi"/>
          <w:b/>
          <w:bCs/>
          <w:color w:val="000000"/>
          <w:rtl/>
        </w:rPr>
        <w:t>, ניתן לשלב.</w:t>
      </w:r>
    </w:p>
    <w:p w:rsidR="008111E4" w:rsidRPr="008111E4" w:rsidRDefault="00D048D4" w:rsidP="00D048D4">
      <w:pPr>
        <w:spacing w:before="120" w:after="120" w:line="240" w:lineRule="auto"/>
        <w:rPr>
          <w:rFonts w:asciiTheme="minorBidi" w:eastAsia="Times New Roman" w:hAnsiTheme="minorBidi"/>
          <w:color w:val="000000"/>
          <w:rtl/>
        </w:rPr>
      </w:pPr>
      <w:r w:rsidRPr="00D048D4">
        <w:rPr>
          <w:rFonts w:asciiTheme="minorBidi" w:eastAsia="Times New Roman" w:hAnsiTheme="minorBidi"/>
          <w:color w:val="000000"/>
          <w:u w:val="single"/>
          <w:rtl/>
        </w:rPr>
        <w:t>בעל המקצוע הממוצע</w:t>
      </w:r>
      <w:r w:rsidRPr="00D048D4">
        <w:rPr>
          <w:rFonts w:asciiTheme="minorBidi" w:eastAsia="Times New Roman" w:hAnsiTheme="minorBidi" w:hint="cs"/>
          <w:color w:val="000000"/>
          <w:u w:val="single"/>
          <w:rtl/>
        </w:rPr>
        <w:t>:</w:t>
      </w:r>
      <w:r w:rsidR="008111E4" w:rsidRPr="008111E4">
        <w:rPr>
          <w:rFonts w:asciiTheme="minorBidi" w:eastAsia="Times New Roman" w:hAnsiTheme="minorBidi"/>
          <w:color w:val="000000"/>
          <w:rtl/>
        </w:rPr>
        <w:t xml:space="preserve"> זה לא האדם עם הכי הרבה ידע בתחום (חתן פרס נובל) אלא בעל מקצוע ממוצע –לא הדיוט וגם לא יודע על, אלא אדם עם ידיעות סבירות. מיהו אותו אדם? בדר"כ קביעה עובדתית, גם כאן הצדדים מנימוקים אסטרטגים ינסו לטעון לרמת ידע שמקדמת את האינטרס </w:t>
      </w:r>
      <w:r>
        <w:rPr>
          <w:rFonts w:asciiTheme="minorBidi" w:eastAsia="Times New Roman" w:hAnsiTheme="minorBidi" w:hint="cs"/>
          <w:color w:val="000000"/>
          <w:rtl/>
        </w:rPr>
        <w:t>שלו</w:t>
      </w:r>
      <w:r>
        <w:rPr>
          <w:rFonts w:asciiTheme="minorBidi" w:eastAsia="Times New Roman" w:hAnsiTheme="minorBidi"/>
          <w:color w:val="000000"/>
          <w:rtl/>
        </w:rPr>
        <w:t xml:space="preserve"> לגבי הס</w:t>
      </w:r>
      <w:r>
        <w:rPr>
          <w:rFonts w:asciiTheme="minorBidi" w:eastAsia="Times New Roman" w:hAnsiTheme="minorBidi" w:hint="cs"/>
          <w:color w:val="000000"/>
          <w:rtl/>
        </w:rPr>
        <w:t>ו</w:t>
      </w:r>
      <w:r>
        <w:rPr>
          <w:rFonts w:asciiTheme="minorBidi" w:eastAsia="Times New Roman" w:hAnsiTheme="minorBidi"/>
          <w:color w:val="000000"/>
          <w:rtl/>
        </w:rPr>
        <w:t>ג</w:t>
      </w:r>
      <w:r w:rsidR="008111E4" w:rsidRPr="008111E4">
        <w:rPr>
          <w:rFonts w:asciiTheme="minorBidi" w:eastAsia="Times New Roman" w:hAnsiTheme="minorBidi"/>
          <w:color w:val="000000"/>
          <w:rtl/>
        </w:rPr>
        <w:t>יות המשפטיות שעולות.</w:t>
      </w:r>
    </w:p>
    <w:p w:rsidR="008111E4" w:rsidRPr="008111E4" w:rsidRDefault="008111E4" w:rsidP="008111E4">
      <w:pPr>
        <w:spacing w:before="120" w:after="120" w:line="240" w:lineRule="auto"/>
        <w:ind w:hanging="360"/>
        <w:rPr>
          <w:rFonts w:asciiTheme="minorBidi" w:eastAsia="Times New Roman" w:hAnsiTheme="minorBidi"/>
          <w:color w:val="000000"/>
          <w:rtl/>
        </w:rPr>
      </w:pPr>
      <w:r w:rsidRPr="008111E4">
        <w:rPr>
          <w:rFonts w:asciiTheme="minorBidi" w:eastAsia="Times New Roman" w:hAnsiTheme="minorBidi"/>
          <w:color w:val="000000"/>
          <w:rtl/>
        </w:rPr>
        <w:t xml:space="preserve">•          ההתקדמות </w:t>
      </w:r>
      <w:proofErr w:type="spellStart"/>
      <w:r w:rsidRPr="008111E4">
        <w:rPr>
          <w:rFonts w:asciiTheme="minorBidi" w:eastAsia="Times New Roman" w:hAnsiTheme="minorBidi"/>
          <w:color w:val="000000"/>
          <w:rtl/>
        </w:rPr>
        <w:t>ההמצאתית</w:t>
      </w:r>
      <w:proofErr w:type="spellEnd"/>
      <w:r w:rsidRPr="008111E4">
        <w:rPr>
          <w:rFonts w:asciiTheme="minorBidi" w:eastAsia="Times New Roman" w:hAnsiTheme="minorBidi"/>
          <w:color w:val="000000"/>
          <w:rtl/>
        </w:rPr>
        <w:t xml:space="preserve"> איננה חייבת להיות בדרגה גבוהה – די בצעד המצאתי קטן וצנוע</w:t>
      </w:r>
    </w:p>
    <w:p w:rsidR="008111E4" w:rsidRPr="008111E4" w:rsidRDefault="008111E4" w:rsidP="008111E4">
      <w:pPr>
        <w:spacing w:before="120" w:after="120" w:line="240" w:lineRule="auto"/>
        <w:ind w:hanging="360"/>
        <w:rPr>
          <w:rFonts w:asciiTheme="minorBidi" w:eastAsia="Times New Roman" w:hAnsiTheme="minorBidi"/>
          <w:color w:val="000000"/>
          <w:rtl/>
        </w:rPr>
      </w:pPr>
      <w:r w:rsidRPr="008111E4">
        <w:rPr>
          <w:rFonts w:asciiTheme="minorBidi" w:eastAsia="Times New Roman" w:hAnsiTheme="minorBidi"/>
          <w:color w:val="000000"/>
          <w:rtl/>
        </w:rPr>
        <w:t>•          נקודת הזמן הרלוונטית לבחינה היא זמן האמצאה  (יש להתייחס אך ורק לידע שהיה קיים בזמן הגשת בקשת הפטנט)</w:t>
      </w:r>
    </w:p>
    <w:p w:rsidR="008111E4" w:rsidRPr="008111E4" w:rsidRDefault="008111E4" w:rsidP="008111E4">
      <w:pPr>
        <w:spacing w:before="120" w:after="120" w:line="240" w:lineRule="auto"/>
        <w:ind w:hanging="360"/>
        <w:rPr>
          <w:rFonts w:asciiTheme="minorBidi" w:eastAsia="Times New Roman" w:hAnsiTheme="minorBidi"/>
          <w:color w:val="000000"/>
          <w:rtl/>
        </w:rPr>
      </w:pPr>
      <w:r w:rsidRPr="008111E4">
        <w:rPr>
          <w:rFonts w:asciiTheme="minorBidi" w:eastAsia="Times New Roman" w:hAnsiTheme="minorBidi"/>
          <w:color w:val="000000"/>
          <w:rtl/>
        </w:rPr>
        <w:t>•          יש להיזהר מחוכמה לאחר מעשה (</w:t>
      </w:r>
      <w:r w:rsidRPr="008111E4">
        <w:rPr>
          <w:rFonts w:asciiTheme="minorBidi" w:eastAsia="Times New Roman" w:hAnsiTheme="minorBidi"/>
          <w:color w:val="000000"/>
        </w:rPr>
        <w:t>hindsight bias</w:t>
      </w:r>
      <w:r w:rsidRPr="008111E4">
        <w:rPr>
          <w:rFonts w:asciiTheme="minorBidi" w:eastAsia="Times New Roman" w:hAnsiTheme="minorBidi"/>
          <w:color w:val="000000"/>
          <w:rtl/>
        </w:rPr>
        <w:t xml:space="preserve">) – בדיעבד </w:t>
      </w:r>
      <w:proofErr w:type="spellStart"/>
      <w:r w:rsidRPr="008111E4">
        <w:rPr>
          <w:rFonts w:asciiTheme="minorBidi" w:eastAsia="Times New Roman" w:hAnsiTheme="minorBidi"/>
          <w:color w:val="000000"/>
          <w:rtl/>
        </w:rPr>
        <w:t>הכל</w:t>
      </w:r>
      <w:proofErr w:type="spellEnd"/>
      <w:r w:rsidRPr="008111E4">
        <w:rPr>
          <w:rFonts w:asciiTheme="minorBidi" w:eastAsia="Times New Roman" w:hAnsiTheme="minorBidi"/>
          <w:color w:val="000000"/>
          <w:rtl/>
        </w:rPr>
        <w:t xml:space="preserve"> נראה יותר </w:t>
      </w:r>
      <w:proofErr w:type="spellStart"/>
      <w:r w:rsidRPr="008111E4">
        <w:rPr>
          <w:rFonts w:asciiTheme="minorBidi" w:eastAsia="Times New Roman" w:hAnsiTheme="minorBidi"/>
          <w:color w:val="000000"/>
          <w:rtl/>
        </w:rPr>
        <w:t>טריויאלי</w:t>
      </w:r>
      <w:proofErr w:type="spellEnd"/>
    </w:p>
    <w:p w:rsidR="008111E4" w:rsidRPr="008111E4" w:rsidRDefault="008111E4" w:rsidP="00D048D4">
      <w:pPr>
        <w:spacing w:before="120" w:after="120" w:line="240" w:lineRule="auto"/>
        <w:rPr>
          <w:rFonts w:asciiTheme="minorBidi" w:eastAsia="Times New Roman" w:hAnsiTheme="minorBidi"/>
          <w:color w:val="000000"/>
          <w:rtl/>
        </w:rPr>
      </w:pPr>
      <w:r w:rsidRPr="008111E4">
        <w:rPr>
          <w:rFonts w:asciiTheme="minorBidi" w:eastAsia="Times New Roman" w:hAnsiTheme="minorBidi"/>
          <w:color w:val="000000"/>
          <w:rtl/>
        </w:rPr>
        <w:t xml:space="preserve">בתי משפט נוקטים משנה זהירות כאשר בוחנים התקדמות </w:t>
      </w:r>
      <w:proofErr w:type="spellStart"/>
      <w:r w:rsidRPr="008111E4">
        <w:rPr>
          <w:rFonts w:asciiTheme="minorBidi" w:eastAsia="Times New Roman" w:hAnsiTheme="minorBidi"/>
          <w:color w:val="000000"/>
          <w:rtl/>
        </w:rPr>
        <w:t>המצאתית</w:t>
      </w:r>
      <w:proofErr w:type="spellEnd"/>
      <w:r w:rsidRPr="008111E4">
        <w:rPr>
          <w:rFonts w:asciiTheme="minorBidi" w:eastAsia="Times New Roman" w:hAnsiTheme="minorBidi"/>
          <w:color w:val="000000"/>
          <w:rtl/>
        </w:rPr>
        <w:t xml:space="preserve">. בפס"ד </w:t>
      </w:r>
      <w:r w:rsidR="00D048D4" w:rsidRPr="008111E4">
        <w:rPr>
          <w:rFonts w:asciiTheme="minorBidi" w:eastAsia="Times New Roman" w:hAnsiTheme="minorBidi"/>
          <w:color w:val="000000"/>
          <w:highlight w:val="cyan"/>
        </w:rPr>
        <w:t>Hughes</w:t>
      </w:r>
      <w:r w:rsidRPr="008111E4">
        <w:rPr>
          <w:rFonts w:asciiTheme="minorBidi" w:eastAsia="Times New Roman" w:hAnsiTheme="minorBidi"/>
          <w:color w:val="000000"/>
          <w:rtl/>
        </w:rPr>
        <w:t xml:space="preserve"> ופסקי דין אחרים, כאשר מעריכים </w:t>
      </w:r>
      <w:proofErr w:type="spellStart"/>
      <w:r w:rsidRPr="008111E4">
        <w:rPr>
          <w:rFonts w:asciiTheme="minorBidi" w:eastAsia="Times New Roman" w:hAnsiTheme="minorBidi"/>
          <w:color w:val="000000"/>
          <w:rtl/>
        </w:rPr>
        <w:t>התדקמות</w:t>
      </w:r>
      <w:proofErr w:type="spellEnd"/>
      <w:r w:rsidRPr="008111E4">
        <w:rPr>
          <w:rFonts w:asciiTheme="minorBidi" w:eastAsia="Times New Roman" w:hAnsiTheme="minorBidi"/>
          <w:color w:val="000000"/>
          <w:rtl/>
        </w:rPr>
        <w:t xml:space="preserve"> </w:t>
      </w:r>
      <w:proofErr w:type="spellStart"/>
      <w:r w:rsidRPr="008111E4">
        <w:rPr>
          <w:rFonts w:asciiTheme="minorBidi" w:eastAsia="Times New Roman" w:hAnsiTheme="minorBidi"/>
          <w:color w:val="000000"/>
          <w:rtl/>
        </w:rPr>
        <w:t>המצאתית</w:t>
      </w:r>
      <w:proofErr w:type="spellEnd"/>
      <w:r w:rsidRPr="008111E4">
        <w:rPr>
          <w:rFonts w:asciiTheme="minorBidi" w:eastAsia="Times New Roman" w:hAnsiTheme="minorBidi"/>
          <w:color w:val="000000"/>
          <w:rtl/>
        </w:rPr>
        <w:t xml:space="preserve"> יש מבחני עזר כדי להעריך האם מדובר בהתדמות </w:t>
      </w:r>
      <w:proofErr w:type="spellStart"/>
      <w:r w:rsidRPr="008111E4">
        <w:rPr>
          <w:rFonts w:asciiTheme="minorBidi" w:eastAsia="Times New Roman" w:hAnsiTheme="minorBidi"/>
          <w:color w:val="000000"/>
          <w:rtl/>
        </w:rPr>
        <w:t>המצאתית</w:t>
      </w:r>
      <w:proofErr w:type="spellEnd"/>
      <w:r w:rsidRPr="008111E4">
        <w:rPr>
          <w:rFonts w:asciiTheme="minorBidi" w:eastAsia="Times New Roman" w:hAnsiTheme="minorBidi"/>
          <w:color w:val="000000"/>
          <w:rtl/>
        </w:rPr>
        <w:t>, אינדיקציות שונות שעוזרות לבית משפט, מדובר בשיקולים משניים ולא שיקולים שכל אחד בפני עצמו הכרחי ביחס לתוצאות שלו. בארה"ב השיקולים היו משמעותיים, אך בישראל לא: המסגרת בארץ היא מה היה קיים קודם, כמה עשה הממציא, כמה הת</w:t>
      </w:r>
      <w:r w:rsidR="00D048D4">
        <w:rPr>
          <w:rFonts w:asciiTheme="minorBidi" w:eastAsia="Times New Roman" w:hAnsiTheme="minorBidi" w:hint="cs"/>
          <w:color w:val="000000"/>
          <w:rtl/>
        </w:rPr>
        <w:t>ק</w:t>
      </w:r>
      <w:r w:rsidRPr="008111E4">
        <w:rPr>
          <w:rFonts w:asciiTheme="minorBidi" w:eastAsia="Times New Roman" w:hAnsiTheme="minorBidi"/>
          <w:color w:val="000000"/>
          <w:rtl/>
        </w:rPr>
        <w:t>דמות, ולא שאלה שמבחני העזר יתנו תשובה חד משמעית. המבחנים בפסיקה הישראלית חשובים, מביטים אליהם הרבה ובתי המשפט מפנים אליהם:</w:t>
      </w:r>
    </w:p>
    <w:p w:rsidR="008111E4" w:rsidRPr="008111E4" w:rsidRDefault="008111E4" w:rsidP="008111E4">
      <w:pPr>
        <w:spacing w:before="120" w:after="120" w:line="240" w:lineRule="auto"/>
        <w:rPr>
          <w:rFonts w:asciiTheme="minorBidi" w:eastAsia="Times New Roman" w:hAnsiTheme="minorBidi"/>
          <w:b/>
          <w:bCs/>
          <w:color w:val="000000"/>
          <w:u w:val="single"/>
          <w:rtl/>
        </w:rPr>
      </w:pPr>
      <w:r w:rsidRPr="008111E4">
        <w:rPr>
          <w:rFonts w:asciiTheme="minorBidi" w:eastAsia="Times New Roman" w:hAnsiTheme="minorBidi"/>
          <w:b/>
          <w:bCs/>
          <w:color w:val="000000"/>
          <w:u w:val="single"/>
          <w:rtl/>
        </w:rPr>
        <w:t>מבחני עזר</w:t>
      </w:r>
      <w:r w:rsidR="00D048D4">
        <w:rPr>
          <w:rFonts w:asciiTheme="minorBidi" w:eastAsia="Times New Roman" w:hAnsiTheme="minorBidi" w:hint="cs"/>
          <w:b/>
          <w:bCs/>
          <w:color w:val="000000"/>
          <w:u w:val="single"/>
          <w:rtl/>
        </w:rPr>
        <w:t xml:space="preserve"> להתקדמות </w:t>
      </w:r>
      <w:proofErr w:type="spellStart"/>
      <w:r w:rsidR="00D048D4">
        <w:rPr>
          <w:rFonts w:asciiTheme="minorBidi" w:eastAsia="Times New Roman" w:hAnsiTheme="minorBidi" w:hint="cs"/>
          <w:b/>
          <w:bCs/>
          <w:color w:val="000000"/>
          <w:u w:val="single"/>
          <w:rtl/>
        </w:rPr>
        <w:t>המצאתית</w:t>
      </w:r>
      <w:proofErr w:type="spellEnd"/>
      <w:r w:rsidRPr="008111E4">
        <w:rPr>
          <w:rFonts w:asciiTheme="minorBidi" w:eastAsia="Times New Roman" w:hAnsiTheme="minorBidi"/>
          <w:b/>
          <w:bCs/>
          <w:color w:val="000000"/>
          <w:u w:val="single"/>
          <w:rtl/>
        </w:rPr>
        <w:t>:</w:t>
      </w:r>
    </w:p>
    <w:p w:rsidR="0003127D" w:rsidRPr="006C71D3" w:rsidRDefault="0003127D" w:rsidP="005D12E3">
      <w:pPr>
        <w:numPr>
          <w:ilvl w:val="0"/>
          <w:numId w:val="76"/>
        </w:numPr>
        <w:spacing w:after="0"/>
        <w:jc w:val="both"/>
        <w:rPr>
          <w:rFonts w:ascii="Calibri" w:hAnsi="Calibri"/>
          <w:rtl/>
        </w:rPr>
      </w:pPr>
      <w:r w:rsidRPr="00BF1636">
        <w:rPr>
          <w:rFonts w:ascii="Calibri" w:hAnsi="Calibri"/>
          <w:u w:val="single"/>
          <w:rtl/>
        </w:rPr>
        <w:t>מבחן החסר המתמשך</w:t>
      </w:r>
      <w:r w:rsidRPr="006C71D3">
        <w:rPr>
          <w:rFonts w:ascii="Calibri" w:hAnsi="Calibri"/>
          <w:rtl/>
        </w:rPr>
        <w:t xml:space="preserve"> (</w:t>
      </w:r>
      <w:r w:rsidRPr="006C71D3">
        <w:rPr>
          <w:rFonts w:ascii="Calibri" w:hAnsi="Calibri"/>
        </w:rPr>
        <w:t>long felt need</w:t>
      </w:r>
      <w:r w:rsidRPr="006C71D3">
        <w:rPr>
          <w:rFonts w:ascii="Calibri" w:hAnsi="Calibri"/>
          <w:rtl/>
        </w:rPr>
        <w:t>) – האם האמצאה פתרה בעיה שהעסיקה את האנשים בתעשייה הרלוונטית זמן רב ולא נמצא לה פתרון</w:t>
      </w:r>
      <w:r>
        <w:rPr>
          <w:rFonts w:ascii="Calibri" w:hAnsi="Calibri" w:hint="cs"/>
          <w:rtl/>
        </w:rPr>
        <w:t>.</w:t>
      </w:r>
    </w:p>
    <w:p w:rsidR="0003127D" w:rsidRPr="006C71D3" w:rsidRDefault="0003127D" w:rsidP="005D12E3">
      <w:pPr>
        <w:numPr>
          <w:ilvl w:val="0"/>
          <w:numId w:val="76"/>
        </w:numPr>
        <w:spacing w:after="0"/>
        <w:jc w:val="both"/>
        <w:rPr>
          <w:rFonts w:ascii="Calibri" w:hAnsi="Calibri"/>
          <w:rtl/>
        </w:rPr>
      </w:pPr>
      <w:r w:rsidRPr="00BF1636">
        <w:rPr>
          <w:rFonts w:ascii="Calibri" w:hAnsi="Calibri"/>
          <w:u w:val="single"/>
          <w:rtl/>
        </w:rPr>
        <w:t>מבחן ההצלחה המסחרית</w:t>
      </w:r>
      <w:r w:rsidRPr="006C71D3">
        <w:rPr>
          <w:rFonts w:ascii="Calibri" w:hAnsi="Calibri"/>
          <w:rtl/>
        </w:rPr>
        <w:t xml:space="preserve"> – יש להבחין בין הצלחה מסחרית שמקורה באמצאה עצמה לבין הצלחה מסחרית שמקורה בתנודות שוק ואסטרטגיות שיווק</w:t>
      </w:r>
      <w:r>
        <w:rPr>
          <w:rFonts w:ascii="Calibri" w:hAnsi="Calibri" w:hint="cs"/>
          <w:rtl/>
        </w:rPr>
        <w:t>.</w:t>
      </w:r>
    </w:p>
    <w:p w:rsidR="0003127D" w:rsidRPr="006C71D3" w:rsidRDefault="0003127D" w:rsidP="005D12E3">
      <w:pPr>
        <w:numPr>
          <w:ilvl w:val="0"/>
          <w:numId w:val="76"/>
        </w:numPr>
        <w:spacing w:after="0"/>
        <w:jc w:val="both"/>
        <w:rPr>
          <w:rFonts w:ascii="Calibri" w:hAnsi="Calibri"/>
          <w:rtl/>
        </w:rPr>
      </w:pPr>
      <w:r w:rsidRPr="00BF1636">
        <w:rPr>
          <w:rFonts w:ascii="Calibri" w:hAnsi="Calibri"/>
          <w:u w:val="single"/>
          <w:rtl/>
        </w:rPr>
        <w:t>מבחן ההפתעה</w:t>
      </w:r>
      <w:r w:rsidRPr="006C71D3">
        <w:rPr>
          <w:rFonts w:ascii="Calibri" w:hAnsi="Calibri"/>
          <w:rtl/>
        </w:rPr>
        <w:t xml:space="preserve"> </w:t>
      </w:r>
      <w:r>
        <w:rPr>
          <w:rFonts w:ascii="Calibri" w:hAnsi="Calibri" w:hint="cs"/>
          <w:rtl/>
        </w:rPr>
        <w:t>(</w:t>
      </w:r>
      <w:r>
        <w:rPr>
          <w:rFonts w:ascii="Calibri" w:hAnsi="Calibri"/>
        </w:rPr>
        <w:t>Teaching Away</w:t>
      </w:r>
      <w:r>
        <w:rPr>
          <w:rFonts w:ascii="Calibri" w:hAnsi="Calibri" w:hint="cs"/>
          <w:rtl/>
        </w:rPr>
        <w:t xml:space="preserve">) </w:t>
      </w:r>
      <w:r w:rsidRPr="006C71D3">
        <w:rPr>
          <w:rFonts w:ascii="Calibri" w:hAnsi="Calibri"/>
          <w:rtl/>
        </w:rPr>
        <w:t>– האם האמצאה התקבלה בהפתעה על ידי אלה העוסקים בתחום?</w:t>
      </w:r>
      <w:r>
        <w:rPr>
          <w:rFonts w:ascii="Calibri" w:hAnsi="Calibri" w:hint="cs"/>
          <w:rtl/>
        </w:rPr>
        <w:t xml:space="preserve"> האם כולם ניסו להגיע דרך מצב מסוים, ופתאום נפתח מסלול חדש?</w:t>
      </w:r>
    </w:p>
    <w:p w:rsidR="0003127D" w:rsidRPr="006C71D3" w:rsidRDefault="0003127D" w:rsidP="005D12E3">
      <w:pPr>
        <w:numPr>
          <w:ilvl w:val="0"/>
          <w:numId w:val="76"/>
        </w:numPr>
        <w:spacing w:after="0"/>
        <w:jc w:val="both"/>
        <w:rPr>
          <w:rFonts w:ascii="Calibri" w:hAnsi="Calibri"/>
          <w:rtl/>
        </w:rPr>
      </w:pPr>
      <w:r w:rsidRPr="00BF1636">
        <w:rPr>
          <w:rFonts w:ascii="Calibri" w:hAnsi="Calibri"/>
          <w:u w:val="single"/>
          <w:rtl/>
        </w:rPr>
        <w:t>מבחן ההעתקה</w:t>
      </w:r>
      <w:r w:rsidRPr="006C71D3">
        <w:rPr>
          <w:rFonts w:ascii="Calibri" w:hAnsi="Calibri"/>
          <w:rtl/>
        </w:rPr>
        <w:t xml:space="preserve"> – הא</w:t>
      </w:r>
      <w:r>
        <w:rPr>
          <w:rFonts w:ascii="Calibri" w:hAnsi="Calibri"/>
          <w:rtl/>
        </w:rPr>
        <w:t>ם המתחרים ניסו להעתיק את האמצאה</w:t>
      </w:r>
      <w:r>
        <w:rPr>
          <w:rFonts w:ascii="Calibri" w:hAnsi="Calibri" w:hint="cs"/>
          <w:rtl/>
        </w:rPr>
        <w:t>?</w:t>
      </w:r>
    </w:p>
    <w:p w:rsidR="00D048D4" w:rsidRDefault="00D048D4" w:rsidP="00D048D4">
      <w:pPr>
        <w:pStyle w:val="a3"/>
        <w:spacing w:before="120" w:after="120" w:line="240" w:lineRule="auto"/>
        <w:ind w:left="0"/>
        <w:rPr>
          <w:rFonts w:asciiTheme="minorBidi" w:eastAsia="Times New Roman" w:hAnsiTheme="minorBidi"/>
          <w:b/>
          <w:bCs/>
          <w:color w:val="FF0000"/>
          <w:rtl/>
        </w:rPr>
      </w:pPr>
    </w:p>
    <w:p w:rsidR="005B41F6" w:rsidRDefault="005B41F6" w:rsidP="005B41F6">
      <w:pPr>
        <w:spacing w:before="120" w:after="120" w:line="240" w:lineRule="auto"/>
        <w:rPr>
          <w:rFonts w:ascii="Calibri" w:hAnsi="Calibri"/>
          <w:rtl/>
        </w:rPr>
      </w:pPr>
      <w:r>
        <w:rPr>
          <w:rFonts w:ascii="Calibri" w:hAnsi="Calibri" w:hint="cs"/>
          <w:rtl/>
        </w:rPr>
        <w:t>בתי המשפט בישראל מפנים אל מבחני העזר הרבה מאוד פעמים, אבל הם לא קריטיים לפסיקה עצמה. יש החלטות רשם פטנטים (בערכאות נמוכות) שעוסק בפטנט שעוסק בפטנטים משולבים (</w:t>
      </w:r>
      <w:r>
        <w:rPr>
          <w:rFonts w:ascii="Calibri" w:hAnsi="Calibri"/>
        </w:rPr>
        <w:t>Combination Patent</w:t>
      </w:r>
      <w:r>
        <w:rPr>
          <w:rFonts w:ascii="Calibri" w:hAnsi="Calibri" w:hint="cs"/>
          <w:rtl/>
        </w:rPr>
        <w:t xml:space="preserve"> </w:t>
      </w:r>
      <w:r>
        <w:rPr>
          <w:rFonts w:ascii="Calibri" w:hAnsi="Calibri"/>
          <w:rtl/>
        </w:rPr>
        <w:t>–</w:t>
      </w:r>
      <w:r>
        <w:rPr>
          <w:rFonts w:ascii="Calibri" w:hAnsi="Calibri" w:hint="cs"/>
          <w:rtl/>
        </w:rPr>
        <w:t xml:space="preserve"> שילוב של רכיבים קיימים) </w:t>
      </w:r>
      <w:r>
        <w:rPr>
          <w:rFonts w:ascii="Calibri" w:hAnsi="Calibri"/>
          <w:rtl/>
        </w:rPr>
        <w:t>–</w:t>
      </w:r>
      <w:r w:rsidRPr="00E40B3A">
        <w:rPr>
          <w:rFonts w:ascii="Calibri" w:hAnsi="Calibri" w:hint="cs"/>
          <w:b/>
          <w:bCs/>
          <w:rtl/>
        </w:rPr>
        <w:t xml:space="preserve"> האם בידע המוקדם היה תמריץ לשלב אותם?</w:t>
      </w:r>
      <w:r>
        <w:rPr>
          <w:rFonts w:ascii="Calibri" w:hAnsi="Calibri" w:hint="cs"/>
          <w:rtl/>
        </w:rPr>
        <w:t xml:space="preserve"> כדי לטעון ששילוב לא היה מתקדם </w:t>
      </w:r>
      <w:proofErr w:type="spellStart"/>
      <w:r>
        <w:rPr>
          <w:rFonts w:ascii="Calibri" w:hAnsi="Calibri" w:hint="cs"/>
          <w:rtl/>
        </w:rPr>
        <w:t>המצאתית</w:t>
      </w:r>
      <w:proofErr w:type="spellEnd"/>
      <w:r>
        <w:rPr>
          <w:rFonts w:ascii="Calibri" w:hAnsi="Calibri" w:hint="cs"/>
          <w:rtl/>
        </w:rPr>
        <w:t xml:space="preserve">, היה צריך למצוא אינדיקציה מפורשת/משתמעת כדי לקבל זאת. </w:t>
      </w:r>
    </w:p>
    <w:p w:rsidR="005B41F6" w:rsidRPr="005B41F6" w:rsidRDefault="005B41F6" w:rsidP="005B41F6">
      <w:pPr>
        <w:spacing w:before="120" w:after="120" w:line="240" w:lineRule="auto"/>
        <w:rPr>
          <w:rFonts w:ascii="Calibri" w:hAnsi="Calibri"/>
          <w:b/>
          <w:bCs/>
          <w:rtl/>
        </w:rPr>
      </w:pPr>
      <w:r>
        <w:rPr>
          <w:rFonts w:ascii="Calibri" w:hAnsi="Calibri" w:hint="cs"/>
          <w:rtl/>
        </w:rPr>
        <w:t xml:space="preserve">לגבי הפטנטים המשולבים התפתח בארה"ב מבחן דומה לזה של הרשם בארץ: </w:t>
      </w:r>
      <w:r w:rsidRPr="00E40B3A">
        <w:rPr>
          <w:rFonts w:ascii="Calibri" w:hAnsi="Calibri" w:hint="cs"/>
          <w:u w:val="single"/>
          <w:rtl/>
        </w:rPr>
        <w:t>מבחן ה-</w:t>
      </w:r>
      <w:r w:rsidRPr="00E40B3A">
        <w:rPr>
          <w:rFonts w:ascii="Calibri" w:hAnsi="Calibri" w:hint="cs"/>
          <w:u w:val="single"/>
        </w:rPr>
        <w:t>TSM</w:t>
      </w:r>
      <w:r>
        <w:rPr>
          <w:rFonts w:ascii="Calibri" w:hAnsi="Calibri" w:hint="cs"/>
          <w:rtl/>
        </w:rPr>
        <w:t xml:space="preserve"> (</w:t>
      </w:r>
      <w:r>
        <w:rPr>
          <w:rFonts w:ascii="Calibri" w:hAnsi="Calibri"/>
        </w:rPr>
        <w:t>Teaching Suggestion Motivation</w:t>
      </w:r>
      <w:r>
        <w:rPr>
          <w:rFonts w:ascii="Calibri" w:hAnsi="Calibri" w:hint="cs"/>
          <w:rtl/>
        </w:rPr>
        <w:t>)</w:t>
      </w:r>
      <w:r>
        <w:rPr>
          <w:rFonts w:ascii="Calibri" w:hAnsi="Calibri"/>
          <w:rtl/>
        </w:rPr>
        <w:t>–</w:t>
      </w:r>
      <w:r>
        <w:rPr>
          <w:rFonts w:ascii="Calibri" w:hAnsi="Calibri" w:hint="cs"/>
          <w:rtl/>
        </w:rPr>
        <w:t xml:space="preserve"> </w:t>
      </w:r>
      <w:r w:rsidRPr="00E40B3A">
        <w:rPr>
          <w:rFonts w:ascii="Calibri" w:hAnsi="Calibri" w:hint="cs"/>
          <w:b/>
          <w:bCs/>
          <w:rtl/>
        </w:rPr>
        <w:t>האם בידע המוקדם היה איזשהו לימוד/מוטיבציה לשלב מספר רכיבים או לא</w:t>
      </w:r>
      <w:r>
        <w:rPr>
          <w:rFonts w:ascii="Calibri" w:hAnsi="Calibri" w:hint="cs"/>
          <w:b/>
          <w:bCs/>
          <w:rtl/>
        </w:rPr>
        <w:t xml:space="preserve">? חייבים להציג </w:t>
      </w:r>
      <w:proofErr w:type="spellStart"/>
      <w:r>
        <w:rPr>
          <w:rFonts w:ascii="Calibri" w:hAnsi="Calibri" w:hint="cs"/>
          <w:b/>
          <w:bCs/>
          <w:rtl/>
        </w:rPr>
        <w:t>אינדקציה</w:t>
      </w:r>
      <w:proofErr w:type="spellEnd"/>
      <w:r>
        <w:rPr>
          <w:rFonts w:ascii="Calibri" w:hAnsi="Calibri" w:hint="cs"/>
          <w:b/>
          <w:bCs/>
          <w:rtl/>
        </w:rPr>
        <w:t xml:space="preserve"> מפורשת או משתמעת לעשיית השילוב.  </w:t>
      </w:r>
      <w:r>
        <w:rPr>
          <w:rFonts w:ascii="Calibri" w:hAnsi="Calibri" w:hint="cs"/>
          <w:rtl/>
        </w:rPr>
        <w:t>מדובר במבחן שהוצע ע"י ערכאות נמוכות, וכאן הונמך הרף של שלילת פטנט-קל לקבל הגנת פטנט ולא ישללו אותה כ"כ מהר כי קשה למצוא אמירה מפורשת ביחס לשילוב רכיבים קיימים.</w:t>
      </w:r>
    </w:p>
    <w:p w:rsidR="005B027E" w:rsidRPr="0078618D" w:rsidRDefault="005B41F6" w:rsidP="0078618D">
      <w:pPr>
        <w:spacing w:before="120" w:after="120" w:line="240" w:lineRule="auto"/>
        <w:rPr>
          <w:rFonts w:ascii="Calibri" w:hAnsi="Calibri"/>
          <w:rtl/>
        </w:rPr>
      </w:pPr>
      <w:r>
        <w:rPr>
          <w:rFonts w:ascii="Calibri" w:hAnsi="Calibri" w:hint="cs"/>
          <w:rtl/>
        </w:rPr>
        <w:t xml:space="preserve">גם בארה"ב לאחרונה בפס"ד שניתן </w:t>
      </w:r>
      <w:proofErr w:type="spellStart"/>
      <w:r>
        <w:rPr>
          <w:rFonts w:ascii="Calibri" w:hAnsi="Calibri" w:hint="cs"/>
          <w:rtl/>
        </w:rPr>
        <w:t>בערכאת</w:t>
      </w:r>
      <w:proofErr w:type="spellEnd"/>
      <w:r>
        <w:rPr>
          <w:rFonts w:ascii="Calibri" w:hAnsi="Calibri" w:hint="cs"/>
          <w:rtl/>
        </w:rPr>
        <w:t xml:space="preserve"> הערעורים כביהמ"ש העליון (</w:t>
      </w:r>
      <w:r w:rsidRPr="005B41F6">
        <w:rPr>
          <w:rFonts w:ascii="Calibri" w:hAnsi="Calibri"/>
          <w:highlight w:val="cyan"/>
        </w:rPr>
        <w:t xml:space="preserve">KSR v. </w:t>
      </w:r>
      <w:proofErr w:type="gramStart"/>
      <w:r w:rsidRPr="005B41F6">
        <w:rPr>
          <w:rFonts w:ascii="Calibri" w:hAnsi="Calibri"/>
          <w:highlight w:val="cyan"/>
        </w:rPr>
        <w:t>Teleflex</w:t>
      </w:r>
      <w:r>
        <w:rPr>
          <w:rFonts w:ascii="Calibri" w:hAnsi="Calibri" w:hint="cs"/>
          <w:rtl/>
        </w:rPr>
        <w:t xml:space="preserve"> </w:t>
      </w:r>
      <w:r>
        <w:rPr>
          <w:rFonts w:ascii="Calibri" w:hAnsi="Calibri"/>
          <w:rtl/>
        </w:rPr>
        <w:t>–</w:t>
      </w:r>
      <w:r>
        <w:rPr>
          <w:rFonts w:ascii="Calibri" w:hAnsi="Calibri" w:hint="cs"/>
          <w:rtl/>
        </w:rPr>
        <w:t xml:space="preserve"> 2007), </w:t>
      </w:r>
      <w:r w:rsidRPr="005B41F6">
        <w:rPr>
          <w:rFonts w:ascii="Calibri" w:hAnsi="Calibri" w:hint="cs"/>
          <w:b/>
          <w:bCs/>
          <w:rtl/>
        </w:rPr>
        <w:t>מעמדם של מבחני העזר פוחת והולך ואומר שהמבחנים האלה משניים בלבד</w:t>
      </w:r>
      <w:r>
        <w:rPr>
          <w:rFonts w:ascii="Calibri" w:hAnsi="Calibri" w:hint="cs"/>
          <w:rtl/>
        </w:rPr>
        <w:t>.</w:t>
      </w:r>
      <w:proofErr w:type="gramEnd"/>
      <w:r>
        <w:rPr>
          <w:rFonts w:ascii="Calibri" w:hAnsi="Calibri" w:hint="cs"/>
          <w:rtl/>
        </w:rPr>
        <w:t xml:space="preserve"> אצלנו ראינו זאת בפ"ד </w:t>
      </w:r>
      <w:proofErr w:type="spellStart"/>
      <w:r w:rsidRPr="005B41F6">
        <w:rPr>
          <w:rFonts w:ascii="Calibri" w:hAnsi="Calibri" w:hint="cs"/>
          <w:highlight w:val="cyan"/>
          <w:rtl/>
        </w:rPr>
        <w:t>בילסקי</w:t>
      </w:r>
      <w:proofErr w:type="spellEnd"/>
      <w:r>
        <w:rPr>
          <w:rFonts w:ascii="Calibri" w:hAnsi="Calibri" w:hint="cs"/>
          <w:rtl/>
        </w:rPr>
        <w:t xml:space="preserve"> (אין ממש פסיקה בארץ לגבי זה</w:t>
      </w:r>
      <w:r w:rsidRPr="005B41F6">
        <w:rPr>
          <w:rFonts w:ascii="Calibri" w:hAnsi="Calibri" w:hint="cs"/>
          <w:rtl/>
        </w:rPr>
        <w:t>)</w:t>
      </w:r>
      <w:r w:rsidRPr="005B41F6">
        <w:rPr>
          <w:rFonts w:ascii="Calibri" w:hAnsi="Calibri" w:hint="cs"/>
          <w:b/>
          <w:bCs/>
          <w:rtl/>
        </w:rPr>
        <w:t>. מבחן ה-</w:t>
      </w:r>
      <w:r w:rsidRPr="005B41F6">
        <w:rPr>
          <w:rFonts w:ascii="Calibri" w:hAnsi="Calibri" w:hint="cs"/>
          <w:b/>
          <w:bCs/>
        </w:rPr>
        <w:t>TSM</w:t>
      </w:r>
      <w:r w:rsidRPr="005B41F6">
        <w:rPr>
          <w:rFonts w:ascii="Calibri" w:hAnsi="Calibri" w:hint="cs"/>
          <w:b/>
          <w:bCs/>
          <w:rtl/>
        </w:rPr>
        <w:t xml:space="preserve"> קשיח, לא גמיש ובהחלט לא בלעדי לבדיקת סוג התקדמות </w:t>
      </w:r>
      <w:proofErr w:type="spellStart"/>
      <w:r w:rsidRPr="005B41F6">
        <w:rPr>
          <w:rFonts w:ascii="Calibri" w:hAnsi="Calibri" w:hint="cs"/>
          <w:b/>
          <w:bCs/>
          <w:rtl/>
        </w:rPr>
        <w:t>המצאתית</w:t>
      </w:r>
      <w:proofErr w:type="spellEnd"/>
      <w:r w:rsidRPr="005B41F6">
        <w:rPr>
          <w:rFonts w:ascii="Calibri" w:hAnsi="Calibri" w:hint="cs"/>
          <w:b/>
          <w:bCs/>
          <w:rtl/>
        </w:rPr>
        <w:t>. זהו אולי מבחן עזר, אך לא יותר מכך</w:t>
      </w:r>
      <w:r>
        <w:rPr>
          <w:rFonts w:ascii="Calibri" w:hAnsi="Calibri" w:hint="cs"/>
          <w:rtl/>
        </w:rPr>
        <w:t>.</w:t>
      </w:r>
    </w:p>
    <w:p w:rsidR="005B41F6" w:rsidRPr="005B41F6" w:rsidRDefault="005B027E" w:rsidP="005B41F6">
      <w:pPr>
        <w:spacing w:before="120" w:after="120" w:line="240" w:lineRule="auto"/>
        <w:rPr>
          <w:rFonts w:asciiTheme="minorBidi" w:eastAsia="Times New Roman" w:hAnsiTheme="minorBidi"/>
          <w:color w:val="000000"/>
          <w:rtl/>
        </w:rPr>
      </w:pPr>
      <w:r>
        <w:rPr>
          <w:rFonts w:asciiTheme="minorBidi" w:eastAsia="Times New Roman" w:hAnsiTheme="minorBidi"/>
          <w:color w:val="000000"/>
        </w:rPr>
        <w:t>-</w:t>
      </w:r>
      <w:r w:rsidR="008111E4" w:rsidRPr="005B027E">
        <w:rPr>
          <w:rFonts w:asciiTheme="minorBidi" w:eastAsia="Times New Roman" w:hAnsiTheme="minorBidi"/>
          <w:color w:val="000000"/>
          <w:highlight w:val="cyan"/>
        </w:rPr>
        <w:t xml:space="preserve">KSR </w:t>
      </w:r>
      <w:r w:rsidRPr="005B027E">
        <w:rPr>
          <w:rFonts w:asciiTheme="minorBidi" w:eastAsia="Times New Roman" w:hAnsiTheme="minorBidi"/>
          <w:color w:val="000000"/>
          <w:highlight w:val="cyan"/>
        </w:rPr>
        <w:t>v.</w:t>
      </w:r>
      <w:r w:rsidR="008111E4" w:rsidRPr="005B027E">
        <w:rPr>
          <w:rFonts w:asciiTheme="minorBidi" w:eastAsia="Times New Roman" w:hAnsiTheme="minorBidi"/>
          <w:color w:val="000000"/>
          <w:highlight w:val="cyan"/>
        </w:rPr>
        <w:t xml:space="preserve"> T</w:t>
      </w:r>
      <w:r w:rsidRPr="005B027E">
        <w:rPr>
          <w:rFonts w:asciiTheme="minorBidi" w:eastAsia="Times New Roman" w:hAnsiTheme="minorBidi"/>
          <w:color w:val="000000"/>
          <w:highlight w:val="cyan"/>
        </w:rPr>
        <w:t>eleflex</w:t>
      </w:r>
      <w:r w:rsidR="008111E4" w:rsidRPr="005B027E">
        <w:rPr>
          <w:rFonts w:asciiTheme="minorBidi" w:eastAsia="Times New Roman" w:hAnsiTheme="minorBidi"/>
          <w:color w:val="000000"/>
          <w:rtl/>
        </w:rPr>
        <w:t> מדובר באנשים עם יכולות וידע לא חייבים שיהיה בידע המוקדם הנחיות מפורשות, יש לאנשים יכולת להסיק ולהמציא המצאות בעזרת קישור לא צריכים אמירה מפורשת ולכן המבחן לא הכרחי כדי שאנשים יוכלו להמציא ולכן אי אפשר להגיד שזה צריך להיות הסטנדרט להת</w:t>
      </w:r>
      <w:r>
        <w:rPr>
          <w:rFonts w:asciiTheme="minorBidi" w:eastAsia="Times New Roman" w:hAnsiTheme="minorBidi" w:hint="cs"/>
          <w:color w:val="000000"/>
          <w:rtl/>
        </w:rPr>
        <w:t>ק</w:t>
      </w:r>
      <w:r w:rsidR="008111E4" w:rsidRPr="005B027E">
        <w:rPr>
          <w:rFonts w:asciiTheme="minorBidi" w:eastAsia="Times New Roman" w:hAnsiTheme="minorBidi"/>
          <w:color w:val="000000"/>
          <w:rtl/>
        </w:rPr>
        <w:t xml:space="preserve">דמות </w:t>
      </w:r>
      <w:proofErr w:type="spellStart"/>
      <w:r w:rsidR="008111E4" w:rsidRPr="005B027E">
        <w:rPr>
          <w:rFonts w:asciiTheme="minorBidi" w:eastAsia="Times New Roman" w:hAnsiTheme="minorBidi"/>
          <w:color w:val="000000"/>
          <w:rtl/>
        </w:rPr>
        <w:t>אמצאתית</w:t>
      </w:r>
      <w:proofErr w:type="spellEnd"/>
      <w:r w:rsidR="008111E4" w:rsidRPr="005B027E">
        <w:rPr>
          <w:rFonts w:asciiTheme="minorBidi" w:eastAsia="Times New Roman" w:hAnsiTheme="minorBidi"/>
          <w:color w:val="000000"/>
          <w:rtl/>
        </w:rPr>
        <w:t>, לבעלי מקצוע בתחום יש יכולות למידה, ולכן המבחן הנוקשה עושה חיים קלים.</w:t>
      </w:r>
      <w:r w:rsidR="005B41F6">
        <w:rPr>
          <w:rFonts w:asciiTheme="minorBidi" w:eastAsia="Times New Roman" w:hAnsiTheme="minorBidi" w:hint="cs"/>
          <w:color w:val="000000"/>
          <w:rtl/>
        </w:rPr>
        <w:t xml:space="preserve"> </w:t>
      </w:r>
      <w:r w:rsidR="008111E4" w:rsidRPr="005B41F6">
        <w:rPr>
          <w:rFonts w:asciiTheme="minorBidi" w:eastAsia="Times New Roman" w:hAnsiTheme="minorBidi"/>
          <w:color w:val="000000"/>
          <w:rtl/>
        </w:rPr>
        <w:t>הבחינה היא ע</w:t>
      </w:r>
      <w:r w:rsidRPr="005B41F6">
        <w:rPr>
          <w:rFonts w:asciiTheme="minorBidi" w:eastAsia="Times New Roman" w:hAnsiTheme="minorBidi"/>
          <w:color w:val="000000"/>
          <w:rtl/>
        </w:rPr>
        <w:t>ובדתית, כל מקרה נדון לגופו</w:t>
      </w:r>
      <w:r w:rsidR="005B41F6" w:rsidRPr="005B41F6">
        <w:rPr>
          <w:rFonts w:asciiTheme="minorBidi" w:eastAsia="Times New Roman" w:hAnsiTheme="minorBidi" w:hint="cs"/>
          <w:color w:val="000000"/>
          <w:rtl/>
        </w:rPr>
        <w:t>.</w:t>
      </w:r>
    </w:p>
    <w:p w:rsidR="005B41F6" w:rsidRDefault="005B41F6" w:rsidP="005B41F6">
      <w:pPr>
        <w:spacing w:before="120" w:after="120" w:line="240" w:lineRule="auto"/>
        <w:rPr>
          <w:rFonts w:asciiTheme="minorBidi" w:eastAsia="Times New Roman" w:hAnsiTheme="minorBidi"/>
          <w:color w:val="000000"/>
          <w:rtl/>
        </w:rPr>
      </w:pPr>
    </w:p>
    <w:p w:rsidR="005B41F6" w:rsidRDefault="005B41F6" w:rsidP="005B41F6">
      <w:pPr>
        <w:spacing w:before="120" w:after="120" w:line="240" w:lineRule="auto"/>
        <w:rPr>
          <w:rFonts w:asciiTheme="minorBidi" w:eastAsia="Times New Roman" w:hAnsiTheme="minorBidi"/>
          <w:color w:val="000000"/>
          <w:rtl/>
        </w:rPr>
      </w:pPr>
    </w:p>
    <w:p w:rsidR="005B41F6" w:rsidRDefault="00CD65DE" w:rsidP="005B41F6">
      <w:pPr>
        <w:spacing w:before="120" w:after="120" w:line="240" w:lineRule="auto"/>
        <w:rPr>
          <w:rFonts w:asciiTheme="minorBidi" w:eastAsia="Times New Roman" w:hAnsiTheme="minorBidi"/>
          <w:color w:val="000000"/>
          <w:rtl/>
        </w:rPr>
      </w:pPr>
      <w:r>
        <w:rPr>
          <w:rFonts w:asciiTheme="minorBidi" w:eastAsia="Times New Roman" w:hAnsiTheme="minorBidi"/>
          <w:noProof/>
          <w:color w:val="000000"/>
          <w:rtl/>
        </w:rPr>
        <w:lastRenderedPageBreak/>
        <w:pict>
          <v:shape id="_x0000_s1108" type="#_x0000_t202" style="position:absolute;left:0;text-align:left;margin-left:0;margin-top:0;width:527.3pt;height:71.6pt;z-index:251779072;mso-position-horizontal:center;mso-width-relative:margin;mso-height-relative:margin">
            <v:textbox>
              <w:txbxContent>
                <w:p w:rsidR="00BA4022" w:rsidRDefault="00BA4022" w:rsidP="0078618D">
                  <w:pPr>
                    <w:spacing w:before="120" w:after="120" w:line="240" w:lineRule="auto"/>
                    <w:rPr>
                      <w:rFonts w:asciiTheme="minorBidi" w:eastAsia="Times New Roman" w:hAnsiTheme="minorBidi" w:cs="David"/>
                      <w:color w:val="000000"/>
                      <w:sz w:val="20"/>
                      <w:szCs w:val="20"/>
                      <w:rtl/>
                    </w:rPr>
                  </w:pPr>
                  <w:r w:rsidRPr="0078618D">
                    <w:rPr>
                      <w:rFonts w:asciiTheme="minorBidi" w:eastAsia="Times New Roman" w:hAnsiTheme="minorBidi" w:cs="David"/>
                      <w:color w:val="000000"/>
                      <w:sz w:val="20"/>
                      <w:szCs w:val="20"/>
                      <w:highlight w:val="cyan"/>
                      <w:rtl/>
                    </w:rPr>
                    <w:t>פס"</w:t>
                  </w:r>
                  <w:r w:rsidRPr="0078618D">
                    <w:rPr>
                      <w:rFonts w:asciiTheme="minorBidi" w:eastAsia="Times New Roman" w:hAnsiTheme="minorBidi" w:cs="David" w:hint="cs"/>
                      <w:color w:val="000000"/>
                      <w:sz w:val="20"/>
                      <w:szCs w:val="20"/>
                      <w:highlight w:val="cyan"/>
                      <w:rtl/>
                    </w:rPr>
                    <w:t xml:space="preserve">ד </w:t>
                  </w:r>
                  <w:proofErr w:type="spellStart"/>
                  <w:r w:rsidRPr="0078618D">
                    <w:rPr>
                      <w:rFonts w:asciiTheme="minorBidi" w:eastAsia="Times New Roman" w:hAnsiTheme="minorBidi" w:cs="David"/>
                      <w:color w:val="000000"/>
                      <w:sz w:val="20"/>
                      <w:szCs w:val="20"/>
                      <w:highlight w:val="cyan"/>
                    </w:rPr>
                    <w:t>hughes</w:t>
                  </w:r>
                  <w:proofErr w:type="spellEnd"/>
                  <w:r w:rsidRPr="0078618D">
                    <w:rPr>
                      <w:rFonts w:asciiTheme="minorBidi" w:eastAsia="Times New Roman" w:hAnsiTheme="minorBidi" w:cs="David" w:hint="cs"/>
                      <w:color w:val="000000"/>
                      <w:sz w:val="20"/>
                      <w:szCs w:val="20"/>
                      <w:rtl/>
                    </w:rPr>
                    <w:t xml:space="preserve"> -</w:t>
                  </w:r>
                  <w:r w:rsidRPr="0078618D">
                    <w:rPr>
                      <w:rFonts w:asciiTheme="minorBidi" w:eastAsia="Times New Roman" w:hAnsiTheme="minorBidi" w:cs="David"/>
                      <w:color w:val="000000"/>
                      <w:sz w:val="20"/>
                      <w:szCs w:val="20"/>
                      <w:rtl/>
                    </w:rPr>
                    <w:t xml:space="preserve"> עוסק בפיתוחים שקש</w:t>
                  </w:r>
                  <w:r w:rsidRPr="0078618D">
                    <w:rPr>
                      <w:rFonts w:asciiTheme="minorBidi" w:eastAsia="Times New Roman" w:hAnsiTheme="minorBidi" w:cs="David" w:hint="cs"/>
                      <w:color w:val="000000"/>
                      <w:sz w:val="20"/>
                      <w:szCs w:val="20"/>
                      <w:rtl/>
                    </w:rPr>
                    <w:t>ו</w:t>
                  </w:r>
                  <w:r w:rsidRPr="0078618D">
                    <w:rPr>
                      <w:rFonts w:asciiTheme="minorBidi" w:eastAsia="Times New Roman" w:hAnsiTheme="minorBidi" w:cs="David"/>
                      <w:color w:val="000000"/>
                      <w:sz w:val="20"/>
                      <w:szCs w:val="20"/>
                      <w:rtl/>
                    </w:rPr>
                    <w:t xml:space="preserve">רים למטוסים, המוצר היה הד </w:t>
                  </w:r>
                  <w:proofErr w:type="spellStart"/>
                  <w:r w:rsidRPr="0078618D">
                    <w:rPr>
                      <w:rFonts w:asciiTheme="minorBidi" w:eastAsia="Times New Roman" w:hAnsiTheme="minorBidi" w:cs="David"/>
                      <w:color w:val="000000"/>
                      <w:sz w:val="20"/>
                      <w:szCs w:val="20"/>
                      <w:rtl/>
                    </w:rPr>
                    <w:t>הולוגרפי</w:t>
                  </w:r>
                  <w:proofErr w:type="spellEnd"/>
                  <w:r w:rsidRPr="0078618D">
                    <w:rPr>
                      <w:rFonts w:asciiTheme="minorBidi" w:eastAsia="Times New Roman" w:hAnsiTheme="minorBidi" w:cs="David"/>
                      <w:color w:val="000000"/>
                      <w:sz w:val="20"/>
                      <w:szCs w:val="20"/>
                      <w:rtl/>
                    </w:rPr>
                    <w:t>, ניסו לטעון שהיו פרסומים</w:t>
                  </w:r>
                  <w:r w:rsidRPr="0078618D">
                    <w:rPr>
                      <w:rFonts w:asciiTheme="minorBidi" w:eastAsia="Times New Roman" w:hAnsiTheme="minorBidi" w:cs="David" w:hint="cs"/>
                      <w:color w:val="000000"/>
                      <w:sz w:val="20"/>
                      <w:szCs w:val="20"/>
                      <w:rtl/>
                    </w:rPr>
                    <w:t xml:space="preserve"> קודמים</w:t>
                  </w:r>
                  <w:r w:rsidRPr="0078618D">
                    <w:rPr>
                      <w:rFonts w:asciiTheme="minorBidi" w:eastAsia="Times New Roman" w:hAnsiTheme="minorBidi" w:cs="David"/>
                      <w:color w:val="000000"/>
                      <w:sz w:val="20"/>
                      <w:szCs w:val="20"/>
                      <w:rtl/>
                    </w:rPr>
                    <w:t xml:space="preserve"> שפוגעים בתקפות שלו, לאור הפרסומים הטענה הייתה שההמצאה אינה מתקדמת </w:t>
                  </w:r>
                  <w:proofErr w:type="spellStart"/>
                  <w:r w:rsidRPr="0078618D">
                    <w:rPr>
                      <w:rFonts w:asciiTheme="minorBidi" w:eastAsia="Times New Roman" w:hAnsiTheme="minorBidi" w:cs="David"/>
                      <w:color w:val="000000"/>
                      <w:sz w:val="20"/>
                      <w:szCs w:val="20"/>
                      <w:rtl/>
                    </w:rPr>
                    <w:t>המצאתית</w:t>
                  </w:r>
                  <w:proofErr w:type="spellEnd"/>
                  <w:r w:rsidRPr="0078618D">
                    <w:rPr>
                      <w:rFonts w:asciiTheme="minorBidi" w:eastAsia="Times New Roman" w:hAnsiTheme="minorBidi" w:cs="David"/>
                      <w:color w:val="000000"/>
                      <w:sz w:val="20"/>
                      <w:szCs w:val="20"/>
                      <w:rtl/>
                    </w:rPr>
                    <w:t xml:space="preserve">. </w:t>
                  </w:r>
                </w:p>
                <w:p w:rsidR="00BA4022" w:rsidRPr="0078618D" w:rsidRDefault="00BA4022" w:rsidP="0078618D">
                  <w:pPr>
                    <w:spacing w:before="120" w:after="120" w:line="240" w:lineRule="auto"/>
                    <w:rPr>
                      <w:rFonts w:asciiTheme="minorBidi" w:eastAsia="Times New Roman" w:hAnsiTheme="minorBidi" w:cs="David"/>
                      <w:color w:val="000000"/>
                      <w:sz w:val="20"/>
                      <w:szCs w:val="20"/>
                      <w:rtl/>
                    </w:rPr>
                  </w:pPr>
                  <w:r w:rsidRPr="0078618D">
                    <w:rPr>
                      <w:rFonts w:asciiTheme="minorBidi" w:eastAsia="Times New Roman" w:hAnsiTheme="minorBidi" w:cs="David" w:hint="cs"/>
                      <w:b/>
                      <w:bCs/>
                      <w:i/>
                      <w:iCs/>
                      <w:color w:val="000000"/>
                      <w:sz w:val="20"/>
                      <w:szCs w:val="20"/>
                      <w:u w:val="single"/>
                      <w:rtl/>
                    </w:rPr>
                    <w:t>שמגר-</w:t>
                  </w:r>
                  <w:r>
                    <w:rPr>
                      <w:rFonts w:asciiTheme="minorBidi" w:eastAsia="Times New Roman" w:hAnsiTheme="minorBidi" w:cs="David" w:hint="cs"/>
                      <w:color w:val="000000"/>
                      <w:sz w:val="20"/>
                      <w:szCs w:val="20"/>
                      <w:rtl/>
                    </w:rPr>
                    <w:t xml:space="preserve"> מדבר ראשית על 4 מבחני העזר. </w:t>
                  </w:r>
                  <w:r w:rsidRPr="0078618D">
                    <w:rPr>
                      <w:rFonts w:asciiTheme="minorBidi" w:eastAsia="Times New Roman" w:hAnsiTheme="minorBidi" w:cs="David"/>
                      <w:color w:val="000000"/>
                      <w:sz w:val="20"/>
                      <w:szCs w:val="20"/>
                      <w:rtl/>
                    </w:rPr>
                    <w:t>כאשר בית המשפט מעריך את הפרסומים, אומר שאמנם היו מסמכים, אבל מה שמעניין זה שהפתרון שהוצע ע"י הממציאים היה פתרון שניסו להרחיק ממנו.</w:t>
                  </w:r>
                  <w:r w:rsidRPr="0078618D">
                    <w:rPr>
                      <w:rFonts w:asciiTheme="minorBidi" w:eastAsia="Times New Roman" w:hAnsiTheme="minorBidi" w:cs="David" w:hint="cs"/>
                      <w:color w:val="000000"/>
                      <w:sz w:val="20"/>
                      <w:szCs w:val="20"/>
                      <w:rtl/>
                    </w:rPr>
                    <w:t xml:space="preserve"> </w:t>
                  </w:r>
                  <w:r w:rsidRPr="0078618D">
                    <w:rPr>
                      <w:rFonts w:ascii="Calibri" w:hAnsi="Calibri" w:cs="David" w:hint="cs"/>
                      <w:sz w:val="20"/>
                      <w:szCs w:val="20"/>
                      <w:rtl/>
                    </w:rPr>
                    <w:t>שמגר דווקא לומד מהמסמכים האלה שהפתרונות שהיו קיימים קודם להמצאה דווקא תמרצו חוקרים למצוא פתרונות באפיקים אחרים מזה של ההמצאה.</w:t>
                  </w:r>
                </w:p>
                <w:p w:rsidR="00BA4022" w:rsidRPr="0078618D" w:rsidRDefault="00BA4022" w:rsidP="0078618D">
                  <w:pPr>
                    <w:spacing w:before="120" w:after="120" w:line="240" w:lineRule="auto"/>
                    <w:rPr>
                      <w:rFonts w:asciiTheme="minorBidi" w:eastAsia="Times New Roman" w:hAnsiTheme="minorBidi" w:cs="David"/>
                      <w:color w:val="000000"/>
                      <w:sz w:val="20"/>
                      <w:szCs w:val="20"/>
                      <w:rtl/>
                    </w:rPr>
                  </w:pPr>
                </w:p>
                <w:p w:rsidR="00BA4022" w:rsidRDefault="00BA4022" w:rsidP="0078618D"/>
              </w:txbxContent>
            </v:textbox>
          </v:shape>
        </w:pict>
      </w:r>
    </w:p>
    <w:p w:rsidR="0078618D" w:rsidRDefault="0078618D" w:rsidP="008111E4">
      <w:pPr>
        <w:spacing w:before="120" w:after="120" w:line="240" w:lineRule="auto"/>
        <w:rPr>
          <w:rFonts w:asciiTheme="minorBidi" w:eastAsia="Times New Roman" w:hAnsiTheme="minorBidi"/>
          <w:b/>
          <w:bCs/>
          <w:color w:val="000000"/>
          <w:u w:val="single"/>
          <w:rtl/>
        </w:rPr>
      </w:pPr>
    </w:p>
    <w:p w:rsidR="0078618D" w:rsidRDefault="0078618D" w:rsidP="008111E4">
      <w:pPr>
        <w:spacing w:before="120" w:after="120" w:line="240" w:lineRule="auto"/>
        <w:rPr>
          <w:rFonts w:asciiTheme="minorBidi" w:eastAsia="Times New Roman" w:hAnsiTheme="minorBidi"/>
          <w:b/>
          <w:bCs/>
          <w:color w:val="000000"/>
          <w:u w:val="single"/>
          <w:rtl/>
        </w:rPr>
      </w:pPr>
    </w:p>
    <w:p w:rsidR="0078618D" w:rsidRDefault="0078618D" w:rsidP="008111E4">
      <w:pPr>
        <w:spacing w:before="120" w:after="120" w:line="240" w:lineRule="auto"/>
        <w:rPr>
          <w:rFonts w:asciiTheme="minorBidi" w:eastAsia="Times New Roman" w:hAnsiTheme="minorBidi"/>
          <w:b/>
          <w:bCs/>
          <w:color w:val="000000"/>
          <w:u w:val="single"/>
          <w:rtl/>
        </w:rPr>
      </w:pPr>
    </w:p>
    <w:p w:rsidR="0078618D" w:rsidRDefault="0078618D" w:rsidP="008111E4">
      <w:pPr>
        <w:spacing w:before="120" w:after="120" w:line="240" w:lineRule="auto"/>
        <w:rPr>
          <w:rFonts w:asciiTheme="minorBidi" w:eastAsia="Times New Roman" w:hAnsiTheme="minorBidi"/>
          <w:b/>
          <w:bCs/>
          <w:color w:val="000000"/>
          <w:u w:val="single"/>
          <w:rtl/>
        </w:rPr>
      </w:pPr>
    </w:p>
    <w:p w:rsidR="008111E4" w:rsidRPr="0078618D" w:rsidRDefault="008111E4" w:rsidP="0078618D">
      <w:pPr>
        <w:spacing w:before="120" w:after="120" w:line="240" w:lineRule="auto"/>
        <w:rPr>
          <w:rFonts w:asciiTheme="minorBidi" w:eastAsia="Times New Roman" w:hAnsiTheme="minorBidi"/>
          <w:color w:val="7030A0"/>
          <w:rtl/>
        </w:rPr>
      </w:pPr>
      <w:r w:rsidRPr="0078618D">
        <w:rPr>
          <w:rFonts w:asciiTheme="minorBidi" w:eastAsia="Times New Roman" w:hAnsiTheme="minorBidi"/>
          <w:b/>
          <w:bCs/>
          <w:color w:val="7030A0"/>
          <w:u w:val="single"/>
          <w:rtl/>
        </w:rPr>
        <w:t>דרישת הפירוט</w:t>
      </w:r>
      <w:r w:rsidR="0078618D" w:rsidRPr="0078618D">
        <w:rPr>
          <w:rFonts w:asciiTheme="minorBidi" w:eastAsia="Times New Roman" w:hAnsiTheme="minorBidi"/>
          <w:b/>
          <w:bCs/>
          <w:color w:val="7030A0"/>
          <w:u w:val="single"/>
        </w:rPr>
        <w:t>:</w:t>
      </w:r>
    </w:p>
    <w:p w:rsidR="008111E4" w:rsidRPr="0078618D" w:rsidRDefault="008111E4" w:rsidP="0078618D">
      <w:pPr>
        <w:spacing w:before="120" w:after="120" w:line="240" w:lineRule="auto"/>
        <w:rPr>
          <w:rFonts w:asciiTheme="minorBidi" w:eastAsia="Times New Roman" w:hAnsiTheme="minorBidi"/>
          <w:color w:val="000000"/>
          <w:rtl/>
        </w:rPr>
      </w:pPr>
      <w:r w:rsidRPr="005B027E">
        <w:rPr>
          <w:rFonts w:asciiTheme="minorBidi" w:eastAsia="Times New Roman" w:hAnsiTheme="minorBidi"/>
          <w:b/>
          <w:bCs/>
          <w:color w:val="000000"/>
          <w:rtl/>
        </w:rPr>
        <w:t>12. הפירוט</w:t>
      </w:r>
      <w:r w:rsidR="0078618D">
        <w:rPr>
          <w:rFonts w:asciiTheme="minorBidi" w:eastAsia="Times New Roman" w:hAnsiTheme="minorBidi" w:hint="cs"/>
          <w:color w:val="000000"/>
          <w:rtl/>
        </w:rPr>
        <w:t xml:space="preserve">- </w:t>
      </w:r>
      <w:r w:rsidRPr="008B77AD">
        <w:rPr>
          <w:rFonts w:ascii="Arial" w:eastAsia="Times New Roman" w:hAnsi="Arial" w:cs="Aharoni" w:hint="cs"/>
          <w:b/>
          <w:bCs/>
          <w:color w:val="000000"/>
          <w:sz w:val="24"/>
          <w:szCs w:val="24"/>
          <w:rtl/>
        </w:rPr>
        <w:t>(א) הפירוט יכלול שם שיש בו כדי לזהות את האמצאה, את תיאורה, עם שרטוטים לפי הצורך, וכן תיאור דרכי הביצוע של האמצאה שעל פיו יוכל בעל המקצוע לבצעה."</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rtl/>
        </w:rPr>
        <w:t>דרישת הפירוט מחייבת את מגיש הבקשה לפרט כיצד ניתן להוציא אל הפועל את האמצאה המבוקשת.</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rtl/>
        </w:rPr>
        <w:t xml:space="preserve">דרישת הפירוט מבטאת את רעיון העסקה </w:t>
      </w:r>
      <w:proofErr w:type="spellStart"/>
      <w:r w:rsidRPr="0078618D">
        <w:rPr>
          <w:rFonts w:asciiTheme="minorBidi" w:eastAsia="Times New Roman" w:hAnsiTheme="minorBidi"/>
          <w:b/>
          <w:bCs/>
          <w:color w:val="000000"/>
          <w:rtl/>
        </w:rPr>
        <w:t>ההיפוטתית</w:t>
      </w:r>
      <w:proofErr w:type="spellEnd"/>
      <w:r w:rsidRPr="0078618D">
        <w:rPr>
          <w:rFonts w:asciiTheme="minorBidi" w:eastAsia="Times New Roman" w:hAnsiTheme="minorBidi"/>
          <w:b/>
          <w:bCs/>
          <w:color w:val="000000"/>
          <w:rtl/>
        </w:rPr>
        <w:t xml:space="preserve"> – בין הממציא לבין החברה לפיו מעניקה החברה לממציא הגנה ובתמורה עליו לספק ידע.</w:t>
      </w:r>
    </w:p>
    <w:p w:rsidR="008111E4" w:rsidRPr="0078618D" w:rsidRDefault="008111E4" w:rsidP="0078618D">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rtl/>
        </w:rPr>
        <w:t>הפירוט של האמצאה: יכלול שם, עם שרטוטים, </w:t>
      </w:r>
      <w:r w:rsidRPr="0078618D">
        <w:rPr>
          <w:rFonts w:asciiTheme="minorBidi" w:eastAsia="Times New Roman" w:hAnsiTheme="minorBidi"/>
          <w:b/>
          <w:bCs/>
          <w:color w:val="000000"/>
          <w:u w:val="single"/>
          <w:rtl/>
        </w:rPr>
        <w:t>לב הרעיון-</w:t>
      </w:r>
      <w:r w:rsidRPr="0078618D">
        <w:rPr>
          <w:rFonts w:asciiTheme="minorBidi" w:eastAsia="Times New Roman" w:hAnsiTheme="minorBidi"/>
          <w:b/>
          <w:bCs/>
          <w:color w:val="000000"/>
          <w:rtl/>
        </w:rPr>
        <w:t>דרכי הביצוע של האמצאה שעל פיו יוכל בעל המקצוע לבצעה. נותנים בפטנט כדי שתגלה את הידע ביחס להמצאה, למד אותנו איך לעשות אותה. </w:t>
      </w:r>
      <w:r w:rsidRPr="0078618D">
        <w:rPr>
          <w:rFonts w:asciiTheme="minorBidi" w:eastAsia="Times New Roman" w:hAnsiTheme="minorBidi"/>
          <w:color w:val="000000"/>
          <w:rtl/>
        </w:rPr>
        <w:t>בעל המקצוע הממוצע בתחום הוא הנמען של דרישת הפירוט, האמצאה מגלמת את העסקה באופן כללי, יש לתת את המידע בתמורה לקבלת הגנה. הדרישה לא גבוהה מבחינת היקף הידע שצריך לגלות, הפירוט לא צריך להיות ברמה שתחנך הדיוט לעשות את זה, אלא צריך לה</w:t>
      </w:r>
      <w:r w:rsidR="0078618D">
        <w:rPr>
          <w:rFonts w:asciiTheme="minorBidi" w:eastAsia="Times New Roman" w:hAnsiTheme="minorBidi" w:hint="cs"/>
          <w:color w:val="000000"/>
          <w:rtl/>
        </w:rPr>
        <w:t>י</w:t>
      </w:r>
      <w:r w:rsidRPr="0078618D">
        <w:rPr>
          <w:rFonts w:asciiTheme="minorBidi" w:eastAsia="Times New Roman" w:hAnsiTheme="minorBidi"/>
          <w:color w:val="000000"/>
          <w:rtl/>
        </w:rPr>
        <w:t>כתב לקהל היעד של בעלי מקצוע ממוצעים בתחום. בתי משפט מדגישים שבמסמך לא צריך להיות מפורט ברמה מסחרית, צריך פירוט כללי שיאפשר לאנשים לעשות, גם אם נדרשים קצת ניסויים כדי להוציא את האמצאה</w:t>
      </w:r>
      <w:r w:rsidR="0078618D">
        <w:rPr>
          <w:rFonts w:asciiTheme="minorBidi" w:eastAsia="Times New Roman" w:hAnsiTheme="minorBidi"/>
          <w:color w:val="000000"/>
          <w:rtl/>
        </w:rPr>
        <w:t xml:space="preserve"> מהכ</w:t>
      </w:r>
      <w:r w:rsidR="0078618D">
        <w:rPr>
          <w:rFonts w:asciiTheme="minorBidi" w:eastAsia="Times New Roman" w:hAnsiTheme="minorBidi" w:hint="cs"/>
          <w:color w:val="000000"/>
          <w:rtl/>
        </w:rPr>
        <w:t>ו</w:t>
      </w:r>
      <w:r w:rsidR="0078618D">
        <w:rPr>
          <w:rFonts w:asciiTheme="minorBidi" w:eastAsia="Times New Roman" w:hAnsiTheme="minorBidi"/>
          <w:color w:val="000000"/>
          <w:rtl/>
        </w:rPr>
        <w:t>ח לפועל זה אפשרי. כמות מסוי</w:t>
      </w:r>
      <w:r w:rsidRPr="0078618D">
        <w:rPr>
          <w:rFonts w:asciiTheme="minorBidi" w:eastAsia="Times New Roman" w:hAnsiTheme="minorBidi"/>
          <w:color w:val="000000"/>
          <w:rtl/>
        </w:rPr>
        <w:t>מת של ניסויים שנדרשת היא אפשרי</w:t>
      </w:r>
      <w:r w:rsidR="0078618D">
        <w:rPr>
          <w:rFonts w:asciiTheme="minorBidi" w:eastAsia="Times New Roman" w:hAnsiTheme="minorBidi" w:hint="cs"/>
          <w:color w:val="000000"/>
          <w:rtl/>
        </w:rPr>
        <w:t>ת</w:t>
      </w:r>
      <w:r w:rsidRPr="0078618D">
        <w:rPr>
          <w:rFonts w:asciiTheme="minorBidi" w:eastAsia="Times New Roman" w:hAnsiTheme="minorBidi"/>
          <w:color w:val="000000"/>
          <w:rtl/>
        </w:rPr>
        <w:t xml:space="preserve"> כשחושבים על דרישת הפירוט.</w:t>
      </w:r>
    </w:p>
    <w:p w:rsidR="008111E4" w:rsidRPr="0078618D" w:rsidRDefault="008111E4" w:rsidP="008111E4">
      <w:pPr>
        <w:spacing w:before="120" w:after="120" w:line="240" w:lineRule="auto"/>
        <w:rPr>
          <w:rFonts w:asciiTheme="minorBidi" w:eastAsia="Times New Roman" w:hAnsiTheme="minorBidi"/>
          <w:color w:val="000000"/>
          <w:u w:val="single"/>
          <w:rtl/>
        </w:rPr>
      </w:pPr>
      <w:r w:rsidRPr="0078618D">
        <w:rPr>
          <w:rFonts w:asciiTheme="minorBidi" w:eastAsia="Times New Roman" w:hAnsiTheme="minorBidi"/>
          <w:color w:val="000000"/>
          <w:u w:val="single"/>
          <w:rtl/>
        </w:rPr>
        <w:t>בחינת הבקשה ומתן פטנט</w:t>
      </w:r>
      <w:r w:rsidR="0078618D">
        <w:rPr>
          <w:rFonts w:asciiTheme="minorBidi" w:eastAsia="Times New Roman" w:hAnsiTheme="minorBidi" w:hint="cs"/>
          <w:color w:val="000000"/>
          <w:u w:val="single"/>
          <w:rtl/>
        </w:rPr>
        <w:t>:</w:t>
      </w:r>
    </w:p>
    <w:p w:rsidR="008111E4" w:rsidRPr="0078618D" w:rsidRDefault="008111E4" w:rsidP="005D12E3">
      <w:pPr>
        <w:pStyle w:val="a3"/>
        <w:numPr>
          <w:ilvl w:val="0"/>
          <w:numId w:val="75"/>
        </w:num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 xml:space="preserve">בקשה לפטנט צריכה להכיל </w:t>
      </w:r>
      <w:r w:rsidRPr="0078618D">
        <w:rPr>
          <w:rFonts w:asciiTheme="minorBidi" w:eastAsia="Times New Roman" w:hAnsiTheme="minorBidi"/>
          <w:b/>
          <w:bCs/>
          <w:color w:val="000000"/>
          <w:rtl/>
        </w:rPr>
        <w:t>אמצאה אחת</w:t>
      </w:r>
      <w:r w:rsidRPr="0078618D">
        <w:rPr>
          <w:rFonts w:asciiTheme="minorBidi" w:eastAsia="Times New Roman" w:hAnsiTheme="minorBidi"/>
          <w:color w:val="000000"/>
          <w:rtl/>
        </w:rPr>
        <w:t xml:space="preserve"> בלבד.</w:t>
      </w:r>
    </w:p>
    <w:p w:rsidR="008111E4" w:rsidRPr="0078618D" w:rsidRDefault="008111E4" w:rsidP="005D12E3">
      <w:pPr>
        <w:pStyle w:val="a3"/>
        <w:numPr>
          <w:ilvl w:val="0"/>
          <w:numId w:val="75"/>
        </w:num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 xml:space="preserve">הרשם יכול לבקש </w:t>
      </w:r>
      <w:r w:rsidRPr="0078618D">
        <w:rPr>
          <w:rFonts w:asciiTheme="minorBidi" w:eastAsia="Times New Roman" w:hAnsiTheme="minorBidi"/>
          <w:b/>
          <w:bCs/>
          <w:color w:val="000000"/>
          <w:rtl/>
        </w:rPr>
        <w:t>לפצל בקשה</w:t>
      </w:r>
      <w:r w:rsidRPr="0078618D">
        <w:rPr>
          <w:rFonts w:asciiTheme="minorBidi" w:eastAsia="Times New Roman" w:hAnsiTheme="minorBidi"/>
          <w:color w:val="000000"/>
          <w:rtl/>
        </w:rPr>
        <w:t xml:space="preserve"> מרובת המצאות.</w:t>
      </w:r>
    </w:p>
    <w:p w:rsidR="008111E4" w:rsidRPr="0078618D" w:rsidRDefault="008111E4" w:rsidP="005D12E3">
      <w:pPr>
        <w:pStyle w:val="a3"/>
        <w:numPr>
          <w:ilvl w:val="0"/>
          <w:numId w:val="75"/>
        </w:num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rtl/>
        </w:rPr>
        <w:t>סעיף 18 לחוק </w:t>
      </w:r>
      <w:r w:rsidRPr="0078618D">
        <w:rPr>
          <w:rFonts w:asciiTheme="minorBidi" w:eastAsia="Times New Roman" w:hAnsiTheme="minorBidi"/>
          <w:color w:val="000000"/>
          <w:rtl/>
        </w:rPr>
        <w:t>מורה שבבדיקת בקשות על הרשם להסתייע </w:t>
      </w:r>
      <w:r w:rsidRPr="0078618D">
        <w:rPr>
          <w:rFonts w:asciiTheme="minorBidi" w:eastAsia="Times New Roman" w:hAnsiTheme="minorBidi"/>
          <w:color w:val="000000"/>
          <w:u w:val="single"/>
          <w:rtl/>
        </w:rPr>
        <w:t>לפחות באחד</w:t>
      </w:r>
      <w:r w:rsidRPr="0078618D">
        <w:rPr>
          <w:rFonts w:asciiTheme="minorBidi" w:eastAsia="Times New Roman" w:hAnsiTheme="minorBidi"/>
          <w:color w:val="000000"/>
          <w:rtl/>
        </w:rPr>
        <w:t> מן המקורות הבאים:</w:t>
      </w:r>
    </w:p>
    <w:p w:rsidR="008111E4" w:rsidRPr="0078618D" w:rsidRDefault="008111E4" w:rsidP="008111E4">
      <w:pPr>
        <w:spacing w:before="120" w:after="120" w:line="240" w:lineRule="auto"/>
        <w:rPr>
          <w:rFonts w:asciiTheme="minorBidi" w:eastAsia="Times New Roman" w:hAnsiTheme="minorBidi" w:cs="Aharoni"/>
          <w:color w:val="000000"/>
          <w:rtl/>
        </w:rPr>
      </w:pPr>
      <w:r w:rsidRPr="0078618D">
        <w:rPr>
          <w:rFonts w:asciiTheme="minorBidi" w:eastAsia="Times New Roman" w:hAnsiTheme="minorBidi" w:cs="Aharoni"/>
          <w:color w:val="000000"/>
          <w:rtl/>
        </w:rPr>
        <w:t>(1) רשימת האסמכתאות שעליהן הסתמכו רשויות הפטנטים בכל מדינת-חוץ בבדיקת בקשה לפטנט על אותה אמצאה שהוגשה במדינת-החוץ בידי המבקש או מי שקדם לו בזכות הבעלות על האמצאה;</w:t>
      </w:r>
    </w:p>
    <w:p w:rsidR="008111E4" w:rsidRPr="0078618D" w:rsidRDefault="008111E4" w:rsidP="008111E4">
      <w:pPr>
        <w:spacing w:before="120" w:after="120" w:line="240" w:lineRule="auto"/>
        <w:rPr>
          <w:rFonts w:asciiTheme="minorBidi" w:eastAsia="Times New Roman" w:hAnsiTheme="minorBidi" w:cs="Aharoni"/>
          <w:color w:val="000000"/>
          <w:rtl/>
        </w:rPr>
      </w:pPr>
      <w:r w:rsidRPr="0078618D">
        <w:rPr>
          <w:rFonts w:asciiTheme="minorBidi" w:eastAsia="Times New Roman" w:hAnsiTheme="minorBidi" w:cs="Aharoni"/>
          <w:color w:val="000000"/>
          <w:rtl/>
        </w:rPr>
        <w:t>(2) רשימה של פרסומים שפורסמו לפני תאריך הבקשה, הידועים למבקש והנוגעים במישרין לאמצאה;</w:t>
      </w:r>
    </w:p>
    <w:p w:rsidR="008111E4" w:rsidRPr="0078618D" w:rsidRDefault="008111E4" w:rsidP="008111E4">
      <w:pPr>
        <w:spacing w:before="120" w:after="120" w:line="240" w:lineRule="auto"/>
        <w:rPr>
          <w:rFonts w:asciiTheme="minorBidi" w:eastAsia="Times New Roman" w:hAnsiTheme="minorBidi" w:cs="Aharoni"/>
          <w:color w:val="000000"/>
          <w:rtl/>
        </w:rPr>
      </w:pPr>
      <w:r w:rsidRPr="0078618D">
        <w:rPr>
          <w:rFonts w:asciiTheme="minorBidi" w:eastAsia="Times New Roman" w:hAnsiTheme="minorBidi" w:cs="Aharoni"/>
          <w:color w:val="000000"/>
          <w:rtl/>
        </w:rPr>
        <w:t>(3) עותקים של פרסומים ואסמכתאות שהמבקש חייב בהמצאת רשימתם לפי סימן זה, במידה שידרוש זאת ממנו הבוחן;</w:t>
      </w:r>
    </w:p>
    <w:p w:rsidR="008111E4" w:rsidRPr="0078618D" w:rsidRDefault="008111E4" w:rsidP="008111E4">
      <w:pPr>
        <w:spacing w:before="120" w:after="120" w:line="240" w:lineRule="auto"/>
        <w:rPr>
          <w:rFonts w:asciiTheme="minorBidi" w:eastAsia="Times New Roman" w:hAnsiTheme="minorBidi" w:cs="Aharoni"/>
          <w:color w:val="000000"/>
          <w:rtl/>
        </w:rPr>
      </w:pPr>
      <w:r w:rsidRPr="0078618D">
        <w:rPr>
          <w:rFonts w:asciiTheme="minorBidi" w:eastAsia="Times New Roman" w:hAnsiTheme="minorBidi" w:cs="Aharoni"/>
          <w:color w:val="000000"/>
          <w:rtl/>
        </w:rPr>
        <w:t>(4) עותקים של פרסומים ואסמכתאות שאוזכרו בפרסומים או באסמכתאות שהמבקש חייב בהמצאתם לפי סימן זה במידה שידרוש זאת ממנו הבוחן;</w:t>
      </w:r>
    </w:p>
    <w:p w:rsidR="008111E4" w:rsidRPr="0078618D" w:rsidRDefault="008111E4" w:rsidP="008111E4">
      <w:pPr>
        <w:spacing w:before="120" w:after="120" w:line="240" w:lineRule="auto"/>
        <w:rPr>
          <w:rFonts w:asciiTheme="minorBidi" w:eastAsia="Times New Roman" w:hAnsiTheme="minorBidi" w:cs="Aharoni"/>
          <w:color w:val="000000"/>
          <w:rtl/>
        </w:rPr>
      </w:pPr>
      <w:r w:rsidRPr="0078618D">
        <w:rPr>
          <w:rFonts w:asciiTheme="minorBidi" w:eastAsia="Times New Roman" w:hAnsiTheme="minorBidi" w:cs="Aharoni"/>
          <w:color w:val="000000"/>
          <w:rtl/>
        </w:rPr>
        <w:t>(5) העברת פירוט הבקשה, לשם חיפוש חומר המאפשר ללשכה את הבחינה, למוסד בישראל או מחוצה לה, שעמו התקשרה הלשכה לפי כל חוק בחוזה שערך הרשם והכולל סעיף בדבר שמירה בסוד של כל בקשת פטנט ואי גילוי ידיעה לפי סעיף 165;</w:t>
      </w:r>
    </w:p>
    <w:p w:rsidR="008111E4" w:rsidRPr="0078618D" w:rsidRDefault="008111E4" w:rsidP="00372F3E">
      <w:p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המסמך מגיע לבחינה במשרד הפטנטים, ס' 18 מדבר על אמצעי עזר שהבוחן עושה שימוש כשהבקשות מגיעות למשרד לבחינתו. בדר"כ שיקבל בקשה לבחינה היא י</w:t>
      </w:r>
      <w:r w:rsidR="00372F3E">
        <w:rPr>
          <w:rFonts w:asciiTheme="minorBidi" w:eastAsia="Times New Roman" w:hAnsiTheme="minorBidi" w:hint="cs"/>
          <w:color w:val="000000"/>
          <w:rtl/>
        </w:rPr>
        <w:t>י</w:t>
      </w:r>
      <w:r w:rsidRPr="0078618D">
        <w:rPr>
          <w:rFonts w:asciiTheme="minorBidi" w:eastAsia="Times New Roman" w:hAnsiTheme="minorBidi"/>
          <w:color w:val="000000"/>
          <w:rtl/>
        </w:rPr>
        <w:t xml:space="preserve">עזר בכל מיני מקורות </w:t>
      </w:r>
      <w:r w:rsidR="00372F3E">
        <w:rPr>
          <w:rFonts w:asciiTheme="minorBidi" w:eastAsia="Times New Roman" w:hAnsiTheme="minorBidi" w:hint="cs"/>
          <w:color w:val="000000"/>
          <w:rtl/>
        </w:rPr>
        <w:t>מ</w:t>
      </w:r>
      <w:r w:rsidR="00372F3E">
        <w:rPr>
          <w:rFonts w:asciiTheme="minorBidi" w:eastAsia="Times New Roman" w:hAnsiTheme="minorBidi"/>
          <w:color w:val="000000"/>
          <w:rtl/>
        </w:rPr>
        <w:t>ידע כדי להיות מסוגל לבחון את או</w:t>
      </w:r>
      <w:r w:rsidRPr="0078618D">
        <w:rPr>
          <w:rFonts w:asciiTheme="minorBidi" w:eastAsia="Times New Roman" w:hAnsiTheme="minorBidi"/>
          <w:color w:val="000000"/>
          <w:rtl/>
        </w:rPr>
        <w:t xml:space="preserve">תה בקשה. במסגרת הבחינה </w:t>
      </w:r>
      <w:r w:rsidRPr="00372F3E">
        <w:rPr>
          <w:rFonts w:asciiTheme="minorBidi" w:eastAsia="Times New Roman" w:hAnsiTheme="minorBidi"/>
          <w:b/>
          <w:bCs/>
          <w:color w:val="000000"/>
          <w:rtl/>
        </w:rPr>
        <w:t>יש</w:t>
      </w:r>
      <w:r w:rsidRPr="0078618D">
        <w:rPr>
          <w:rFonts w:asciiTheme="minorBidi" w:eastAsia="Times New Roman" w:hAnsiTheme="minorBidi"/>
          <w:color w:val="000000"/>
          <w:rtl/>
        </w:rPr>
        <w:t xml:space="preserve"> </w:t>
      </w:r>
      <w:r w:rsidRPr="00372F3E">
        <w:rPr>
          <w:rFonts w:asciiTheme="minorBidi" w:eastAsia="Times New Roman" w:hAnsiTheme="minorBidi"/>
          <w:b/>
          <w:bCs/>
          <w:color w:val="000000"/>
          <w:rtl/>
        </w:rPr>
        <w:t xml:space="preserve">חובות על מגיש הבקשה לגלות כל </w:t>
      </w:r>
      <w:r w:rsidR="00372F3E" w:rsidRPr="00372F3E">
        <w:rPr>
          <w:rFonts w:asciiTheme="minorBidi" w:eastAsia="Times New Roman" w:hAnsiTheme="minorBidi" w:hint="cs"/>
          <w:b/>
          <w:bCs/>
          <w:color w:val="000000"/>
          <w:rtl/>
        </w:rPr>
        <w:t>מ</w:t>
      </w:r>
      <w:r w:rsidRPr="00372F3E">
        <w:rPr>
          <w:rFonts w:asciiTheme="minorBidi" w:eastAsia="Times New Roman" w:hAnsiTheme="minorBidi"/>
          <w:b/>
          <w:bCs/>
          <w:color w:val="000000"/>
          <w:rtl/>
        </w:rPr>
        <w:t>ידע רלוונטי שידוע לו ביחס לבקשה שלו</w:t>
      </w:r>
      <w:r w:rsidRPr="0078618D">
        <w:rPr>
          <w:rFonts w:asciiTheme="minorBidi" w:eastAsia="Times New Roman" w:hAnsiTheme="minorBidi"/>
          <w:color w:val="000000"/>
          <w:rtl/>
        </w:rPr>
        <w:t>, אם יש 20 פרסומים שחשובים לבחינת הבקשה אני חייב לידע את הבוחן עליהם, הבוחן יכול לה</w:t>
      </w:r>
      <w:r w:rsidR="00372F3E">
        <w:rPr>
          <w:rFonts w:asciiTheme="minorBidi" w:eastAsia="Times New Roman" w:hAnsiTheme="minorBidi" w:hint="cs"/>
          <w:color w:val="000000"/>
          <w:rtl/>
        </w:rPr>
        <w:t>י</w:t>
      </w:r>
      <w:r w:rsidRPr="0078618D">
        <w:rPr>
          <w:rFonts w:asciiTheme="minorBidi" w:eastAsia="Times New Roman" w:hAnsiTheme="minorBidi"/>
          <w:color w:val="000000"/>
          <w:rtl/>
        </w:rPr>
        <w:t>עזר במקורות חיצוניים, למ</w:t>
      </w:r>
      <w:r w:rsidR="00372F3E">
        <w:rPr>
          <w:rFonts w:asciiTheme="minorBidi" w:eastAsia="Times New Roman" w:hAnsiTheme="minorBidi" w:hint="cs"/>
          <w:color w:val="000000"/>
          <w:rtl/>
        </w:rPr>
        <w:t>ש</w:t>
      </w:r>
      <w:r w:rsidRPr="0078618D">
        <w:rPr>
          <w:rFonts w:asciiTheme="minorBidi" w:eastAsia="Times New Roman" w:hAnsiTheme="minorBidi"/>
          <w:color w:val="000000"/>
          <w:rtl/>
        </w:rPr>
        <w:t xml:space="preserve">ל הבקשה הוגשה במדינה זרה לפני כן, יש תיק בחינה שמוצע לעיון באגרה. אם המבקש יודע </w:t>
      </w:r>
      <w:r w:rsidR="00372F3E">
        <w:rPr>
          <w:rFonts w:asciiTheme="minorBidi" w:eastAsia="Times New Roman" w:hAnsiTheme="minorBidi" w:hint="cs"/>
          <w:color w:val="000000"/>
          <w:rtl/>
        </w:rPr>
        <w:t>א</w:t>
      </w:r>
      <w:r w:rsidRPr="0078618D">
        <w:rPr>
          <w:rFonts w:asciiTheme="minorBidi" w:eastAsia="Times New Roman" w:hAnsiTheme="minorBidi"/>
          <w:color w:val="000000"/>
          <w:rtl/>
        </w:rPr>
        <w:t>ם מסמכים חשובים ולא מגלה אותם, זו יכולה להיות</w:t>
      </w:r>
      <w:r w:rsidR="00372F3E">
        <w:rPr>
          <w:rFonts w:asciiTheme="minorBidi" w:eastAsia="Times New Roman" w:hAnsiTheme="minorBidi"/>
          <w:color w:val="000000"/>
          <w:rtl/>
        </w:rPr>
        <w:t xml:space="preserve"> בעיה בהליכי בחינה. הסתרה של מ</w:t>
      </w:r>
      <w:r w:rsidR="00372F3E">
        <w:rPr>
          <w:rFonts w:asciiTheme="minorBidi" w:eastAsia="Times New Roman" w:hAnsiTheme="minorBidi" w:hint="cs"/>
          <w:color w:val="000000"/>
          <w:rtl/>
        </w:rPr>
        <w:t>י</w:t>
      </w:r>
      <w:r w:rsidR="00372F3E">
        <w:rPr>
          <w:rFonts w:asciiTheme="minorBidi" w:eastAsia="Times New Roman" w:hAnsiTheme="minorBidi"/>
          <w:color w:val="000000"/>
          <w:rtl/>
        </w:rPr>
        <w:t>ד</w:t>
      </w:r>
      <w:r w:rsidRPr="0078618D">
        <w:rPr>
          <w:rFonts w:asciiTheme="minorBidi" w:eastAsia="Times New Roman" w:hAnsiTheme="minorBidi"/>
          <w:color w:val="000000"/>
          <w:rtl/>
        </w:rPr>
        <w:t>ע ממשרד הפטנטים לא נראה טוב בהליכים משפטיים. במהלך הבחינה, כל מקורות האינפורמציה נלמדים, לאורם נ</w:t>
      </w:r>
      <w:r w:rsidR="00372F3E">
        <w:rPr>
          <w:rFonts w:asciiTheme="minorBidi" w:eastAsia="Times New Roman" w:hAnsiTheme="minorBidi" w:hint="cs"/>
          <w:color w:val="000000"/>
          <w:rtl/>
        </w:rPr>
        <w:t>י</w:t>
      </w:r>
      <w:r w:rsidRPr="0078618D">
        <w:rPr>
          <w:rFonts w:asciiTheme="minorBidi" w:eastAsia="Times New Roman" w:hAnsiTheme="minorBidi"/>
          <w:color w:val="000000"/>
          <w:rtl/>
        </w:rPr>
        <w:t>תנות תגובות ונשלחים מסמכים למגיש הבקשה ובסופה מתקבלת החלטה.</w:t>
      </w:r>
    </w:p>
    <w:p w:rsidR="008111E4" w:rsidRPr="0078618D" w:rsidRDefault="008111E4" w:rsidP="008111E4">
      <w:pPr>
        <w:spacing w:before="120" w:after="120" w:line="240" w:lineRule="auto"/>
        <w:ind w:hanging="360"/>
        <w:rPr>
          <w:rFonts w:asciiTheme="minorBidi" w:eastAsia="Times New Roman" w:hAnsiTheme="minorBidi"/>
          <w:color w:val="000000"/>
          <w:rtl/>
        </w:rPr>
      </w:pPr>
      <w:r w:rsidRPr="0078618D">
        <w:rPr>
          <w:rFonts w:asciiTheme="minorBidi" w:eastAsia="Times New Roman" w:hAnsiTheme="minorBidi"/>
          <w:color w:val="000000"/>
          <w:rtl/>
        </w:rPr>
        <w:t>•          </w:t>
      </w:r>
      <w:r w:rsidRPr="00372F3E">
        <w:rPr>
          <w:rFonts w:asciiTheme="minorBidi" w:eastAsia="Times New Roman" w:hAnsiTheme="minorBidi"/>
          <w:b/>
          <w:bCs/>
          <w:color w:val="000000"/>
          <w:rtl/>
        </w:rPr>
        <w:t xml:space="preserve">אישור בקשת הפטנט אינה משמשת ערובה לכך שהפטנט בר תוקף </w:t>
      </w:r>
      <w:r w:rsidRPr="0078618D">
        <w:rPr>
          <w:rFonts w:asciiTheme="minorBidi" w:eastAsia="Times New Roman" w:hAnsiTheme="minorBidi"/>
          <w:color w:val="000000"/>
          <w:rtl/>
        </w:rPr>
        <w:t>(סעיף 37 לחוק) בשונה מן הדין האמריקאי (</w:t>
      </w:r>
      <w:r w:rsidRPr="0078618D">
        <w:rPr>
          <w:rFonts w:asciiTheme="minorBidi" w:eastAsia="Times New Roman" w:hAnsiTheme="minorBidi"/>
          <w:color w:val="000000"/>
        </w:rPr>
        <w:t>presumption of validity</w:t>
      </w:r>
      <w:r w:rsidRPr="0078618D">
        <w:rPr>
          <w:rFonts w:asciiTheme="minorBidi" w:eastAsia="Times New Roman" w:hAnsiTheme="minorBidi"/>
          <w:color w:val="000000"/>
          <w:rtl/>
        </w:rPr>
        <w:t>)</w:t>
      </w:r>
    </w:p>
    <w:p w:rsidR="00976D5F"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בארה"ב</w:t>
      </w:r>
      <w:r w:rsidR="00976D5F" w:rsidRPr="00976D5F">
        <w:rPr>
          <w:rFonts w:asciiTheme="minorBidi" w:eastAsia="Times New Roman" w:hAnsiTheme="minorBidi"/>
          <w:color w:val="000000"/>
        </w:rPr>
        <w:sym w:font="Wingdings" w:char="F0DF"/>
      </w:r>
      <w:r w:rsidRPr="0078618D">
        <w:rPr>
          <w:rFonts w:asciiTheme="minorBidi" w:eastAsia="Times New Roman" w:hAnsiTheme="minorBidi"/>
          <w:color w:val="000000"/>
          <w:rtl/>
        </w:rPr>
        <w:t xml:space="preserve"> כשניתן פטנט, יש הנחה בדין האמריקאי שהפטנט תקף, יש </w:t>
      </w:r>
      <w:r w:rsidRPr="00976D5F">
        <w:rPr>
          <w:rFonts w:asciiTheme="minorBidi" w:eastAsia="Times New Roman" w:hAnsiTheme="minorBidi"/>
          <w:color w:val="000000"/>
          <w:u w:val="single"/>
          <w:rtl/>
        </w:rPr>
        <w:t>חזקת תקפות</w:t>
      </w:r>
      <w:r w:rsidRPr="0078618D">
        <w:rPr>
          <w:rFonts w:asciiTheme="minorBidi" w:eastAsia="Times New Roman" w:hAnsiTheme="minorBidi"/>
          <w:color w:val="000000"/>
          <w:rtl/>
        </w:rPr>
        <w:t xml:space="preserve"> בגלל תהליכי הבחינה. </w:t>
      </w:r>
      <w:r w:rsidR="00976D5F">
        <w:rPr>
          <w:rFonts w:asciiTheme="minorBidi" w:eastAsia="Times New Roman" w:hAnsiTheme="minorBidi" w:hint="cs"/>
          <w:color w:val="000000"/>
          <w:rtl/>
        </w:rPr>
        <w:t>בתום הבחינה ניתן הפטנט ונגמר הסיפור.</w:t>
      </w:r>
    </w:p>
    <w:p w:rsidR="00277570" w:rsidRDefault="00976D5F" w:rsidP="00277570">
      <w:pPr>
        <w:spacing w:before="120" w:after="120" w:line="240" w:lineRule="auto"/>
        <w:rPr>
          <w:rFonts w:asciiTheme="minorBidi" w:eastAsia="Times New Roman" w:hAnsiTheme="minorBidi"/>
          <w:color w:val="000000"/>
          <w:highlight w:val="cyan"/>
          <w:rtl/>
        </w:rPr>
      </w:pPr>
      <w:r>
        <w:rPr>
          <w:rFonts w:asciiTheme="minorBidi" w:eastAsia="Times New Roman" w:hAnsiTheme="minorBidi"/>
          <w:color w:val="000000"/>
          <w:rtl/>
        </w:rPr>
        <w:t>בארץ</w:t>
      </w:r>
      <w:r w:rsidRPr="00976D5F">
        <w:rPr>
          <w:rFonts w:asciiTheme="minorBidi" w:eastAsia="Times New Roman" w:hAnsiTheme="minorBidi"/>
          <w:color w:val="000000"/>
        </w:rPr>
        <w:sym w:font="Wingdings" w:char="F0DF"/>
      </w:r>
      <w:r>
        <w:rPr>
          <w:rFonts w:asciiTheme="minorBidi" w:eastAsia="Times New Roman" w:hAnsiTheme="minorBidi" w:hint="cs"/>
          <w:color w:val="000000"/>
          <w:rtl/>
        </w:rPr>
        <w:t xml:space="preserve">יש בחינה, אך </w:t>
      </w:r>
      <w:r w:rsidR="008111E4" w:rsidRPr="0078618D">
        <w:rPr>
          <w:rFonts w:asciiTheme="minorBidi" w:eastAsia="Times New Roman" w:hAnsiTheme="minorBidi"/>
          <w:color w:val="000000"/>
          <w:rtl/>
        </w:rPr>
        <w:t xml:space="preserve">אישור </w:t>
      </w:r>
      <w:r>
        <w:rPr>
          <w:rFonts w:asciiTheme="minorBidi" w:eastAsia="Times New Roman" w:hAnsiTheme="minorBidi" w:hint="cs"/>
          <w:color w:val="000000"/>
          <w:rtl/>
        </w:rPr>
        <w:t>ה</w:t>
      </w:r>
      <w:r w:rsidR="008111E4" w:rsidRPr="0078618D">
        <w:rPr>
          <w:rFonts w:asciiTheme="minorBidi" w:eastAsia="Times New Roman" w:hAnsiTheme="minorBidi"/>
          <w:color w:val="000000"/>
          <w:rtl/>
        </w:rPr>
        <w:t xml:space="preserve">בקשה </w:t>
      </w:r>
      <w:r>
        <w:rPr>
          <w:rFonts w:asciiTheme="minorBidi" w:eastAsia="Times New Roman" w:hAnsiTheme="minorBidi" w:hint="cs"/>
          <w:color w:val="000000"/>
          <w:rtl/>
        </w:rPr>
        <w:t xml:space="preserve">ע"י משרד הפטנטים </w:t>
      </w:r>
      <w:r w:rsidR="008111E4" w:rsidRPr="0078618D">
        <w:rPr>
          <w:rFonts w:asciiTheme="minorBidi" w:eastAsia="Times New Roman" w:hAnsiTheme="minorBidi"/>
          <w:color w:val="000000"/>
          <w:rtl/>
        </w:rPr>
        <w:t xml:space="preserve">לא משמש ערובה לכך שהפטנט הוא תקף, </w:t>
      </w:r>
      <w:r>
        <w:rPr>
          <w:rFonts w:asciiTheme="minorBidi" w:eastAsia="Times New Roman" w:hAnsiTheme="minorBidi" w:hint="cs"/>
          <w:color w:val="000000"/>
          <w:rtl/>
        </w:rPr>
        <w:t xml:space="preserve">זה עדין לא פטנט, </w:t>
      </w:r>
      <w:r w:rsidR="008111E4" w:rsidRPr="00976D5F">
        <w:rPr>
          <w:rFonts w:asciiTheme="minorBidi" w:eastAsia="Times New Roman" w:hAnsiTheme="minorBidi"/>
          <w:color w:val="000000"/>
          <w:u w:val="single"/>
          <w:rtl/>
        </w:rPr>
        <w:t>גם אם ניתן אין חזקה לעניין התקפות</w:t>
      </w:r>
      <w:r w:rsidR="008111E4" w:rsidRPr="0078618D">
        <w:rPr>
          <w:rFonts w:asciiTheme="minorBidi" w:eastAsia="Times New Roman" w:hAnsiTheme="minorBidi"/>
          <w:color w:val="000000"/>
          <w:rtl/>
        </w:rPr>
        <w:t xml:space="preserve">. הנטל </w:t>
      </w:r>
      <w:proofErr w:type="spellStart"/>
      <w:r w:rsidR="008111E4" w:rsidRPr="0078618D">
        <w:rPr>
          <w:rFonts w:asciiTheme="minorBidi" w:eastAsia="Times New Roman" w:hAnsiTheme="minorBidi"/>
          <w:color w:val="000000"/>
          <w:rtl/>
        </w:rPr>
        <w:t>הראייתי</w:t>
      </w:r>
      <w:proofErr w:type="spellEnd"/>
      <w:r w:rsidR="008111E4" w:rsidRPr="0078618D">
        <w:rPr>
          <w:rFonts w:asciiTheme="minorBidi" w:eastAsia="Times New Roman" w:hAnsiTheme="minorBidi"/>
          <w:color w:val="000000"/>
          <w:rtl/>
        </w:rPr>
        <w:t xml:space="preserve"> במהלך תביעות הם גבוהים יותר בהשוואה למדינות אחרות. </w:t>
      </w:r>
    </w:p>
    <w:p w:rsidR="008111E4" w:rsidRPr="0078618D" w:rsidRDefault="008111E4" w:rsidP="00277570">
      <w:pPr>
        <w:spacing w:before="120" w:after="120" w:line="240" w:lineRule="auto"/>
        <w:rPr>
          <w:rFonts w:asciiTheme="minorBidi" w:eastAsia="Times New Roman" w:hAnsiTheme="minorBidi"/>
          <w:color w:val="000000"/>
          <w:rtl/>
        </w:rPr>
      </w:pPr>
      <w:r w:rsidRPr="00976D5F">
        <w:rPr>
          <w:rFonts w:asciiTheme="minorBidi" w:eastAsia="Times New Roman" w:hAnsiTheme="minorBidi"/>
          <w:color w:val="000000"/>
          <w:highlight w:val="cyan"/>
          <w:rtl/>
        </w:rPr>
        <w:lastRenderedPageBreak/>
        <w:t xml:space="preserve">פס"ד </w:t>
      </w:r>
      <w:proofErr w:type="spellStart"/>
      <w:r w:rsidRPr="00976D5F">
        <w:rPr>
          <w:rFonts w:asciiTheme="minorBidi" w:eastAsia="Times New Roman" w:hAnsiTheme="minorBidi"/>
          <w:color w:val="000000"/>
          <w:highlight w:val="cyan"/>
          <w:rtl/>
        </w:rPr>
        <w:t>ס</w:t>
      </w:r>
      <w:r w:rsidR="00976D5F" w:rsidRPr="00976D5F">
        <w:rPr>
          <w:rFonts w:asciiTheme="minorBidi" w:eastAsia="Times New Roman" w:hAnsiTheme="minorBidi" w:hint="cs"/>
          <w:color w:val="000000"/>
          <w:highlight w:val="cyan"/>
          <w:rtl/>
        </w:rPr>
        <w:t>א</w:t>
      </w:r>
      <w:r w:rsidRPr="00976D5F">
        <w:rPr>
          <w:rFonts w:asciiTheme="minorBidi" w:eastAsia="Times New Roman" w:hAnsiTheme="minorBidi"/>
          <w:color w:val="000000"/>
          <w:highlight w:val="cyan"/>
          <w:rtl/>
        </w:rPr>
        <w:t>נופי</w:t>
      </w:r>
      <w:proofErr w:type="spellEnd"/>
      <w:r w:rsidRPr="0078618D">
        <w:rPr>
          <w:rFonts w:asciiTheme="minorBidi" w:eastAsia="Times New Roman" w:hAnsiTheme="minorBidi"/>
          <w:color w:val="000000"/>
          <w:rtl/>
        </w:rPr>
        <w:t xml:space="preserve">: </w:t>
      </w:r>
      <w:r w:rsidRPr="00976D5F">
        <w:rPr>
          <w:rFonts w:asciiTheme="minorBidi" w:eastAsia="Times New Roman" w:hAnsiTheme="minorBidi"/>
          <w:b/>
          <w:bCs/>
          <w:i/>
          <w:iCs/>
          <w:color w:val="000000"/>
          <w:rtl/>
        </w:rPr>
        <w:t>הש' נתניהו</w:t>
      </w:r>
      <w:r w:rsidR="00976D5F">
        <w:rPr>
          <w:rFonts w:asciiTheme="minorBidi" w:eastAsia="Times New Roman" w:hAnsiTheme="minorBidi" w:hint="cs"/>
          <w:b/>
          <w:bCs/>
          <w:i/>
          <w:iCs/>
          <w:color w:val="000000"/>
          <w:rtl/>
        </w:rPr>
        <w:t>-</w:t>
      </w:r>
      <w:r w:rsidRPr="0078618D">
        <w:rPr>
          <w:rFonts w:asciiTheme="minorBidi" w:eastAsia="Times New Roman" w:hAnsiTheme="minorBidi"/>
          <w:color w:val="000000"/>
          <w:rtl/>
        </w:rPr>
        <w:t xml:space="preserve"> אומרת שיש לתת הבטחה במהלך הבחינה, </w:t>
      </w:r>
      <w:r w:rsidRPr="00976D5F">
        <w:rPr>
          <w:rFonts w:asciiTheme="minorBidi" w:eastAsia="Times New Roman" w:hAnsiTheme="minorBidi"/>
          <w:b/>
          <w:bCs/>
          <w:color w:val="000000"/>
          <w:rtl/>
        </w:rPr>
        <w:t xml:space="preserve">ההבטחה מספיקה על מנת לתת פטנט אך </w:t>
      </w:r>
      <w:r w:rsidR="00976D5F" w:rsidRPr="00976D5F">
        <w:rPr>
          <w:rFonts w:asciiTheme="minorBidi" w:eastAsia="Times New Roman" w:hAnsiTheme="minorBidi"/>
          <w:b/>
          <w:bCs/>
          <w:color w:val="000000"/>
          <w:rtl/>
        </w:rPr>
        <w:t>בבוא היום תצטרך להוכיח שיש לך פ</w:t>
      </w:r>
      <w:r w:rsidRPr="00976D5F">
        <w:rPr>
          <w:rFonts w:asciiTheme="minorBidi" w:eastAsia="Times New Roman" w:hAnsiTheme="minorBidi"/>
          <w:b/>
          <w:bCs/>
          <w:color w:val="000000"/>
          <w:rtl/>
        </w:rPr>
        <w:t>טנט תקף, אין חזקת תקפות כמו בדין האמריקאי</w:t>
      </w:r>
      <w:r w:rsidRPr="0078618D">
        <w:rPr>
          <w:rFonts w:asciiTheme="minorBidi" w:eastAsia="Times New Roman" w:hAnsiTheme="minorBidi"/>
          <w:color w:val="000000"/>
          <w:rtl/>
        </w:rPr>
        <w:t>,בארץ אתה צריך לבסס הרבה דברים כדי לעלות טענות כי אתה לא נהנה מהחזקה.</w:t>
      </w:r>
    </w:p>
    <w:p w:rsidR="00277570" w:rsidRDefault="00277570" w:rsidP="00277570">
      <w:pPr>
        <w:spacing w:before="120" w:after="120" w:line="240" w:lineRule="auto"/>
        <w:rPr>
          <w:rFonts w:asciiTheme="minorBidi" w:eastAsia="Times New Roman" w:hAnsiTheme="minorBidi"/>
          <w:color w:val="000000"/>
          <w:rtl/>
        </w:rPr>
      </w:pPr>
      <w:r>
        <w:rPr>
          <w:rFonts w:asciiTheme="minorBidi" w:eastAsia="Times New Roman" w:hAnsiTheme="minorBidi" w:hint="cs"/>
          <w:color w:val="000000"/>
          <w:rtl/>
        </w:rPr>
        <w:t>מרגע אישור הפטנט (לפני שמקבל תקפות) הרשם מפרסם ברשומות את קבלת בקשת רישום הפטנט (חובתו לפי ס' 26) ישנם 3 חודשים להתנגדות לפטנט, אם אף אחד לא מעלה התנגדות-הפטנט ניתן. התנגדות זה מעין כלי ניגוח למתחרים, הבקשה מתפרסמת בדרך זו וגם דרך טובה לשפר את הפטנטים.</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u w:val="single"/>
          <w:rtl/>
        </w:rPr>
        <w:t>התנגדויות – סעיפים 30-34 לחוק</w:t>
      </w:r>
    </w:p>
    <w:p w:rsidR="008111E4" w:rsidRPr="00D33008" w:rsidRDefault="008111E4" w:rsidP="005D12E3">
      <w:pPr>
        <w:pStyle w:val="a3"/>
        <w:numPr>
          <w:ilvl w:val="0"/>
          <w:numId w:val="75"/>
        </w:numPr>
        <w:spacing w:before="120" w:after="120" w:line="240" w:lineRule="auto"/>
        <w:rPr>
          <w:rFonts w:asciiTheme="minorBidi" w:eastAsia="Times New Roman" w:hAnsiTheme="minorBidi"/>
          <w:color w:val="000000"/>
          <w:rtl/>
        </w:rPr>
      </w:pPr>
      <w:r w:rsidRPr="00D33008">
        <w:rPr>
          <w:rFonts w:asciiTheme="minorBidi" w:eastAsia="Times New Roman" w:hAnsiTheme="minorBidi"/>
          <w:color w:val="000000"/>
          <w:rtl/>
        </w:rPr>
        <w:t>על פי סעיף 26 לחוק יפרסם הרשם ברשומות את דבר קבלת בקשת רישום הפטנט.</w:t>
      </w:r>
    </w:p>
    <w:p w:rsidR="008111E4" w:rsidRPr="00D33008" w:rsidRDefault="008111E4" w:rsidP="005D12E3">
      <w:pPr>
        <w:pStyle w:val="a3"/>
        <w:numPr>
          <w:ilvl w:val="0"/>
          <w:numId w:val="75"/>
        </w:numPr>
        <w:spacing w:before="120" w:after="120" w:line="240" w:lineRule="auto"/>
        <w:rPr>
          <w:rFonts w:asciiTheme="minorBidi" w:eastAsia="Times New Roman" w:hAnsiTheme="minorBidi"/>
          <w:color w:val="000000"/>
          <w:rtl/>
        </w:rPr>
      </w:pPr>
      <w:r w:rsidRPr="00D33008">
        <w:rPr>
          <w:rFonts w:asciiTheme="minorBidi" w:eastAsia="Times New Roman" w:hAnsiTheme="minorBidi"/>
          <w:color w:val="000000"/>
          <w:rtl/>
        </w:rPr>
        <w:t>הפרסום יכלול את שם האמצאה וסוגה. הפרסום מיידע את הציבור ומאפשר לצדדים שלישיים להגיש התנגדויות לבקשה.</w:t>
      </w:r>
    </w:p>
    <w:p w:rsidR="008111E4" w:rsidRPr="00D33008" w:rsidRDefault="008111E4" w:rsidP="005D12E3">
      <w:pPr>
        <w:pStyle w:val="a3"/>
        <w:numPr>
          <w:ilvl w:val="0"/>
          <w:numId w:val="75"/>
        </w:numPr>
        <w:spacing w:before="120" w:after="120" w:line="240" w:lineRule="auto"/>
        <w:rPr>
          <w:rFonts w:asciiTheme="minorBidi" w:eastAsia="Times New Roman" w:hAnsiTheme="minorBidi"/>
          <w:color w:val="000000"/>
          <w:rtl/>
        </w:rPr>
      </w:pPr>
      <w:r w:rsidRPr="00D33008">
        <w:rPr>
          <w:rFonts w:asciiTheme="minorBidi" w:eastAsia="Times New Roman" w:hAnsiTheme="minorBidi"/>
          <w:color w:val="000000"/>
          <w:rtl/>
        </w:rPr>
        <w:t>ס' 30 לחוק קובע כי לאחר פרסום הקיבול ברשומות, רשאי כל גורם מעוניין להודיע לרשם על התנגדותו לרישום הפטנט בתוך שלושה חודשים.</w:t>
      </w:r>
    </w:p>
    <w:p w:rsidR="008111E4" w:rsidRPr="00D33008" w:rsidRDefault="008111E4" w:rsidP="005D12E3">
      <w:pPr>
        <w:pStyle w:val="a3"/>
        <w:numPr>
          <w:ilvl w:val="0"/>
          <w:numId w:val="75"/>
        </w:numPr>
        <w:spacing w:before="120" w:after="120" w:line="240" w:lineRule="auto"/>
        <w:rPr>
          <w:rFonts w:asciiTheme="minorBidi" w:eastAsia="Times New Roman" w:hAnsiTheme="minorBidi"/>
          <w:color w:val="000000"/>
          <w:rtl/>
        </w:rPr>
      </w:pPr>
      <w:r w:rsidRPr="00D33008">
        <w:rPr>
          <w:rFonts w:asciiTheme="minorBidi" w:eastAsia="Times New Roman" w:hAnsiTheme="minorBidi"/>
          <w:color w:val="000000"/>
          <w:rtl/>
        </w:rPr>
        <w:t>התנגדויות מסייעות בהליכי הבחינה ומשפרות את איכות הפטנטים; אלה משמשות גם לצורך מיקוח עם מגיש הבקשה.</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rtl/>
        </w:rPr>
        <w:t>31. עילות התנגדות</w:t>
      </w:r>
    </w:p>
    <w:p w:rsidR="008111E4" w:rsidRPr="000A3E6D" w:rsidRDefault="008111E4" w:rsidP="008111E4">
      <w:pPr>
        <w:spacing w:before="120" w:after="120" w:line="240" w:lineRule="auto"/>
        <w:rPr>
          <w:rFonts w:asciiTheme="minorBidi" w:eastAsia="Times New Roman" w:hAnsiTheme="minorBidi" w:cs="Aharoni"/>
          <w:color w:val="000000"/>
          <w:rtl/>
        </w:rPr>
      </w:pPr>
      <w:r w:rsidRPr="000A3E6D">
        <w:rPr>
          <w:rFonts w:asciiTheme="minorBidi" w:eastAsia="Times New Roman" w:hAnsiTheme="minorBidi" w:cs="Aharoni"/>
          <w:color w:val="000000"/>
          <w:rtl/>
        </w:rPr>
        <w:t>ואלה עילות ההתנגדות למתן פטנט:</w:t>
      </w:r>
    </w:p>
    <w:p w:rsidR="008111E4" w:rsidRPr="000A3E6D" w:rsidRDefault="008111E4" w:rsidP="008111E4">
      <w:pPr>
        <w:spacing w:before="120" w:after="120" w:line="240" w:lineRule="auto"/>
        <w:rPr>
          <w:rFonts w:asciiTheme="minorBidi" w:eastAsia="Times New Roman" w:hAnsiTheme="minorBidi" w:cs="Aharoni"/>
          <w:color w:val="000000"/>
          <w:rtl/>
        </w:rPr>
      </w:pPr>
      <w:r w:rsidRPr="000A3E6D">
        <w:rPr>
          <w:rFonts w:asciiTheme="minorBidi" w:eastAsia="Times New Roman" w:hAnsiTheme="minorBidi" w:cs="Aharoni"/>
          <w:color w:val="000000"/>
          <w:rtl/>
        </w:rPr>
        <w:t>(1) קיימת סיבה שלפיה היה הרשם מוסמך לסרב לקיבול בקשת הפטנט;</w:t>
      </w:r>
    </w:p>
    <w:p w:rsidR="008111E4" w:rsidRPr="000A3E6D" w:rsidRDefault="008111E4" w:rsidP="008111E4">
      <w:pPr>
        <w:spacing w:before="120" w:after="120" w:line="240" w:lineRule="auto"/>
        <w:rPr>
          <w:rFonts w:asciiTheme="minorBidi" w:eastAsia="Times New Roman" w:hAnsiTheme="minorBidi" w:cs="Aharoni"/>
          <w:color w:val="000000"/>
          <w:rtl/>
        </w:rPr>
      </w:pPr>
      <w:r w:rsidRPr="000A3E6D">
        <w:rPr>
          <w:rFonts w:asciiTheme="minorBidi" w:eastAsia="Times New Roman" w:hAnsiTheme="minorBidi" w:cs="Aharoni"/>
          <w:color w:val="000000"/>
          <w:rtl/>
        </w:rPr>
        <w:t xml:space="preserve">(2) האמצאה אינה כשירת פטנט לפי סעיף 4(2)—אינה עומדת בדרישות המועילות, חדשנות, התקדמות </w:t>
      </w:r>
      <w:proofErr w:type="spellStart"/>
      <w:r w:rsidRPr="000A3E6D">
        <w:rPr>
          <w:rFonts w:asciiTheme="minorBidi" w:eastAsia="Times New Roman" w:hAnsiTheme="minorBidi" w:cs="Aharoni"/>
          <w:color w:val="000000"/>
          <w:rtl/>
        </w:rPr>
        <w:t>אמצאתית</w:t>
      </w:r>
      <w:proofErr w:type="spellEnd"/>
      <w:r w:rsidRPr="000A3E6D">
        <w:rPr>
          <w:rFonts w:asciiTheme="minorBidi" w:eastAsia="Times New Roman" w:hAnsiTheme="minorBidi" w:cs="Aharoni"/>
          <w:color w:val="000000"/>
          <w:rtl/>
        </w:rPr>
        <w:t xml:space="preserve"> או פירוט.</w:t>
      </w:r>
    </w:p>
    <w:p w:rsidR="008111E4" w:rsidRPr="000A3E6D" w:rsidRDefault="008111E4" w:rsidP="008111E4">
      <w:pPr>
        <w:spacing w:before="120" w:after="120" w:line="240" w:lineRule="auto"/>
        <w:rPr>
          <w:rFonts w:asciiTheme="minorBidi" w:eastAsia="Times New Roman" w:hAnsiTheme="minorBidi" w:cs="Aharoni"/>
          <w:color w:val="000000"/>
          <w:rtl/>
        </w:rPr>
      </w:pPr>
      <w:r w:rsidRPr="000A3E6D">
        <w:rPr>
          <w:rFonts w:asciiTheme="minorBidi" w:eastAsia="Times New Roman" w:hAnsiTheme="minorBidi" w:cs="Aharoni"/>
          <w:color w:val="000000"/>
          <w:rtl/>
        </w:rPr>
        <w:t xml:space="preserve">(3) המתנגד, ולא המבקש, הוא בעל </w:t>
      </w:r>
      <w:proofErr w:type="spellStart"/>
      <w:r w:rsidRPr="000A3E6D">
        <w:rPr>
          <w:rFonts w:asciiTheme="minorBidi" w:eastAsia="Times New Roman" w:hAnsiTheme="minorBidi" w:cs="Aharoni"/>
          <w:color w:val="000000"/>
          <w:rtl/>
        </w:rPr>
        <w:t>האמצאה—למשל</w:t>
      </w:r>
      <w:proofErr w:type="spellEnd"/>
      <w:r w:rsidRPr="000A3E6D">
        <w:rPr>
          <w:rFonts w:asciiTheme="minorBidi" w:eastAsia="Times New Roman" w:hAnsiTheme="minorBidi" w:cs="Aharoni"/>
          <w:color w:val="000000"/>
          <w:rtl/>
        </w:rPr>
        <w:t xml:space="preserve"> במקרה של אמצאת </w:t>
      </w:r>
      <w:proofErr w:type="spellStart"/>
      <w:r w:rsidRPr="000A3E6D">
        <w:rPr>
          <w:rFonts w:asciiTheme="minorBidi" w:eastAsia="Times New Roman" w:hAnsiTheme="minorBidi" w:cs="Aharoni"/>
          <w:color w:val="000000"/>
          <w:rtl/>
        </w:rPr>
        <w:t>שירות—אמצאה</w:t>
      </w:r>
      <w:proofErr w:type="spellEnd"/>
      <w:r w:rsidRPr="000A3E6D">
        <w:rPr>
          <w:rFonts w:asciiTheme="minorBidi" w:eastAsia="Times New Roman" w:hAnsiTheme="minorBidi" w:cs="Aharoni"/>
          <w:color w:val="000000"/>
          <w:rtl/>
        </w:rPr>
        <w:t xml:space="preserve"> על ידי מעביד במהלך יחסי </w:t>
      </w:r>
      <w:proofErr w:type="spellStart"/>
      <w:r w:rsidRPr="000A3E6D">
        <w:rPr>
          <w:rFonts w:asciiTheme="minorBidi" w:eastAsia="Times New Roman" w:hAnsiTheme="minorBidi" w:cs="Aharoni"/>
          <w:color w:val="000000"/>
          <w:rtl/>
        </w:rPr>
        <w:t>עבודה—אם</w:t>
      </w:r>
      <w:proofErr w:type="spellEnd"/>
      <w:r w:rsidRPr="000A3E6D">
        <w:rPr>
          <w:rFonts w:asciiTheme="minorBidi" w:eastAsia="Times New Roman" w:hAnsiTheme="minorBidi" w:cs="Aharoni"/>
          <w:color w:val="000000"/>
          <w:rtl/>
        </w:rPr>
        <w:t xml:space="preserve"> העובד מגיש בקשה לקבלת פטנט, יכול המעביד להתנגד.  העובד יגיד שזה לא נעשה במהלך העבודה ולא קשור לעיסוק.</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בסוף ההליך נותן הרשם החלטה, ההחלטה היא סופית, ניתן להגיש ער</w:t>
      </w:r>
      <w:r w:rsidR="000A3E6D">
        <w:rPr>
          <w:rFonts w:asciiTheme="minorBidi" w:eastAsia="Times New Roman" w:hAnsiTheme="minorBidi" w:hint="cs"/>
          <w:color w:val="000000"/>
          <w:rtl/>
        </w:rPr>
        <w:t>ע</w:t>
      </w:r>
      <w:r w:rsidRPr="0078618D">
        <w:rPr>
          <w:rFonts w:asciiTheme="minorBidi" w:eastAsia="Times New Roman" w:hAnsiTheme="minorBidi"/>
          <w:color w:val="000000"/>
          <w:rtl/>
        </w:rPr>
        <w:t>ורים לפי הפרוצדורה שיש בחוק. אך יש לזכור שהתנגדות היא כלי טוב להפיל את מתן הפטנט.</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u w:val="single"/>
          <w:rtl/>
        </w:rPr>
        <w:t>בקשה לביטול פטנט</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יכולה להיות מוגשת גם ע"י בעל הפטנט עצמו, או לחילופין כל גורם אחר על סמך עילות ההתנגדות. גם אם פטנט ניתן ועובר חלון הזמן של ההתנגדות, נפתח חלון חדש עד ליום פקיעת הפטנט שבו ניתן להגיש בקשה לביטול. ברגע שמתבטל, זה פועל למפרע, הפטנט כאילו לא ניתן. בקשות ביטול זה כלי אסטרטגי חשוב לצדדים שנמצאים בליטיגציה.</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u w:val="single"/>
          <w:rtl/>
        </w:rPr>
        <w:t>בקשות ביטול פטנט – סע' 73-75 לחוק</w:t>
      </w:r>
      <w:r w:rsidR="000A3E6D">
        <w:rPr>
          <w:rFonts w:asciiTheme="minorBidi" w:eastAsia="Times New Roman" w:hAnsiTheme="minorBidi" w:hint="cs"/>
          <w:color w:val="000000"/>
          <w:rtl/>
        </w:rPr>
        <w:t>:</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u w:val="single"/>
          <w:rtl/>
        </w:rPr>
        <w:t>בקשה לביטול פטנט</w:t>
      </w:r>
    </w:p>
    <w:p w:rsidR="008111E4" w:rsidRPr="000A3E6D" w:rsidRDefault="008111E4" w:rsidP="005D12E3">
      <w:pPr>
        <w:pStyle w:val="a3"/>
        <w:numPr>
          <w:ilvl w:val="0"/>
          <w:numId w:val="75"/>
        </w:numPr>
        <w:spacing w:before="120" w:after="120" w:line="240" w:lineRule="auto"/>
        <w:rPr>
          <w:rFonts w:asciiTheme="minorBidi" w:eastAsia="Times New Roman" w:hAnsiTheme="minorBidi"/>
          <w:color w:val="000000"/>
          <w:rtl/>
        </w:rPr>
      </w:pPr>
      <w:r w:rsidRPr="000A3E6D">
        <w:rPr>
          <w:rFonts w:asciiTheme="minorBidi" w:eastAsia="Times New Roman" w:hAnsiTheme="minorBidi"/>
          <w:b/>
          <w:bCs/>
          <w:color w:val="000000"/>
          <w:rtl/>
        </w:rPr>
        <w:t>סעיף 73 מאפשר הליך מחיקת או ביטול פטנט בפני הרשם.</w:t>
      </w:r>
    </w:p>
    <w:p w:rsidR="008111E4" w:rsidRPr="000A3E6D" w:rsidRDefault="008111E4" w:rsidP="005D12E3">
      <w:pPr>
        <w:pStyle w:val="a3"/>
        <w:numPr>
          <w:ilvl w:val="0"/>
          <w:numId w:val="75"/>
        </w:numPr>
        <w:spacing w:before="120" w:after="120" w:line="240" w:lineRule="auto"/>
        <w:rPr>
          <w:rFonts w:asciiTheme="minorBidi" w:eastAsia="Times New Roman" w:hAnsiTheme="minorBidi"/>
          <w:color w:val="000000"/>
          <w:rtl/>
        </w:rPr>
      </w:pPr>
      <w:r w:rsidRPr="000A3E6D">
        <w:rPr>
          <w:rFonts w:asciiTheme="minorBidi" w:eastAsia="Times New Roman" w:hAnsiTheme="minorBidi"/>
          <w:color w:val="000000"/>
          <w:rtl/>
        </w:rPr>
        <w:t xml:space="preserve">בקשת הביטול אפשר שתוגש על ידי בעל הפטנט עצמו (סעיף 73) או על ידי אדם אחר (סעיף </w:t>
      </w:r>
      <w:proofErr w:type="spellStart"/>
      <w:r w:rsidRPr="000A3E6D">
        <w:rPr>
          <w:rFonts w:asciiTheme="minorBidi" w:eastAsia="Times New Roman" w:hAnsiTheme="minorBidi"/>
          <w:color w:val="000000"/>
          <w:rtl/>
        </w:rPr>
        <w:t>73ב</w:t>
      </w:r>
      <w:proofErr w:type="spellEnd"/>
      <w:r w:rsidRPr="000A3E6D">
        <w:rPr>
          <w:rFonts w:asciiTheme="minorBidi" w:eastAsia="Times New Roman" w:hAnsiTheme="minorBidi"/>
          <w:color w:val="000000"/>
          <w:rtl/>
        </w:rPr>
        <w:t>').</w:t>
      </w:r>
    </w:p>
    <w:p w:rsidR="008111E4" w:rsidRPr="000A3E6D" w:rsidRDefault="008111E4" w:rsidP="005D12E3">
      <w:pPr>
        <w:pStyle w:val="a3"/>
        <w:numPr>
          <w:ilvl w:val="0"/>
          <w:numId w:val="75"/>
        </w:numPr>
        <w:spacing w:before="120" w:after="120" w:line="240" w:lineRule="auto"/>
        <w:rPr>
          <w:rFonts w:asciiTheme="minorBidi" w:eastAsia="Times New Roman" w:hAnsiTheme="minorBidi"/>
          <w:color w:val="000000"/>
          <w:rtl/>
        </w:rPr>
      </w:pPr>
      <w:r w:rsidRPr="000A3E6D">
        <w:rPr>
          <w:rFonts w:asciiTheme="minorBidi" w:eastAsia="Times New Roman" w:hAnsiTheme="minorBidi"/>
          <w:color w:val="000000"/>
          <w:rtl/>
        </w:rPr>
        <w:t>החליט הרשם לבטל את הפטנט, משמעו כאילו לא ניתן מעולם.</w:t>
      </w:r>
    </w:p>
    <w:p w:rsidR="008111E4" w:rsidRPr="000A3E6D" w:rsidRDefault="008111E4" w:rsidP="005D12E3">
      <w:pPr>
        <w:pStyle w:val="a3"/>
        <w:numPr>
          <w:ilvl w:val="0"/>
          <w:numId w:val="75"/>
        </w:numPr>
        <w:spacing w:before="120" w:after="120" w:line="240" w:lineRule="auto"/>
        <w:rPr>
          <w:rFonts w:asciiTheme="minorBidi" w:eastAsia="Times New Roman" w:hAnsiTheme="minorBidi"/>
          <w:color w:val="000000"/>
          <w:rtl/>
        </w:rPr>
      </w:pPr>
      <w:r w:rsidRPr="000A3E6D">
        <w:rPr>
          <w:rFonts w:asciiTheme="minorBidi" w:eastAsia="Times New Roman" w:hAnsiTheme="minorBidi"/>
          <w:color w:val="000000"/>
          <w:rtl/>
        </w:rPr>
        <w:t>-ביטול הפטנט יכול להינתן גם אם בעל הפטנט לא שילם את אגרת חידוש הפטנט (בתוך שלושה חודשים מסיום התקופה).</w:t>
      </w:r>
    </w:p>
    <w:p w:rsidR="008111E4" w:rsidRPr="000A3E6D" w:rsidRDefault="008111E4" w:rsidP="005D12E3">
      <w:pPr>
        <w:pStyle w:val="a3"/>
        <w:numPr>
          <w:ilvl w:val="0"/>
          <w:numId w:val="75"/>
        </w:numPr>
        <w:spacing w:before="120" w:after="120" w:line="240" w:lineRule="auto"/>
        <w:rPr>
          <w:rFonts w:asciiTheme="minorBidi" w:eastAsia="Times New Roman" w:hAnsiTheme="minorBidi"/>
          <w:color w:val="000000"/>
          <w:rtl/>
        </w:rPr>
      </w:pPr>
      <w:r w:rsidRPr="000A3E6D">
        <w:rPr>
          <w:rFonts w:asciiTheme="minorBidi" w:eastAsia="Times New Roman" w:hAnsiTheme="minorBidi"/>
          <w:color w:val="000000"/>
          <w:rtl/>
        </w:rPr>
        <w:t>לעתים קרובות בקשת הביטול מוגשת במקביל לדיון בבימ"ש על הפרת פטנט, כדרך של התקפה נגדית. הרשם יכול לדון בבקשה שהוגשה לאחר פתיחת הליך בבימ"ש, רק באישור ביהמ"ש.</w:t>
      </w:r>
    </w:p>
    <w:p w:rsidR="008111E4" w:rsidRPr="0078618D" w:rsidRDefault="008111E4" w:rsidP="008111E4">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u w:val="single"/>
          <w:rtl/>
        </w:rPr>
        <w:t>נוהל בקשת ביטול</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ניתן ל</w:t>
      </w:r>
      <w:r w:rsidR="005417DF" w:rsidRPr="005417DF">
        <w:rPr>
          <w:rFonts w:asciiTheme="minorBidi" w:eastAsia="Times New Roman" w:hAnsiTheme="minorBidi"/>
          <w:color w:val="000000"/>
          <w:rtl/>
        </w:rPr>
        <w:t xml:space="preserve">הגיש במשך כל תקופת ההגנה -- 20 </w:t>
      </w:r>
      <w:r w:rsidRPr="005417DF">
        <w:rPr>
          <w:rFonts w:asciiTheme="minorBidi" w:eastAsia="Times New Roman" w:hAnsiTheme="minorBidi"/>
          <w:color w:val="000000"/>
          <w:rtl/>
        </w:rPr>
        <w:t>שנה מיום מתן הפטנט.</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בעל הפטנט אמור להשיב ולהגיש ראיות בתוך </w:t>
      </w:r>
      <w:r w:rsidRPr="005417DF">
        <w:rPr>
          <w:rFonts w:asciiTheme="minorBidi" w:eastAsia="Times New Roman" w:hAnsiTheme="minorBidi"/>
          <w:b/>
          <w:bCs/>
          <w:color w:val="000000"/>
          <w:rtl/>
        </w:rPr>
        <w:t>שלושה חודשים</w:t>
      </w:r>
      <w:r w:rsidRPr="005417DF">
        <w:rPr>
          <w:rFonts w:asciiTheme="minorBidi" w:eastAsia="Times New Roman" w:hAnsiTheme="minorBidi"/>
          <w:color w:val="000000"/>
          <w:rtl/>
        </w:rPr>
        <w:t>. העדר תגובה שקול להודאה.</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מבקש הביטול צריך להגיש ראיות תגובה </w:t>
      </w:r>
      <w:r w:rsidRPr="005417DF">
        <w:rPr>
          <w:rFonts w:asciiTheme="minorBidi" w:eastAsia="Times New Roman" w:hAnsiTheme="minorBidi"/>
          <w:b/>
          <w:bCs/>
          <w:color w:val="000000"/>
          <w:rtl/>
        </w:rPr>
        <w:t>בתוך חודשיים</w:t>
      </w:r>
      <w:r w:rsidRPr="005417DF">
        <w:rPr>
          <w:rFonts w:asciiTheme="minorBidi" w:eastAsia="Times New Roman" w:hAnsiTheme="minorBidi"/>
          <w:color w:val="000000"/>
          <w:rtl/>
        </w:rPr>
        <w:t>.</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נטל ההוכחה מוטל על מבקש הביטול.</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לאחר הבירור, החלטת הרשם אשר ניתנת לערעור בזכות למחוזי תוך 60 יום.</w:t>
      </w:r>
      <w:r w:rsidRPr="005417DF">
        <w:rPr>
          <w:rFonts w:asciiTheme="minorBidi" w:eastAsia="Times New Roman" w:hAnsiTheme="minorBidi"/>
          <w:color w:val="000000"/>
        </w:rPr>
        <w:t> </w:t>
      </w:r>
      <w:r w:rsidRPr="005417DF">
        <w:rPr>
          <w:rFonts w:asciiTheme="minorBidi" w:eastAsia="Times New Roman" w:hAnsiTheme="minorBidi"/>
          <w:color w:val="000000"/>
          <w:rtl/>
        </w:rPr>
        <w:t>–לא סוף פסוק, ניתן להגיע לדיון בנושא. יתכן ות</w:t>
      </w:r>
      <w:r w:rsidR="005417DF">
        <w:rPr>
          <w:rFonts w:asciiTheme="minorBidi" w:eastAsia="Times New Roman" w:hAnsiTheme="minorBidi" w:hint="cs"/>
          <w:color w:val="000000"/>
          <w:rtl/>
        </w:rPr>
        <w:t>י</w:t>
      </w:r>
      <w:r w:rsidRPr="005417DF">
        <w:rPr>
          <w:rFonts w:asciiTheme="minorBidi" w:eastAsia="Times New Roman" w:hAnsiTheme="minorBidi"/>
          <w:color w:val="000000"/>
          <w:rtl/>
        </w:rPr>
        <w:t>נתן החלטה שמבטלת את החלטת הביטול.</w:t>
      </w:r>
    </w:p>
    <w:p w:rsidR="005417DF" w:rsidRDefault="005417DF" w:rsidP="008111E4">
      <w:pPr>
        <w:spacing w:before="120" w:after="120" w:line="240" w:lineRule="auto"/>
        <w:ind w:left="360"/>
        <w:rPr>
          <w:rFonts w:asciiTheme="minorBidi" w:eastAsia="Times New Roman" w:hAnsiTheme="minorBidi"/>
          <w:b/>
          <w:bCs/>
          <w:color w:val="000000"/>
          <w:u w:val="single"/>
          <w:rtl/>
        </w:rPr>
      </w:pPr>
    </w:p>
    <w:p w:rsidR="005417DF" w:rsidRDefault="005417DF" w:rsidP="008111E4">
      <w:pPr>
        <w:spacing w:before="120" w:after="120" w:line="240" w:lineRule="auto"/>
        <w:ind w:left="360"/>
        <w:rPr>
          <w:rFonts w:asciiTheme="minorBidi" w:eastAsia="Times New Roman" w:hAnsiTheme="minorBidi"/>
          <w:b/>
          <w:bCs/>
          <w:color w:val="000000"/>
          <w:u w:val="single"/>
          <w:rtl/>
        </w:rPr>
      </w:pPr>
    </w:p>
    <w:p w:rsidR="008111E4" w:rsidRPr="0078618D" w:rsidRDefault="008111E4" w:rsidP="008111E4">
      <w:pPr>
        <w:spacing w:before="120" w:after="120" w:line="240" w:lineRule="auto"/>
        <w:ind w:left="360"/>
        <w:rPr>
          <w:rFonts w:asciiTheme="minorBidi" w:eastAsia="Times New Roman" w:hAnsiTheme="minorBidi"/>
          <w:color w:val="000000"/>
          <w:rtl/>
        </w:rPr>
      </w:pPr>
      <w:r w:rsidRPr="0078618D">
        <w:rPr>
          <w:rFonts w:asciiTheme="minorBidi" w:eastAsia="Times New Roman" w:hAnsiTheme="minorBidi"/>
          <w:b/>
          <w:bCs/>
          <w:color w:val="000000"/>
          <w:u w:val="single"/>
          <w:rtl/>
        </w:rPr>
        <w:lastRenderedPageBreak/>
        <w:t>בעלות וזכויות בפטנט</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בעלי פטנט יכול לנצל את זכויותיו בשלוש דרכים מרכזיות:</w:t>
      </w:r>
    </w:p>
    <w:p w:rsidR="008111E4" w:rsidRPr="005417DF" w:rsidRDefault="008111E4" w:rsidP="005D12E3">
      <w:pPr>
        <w:pStyle w:val="a3"/>
        <w:numPr>
          <w:ilvl w:val="0"/>
          <w:numId w:val="77"/>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ניצול הפטנט בעצמו</w:t>
      </w:r>
      <w:r w:rsidR="005417DF">
        <w:rPr>
          <w:rFonts w:asciiTheme="minorBidi" w:eastAsia="Times New Roman" w:hAnsiTheme="minorBidi" w:hint="cs"/>
          <w:color w:val="000000"/>
          <w:rtl/>
        </w:rPr>
        <w:t xml:space="preserve"> והדרת אחרים מלהשתמש בו.</w:t>
      </w:r>
    </w:p>
    <w:p w:rsidR="008111E4" w:rsidRPr="005417DF" w:rsidRDefault="008111E4" w:rsidP="005D12E3">
      <w:pPr>
        <w:pStyle w:val="a3"/>
        <w:numPr>
          <w:ilvl w:val="0"/>
          <w:numId w:val="77"/>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מכירת הפטנט</w:t>
      </w:r>
    </w:p>
    <w:p w:rsidR="008111E4" w:rsidRPr="005417DF" w:rsidRDefault="008111E4" w:rsidP="005D12E3">
      <w:pPr>
        <w:pStyle w:val="a3"/>
        <w:numPr>
          <w:ilvl w:val="0"/>
          <w:numId w:val="77"/>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מתן רישיונות לניצול הפטנט (ייחודי/לא ייחודי)</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הזכויות עומדות במשך 20 שנים מיום הגשת הבקשה</w:t>
      </w:r>
    </w:p>
    <w:p w:rsidR="008111E4" w:rsidRPr="005417DF" w:rsidRDefault="008111E4" w:rsidP="005D12E3">
      <w:pPr>
        <w:pStyle w:val="a3"/>
        <w:numPr>
          <w:ilvl w:val="0"/>
          <w:numId w:val="75"/>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מקור סכסוכים אפשריים ביחס לבעלות בפטנט:</w:t>
      </w:r>
    </w:p>
    <w:p w:rsidR="008111E4" w:rsidRPr="0078618D" w:rsidRDefault="008111E4" w:rsidP="005D12E3">
      <w:pPr>
        <w:pStyle w:val="a3"/>
        <w:numPr>
          <w:ilvl w:val="0"/>
          <w:numId w:val="74"/>
        </w:num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בין עובד למעסיק – אמצאת שירות</w:t>
      </w:r>
    </w:p>
    <w:p w:rsidR="008111E4" w:rsidRPr="0078618D" w:rsidRDefault="008111E4" w:rsidP="005D12E3">
      <w:pPr>
        <w:pStyle w:val="a3"/>
        <w:numPr>
          <w:ilvl w:val="0"/>
          <w:numId w:val="74"/>
        </w:num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בין שותפים לאמצאה (סע' 77 לחוק)</w:t>
      </w:r>
    </w:p>
    <w:p w:rsidR="008111E4" w:rsidRPr="0078618D" w:rsidRDefault="008111E4" w:rsidP="005D12E3">
      <w:pPr>
        <w:pStyle w:val="a3"/>
        <w:numPr>
          <w:ilvl w:val="0"/>
          <w:numId w:val="74"/>
        </w:numPr>
        <w:spacing w:before="120" w:after="120" w:line="240" w:lineRule="auto"/>
        <w:rPr>
          <w:rFonts w:asciiTheme="minorBidi" w:eastAsia="Times New Roman" w:hAnsiTheme="minorBidi"/>
          <w:color w:val="000000"/>
          <w:rtl/>
        </w:rPr>
      </w:pPr>
      <w:r w:rsidRPr="0078618D">
        <w:rPr>
          <w:rFonts w:asciiTheme="minorBidi" w:eastAsia="Times New Roman" w:hAnsiTheme="minorBidi"/>
          <w:color w:val="000000"/>
          <w:rtl/>
        </w:rPr>
        <w:t>בין הממציא האמיתי לבין הגורם שהגיש את הבקשה ("נוכל")</w:t>
      </w:r>
    </w:p>
    <w:p w:rsidR="008111E4" w:rsidRPr="005417DF" w:rsidRDefault="008111E4" w:rsidP="005417DF">
      <w:pPr>
        <w:spacing w:before="120" w:after="120" w:line="240" w:lineRule="auto"/>
        <w:rPr>
          <w:rFonts w:asciiTheme="minorBidi" w:eastAsia="Times New Roman" w:hAnsiTheme="minorBidi"/>
          <w:color w:val="000000"/>
          <w:rtl/>
        </w:rPr>
      </w:pPr>
      <w:r w:rsidRPr="0078618D">
        <w:rPr>
          <w:rFonts w:asciiTheme="minorBidi" w:eastAsia="Times New Roman" w:hAnsiTheme="minorBidi"/>
          <w:b/>
          <w:bCs/>
          <w:color w:val="000000"/>
          <w:rtl/>
        </w:rPr>
        <w:t>76. חזקת בעלות באמצאה</w:t>
      </w:r>
      <w:r w:rsidR="005417DF">
        <w:rPr>
          <w:rFonts w:asciiTheme="minorBidi" w:eastAsia="Times New Roman" w:hAnsiTheme="minorBidi" w:hint="cs"/>
          <w:color w:val="000000"/>
          <w:rtl/>
        </w:rPr>
        <w:t xml:space="preserve">: </w:t>
      </w:r>
      <w:r w:rsidRPr="00D80481">
        <w:rPr>
          <w:rFonts w:ascii="Arial" w:eastAsia="Times New Roman" w:hAnsi="Arial" w:cs="Aharoni" w:hint="cs"/>
          <w:color w:val="000000"/>
          <w:sz w:val="24"/>
          <w:szCs w:val="24"/>
          <w:rtl/>
        </w:rPr>
        <w:t>"מי שהגיש בקשה לפטנט רואים אותו כבעל האמצאה, כל עוד לא הוכח ההיפך."</w:t>
      </w:r>
    </w:p>
    <w:p w:rsidR="008111E4" w:rsidRPr="005417DF" w:rsidRDefault="008111E4" w:rsidP="005D12E3">
      <w:pPr>
        <w:pStyle w:val="a3"/>
        <w:numPr>
          <w:ilvl w:val="0"/>
          <w:numId w:val="78"/>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רוב הזמן – מגיש הבקשה = בעלי הפטנט.</w:t>
      </w:r>
    </w:p>
    <w:p w:rsidR="008111E4" w:rsidRPr="005417DF" w:rsidRDefault="008111E4" w:rsidP="005D12E3">
      <w:pPr>
        <w:pStyle w:val="a3"/>
        <w:numPr>
          <w:ilvl w:val="0"/>
          <w:numId w:val="78"/>
        </w:num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במקרים אחרים – הבעלות מועברת לאחרים, למשל, תאגידים, והם אלה המגישים את הבקשה.</w:t>
      </w:r>
    </w:p>
    <w:p w:rsidR="008111E4" w:rsidRPr="005417DF" w:rsidRDefault="008111E4" w:rsidP="008111E4">
      <w:pPr>
        <w:spacing w:before="120" w:after="120" w:line="240" w:lineRule="auto"/>
        <w:rPr>
          <w:rFonts w:asciiTheme="minorBidi" w:eastAsia="Times New Roman" w:hAnsiTheme="minorBidi"/>
          <w:color w:val="000000"/>
          <w:rtl/>
        </w:rPr>
      </w:pPr>
      <w:r w:rsidRPr="005417DF">
        <w:rPr>
          <w:rFonts w:asciiTheme="minorBidi" w:eastAsia="Times New Roman" w:hAnsiTheme="minorBidi"/>
          <w:b/>
          <w:bCs/>
          <w:color w:val="000000"/>
          <w:rtl/>
        </w:rPr>
        <w:t>סע' 77-81 – בעלות משותפת באמצאות</w:t>
      </w:r>
    </w:p>
    <w:p w:rsidR="008111E4" w:rsidRPr="005417DF" w:rsidRDefault="008111E4" w:rsidP="005D12E3">
      <w:pPr>
        <w:pStyle w:val="a3"/>
        <w:numPr>
          <w:ilvl w:val="1"/>
          <w:numId w:val="79"/>
        </w:numPr>
        <w:spacing w:before="120" w:after="120" w:line="240" w:lineRule="auto"/>
        <w:ind w:left="425" w:hanging="283"/>
        <w:rPr>
          <w:rFonts w:asciiTheme="minorBidi" w:eastAsia="Times New Roman" w:hAnsiTheme="minorBidi"/>
          <w:color w:val="000000"/>
          <w:rtl/>
        </w:rPr>
      </w:pPr>
      <w:r w:rsidRPr="005417DF">
        <w:rPr>
          <w:rFonts w:asciiTheme="minorBidi" w:eastAsia="Times New Roman" w:hAnsiTheme="minorBidi"/>
          <w:color w:val="000000"/>
          <w:u w:val="single"/>
          <w:rtl/>
        </w:rPr>
        <w:t>סע' 77</w:t>
      </w:r>
      <w:r w:rsidRPr="005417DF">
        <w:rPr>
          <w:rFonts w:asciiTheme="minorBidi" w:eastAsia="Times New Roman" w:hAnsiTheme="minorBidi"/>
          <w:color w:val="000000"/>
          <w:rtl/>
        </w:rPr>
        <w:t xml:space="preserve"> – בעלות משותפת מקום בו יש תרומה </w:t>
      </w:r>
      <w:proofErr w:type="spellStart"/>
      <w:r w:rsidRPr="005417DF">
        <w:rPr>
          <w:rFonts w:asciiTheme="minorBidi" w:eastAsia="Times New Roman" w:hAnsiTheme="minorBidi"/>
          <w:color w:val="000000"/>
          <w:rtl/>
        </w:rPr>
        <w:t>אמצאתית</w:t>
      </w:r>
      <w:proofErr w:type="spellEnd"/>
      <w:r w:rsidRPr="005417DF">
        <w:rPr>
          <w:rFonts w:asciiTheme="minorBidi" w:eastAsia="Times New Roman" w:hAnsiTheme="minorBidi"/>
          <w:color w:val="000000"/>
          <w:rtl/>
        </w:rPr>
        <w:t xml:space="preserve"> – תרומה כלשהי לפיתוח האמצאה או הקונספט שמאחוריה; די בתרומה לאחת התביעות שבפטנט.</w:t>
      </w:r>
    </w:p>
    <w:p w:rsidR="008111E4" w:rsidRPr="005417DF" w:rsidRDefault="008111E4" w:rsidP="005D12E3">
      <w:pPr>
        <w:pStyle w:val="a3"/>
        <w:numPr>
          <w:ilvl w:val="1"/>
          <w:numId w:val="79"/>
        </w:numPr>
        <w:spacing w:before="120" w:after="120" w:line="240" w:lineRule="auto"/>
        <w:ind w:left="425" w:hanging="283"/>
        <w:rPr>
          <w:rFonts w:asciiTheme="minorBidi" w:eastAsia="Times New Roman" w:hAnsiTheme="minorBidi"/>
          <w:color w:val="000000"/>
          <w:rtl/>
        </w:rPr>
      </w:pPr>
      <w:r w:rsidRPr="005417DF">
        <w:rPr>
          <w:rFonts w:asciiTheme="minorBidi" w:eastAsia="Times New Roman" w:hAnsiTheme="minorBidi"/>
          <w:color w:val="000000"/>
          <w:u w:val="single"/>
          <w:rtl/>
        </w:rPr>
        <w:t xml:space="preserve">סע' 78 </w:t>
      </w:r>
      <w:r w:rsidRPr="005417DF">
        <w:rPr>
          <w:rFonts w:asciiTheme="minorBidi" w:eastAsia="Times New Roman" w:hAnsiTheme="minorBidi"/>
          <w:color w:val="000000"/>
          <w:rtl/>
        </w:rPr>
        <w:t>– אפשרות ניצול אמצאה לכל אחד מן השותפים באופן סביר, בהעדר הוראה אחרת בהסכם ביניהם; כל שותף רשאי לתבוע בגין הפרה.</w:t>
      </w:r>
    </w:p>
    <w:p w:rsidR="008111E4" w:rsidRPr="005417DF" w:rsidRDefault="008111E4" w:rsidP="008111E4">
      <w:p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יש חזקה שמי שמגיש זה הבעלים, אלא אם כן יש ראיה לסתור, יש לזכור שהרבה פעמים אנשים מוכרים את האמצאה שלהם לאחרים, זו יכולת של בעל פטנט, פטנט זה סחיר.</w:t>
      </w:r>
    </w:p>
    <w:p w:rsidR="008111E4" w:rsidRPr="005417DF" w:rsidRDefault="008111E4" w:rsidP="00FE1F90">
      <w:pPr>
        <w:spacing w:before="120" w:after="120" w:line="240" w:lineRule="auto"/>
        <w:rPr>
          <w:rFonts w:asciiTheme="minorBidi" w:eastAsia="Times New Roman" w:hAnsiTheme="minorBidi"/>
          <w:color w:val="000000"/>
          <w:rtl/>
        </w:rPr>
      </w:pPr>
      <w:r w:rsidRPr="00FE1F90">
        <w:rPr>
          <w:rFonts w:asciiTheme="minorBidi" w:eastAsia="Times New Roman" w:hAnsiTheme="minorBidi"/>
          <w:b/>
          <w:bCs/>
          <w:color w:val="000000"/>
          <w:u w:val="single"/>
          <w:rtl/>
        </w:rPr>
        <w:t>בעלות משותפת באמצאות</w:t>
      </w:r>
      <w:r w:rsidRPr="005417DF">
        <w:rPr>
          <w:rFonts w:asciiTheme="minorBidi" w:eastAsia="Times New Roman" w:hAnsiTheme="minorBidi"/>
          <w:color w:val="000000"/>
          <w:rtl/>
        </w:rPr>
        <w:t>: מצב שבו יש מס' גורמים שכל אחד מהם תרם לפי</w:t>
      </w:r>
      <w:r w:rsidR="00FE1F90">
        <w:rPr>
          <w:rFonts w:asciiTheme="minorBidi" w:eastAsia="Times New Roman" w:hAnsiTheme="minorBidi"/>
          <w:color w:val="000000"/>
          <w:rtl/>
        </w:rPr>
        <w:t>תוח של האמצאה, לרכיב שמוצא את ה</w:t>
      </w:r>
      <w:r w:rsidRPr="005417DF">
        <w:rPr>
          <w:rFonts w:asciiTheme="minorBidi" w:eastAsia="Times New Roman" w:hAnsiTheme="minorBidi"/>
          <w:color w:val="000000"/>
          <w:rtl/>
        </w:rPr>
        <w:t>ב</w:t>
      </w:r>
      <w:r w:rsidR="00FE1F90">
        <w:rPr>
          <w:rFonts w:asciiTheme="minorBidi" w:eastAsia="Times New Roman" w:hAnsiTheme="minorBidi" w:hint="cs"/>
          <w:color w:val="000000"/>
          <w:rtl/>
        </w:rPr>
        <w:t>י</w:t>
      </w:r>
      <w:r w:rsidRPr="005417DF">
        <w:rPr>
          <w:rFonts w:asciiTheme="minorBidi" w:eastAsia="Times New Roman" w:hAnsiTheme="minorBidi"/>
          <w:color w:val="000000"/>
          <w:rtl/>
        </w:rPr>
        <w:t>טוי ב</w:t>
      </w:r>
      <w:r w:rsidR="00FE1F90">
        <w:rPr>
          <w:rFonts w:asciiTheme="minorBidi" w:eastAsia="Times New Roman" w:hAnsiTheme="minorBidi"/>
          <w:color w:val="000000"/>
          <w:rtl/>
        </w:rPr>
        <w:t xml:space="preserve">תביעה מוגנת. </w:t>
      </w:r>
      <w:r w:rsidRPr="005417DF">
        <w:rPr>
          <w:rFonts w:asciiTheme="minorBidi" w:eastAsia="Times New Roman" w:hAnsiTheme="minorBidi"/>
          <w:color w:val="000000"/>
          <w:rtl/>
        </w:rPr>
        <w:t>חשוב שהתרומה שכל אחד מהאנשים שהמציאו תג</w:t>
      </w:r>
      <w:r w:rsidR="00FE1F90">
        <w:rPr>
          <w:rFonts w:asciiTheme="minorBidi" w:eastAsia="Times New Roman" w:hAnsiTheme="minorBidi"/>
          <w:color w:val="000000"/>
          <w:rtl/>
        </w:rPr>
        <w:t>ולם ברכיב בפטנט. חייב שהתרומה ת</w:t>
      </w:r>
      <w:r w:rsidRPr="005417DF">
        <w:rPr>
          <w:rFonts w:asciiTheme="minorBidi" w:eastAsia="Times New Roman" w:hAnsiTheme="minorBidi"/>
          <w:color w:val="000000"/>
          <w:rtl/>
        </w:rPr>
        <w:t xml:space="preserve">היה </w:t>
      </w:r>
      <w:r w:rsidRPr="00FE1F90">
        <w:rPr>
          <w:rFonts w:asciiTheme="minorBidi" w:eastAsia="Times New Roman" w:hAnsiTheme="minorBidi"/>
          <w:color w:val="000000"/>
          <w:u w:val="single"/>
          <w:rtl/>
        </w:rPr>
        <w:t>לפיתוח האמצאה עצמה</w:t>
      </w:r>
      <w:r w:rsidRPr="005417DF">
        <w:rPr>
          <w:rFonts w:asciiTheme="minorBidi" w:eastAsia="Times New Roman" w:hAnsiTheme="minorBidi"/>
          <w:color w:val="000000"/>
          <w:rtl/>
        </w:rPr>
        <w:t>. ר</w:t>
      </w:r>
      <w:r w:rsidR="00FE1F90">
        <w:rPr>
          <w:rFonts w:asciiTheme="minorBidi" w:eastAsia="Times New Roman" w:hAnsiTheme="minorBidi" w:hint="cs"/>
          <w:color w:val="000000"/>
          <w:rtl/>
        </w:rPr>
        <w:t>ו</w:t>
      </w:r>
      <w:r w:rsidRPr="005417DF">
        <w:rPr>
          <w:rFonts w:asciiTheme="minorBidi" w:eastAsia="Times New Roman" w:hAnsiTheme="minorBidi"/>
          <w:color w:val="000000"/>
          <w:rtl/>
        </w:rPr>
        <w:t>ב הזמן אמצאות שעושים יותר מאדם אחד נעשה בחברות, והזכויות מומחות בהסכמים למעביד ולכן אין הרבה סכסוכים בהקשר.אם כולם שותפים להמצאה</w:t>
      </w:r>
      <w:r w:rsidR="00FE1F90">
        <w:rPr>
          <w:rFonts w:asciiTheme="minorBidi" w:eastAsia="Times New Roman" w:hAnsiTheme="minorBidi" w:hint="cs"/>
          <w:color w:val="000000"/>
          <w:rtl/>
        </w:rPr>
        <w:t>-</w:t>
      </w:r>
      <w:r w:rsidRPr="005417DF">
        <w:rPr>
          <w:rFonts w:asciiTheme="minorBidi" w:eastAsia="Times New Roman" w:hAnsiTheme="minorBidi"/>
          <w:color w:val="000000"/>
          <w:rtl/>
        </w:rPr>
        <w:t xml:space="preserve"> לכל אחד נ</w:t>
      </w:r>
      <w:r w:rsidR="00FE1F90">
        <w:rPr>
          <w:rFonts w:asciiTheme="minorBidi" w:eastAsia="Times New Roman" w:hAnsiTheme="minorBidi" w:hint="cs"/>
          <w:color w:val="000000"/>
          <w:rtl/>
        </w:rPr>
        <w:t>י</w:t>
      </w:r>
      <w:r w:rsidRPr="005417DF">
        <w:rPr>
          <w:rFonts w:asciiTheme="minorBidi" w:eastAsia="Times New Roman" w:hAnsiTheme="minorBidi"/>
          <w:color w:val="000000"/>
          <w:rtl/>
        </w:rPr>
        <w:t xml:space="preserve">תנת אפשרות לנצל את האמצאה </w:t>
      </w:r>
      <w:r w:rsidRPr="00FE1F90">
        <w:rPr>
          <w:rFonts w:asciiTheme="minorBidi" w:eastAsia="Times New Roman" w:hAnsiTheme="minorBidi"/>
          <w:color w:val="000000"/>
          <w:u w:val="single"/>
          <w:rtl/>
        </w:rPr>
        <w:t>באופן סביר</w:t>
      </w:r>
      <w:r w:rsidRPr="005417DF">
        <w:rPr>
          <w:rFonts w:asciiTheme="minorBidi" w:eastAsia="Times New Roman" w:hAnsiTheme="minorBidi"/>
          <w:color w:val="000000"/>
          <w:rtl/>
        </w:rPr>
        <w:t xml:space="preserve"> אלא אם כן הסכמנו אחרת.</w:t>
      </w:r>
    </w:p>
    <w:p w:rsidR="008111E4" w:rsidRPr="005417DF" w:rsidRDefault="008111E4" w:rsidP="008111E4">
      <w:pPr>
        <w:spacing w:before="120" w:after="120" w:line="240" w:lineRule="auto"/>
        <w:rPr>
          <w:rFonts w:asciiTheme="minorBidi" w:eastAsia="Times New Roman" w:hAnsiTheme="minorBidi"/>
          <w:color w:val="000000"/>
          <w:rtl/>
        </w:rPr>
      </w:pPr>
      <w:r w:rsidRPr="005417DF">
        <w:rPr>
          <w:rFonts w:asciiTheme="minorBidi" w:eastAsia="Times New Roman" w:hAnsiTheme="minorBidi"/>
          <w:b/>
          <w:bCs/>
          <w:color w:val="000000"/>
          <w:u w:val="single"/>
          <w:rtl/>
        </w:rPr>
        <w:t>רישיונות</w:t>
      </w:r>
    </w:p>
    <w:p w:rsidR="008111E4" w:rsidRPr="00FE1F90" w:rsidRDefault="008111E4" w:rsidP="00FE1F90">
      <w:pPr>
        <w:pStyle w:val="a3"/>
        <w:numPr>
          <w:ilvl w:val="0"/>
          <w:numId w:val="67"/>
        </w:numPr>
        <w:tabs>
          <w:tab w:val="clear" w:pos="720"/>
          <w:tab w:val="num" w:pos="284"/>
        </w:tabs>
        <w:spacing w:before="120" w:after="120" w:line="240" w:lineRule="auto"/>
        <w:ind w:left="284"/>
        <w:rPr>
          <w:rFonts w:asciiTheme="minorBidi" w:eastAsia="Times New Roman" w:hAnsiTheme="minorBidi"/>
          <w:color w:val="000000"/>
          <w:rtl/>
        </w:rPr>
      </w:pPr>
      <w:r w:rsidRPr="005417DF">
        <w:rPr>
          <w:rFonts w:asciiTheme="minorBidi" w:eastAsia="Times New Roman" w:hAnsiTheme="minorBidi"/>
          <w:color w:val="000000"/>
          <w:rtl/>
        </w:rPr>
        <w:t>בעלים של פטנט רשאי להעניק לאחרים רישיונות ניצול.</w:t>
      </w:r>
      <w:r w:rsidRPr="00FE1F90">
        <w:rPr>
          <w:rFonts w:asciiTheme="minorBidi" w:eastAsia="Times New Roman" w:hAnsiTheme="minorBidi"/>
          <w:color w:val="000000"/>
          <w:rtl/>
        </w:rPr>
        <w:t xml:space="preserve"> </w:t>
      </w:r>
      <w:r w:rsidR="00FE1F90">
        <w:rPr>
          <w:rFonts w:asciiTheme="minorBidi" w:eastAsia="Times New Roman" w:hAnsiTheme="minorBidi" w:hint="cs"/>
          <w:color w:val="000000"/>
          <w:rtl/>
        </w:rPr>
        <w:t xml:space="preserve">2 </w:t>
      </w:r>
      <w:r w:rsidRPr="00FE1F90">
        <w:rPr>
          <w:rFonts w:asciiTheme="minorBidi" w:eastAsia="Times New Roman" w:hAnsiTheme="minorBidi"/>
          <w:color w:val="000000"/>
          <w:rtl/>
        </w:rPr>
        <w:t>סוגי רישיונות: (סעיף 84)</w:t>
      </w:r>
    </w:p>
    <w:p w:rsidR="00FE1F90" w:rsidRPr="00FE1F90" w:rsidRDefault="008111E4" w:rsidP="00FE1F90">
      <w:pPr>
        <w:pStyle w:val="a3"/>
        <w:numPr>
          <w:ilvl w:val="0"/>
          <w:numId w:val="80"/>
        </w:numPr>
        <w:tabs>
          <w:tab w:val="clear" w:pos="720"/>
        </w:tabs>
        <w:spacing w:before="120" w:after="120" w:line="240" w:lineRule="auto"/>
        <w:ind w:left="709" w:hanging="425"/>
        <w:rPr>
          <w:rFonts w:asciiTheme="minorBidi" w:eastAsia="Times New Roman" w:hAnsiTheme="minorBidi"/>
          <w:color w:val="000000"/>
        </w:rPr>
      </w:pPr>
      <w:r w:rsidRPr="00FE1F90">
        <w:rPr>
          <w:rFonts w:asciiTheme="minorBidi" w:eastAsia="Times New Roman" w:hAnsiTheme="minorBidi"/>
          <w:color w:val="000000"/>
          <w:u w:val="single"/>
          <w:rtl/>
        </w:rPr>
        <w:t>רישיון ייחודי</w:t>
      </w:r>
      <w:r w:rsidRPr="00FE1F90">
        <w:rPr>
          <w:rFonts w:asciiTheme="minorBidi" w:eastAsia="Times New Roman" w:hAnsiTheme="minorBidi"/>
          <w:color w:val="000000"/>
          <w:rtl/>
        </w:rPr>
        <w:t xml:space="preserve">: על פי סעיף 85 מתן רישיון ייחודי </w:t>
      </w:r>
      <w:r w:rsidRPr="00FE1F90">
        <w:rPr>
          <w:rFonts w:asciiTheme="minorBidi" w:eastAsia="Times New Roman" w:hAnsiTheme="minorBidi"/>
          <w:b/>
          <w:bCs/>
          <w:color w:val="000000"/>
          <w:rtl/>
        </w:rPr>
        <w:t>מעניק לבעליו זכות ייחודית</w:t>
      </w:r>
      <w:r w:rsidRPr="00FE1F90">
        <w:rPr>
          <w:rFonts w:asciiTheme="minorBidi" w:eastAsia="Times New Roman" w:hAnsiTheme="minorBidi"/>
          <w:color w:val="000000"/>
          <w:rtl/>
        </w:rPr>
        <w:t xml:space="preserve"> לפעול לפי סעיף 49 כאילו היה הוא בעל הפטנט ואוסר על בעל הפטנט לנצל בישראל את האמצאה נושא הפטנט</w:t>
      </w:r>
      <w:r w:rsidRPr="00FE1F90">
        <w:rPr>
          <w:rFonts w:asciiTheme="minorBidi" w:eastAsia="Times New Roman" w:hAnsiTheme="minorBidi"/>
          <w:color w:val="000000"/>
        </w:rPr>
        <w:t>. </w:t>
      </w:r>
      <w:r w:rsidRPr="00FE1F90">
        <w:rPr>
          <w:rFonts w:asciiTheme="minorBidi" w:eastAsia="Times New Roman" w:hAnsiTheme="minorBidi"/>
          <w:color w:val="000000"/>
          <w:rtl/>
        </w:rPr>
        <w:t> </w:t>
      </w:r>
    </w:p>
    <w:p w:rsidR="008111E4" w:rsidRPr="005417DF" w:rsidRDefault="00FE1F90" w:rsidP="00FE1F90">
      <w:pPr>
        <w:pStyle w:val="a3"/>
        <w:numPr>
          <w:ilvl w:val="0"/>
          <w:numId w:val="80"/>
        </w:numPr>
        <w:tabs>
          <w:tab w:val="clear" w:pos="720"/>
        </w:tabs>
        <w:spacing w:before="120" w:after="120" w:line="240" w:lineRule="auto"/>
        <w:ind w:left="709" w:hanging="425"/>
        <w:rPr>
          <w:rFonts w:asciiTheme="minorBidi" w:eastAsia="Times New Roman" w:hAnsiTheme="minorBidi"/>
          <w:color w:val="000000"/>
          <w:rtl/>
        </w:rPr>
      </w:pPr>
      <w:r w:rsidRPr="00FE1F90">
        <w:rPr>
          <w:rFonts w:asciiTheme="minorBidi" w:eastAsia="Times New Roman" w:hAnsiTheme="minorBidi"/>
          <w:color w:val="000000"/>
          <w:u w:val="single"/>
          <w:rtl/>
        </w:rPr>
        <w:t xml:space="preserve"> </w:t>
      </w:r>
      <w:r w:rsidR="008111E4" w:rsidRPr="00FE1F90">
        <w:rPr>
          <w:rFonts w:asciiTheme="minorBidi" w:eastAsia="Times New Roman" w:hAnsiTheme="minorBidi"/>
          <w:color w:val="000000"/>
          <w:u w:val="single"/>
          <w:rtl/>
        </w:rPr>
        <w:t>רישיון לא ייחודי:</w:t>
      </w:r>
      <w:r w:rsidR="008111E4" w:rsidRPr="00FE1F90">
        <w:rPr>
          <w:rFonts w:asciiTheme="minorBidi" w:eastAsia="Times New Roman" w:hAnsiTheme="minorBidi"/>
          <w:color w:val="000000"/>
          <w:rtl/>
        </w:rPr>
        <w:t xml:space="preserve"> רישיון לא-ייחודי </w:t>
      </w:r>
      <w:r w:rsidR="008111E4" w:rsidRPr="00FE1F90">
        <w:rPr>
          <w:rFonts w:asciiTheme="minorBidi" w:eastAsia="Times New Roman" w:hAnsiTheme="minorBidi"/>
          <w:b/>
          <w:bCs/>
          <w:color w:val="000000"/>
          <w:rtl/>
        </w:rPr>
        <w:t>מעניק למקבלו כוחות וזכויות בפטנט לפי מה שנקבע בהסכם בין הצדדים</w:t>
      </w:r>
      <w:r w:rsidR="008111E4" w:rsidRPr="00FE1F90">
        <w:rPr>
          <w:rFonts w:asciiTheme="minorBidi" w:eastAsia="Times New Roman" w:hAnsiTheme="minorBidi"/>
          <w:color w:val="000000"/>
          <w:rtl/>
        </w:rPr>
        <w:t xml:space="preserve"> (סעיף 86).</w:t>
      </w:r>
      <w:r w:rsidR="008111E4" w:rsidRPr="00FE1F90">
        <w:rPr>
          <w:rFonts w:asciiTheme="minorBidi" w:eastAsia="Times New Roman" w:hAnsiTheme="minorBidi"/>
          <w:b/>
          <w:bCs/>
          <w:color w:val="000000"/>
        </w:rPr>
        <w:t> </w:t>
      </w:r>
      <w:r w:rsidR="008111E4" w:rsidRPr="00FE1F90">
        <w:rPr>
          <w:rFonts w:asciiTheme="minorBidi" w:eastAsia="Times New Roman" w:hAnsiTheme="minorBidi"/>
          <w:b/>
          <w:bCs/>
          <w:color w:val="000000"/>
          <w:rtl/>
        </w:rPr>
        <w:t xml:space="preserve"> </w:t>
      </w:r>
      <w:r w:rsidR="008111E4" w:rsidRPr="00FE1F90">
        <w:rPr>
          <w:rFonts w:asciiTheme="minorBidi" w:eastAsia="Times New Roman" w:hAnsiTheme="minorBidi"/>
          <w:color w:val="000000"/>
          <w:rtl/>
        </w:rPr>
        <w:t xml:space="preserve">הגבלות לתכנים,שימושים </w:t>
      </w:r>
      <w:proofErr w:type="spellStart"/>
      <w:r w:rsidR="008111E4" w:rsidRPr="00FE1F90">
        <w:rPr>
          <w:rFonts w:asciiTheme="minorBidi" w:eastAsia="Times New Roman" w:hAnsiTheme="minorBidi"/>
          <w:color w:val="000000"/>
          <w:rtl/>
        </w:rPr>
        <w:t>מסויימים</w:t>
      </w:r>
      <w:proofErr w:type="spellEnd"/>
      <w:r w:rsidR="008111E4" w:rsidRPr="00FE1F90">
        <w:rPr>
          <w:rFonts w:asciiTheme="minorBidi" w:eastAsia="Times New Roman" w:hAnsiTheme="minorBidi"/>
          <w:color w:val="000000"/>
          <w:rtl/>
        </w:rPr>
        <w:t>,מס' שנים.</w:t>
      </w:r>
      <w:r w:rsidR="008111E4" w:rsidRPr="00FE1F90">
        <w:rPr>
          <w:rFonts w:asciiTheme="minorBidi" w:eastAsia="Times New Roman" w:hAnsiTheme="minorBidi"/>
          <w:b/>
          <w:bCs/>
          <w:color w:val="000000"/>
          <w:rtl/>
        </w:rPr>
        <w:t xml:space="preserve"> </w:t>
      </w:r>
      <w:r>
        <w:rPr>
          <w:rFonts w:asciiTheme="minorBidi" w:eastAsia="Times New Roman" w:hAnsiTheme="minorBidi" w:hint="cs"/>
          <w:b/>
          <w:bCs/>
          <w:color w:val="000000"/>
          <w:rtl/>
        </w:rPr>
        <w:t>ניתן לתת</w:t>
      </w:r>
      <w:r w:rsidR="008111E4" w:rsidRPr="00FE1F90">
        <w:rPr>
          <w:rFonts w:asciiTheme="minorBidi" w:eastAsia="Times New Roman" w:hAnsiTheme="minorBidi"/>
          <w:b/>
          <w:bCs/>
          <w:color w:val="000000"/>
          <w:rtl/>
        </w:rPr>
        <w:t xml:space="preserve"> רשיונות גם לבעלים אחרים.</w:t>
      </w:r>
    </w:p>
    <w:p w:rsidR="00FE1F90" w:rsidRPr="00FE1F90" w:rsidRDefault="008111E4" w:rsidP="00FE1F90">
      <w:pPr>
        <w:pStyle w:val="a3"/>
        <w:numPr>
          <w:ilvl w:val="0"/>
          <w:numId w:val="67"/>
        </w:numPr>
        <w:tabs>
          <w:tab w:val="clear" w:pos="720"/>
          <w:tab w:val="num" w:pos="284"/>
        </w:tabs>
        <w:spacing w:before="120" w:after="120" w:line="240" w:lineRule="auto"/>
        <w:ind w:left="284"/>
        <w:rPr>
          <w:rFonts w:asciiTheme="minorBidi" w:eastAsia="Times New Roman" w:hAnsiTheme="minorBidi"/>
          <w:color w:val="000000"/>
        </w:rPr>
      </w:pPr>
      <w:r w:rsidRPr="00FE1F90">
        <w:rPr>
          <w:rFonts w:asciiTheme="minorBidi" w:eastAsia="Times New Roman" w:hAnsiTheme="minorBidi"/>
          <w:color w:val="000000"/>
          <w:u w:val="single"/>
          <w:rtl/>
        </w:rPr>
        <w:t>רישום:</w:t>
      </w:r>
      <w:r w:rsidRPr="00FE1F90">
        <w:rPr>
          <w:rFonts w:asciiTheme="minorBidi" w:eastAsia="Times New Roman" w:hAnsiTheme="minorBidi"/>
          <w:color w:val="000000"/>
          <w:rtl/>
        </w:rPr>
        <w:t> ללא רישום</w:t>
      </w:r>
      <w:r w:rsidR="00FE1F90" w:rsidRPr="00FE1F90">
        <w:rPr>
          <w:rFonts w:asciiTheme="minorBidi" w:eastAsia="Times New Roman" w:hAnsiTheme="minorBidi" w:hint="cs"/>
          <w:color w:val="000000"/>
          <w:rtl/>
        </w:rPr>
        <w:t xml:space="preserve"> אצל רשם הפטנטים (כמו כל זכות קניינית אחרת)</w:t>
      </w:r>
      <w:r w:rsidRPr="00FE1F90">
        <w:rPr>
          <w:rFonts w:asciiTheme="minorBidi" w:eastAsia="Times New Roman" w:hAnsiTheme="minorBidi"/>
          <w:color w:val="000000"/>
          <w:rtl/>
        </w:rPr>
        <w:t>, לא יהיה לרישיון תוקף כלפי צדדים שלישיים (אלא רק כלפי הצדדים לרישיון) (סעיף 87</w:t>
      </w:r>
      <w:r w:rsidRPr="00FE1F90">
        <w:rPr>
          <w:rFonts w:asciiTheme="minorBidi" w:eastAsia="Times New Roman" w:hAnsiTheme="minorBidi"/>
          <w:b/>
          <w:bCs/>
          <w:color w:val="000000"/>
          <w:rtl/>
        </w:rPr>
        <w:t>).</w:t>
      </w:r>
      <w:r w:rsidRPr="00FE1F90">
        <w:rPr>
          <w:rFonts w:asciiTheme="minorBidi" w:eastAsia="Times New Roman" w:hAnsiTheme="minorBidi"/>
          <w:b/>
          <w:bCs/>
          <w:color w:val="000000"/>
        </w:rPr>
        <w:t> </w:t>
      </w:r>
      <w:r w:rsidR="00FE1F90" w:rsidRPr="00FE1F90">
        <w:rPr>
          <w:rFonts w:asciiTheme="minorBidi" w:eastAsia="Times New Roman" w:hAnsiTheme="minorBidi"/>
          <w:b/>
          <w:bCs/>
          <w:color w:val="000000"/>
          <w:rtl/>
        </w:rPr>
        <w:t xml:space="preserve"> גם הפטנט נרשם וגם הרישיון</w:t>
      </w:r>
      <w:r w:rsidR="00FE1F90" w:rsidRPr="00FE1F90">
        <w:rPr>
          <w:rFonts w:asciiTheme="minorBidi" w:eastAsia="Times New Roman" w:hAnsiTheme="minorBidi" w:hint="cs"/>
          <w:b/>
          <w:bCs/>
          <w:color w:val="000000"/>
          <w:rtl/>
        </w:rPr>
        <w:t>.</w:t>
      </w:r>
    </w:p>
    <w:p w:rsidR="008111E4" w:rsidRPr="00FE1F90" w:rsidRDefault="008111E4" w:rsidP="00FE1F90">
      <w:pPr>
        <w:pStyle w:val="a3"/>
        <w:numPr>
          <w:ilvl w:val="0"/>
          <w:numId w:val="67"/>
        </w:numPr>
        <w:tabs>
          <w:tab w:val="clear" w:pos="720"/>
          <w:tab w:val="num" w:pos="284"/>
        </w:tabs>
        <w:spacing w:before="120" w:after="120" w:line="240" w:lineRule="auto"/>
        <w:ind w:left="284"/>
        <w:rPr>
          <w:rFonts w:asciiTheme="minorBidi" w:eastAsia="Times New Roman" w:hAnsiTheme="minorBidi"/>
          <w:color w:val="000000"/>
          <w:rtl/>
        </w:rPr>
      </w:pPr>
      <w:r w:rsidRPr="00FE1F90">
        <w:rPr>
          <w:rFonts w:asciiTheme="minorBidi" w:eastAsia="Times New Roman" w:hAnsiTheme="minorBidi"/>
          <w:color w:val="000000"/>
          <w:u w:val="single"/>
          <w:rtl/>
        </w:rPr>
        <w:t>רישיון לניצול פטנט משותף:</w:t>
      </w:r>
      <w:r w:rsidRPr="00FE1F90">
        <w:rPr>
          <w:rFonts w:asciiTheme="minorBidi" w:eastAsia="Times New Roman" w:hAnsiTheme="minorBidi"/>
          <w:color w:val="000000"/>
          <w:rtl/>
        </w:rPr>
        <w:t xml:space="preserve"> ככל שמדובר בפטנטים משותפים, קובע סעיף 88(א) </w:t>
      </w:r>
      <w:proofErr w:type="spellStart"/>
      <w:r w:rsidRPr="00FE1F90">
        <w:rPr>
          <w:rFonts w:asciiTheme="minorBidi" w:eastAsia="Times New Roman" w:hAnsiTheme="minorBidi"/>
          <w:color w:val="000000"/>
          <w:rtl/>
        </w:rPr>
        <w:t>ש"רשיון</w:t>
      </w:r>
      <w:proofErr w:type="spellEnd"/>
      <w:r w:rsidRPr="00FE1F90">
        <w:rPr>
          <w:rFonts w:asciiTheme="minorBidi" w:eastAsia="Times New Roman" w:hAnsiTheme="minorBidi"/>
          <w:color w:val="000000"/>
          <w:rtl/>
        </w:rPr>
        <w:t xml:space="preserve"> לניצול פטנט שבבעלות משותפת לא יוענק אלא </w:t>
      </w:r>
      <w:r w:rsidRPr="00FE1F90">
        <w:rPr>
          <w:rFonts w:asciiTheme="minorBidi" w:eastAsia="Times New Roman" w:hAnsiTheme="minorBidi"/>
          <w:b/>
          <w:bCs/>
          <w:color w:val="000000"/>
          <w:rtl/>
        </w:rPr>
        <w:t>בהסכמת כל השותפים</w:t>
      </w:r>
      <w:r w:rsidRPr="00FE1F90">
        <w:rPr>
          <w:rFonts w:asciiTheme="minorBidi" w:eastAsia="Times New Roman" w:hAnsiTheme="minorBidi"/>
          <w:color w:val="000000"/>
          <w:rtl/>
        </w:rPr>
        <w:t>."</w:t>
      </w:r>
    </w:p>
    <w:p w:rsidR="008111E4" w:rsidRPr="00FE1F90" w:rsidRDefault="008111E4" w:rsidP="00FE1F90">
      <w:pPr>
        <w:pStyle w:val="a3"/>
        <w:numPr>
          <w:ilvl w:val="0"/>
          <w:numId w:val="67"/>
        </w:numPr>
        <w:tabs>
          <w:tab w:val="clear" w:pos="720"/>
          <w:tab w:val="num" w:pos="284"/>
        </w:tabs>
        <w:spacing w:before="120" w:after="120" w:line="240" w:lineRule="auto"/>
        <w:ind w:left="284"/>
        <w:rPr>
          <w:rFonts w:asciiTheme="minorBidi" w:eastAsia="Times New Roman" w:hAnsiTheme="minorBidi"/>
          <w:color w:val="000000"/>
          <w:rtl/>
        </w:rPr>
      </w:pPr>
      <w:r w:rsidRPr="005417DF">
        <w:rPr>
          <w:rFonts w:asciiTheme="minorBidi" w:eastAsia="Times New Roman" w:hAnsiTheme="minorBidi"/>
          <w:color w:val="000000"/>
          <w:u w:val="single"/>
          <w:rtl/>
        </w:rPr>
        <w:t>סמכות בית המשפט:</w:t>
      </w:r>
      <w:r w:rsidRPr="005417DF">
        <w:rPr>
          <w:rFonts w:asciiTheme="minorBidi" w:eastAsia="Times New Roman" w:hAnsiTheme="minorBidi"/>
          <w:color w:val="000000"/>
          <w:rtl/>
        </w:rPr>
        <w:t xml:space="preserve"> בית המשפט </w:t>
      </w:r>
      <w:r w:rsidRPr="00FE1F90">
        <w:rPr>
          <w:rFonts w:asciiTheme="minorBidi" w:eastAsia="Times New Roman" w:hAnsiTheme="minorBidi"/>
          <w:b/>
          <w:bCs/>
          <w:color w:val="000000"/>
          <w:rtl/>
        </w:rPr>
        <w:t>מוסמך עפ"י סעיף 81 לצוות על הענקת רישיון </w:t>
      </w:r>
      <w:r w:rsidRPr="00FE1F90">
        <w:rPr>
          <w:rFonts w:asciiTheme="minorBidi" w:eastAsia="Times New Roman" w:hAnsiTheme="minorBidi"/>
          <w:b/>
          <w:bCs/>
          <w:color w:val="000000"/>
          <w:u w:val="single"/>
          <w:rtl/>
        </w:rPr>
        <w:t>כשחלק מתנגדים</w:t>
      </w:r>
      <w:r w:rsidRPr="00FE1F90">
        <w:rPr>
          <w:rFonts w:asciiTheme="minorBidi" w:eastAsia="Times New Roman" w:hAnsiTheme="minorBidi"/>
          <w:b/>
          <w:bCs/>
          <w:color w:val="000000"/>
          <w:rtl/>
        </w:rPr>
        <w:t>, במידה והענקה כזאת לא תסתור את הסכם השותפות או את זכויות צד ג'</w:t>
      </w:r>
      <w:r w:rsidRPr="005417DF">
        <w:rPr>
          <w:rFonts w:asciiTheme="minorBidi" w:eastAsia="Times New Roman" w:hAnsiTheme="minorBidi"/>
          <w:color w:val="000000"/>
          <w:rtl/>
        </w:rPr>
        <w:t>.</w:t>
      </w:r>
      <w:r w:rsidR="00FE1F90">
        <w:rPr>
          <w:rFonts w:asciiTheme="minorBidi" w:eastAsia="Times New Roman" w:hAnsiTheme="minorBidi" w:hint="cs"/>
          <w:color w:val="000000"/>
          <w:rtl/>
        </w:rPr>
        <w:t xml:space="preserve"> הרציונאל הוא כדי לא ליצור קיפאון אם הצדדים לא מצליחים להגיע לידי הסכמה.</w:t>
      </w:r>
    </w:p>
    <w:p w:rsidR="008111E4" w:rsidRPr="005417DF" w:rsidRDefault="008111E4" w:rsidP="008111E4">
      <w:pPr>
        <w:spacing w:before="120" w:after="120" w:line="240" w:lineRule="auto"/>
        <w:rPr>
          <w:rFonts w:asciiTheme="minorBidi" w:eastAsia="Times New Roman" w:hAnsiTheme="minorBidi"/>
          <w:color w:val="000000"/>
          <w:rtl/>
        </w:rPr>
      </w:pPr>
      <w:r w:rsidRPr="005417DF">
        <w:rPr>
          <w:rFonts w:asciiTheme="minorBidi" w:eastAsia="Times New Roman" w:hAnsiTheme="minorBidi"/>
          <w:b/>
          <w:bCs/>
          <w:color w:val="000000"/>
          <w:u w:val="single"/>
          <w:rtl/>
        </w:rPr>
        <w:t>אמצאות שירות- ס' 139-141 לחוק</w:t>
      </w:r>
    </w:p>
    <w:p w:rsidR="008111E4" w:rsidRPr="005417DF" w:rsidRDefault="008111E4" w:rsidP="00FE1F90">
      <w:pPr>
        <w:spacing w:before="120" w:after="120" w:line="240" w:lineRule="auto"/>
        <w:rPr>
          <w:rFonts w:asciiTheme="minorBidi" w:eastAsia="Times New Roman" w:hAnsiTheme="minorBidi"/>
          <w:color w:val="000000"/>
          <w:rtl/>
        </w:rPr>
      </w:pPr>
      <w:r w:rsidRPr="005417DF">
        <w:rPr>
          <w:rFonts w:asciiTheme="minorBidi" w:eastAsia="Times New Roman" w:hAnsiTheme="minorBidi"/>
          <w:color w:val="000000"/>
          <w:rtl/>
        </w:rPr>
        <w:t>נושא שיש סביבו סכסוכים רבים, בדר"כ בין עובדים למעבידים. הסכסוך נדון אצל רשם הפטנטים ובגלל סודיות ביחס להמצאות כלל לא ניתן לקרוא את ההכרעות</w:t>
      </w:r>
      <w:r w:rsidR="00FE1F90">
        <w:rPr>
          <w:rFonts w:asciiTheme="minorBidi" w:eastAsia="Times New Roman" w:hAnsiTheme="minorBidi" w:hint="cs"/>
          <w:color w:val="000000"/>
          <w:rtl/>
        </w:rPr>
        <w:t xml:space="preserve"> </w:t>
      </w:r>
      <w:r w:rsidRPr="005417DF">
        <w:rPr>
          <w:rFonts w:asciiTheme="minorBidi" w:eastAsia="Times New Roman" w:hAnsiTheme="minorBidi"/>
          <w:color w:val="000000"/>
          <w:rtl/>
        </w:rPr>
        <w:t>לפי החוק, המצאה של עובד במהלך ובעקבות עבודתו, שייכת למעביד.</w:t>
      </w:r>
    </w:p>
    <w:p w:rsidR="008111E4" w:rsidRPr="00D80481" w:rsidRDefault="008111E4" w:rsidP="008111E4">
      <w:pPr>
        <w:spacing w:before="120" w:after="120" w:line="240" w:lineRule="auto"/>
        <w:rPr>
          <w:rFonts w:ascii="Arial" w:eastAsia="Times New Roman" w:hAnsi="Arial" w:cs="Arial"/>
          <w:color w:val="000000"/>
          <w:sz w:val="27"/>
          <w:szCs w:val="27"/>
          <w:rtl/>
        </w:rPr>
      </w:pPr>
      <w:r w:rsidRPr="00D80481">
        <w:rPr>
          <w:rFonts w:ascii="Arial" w:eastAsia="Times New Roman" w:hAnsi="Arial" w:cs="David" w:hint="cs"/>
          <w:b/>
          <w:bCs/>
          <w:color w:val="000000"/>
          <w:sz w:val="24"/>
          <w:szCs w:val="24"/>
          <w:rtl/>
        </w:rPr>
        <w:t>132. אמצאות עקב שירות</w:t>
      </w:r>
    </w:p>
    <w:p w:rsidR="008111E4" w:rsidRPr="00D80481" w:rsidRDefault="008111E4" w:rsidP="005D12E3">
      <w:pPr>
        <w:pStyle w:val="a3"/>
        <w:numPr>
          <w:ilvl w:val="0"/>
          <w:numId w:val="73"/>
        </w:numPr>
        <w:spacing w:before="120" w:after="120" w:line="240" w:lineRule="auto"/>
        <w:ind w:left="283"/>
        <w:rPr>
          <w:rFonts w:ascii="Arial" w:eastAsia="Times New Roman" w:hAnsi="Arial" w:cs="David"/>
          <w:color w:val="000000"/>
          <w:sz w:val="24"/>
          <w:szCs w:val="24"/>
          <w:rtl/>
        </w:rPr>
      </w:pPr>
      <w:r w:rsidRPr="00D80481">
        <w:rPr>
          <w:rFonts w:ascii="Arial" w:eastAsia="Times New Roman" w:hAnsi="Arial" w:cs="Aharoni" w:hint="cs"/>
          <w:color w:val="000000"/>
          <w:sz w:val="24"/>
          <w:szCs w:val="24"/>
          <w:rtl/>
        </w:rPr>
        <w:t xml:space="preserve">אמצאה של עובד, שהגיע אליה עקב שירותו ובתקופת שירותו (להלן - אמצאת שירות), </w:t>
      </w:r>
      <w:r w:rsidRPr="00FE1F90">
        <w:rPr>
          <w:rFonts w:ascii="Arial" w:eastAsia="Times New Roman" w:hAnsi="Arial" w:cs="Aharoni" w:hint="cs"/>
          <w:color w:val="000000"/>
          <w:sz w:val="24"/>
          <w:szCs w:val="24"/>
          <w:u w:val="single"/>
          <w:rtl/>
        </w:rPr>
        <w:t xml:space="preserve">תקום </w:t>
      </w:r>
      <w:proofErr w:type="spellStart"/>
      <w:r w:rsidRPr="00FE1F90">
        <w:rPr>
          <w:rFonts w:ascii="Arial" w:eastAsia="Times New Roman" w:hAnsi="Arial" w:cs="Aharoni" w:hint="cs"/>
          <w:color w:val="000000"/>
          <w:sz w:val="24"/>
          <w:szCs w:val="24"/>
          <w:u w:val="single"/>
          <w:rtl/>
        </w:rPr>
        <w:t>לקנין</w:t>
      </w:r>
      <w:proofErr w:type="spellEnd"/>
      <w:r w:rsidRPr="00FE1F90">
        <w:rPr>
          <w:rFonts w:ascii="Arial" w:eastAsia="Times New Roman" w:hAnsi="Arial" w:cs="Aharoni" w:hint="cs"/>
          <w:color w:val="000000"/>
          <w:sz w:val="24"/>
          <w:szCs w:val="24"/>
          <w:u w:val="single"/>
          <w:rtl/>
        </w:rPr>
        <w:t xml:space="preserve"> מעבידו</w:t>
      </w:r>
      <w:r w:rsidRPr="00D80481">
        <w:rPr>
          <w:rFonts w:ascii="Arial" w:eastAsia="Times New Roman" w:hAnsi="Arial" w:cs="Aharoni" w:hint="cs"/>
          <w:color w:val="000000"/>
          <w:sz w:val="24"/>
          <w:szCs w:val="24"/>
          <w:rtl/>
        </w:rPr>
        <w:t xml:space="preserve">, אם אין ביניהם הסכם אחר </w:t>
      </w:r>
      <w:proofErr w:type="spellStart"/>
      <w:r w:rsidRPr="00D80481">
        <w:rPr>
          <w:rFonts w:ascii="Arial" w:eastAsia="Times New Roman" w:hAnsi="Arial" w:cs="Aharoni" w:hint="cs"/>
          <w:color w:val="000000"/>
          <w:sz w:val="24"/>
          <w:szCs w:val="24"/>
          <w:rtl/>
        </w:rPr>
        <w:t>לענין</w:t>
      </w:r>
      <w:proofErr w:type="spellEnd"/>
      <w:r w:rsidRPr="00D80481">
        <w:rPr>
          <w:rFonts w:ascii="Arial" w:eastAsia="Times New Roman" w:hAnsi="Arial" w:cs="Aharoni" w:hint="cs"/>
          <w:color w:val="000000"/>
          <w:sz w:val="24"/>
          <w:szCs w:val="24"/>
          <w:rtl/>
        </w:rPr>
        <w:t xml:space="preserve"> זה, זולת אם ויתר המעביד על האמצאה תוך ששה חדשים מיום שנמסרה לו ההודעה לפי סעיף 131.</w:t>
      </w:r>
      <w:r w:rsidRPr="00D80481">
        <w:rPr>
          <w:rFonts w:ascii="Arial" w:eastAsia="Times New Roman" w:hAnsi="Arial" w:cs="David" w:hint="cs"/>
          <w:color w:val="000000"/>
          <w:sz w:val="24"/>
          <w:szCs w:val="24"/>
          <w:rtl/>
        </w:rPr>
        <w:t> </w:t>
      </w:r>
    </w:p>
    <w:p w:rsidR="008111E4" w:rsidRPr="00FE1F90" w:rsidRDefault="008111E4" w:rsidP="008111E4">
      <w:pPr>
        <w:spacing w:before="120" w:after="120" w:line="240" w:lineRule="auto"/>
        <w:rPr>
          <w:rFonts w:asciiTheme="minorBidi" w:eastAsia="Times New Roman" w:hAnsiTheme="minorBidi"/>
          <w:color w:val="000000"/>
          <w:rtl/>
        </w:rPr>
      </w:pPr>
      <w:r w:rsidRPr="00FE1F90">
        <w:rPr>
          <w:rFonts w:asciiTheme="minorBidi" w:eastAsia="Times New Roman" w:hAnsiTheme="minorBidi"/>
          <w:color w:val="000000"/>
          <w:rtl/>
        </w:rPr>
        <w:lastRenderedPageBreak/>
        <w:t xml:space="preserve">ברירת המחדל שהאמצאה של המעביד, אלא אם היה הסדר אחר או שהמעביד ויתר. כלומר, אם העובד המציא במהלך העבודה במסגרת </w:t>
      </w:r>
      <w:proofErr w:type="spellStart"/>
      <w:r w:rsidR="00FE1F90">
        <w:rPr>
          <w:rFonts w:asciiTheme="minorBidi" w:eastAsia="Times New Roman" w:hAnsiTheme="minorBidi" w:hint="cs"/>
          <w:color w:val="000000"/>
          <w:rtl/>
        </w:rPr>
        <w:t>ת</w:t>
      </w:r>
      <w:r w:rsidR="00FE1F90">
        <w:rPr>
          <w:rFonts w:asciiTheme="minorBidi" w:eastAsia="Times New Roman" w:hAnsiTheme="minorBidi"/>
          <w:color w:val="000000"/>
          <w:rtl/>
        </w:rPr>
        <w:t>ק</w:t>
      </w:r>
      <w:proofErr w:type="spellEnd"/>
      <w:r w:rsidR="00FE1F90">
        <w:rPr>
          <w:rFonts w:asciiTheme="minorBidi" w:eastAsia="Times New Roman" w:hAnsiTheme="minorBidi" w:hint="cs"/>
          <w:color w:val="000000"/>
          <w:rtl/>
        </w:rPr>
        <w:t>'</w:t>
      </w:r>
      <w:r w:rsidRPr="00FE1F90">
        <w:rPr>
          <w:rFonts w:asciiTheme="minorBidi" w:eastAsia="Times New Roman" w:hAnsiTheme="minorBidi"/>
          <w:color w:val="000000"/>
          <w:rtl/>
        </w:rPr>
        <w:t xml:space="preserve"> העבודה, למעביד יש אפשרות לבחור האם מעוניין בה. כל מעביד במהלך עבודה מגיע להסכמים של עובדים, המסדירים מה ההיקף של הקניין הרוחני.</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Aharoni" w:hint="cs"/>
          <w:color w:val="000000"/>
          <w:sz w:val="24"/>
          <w:szCs w:val="24"/>
          <w:rtl/>
        </w:rPr>
        <w:t xml:space="preserve">(ב) הודיע העובד בהודעתו לפי סעיף 131 כי בהעדר תשובה נוגדת של המעביד, תוך ששה חדשים מיום מתן הודעת העובד, תקום האמצאה </w:t>
      </w:r>
      <w:proofErr w:type="spellStart"/>
      <w:r w:rsidRPr="00D80481">
        <w:rPr>
          <w:rFonts w:ascii="Arial" w:eastAsia="Times New Roman" w:hAnsi="Arial" w:cs="Aharoni" w:hint="cs"/>
          <w:color w:val="000000"/>
          <w:sz w:val="24"/>
          <w:szCs w:val="24"/>
          <w:rtl/>
        </w:rPr>
        <w:t>לקנין</w:t>
      </w:r>
      <w:proofErr w:type="spellEnd"/>
      <w:r w:rsidRPr="00D80481">
        <w:rPr>
          <w:rFonts w:ascii="Arial" w:eastAsia="Times New Roman" w:hAnsi="Arial" w:cs="Aharoni" w:hint="cs"/>
          <w:color w:val="000000"/>
          <w:sz w:val="24"/>
          <w:szCs w:val="24"/>
          <w:rtl/>
        </w:rPr>
        <w:t xml:space="preserve"> העובד, ולא נתן המעביד תשובה נוגדת כאמור, לא תקום האמצאה </w:t>
      </w:r>
      <w:proofErr w:type="spellStart"/>
      <w:r w:rsidRPr="00D80481">
        <w:rPr>
          <w:rFonts w:ascii="Arial" w:eastAsia="Times New Roman" w:hAnsi="Arial" w:cs="Aharoni" w:hint="cs"/>
          <w:color w:val="000000"/>
          <w:sz w:val="24"/>
          <w:szCs w:val="24"/>
          <w:rtl/>
        </w:rPr>
        <w:t>לקנין</w:t>
      </w:r>
      <w:proofErr w:type="spellEnd"/>
      <w:r w:rsidRPr="00D80481">
        <w:rPr>
          <w:rFonts w:ascii="Arial" w:eastAsia="Times New Roman" w:hAnsi="Arial" w:cs="Aharoni" w:hint="cs"/>
          <w:color w:val="000000"/>
          <w:sz w:val="24"/>
          <w:szCs w:val="24"/>
          <w:rtl/>
        </w:rPr>
        <w:t xml:space="preserve"> המעביד."</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u w:val="single"/>
          <w:rtl/>
        </w:rPr>
        <w:t>מרכיבי אמצאת שירות המקנים אותה למעביד</w:t>
      </w:r>
    </w:p>
    <w:p w:rsidR="008111E4" w:rsidRPr="00943A12" w:rsidRDefault="008111E4" w:rsidP="00553989">
      <w:pPr>
        <w:pStyle w:val="a3"/>
        <w:numPr>
          <w:ilvl w:val="0"/>
          <w:numId w:val="81"/>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אמצאה של עובד</w:t>
      </w:r>
    </w:p>
    <w:p w:rsidR="008111E4" w:rsidRPr="00943A12" w:rsidRDefault="008111E4" w:rsidP="00553989">
      <w:pPr>
        <w:pStyle w:val="a3"/>
        <w:numPr>
          <w:ilvl w:val="0"/>
          <w:numId w:val="81"/>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קיום יחסי עבודה (עובד/מעביד)</w:t>
      </w:r>
    </w:p>
    <w:p w:rsidR="008111E4" w:rsidRPr="00943A12" w:rsidRDefault="008111E4" w:rsidP="00553989">
      <w:pPr>
        <w:pStyle w:val="a3"/>
        <w:numPr>
          <w:ilvl w:val="0"/>
          <w:numId w:val="81"/>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עקב שירותו</w:t>
      </w:r>
    </w:p>
    <w:p w:rsidR="008111E4" w:rsidRPr="00943A12" w:rsidRDefault="008111E4" w:rsidP="00553989">
      <w:pPr>
        <w:pStyle w:val="a3"/>
        <w:numPr>
          <w:ilvl w:val="0"/>
          <w:numId w:val="81"/>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בתקופת שירותו</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  </w:t>
      </w:r>
      <w:r w:rsidRPr="00943A12">
        <w:rPr>
          <w:rFonts w:asciiTheme="minorBidi" w:eastAsia="Times New Roman" w:hAnsiTheme="minorBidi"/>
          <w:color w:val="000000"/>
          <w:u w:val="single"/>
          <w:rtl/>
        </w:rPr>
        <w:t>חריגים שמונעים את הקניית האמצאה למעביד</w:t>
      </w:r>
    </w:p>
    <w:p w:rsidR="008111E4" w:rsidRPr="00943A12" w:rsidRDefault="008111E4" w:rsidP="00943A12">
      <w:pPr>
        <w:pStyle w:val="a3"/>
        <w:numPr>
          <w:ilvl w:val="0"/>
          <w:numId w:val="67"/>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הסכם אחר הקיים בין הצדדים</w:t>
      </w:r>
    </w:p>
    <w:p w:rsidR="008111E4" w:rsidRPr="00943A12" w:rsidRDefault="008111E4" w:rsidP="00943A12">
      <w:pPr>
        <w:pStyle w:val="a3"/>
        <w:numPr>
          <w:ilvl w:val="0"/>
          <w:numId w:val="67"/>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ויתור המעביד על האמצאה בתוך 6 חודשים</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u w:val="single"/>
          <w:rtl/>
        </w:rPr>
        <w:t>הערה</w:t>
      </w:r>
      <w:r w:rsidRPr="00943A12">
        <w:rPr>
          <w:rFonts w:asciiTheme="minorBidi" w:eastAsia="Times New Roman" w:hAnsiTheme="minorBidi"/>
          <w:color w:val="000000"/>
          <w:rtl/>
        </w:rPr>
        <w:t>: הסע' מדבר על אמצאה, ולא על פטנט. אין דיון בכשירות האמצאה להיות פטנט.</w:t>
      </w:r>
    </w:p>
    <w:p w:rsidR="008111E4" w:rsidRPr="00CF2119" w:rsidRDefault="008111E4" w:rsidP="008111E4">
      <w:pPr>
        <w:spacing w:before="120" w:after="120" w:line="240" w:lineRule="auto"/>
        <w:rPr>
          <w:rFonts w:asciiTheme="minorBidi" w:eastAsia="Times New Roman" w:hAnsiTheme="minorBidi"/>
          <w:b/>
          <w:bCs/>
          <w:color w:val="000000"/>
          <w:rtl/>
        </w:rPr>
      </w:pPr>
      <w:r w:rsidRPr="00CF2119">
        <w:rPr>
          <w:rFonts w:asciiTheme="minorBidi" w:eastAsia="Times New Roman" w:hAnsiTheme="minorBidi"/>
          <w:b/>
          <w:bCs/>
          <w:color w:val="000000"/>
          <w:rtl/>
        </w:rPr>
        <w:t> </w:t>
      </w:r>
      <w:r w:rsidRPr="00CF2119">
        <w:rPr>
          <w:rFonts w:asciiTheme="minorBidi" w:eastAsia="Times New Roman" w:hAnsiTheme="minorBidi"/>
          <w:b/>
          <w:bCs/>
          <w:color w:val="000000"/>
          <w:u w:val="single"/>
          <w:rtl/>
        </w:rPr>
        <w:t>סכסוכים בנוגע לאמצאת שירות</w:t>
      </w:r>
      <w:r w:rsidR="00CF2119">
        <w:rPr>
          <w:rFonts w:asciiTheme="minorBidi" w:eastAsia="Times New Roman" w:hAnsiTheme="minorBidi" w:hint="cs"/>
          <w:b/>
          <w:bCs/>
          <w:color w:val="000000"/>
          <w:rtl/>
        </w:rPr>
        <w:t>:</w:t>
      </w:r>
    </w:p>
    <w:p w:rsidR="008111E4" w:rsidRPr="00943A12" w:rsidRDefault="008111E4" w:rsidP="00943A12">
      <w:pPr>
        <w:pStyle w:val="a3"/>
        <w:numPr>
          <w:ilvl w:val="0"/>
          <w:numId w:val="67"/>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כל צד יכול לפנות לרשם שיכריע בשאלת הזכויות באמצאה.</w:t>
      </w:r>
    </w:p>
    <w:p w:rsidR="008111E4" w:rsidRPr="00943A12" w:rsidRDefault="008111E4" w:rsidP="00943A12">
      <w:pPr>
        <w:pStyle w:val="a3"/>
        <w:numPr>
          <w:ilvl w:val="0"/>
          <w:numId w:val="67"/>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אם העובד פונה בבקשה לפטנט, המעביד יכול להתנגד (ס' 31(3)) בנימוק שהוא בעל האמצאה.</w:t>
      </w:r>
    </w:p>
    <w:p w:rsidR="008111E4" w:rsidRPr="00943A12" w:rsidRDefault="008111E4" w:rsidP="00943A12">
      <w:pPr>
        <w:pStyle w:val="a3"/>
        <w:numPr>
          <w:ilvl w:val="0"/>
          <w:numId w:val="67"/>
        </w:num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אם בקשת העובד התקבלה, ללא התנגדות המעביד, האחרון יכול לפנות לרשם ולדרוש להעביר את הפטנט על שמו, בכפוף להשארת העובד כממציא.</w:t>
      </w:r>
    </w:p>
    <w:p w:rsidR="008111E4" w:rsidRPr="0015082E" w:rsidRDefault="008111E4" w:rsidP="0015082E">
      <w:pPr>
        <w:spacing w:before="120" w:after="120" w:line="240" w:lineRule="auto"/>
        <w:rPr>
          <w:rFonts w:asciiTheme="minorBidi" w:eastAsia="Times New Roman" w:hAnsiTheme="minorBidi"/>
          <w:color w:val="000000"/>
          <w:rtl/>
        </w:rPr>
      </w:pPr>
      <w:r w:rsidRPr="00943A12">
        <w:rPr>
          <w:rFonts w:asciiTheme="minorBidi" w:eastAsia="Times New Roman" w:hAnsiTheme="minorBidi"/>
          <w:b/>
          <w:bCs/>
          <w:color w:val="000000"/>
          <w:rtl/>
        </w:rPr>
        <w:t>131. הודעה על אמצאות</w:t>
      </w:r>
      <w:r w:rsidR="0015082E">
        <w:rPr>
          <w:rFonts w:asciiTheme="minorBidi" w:eastAsia="Times New Roman" w:hAnsiTheme="minorBidi" w:hint="cs"/>
          <w:color w:val="000000"/>
          <w:rtl/>
        </w:rPr>
        <w:t xml:space="preserve">- </w:t>
      </w:r>
      <w:r w:rsidRPr="0015082E">
        <w:rPr>
          <w:rFonts w:asciiTheme="minorBidi" w:eastAsia="Times New Roman" w:hAnsiTheme="minorBidi" w:cs="Aharoni"/>
          <w:color w:val="000000"/>
          <w:rtl/>
        </w:rPr>
        <w:t>עובד חייב להודיע למעבידו בכתב על כל אמצאה שהגיע אליה עקב שירותו או בתקופת שירותו, סמוך בכל האפשר לאחר שהמציא אותה, וכן על כל בקשת פטנט שהגיש.</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במסגרת ההודעה נדרש העובד למסור את כל פרטי האמצאה, ולסייע למעביד להוציא עליה פטנט. במידה והעובד אינו מוכן לסייע, המעביד יכול לפנות לרשם שיספק לו את העזרה שהיה אמור לקבל מהעובד.</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המעביד יכול לוותר על זכויותיו באמצאה </w:t>
      </w:r>
      <w:r w:rsidRPr="00943A12">
        <w:rPr>
          <w:rFonts w:asciiTheme="minorBidi" w:eastAsia="Times New Roman" w:hAnsiTheme="minorBidi"/>
          <w:b/>
          <w:bCs/>
          <w:color w:val="000000"/>
          <w:rtl/>
        </w:rPr>
        <w:t>בויתור מפורש</w:t>
      </w:r>
      <w:r w:rsidRPr="00943A12">
        <w:rPr>
          <w:rFonts w:asciiTheme="minorBidi" w:eastAsia="Times New Roman" w:hAnsiTheme="minorBidi"/>
          <w:color w:val="000000"/>
          <w:rtl/>
        </w:rPr>
        <w:t>.</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b/>
          <w:bCs/>
          <w:color w:val="000000"/>
          <w:rtl/>
        </w:rPr>
        <w:t>ויתור מכללא </w:t>
      </w:r>
      <w:r w:rsidRPr="00943A12">
        <w:rPr>
          <w:rFonts w:asciiTheme="minorBidi" w:eastAsia="Times New Roman" w:hAnsiTheme="minorBidi"/>
          <w:color w:val="000000"/>
          <w:rtl/>
        </w:rPr>
        <w:t>יהיה כאשר המעביד ידע על הפיתוח אך לא התעניין בו. כמו כן, העובד יכול לציין בהודעתו שאם המעביד לא יבקש את האמצאה בתוך חצי שנה, היא תישאר בידי העובד.</w:t>
      </w:r>
    </w:p>
    <w:p w:rsidR="008111E4" w:rsidRPr="00CF2119" w:rsidRDefault="008111E4" w:rsidP="008111E4">
      <w:pPr>
        <w:spacing w:before="120" w:after="120" w:line="240" w:lineRule="auto"/>
        <w:rPr>
          <w:rFonts w:asciiTheme="minorBidi" w:eastAsia="Times New Roman" w:hAnsiTheme="minorBidi"/>
          <w:b/>
          <w:bCs/>
          <w:color w:val="000000"/>
          <w:rtl/>
        </w:rPr>
      </w:pPr>
      <w:r w:rsidRPr="00CF2119">
        <w:rPr>
          <w:rFonts w:asciiTheme="minorBidi" w:eastAsia="Times New Roman" w:hAnsiTheme="minorBidi"/>
          <w:b/>
          <w:bCs/>
          <w:color w:val="000000"/>
          <w:u w:val="single"/>
          <w:rtl/>
        </w:rPr>
        <w:t>קביעת התמורה לעובד בשל העברת אמצאתו למעביד</w:t>
      </w:r>
      <w:r w:rsidR="00CF2119">
        <w:rPr>
          <w:rFonts w:asciiTheme="minorBidi" w:eastAsia="Times New Roman" w:hAnsiTheme="minorBidi" w:hint="cs"/>
          <w:b/>
          <w:bCs/>
          <w:color w:val="000000"/>
          <w:rtl/>
        </w:rPr>
        <w:t>:</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color w:val="000000"/>
          <w:rtl/>
        </w:rPr>
        <w:t>במידה ולא היה הסכם בין העובד למעביד בנושא תמורה עבור אמצאותיו, תיקבע התמורה ע"י ועדה שחבריה הם רשם הפטנטים, שופט ביהמ"ש העליון ונציג האקדמיה (ס' 109).</w:t>
      </w:r>
    </w:p>
    <w:p w:rsidR="008111E4" w:rsidRPr="00943A12" w:rsidRDefault="008111E4" w:rsidP="008111E4">
      <w:pPr>
        <w:spacing w:before="120" w:after="120" w:line="240" w:lineRule="auto"/>
        <w:rPr>
          <w:rFonts w:asciiTheme="minorBidi" w:eastAsia="Times New Roman" w:hAnsiTheme="minorBidi"/>
          <w:color w:val="000000"/>
          <w:rtl/>
        </w:rPr>
      </w:pPr>
      <w:r w:rsidRPr="00943A12">
        <w:rPr>
          <w:rFonts w:asciiTheme="minorBidi" w:eastAsia="Times New Roman" w:hAnsiTheme="minorBidi"/>
          <w:b/>
          <w:bCs/>
          <w:color w:val="000000"/>
          <w:rtl/>
        </w:rPr>
        <w:t>134. תמורה בעד אמצאת שירות</w:t>
      </w:r>
    </w:p>
    <w:p w:rsidR="00347EFB" w:rsidRDefault="008111E4" w:rsidP="00347EFB">
      <w:pPr>
        <w:spacing w:before="120" w:after="120" w:line="240" w:lineRule="auto"/>
        <w:rPr>
          <w:rFonts w:asciiTheme="minorBidi" w:eastAsia="Times New Roman" w:hAnsiTheme="minorBidi"/>
          <w:color w:val="000000"/>
          <w:rtl/>
        </w:rPr>
      </w:pPr>
      <w:r w:rsidRPr="00CF2119">
        <w:rPr>
          <w:rFonts w:asciiTheme="minorBidi" w:eastAsia="Times New Roman" w:hAnsiTheme="minorBidi" w:cs="Aharoni"/>
          <w:color w:val="000000"/>
          <w:rtl/>
        </w:rPr>
        <w:t xml:space="preserve">באין הסכם הקובע אם זכאי העובד לתמורה בעד אמצאת שירות, ובאיזו מידה ובאילו תנאים, ייקבע הדבר על ידי הועדה </w:t>
      </w:r>
      <w:proofErr w:type="spellStart"/>
      <w:r w:rsidRPr="00CF2119">
        <w:rPr>
          <w:rFonts w:asciiTheme="minorBidi" w:eastAsia="Times New Roman" w:hAnsiTheme="minorBidi" w:cs="Aharoni"/>
          <w:color w:val="000000"/>
          <w:rtl/>
        </w:rPr>
        <w:t>לעניני</w:t>
      </w:r>
      <w:proofErr w:type="spellEnd"/>
      <w:r w:rsidRPr="00CF2119">
        <w:rPr>
          <w:rFonts w:asciiTheme="minorBidi" w:eastAsia="Times New Roman" w:hAnsiTheme="minorBidi" w:cs="Aharoni"/>
          <w:color w:val="000000"/>
          <w:rtl/>
        </w:rPr>
        <w:t xml:space="preserve"> פיצויים ותמלוגים שהוקמה לפי פרק ו'.</w:t>
      </w:r>
      <w:r w:rsidRPr="00943A12">
        <w:rPr>
          <w:rFonts w:asciiTheme="minorBidi" w:eastAsia="Times New Roman" w:hAnsiTheme="minorBidi"/>
          <w:color w:val="000000"/>
          <w:rtl/>
        </w:rPr>
        <w:t> </w:t>
      </w:r>
      <w:r w:rsidRPr="00943A12">
        <w:rPr>
          <w:rFonts w:asciiTheme="minorBidi" w:eastAsia="Times New Roman" w:hAnsiTheme="minorBidi"/>
          <w:b/>
          <w:bCs/>
          <w:color w:val="000000"/>
          <w:rtl/>
        </w:rPr>
        <w:t>בדר"כ ההסכמים יתי</w:t>
      </w:r>
      <w:r w:rsidR="00347EFB">
        <w:rPr>
          <w:rFonts w:asciiTheme="minorBidi" w:eastAsia="Times New Roman" w:hAnsiTheme="minorBidi" w:hint="cs"/>
          <w:b/>
          <w:bCs/>
          <w:color w:val="000000"/>
          <w:rtl/>
        </w:rPr>
        <w:t>י</w:t>
      </w:r>
      <w:r w:rsidRPr="00943A12">
        <w:rPr>
          <w:rFonts w:asciiTheme="minorBidi" w:eastAsia="Times New Roman" w:hAnsiTheme="minorBidi"/>
          <w:b/>
          <w:bCs/>
          <w:color w:val="000000"/>
          <w:rtl/>
        </w:rPr>
        <w:t>חסו לשאלת התמורה, קשה ונדיר שאין הסדרה של השאלה. ההסכמים שנעשים עם העובד אומרים שיקבל שכר תמורת ההמצאות (בונוסים). </w:t>
      </w:r>
      <w:r w:rsidRPr="00943A12">
        <w:rPr>
          <w:rFonts w:asciiTheme="minorBidi" w:eastAsia="Times New Roman" w:hAnsiTheme="minorBidi"/>
          <w:color w:val="000000"/>
          <w:rtl/>
        </w:rPr>
        <w:t xml:space="preserve">אם אין הסדרה ושאלת התמורה בגין </w:t>
      </w:r>
      <w:r w:rsidR="00347EFB">
        <w:rPr>
          <w:rFonts w:asciiTheme="minorBidi" w:eastAsia="Times New Roman" w:hAnsiTheme="minorBidi"/>
          <w:color w:val="000000"/>
          <w:rtl/>
        </w:rPr>
        <w:t>האמצאה לא הוסדרה אפשר להגיע לוו</w:t>
      </w:r>
      <w:r w:rsidRPr="00943A12">
        <w:rPr>
          <w:rFonts w:asciiTheme="minorBidi" w:eastAsia="Times New Roman" w:hAnsiTheme="minorBidi"/>
          <w:color w:val="000000"/>
          <w:rtl/>
        </w:rPr>
        <w:t>ע</w:t>
      </w:r>
      <w:r w:rsidR="00347EFB">
        <w:rPr>
          <w:rFonts w:asciiTheme="minorBidi" w:eastAsia="Times New Roman" w:hAnsiTheme="minorBidi" w:hint="cs"/>
          <w:color w:val="000000"/>
          <w:rtl/>
        </w:rPr>
        <w:t>ד</w:t>
      </w:r>
      <w:r w:rsidRPr="00943A12">
        <w:rPr>
          <w:rFonts w:asciiTheme="minorBidi" w:eastAsia="Times New Roman" w:hAnsiTheme="minorBidi"/>
          <w:color w:val="000000"/>
          <w:rtl/>
        </w:rPr>
        <w:t xml:space="preserve">ה לקביעת תמלוגים ששוקלת מס' שיקולים </w:t>
      </w:r>
      <w:r w:rsidR="00347EFB">
        <w:rPr>
          <w:rFonts w:asciiTheme="minorBidi" w:eastAsia="Times New Roman" w:hAnsiTheme="minorBidi" w:hint="cs"/>
          <w:color w:val="000000"/>
          <w:rtl/>
        </w:rPr>
        <w:t xml:space="preserve">: </w:t>
      </w:r>
    </w:p>
    <w:p w:rsidR="008111E4" w:rsidRPr="00347EFB" w:rsidRDefault="008111E4" w:rsidP="00347EFB">
      <w:pPr>
        <w:spacing w:before="120" w:after="120" w:line="240" w:lineRule="auto"/>
        <w:rPr>
          <w:rFonts w:asciiTheme="minorBidi" w:eastAsia="Times New Roman" w:hAnsiTheme="minorBidi"/>
          <w:color w:val="000000"/>
          <w:rtl/>
        </w:rPr>
      </w:pPr>
      <w:r w:rsidRPr="00943A12">
        <w:rPr>
          <w:rFonts w:asciiTheme="minorBidi" w:eastAsia="Times New Roman" w:hAnsiTheme="minorBidi"/>
          <w:b/>
          <w:bCs/>
          <w:color w:val="000000"/>
          <w:rtl/>
        </w:rPr>
        <w:t>135. הנחיות לקביעת התמורה</w:t>
      </w:r>
      <w:r w:rsidR="00347EFB">
        <w:rPr>
          <w:rFonts w:asciiTheme="minorBidi" w:eastAsia="Times New Roman" w:hAnsiTheme="minorBidi" w:hint="cs"/>
          <w:color w:val="000000"/>
          <w:rtl/>
        </w:rPr>
        <w:t xml:space="preserve">- </w:t>
      </w:r>
      <w:r w:rsidRPr="00D80481">
        <w:rPr>
          <w:rFonts w:ascii="Arial" w:eastAsia="Times New Roman" w:hAnsi="Arial" w:cs="Aharoni" w:hint="cs"/>
          <w:color w:val="000000"/>
          <w:sz w:val="24"/>
          <w:szCs w:val="24"/>
          <w:rtl/>
        </w:rPr>
        <w:t xml:space="preserve">הועדה </w:t>
      </w:r>
      <w:proofErr w:type="spellStart"/>
      <w:r w:rsidRPr="00D80481">
        <w:rPr>
          <w:rFonts w:ascii="Arial" w:eastAsia="Times New Roman" w:hAnsi="Arial" w:cs="Aharoni" w:hint="cs"/>
          <w:color w:val="000000"/>
          <w:sz w:val="24"/>
          <w:szCs w:val="24"/>
          <w:rtl/>
        </w:rPr>
        <w:t>לעניני</w:t>
      </w:r>
      <w:proofErr w:type="spellEnd"/>
      <w:r w:rsidRPr="00D80481">
        <w:rPr>
          <w:rFonts w:ascii="Arial" w:eastAsia="Times New Roman" w:hAnsi="Arial" w:cs="Aharoni" w:hint="cs"/>
          <w:color w:val="000000"/>
          <w:sz w:val="24"/>
          <w:szCs w:val="24"/>
          <w:rtl/>
        </w:rPr>
        <w:t xml:space="preserve"> פיצויים ותמלוגים בבואה להכריע </w:t>
      </w:r>
      <w:proofErr w:type="spellStart"/>
      <w:r w:rsidRPr="00D80481">
        <w:rPr>
          <w:rFonts w:ascii="Arial" w:eastAsia="Times New Roman" w:hAnsi="Arial" w:cs="Aharoni" w:hint="cs"/>
          <w:color w:val="000000"/>
          <w:sz w:val="24"/>
          <w:szCs w:val="24"/>
          <w:rtl/>
        </w:rPr>
        <w:t>לענין</w:t>
      </w:r>
      <w:proofErr w:type="spellEnd"/>
      <w:r w:rsidRPr="00D80481">
        <w:rPr>
          <w:rFonts w:ascii="Arial" w:eastAsia="Times New Roman" w:hAnsi="Arial" w:cs="Aharoni" w:hint="cs"/>
          <w:color w:val="000000"/>
          <w:sz w:val="24"/>
          <w:szCs w:val="24"/>
          <w:rtl/>
        </w:rPr>
        <w:t xml:space="preserve"> סעיף 134 תתחשב, בין היתר, בגורמים אלה:</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Aharoni" w:hint="cs"/>
          <w:color w:val="000000"/>
          <w:sz w:val="24"/>
          <w:szCs w:val="24"/>
          <w:rtl/>
        </w:rPr>
        <w:t>(1) התפקיד בו הועסק העובד;</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Aharoni" w:hint="cs"/>
          <w:color w:val="000000"/>
          <w:sz w:val="24"/>
          <w:szCs w:val="24"/>
          <w:rtl/>
        </w:rPr>
        <w:t>(2) טיב הקשר בין האמצאה לעבודת העובד;</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Aharoni" w:hint="cs"/>
          <w:color w:val="000000"/>
          <w:sz w:val="24"/>
          <w:szCs w:val="24"/>
          <w:rtl/>
        </w:rPr>
        <w:t>(3) יזמתו של העובד בהמצאה;</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Aharoni" w:hint="cs"/>
          <w:color w:val="000000"/>
          <w:sz w:val="24"/>
          <w:szCs w:val="24"/>
          <w:rtl/>
        </w:rPr>
        <w:t>(4) אפשרויות הניצול של האמצאה וניצולה למעשה;</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Aharoni" w:hint="cs"/>
          <w:color w:val="000000"/>
          <w:sz w:val="24"/>
          <w:szCs w:val="24"/>
          <w:rtl/>
        </w:rPr>
        <w:t xml:space="preserve">(5) הוצאות סבירות בנסיבות </w:t>
      </w:r>
      <w:proofErr w:type="spellStart"/>
      <w:r w:rsidRPr="00D80481">
        <w:rPr>
          <w:rFonts w:ascii="Arial" w:eastAsia="Times New Roman" w:hAnsi="Arial" w:cs="Aharoni" w:hint="cs"/>
          <w:color w:val="000000"/>
          <w:sz w:val="24"/>
          <w:szCs w:val="24"/>
          <w:rtl/>
        </w:rPr>
        <w:t>הענין</w:t>
      </w:r>
      <w:proofErr w:type="spellEnd"/>
      <w:r w:rsidRPr="00D80481">
        <w:rPr>
          <w:rFonts w:ascii="Arial" w:eastAsia="Times New Roman" w:hAnsi="Arial" w:cs="Aharoni" w:hint="cs"/>
          <w:color w:val="000000"/>
          <w:sz w:val="24"/>
          <w:szCs w:val="24"/>
          <w:rtl/>
        </w:rPr>
        <w:t xml:space="preserve"> שהוציא העובד להשגת הגנה על האמצאה בישראל.</w:t>
      </w:r>
    </w:p>
    <w:p w:rsidR="008111E4" w:rsidRPr="00D80481" w:rsidRDefault="008111E4" w:rsidP="008111E4">
      <w:pPr>
        <w:spacing w:before="120" w:after="120" w:line="240" w:lineRule="auto"/>
        <w:rPr>
          <w:rFonts w:ascii="Arial" w:eastAsia="Times New Roman" w:hAnsi="Arial" w:cs="Arial"/>
          <w:color w:val="000000"/>
          <w:sz w:val="27"/>
          <w:szCs w:val="27"/>
          <w:rtl/>
        </w:rPr>
      </w:pPr>
      <w:r w:rsidRPr="00D80481">
        <w:rPr>
          <w:rFonts w:ascii="Arial" w:eastAsia="Times New Roman" w:hAnsi="Arial" w:cs="David" w:hint="cs"/>
          <w:color w:val="000000"/>
          <w:sz w:val="24"/>
          <w:szCs w:val="24"/>
          <w:rtl/>
        </w:rPr>
        <w:t>ככל שהקשר בין האמצאה לעבודה קטן יותר, התמורה תהייה גדולה יותר.</w:t>
      </w:r>
    </w:p>
    <w:p w:rsidR="00347EFB" w:rsidRDefault="00347EFB" w:rsidP="008111E4">
      <w:pPr>
        <w:spacing w:before="120" w:after="120" w:line="240" w:lineRule="auto"/>
        <w:rPr>
          <w:rFonts w:ascii="Arial" w:eastAsia="Times New Roman" w:hAnsi="Arial" w:cs="David"/>
          <w:b/>
          <w:bCs/>
          <w:color w:val="000000"/>
          <w:sz w:val="24"/>
          <w:szCs w:val="24"/>
          <w:u w:val="single"/>
          <w:rtl/>
        </w:rPr>
      </w:pPr>
    </w:p>
    <w:p w:rsidR="00347EFB" w:rsidRDefault="00347EFB" w:rsidP="008111E4">
      <w:pPr>
        <w:spacing w:before="120" w:after="120" w:line="240" w:lineRule="auto"/>
        <w:rPr>
          <w:rFonts w:ascii="Arial" w:eastAsia="Times New Roman" w:hAnsi="Arial" w:cs="David"/>
          <w:b/>
          <w:bCs/>
          <w:color w:val="000000"/>
          <w:sz w:val="24"/>
          <w:szCs w:val="24"/>
          <w:u w:val="single"/>
          <w:rtl/>
        </w:rPr>
      </w:pPr>
    </w:p>
    <w:p w:rsidR="008111E4" w:rsidRPr="005A7074" w:rsidRDefault="008111E4" w:rsidP="008111E4">
      <w:pPr>
        <w:spacing w:before="120" w:after="120" w:line="240" w:lineRule="auto"/>
        <w:rPr>
          <w:rFonts w:ascii="Arial" w:eastAsia="Times New Roman" w:hAnsi="Arial" w:cs="Arial"/>
          <w:color w:val="000000"/>
          <w:sz w:val="27"/>
          <w:szCs w:val="27"/>
          <w:rtl/>
        </w:rPr>
      </w:pPr>
      <w:r w:rsidRPr="005A7074">
        <w:rPr>
          <w:rFonts w:ascii="Arial" w:eastAsia="Times New Roman" w:hAnsi="Arial" w:cs="David" w:hint="cs"/>
          <w:b/>
          <w:bCs/>
          <w:color w:val="000000"/>
          <w:sz w:val="24"/>
          <w:szCs w:val="24"/>
          <w:u w:val="single"/>
          <w:rtl/>
        </w:rPr>
        <w:lastRenderedPageBreak/>
        <w:t>הפרת פטנט</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David" w:hint="cs"/>
          <w:color w:val="000000"/>
          <w:sz w:val="24"/>
          <w:szCs w:val="24"/>
          <w:rtl/>
        </w:rPr>
        <w:t xml:space="preserve">49. </w:t>
      </w:r>
      <w:r w:rsidRPr="00D80481">
        <w:rPr>
          <w:rFonts w:ascii="Arial" w:eastAsia="Times New Roman" w:hAnsi="Arial" w:cs="Aharoni" w:hint="cs"/>
          <w:color w:val="000000"/>
          <w:sz w:val="24"/>
          <w:szCs w:val="24"/>
          <w:rtl/>
        </w:rPr>
        <w:t>זכויות בעל הפטנט וסייג לניצול הפטנט</w:t>
      </w:r>
      <w:r>
        <w:rPr>
          <w:rFonts w:ascii="Arial" w:eastAsia="Times New Roman" w:hAnsi="Arial" w:cs="Aharoni" w:hint="cs"/>
          <w:color w:val="000000"/>
          <w:sz w:val="27"/>
          <w:szCs w:val="27"/>
          <w:rtl/>
        </w:rPr>
        <w:t>-</w:t>
      </w:r>
    </w:p>
    <w:p w:rsidR="008111E4" w:rsidRPr="00D80481" w:rsidRDefault="008111E4" w:rsidP="008111E4">
      <w:pPr>
        <w:spacing w:before="120" w:after="120" w:line="240" w:lineRule="auto"/>
        <w:rPr>
          <w:rFonts w:ascii="Arial" w:eastAsia="Times New Roman" w:hAnsi="Arial" w:cs="Aharoni"/>
          <w:color w:val="000000"/>
          <w:sz w:val="27"/>
          <w:szCs w:val="27"/>
          <w:rtl/>
        </w:rPr>
      </w:pPr>
      <w:r w:rsidRPr="00D80481">
        <w:rPr>
          <w:rFonts w:ascii="Arial" w:eastAsia="Times New Roman" w:hAnsi="Arial" w:cs="Aharoni" w:hint="cs"/>
          <w:color w:val="000000"/>
          <w:sz w:val="24"/>
          <w:szCs w:val="24"/>
          <w:rtl/>
        </w:rPr>
        <w:t>(א) בעל פטנט זכאי למנוע כל אדם זולתו מלנצל בלי רשותו או שלא כדין את האמצאה שניתן עליה הפטנט, בין בדרך המוגדרת בתביעות ובין בדרך דומה לכך שיש בה, לנוכח המוגדר באותן התביעות, עיקר האמצאה שהוא נושא הפטנט (להלן - הפרה). </w:t>
      </w:r>
      <w:r w:rsidRPr="00D80481">
        <w:rPr>
          <w:rFonts w:ascii="Arial" w:eastAsia="Times New Roman" w:hAnsi="Arial" w:cs="Aharoni" w:hint="cs"/>
          <w:b/>
          <w:bCs/>
          <w:color w:val="000000"/>
          <w:sz w:val="24"/>
          <w:szCs w:val="24"/>
          <w:rtl/>
        </w:rPr>
        <w:t>החוק קובע שרק לממציא יש יכולת להדיר אחרים מאפשרות לנצל את האמצאה. </w:t>
      </w:r>
      <w:r w:rsidRPr="00D80481">
        <w:rPr>
          <w:rFonts w:ascii="Arial" w:eastAsia="Times New Roman" w:hAnsi="Arial" w:cs="Aharoni" w:hint="cs"/>
          <w:color w:val="000000"/>
          <w:sz w:val="24"/>
          <w:szCs w:val="24"/>
          <w:rtl/>
        </w:rPr>
        <w:t xml:space="preserve">ההפרה </w:t>
      </w:r>
      <w:proofErr w:type="spellStart"/>
      <w:r w:rsidRPr="00D80481">
        <w:rPr>
          <w:rFonts w:ascii="Arial" w:eastAsia="Times New Roman" w:hAnsi="Arial" w:cs="Aharoni" w:hint="cs"/>
          <w:color w:val="000000"/>
          <w:sz w:val="24"/>
          <w:szCs w:val="24"/>
          <w:rtl/>
        </w:rPr>
        <w:t>תיהיה</w:t>
      </w:r>
      <w:proofErr w:type="spellEnd"/>
      <w:r w:rsidRPr="00D80481">
        <w:rPr>
          <w:rFonts w:ascii="Arial" w:eastAsia="Times New Roman" w:hAnsi="Arial" w:cs="Aharoni" w:hint="cs"/>
          <w:color w:val="000000"/>
          <w:sz w:val="24"/>
          <w:szCs w:val="24"/>
          <w:rtl/>
        </w:rPr>
        <w:t xml:space="preserve"> ניצול של האמצאה בדרך שמוגדרת בתביעות, הפרה מילולית או בדרך שדומה לכך לאור מה שמוגדר בתביעות, אם מדובר באמת בלקיחת עיקר האמצאה.</w:t>
      </w:r>
    </w:p>
    <w:p w:rsidR="008111E4" w:rsidRPr="00403D17" w:rsidRDefault="008111E4" w:rsidP="00403D17">
      <w:pPr>
        <w:spacing w:before="120" w:after="120" w:line="240" w:lineRule="auto"/>
        <w:rPr>
          <w:rFonts w:asciiTheme="minorBidi" w:eastAsia="Times New Roman" w:hAnsiTheme="minorBidi"/>
          <w:color w:val="000000"/>
          <w:u w:val="single"/>
          <w:rtl/>
        </w:rPr>
      </w:pPr>
      <w:r w:rsidRPr="00403D17">
        <w:rPr>
          <w:rFonts w:asciiTheme="minorBidi" w:eastAsia="Times New Roman" w:hAnsiTheme="minorBidi"/>
          <w:b/>
          <w:bCs/>
          <w:color w:val="000000"/>
          <w:u w:val="single"/>
          <w:rtl/>
        </w:rPr>
        <w:t>מהו ניצול המצאה</w:t>
      </w:r>
      <w:r w:rsidRPr="00403D17">
        <w:rPr>
          <w:rFonts w:asciiTheme="minorBidi" w:eastAsia="Times New Roman" w:hAnsiTheme="minorBidi"/>
          <w:b/>
          <w:bCs/>
          <w:color w:val="000000"/>
          <w:rtl/>
        </w:rPr>
        <w:t>?</w:t>
      </w:r>
      <w:r w:rsidR="00403D17" w:rsidRPr="00403D17">
        <w:rPr>
          <w:rFonts w:asciiTheme="minorBidi" w:eastAsia="Times New Roman" w:hAnsiTheme="minorBidi" w:hint="cs"/>
          <w:color w:val="000000"/>
          <w:rtl/>
        </w:rPr>
        <w:t xml:space="preserve"> </w:t>
      </w:r>
      <w:r w:rsidRPr="00403D17">
        <w:rPr>
          <w:rFonts w:asciiTheme="minorBidi" w:eastAsia="Times New Roman" w:hAnsiTheme="minorBidi"/>
          <w:color w:val="000000"/>
          <w:rtl/>
        </w:rPr>
        <w:t>סעיף 1 לחוק מגדיר "ניצול אמצאה" כ-"</w:t>
      </w:r>
      <w:r w:rsidRPr="00403D17">
        <w:rPr>
          <w:rFonts w:asciiTheme="minorBidi" w:eastAsia="Times New Roman" w:hAnsiTheme="minorBidi"/>
          <w:b/>
          <w:bCs/>
          <w:color w:val="000000"/>
          <w:rtl/>
        </w:rPr>
        <w:t>ייצור, שימוש, מכירה או הצעה למכירה או ייבוא</w:t>
      </w:r>
      <w:r w:rsidRPr="00403D17">
        <w:rPr>
          <w:rFonts w:asciiTheme="minorBidi" w:eastAsia="Times New Roman" w:hAnsiTheme="minorBidi"/>
          <w:color w:val="000000"/>
          <w:rtl/>
        </w:rPr>
        <w:t> לצורך אחת מן הפעולות האמורות"</w:t>
      </w:r>
      <w:r w:rsidR="00403D17">
        <w:rPr>
          <w:rFonts w:asciiTheme="minorBidi" w:eastAsia="Times New Roman" w:hAnsiTheme="minorBidi" w:hint="cs"/>
          <w:color w:val="000000"/>
          <w:rtl/>
        </w:rPr>
        <w:t>-</w:t>
      </w:r>
      <w:r w:rsidRPr="00403D17">
        <w:rPr>
          <w:rFonts w:asciiTheme="minorBidi" w:eastAsia="Times New Roman" w:hAnsiTheme="minorBidi"/>
          <w:color w:val="000000"/>
          <w:rtl/>
        </w:rPr>
        <w:t>לעניין אמצאת מוצר; </w:t>
      </w:r>
      <w:r w:rsidRPr="00403D17">
        <w:rPr>
          <w:rFonts w:asciiTheme="minorBidi" w:eastAsia="Times New Roman" w:hAnsiTheme="minorBidi"/>
          <w:b/>
          <w:bCs/>
          <w:color w:val="000000"/>
          <w:rtl/>
        </w:rPr>
        <w:t>וכאשר האמצאה היא תהליך, שימוש בתהליך.</w:t>
      </w:r>
    </w:p>
    <w:p w:rsidR="008111E4" w:rsidRPr="00403D17" w:rsidRDefault="008111E4" w:rsidP="008111E4">
      <w:pPr>
        <w:spacing w:before="120" w:after="120" w:line="240" w:lineRule="auto"/>
        <w:rPr>
          <w:rFonts w:asciiTheme="minorBidi" w:eastAsia="Times New Roman" w:hAnsiTheme="minorBidi"/>
          <w:color w:val="000000"/>
          <w:rtl/>
        </w:rPr>
      </w:pPr>
      <w:r w:rsidRPr="00403D17">
        <w:rPr>
          <w:rFonts w:asciiTheme="minorBidi" w:eastAsia="Times New Roman" w:hAnsiTheme="minorBidi"/>
          <w:color w:val="000000"/>
          <w:rtl/>
        </w:rPr>
        <w:t>ההגדרה קובעת שלושה סוגי </w:t>
      </w:r>
      <w:r w:rsidRPr="00403D17">
        <w:rPr>
          <w:rFonts w:asciiTheme="minorBidi" w:eastAsia="Times New Roman" w:hAnsiTheme="minorBidi"/>
          <w:color w:val="000000"/>
          <w:u w:val="single"/>
          <w:rtl/>
        </w:rPr>
        <w:t>חריגים שאינם מהווים ניצול</w:t>
      </w:r>
      <w:r w:rsidRPr="00403D17">
        <w:rPr>
          <w:rFonts w:asciiTheme="minorBidi" w:eastAsia="Times New Roman" w:hAnsiTheme="minorBidi"/>
          <w:color w:val="000000"/>
          <w:rtl/>
        </w:rPr>
        <w:t> אמצאה ואלו הם</w:t>
      </w:r>
      <w:r w:rsidR="00403D17" w:rsidRPr="00403D17">
        <w:rPr>
          <w:rFonts w:asciiTheme="minorBidi" w:eastAsia="Times New Roman" w:hAnsiTheme="minorBidi"/>
          <w:color w:val="000000"/>
          <w:rtl/>
        </w:rPr>
        <w:t>(תנאים מצטברים)</w:t>
      </w:r>
      <w:r w:rsidRPr="00403D17">
        <w:rPr>
          <w:rFonts w:asciiTheme="minorBidi" w:eastAsia="Times New Roman" w:hAnsiTheme="minorBidi"/>
          <w:color w:val="000000"/>
          <w:rtl/>
        </w:rPr>
        <w:t>:</w:t>
      </w:r>
    </w:p>
    <w:p w:rsidR="008111E4" w:rsidRPr="00403D17" w:rsidRDefault="008111E4" w:rsidP="00403D17">
      <w:pPr>
        <w:pStyle w:val="a3"/>
        <w:numPr>
          <w:ilvl w:val="1"/>
          <w:numId w:val="14"/>
        </w:numPr>
        <w:spacing w:before="120" w:after="120" w:line="240" w:lineRule="auto"/>
        <w:rPr>
          <w:rFonts w:asciiTheme="minorBidi" w:eastAsia="Times New Roman" w:hAnsiTheme="minorBidi"/>
          <w:color w:val="000000"/>
          <w:rtl/>
        </w:rPr>
      </w:pPr>
      <w:r w:rsidRPr="00403D17">
        <w:rPr>
          <w:rFonts w:asciiTheme="minorBidi" w:eastAsia="Times New Roman" w:hAnsiTheme="minorBidi"/>
          <w:color w:val="000000"/>
          <w:rtl/>
        </w:rPr>
        <w:t>פעולה </w:t>
      </w:r>
      <w:r w:rsidRPr="00403D17">
        <w:rPr>
          <w:rFonts w:asciiTheme="minorBidi" w:eastAsia="Times New Roman" w:hAnsiTheme="minorBidi"/>
          <w:b/>
          <w:bCs/>
          <w:color w:val="000000"/>
          <w:rtl/>
        </w:rPr>
        <w:t>שאינה בהיקף עסקי ואין לה אופי עסקי</w:t>
      </w:r>
      <w:r w:rsidRPr="00403D17">
        <w:rPr>
          <w:rFonts w:asciiTheme="minorBidi" w:eastAsia="Times New Roman" w:hAnsiTheme="minorBidi"/>
          <w:color w:val="000000"/>
          <w:rtl/>
        </w:rPr>
        <w:t>.</w:t>
      </w:r>
      <w:r w:rsidRPr="00403D17">
        <w:rPr>
          <w:rFonts w:asciiTheme="minorBidi" w:eastAsia="Times New Roman" w:hAnsiTheme="minorBidi"/>
          <w:color w:val="000000"/>
        </w:rPr>
        <w:t> </w:t>
      </w:r>
    </w:p>
    <w:p w:rsidR="008111E4" w:rsidRPr="00403D17" w:rsidRDefault="008111E4" w:rsidP="00403D17">
      <w:pPr>
        <w:pStyle w:val="a3"/>
        <w:numPr>
          <w:ilvl w:val="1"/>
          <w:numId w:val="14"/>
        </w:numPr>
        <w:spacing w:before="120" w:after="120" w:line="240" w:lineRule="auto"/>
        <w:rPr>
          <w:rFonts w:asciiTheme="minorBidi" w:eastAsia="Times New Roman" w:hAnsiTheme="minorBidi"/>
          <w:color w:val="000000"/>
          <w:rtl/>
        </w:rPr>
      </w:pPr>
      <w:r w:rsidRPr="00403D17">
        <w:rPr>
          <w:rFonts w:asciiTheme="minorBidi" w:eastAsia="Times New Roman" w:hAnsiTheme="minorBidi"/>
          <w:b/>
          <w:bCs/>
          <w:color w:val="000000"/>
          <w:rtl/>
        </w:rPr>
        <w:t>פעולה ניסיונית</w:t>
      </w:r>
      <w:r w:rsidRPr="00403D17">
        <w:rPr>
          <w:rFonts w:asciiTheme="minorBidi" w:eastAsia="Times New Roman" w:hAnsiTheme="minorBidi"/>
          <w:color w:val="000000"/>
          <w:rtl/>
        </w:rPr>
        <w:t xml:space="preserve"> בקשר לאמצאה </w:t>
      </w:r>
      <w:r w:rsidRPr="00403D17">
        <w:rPr>
          <w:rFonts w:asciiTheme="minorBidi" w:eastAsia="Times New Roman" w:hAnsiTheme="minorBidi"/>
          <w:b/>
          <w:bCs/>
          <w:color w:val="000000"/>
          <w:rtl/>
        </w:rPr>
        <w:t>שמטרתה לשפר אמצאה או לפתח</w:t>
      </w:r>
      <w:r w:rsidRPr="00403D17">
        <w:rPr>
          <w:rFonts w:asciiTheme="minorBidi" w:eastAsia="Times New Roman" w:hAnsiTheme="minorBidi"/>
          <w:color w:val="000000"/>
          <w:rtl/>
        </w:rPr>
        <w:t xml:space="preserve"> אמצאה אחרת.</w:t>
      </w:r>
    </w:p>
    <w:p w:rsidR="008111E4" w:rsidRPr="00403D17" w:rsidRDefault="008111E4" w:rsidP="00403D17">
      <w:pPr>
        <w:pStyle w:val="a3"/>
        <w:numPr>
          <w:ilvl w:val="1"/>
          <w:numId w:val="14"/>
        </w:numPr>
        <w:spacing w:before="120" w:after="120" w:line="240" w:lineRule="auto"/>
        <w:rPr>
          <w:rFonts w:asciiTheme="minorBidi" w:eastAsia="Times New Roman" w:hAnsiTheme="minorBidi"/>
          <w:color w:val="000000"/>
          <w:rtl/>
        </w:rPr>
      </w:pPr>
      <w:r w:rsidRPr="00403D17">
        <w:rPr>
          <w:rFonts w:asciiTheme="minorBidi" w:eastAsia="Times New Roman" w:hAnsiTheme="minorBidi"/>
          <w:b/>
          <w:bCs/>
          <w:color w:val="000000"/>
          <w:rtl/>
        </w:rPr>
        <w:t>פעולה ניסיונית</w:t>
      </w:r>
      <w:r w:rsidRPr="00403D17">
        <w:rPr>
          <w:rFonts w:asciiTheme="minorBidi" w:eastAsia="Times New Roman" w:hAnsiTheme="minorBidi"/>
          <w:color w:val="000000"/>
          <w:rtl/>
        </w:rPr>
        <w:t xml:space="preserve"> </w:t>
      </w:r>
      <w:r w:rsidRPr="00403D17">
        <w:rPr>
          <w:rFonts w:asciiTheme="minorBidi" w:eastAsia="Times New Roman" w:hAnsiTheme="minorBidi"/>
          <w:b/>
          <w:bCs/>
          <w:color w:val="000000"/>
          <w:rtl/>
        </w:rPr>
        <w:t>במסגרת טיפול להשגת רישוי</w:t>
      </w:r>
      <w:r w:rsidRPr="00403D17">
        <w:rPr>
          <w:rFonts w:asciiTheme="minorBidi" w:eastAsia="Times New Roman" w:hAnsiTheme="minorBidi"/>
          <w:color w:val="000000"/>
          <w:rtl/>
        </w:rPr>
        <w:t xml:space="preserve"> לצורך שיווק המוצר לאחר תום תוקפו של הפטנט.</w:t>
      </w:r>
    </w:p>
    <w:p w:rsidR="008111E4" w:rsidRPr="00403D17" w:rsidRDefault="008111E4" w:rsidP="008111E4">
      <w:pPr>
        <w:spacing w:before="120" w:after="120" w:line="240" w:lineRule="auto"/>
        <w:rPr>
          <w:rFonts w:asciiTheme="minorBidi" w:eastAsia="Times New Roman" w:hAnsiTheme="minorBidi"/>
          <w:color w:val="000000"/>
          <w:rtl/>
        </w:rPr>
      </w:pPr>
      <w:r w:rsidRPr="00403D17">
        <w:rPr>
          <w:rFonts w:asciiTheme="minorBidi" w:eastAsia="Times New Roman" w:hAnsiTheme="minorBidi"/>
          <w:color w:val="000000"/>
          <w:rtl/>
        </w:rPr>
        <w:t>יש יכולת למנוע מכל אדם לנצל המצאה, אולם ניצול המצאה מחריג את הפעולות לעיל.</w:t>
      </w:r>
    </w:p>
    <w:p w:rsidR="008111E4" w:rsidRPr="00403D17" w:rsidRDefault="008111E4" w:rsidP="008111E4">
      <w:pPr>
        <w:spacing w:before="120" w:after="120" w:line="240" w:lineRule="auto"/>
        <w:rPr>
          <w:rFonts w:asciiTheme="minorBidi" w:eastAsia="Times New Roman" w:hAnsiTheme="minorBidi"/>
          <w:color w:val="000000"/>
          <w:rtl/>
        </w:rPr>
      </w:pPr>
      <w:r w:rsidRPr="00403D17">
        <w:rPr>
          <w:rFonts w:asciiTheme="minorBidi" w:eastAsia="Times New Roman" w:hAnsiTheme="minorBidi"/>
          <w:color w:val="000000"/>
          <w:rtl/>
        </w:rPr>
        <w:t> ישנן שני סוגי הפרות:</w:t>
      </w:r>
    </w:p>
    <w:p w:rsidR="008111E4" w:rsidRPr="00403D17" w:rsidRDefault="008111E4" w:rsidP="00403D17">
      <w:pPr>
        <w:pStyle w:val="a3"/>
        <w:numPr>
          <w:ilvl w:val="0"/>
          <w:numId w:val="72"/>
        </w:numPr>
        <w:spacing w:before="120" w:after="120" w:line="240" w:lineRule="auto"/>
        <w:ind w:left="141"/>
        <w:rPr>
          <w:rFonts w:asciiTheme="minorBidi" w:eastAsia="Times New Roman" w:hAnsiTheme="minorBidi"/>
          <w:color w:val="000000"/>
          <w:rtl/>
        </w:rPr>
      </w:pPr>
      <w:r w:rsidRPr="00403D17">
        <w:rPr>
          <w:rFonts w:asciiTheme="minorBidi" w:eastAsia="Times New Roman" w:hAnsiTheme="minorBidi"/>
          <w:b/>
          <w:bCs/>
          <w:color w:val="000000"/>
          <w:u w:val="single"/>
          <w:rtl/>
        </w:rPr>
        <w:t>סוג א' - הפרה מילולית</w:t>
      </w:r>
      <w:r w:rsidRPr="00403D17">
        <w:rPr>
          <w:rFonts w:asciiTheme="minorBidi" w:eastAsia="Times New Roman" w:hAnsiTheme="minorBidi"/>
          <w:color w:val="000000"/>
          <w:rtl/>
        </w:rPr>
        <w:t xml:space="preserve"> - </w:t>
      </w:r>
      <w:r w:rsidRPr="00403D17">
        <w:rPr>
          <w:rFonts w:asciiTheme="minorBidi" w:eastAsia="Times New Roman" w:hAnsiTheme="minorBidi"/>
          <w:b/>
          <w:bCs/>
          <w:color w:val="000000"/>
          <w:rtl/>
        </w:rPr>
        <w:t>כאשר המפר מייצר את אותו מוצר או תהליך המוגן בפטנט בהתאם לתביעות המפורטות בפטנט.</w:t>
      </w:r>
      <w:r w:rsidRPr="00403D17">
        <w:rPr>
          <w:rFonts w:asciiTheme="minorBidi" w:eastAsia="Times New Roman" w:hAnsiTheme="minorBidi"/>
          <w:color w:val="000000"/>
          <w:rtl/>
        </w:rPr>
        <w:t xml:space="preserve"> הפרה מילולית קיימת כאשר כל הגבלה או אלמנט שמצוטט ע"י התביעות קיימים במוצר המפר</w:t>
      </w:r>
      <w:r w:rsidR="00403D17">
        <w:rPr>
          <w:rFonts w:asciiTheme="minorBidi" w:eastAsia="Times New Roman" w:hAnsiTheme="minorBidi" w:hint="cs"/>
          <w:color w:val="000000"/>
          <w:rtl/>
        </w:rPr>
        <w:t xml:space="preserve"> (זה כולל יצירה/שימוש/ייבוא של מוצר שכל האלמנטים בו)</w:t>
      </w:r>
      <w:r w:rsidRPr="00403D17">
        <w:rPr>
          <w:rFonts w:asciiTheme="minorBidi" w:eastAsia="Times New Roman" w:hAnsiTheme="minorBidi"/>
          <w:color w:val="000000"/>
          <w:rtl/>
        </w:rPr>
        <w:t>. למשל, יסודות א', ב' ו-ג' של תביעה מס' 1 של פטנט התובע מופיעים במוצר הנתבע.</w:t>
      </w:r>
      <w:r w:rsidRPr="00403D17">
        <w:rPr>
          <w:rFonts w:asciiTheme="minorBidi" w:eastAsia="Times New Roman" w:hAnsiTheme="minorBidi"/>
          <w:color w:val="000000"/>
        </w:rPr>
        <w:t> </w:t>
      </w:r>
      <w:r w:rsidRPr="00403D17">
        <w:rPr>
          <w:rFonts w:asciiTheme="minorBidi" w:eastAsia="Times New Roman" w:hAnsiTheme="minorBidi"/>
          <w:b/>
          <w:bCs/>
          <w:color w:val="000000"/>
          <w:rtl/>
        </w:rPr>
        <w:t xml:space="preserve"> </w:t>
      </w:r>
      <w:r w:rsidR="00403D17" w:rsidRPr="00403D17">
        <w:rPr>
          <w:rFonts w:asciiTheme="minorBidi" w:eastAsia="Times New Roman" w:hAnsiTheme="minorBidi" w:hint="cs"/>
          <w:color w:val="000000"/>
          <w:rtl/>
        </w:rPr>
        <w:t xml:space="preserve">העימות הוא </w:t>
      </w:r>
      <w:r w:rsidRPr="00403D17">
        <w:rPr>
          <w:rFonts w:asciiTheme="minorBidi" w:eastAsia="Times New Roman" w:hAnsiTheme="minorBidi"/>
          <w:color w:val="000000"/>
          <w:rtl/>
        </w:rPr>
        <w:t xml:space="preserve">לא </w:t>
      </w:r>
      <w:r w:rsidR="00403D17" w:rsidRPr="00403D17">
        <w:rPr>
          <w:rFonts w:asciiTheme="minorBidi" w:eastAsia="Times New Roman" w:hAnsiTheme="minorBidi" w:hint="cs"/>
          <w:color w:val="000000"/>
          <w:rtl/>
        </w:rPr>
        <w:t>מול</w:t>
      </w:r>
      <w:r w:rsidRPr="00403D17">
        <w:rPr>
          <w:rFonts w:asciiTheme="minorBidi" w:eastAsia="Times New Roman" w:hAnsiTheme="minorBidi"/>
          <w:color w:val="000000"/>
          <w:rtl/>
        </w:rPr>
        <w:t xml:space="preserve"> המוצר עצמו, </w:t>
      </w:r>
      <w:r w:rsidR="00403D17" w:rsidRPr="00403D17">
        <w:rPr>
          <w:rFonts w:asciiTheme="minorBidi" w:eastAsia="Times New Roman" w:hAnsiTheme="minorBidi" w:hint="cs"/>
          <w:color w:val="000000"/>
          <w:rtl/>
        </w:rPr>
        <w:t xml:space="preserve">אלא </w:t>
      </w:r>
      <w:r w:rsidR="00403D17" w:rsidRPr="00403D17">
        <w:rPr>
          <w:rFonts w:asciiTheme="minorBidi" w:eastAsia="Times New Roman" w:hAnsiTheme="minorBidi"/>
          <w:color w:val="000000"/>
          <w:rtl/>
        </w:rPr>
        <w:t>לוקחים את לשון התביעה</w:t>
      </w:r>
      <w:r w:rsidRPr="00403D17">
        <w:rPr>
          <w:rFonts w:asciiTheme="minorBidi" w:eastAsia="Times New Roman" w:hAnsiTheme="minorBidi"/>
          <w:color w:val="000000"/>
          <w:rtl/>
        </w:rPr>
        <w:t xml:space="preserve"> כיוון שמה שמג</w:t>
      </w:r>
      <w:r w:rsidR="00403D17" w:rsidRPr="00403D17">
        <w:rPr>
          <w:rFonts w:asciiTheme="minorBidi" w:eastAsia="Times New Roman" w:hAnsiTheme="minorBidi"/>
          <w:color w:val="000000"/>
          <w:rtl/>
        </w:rPr>
        <w:t>דיר את המונופול זה תביעות הפטנט</w:t>
      </w:r>
      <w:r w:rsidRPr="00403D17">
        <w:rPr>
          <w:rFonts w:asciiTheme="minorBidi" w:eastAsia="Times New Roman" w:hAnsiTheme="minorBidi"/>
          <w:color w:val="000000"/>
          <w:rtl/>
        </w:rPr>
        <w:t>. אם לא כל האלמנטים מופיעים יתכן וזה תהיה הפרה של עיקר האמצאה ולא הפרת פטנט מלאה, אך גם את זה צריך לבדוק.</w:t>
      </w:r>
    </w:p>
    <w:p w:rsidR="008F4708" w:rsidRDefault="008111E4" w:rsidP="008F4708">
      <w:pPr>
        <w:pStyle w:val="a3"/>
        <w:numPr>
          <w:ilvl w:val="0"/>
          <w:numId w:val="72"/>
        </w:numPr>
        <w:spacing w:before="120" w:after="120" w:line="240" w:lineRule="auto"/>
        <w:ind w:left="141"/>
        <w:rPr>
          <w:rFonts w:asciiTheme="minorBidi" w:eastAsia="Times New Roman" w:hAnsiTheme="minorBidi"/>
          <w:color w:val="000000"/>
        </w:rPr>
      </w:pPr>
      <w:r w:rsidRPr="00403D17">
        <w:rPr>
          <w:rFonts w:asciiTheme="minorBidi" w:eastAsia="Times New Roman" w:hAnsiTheme="minorBidi"/>
          <w:b/>
          <w:bCs/>
          <w:color w:val="000000"/>
          <w:u w:val="single"/>
          <w:rtl/>
        </w:rPr>
        <w:t>סוג ב' - הפרת עיקר האמצאה</w:t>
      </w:r>
      <w:r w:rsidRPr="00403D17">
        <w:rPr>
          <w:rFonts w:asciiTheme="minorBidi" w:eastAsia="Times New Roman" w:hAnsiTheme="minorBidi"/>
          <w:color w:val="000000"/>
          <w:rtl/>
        </w:rPr>
        <w:t> (</w:t>
      </w:r>
      <w:r w:rsidRPr="00403D17">
        <w:rPr>
          <w:rFonts w:asciiTheme="minorBidi" w:eastAsia="Times New Roman" w:hAnsiTheme="minorBidi"/>
          <w:color w:val="000000"/>
        </w:rPr>
        <w:t>(Doctrine of Equivalents</w:t>
      </w:r>
      <w:r w:rsidR="00403D17">
        <w:rPr>
          <w:rFonts w:asciiTheme="minorBidi" w:eastAsia="Times New Roman" w:hAnsiTheme="minorBidi"/>
          <w:color w:val="000000"/>
          <w:rtl/>
        </w:rPr>
        <w:t xml:space="preserve">- </w:t>
      </w:r>
      <w:r w:rsidR="00403D17" w:rsidRPr="00511B1F">
        <w:rPr>
          <w:rFonts w:asciiTheme="minorBidi" w:eastAsia="Times New Roman" w:hAnsiTheme="minorBidi"/>
          <w:b/>
          <w:bCs/>
          <w:color w:val="000000"/>
          <w:rtl/>
        </w:rPr>
        <w:t>הפרה מתוחכמת, שאינה מג</w:t>
      </w:r>
      <w:r w:rsidR="00403D17" w:rsidRPr="00511B1F">
        <w:rPr>
          <w:rFonts w:asciiTheme="minorBidi" w:eastAsia="Times New Roman" w:hAnsiTheme="minorBidi" w:hint="cs"/>
          <w:b/>
          <w:bCs/>
          <w:color w:val="000000"/>
          <w:rtl/>
        </w:rPr>
        <w:t>יעה</w:t>
      </w:r>
      <w:r w:rsidRPr="00511B1F">
        <w:rPr>
          <w:rFonts w:asciiTheme="minorBidi" w:eastAsia="Times New Roman" w:hAnsiTheme="minorBidi"/>
          <w:b/>
          <w:bCs/>
          <w:color w:val="000000"/>
          <w:rtl/>
        </w:rPr>
        <w:t xml:space="preserve"> כדי הפרה מילולית</w:t>
      </w:r>
      <w:r w:rsidRPr="00403D17">
        <w:rPr>
          <w:rFonts w:asciiTheme="minorBidi" w:eastAsia="Times New Roman" w:hAnsiTheme="minorBidi"/>
          <w:color w:val="000000"/>
          <w:rtl/>
        </w:rPr>
        <w:t>. </w:t>
      </w:r>
      <w:r w:rsidRPr="00403D17">
        <w:rPr>
          <w:rFonts w:asciiTheme="minorBidi" w:eastAsia="Times New Roman" w:hAnsiTheme="minorBidi"/>
          <w:b/>
          <w:bCs/>
          <w:color w:val="000000"/>
          <w:rtl/>
        </w:rPr>
        <w:t xml:space="preserve"> </w:t>
      </w:r>
      <w:r w:rsidRPr="00403D17">
        <w:rPr>
          <w:rFonts w:asciiTheme="minorBidi" w:eastAsia="Times New Roman" w:hAnsiTheme="minorBidi"/>
          <w:color w:val="000000"/>
          <w:rtl/>
        </w:rPr>
        <w:t>בתי משפט לשם הכרעה תחילה מפרשים את תביעת הפטנט, מה המשמעות של כל רכיב, על סמך הפרשנות מגדירים את היקף ההגנה. </w:t>
      </w:r>
      <w:r w:rsidR="00403D17" w:rsidRPr="00511B1F">
        <w:rPr>
          <w:rFonts w:asciiTheme="minorBidi" w:eastAsia="Times New Roman" w:hAnsiTheme="minorBidi"/>
          <w:color w:val="000000"/>
          <w:rtl/>
        </w:rPr>
        <w:t>ה</w:t>
      </w:r>
      <w:r w:rsidR="00403D17" w:rsidRPr="00511B1F">
        <w:rPr>
          <w:rFonts w:asciiTheme="minorBidi" w:eastAsia="Times New Roman" w:hAnsiTheme="minorBidi" w:hint="cs"/>
          <w:color w:val="000000"/>
          <w:rtl/>
        </w:rPr>
        <w:t>י</w:t>
      </w:r>
      <w:r w:rsidR="00403D17" w:rsidRPr="00511B1F">
        <w:rPr>
          <w:rFonts w:asciiTheme="minorBidi" w:eastAsia="Times New Roman" w:hAnsiTheme="minorBidi"/>
          <w:color w:val="000000"/>
          <w:rtl/>
        </w:rPr>
        <w:t>ק</w:t>
      </w:r>
      <w:r w:rsidRPr="00511B1F">
        <w:rPr>
          <w:rFonts w:asciiTheme="minorBidi" w:eastAsia="Times New Roman" w:hAnsiTheme="minorBidi"/>
          <w:color w:val="000000"/>
          <w:rtl/>
        </w:rPr>
        <w:t>ף ההגנה לא מוגבל ללשון, תמיד רחב יותר מהתביעה הלשונית. כיוון שלכאורה ניתן לחמוק מהלשון ומהחלה של התביעה ולכן בתי משפט ושיטות משפט תמיד נותנות הגנה שחורגת מהלשון המילולית של לשון התביעות. </w:t>
      </w:r>
    </w:p>
    <w:p w:rsidR="008111E4" w:rsidRPr="00B61443" w:rsidRDefault="008111E4" w:rsidP="00B61443">
      <w:pPr>
        <w:pStyle w:val="a3"/>
        <w:spacing w:before="120" w:after="120" w:line="240" w:lineRule="auto"/>
        <w:ind w:left="141"/>
        <w:rPr>
          <w:rFonts w:asciiTheme="minorBidi" w:eastAsia="Times New Roman" w:hAnsiTheme="minorBidi"/>
          <w:color w:val="000000"/>
          <w:rtl/>
        </w:rPr>
      </w:pPr>
      <w:r w:rsidRPr="008F4708">
        <w:rPr>
          <w:rFonts w:asciiTheme="minorBidi" w:eastAsia="Times New Roman" w:hAnsiTheme="minorBidi"/>
          <w:color w:val="000000"/>
          <w:u w:val="single"/>
          <w:rtl/>
        </w:rPr>
        <w:t>בארה"ב</w:t>
      </w:r>
      <w:r w:rsidR="008F4708" w:rsidRPr="008F4708">
        <w:rPr>
          <w:rFonts w:asciiTheme="minorBidi" w:eastAsia="Times New Roman" w:hAnsiTheme="minorBidi"/>
          <w:color w:val="000000"/>
        </w:rPr>
        <w:sym w:font="Wingdings" w:char="F0DF"/>
      </w:r>
      <w:r w:rsidRPr="00403D17">
        <w:rPr>
          <w:rFonts w:asciiTheme="minorBidi" w:eastAsia="Times New Roman" w:hAnsiTheme="minorBidi"/>
          <w:color w:val="000000"/>
          <w:rtl/>
        </w:rPr>
        <w:t xml:space="preserve">כשמנסים לברר מה זה הפרה של עיקר </w:t>
      </w:r>
      <w:r w:rsidR="00511B1F">
        <w:rPr>
          <w:rFonts w:asciiTheme="minorBidi" w:eastAsia="Times New Roman" w:hAnsiTheme="minorBidi"/>
          <w:color w:val="000000"/>
          <w:rtl/>
        </w:rPr>
        <w:t>האמצאה בוחנים לפי "</w:t>
      </w:r>
      <w:r w:rsidR="00511B1F" w:rsidRPr="00511B1F">
        <w:rPr>
          <w:rFonts w:asciiTheme="minorBidi" w:eastAsia="Times New Roman" w:hAnsiTheme="minorBidi"/>
          <w:color w:val="000000"/>
          <w:u w:val="single"/>
          <w:rtl/>
        </w:rPr>
        <w:t xml:space="preserve">דוקטרינת </w:t>
      </w:r>
      <w:proofErr w:type="spellStart"/>
      <w:r w:rsidR="00511B1F" w:rsidRPr="00511B1F">
        <w:rPr>
          <w:rFonts w:asciiTheme="minorBidi" w:eastAsia="Times New Roman" w:hAnsiTheme="minorBidi"/>
          <w:color w:val="000000"/>
          <w:u w:val="single"/>
          <w:rtl/>
        </w:rPr>
        <w:t>הא</w:t>
      </w:r>
      <w:r w:rsidRPr="00511B1F">
        <w:rPr>
          <w:rFonts w:asciiTheme="minorBidi" w:eastAsia="Times New Roman" w:hAnsiTheme="minorBidi"/>
          <w:color w:val="000000"/>
          <w:u w:val="single"/>
          <w:rtl/>
        </w:rPr>
        <w:t>ק</w:t>
      </w:r>
      <w:r w:rsidR="00511B1F" w:rsidRPr="00511B1F">
        <w:rPr>
          <w:rFonts w:asciiTheme="minorBidi" w:eastAsia="Times New Roman" w:hAnsiTheme="minorBidi" w:hint="cs"/>
          <w:color w:val="000000"/>
          <w:u w:val="single"/>
          <w:rtl/>
        </w:rPr>
        <w:t>וו</w:t>
      </w:r>
      <w:r w:rsidRPr="00511B1F">
        <w:rPr>
          <w:rFonts w:asciiTheme="minorBidi" w:eastAsia="Times New Roman" w:hAnsiTheme="minorBidi"/>
          <w:color w:val="000000"/>
          <w:u w:val="single"/>
          <w:rtl/>
        </w:rPr>
        <w:t>יוולטים</w:t>
      </w:r>
      <w:proofErr w:type="spellEnd"/>
      <w:r w:rsidRPr="00511B1F">
        <w:rPr>
          <w:rFonts w:asciiTheme="minorBidi" w:eastAsia="Times New Roman" w:hAnsiTheme="minorBidi"/>
          <w:color w:val="000000"/>
          <w:u w:val="single"/>
          <w:rtl/>
        </w:rPr>
        <w:t>"</w:t>
      </w:r>
      <w:r w:rsidR="008F4708">
        <w:rPr>
          <w:rFonts w:asciiTheme="minorBidi" w:eastAsia="Times New Roman" w:hAnsiTheme="minorBidi" w:hint="cs"/>
          <w:color w:val="000000"/>
          <w:u w:val="single"/>
          <w:rtl/>
        </w:rPr>
        <w:t>-</w:t>
      </w:r>
      <w:r w:rsidR="008F4708">
        <w:rPr>
          <w:rFonts w:asciiTheme="minorBidi" w:eastAsia="Times New Roman" w:hAnsiTheme="minorBidi" w:hint="cs"/>
          <w:color w:val="000000"/>
          <w:rtl/>
        </w:rPr>
        <w:t>דוק' ש</w:t>
      </w:r>
      <w:r w:rsidR="008F4708">
        <w:rPr>
          <w:rFonts w:asciiTheme="minorBidi" w:eastAsia="Times New Roman" w:hAnsiTheme="minorBidi"/>
          <w:color w:val="000000"/>
          <w:rtl/>
        </w:rPr>
        <w:t xml:space="preserve">בוחנת </w:t>
      </w:r>
      <w:proofErr w:type="spellStart"/>
      <w:r w:rsidR="008F4708">
        <w:rPr>
          <w:rFonts w:asciiTheme="minorBidi" w:eastAsia="Times New Roman" w:hAnsiTheme="minorBidi"/>
          <w:color w:val="000000"/>
          <w:rtl/>
        </w:rPr>
        <w:t>נק</w:t>
      </w:r>
      <w:proofErr w:type="spellEnd"/>
      <w:r w:rsidR="008F4708">
        <w:rPr>
          <w:rFonts w:asciiTheme="minorBidi" w:eastAsia="Times New Roman" w:hAnsiTheme="minorBidi"/>
          <w:color w:val="000000"/>
          <w:rtl/>
        </w:rPr>
        <w:t xml:space="preserve">' </w:t>
      </w:r>
      <w:proofErr w:type="spellStart"/>
      <w:r w:rsidR="008F4708">
        <w:rPr>
          <w:rFonts w:asciiTheme="minorBidi" w:eastAsia="Times New Roman" w:hAnsiTheme="minorBidi"/>
          <w:color w:val="000000"/>
          <w:rtl/>
        </w:rPr>
        <w:t>דימיון</w:t>
      </w:r>
      <w:proofErr w:type="spellEnd"/>
      <w:r w:rsidR="008F4708">
        <w:rPr>
          <w:rFonts w:asciiTheme="minorBidi" w:eastAsia="Times New Roman" w:hAnsiTheme="minorBidi" w:hint="cs"/>
          <w:color w:val="000000"/>
          <w:rtl/>
        </w:rPr>
        <w:t xml:space="preserve">: </w:t>
      </w:r>
      <w:r w:rsidRPr="00403D17">
        <w:rPr>
          <w:rFonts w:asciiTheme="minorBidi" w:eastAsia="Times New Roman" w:hAnsiTheme="minorBidi"/>
          <w:color w:val="000000"/>
          <w:rtl/>
        </w:rPr>
        <w:t xml:space="preserve">אם יש </w:t>
      </w:r>
      <w:r w:rsidRPr="008F4708">
        <w:rPr>
          <w:rFonts w:asciiTheme="minorBidi" w:eastAsia="Times New Roman" w:hAnsiTheme="minorBidi"/>
          <w:b/>
          <w:bCs/>
          <w:color w:val="000000"/>
          <w:rtl/>
        </w:rPr>
        <w:t>דמיון בתפקיד</w:t>
      </w:r>
      <w:r w:rsidR="008F4708">
        <w:rPr>
          <w:rFonts w:asciiTheme="minorBidi" w:eastAsia="Times New Roman" w:hAnsiTheme="minorBidi" w:hint="cs"/>
          <w:b/>
          <w:bCs/>
          <w:color w:val="000000"/>
          <w:rtl/>
        </w:rPr>
        <w:t xml:space="preserve">, </w:t>
      </w:r>
      <w:r w:rsidR="008F4708" w:rsidRPr="008F4708">
        <w:rPr>
          <w:rFonts w:asciiTheme="minorBidi" w:eastAsia="Times New Roman" w:hAnsiTheme="minorBidi"/>
          <w:b/>
          <w:bCs/>
          <w:color w:val="000000"/>
          <w:rtl/>
        </w:rPr>
        <w:t>בדרך ובתוצאה</w:t>
      </w:r>
      <w:r w:rsidR="008F4708">
        <w:rPr>
          <w:rFonts w:asciiTheme="minorBidi" w:eastAsia="Times New Roman" w:hAnsiTheme="minorBidi"/>
          <w:color w:val="000000"/>
          <w:rtl/>
        </w:rPr>
        <w:t xml:space="preserve"> ביחס למוצר המפר</w:t>
      </w:r>
      <w:r w:rsidR="008F4708">
        <w:rPr>
          <w:rFonts w:asciiTheme="minorBidi" w:eastAsia="Times New Roman" w:hAnsiTheme="minorBidi" w:hint="cs"/>
          <w:color w:val="000000"/>
          <w:rtl/>
        </w:rPr>
        <w:t>-</w:t>
      </w:r>
      <w:r w:rsidRPr="00403D17">
        <w:rPr>
          <w:rFonts w:asciiTheme="minorBidi" w:eastAsia="Times New Roman" w:hAnsiTheme="minorBidi"/>
          <w:color w:val="000000"/>
          <w:rtl/>
        </w:rPr>
        <w:t xml:space="preserve"> תהיה הפרה לפי </w:t>
      </w:r>
      <w:r w:rsidRPr="008F4708">
        <w:rPr>
          <w:rFonts w:asciiTheme="minorBidi" w:eastAsia="Times New Roman" w:hAnsiTheme="minorBidi"/>
          <w:color w:val="000000"/>
          <w:rtl/>
        </w:rPr>
        <w:t xml:space="preserve">דוק' האקוויוולנטים. </w:t>
      </w:r>
      <w:r w:rsidRPr="008F4708">
        <w:rPr>
          <w:rFonts w:asciiTheme="minorBidi" w:eastAsia="Times New Roman" w:hAnsiTheme="minorBidi"/>
          <w:color w:val="000000"/>
          <w:u w:val="single"/>
          <w:rtl/>
        </w:rPr>
        <w:t>בישראל</w:t>
      </w:r>
      <w:r w:rsidR="008F4708" w:rsidRPr="008F4708">
        <w:rPr>
          <w:rFonts w:asciiTheme="minorBidi" w:eastAsia="Times New Roman" w:hAnsiTheme="minorBidi"/>
          <w:color w:val="000000"/>
        </w:rPr>
        <w:sym w:font="Wingdings" w:char="F0DF"/>
      </w:r>
      <w:r w:rsidRPr="00403D17">
        <w:rPr>
          <w:rFonts w:asciiTheme="minorBidi" w:eastAsia="Times New Roman" w:hAnsiTheme="minorBidi"/>
          <w:color w:val="000000"/>
          <w:rtl/>
        </w:rPr>
        <w:t xml:space="preserve"> </w:t>
      </w:r>
      <w:r w:rsidR="00B61443">
        <w:rPr>
          <w:rFonts w:asciiTheme="minorBidi" w:eastAsia="Times New Roman" w:hAnsiTheme="minorBidi" w:hint="cs"/>
          <w:color w:val="000000"/>
          <w:rtl/>
        </w:rPr>
        <w:t xml:space="preserve">לא קיים בחוק, </w:t>
      </w:r>
      <w:r w:rsidRPr="00403D17">
        <w:rPr>
          <w:rFonts w:asciiTheme="minorBidi" w:eastAsia="Times New Roman" w:hAnsiTheme="minorBidi"/>
          <w:color w:val="000000"/>
          <w:rtl/>
        </w:rPr>
        <w:t>נעזרים בדוק' אך משתמשים בעיקר האמצאה</w:t>
      </w:r>
      <w:r w:rsidR="00B61443">
        <w:rPr>
          <w:rFonts w:asciiTheme="minorBidi" w:eastAsia="Times New Roman" w:hAnsiTheme="minorBidi" w:hint="cs"/>
          <w:color w:val="000000"/>
          <w:rtl/>
        </w:rPr>
        <w:t xml:space="preserve"> (תוכן ומהות </w:t>
      </w:r>
      <w:proofErr w:type="spellStart"/>
      <w:r w:rsidR="00B61443">
        <w:rPr>
          <w:rFonts w:asciiTheme="minorBidi" w:eastAsia="Times New Roman" w:hAnsiTheme="minorBidi" w:hint="cs"/>
          <w:color w:val="000000"/>
          <w:rtl/>
        </w:rPr>
        <w:t>האמצעה</w:t>
      </w:r>
      <w:proofErr w:type="spellEnd"/>
      <w:r w:rsidR="00B61443">
        <w:rPr>
          <w:rFonts w:asciiTheme="minorBidi" w:eastAsia="Times New Roman" w:hAnsiTheme="minorBidi" w:hint="cs"/>
          <w:color w:val="000000"/>
          <w:rtl/>
        </w:rPr>
        <w:t>)</w:t>
      </w:r>
      <w:r w:rsidRPr="00403D17">
        <w:rPr>
          <w:rFonts w:asciiTheme="minorBidi" w:eastAsia="Times New Roman" w:hAnsiTheme="minorBidi"/>
          <w:color w:val="000000"/>
          <w:rtl/>
        </w:rPr>
        <w:t>-משהו שיותר רחב לשונית</w:t>
      </w:r>
      <w:r w:rsidR="008F4708">
        <w:rPr>
          <w:rFonts w:asciiTheme="minorBidi" w:eastAsia="Times New Roman" w:hAnsiTheme="minorBidi" w:hint="cs"/>
          <w:color w:val="000000"/>
          <w:rtl/>
        </w:rPr>
        <w:t xml:space="preserve"> ע"פ שמגר</w:t>
      </w:r>
      <w:r w:rsidRPr="00403D17">
        <w:rPr>
          <w:rFonts w:asciiTheme="minorBidi" w:eastAsia="Times New Roman" w:hAnsiTheme="minorBidi"/>
          <w:color w:val="000000"/>
          <w:rtl/>
        </w:rPr>
        <w:t xml:space="preserve">, </w:t>
      </w:r>
      <w:r w:rsidR="008F4708">
        <w:rPr>
          <w:rFonts w:asciiTheme="minorBidi" w:eastAsia="Times New Roman" w:hAnsiTheme="minorBidi" w:hint="cs"/>
          <w:color w:val="000000"/>
          <w:rtl/>
        </w:rPr>
        <w:t xml:space="preserve">זהו </w:t>
      </w:r>
      <w:r w:rsidRPr="00403D17">
        <w:rPr>
          <w:rFonts w:asciiTheme="minorBidi" w:eastAsia="Times New Roman" w:hAnsiTheme="minorBidi"/>
          <w:color w:val="000000"/>
          <w:rtl/>
        </w:rPr>
        <w:t>מבח</w:t>
      </w:r>
      <w:r w:rsidR="008F4708">
        <w:rPr>
          <w:rFonts w:asciiTheme="minorBidi" w:eastAsia="Times New Roman" w:hAnsiTheme="minorBidi"/>
          <w:color w:val="000000"/>
          <w:rtl/>
        </w:rPr>
        <w:t>ן עזר טוב לזהות מה הוא לב האמצא</w:t>
      </w:r>
      <w:r w:rsidR="008F4708">
        <w:rPr>
          <w:rFonts w:asciiTheme="minorBidi" w:eastAsia="Times New Roman" w:hAnsiTheme="minorBidi" w:hint="cs"/>
          <w:color w:val="000000"/>
          <w:rtl/>
        </w:rPr>
        <w:t>ה</w:t>
      </w:r>
      <w:r w:rsidRPr="00403D17">
        <w:rPr>
          <w:rFonts w:asciiTheme="minorBidi" w:eastAsia="Times New Roman" w:hAnsiTheme="minorBidi"/>
          <w:color w:val="000000"/>
          <w:rtl/>
        </w:rPr>
        <w:t>.</w:t>
      </w:r>
      <w:r w:rsidR="00B61443">
        <w:rPr>
          <w:rFonts w:asciiTheme="minorBidi" w:eastAsia="Times New Roman" w:hAnsiTheme="minorBidi" w:hint="cs"/>
          <w:color w:val="000000"/>
          <w:rtl/>
        </w:rPr>
        <w:t>זה מצריך פרשנות-</w:t>
      </w:r>
      <w:r w:rsidRPr="00B61443">
        <w:rPr>
          <w:rFonts w:asciiTheme="minorBidi" w:eastAsia="Times New Roman" w:hAnsiTheme="minorBidi"/>
          <w:color w:val="000000"/>
          <w:rtl/>
        </w:rPr>
        <w:t>האם בעל מקצוע סביר היה מבין שממציא התכוון שכל מרכיב בפטנט הוא מהותי והכרחי להרכב הפטנט, או שניתן לוותר עליו.</w:t>
      </w:r>
    </w:p>
    <w:p w:rsidR="008111E4" w:rsidRPr="00B61443" w:rsidRDefault="008111E4" w:rsidP="00B61443">
      <w:pPr>
        <w:spacing w:before="120" w:after="120" w:line="240" w:lineRule="auto"/>
        <w:rPr>
          <w:rFonts w:asciiTheme="minorBidi" w:eastAsia="Times New Roman" w:hAnsiTheme="minorBidi"/>
          <w:color w:val="000000"/>
          <w:rtl/>
        </w:rPr>
      </w:pPr>
      <w:r w:rsidRPr="00B61443">
        <w:rPr>
          <w:rFonts w:asciiTheme="minorBidi" w:eastAsia="Times New Roman" w:hAnsiTheme="minorBidi"/>
          <w:color w:val="000000"/>
          <w:rtl/>
        </w:rPr>
        <w:t>הוראת סעיף 183 (א) לחוק הפטנטים מניחה את הכלל הבסיסי על פיו "</w:t>
      </w:r>
      <w:r w:rsidRPr="00B61443">
        <w:rPr>
          <w:rFonts w:asciiTheme="minorBidi" w:eastAsia="Times New Roman" w:hAnsiTheme="minorBidi"/>
          <w:b/>
          <w:bCs/>
          <w:color w:val="000000"/>
          <w:rtl/>
        </w:rPr>
        <w:t>בתביעה על הפרה זכאי התובע לסעד בדרך של צו מניעה ולפיצויים</w:t>
      </w:r>
      <w:r w:rsidRPr="00B61443">
        <w:rPr>
          <w:rFonts w:asciiTheme="minorBidi" w:eastAsia="Times New Roman" w:hAnsiTheme="minorBidi"/>
          <w:color w:val="000000"/>
          <w:rtl/>
        </w:rPr>
        <w:t>".</w:t>
      </w:r>
    </w:p>
    <w:p w:rsidR="003C6999" w:rsidRDefault="00D72866" w:rsidP="003C6999">
      <w:pPr>
        <w:spacing w:before="120" w:after="120" w:line="240" w:lineRule="auto"/>
        <w:rPr>
          <w:u w:val="single"/>
          <w:rtl/>
        </w:rPr>
      </w:pPr>
      <w:r w:rsidRPr="003C6999">
        <w:rPr>
          <w:rFonts w:hint="cs"/>
          <w:b/>
          <w:bCs/>
          <w:u w:val="single"/>
          <w:rtl/>
        </w:rPr>
        <w:t>ניתוח התביעות</w:t>
      </w:r>
      <w:r w:rsidRPr="003C6999">
        <w:rPr>
          <w:b/>
          <w:bCs/>
          <w:u w:val="single"/>
        </w:rPr>
        <w:t>:</w:t>
      </w:r>
      <w:r w:rsidR="003C6999">
        <w:rPr>
          <w:rFonts w:hint="cs"/>
          <w:b/>
          <w:bCs/>
          <w:u w:val="single"/>
          <w:rtl/>
        </w:rPr>
        <w:t xml:space="preserve"> </w:t>
      </w:r>
      <w:r w:rsidR="003C6999">
        <w:rPr>
          <w:rFonts w:hint="cs"/>
          <w:u w:val="single"/>
          <w:rtl/>
        </w:rPr>
        <w:t>השלבים בישראל וארה"ב משותפים-</w:t>
      </w:r>
    </w:p>
    <w:p w:rsidR="003C6999" w:rsidRPr="003C6999" w:rsidRDefault="00D72866" w:rsidP="00553989">
      <w:pPr>
        <w:pStyle w:val="a3"/>
        <w:numPr>
          <w:ilvl w:val="0"/>
          <w:numId w:val="88"/>
        </w:numPr>
        <w:spacing w:before="120" w:after="120" w:line="240" w:lineRule="auto"/>
        <w:rPr>
          <w:b/>
          <w:bCs/>
          <w:u w:val="single"/>
        </w:rPr>
      </w:pPr>
      <w:r>
        <w:rPr>
          <w:rFonts w:hint="cs"/>
          <w:rtl/>
        </w:rPr>
        <w:t xml:space="preserve">בוחנים את </w:t>
      </w:r>
      <w:r w:rsidRPr="00880B1B">
        <w:rPr>
          <w:rFonts w:hint="cs"/>
          <w:b/>
          <w:bCs/>
          <w:rtl/>
        </w:rPr>
        <w:t>לשון התביעות</w:t>
      </w:r>
      <w:r w:rsidR="003C6999">
        <w:rPr>
          <w:rFonts w:hint="cs"/>
          <w:rtl/>
        </w:rPr>
        <w:t>-פרשנות פנימית מתוך מסמך הפטנט</w:t>
      </w:r>
      <w:r w:rsidR="00D05707">
        <w:rPr>
          <w:rFonts w:hint="cs"/>
          <w:rtl/>
        </w:rPr>
        <w:t>-פרוט וסרטוטים</w:t>
      </w:r>
      <w:r w:rsidR="003C6999">
        <w:rPr>
          <w:rFonts w:hint="cs"/>
          <w:rtl/>
        </w:rPr>
        <w:t xml:space="preserve"> (</w:t>
      </w:r>
      <w:r w:rsidR="00D05707">
        <w:rPr>
          <w:rFonts w:hint="cs"/>
          <w:rtl/>
        </w:rPr>
        <w:t xml:space="preserve">אם הלשון ברורה נעצור כאן, אך </w:t>
      </w:r>
      <w:r w:rsidR="003C6999">
        <w:rPr>
          <w:rFonts w:hint="cs"/>
          <w:rtl/>
        </w:rPr>
        <w:t>אם הלשון לא מספיק נהירה עוברים לשלב הבא-)</w:t>
      </w:r>
    </w:p>
    <w:p w:rsidR="00D72866" w:rsidRPr="003C6999" w:rsidRDefault="00D72866" w:rsidP="00553989">
      <w:pPr>
        <w:pStyle w:val="a3"/>
        <w:numPr>
          <w:ilvl w:val="0"/>
          <w:numId w:val="88"/>
        </w:numPr>
        <w:spacing w:before="120" w:after="120" w:line="240" w:lineRule="auto"/>
        <w:rPr>
          <w:b/>
          <w:bCs/>
          <w:u w:val="single"/>
          <w:rtl/>
        </w:rPr>
      </w:pPr>
      <w:r>
        <w:rPr>
          <w:rFonts w:hint="cs"/>
          <w:rtl/>
        </w:rPr>
        <w:t xml:space="preserve">בודקים האם נעשתה הפרה ע"י </w:t>
      </w:r>
      <w:r w:rsidRPr="00E85295">
        <w:rPr>
          <w:rFonts w:hint="cs"/>
          <w:b/>
          <w:bCs/>
          <w:rtl/>
        </w:rPr>
        <w:t>פרשנות</w:t>
      </w:r>
      <w:r>
        <w:rPr>
          <w:rFonts w:hint="cs"/>
          <w:rtl/>
        </w:rPr>
        <w:t xml:space="preserve"> מסמכים</w:t>
      </w:r>
      <w:r w:rsidR="003C6999">
        <w:rPr>
          <w:rFonts w:hint="cs"/>
          <w:rtl/>
        </w:rPr>
        <w:t xml:space="preserve"> </w:t>
      </w:r>
      <w:r w:rsidR="00D05707">
        <w:rPr>
          <w:rFonts w:hint="cs"/>
          <w:rtl/>
        </w:rPr>
        <w:t>נוספים ונצרף את הגבלות התביעות, אפשר לה</w:t>
      </w:r>
      <w:r w:rsidR="00880B1B">
        <w:rPr>
          <w:rFonts w:hint="cs"/>
          <w:rtl/>
        </w:rPr>
        <w:t>י</w:t>
      </w:r>
      <w:r w:rsidR="00D05707">
        <w:rPr>
          <w:rFonts w:hint="cs"/>
          <w:rtl/>
        </w:rPr>
        <w:t>עזר באמצעי עזר נוספים כמו הגדר</w:t>
      </w:r>
      <w:r w:rsidR="00880B1B">
        <w:rPr>
          <w:rFonts w:hint="cs"/>
          <w:rtl/>
        </w:rPr>
        <w:t xml:space="preserve">ות מילוניות מאותה </w:t>
      </w:r>
      <w:proofErr w:type="spellStart"/>
      <w:r w:rsidR="00880B1B">
        <w:rPr>
          <w:rFonts w:hint="cs"/>
          <w:rtl/>
        </w:rPr>
        <w:t>תק</w:t>
      </w:r>
      <w:proofErr w:type="spellEnd"/>
      <w:r w:rsidR="00880B1B">
        <w:rPr>
          <w:rFonts w:hint="cs"/>
          <w:rtl/>
        </w:rPr>
        <w:t>' של ההמצאה, ידע טכנולוגי מוקדם</w:t>
      </w:r>
    </w:p>
    <w:p w:rsidR="00CD6CF2" w:rsidRDefault="00CD6CF2" w:rsidP="00880B1B">
      <w:pPr>
        <w:tabs>
          <w:tab w:val="left" w:pos="1295"/>
        </w:tabs>
        <w:spacing w:before="120" w:after="120" w:line="240" w:lineRule="auto"/>
        <w:rPr>
          <w:rFonts w:ascii="Calibri" w:hAnsi="Calibri"/>
        </w:rPr>
      </w:pPr>
      <w:r>
        <w:rPr>
          <w:rFonts w:ascii="Calibri" w:hAnsi="Calibri" w:hint="cs"/>
          <w:rtl/>
        </w:rPr>
        <w:t xml:space="preserve">כשקוראים את לשון התביעות </w:t>
      </w:r>
      <w:r w:rsidRPr="00E85295">
        <w:rPr>
          <w:rFonts w:ascii="Calibri" w:hAnsi="Calibri" w:hint="cs"/>
          <w:b/>
          <w:bCs/>
          <w:rtl/>
        </w:rPr>
        <w:t xml:space="preserve">אסור לקרוא מגבלות מתוך הפירוט לתוך התביעה </w:t>
      </w:r>
      <w:r w:rsidRPr="00E85295">
        <w:rPr>
          <w:rFonts w:ascii="Calibri" w:hAnsi="Calibri"/>
          <w:b/>
          <w:bCs/>
          <w:rtl/>
        </w:rPr>
        <w:t>–</w:t>
      </w:r>
      <w:r w:rsidRPr="00E85295">
        <w:rPr>
          <w:rFonts w:ascii="Calibri" w:hAnsi="Calibri" w:hint="cs"/>
          <w:b/>
          <w:bCs/>
          <w:rtl/>
        </w:rPr>
        <w:t xml:space="preserve"> דוגמה לא אומרת שהוא מוגבל רק לגילוי של הדוגמה המסוימת הזאת</w:t>
      </w:r>
      <w:r>
        <w:rPr>
          <w:rFonts w:ascii="Calibri" w:hAnsi="Calibri" w:hint="cs"/>
          <w:rtl/>
        </w:rPr>
        <w:t xml:space="preserve"> (שכן, הפרת עיקר ההמצאה חורגת מלשון התביעות). כאשר כותבים בפרוט הגבלה-למשל שהמוצר רק מחומר מסוים, אני מגביל את היקף ההגנה ולומדים זאת מלשון ההמצאה. אולם, אם כתבתי פרוט ואז מדברים על דוג' מיישמת,למשל מוצר מחומר מסוים-זו רק דוג' ולא מגבילה את היקף ההגנה, הפרוש יותר רחב, אפשר לתבוע על לקיחת לב ההמצאה. החוכמה היא לכתוב כמה שפחות כדי לא לעזור למתחרים שלך וההגנה תהיה יותר רחבה, אך לתת מספיק פרוט ומידע כדי לענות על דרישות החוק.</w:t>
      </w:r>
    </w:p>
    <w:p w:rsidR="001E2E5A" w:rsidRDefault="001E2E5A" w:rsidP="000406E4">
      <w:pPr>
        <w:spacing w:before="120" w:after="120" w:line="240" w:lineRule="auto"/>
        <w:rPr>
          <w:highlight w:val="cyan"/>
          <w:rtl/>
        </w:rPr>
      </w:pPr>
    </w:p>
    <w:p w:rsidR="00725A83" w:rsidRDefault="00725A83" w:rsidP="000406E4">
      <w:pPr>
        <w:spacing w:before="120" w:after="120" w:line="240" w:lineRule="auto"/>
        <w:rPr>
          <w:highlight w:val="cyan"/>
          <w:rtl/>
        </w:rPr>
      </w:pPr>
    </w:p>
    <w:p w:rsidR="00725A83" w:rsidRDefault="00725A83" w:rsidP="001E2E5A">
      <w:pPr>
        <w:spacing w:before="120" w:after="120" w:line="240" w:lineRule="auto"/>
        <w:rPr>
          <w:rtl/>
        </w:rPr>
      </w:pPr>
    </w:p>
    <w:p w:rsidR="00725A83" w:rsidRDefault="00CD65DE" w:rsidP="001E2E5A">
      <w:pPr>
        <w:spacing w:before="120" w:after="120" w:line="240" w:lineRule="auto"/>
        <w:rPr>
          <w:rtl/>
        </w:rPr>
      </w:pPr>
      <w:r w:rsidRPr="00CD65DE">
        <w:rPr>
          <w:noProof/>
          <w:highlight w:val="cyan"/>
          <w:rtl/>
        </w:rPr>
        <w:lastRenderedPageBreak/>
        <w:pict>
          <v:shape id="_x0000_s1110" type="#_x0000_t202" style="position:absolute;left:0;text-align:left;margin-left:-24.8pt;margin-top:-21.6pt;width:497.4pt;height:230.1pt;z-index:251781120;mso-width-relative:margin;mso-height-relative:margin">
            <v:textbox>
              <w:txbxContent>
                <w:p w:rsidR="00BA4022" w:rsidRPr="00725A83" w:rsidRDefault="00BA4022" w:rsidP="00725A83">
                  <w:pPr>
                    <w:spacing w:before="120" w:after="120" w:line="240" w:lineRule="auto"/>
                    <w:rPr>
                      <w:rFonts w:cs="David"/>
                      <w:sz w:val="20"/>
                      <w:szCs w:val="20"/>
                      <w:rtl/>
                    </w:rPr>
                  </w:pPr>
                  <w:r w:rsidRPr="00725A83">
                    <w:rPr>
                      <w:rFonts w:cs="David" w:hint="cs"/>
                      <w:sz w:val="20"/>
                      <w:szCs w:val="20"/>
                      <w:highlight w:val="cyan"/>
                      <w:rtl/>
                    </w:rPr>
                    <w:t xml:space="preserve">פס"ד </w:t>
                  </w:r>
                  <w:proofErr w:type="spellStart"/>
                  <w:r w:rsidRPr="00725A83">
                    <w:rPr>
                      <w:rFonts w:cs="David" w:hint="cs"/>
                      <w:sz w:val="20"/>
                      <w:szCs w:val="20"/>
                      <w:highlight w:val="cyan"/>
                      <w:rtl/>
                    </w:rPr>
                    <w:t>לנפלסט</w:t>
                  </w:r>
                  <w:proofErr w:type="spellEnd"/>
                  <w:r w:rsidRPr="00725A83">
                    <w:rPr>
                      <w:rFonts w:cs="David" w:hint="cs"/>
                      <w:sz w:val="20"/>
                      <w:szCs w:val="20"/>
                      <w:rtl/>
                    </w:rPr>
                    <w:t xml:space="preserve">- </w:t>
                  </w:r>
                  <w:r w:rsidRPr="00725A83">
                    <w:rPr>
                      <w:rFonts w:cs="David" w:hint="cs"/>
                      <w:b/>
                      <w:bCs/>
                      <w:i/>
                      <w:iCs/>
                      <w:sz w:val="20"/>
                      <w:szCs w:val="20"/>
                      <w:rtl/>
                    </w:rPr>
                    <w:t>שמגר</w:t>
                  </w:r>
                  <w:r w:rsidRPr="00725A83">
                    <w:rPr>
                      <w:rFonts w:cs="David" w:hint="cs"/>
                      <w:sz w:val="20"/>
                      <w:szCs w:val="20"/>
                      <w:rtl/>
                    </w:rPr>
                    <w:t xml:space="preserve">-עקרון הפרשנות הוא שיש לפרש את המסמך כטקסט שלם הכולל פרוט, תיאורים וסרטוטים. יש לבחון לא רק לשון מילולית אלא גם היקף ההמצאה כי ההגנה היא לא רק הפרה מילולית אלא גם נטילת תוכן ומהות של ההמצאה. שמגר מדבר על </w:t>
                  </w:r>
                  <w:r w:rsidRPr="00FC5957">
                    <w:rPr>
                      <w:rFonts w:cs="David" w:hint="cs"/>
                      <w:b/>
                      <w:bCs/>
                      <w:color w:val="7030A0"/>
                      <w:sz w:val="20"/>
                      <w:szCs w:val="20"/>
                      <w:rtl/>
                    </w:rPr>
                    <w:t>דוק' "</w:t>
                  </w:r>
                  <w:proofErr w:type="spellStart"/>
                  <w:r w:rsidRPr="00FC5957">
                    <w:rPr>
                      <w:rFonts w:cs="David" w:hint="cs"/>
                      <w:b/>
                      <w:bCs/>
                      <w:color w:val="7030A0"/>
                      <w:sz w:val="20"/>
                      <w:szCs w:val="20"/>
                      <w:rtl/>
                    </w:rPr>
                    <w:t>ההשתק</w:t>
                  </w:r>
                  <w:proofErr w:type="spellEnd"/>
                  <w:r w:rsidRPr="00FC5957">
                    <w:rPr>
                      <w:rFonts w:cs="David" w:hint="cs"/>
                      <w:b/>
                      <w:bCs/>
                      <w:color w:val="7030A0"/>
                      <w:sz w:val="20"/>
                      <w:szCs w:val="20"/>
                      <w:rtl/>
                    </w:rPr>
                    <w:t xml:space="preserve"> או המנע של תיק הפטנט במשרדי הרשם"</w:t>
                  </w:r>
                  <w:r w:rsidRPr="00725A83">
                    <w:rPr>
                      <w:rFonts w:cs="David" w:hint="cs"/>
                      <w:b/>
                      <w:bCs/>
                      <w:color w:val="7030A0"/>
                      <w:sz w:val="20"/>
                      <w:szCs w:val="20"/>
                      <w:rtl/>
                    </w:rPr>
                    <w:t xml:space="preserve"> </w:t>
                  </w:r>
                  <w:r w:rsidRPr="00725A83">
                    <w:rPr>
                      <w:rFonts w:cs="David"/>
                      <w:b/>
                      <w:bCs/>
                      <w:color w:val="7030A0"/>
                      <w:sz w:val="20"/>
                      <w:szCs w:val="20"/>
                    </w:rPr>
                    <w:t xml:space="preserve">File Wrapper </w:t>
                  </w:r>
                  <w:proofErr w:type="spellStart"/>
                  <w:r w:rsidRPr="00725A83">
                    <w:rPr>
                      <w:rFonts w:cs="David"/>
                      <w:b/>
                      <w:bCs/>
                      <w:color w:val="7030A0"/>
                      <w:sz w:val="20"/>
                      <w:szCs w:val="20"/>
                    </w:rPr>
                    <w:t>Estoppel</w:t>
                  </w:r>
                  <w:proofErr w:type="spellEnd"/>
                  <w:r w:rsidRPr="00725A83">
                    <w:rPr>
                      <w:rFonts w:cs="David"/>
                      <w:b/>
                      <w:bCs/>
                      <w:color w:val="7030A0"/>
                      <w:sz w:val="20"/>
                      <w:szCs w:val="20"/>
                    </w:rPr>
                    <w:t xml:space="preserve"> </w:t>
                  </w:r>
                  <w:r w:rsidRPr="00725A83">
                    <w:rPr>
                      <w:rFonts w:cs="David"/>
                      <w:b/>
                      <w:bCs/>
                      <w:color w:val="7030A0"/>
                      <w:sz w:val="20"/>
                      <w:szCs w:val="20"/>
                      <w:rtl/>
                    </w:rPr>
                    <w:t xml:space="preserve"> או </w:t>
                  </w:r>
                  <w:r w:rsidRPr="00725A83">
                    <w:rPr>
                      <w:rFonts w:cs="David"/>
                      <w:b/>
                      <w:bCs/>
                      <w:color w:val="7030A0"/>
                      <w:sz w:val="20"/>
                      <w:szCs w:val="20"/>
                    </w:rPr>
                    <w:t xml:space="preserve">Prosecution History </w:t>
                  </w:r>
                  <w:proofErr w:type="spellStart"/>
                  <w:r w:rsidRPr="00725A83">
                    <w:rPr>
                      <w:rFonts w:cs="David"/>
                      <w:b/>
                      <w:bCs/>
                      <w:color w:val="7030A0"/>
                      <w:sz w:val="20"/>
                      <w:szCs w:val="20"/>
                    </w:rPr>
                    <w:t>Estoppel</w:t>
                  </w:r>
                  <w:proofErr w:type="spellEnd"/>
                  <w:r w:rsidRPr="00725A83">
                    <w:rPr>
                      <w:rFonts w:cs="David"/>
                      <w:sz w:val="20"/>
                      <w:szCs w:val="20"/>
                      <w:rtl/>
                    </w:rPr>
                    <w:t>:</w:t>
                  </w:r>
                  <w:r w:rsidRPr="00725A83">
                    <w:rPr>
                      <w:rFonts w:cs="David"/>
                      <w:sz w:val="20"/>
                      <w:szCs w:val="20"/>
                    </w:rPr>
                    <w:t xml:space="preserve"> </w:t>
                  </w:r>
                  <w:r w:rsidRPr="00725A83">
                    <w:rPr>
                      <w:rFonts w:cs="David" w:hint="cs"/>
                      <w:sz w:val="20"/>
                      <w:szCs w:val="20"/>
                      <w:rtl/>
                    </w:rPr>
                    <w:t xml:space="preserve"> </w:t>
                  </w:r>
                </w:p>
                <w:p w:rsidR="00BA4022" w:rsidRPr="00725A83" w:rsidRDefault="00BA4022" w:rsidP="00553989">
                  <w:pPr>
                    <w:pStyle w:val="a3"/>
                    <w:numPr>
                      <w:ilvl w:val="0"/>
                      <w:numId w:val="89"/>
                    </w:numPr>
                    <w:tabs>
                      <w:tab w:val="clear" w:pos="720"/>
                      <w:tab w:val="num" w:pos="425"/>
                    </w:tabs>
                    <w:spacing w:before="120" w:after="120" w:line="240" w:lineRule="auto"/>
                    <w:ind w:left="425" w:hanging="425"/>
                    <w:rPr>
                      <w:rFonts w:cs="David"/>
                      <w:sz w:val="20"/>
                      <w:szCs w:val="20"/>
                      <w:u w:val="single"/>
                      <w:rtl/>
                    </w:rPr>
                  </w:pPr>
                  <w:r w:rsidRPr="00725A83">
                    <w:rPr>
                      <w:rFonts w:cs="David"/>
                      <w:sz w:val="20"/>
                      <w:szCs w:val="20"/>
                      <w:rtl/>
                    </w:rPr>
                    <w:t>מקור השם ברישומים שמבצע רשם הפטנטים הבוחן את הבקשה על התיק בו נשמרת כל בקשה לפטנט. קיים נוהג אצל רשם הפטנטים לרשום על תיק הפטנט את ציוני הדרך המרכזיים בהליך האישור. כך, למשל, יצוינו תביעות שנדחו או תוקנו ואף ויתורים וביאורים שנמסרו על ידי מגיש הבקשה. ציוני דרך אלה מהווים בעצם את ההיסטוריה של הפטנט ו</w:t>
                  </w:r>
                  <w:r w:rsidRPr="00725A83">
                    <w:rPr>
                      <w:rFonts w:cs="David" w:hint="cs"/>
                      <w:sz w:val="20"/>
                      <w:szCs w:val="20"/>
                      <w:rtl/>
                    </w:rPr>
                    <w:t>ל</w:t>
                  </w:r>
                  <w:r w:rsidRPr="00725A83">
                    <w:rPr>
                      <w:rFonts w:cs="David"/>
                      <w:sz w:val="20"/>
                      <w:szCs w:val="20"/>
                      <w:rtl/>
                    </w:rPr>
                    <w:t xml:space="preserve">כן בארצות הברית מכונה הדוקטרינה גם </w:t>
                  </w:r>
                  <w:r w:rsidRPr="00725A83">
                    <w:rPr>
                      <w:rFonts w:cs="David"/>
                      <w:sz w:val="20"/>
                      <w:szCs w:val="20"/>
                    </w:rPr>
                    <w:t xml:space="preserve">Prosecution History </w:t>
                  </w:r>
                  <w:proofErr w:type="spellStart"/>
                  <w:r w:rsidRPr="00725A83">
                    <w:rPr>
                      <w:rFonts w:cs="David"/>
                      <w:sz w:val="20"/>
                      <w:szCs w:val="20"/>
                    </w:rPr>
                    <w:t>Estoppel</w:t>
                  </w:r>
                  <w:proofErr w:type="spellEnd"/>
                  <w:r w:rsidRPr="00725A83">
                    <w:rPr>
                      <w:rFonts w:cs="David"/>
                      <w:sz w:val="20"/>
                      <w:szCs w:val="20"/>
                      <w:rtl/>
                    </w:rPr>
                    <w:t xml:space="preserve">.  </w:t>
                  </w:r>
                  <w:r w:rsidRPr="00725A83">
                    <w:rPr>
                      <w:rFonts w:cs="David" w:hint="cs"/>
                      <w:sz w:val="20"/>
                      <w:szCs w:val="20"/>
                      <w:rtl/>
                    </w:rPr>
                    <w:t xml:space="preserve">יש צורך בהתחקות אחר </w:t>
                  </w:r>
                  <w:proofErr w:type="spellStart"/>
                  <w:r w:rsidRPr="00725A83">
                    <w:rPr>
                      <w:rFonts w:cs="David" w:hint="cs"/>
                      <w:sz w:val="20"/>
                      <w:szCs w:val="20"/>
                      <w:rtl/>
                    </w:rPr>
                    <w:t>ההסטוריה</w:t>
                  </w:r>
                  <w:proofErr w:type="spellEnd"/>
                  <w:r w:rsidRPr="00725A83">
                    <w:rPr>
                      <w:rFonts w:cs="David" w:hint="cs"/>
                      <w:sz w:val="20"/>
                      <w:szCs w:val="20"/>
                      <w:rtl/>
                    </w:rPr>
                    <w:t xml:space="preserve"> של הבקשה כדי שנוכל לפרש את הבקשה. הליך בחינת הפטנט הוא מעין דו שיח בין הבוחן למבקש אשר במהלכו מעוצב הנוסח הסופי של כתב הפטנט עד שניתנת לו לבסוף הגנה משפטית. הצדדים מסכימים על היקף הידע הקיים בענף הרלוונטי והיקף </w:t>
                  </w:r>
                  <w:proofErr w:type="spellStart"/>
                  <w:r w:rsidRPr="00725A83">
                    <w:rPr>
                      <w:rFonts w:cs="David" w:hint="cs"/>
                      <w:sz w:val="20"/>
                      <w:szCs w:val="20"/>
                      <w:rtl/>
                    </w:rPr>
                    <w:t>האמצעה</w:t>
                  </w:r>
                  <w:proofErr w:type="spellEnd"/>
                  <w:r w:rsidRPr="00725A83">
                    <w:rPr>
                      <w:rFonts w:cs="David" w:hint="cs"/>
                      <w:sz w:val="20"/>
                      <w:szCs w:val="20"/>
                      <w:rtl/>
                    </w:rPr>
                    <w:t>. לעיתים קורה שבמהלך הדו שיח המבקש מתקן את בקשתו ומכניס שינויים בתיאור ובתביעות הפטנט</w:t>
                  </w:r>
                  <w:r>
                    <w:rPr>
                      <w:rFonts w:cs="David" w:hint="cs"/>
                      <w:sz w:val="20"/>
                      <w:szCs w:val="20"/>
                      <w:u w:val="single"/>
                      <w:rtl/>
                    </w:rPr>
                    <w:t>.</w:t>
                  </w:r>
                </w:p>
                <w:p w:rsidR="00BA4022" w:rsidRPr="00725A83" w:rsidRDefault="00BA4022" w:rsidP="00553989">
                  <w:pPr>
                    <w:pStyle w:val="a3"/>
                    <w:numPr>
                      <w:ilvl w:val="0"/>
                      <w:numId w:val="89"/>
                    </w:numPr>
                    <w:tabs>
                      <w:tab w:val="clear" w:pos="720"/>
                      <w:tab w:val="num" w:pos="425"/>
                    </w:tabs>
                    <w:spacing w:before="120" w:after="120" w:line="240" w:lineRule="auto"/>
                    <w:ind w:left="425" w:hanging="425"/>
                    <w:rPr>
                      <w:rFonts w:cs="David"/>
                      <w:b/>
                      <w:bCs/>
                      <w:sz w:val="20"/>
                      <w:szCs w:val="20"/>
                      <w:rtl/>
                    </w:rPr>
                  </w:pPr>
                  <w:r w:rsidRPr="00725A83">
                    <w:rPr>
                      <w:rFonts w:cs="David" w:hint="cs"/>
                      <w:sz w:val="20"/>
                      <w:szCs w:val="20"/>
                      <w:u w:val="single"/>
                      <w:rtl/>
                    </w:rPr>
                    <w:t>משמעות הדוק'</w:t>
                  </w:r>
                  <w:r w:rsidRPr="00725A83">
                    <w:rPr>
                      <w:rFonts w:cs="David" w:hint="cs"/>
                      <w:sz w:val="20"/>
                      <w:szCs w:val="20"/>
                      <w:rtl/>
                    </w:rPr>
                    <w:t xml:space="preserve">: בכל משרד פטנטים יש מסמך שמתאר את הפטנט, או לחילופין יהא מסמך שיטען שההמצאה לא מתקדמת </w:t>
                  </w:r>
                  <w:proofErr w:type="spellStart"/>
                  <w:r w:rsidRPr="00725A83">
                    <w:rPr>
                      <w:rFonts w:cs="David" w:hint="cs"/>
                      <w:sz w:val="20"/>
                      <w:szCs w:val="20"/>
                      <w:rtl/>
                    </w:rPr>
                    <w:t>המצאתית</w:t>
                  </w:r>
                  <w:proofErr w:type="spellEnd"/>
                  <w:r w:rsidRPr="00725A83">
                    <w:rPr>
                      <w:rFonts w:cs="David" w:hint="cs"/>
                      <w:sz w:val="20"/>
                      <w:szCs w:val="20"/>
                      <w:rtl/>
                    </w:rPr>
                    <w:t xml:space="preserve">-אדם יכול לבוא ולהראות שההתקדמות </w:t>
                  </w:r>
                  <w:proofErr w:type="spellStart"/>
                  <w:r w:rsidRPr="00725A83">
                    <w:rPr>
                      <w:rFonts w:cs="David" w:hint="cs"/>
                      <w:sz w:val="20"/>
                      <w:szCs w:val="20"/>
                      <w:rtl/>
                    </w:rPr>
                    <w:t>ההמצאתית</w:t>
                  </w:r>
                  <w:proofErr w:type="spellEnd"/>
                  <w:r w:rsidRPr="00725A83">
                    <w:rPr>
                      <w:rFonts w:cs="David" w:hint="cs"/>
                      <w:sz w:val="20"/>
                      <w:szCs w:val="20"/>
                      <w:rtl/>
                    </w:rPr>
                    <w:t xml:space="preserve"> הינה טריוויאלית. יכולים להיות הרבה בסיסים לטענה שיש בעיות עם הבקשה לפטנט. צריך להיות איש מקצוע מתוך התחום-אנשים עורכי פטנטים. אם נשנה את הלשון כדי לעמוד בדרישת החוק כדי שתעמוד בדרישת הפירוט או שתחשב להתקדמות </w:t>
                  </w:r>
                  <w:proofErr w:type="spellStart"/>
                  <w:r w:rsidRPr="00725A83">
                    <w:rPr>
                      <w:rFonts w:cs="David" w:hint="cs"/>
                      <w:sz w:val="20"/>
                      <w:szCs w:val="20"/>
                      <w:rtl/>
                    </w:rPr>
                    <w:t>המצאתית</w:t>
                  </w:r>
                  <w:proofErr w:type="spellEnd"/>
                  <w:r w:rsidRPr="00725A83">
                    <w:rPr>
                      <w:rFonts w:cs="David" w:hint="cs"/>
                      <w:sz w:val="20"/>
                      <w:szCs w:val="20"/>
                      <w:rtl/>
                    </w:rPr>
                    <w:t>-זה ישמש נגדי כאשר יפרשו את לשון הפטנט</w:t>
                  </w:r>
                  <w:r w:rsidRPr="00725A83">
                    <w:rPr>
                      <w:rFonts w:cs="David" w:hint="cs"/>
                      <w:b/>
                      <w:bCs/>
                      <w:sz w:val="20"/>
                      <w:szCs w:val="20"/>
                      <w:rtl/>
                    </w:rPr>
                    <w:t xml:space="preserve"> </w:t>
                  </w:r>
                  <w:r w:rsidRPr="00725A83">
                    <w:rPr>
                      <w:rFonts w:cs="David" w:hint="cs"/>
                      <w:sz w:val="20"/>
                      <w:szCs w:val="20"/>
                      <w:rtl/>
                    </w:rPr>
                    <w:t xml:space="preserve">. אם אתבע מוצרים אחרים שנוצרו ממתכת-אני וויתרתי על סוגי מתכות אחרים ברגע שהגבלתי רק לחומר מסוים. </w:t>
                  </w:r>
                  <w:r w:rsidRPr="00725A83">
                    <w:rPr>
                      <w:rFonts w:cs="David" w:hint="cs"/>
                      <w:b/>
                      <w:bCs/>
                      <w:sz w:val="20"/>
                      <w:szCs w:val="20"/>
                      <w:rtl/>
                    </w:rPr>
                    <w:t>כאשר אעשה שינויים בהיקף התביעה , לא אוכל מאוחר יותר בתביעת הפרה לטעון להיקף הרחב כי וויתרתי עליו-נוצר "השתק"</w:t>
                  </w:r>
                  <w:r>
                    <w:rPr>
                      <w:rFonts w:cs="David" w:hint="cs"/>
                      <w:b/>
                      <w:bCs/>
                      <w:sz w:val="20"/>
                      <w:szCs w:val="20"/>
                      <w:rtl/>
                    </w:rPr>
                    <w:t xml:space="preserve"> </w:t>
                  </w:r>
                  <w:r w:rsidRPr="00725A83">
                    <w:rPr>
                      <w:rFonts w:cs="David" w:hint="cs"/>
                      <w:b/>
                      <w:bCs/>
                      <w:sz w:val="20"/>
                      <w:szCs w:val="20"/>
                      <w:rtl/>
                    </w:rPr>
                    <w:t>כלפי.</w:t>
                  </w:r>
                  <w:r w:rsidRPr="00725A83">
                    <w:rPr>
                      <w:rFonts w:ascii="Calibri" w:hAnsi="Calibri" w:cs="David" w:hint="cs"/>
                      <w:sz w:val="20"/>
                      <w:szCs w:val="20"/>
                      <w:rtl/>
                    </w:rPr>
                    <w:t xml:space="preserve"> כלומר, ברגע שעושים שינויים בדוח-שיח עם הרשם, עיקרון השתק תיק הפטנט נכנס לתוקף</w:t>
                  </w:r>
                  <w:r w:rsidRPr="00725A83">
                    <w:rPr>
                      <w:rFonts w:ascii="Calibri" w:hAnsi="Calibri" w:cs="David"/>
                      <w:sz w:val="20"/>
                      <w:szCs w:val="20"/>
                      <w:rtl/>
                    </w:rPr>
                    <w:t>–</w:t>
                  </w:r>
                  <w:r w:rsidRPr="00725A83">
                    <w:rPr>
                      <w:rFonts w:ascii="Calibri" w:hAnsi="Calibri" w:cs="David" w:hint="cs"/>
                      <w:sz w:val="20"/>
                      <w:szCs w:val="20"/>
                      <w:rtl/>
                    </w:rPr>
                    <w:t xml:space="preserve"> זה נחשב ויתור על מרכיב מרחיב.</w:t>
                  </w:r>
                </w:p>
                <w:p w:rsidR="00BA4022" w:rsidRPr="00725A83" w:rsidRDefault="00BA4022" w:rsidP="00553989">
                  <w:pPr>
                    <w:pStyle w:val="a3"/>
                    <w:numPr>
                      <w:ilvl w:val="0"/>
                      <w:numId w:val="89"/>
                    </w:numPr>
                    <w:tabs>
                      <w:tab w:val="clear" w:pos="720"/>
                      <w:tab w:val="num" w:pos="425"/>
                    </w:tabs>
                    <w:spacing w:before="120" w:after="120" w:line="240" w:lineRule="auto"/>
                    <w:ind w:left="425" w:hanging="425"/>
                    <w:rPr>
                      <w:rFonts w:cs="David"/>
                      <w:sz w:val="20"/>
                      <w:szCs w:val="20"/>
                      <w:rtl/>
                    </w:rPr>
                  </w:pPr>
                  <w:r w:rsidRPr="00725A83">
                    <w:rPr>
                      <w:rFonts w:cs="David"/>
                      <w:sz w:val="20"/>
                      <w:szCs w:val="20"/>
                      <w:rtl/>
                    </w:rPr>
                    <w:t xml:space="preserve">על אף דברים אלה, </w:t>
                  </w:r>
                  <w:r w:rsidRPr="00725A83">
                    <w:rPr>
                      <w:rFonts w:cs="David"/>
                      <w:b/>
                      <w:bCs/>
                      <w:sz w:val="20"/>
                      <w:szCs w:val="20"/>
                      <w:rtl/>
                    </w:rPr>
                    <w:t>מחליט שמגר להשאיר את סוגית אימוץ הדוקטרינה במשפט הישראלי בצריך עיון</w:t>
                  </w:r>
                  <w:r w:rsidRPr="00725A83">
                    <w:rPr>
                      <w:rFonts w:cs="David"/>
                      <w:sz w:val="20"/>
                      <w:szCs w:val="20"/>
                      <w:rtl/>
                    </w:rPr>
                    <w:t xml:space="preserve"> הן משום שהליך הבדיקה המקובל במשפט האמריקאי שונה מזה המקובל במשפט הישראלי והן משום שבארצות הברית פותחה הדוקטרינה בצורה מבוקרת לאורך זמן. </w:t>
                  </w:r>
                </w:p>
                <w:p w:rsidR="00BA4022" w:rsidRPr="00725A83" w:rsidRDefault="00BA4022" w:rsidP="00725A83">
                  <w:pPr>
                    <w:rPr>
                      <w:rFonts w:cs="David"/>
                    </w:rPr>
                  </w:pPr>
                </w:p>
              </w:txbxContent>
            </v:textbox>
          </v:shape>
        </w:pict>
      </w:r>
    </w:p>
    <w:p w:rsidR="00725A83" w:rsidRDefault="00725A83" w:rsidP="001E2E5A">
      <w:pPr>
        <w:spacing w:before="120" w:after="120" w:line="240" w:lineRule="auto"/>
        <w:rPr>
          <w:rtl/>
        </w:rPr>
      </w:pPr>
    </w:p>
    <w:p w:rsidR="006137B2" w:rsidRDefault="006137B2"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725A83" w:rsidRDefault="00725A83" w:rsidP="006137B2">
      <w:pPr>
        <w:spacing w:before="120" w:after="120" w:line="240" w:lineRule="auto"/>
        <w:rPr>
          <w:b/>
          <w:bCs/>
          <w:u w:val="single"/>
          <w:rtl/>
        </w:rPr>
      </w:pPr>
    </w:p>
    <w:p w:rsidR="006137B2" w:rsidRDefault="006137B2" w:rsidP="006137B2">
      <w:pPr>
        <w:spacing w:before="120" w:after="120" w:line="240" w:lineRule="auto"/>
        <w:rPr>
          <w:rtl/>
        </w:rPr>
      </w:pPr>
      <w:r w:rsidRPr="00C83207">
        <w:rPr>
          <w:rFonts w:hint="cs"/>
          <w:b/>
          <w:bCs/>
          <w:u w:val="single"/>
          <w:rtl/>
        </w:rPr>
        <w:t>הפרה תורמת בפטנטים</w:t>
      </w:r>
      <w:r>
        <w:rPr>
          <w:rFonts w:hint="cs"/>
          <w:rtl/>
        </w:rPr>
        <w:t>:</w:t>
      </w:r>
    </w:p>
    <w:p w:rsidR="00C47401" w:rsidRDefault="006137B2" w:rsidP="006137B2">
      <w:pPr>
        <w:spacing w:before="120" w:after="120" w:line="240" w:lineRule="auto"/>
        <w:rPr>
          <w:b/>
          <w:bCs/>
          <w:i/>
          <w:iCs/>
          <w:rtl/>
        </w:rPr>
      </w:pPr>
      <w:r>
        <w:rPr>
          <w:rFonts w:hint="cs"/>
          <w:rtl/>
        </w:rPr>
        <w:t xml:space="preserve">זה נושא שעולה הרבה בעיקר בהקשרים של מחשוב אנונימי (תוכנות כמו </w:t>
      </w:r>
      <w:proofErr w:type="spellStart"/>
      <w:r>
        <w:rPr>
          <w:rFonts w:hint="cs"/>
          <w:rtl/>
        </w:rPr>
        <w:t>דרופבוקס</w:t>
      </w:r>
      <w:proofErr w:type="spellEnd"/>
      <w:r>
        <w:rPr>
          <w:rFonts w:hint="cs"/>
          <w:rtl/>
        </w:rPr>
        <w:t>).  רק ב</w:t>
      </w:r>
      <w:r w:rsidRPr="00C47401">
        <w:rPr>
          <w:rFonts w:hint="cs"/>
          <w:highlight w:val="cyan"/>
          <w:rtl/>
        </w:rPr>
        <w:t>שוקן</w:t>
      </w:r>
      <w:r>
        <w:rPr>
          <w:rFonts w:hint="cs"/>
          <w:rtl/>
        </w:rPr>
        <w:t xml:space="preserve"> ריבלין הסדיר את העניין בצורה מפורשת. בארה"ב נושא ההפרה תורמת הוסדר בעליון אך בישראל לא נדרשו על כך בפסיקה. </w:t>
      </w:r>
      <w:proofErr w:type="spellStart"/>
      <w:r w:rsidR="00C47401">
        <w:rPr>
          <w:rFonts w:hint="cs"/>
          <w:rtl/>
        </w:rPr>
        <w:t>בזכוי"ו</w:t>
      </w:r>
      <w:proofErr w:type="spellEnd"/>
      <w:r w:rsidR="00C47401">
        <w:rPr>
          <w:rFonts w:hint="cs"/>
          <w:rtl/>
        </w:rPr>
        <w:t xml:space="preserve"> דיברנו על אתר שמאפשר למשל להוריד קבצים-זו הפרה תורמת.</w:t>
      </w:r>
    </w:p>
    <w:p w:rsidR="00B34C97" w:rsidRDefault="00CD65DE" w:rsidP="006137B2">
      <w:pPr>
        <w:spacing w:before="120" w:after="120" w:line="240" w:lineRule="auto"/>
        <w:rPr>
          <w:b/>
          <w:bCs/>
          <w:u w:val="single"/>
          <w:rtl/>
        </w:rPr>
      </w:pPr>
      <w:r>
        <w:rPr>
          <w:b/>
          <w:bCs/>
          <w:noProof/>
          <w:u w:val="single"/>
          <w:rtl/>
        </w:rPr>
        <w:pict>
          <v:shape id="_x0000_s1111" type="#_x0000_t202" style="position:absolute;left:0;text-align:left;margin-left:-14.4pt;margin-top:5.1pt;width:497.4pt;height:145.7pt;z-index:251782144;mso-width-relative:margin;mso-height-relative:margin">
            <v:textbox style="mso-next-textbox:#_x0000_s1111">
              <w:txbxContent>
                <w:p w:rsidR="00BA4022" w:rsidRDefault="00BA4022" w:rsidP="00B34C97">
                  <w:pPr>
                    <w:spacing w:before="120" w:after="120" w:line="240" w:lineRule="auto"/>
                    <w:rPr>
                      <w:rFonts w:cs="David"/>
                      <w:b/>
                      <w:bCs/>
                      <w:i/>
                      <w:iCs/>
                      <w:sz w:val="20"/>
                      <w:szCs w:val="20"/>
                      <w:rtl/>
                    </w:rPr>
                  </w:pPr>
                  <w:r w:rsidRPr="00B34C97">
                    <w:rPr>
                      <w:rFonts w:cs="David" w:hint="cs"/>
                      <w:sz w:val="20"/>
                      <w:szCs w:val="20"/>
                      <w:highlight w:val="cyan"/>
                      <w:rtl/>
                    </w:rPr>
                    <w:t>רב בריח</w:t>
                  </w:r>
                  <w:r w:rsidRPr="00B34C97">
                    <w:rPr>
                      <w:rFonts w:cs="David" w:hint="cs"/>
                      <w:sz w:val="20"/>
                      <w:szCs w:val="20"/>
                      <w:rtl/>
                    </w:rPr>
                    <w:t xml:space="preserve">- </w:t>
                  </w:r>
                  <w:r>
                    <w:rPr>
                      <w:rFonts w:cs="David" w:hint="cs"/>
                      <w:sz w:val="20"/>
                      <w:szCs w:val="20"/>
                      <w:rtl/>
                    </w:rPr>
                    <w:t xml:space="preserve">רב בריח ייצרו פטנט עם 3 חלקים שרק </w:t>
                  </w:r>
                  <w:proofErr w:type="spellStart"/>
                  <w:r>
                    <w:rPr>
                      <w:rFonts w:cs="David" w:hint="cs"/>
                      <w:sz w:val="20"/>
                      <w:szCs w:val="20"/>
                      <w:rtl/>
                    </w:rPr>
                    <w:t>צרופם</w:t>
                  </w:r>
                  <w:proofErr w:type="spellEnd"/>
                  <w:r>
                    <w:rPr>
                      <w:rFonts w:cs="David" w:hint="cs"/>
                      <w:sz w:val="20"/>
                      <w:szCs w:val="20"/>
                      <w:rtl/>
                    </w:rPr>
                    <w:t xml:space="preserve"> מוגדר כפטנט. חב' </w:t>
                  </w:r>
                  <w:proofErr w:type="spellStart"/>
                  <w:r>
                    <w:rPr>
                      <w:rFonts w:cs="David" w:hint="cs"/>
                      <w:sz w:val="20"/>
                      <w:szCs w:val="20"/>
                      <w:rtl/>
                    </w:rPr>
                    <w:t>חבשוש</w:t>
                  </w:r>
                  <w:proofErr w:type="spellEnd"/>
                  <w:r>
                    <w:rPr>
                      <w:rFonts w:cs="David" w:hint="cs"/>
                      <w:sz w:val="20"/>
                      <w:szCs w:val="20"/>
                      <w:rtl/>
                    </w:rPr>
                    <w:t xml:space="preserve"> ייבאה 2 חלקים דומים להם ונתבעה כמפר תורם. </w:t>
                  </w:r>
                  <w:r w:rsidRPr="00B34C97">
                    <w:rPr>
                      <w:rFonts w:cs="David" w:hint="cs"/>
                      <w:sz w:val="20"/>
                      <w:szCs w:val="20"/>
                      <w:rtl/>
                    </w:rPr>
                    <w:t xml:space="preserve">נושא הפרה תורמת בפטנטים עלה לראשונה. </w:t>
                  </w:r>
                </w:p>
                <w:p w:rsidR="00BA4022" w:rsidRPr="00B34C97" w:rsidRDefault="00BA4022" w:rsidP="00B34C97">
                  <w:pPr>
                    <w:spacing w:before="120" w:after="120" w:line="240" w:lineRule="auto"/>
                    <w:rPr>
                      <w:rFonts w:cs="David"/>
                      <w:sz w:val="20"/>
                      <w:szCs w:val="20"/>
                      <w:rtl/>
                    </w:rPr>
                  </w:pPr>
                  <w:proofErr w:type="spellStart"/>
                  <w:r w:rsidRPr="00B34C97">
                    <w:rPr>
                      <w:rFonts w:cs="David" w:hint="cs"/>
                      <w:b/>
                      <w:bCs/>
                      <w:i/>
                      <w:iCs/>
                      <w:sz w:val="20"/>
                      <w:szCs w:val="20"/>
                      <w:rtl/>
                    </w:rPr>
                    <w:t>אנגלרד</w:t>
                  </w:r>
                  <w:proofErr w:type="spellEnd"/>
                  <w:r w:rsidRPr="00B34C97">
                    <w:rPr>
                      <w:rFonts w:cs="David" w:hint="cs"/>
                      <w:b/>
                      <w:bCs/>
                      <w:i/>
                      <w:iCs/>
                      <w:sz w:val="20"/>
                      <w:szCs w:val="20"/>
                      <w:rtl/>
                    </w:rPr>
                    <w:t>-</w:t>
                  </w:r>
                  <w:r w:rsidRPr="00B34C97">
                    <w:rPr>
                      <w:rFonts w:cs="David" w:hint="cs"/>
                      <w:sz w:val="20"/>
                      <w:szCs w:val="20"/>
                      <w:rtl/>
                    </w:rPr>
                    <w:t xml:space="preserve"> הפרה תורמת הינו כל סיוע ע"י אדם אחר להפרה</w:t>
                  </w:r>
                  <w:r>
                    <w:rPr>
                      <w:rFonts w:cs="David" w:hint="cs"/>
                      <w:sz w:val="20"/>
                      <w:szCs w:val="20"/>
                      <w:rtl/>
                    </w:rPr>
                    <w:t>-</w:t>
                  </w:r>
                  <w:r w:rsidRPr="00B34C97">
                    <w:rPr>
                      <w:rFonts w:cs="David" w:hint="cs"/>
                      <w:sz w:val="20"/>
                      <w:szCs w:val="20"/>
                      <w:rtl/>
                    </w:rPr>
                    <w:t xml:space="preserve"> לספק חלקים שמאפשרים הפרת הפטנט עצמו, למשל תהליך המוגן כפטנט ועושים שימוש בכל מיני חלקים שלו. אדם שמייבא את החלקים הללו שמשמשים רק לפטנט הנ"ל- במצבים כאלו </w:t>
                  </w:r>
                  <w:r w:rsidRPr="00B34C97">
                    <w:rPr>
                      <w:rFonts w:cs="David" w:hint="cs"/>
                      <w:b/>
                      <w:bCs/>
                      <w:sz w:val="20"/>
                      <w:szCs w:val="20"/>
                      <w:rtl/>
                    </w:rPr>
                    <w:t>נוכל לקבוע שאותו אדם שהפיץ את המוצר לשוק- יהווה מפר באופן תורם</w:t>
                  </w:r>
                  <w:r w:rsidRPr="00B34C97">
                    <w:rPr>
                      <w:rFonts w:cs="David" w:hint="cs"/>
                      <w:sz w:val="20"/>
                      <w:szCs w:val="20"/>
                      <w:rtl/>
                    </w:rPr>
                    <w:t xml:space="preserve">. כשישנם מס' שימושים- ברגע שיש משמעות שאינה מפרה בשימוש של אותם חלקים, הייבוא שלהם לא יהווה הפרה. </w:t>
                  </w:r>
                  <w:r w:rsidRPr="00B34C97">
                    <w:rPr>
                      <w:rFonts w:cs="David" w:hint="cs"/>
                      <w:b/>
                      <w:bCs/>
                      <w:sz w:val="20"/>
                      <w:szCs w:val="20"/>
                      <w:rtl/>
                    </w:rPr>
                    <w:t xml:space="preserve">כאשר יש שימוש משמעותי שאינו נחשב להפרה- הפצתו לא תהיה בעייתית </w:t>
                  </w:r>
                  <w:r w:rsidRPr="00B34C97">
                    <w:rPr>
                      <w:rFonts w:cs="David" w:hint="cs"/>
                      <w:sz w:val="20"/>
                      <w:szCs w:val="20"/>
                      <w:rtl/>
                    </w:rPr>
                    <w:t>(</w:t>
                  </w:r>
                  <w:proofErr w:type="spellStart"/>
                  <w:r w:rsidRPr="00B34C97">
                    <w:rPr>
                      <w:rFonts w:cs="David" w:hint="cs"/>
                      <w:sz w:val="20"/>
                      <w:szCs w:val="20"/>
                      <w:rtl/>
                    </w:rPr>
                    <w:t>נלמ"ד</w:t>
                  </w:r>
                  <w:proofErr w:type="spellEnd"/>
                  <w:r w:rsidRPr="00B34C97">
                    <w:rPr>
                      <w:rFonts w:cs="David" w:hint="cs"/>
                      <w:sz w:val="20"/>
                      <w:szCs w:val="20"/>
                      <w:rtl/>
                    </w:rPr>
                    <w:t xml:space="preserve"> מ</w:t>
                  </w:r>
                  <w:r w:rsidRPr="00B34C97">
                    <w:rPr>
                      <w:rFonts w:cs="David" w:hint="cs"/>
                      <w:sz w:val="20"/>
                      <w:szCs w:val="20"/>
                      <w:highlight w:val="cyan"/>
                      <w:rtl/>
                    </w:rPr>
                    <w:t>סוני</w:t>
                  </w:r>
                  <w:r w:rsidRPr="00B34C97">
                    <w:rPr>
                      <w:rFonts w:cs="David" w:hint="cs"/>
                      <w:sz w:val="20"/>
                      <w:szCs w:val="20"/>
                      <w:rtl/>
                    </w:rPr>
                    <w:t xml:space="preserve"> עם </w:t>
                  </w:r>
                  <w:proofErr w:type="spellStart"/>
                  <w:r w:rsidRPr="00B34C97">
                    <w:rPr>
                      <w:rFonts w:cs="David" w:hint="cs"/>
                      <w:sz w:val="20"/>
                      <w:szCs w:val="20"/>
                      <w:rtl/>
                    </w:rPr>
                    <w:t>הווידאו</w:t>
                  </w:r>
                  <w:proofErr w:type="spellEnd"/>
                  <w:r w:rsidRPr="00B34C97">
                    <w:rPr>
                      <w:rFonts w:cs="David" w:hint="cs"/>
                      <w:sz w:val="20"/>
                      <w:szCs w:val="20"/>
                      <w:rtl/>
                    </w:rPr>
                    <w:t xml:space="preserve"> בהקשר זכוי"ו)</w:t>
                  </w:r>
                  <w:r>
                    <w:rPr>
                      <w:rFonts w:cs="David" w:hint="cs"/>
                      <w:sz w:val="20"/>
                      <w:szCs w:val="20"/>
                      <w:rtl/>
                    </w:rPr>
                    <w:t>. כאן היתה ידיעה והחלקים יכלו לשמש רק לצרוף הזה ולכן הואשמו כמפרים תורמים.</w:t>
                  </w:r>
                </w:p>
                <w:p w:rsidR="00BA4022" w:rsidRPr="00B34C97" w:rsidRDefault="00BA4022" w:rsidP="0053743D">
                  <w:pPr>
                    <w:spacing w:before="120" w:after="120" w:line="240" w:lineRule="auto"/>
                    <w:rPr>
                      <w:rFonts w:cs="David"/>
                      <w:sz w:val="20"/>
                      <w:szCs w:val="20"/>
                      <w:rtl/>
                    </w:rPr>
                  </w:pPr>
                  <w:r w:rsidRPr="00B34C97">
                    <w:rPr>
                      <w:rFonts w:cs="David" w:hint="cs"/>
                      <w:sz w:val="20"/>
                      <w:szCs w:val="20"/>
                      <w:rtl/>
                    </w:rPr>
                    <w:t xml:space="preserve">שאלת הכוונה- בדין האמריקאי יש דיון בשאלה האם נדרש שהמפר העקיף שמפיץ את אותם רכיבים יתכוון שישמש להפרה או שאין צורך ברמה כזו של כוונה אלא מספיקה ידיעה? ככל שלא מסתפקים בידיעה אפשר לתפוס פחות אנשים. בדין האמריקאי היה בנושא חילוקי דעות. </w:t>
                  </w:r>
                  <w:proofErr w:type="spellStart"/>
                  <w:r w:rsidRPr="00B34C97">
                    <w:rPr>
                      <w:rFonts w:cs="David" w:hint="cs"/>
                      <w:b/>
                      <w:bCs/>
                      <w:sz w:val="20"/>
                      <w:szCs w:val="20"/>
                      <w:rtl/>
                    </w:rPr>
                    <w:t>הנטיה</w:t>
                  </w:r>
                  <w:proofErr w:type="spellEnd"/>
                  <w:r w:rsidRPr="00B34C97">
                    <w:rPr>
                      <w:rFonts w:cs="David" w:hint="cs"/>
                      <w:b/>
                      <w:bCs/>
                      <w:sz w:val="20"/>
                      <w:szCs w:val="20"/>
                      <w:rtl/>
                    </w:rPr>
                    <w:t xml:space="preserve"> החזקה היא לדרוש כוונה ולא נסתפק בידיעה.</w:t>
                  </w:r>
                  <w:r w:rsidRPr="00B34C97">
                    <w:rPr>
                      <w:rFonts w:cs="David" w:hint="cs"/>
                      <w:sz w:val="20"/>
                      <w:szCs w:val="20"/>
                      <w:rtl/>
                    </w:rPr>
                    <w:t xml:space="preserve"> בארץ </w:t>
                  </w:r>
                  <w:proofErr w:type="spellStart"/>
                  <w:r w:rsidRPr="00B34C97">
                    <w:rPr>
                      <w:rFonts w:cs="David" w:hint="cs"/>
                      <w:sz w:val="20"/>
                      <w:szCs w:val="20"/>
                      <w:rtl/>
                    </w:rPr>
                    <w:t>אנגלרד</w:t>
                  </w:r>
                  <w:proofErr w:type="spellEnd"/>
                  <w:r w:rsidRPr="00B34C97">
                    <w:rPr>
                      <w:rFonts w:cs="David" w:hint="cs"/>
                      <w:sz w:val="20"/>
                      <w:szCs w:val="20"/>
                      <w:rtl/>
                    </w:rPr>
                    <w:t xml:space="preserve"> סופג השראה מהדין האמריקאי: לא רק המפר הישיר אלא גם אחרים התורמים בדרך עקיפה להפרה יכולים לה</w:t>
                  </w:r>
                  <w:r>
                    <w:rPr>
                      <w:rFonts w:cs="David" w:hint="cs"/>
                      <w:sz w:val="20"/>
                      <w:szCs w:val="20"/>
                      <w:rtl/>
                    </w:rPr>
                    <w:t>י</w:t>
                  </w:r>
                  <w:r w:rsidRPr="00B34C97">
                    <w:rPr>
                      <w:rFonts w:cs="David" w:hint="cs"/>
                      <w:sz w:val="20"/>
                      <w:szCs w:val="20"/>
                      <w:rtl/>
                    </w:rPr>
                    <w:t>תבע. יש תנאי בהקשרים הללו כדי שתהיה הפרה תורמת- אם אין לי מפר ישיר אין הפרה עקיפה.</w:t>
                  </w:r>
                  <w:r>
                    <w:rPr>
                      <w:rFonts w:cs="David" w:hint="cs"/>
                      <w:sz w:val="20"/>
                      <w:szCs w:val="20"/>
                      <w:rtl/>
                    </w:rPr>
                    <w:t xml:space="preserve"> </w:t>
                  </w:r>
                </w:p>
                <w:p w:rsidR="00BA4022" w:rsidRPr="00B34C97" w:rsidRDefault="00BA4022" w:rsidP="00B34C97"/>
              </w:txbxContent>
            </v:textbox>
          </v:shape>
        </w:pict>
      </w:r>
    </w:p>
    <w:p w:rsidR="00B34C97" w:rsidRDefault="00B34C97" w:rsidP="006137B2">
      <w:pPr>
        <w:spacing w:before="120" w:after="120" w:line="240" w:lineRule="auto"/>
        <w:rPr>
          <w:b/>
          <w:bCs/>
          <w:u w:val="single"/>
          <w:rtl/>
        </w:rPr>
      </w:pPr>
    </w:p>
    <w:p w:rsidR="00B34C97" w:rsidRDefault="00B34C97" w:rsidP="006137B2">
      <w:pPr>
        <w:spacing w:before="120" w:after="120" w:line="240" w:lineRule="auto"/>
        <w:rPr>
          <w:b/>
          <w:bCs/>
          <w:u w:val="single"/>
          <w:rtl/>
        </w:rPr>
      </w:pPr>
    </w:p>
    <w:p w:rsidR="00B34C97" w:rsidRDefault="00B34C97" w:rsidP="006137B2">
      <w:pPr>
        <w:spacing w:before="120" w:after="120" w:line="240" w:lineRule="auto"/>
        <w:rPr>
          <w:b/>
          <w:bCs/>
          <w:u w:val="single"/>
          <w:rtl/>
        </w:rPr>
      </w:pPr>
    </w:p>
    <w:p w:rsidR="00B34C97" w:rsidRDefault="00B34C97" w:rsidP="006137B2">
      <w:pPr>
        <w:spacing w:before="120" w:after="120" w:line="240" w:lineRule="auto"/>
        <w:rPr>
          <w:b/>
          <w:bCs/>
          <w:u w:val="single"/>
          <w:rtl/>
        </w:rPr>
      </w:pPr>
    </w:p>
    <w:p w:rsidR="00B34C97" w:rsidRDefault="00B34C97" w:rsidP="006137B2">
      <w:pPr>
        <w:spacing w:before="120" w:after="120" w:line="240" w:lineRule="auto"/>
        <w:rPr>
          <w:b/>
          <w:bCs/>
          <w:u w:val="single"/>
          <w:rtl/>
        </w:rPr>
      </w:pPr>
    </w:p>
    <w:p w:rsidR="00B34C97" w:rsidRDefault="00B34C97" w:rsidP="006137B2">
      <w:pPr>
        <w:spacing w:before="120" w:after="120" w:line="240" w:lineRule="auto"/>
        <w:rPr>
          <w:b/>
          <w:bCs/>
          <w:u w:val="single"/>
          <w:rtl/>
        </w:rPr>
      </w:pPr>
    </w:p>
    <w:p w:rsidR="00B34C97" w:rsidRDefault="00B34C97" w:rsidP="006137B2">
      <w:pPr>
        <w:spacing w:before="120" w:after="120" w:line="240" w:lineRule="auto"/>
        <w:rPr>
          <w:b/>
          <w:bCs/>
          <w:u w:val="single"/>
          <w:rtl/>
        </w:rPr>
      </w:pPr>
    </w:p>
    <w:p w:rsidR="00B34C97" w:rsidRDefault="00B34C97" w:rsidP="006137B2">
      <w:pPr>
        <w:spacing w:before="120" w:after="120" w:line="240" w:lineRule="auto"/>
        <w:rPr>
          <w:b/>
          <w:bCs/>
          <w:u w:val="single"/>
          <w:rtl/>
        </w:rPr>
      </w:pPr>
    </w:p>
    <w:p w:rsidR="006137B2" w:rsidRDefault="006137B2" w:rsidP="006137B2">
      <w:pPr>
        <w:spacing w:before="120" w:after="120" w:line="240" w:lineRule="auto"/>
        <w:rPr>
          <w:rtl/>
        </w:rPr>
      </w:pPr>
      <w:r w:rsidRPr="004D3FDF">
        <w:rPr>
          <w:rFonts w:hint="cs"/>
          <w:b/>
          <w:bCs/>
          <w:u w:val="single"/>
          <w:rtl/>
        </w:rPr>
        <w:t>הגנות כנגד הפרה</w:t>
      </w:r>
      <w:r>
        <w:rPr>
          <w:rFonts w:hint="cs"/>
          <w:rtl/>
        </w:rPr>
        <w:t xml:space="preserve">: </w:t>
      </w:r>
    </w:p>
    <w:p w:rsidR="006137B2" w:rsidRDefault="006137B2" w:rsidP="00553989">
      <w:pPr>
        <w:pStyle w:val="a3"/>
        <w:numPr>
          <w:ilvl w:val="0"/>
          <w:numId w:val="82"/>
        </w:numPr>
        <w:spacing w:before="120" w:after="120" w:line="240" w:lineRule="auto"/>
        <w:rPr>
          <w:rtl/>
        </w:rPr>
      </w:pPr>
      <w:r>
        <w:rPr>
          <w:rFonts w:hint="cs"/>
          <w:rtl/>
        </w:rPr>
        <w:t>הנתבע יכול לומר שאינו מפר ולהסביר למה.</w:t>
      </w:r>
    </w:p>
    <w:p w:rsidR="006137B2" w:rsidRDefault="006137B2" w:rsidP="00553989">
      <w:pPr>
        <w:pStyle w:val="a3"/>
        <w:numPr>
          <w:ilvl w:val="0"/>
          <w:numId w:val="82"/>
        </w:numPr>
        <w:spacing w:before="120" w:after="120" w:line="240" w:lineRule="auto"/>
      </w:pPr>
      <w:r>
        <w:rPr>
          <w:rFonts w:hint="cs"/>
          <w:rtl/>
        </w:rPr>
        <w:t>לעלות טענות בהליכי ביטול או ההתנגדות לגבי ההמצאה עצמה- אני הממציא, ההמצאה לא היה צריכה לקבל תוקף מלכתחילה.</w:t>
      </w:r>
    </w:p>
    <w:p w:rsidR="006137B2" w:rsidRDefault="006137B2" w:rsidP="006137B2">
      <w:pPr>
        <w:spacing w:before="120" w:after="120" w:line="240" w:lineRule="auto"/>
        <w:rPr>
          <w:rtl/>
        </w:rPr>
      </w:pPr>
      <w:r>
        <w:rPr>
          <w:rFonts w:hint="cs"/>
          <w:rtl/>
        </w:rPr>
        <w:t xml:space="preserve">צריך למצוא דרכים להפעיל לחץ על הממציא, הסיכוי למצוא פשרה גדל עם עליית הלחץ. אם תבעתי על הפרת פטנט אשלוף את כל הטענות כדי להראות שדווקא השני מפר. </w:t>
      </w:r>
    </w:p>
    <w:p w:rsidR="006137B2" w:rsidRPr="004D3FDF" w:rsidRDefault="006137B2" w:rsidP="006137B2">
      <w:pPr>
        <w:spacing w:before="120" w:after="120" w:line="240" w:lineRule="auto"/>
      </w:pPr>
      <w:r>
        <w:rPr>
          <w:rFonts w:hint="cs"/>
          <w:u w:val="single"/>
          <w:rtl/>
        </w:rPr>
        <w:t xml:space="preserve">ישנן </w:t>
      </w:r>
      <w:r w:rsidRPr="004D3FDF">
        <w:rPr>
          <w:u w:val="single"/>
          <w:rtl/>
        </w:rPr>
        <w:t>פעולות שאינן נחשבות "ניצול אמצאה" כמוגדר בסעיף 1 והן:</w:t>
      </w:r>
      <w:r w:rsidRPr="004D3FDF">
        <w:t xml:space="preserve"> </w:t>
      </w:r>
    </w:p>
    <w:p w:rsidR="006137B2" w:rsidRPr="0053743D" w:rsidRDefault="006137B2" w:rsidP="00553989">
      <w:pPr>
        <w:pStyle w:val="a3"/>
        <w:numPr>
          <w:ilvl w:val="0"/>
          <w:numId w:val="86"/>
        </w:numPr>
        <w:spacing w:before="120" w:after="120" w:line="240" w:lineRule="auto"/>
        <w:rPr>
          <w:rFonts w:cs="Aharoni"/>
          <w:rtl/>
        </w:rPr>
      </w:pPr>
      <w:r w:rsidRPr="0053743D">
        <w:rPr>
          <w:rFonts w:cs="Aharoni"/>
          <w:rtl/>
        </w:rPr>
        <w:t xml:space="preserve">פעולה שאינה בהיקף עסקי ואין לה אופי עסקי; </w:t>
      </w:r>
    </w:p>
    <w:p w:rsidR="006137B2" w:rsidRPr="0053743D" w:rsidRDefault="006137B2" w:rsidP="00553989">
      <w:pPr>
        <w:pStyle w:val="a3"/>
        <w:numPr>
          <w:ilvl w:val="0"/>
          <w:numId w:val="86"/>
        </w:numPr>
        <w:spacing w:before="120" w:after="120" w:line="240" w:lineRule="auto"/>
        <w:rPr>
          <w:rFonts w:cs="Aharoni"/>
          <w:rtl/>
        </w:rPr>
      </w:pPr>
      <w:r w:rsidRPr="0053743D">
        <w:rPr>
          <w:rFonts w:cs="Aharoni"/>
          <w:rtl/>
        </w:rPr>
        <w:t xml:space="preserve">פעולה </w:t>
      </w:r>
      <w:proofErr w:type="spellStart"/>
      <w:r w:rsidRPr="0053743D">
        <w:rPr>
          <w:rFonts w:cs="Aharoni"/>
          <w:rtl/>
        </w:rPr>
        <w:t>נסיונית</w:t>
      </w:r>
      <w:proofErr w:type="spellEnd"/>
      <w:r w:rsidRPr="0053743D">
        <w:rPr>
          <w:rFonts w:cs="Aharoni"/>
          <w:rtl/>
        </w:rPr>
        <w:t xml:space="preserve"> בקשר לאמצאה שמטרתה לשפר אמצאה או לפתח אמצאה אחרת; </w:t>
      </w:r>
    </w:p>
    <w:p w:rsidR="006137B2" w:rsidRPr="0053743D" w:rsidRDefault="006137B2" w:rsidP="00553989">
      <w:pPr>
        <w:pStyle w:val="a3"/>
        <w:numPr>
          <w:ilvl w:val="0"/>
          <w:numId w:val="86"/>
        </w:numPr>
        <w:spacing w:before="120" w:after="120" w:line="240" w:lineRule="auto"/>
        <w:rPr>
          <w:rFonts w:cs="Aharoni"/>
        </w:rPr>
      </w:pPr>
      <w:r w:rsidRPr="0053743D">
        <w:rPr>
          <w:rFonts w:cs="Aharoni"/>
          <w:rtl/>
        </w:rPr>
        <w:t xml:space="preserve">פעולה הנעשית לפי הוראות סעיף 54א. </w:t>
      </w:r>
    </w:p>
    <w:p w:rsidR="00606A45" w:rsidRDefault="006137B2" w:rsidP="00553989">
      <w:pPr>
        <w:pStyle w:val="a3"/>
        <w:numPr>
          <w:ilvl w:val="0"/>
          <w:numId w:val="90"/>
        </w:numPr>
        <w:spacing w:before="120" w:after="120" w:line="240" w:lineRule="auto"/>
        <w:ind w:left="567" w:hanging="425"/>
        <w:rPr>
          <w:color w:val="7030A0"/>
        </w:rPr>
      </w:pPr>
      <w:r w:rsidRPr="0053743D">
        <w:rPr>
          <w:b/>
          <w:bCs/>
          <w:color w:val="7030A0"/>
          <w:u w:val="single"/>
          <w:rtl/>
        </w:rPr>
        <w:t>פעולות נעדרות היקף ואופי עסקי</w:t>
      </w:r>
      <w:r w:rsidRPr="0053743D">
        <w:rPr>
          <w:color w:val="7030A0"/>
        </w:rPr>
        <w:t xml:space="preserve"> </w:t>
      </w:r>
      <w:r w:rsidR="00606A45">
        <w:rPr>
          <w:rFonts w:hint="cs"/>
          <w:color w:val="7030A0"/>
          <w:rtl/>
        </w:rPr>
        <w:t>:</w:t>
      </w:r>
    </w:p>
    <w:p w:rsidR="006137B2" w:rsidRPr="00606A45" w:rsidRDefault="0053743D" w:rsidP="00606A45">
      <w:pPr>
        <w:spacing w:before="120" w:after="120" w:line="240" w:lineRule="auto"/>
        <w:ind w:left="142"/>
        <w:rPr>
          <w:color w:val="7030A0"/>
          <w:rtl/>
        </w:rPr>
      </w:pPr>
      <w:r w:rsidRPr="00606A45">
        <w:rPr>
          <w:rFonts w:hint="cs"/>
          <w:color w:val="7030A0"/>
          <w:rtl/>
        </w:rPr>
        <w:t xml:space="preserve"> </w:t>
      </w:r>
      <w:r w:rsidRPr="0053743D">
        <w:rPr>
          <w:rFonts w:hint="cs"/>
          <w:rtl/>
        </w:rPr>
        <w:t>עד לאחרונה פורש בצמצום</w:t>
      </w:r>
      <w:r>
        <w:rPr>
          <w:rFonts w:hint="cs"/>
          <w:rtl/>
        </w:rPr>
        <w:t>:</w:t>
      </w:r>
      <w:r w:rsidRPr="0053743D">
        <w:rPr>
          <w:rFonts w:hint="cs"/>
          <w:rtl/>
        </w:rPr>
        <w:t>נאסר כל אופי עסקי גם אם השימוש לא היה בהיקף עסקי</w:t>
      </w:r>
      <w:r>
        <w:rPr>
          <w:rFonts w:hint="cs"/>
          <w:rtl/>
        </w:rPr>
        <w:t xml:space="preserve"> ו</w:t>
      </w:r>
      <w:r w:rsidR="006137B2" w:rsidRPr="0053743D">
        <w:rPr>
          <w:rtl/>
        </w:rPr>
        <w:t xml:space="preserve">השימושים היחידים שהותרו היו שימוש פרטי ביתי ושימוש לשם מחקר טהור לצורך קידום המדע. גישה זו הביאה לכך שבתחום הרפואה הותר לחקור תרופות מוגנות בפטנט אולם כל ניסיון לחרוג מעבר למחקר טהור נחשב להפרה. פרשנות זו יצרה בעיה קשה לחברות כמו טבע אשר ביקשו לבסס יכולות ייצור של תרופות גנריות במהלך תקופת הפטנט. כמו כן החברות הגנריות שאפו לסיים את </w:t>
      </w:r>
      <w:r w:rsidR="006137B2" w:rsidRPr="00606A45">
        <w:rPr>
          <w:b/>
          <w:bCs/>
          <w:rtl/>
        </w:rPr>
        <w:t xml:space="preserve">הליכי הרישוי </w:t>
      </w:r>
      <w:proofErr w:type="spellStart"/>
      <w:r w:rsidR="006137B2" w:rsidRPr="00606A45">
        <w:rPr>
          <w:b/>
          <w:bCs/>
          <w:rtl/>
        </w:rPr>
        <w:t>הרגולטוריים</w:t>
      </w:r>
      <w:proofErr w:type="spellEnd"/>
      <w:r w:rsidR="006137B2" w:rsidRPr="00606A45">
        <w:rPr>
          <w:b/>
          <w:bCs/>
          <w:rtl/>
        </w:rPr>
        <w:t xml:space="preserve"> </w:t>
      </w:r>
      <w:r w:rsidR="006137B2" w:rsidRPr="0053743D">
        <w:rPr>
          <w:rtl/>
        </w:rPr>
        <w:t xml:space="preserve">במהלך </w:t>
      </w:r>
      <w:r w:rsidR="006137B2" w:rsidRPr="00606A45">
        <w:rPr>
          <w:b/>
          <w:bCs/>
          <w:rtl/>
        </w:rPr>
        <w:t>תקופת ההגנה</w:t>
      </w:r>
      <w:r w:rsidR="00606A45">
        <w:rPr>
          <w:rFonts w:hint="cs"/>
          <w:rtl/>
        </w:rPr>
        <w:t xml:space="preserve"> (ההליך </w:t>
      </w:r>
      <w:proofErr w:type="spellStart"/>
      <w:r w:rsidR="00606A45">
        <w:rPr>
          <w:rFonts w:hint="cs"/>
          <w:rtl/>
        </w:rPr>
        <w:t>הרגלטורי</w:t>
      </w:r>
      <w:proofErr w:type="spellEnd"/>
      <w:r w:rsidR="00606A45">
        <w:rPr>
          <w:rFonts w:hint="cs"/>
          <w:rtl/>
        </w:rPr>
        <w:t xml:space="preserve"> </w:t>
      </w:r>
      <w:r w:rsidR="00606A45">
        <w:rPr>
          <w:rFonts w:hint="cs"/>
          <w:rtl/>
        </w:rPr>
        <w:lastRenderedPageBreak/>
        <w:t>וההגנה נפרדים זה מזה)</w:t>
      </w:r>
      <w:r w:rsidR="006137B2" w:rsidRPr="0053743D">
        <w:rPr>
          <w:rtl/>
        </w:rPr>
        <w:t>. חברות אלה טענו שהפרשנות המצמצמת שאומצה על ידי בתי המשפט בארץ העמידה אותן בעמדת נחיתות ביחס ליצרניות תרופות גנריות מחו"ל. החשש הגדול</w:t>
      </w:r>
      <w:r w:rsidR="006137B2" w:rsidRPr="00606A45">
        <w:rPr>
          <w:b/>
          <w:bCs/>
          <w:rtl/>
        </w:rPr>
        <w:t xml:space="preserve"> </w:t>
      </w:r>
      <w:r w:rsidR="006137B2" w:rsidRPr="0053743D">
        <w:rPr>
          <w:rtl/>
        </w:rPr>
        <w:t>היה שיצרניות</w:t>
      </w:r>
      <w:r w:rsidR="006137B2" w:rsidRPr="00606A45">
        <w:rPr>
          <w:b/>
          <w:bCs/>
          <w:rtl/>
        </w:rPr>
        <w:t xml:space="preserve"> </w:t>
      </w:r>
      <w:r w:rsidR="006137B2" w:rsidRPr="0053743D">
        <w:rPr>
          <w:rtl/>
        </w:rPr>
        <w:t xml:space="preserve">גנריות ישראליות יעתיקו את מרכז פעילותן למדינות זרות בהן הדין נוח להן יותר תוך פגיעה חמורה במשק הישראלי. </w:t>
      </w:r>
    </w:p>
    <w:p w:rsidR="006137B2" w:rsidRPr="002B42E3" w:rsidRDefault="006137B2" w:rsidP="006137B2">
      <w:pPr>
        <w:spacing w:before="120" w:after="120" w:line="240" w:lineRule="auto"/>
        <w:rPr>
          <w:rtl/>
        </w:rPr>
      </w:pPr>
      <w:r>
        <w:rPr>
          <w:rFonts w:hint="cs"/>
          <w:rtl/>
        </w:rPr>
        <w:t>מבחינה ביולוגית התרופה המפרה מקבילה פעמים רבות לתרופה המקורית וזו הטענה של כשרותם אך חייבים להוכיח שהתרופה כשרה. חברת טבע זו חברה מסחרית ולכן החריג הראשון לא היה עוזר להם. בס' 54א לחוק-נוצר אפשרות לחברות כמו חברה טבע לעשות פעולות ניסיוניות להשגת רישוי לצורך שיווק המוצר-</w:t>
      </w:r>
    </w:p>
    <w:p w:rsidR="006137B2" w:rsidRPr="00606A45" w:rsidRDefault="006137B2" w:rsidP="00553989">
      <w:pPr>
        <w:pStyle w:val="a3"/>
        <w:numPr>
          <w:ilvl w:val="0"/>
          <w:numId w:val="90"/>
        </w:numPr>
        <w:spacing w:before="120" w:after="120" w:line="240" w:lineRule="auto"/>
        <w:rPr>
          <w:color w:val="7030A0"/>
          <w:rtl/>
        </w:rPr>
      </w:pPr>
      <w:r w:rsidRPr="00606A45">
        <w:rPr>
          <w:b/>
          <w:bCs/>
          <w:color w:val="7030A0"/>
          <w:u w:val="single"/>
          <w:rtl/>
        </w:rPr>
        <w:t>פעולה ניסיונית באמצאה שמטרתה לשפר או לפתח אמצאה אחרת</w:t>
      </w:r>
      <w:r w:rsidRPr="00606A45">
        <w:rPr>
          <w:color w:val="7030A0"/>
        </w:rPr>
        <w:t xml:space="preserve"> </w:t>
      </w:r>
    </w:p>
    <w:p w:rsidR="006137B2" w:rsidRDefault="006137B2" w:rsidP="006137B2">
      <w:pPr>
        <w:spacing w:before="120" w:after="120" w:line="240" w:lineRule="auto"/>
        <w:rPr>
          <w:rtl/>
        </w:rPr>
      </w:pPr>
      <w:r w:rsidRPr="004D3FDF">
        <w:rPr>
          <w:rtl/>
        </w:rPr>
        <w:t xml:space="preserve">חריג זה נותן ביטוי לאינטרס הציבורי בפיתוח מהיר של אמצאות חדשות. כיוון שמדובר בחריג עצמאי המצטרף לחריג הפעולה נטולת האופי העסקי דומה שהחריג מאפשר שיפור ופיתוח אמצאות מתוך מניעים עסקיים. </w:t>
      </w:r>
    </w:p>
    <w:p w:rsidR="006137B2" w:rsidRPr="002B42E3" w:rsidRDefault="006137B2" w:rsidP="006137B2">
      <w:pPr>
        <w:spacing w:after="120" w:line="240" w:lineRule="auto"/>
        <w:rPr>
          <w:rFonts w:cs="Aharoni"/>
        </w:rPr>
      </w:pPr>
      <w:r w:rsidRPr="002B42E3">
        <w:rPr>
          <w:rFonts w:cs="Aharoni"/>
          <w:b/>
          <w:bCs/>
          <w:rtl/>
        </w:rPr>
        <w:t>54א</w:t>
      </w:r>
      <w:r w:rsidRPr="000C2D9C">
        <w:rPr>
          <w:rFonts w:cs="Aharoni"/>
          <w:b/>
          <w:bCs/>
          <w:u w:val="single"/>
          <w:rtl/>
        </w:rPr>
        <w:t xml:space="preserve">. פעולה </w:t>
      </w:r>
      <w:proofErr w:type="spellStart"/>
      <w:r w:rsidRPr="000C2D9C">
        <w:rPr>
          <w:rFonts w:cs="Aharoni"/>
          <w:b/>
          <w:bCs/>
          <w:u w:val="single"/>
          <w:rtl/>
        </w:rPr>
        <w:t>נסיונית</w:t>
      </w:r>
      <w:proofErr w:type="spellEnd"/>
      <w:r w:rsidRPr="000C2D9C">
        <w:rPr>
          <w:rFonts w:cs="Aharoni"/>
          <w:b/>
          <w:bCs/>
          <w:u w:val="single"/>
          <w:rtl/>
        </w:rPr>
        <w:t xml:space="preserve"> להשגת רישוי – "תיקון טבע"</w:t>
      </w:r>
      <w:r w:rsidRPr="002B42E3">
        <w:rPr>
          <w:rFonts w:cs="Aharoni"/>
        </w:rPr>
        <w:t xml:space="preserve"> </w:t>
      </w:r>
    </w:p>
    <w:p w:rsidR="006137B2" w:rsidRPr="002B42E3" w:rsidRDefault="006137B2" w:rsidP="006137B2">
      <w:pPr>
        <w:spacing w:after="120" w:line="240" w:lineRule="auto"/>
        <w:rPr>
          <w:rFonts w:cs="Aharoni"/>
          <w:rtl/>
        </w:rPr>
      </w:pPr>
      <w:r w:rsidRPr="002B42E3">
        <w:rPr>
          <w:rFonts w:cs="Aharoni"/>
          <w:rtl/>
        </w:rPr>
        <w:t xml:space="preserve">פעולה </w:t>
      </w:r>
      <w:proofErr w:type="spellStart"/>
      <w:r w:rsidRPr="002B42E3">
        <w:rPr>
          <w:rFonts w:cs="Aharoni"/>
          <w:rtl/>
        </w:rPr>
        <w:t>נסיונית</w:t>
      </w:r>
      <w:proofErr w:type="spellEnd"/>
      <w:r w:rsidRPr="002B42E3">
        <w:rPr>
          <w:rFonts w:cs="Aharoni"/>
          <w:rtl/>
        </w:rPr>
        <w:t xml:space="preserve"> במסגרת טיפול להשגת רישוי לצורך שיווק המוצר לאחר תום תוקפו של הפטנט, אינה בגדר "ניצול אמצאה" אם התקיימו שניים אלה: </w:t>
      </w:r>
    </w:p>
    <w:p w:rsidR="006137B2" w:rsidRPr="002B42E3" w:rsidRDefault="006137B2" w:rsidP="006137B2">
      <w:pPr>
        <w:spacing w:after="120" w:line="240" w:lineRule="auto"/>
        <w:rPr>
          <w:rFonts w:cs="Aharoni"/>
          <w:rtl/>
        </w:rPr>
      </w:pPr>
      <w:r w:rsidRPr="002B42E3">
        <w:rPr>
          <w:rFonts w:cs="Aharoni"/>
          <w:rtl/>
        </w:rPr>
        <w:t xml:space="preserve">(1) הטיפול לקבלת הרישוי נעשה לשם קבלת רישוי בישראל, או במדינה שבת מותרת פעולה </w:t>
      </w:r>
      <w:proofErr w:type="spellStart"/>
      <w:r w:rsidRPr="002B42E3">
        <w:rPr>
          <w:rFonts w:cs="Aharoni"/>
          <w:rtl/>
        </w:rPr>
        <w:t>נסיונית</w:t>
      </w:r>
      <w:proofErr w:type="spellEnd"/>
      <w:r w:rsidRPr="002B42E3">
        <w:rPr>
          <w:rFonts w:cs="Aharoni"/>
          <w:rtl/>
        </w:rPr>
        <w:t xml:space="preserve"> באמצאה מוגנת פטנט לשם השגת רישוי, לפני תום תוקפו של הפטנט; </w:t>
      </w:r>
    </w:p>
    <w:p w:rsidR="006137B2" w:rsidRPr="002B42E3" w:rsidRDefault="006137B2" w:rsidP="006137B2">
      <w:pPr>
        <w:spacing w:after="120" w:line="240" w:lineRule="auto"/>
        <w:rPr>
          <w:rFonts w:cs="Aharoni"/>
          <w:rtl/>
        </w:rPr>
      </w:pPr>
      <w:r w:rsidRPr="002B42E3">
        <w:rPr>
          <w:rFonts w:cs="Aharoni"/>
          <w:rtl/>
        </w:rPr>
        <w:t xml:space="preserve">(2) כל מוצר שיוצר במסגרת הוראת סעיף זה לא ישמש לכל מטרה זולת לצורכי השגת רישוי כאמור, הן בתקופת הפטנט והן אחריה; </w:t>
      </w:r>
    </w:p>
    <w:p w:rsidR="006137B2" w:rsidRDefault="006137B2" w:rsidP="006137B2">
      <w:pPr>
        <w:spacing w:before="120" w:after="120" w:line="240" w:lineRule="auto"/>
        <w:rPr>
          <w:rtl/>
        </w:rPr>
      </w:pPr>
      <w:r>
        <w:rPr>
          <w:rFonts w:hint="cs"/>
          <w:rtl/>
        </w:rPr>
        <w:t xml:space="preserve">לא נותנים אישור להתחיל בפעולת ייצור כך שתוכל להכנס לשוק מייד, תמיד יהיה פער בין סיום תוקף הפטנט-הס' מגביל ואומר </w:t>
      </w:r>
      <w:r w:rsidRPr="00606A45">
        <w:rPr>
          <w:rFonts w:hint="cs"/>
          <w:b/>
          <w:bCs/>
          <w:rtl/>
        </w:rPr>
        <w:t>שרק אחרי שהפטנט פוקע תכנס לשוק</w:t>
      </w:r>
      <w:r>
        <w:rPr>
          <w:rFonts w:hint="cs"/>
          <w:rtl/>
        </w:rPr>
        <w:t xml:space="preserve">. אם אתה רוצה לעשות שיפורים והמצאות זה חריג עצמאי שמאפשר לעשות פעולות ניסיוניות גם אם אני מפתחת המצאה או שיפור מתוך מניע עסקי. כל אחד מהחריגים הללו שמטרתן לשפר או לסייע תהיה בהקשר עסקי. למרות החריג האחר- רק פעולה שאין לה אופי עסקי, זה </w:t>
      </w:r>
      <w:r w:rsidRPr="00606A45">
        <w:rPr>
          <w:rFonts w:hint="cs"/>
          <w:b/>
          <w:bCs/>
          <w:rtl/>
        </w:rPr>
        <w:t>אפשרי גם אם המטרות שלי עסקיות ובתנאי שמטרתי לא סתם להעתיק המצאה אלא לשפר אותה</w:t>
      </w:r>
      <w:r>
        <w:rPr>
          <w:rFonts w:hint="cs"/>
          <w:rtl/>
        </w:rPr>
        <w:t>.</w:t>
      </w:r>
    </w:p>
    <w:p w:rsidR="006137B2" w:rsidRDefault="006137B2" w:rsidP="006137B2">
      <w:pPr>
        <w:spacing w:before="120" w:after="120" w:line="240" w:lineRule="auto"/>
        <w:rPr>
          <w:rtl/>
        </w:rPr>
      </w:pPr>
      <w:r>
        <w:rPr>
          <w:rFonts w:hint="cs"/>
          <w:rtl/>
        </w:rPr>
        <w:t>הרקע לחריג הזה היה רצון של טבע ליצור רישיונות לתרופות הגנריות שלהם אבל זה הורחב לכל פעולה שנועדה לשפר בתנאי שעומדים בתנאי הס'. החריג השני של ס' (2) חשוב להבין שיש מחיר.</w:t>
      </w:r>
    </w:p>
    <w:p w:rsidR="006137B2" w:rsidRPr="00606A45" w:rsidRDefault="006137B2" w:rsidP="00606A45">
      <w:pPr>
        <w:spacing w:before="120" w:after="120" w:line="240" w:lineRule="auto"/>
        <w:rPr>
          <w:b/>
          <w:bCs/>
          <w:u w:val="single"/>
        </w:rPr>
      </w:pPr>
      <w:r w:rsidRPr="002B42E3">
        <w:rPr>
          <w:b/>
          <w:bCs/>
          <w:u w:val="single"/>
          <w:rtl/>
        </w:rPr>
        <w:t>מלחמת יצרניות התרופות האתיות בגנריות</w:t>
      </w:r>
      <w:r w:rsidR="00606A45" w:rsidRPr="00606A45">
        <w:rPr>
          <w:rFonts w:hint="cs"/>
          <w:b/>
          <w:bCs/>
          <w:rtl/>
        </w:rPr>
        <w:t xml:space="preserve">: </w:t>
      </w:r>
      <w:r w:rsidRPr="002B42E3">
        <w:rPr>
          <w:rtl/>
        </w:rPr>
        <w:t>פטנטים חשובים ביותר לתעשיית התרופות:</w:t>
      </w:r>
    </w:p>
    <w:p w:rsidR="006137B2" w:rsidRPr="002B42E3" w:rsidRDefault="006137B2" w:rsidP="00553989">
      <w:pPr>
        <w:numPr>
          <w:ilvl w:val="0"/>
          <w:numId w:val="83"/>
        </w:numPr>
        <w:spacing w:before="120" w:after="120" w:line="240" w:lineRule="auto"/>
        <w:rPr>
          <w:rtl/>
        </w:rPr>
      </w:pPr>
      <w:r w:rsidRPr="002B42E3">
        <w:rPr>
          <w:u w:val="single"/>
          <w:rtl/>
        </w:rPr>
        <w:t>עלות ומשך פיתוח תרופות</w:t>
      </w:r>
      <w:r w:rsidRPr="002B42E3">
        <w:rPr>
          <w:rtl/>
        </w:rPr>
        <w:t xml:space="preserve"> – 8-10 שנים והעלות הממוצעת 800 מיליון דולר לתרופה;</w:t>
      </w:r>
    </w:p>
    <w:p w:rsidR="006137B2" w:rsidRPr="002B42E3" w:rsidRDefault="006137B2" w:rsidP="00553989">
      <w:pPr>
        <w:numPr>
          <w:ilvl w:val="0"/>
          <w:numId w:val="83"/>
        </w:numPr>
        <w:spacing w:before="120" w:after="120" w:line="240" w:lineRule="auto"/>
        <w:rPr>
          <w:rtl/>
        </w:rPr>
      </w:pPr>
      <w:r w:rsidRPr="002B42E3">
        <w:rPr>
          <w:u w:val="single"/>
          <w:rtl/>
        </w:rPr>
        <w:t>עלות התרופות לצרכנים</w:t>
      </w:r>
      <w:r w:rsidRPr="002B42E3">
        <w:rPr>
          <w:rtl/>
        </w:rPr>
        <w:t xml:space="preserve"> – צרכן ממוצע מוציא 1500 דולרים על תרופות בשנה;</w:t>
      </w:r>
    </w:p>
    <w:p w:rsidR="006137B2" w:rsidRPr="002B42E3" w:rsidRDefault="006137B2" w:rsidP="00553989">
      <w:pPr>
        <w:numPr>
          <w:ilvl w:val="0"/>
          <w:numId w:val="83"/>
        </w:numPr>
        <w:spacing w:before="120" w:after="120" w:line="240" w:lineRule="auto"/>
        <w:rPr>
          <w:rtl/>
        </w:rPr>
      </w:pPr>
      <w:r w:rsidRPr="002B42E3">
        <w:rPr>
          <w:u w:val="single"/>
          <w:rtl/>
        </w:rPr>
        <w:t>מעמד יצרניות גנריות</w:t>
      </w:r>
      <w:r w:rsidRPr="002B42E3">
        <w:rPr>
          <w:rtl/>
        </w:rPr>
        <w:t xml:space="preserve"> – יצרניות אלה מחכות לפקיעת פטנטים כדי לחדור לשוק</w:t>
      </w:r>
    </w:p>
    <w:p w:rsidR="006137B2" w:rsidRDefault="006137B2" w:rsidP="00BA4022">
      <w:pPr>
        <w:spacing w:before="120" w:after="120" w:line="240" w:lineRule="auto"/>
        <w:rPr>
          <w:rtl/>
        </w:rPr>
      </w:pPr>
      <w:r>
        <w:rPr>
          <w:rFonts w:hint="cs"/>
          <w:rtl/>
        </w:rPr>
        <w:t xml:space="preserve">טבע היא חברה דומיננטית שמנסה להכנס לכל תרופה אתית. גם בארץ הצליחה לפתוח שוק תחרות לתרופות רבות-זו אסטרטגיה שהיא תמיד נוקטת להביא לבטלות פטנטים של תרופות אחרות כדי שתוכל לייצרן. ייבוא מקביל, חריגי הניסויים אם מתקיימים או לא, בהקשר של </w:t>
      </w:r>
      <w:r w:rsidR="00BA4022" w:rsidRPr="00D80481">
        <w:rPr>
          <w:rFonts w:hint="cs"/>
          <w:highlight w:val="cyan"/>
        </w:rPr>
        <w:t>MERCK</w:t>
      </w:r>
      <w:r w:rsidR="00BA4022" w:rsidRPr="00D80481">
        <w:rPr>
          <w:highlight w:val="cyan"/>
          <w:rtl/>
        </w:rPr>
        <w:t xml:space="preserve"> נ' טבע</w:t>
      </w:r>
      <w:r w:rsidR="00BA4022" w:rsidRPr="002B42E3">
        <w:rPr>
          <w:rtl/>
        </w:rPr>
        <w:t xml:space="preserve"> </w:t>
      </w:r>
      <w:r>
        <w:rPr>
          <w:rFonts w:hint="cs"/>
          <w:rtl/>
        </w:rPr>
        <w:t>היו נ</w:t>
      </w:r>
      <w:r w:rsidR="00AD786E">
        <w:rPr>
          <w:rFonts w:hint="cs"/>
          <w:rtl/>
        </w:rPr>
        <w:t>י</w:t>
      </w:r>
      <w:r>
        <w:rPr>
          <w:rFonts w:hint="cs"/>
          <w:rtl/>
        </w:rPr>
        <w:t>סיונות של טענת עשיית עושר.</w:t>
      </w:r>
    </w:p>
    <w:p w:rsidR="00714846" w:rsidRDefault="00CD65DE" w:rsidP="00BA4022">
      <w:pPr>
        <w:spacing w:before="120" w:after="120" w:line="240" w:lineRule="auto"/>
        <w:rPr>
          <w:rtl/>
        </w:rPr>
      </w:pPr>
      <w:r w:rsidRPr="00CD65DE">
        <w:rPr>
          <w:rFonts w:cs="David"/>
          <w:noProof/>
          <w:sz w:val="20"/>
          <w:szCs w:val="20"/>
          <w:highlight w:val="cyan"/>
          <w:rtl/>
        </w:rPr>
        <w:pict>
          <v:shape id="_x0000_s1112" type="#_x0000_t202" style="position:absolute;left:0;text-align:left;margin-left:-26.65pt;margin-top:2.7pt;width:523.6pt;height:116.55pt;z-index:251784192;mso-width-relative:margin;mso-height-relative:margin">
            <v:textbox>
              <w:txbxContent>
                <w:p w:rsidR="00714846" w:rsidRPr="00714846" w:rsidRDefault="00714846" w:rsidP="00714846">
                  <w:pPr>
                    <w:spacing w:after="120" w:line="240" w:lineRule="auto"/>
                    <w:rPr>
                      <w:rFonts w:cs="David"/>
                      <w:sz w:val="20"/>
                      <w:szCs w:val="20"/>
                      <w:rtl/>
                    </w:rPr>
                  </w:pPr>
                  <w:r w:rsidRPr="00714846">
                    <w:rPr>
                      <w:rFonts w:cs="David" w:hint="cs"/>
                      <w:sz w:val="20"/>
                      <w:szCs w:val="20"/>
                      <w:highlight w:val="cyan"/>
                      <w:rtl/>
                    </w:rPr>
                    <w:t>אלי לילי נ' טבע</w:t>
                  </w:r>
                  <w:r w:rsidRPr="00714846">
                    <w:rPr>
                      <w:rFonts w:cs="David" w:hint="cs"/>
                      <w:sz w:val="20"/>
                      <w:szCs w:val="20"/>
                      <w:rtl/>
                    </w:rPr>
                    <w:t>- עסק בעניין רשיון כפיה- ההבדל בין ניצול עסקי למחקרי, חשוב ביחס לפרשנות של חריג מהי פעולה שאינה בהיקף עסקי. טבע רצתה להכנס לשוק עם תרופת הפרוזאק ולכן ניסתה להשיג רשיון כפיה לשימוש בתרופה.</w:t>
                  </w:r>
                </w:p>
                <w:p w:rsidR="00714846" w:rsidRPr="00714846" w:rsidRDefault="00714846" w:rsidP="00714846">
                  <w:pPr>
                    <w:spacing w:before="120" w:after="120" w:line="240" w:lineRule="auto"/>
                    <w:rPr>
                      <w:rFonts w:cs="David"/>
                      <w:sz w:val="20"/>
                      <w:szCs w:val="20"/>
                      <w:rtl/>
                    </w:rPr>
                  </w:pPr>
                  <w:r w:rsidRPr="00714846">
                    <w:rPr>
                      <w:rFonts w:cs="David" w:hint="cs"/>
                      <w:sz w:val="20"/>
                      <w:szCs w:val="20"/>
                      <w:rtl/>
                    </w:rPr>
                    <w:t xml:space="preserve">ביהמ"ש- קבע שהפעילות היתה בהיקף עסקי. יש </w:t>
                  </w:r>
                  <w:r w:rsidRPr="00714846">
                    <w:rPr>
                      <w:rFonts w:cs="David" w:hint="cs"/>
                      <w:sz w:val="20"/>
                      <w:szCs w:val="20"/>
                      <w:u w:val="single"/>
                      <w:rtl/>
                    </w:rPr>
                    <w:t>תנאים לקבלת רשיון כפיה</w:t>
                  </w:r>
                  <w:r w:rsidRPr="00714846">
                    <w:rPr>
                      <w:rFonts w:cs="David" w:hint="cs"/>
                      <w:sz w:val="20"/>
                      <w:szCs w:val="20"/>
                      <w:rtl/>
                    </w:rPr>
                    <w:t xml:space="preserve"> בס' 122: כדי לקבל רשיון כפייה החברה צריכה להוכיח יכולת לתקן את הפגמים, שבעל המקצוע מנצל זאת לרעה, לא משווק באמת את התרופה, דורש יותר מדי כסף, לא מנצל את שוק המוצר. כדי להיות מסוגל לקבל רשיון כפיה החברה שמבקשת צריכה להוכיח יכולת לייצר את התרופה. זה היה לפני שתוקן הס' של חברת טבע. חברת טבע ניסתה להבנות מזה שעשתה את כל הפעולות שלה כדי להוכיח שהיא עומדת בתנאי החוק כתנאי לקבלת רשיון כפיה. </w:t>
                  </w:r>
                  <w:r w:rsidRPr="00714846">
                    <w:rPr>
                      <w:rFonts w:cs="David" w:hint="cs"/>
                      <w:sz w:val="20"/>
                      <w:szCs w:val="20"/>
                      <w:u w:val="single"/>
                      <w:rtl/>
                    </w:rPr>
                    <w:t>הרישיון לא ניתן בסוף כי לא היה את ס' 54</w:t>
                  </w:r>
                  <w:r w:rsidRPr="00714846">
                    <w:rPr>
                      <w:rFonts w:cs="David" w:hint="cs"/>
                      <w:sz w:val="20"/>
                      <w:szCs w:val="20"/>
                      <w:rtl/>
                    </w:rPr>
                    <w:t xml:space="preserve">. השופטת אמרה שאי אפשר לטעון ברצינות שכל פעילותם היתה כדי לעמוד בדרישות החוק. </w:t>
                  </w:r>
                  <w:r w:rsidRPr="00714846">
                    <w:rPr>
                      <w:rFonts w:cs="David" w:hint="cs"/>
                      <w:b/>
                      <w:bCs/>
                      <w:sz w:val="20"/>
                      <w:szCs w:val="20"/>
                      <w:rtl/>
                    </w:rPr>
                    <w:t>רישיון כפיה חריג לכלל של מתן הגנה לבעל הפטנט ולכן הפרשנות צריכה להיות מצמצמת</w:t>
                  </w:r>
                  <w:r w:rsidRPr="00714846">
                    <w:rPr>
                      <w:rFonts w:cs="David" w:hint="cs"/>
                      <w:sz w:val="20"/>
                      <w:szCs w:val="20"/>
                      <w:rtl/>
                    </w:rPr>
                    <w:t>. ישראל סוטה מהכלל של מדינות העולם שם מאמינים שאין להתערב בהחלטת בעל הפטנט. בישראל יש התערבות אגרסיבית שמעקרת במידת מה את החופש שיש לבעל הפטנט מתי לתת היתר. יש בישראל מעט רשיונות כפיה. טבע מנסה להשיג יתרונות לפני תיקון טבע בס' 54 א שייתר את כל ההליכים הללו אך זו היתה דרך שלה לנסות להכנס לשוק כמתחרה.</w:t>
                  </w:r>
                </w:p>
                <w:p w:rsidR="00714846" w:rsidRDefault="00714846" w:rsidP="00714846"/>
              </w:txbxContent>
            </v:textbox>
          </v:shape>
        </w:pict>
      </w:r>
    </w:p>
    <w:p w:rsidR="00714846" w:rsidRDefault="00714846" w:rsidP="00BA4022">
      <w:pPr>
        <w:spacing w:before="120" w:after="120" w:line="240" w:lineRule="auto"/>
        <w:rPr>
          <w:rtl/>
        </w:rPr>
      </w:pPr>
    </w:p>
    <w:p w:rsidR="00714846" w:rsidRDefault="00714846" w:rsidP="00BA4022">
      <w:pPr>
        <w:spacing w:before="120" w:after="120" w:line="240" w:lineRule="auto"/>
        <w:rPr>
          <w:rtl/>
        </w:rPr>
      </w:pPr>
    </w:p>
    <w:p w:rsidR="00714846" w:rsidRDefault="00714846" w:rsidP="00BA4022">
      <w:pPr>
        <w:spacing w:before="120" w:after="120" w:line="240" w:lineRule="auto"/>
        <w:rPr>
          <w:rtl/>
        </w:rPr>
      </w:pPr>
    </w:p>
    <w:p w:rsidR="00714846" w:rsidRDefault="00714846" w:rsidP="00BA4022">
      <w:pPr>
        <w:spacing w:before="120" w:after="120" w:line="240" w:lineRule="auto"/>
        <w:rPr>
          <w:rtl/>
        </w:rPr>
      </w:pPr>
    </w:p>
    <w:p w:rsidR="00714846" w:rsidRDefault="00714846" w:rsidP="00BA4022">
      <w:pPr>
        <w:spacing w:before="120" w:after="120" w:line="240" w:lineRule="auto"/>
        <w:rPr>
          <w:rtl/>
        </w:rPr>
      </w:pPr>
    </w:p>
    <w:p w:rsidR="00714846" w:rsidRDefault="00714846" w:rsidP="00BA4022">
      <w:pPr>
        <w:spacing w:before="120" w:after="120" w:line="240" w:lineRule="auto"/>
        <w:rPr>
          <w:rtl/>
        </w:rPr>
      </w:pPr>
    </w:p>
    <w:p w:rsidR="006137B2" w:rsidRDefault="006137B2" w:rsidP="00BA4022">
      <w:pPr>
        <w:spacing w:before="120" w:after="120" w:line="240" w:lineRule="auto"/>
        <w:rPr>
          <w:rtl/>
        </w:rPr>
      </w:pPr>
      <w:r>
        <w:rPr>
          <w:rFonts w:hint="cs"/>
          <w:rtl/>
        </w:rPr>
        <w:t>יש מס' דרכים לעשות ייבוא מקביל:</w:t>
      </w:r>
    </w:p>
    <w:p w:rsidR="006137B2" w:rsidRDefault="006137B2" w:rsidP="00553989">
      <w:pPr>
        <w:pStyle w:val="a3"/>
        <w:numPr>
          <w:ilvl w:val="0"/>
          <w:numId w:val="84"/>
        </w:numPr>
        <w:spacing w:before="120" w:after="120" w:line="240" w:lineRule="auto"/>
        <w:rPr>
          <w:rtl/>
        </w:rPr>
      </w:pPr>
      <w:r w:rsidRPr="009B3C6D">
        <w:rPr>
          <w:rFonts w:hint="cs"/>
          <w:b/>
          <w:bCs/>
          <w:rtl/>
        </w:rPr>
        <w:t xml:space="preserve">מוגנת במדינה אחת או לייבאה </w:t>
      </w:r>
      <w:proofErr w:type="spellStart"/>
      <w:r w:rsidRPr="009B3C6D">
        <w:rPr>
          <w:rFonts w:hint="cs"/>
          <w:b/>
          <w:bCs/>
          <w:rtl/>
        </w:rPr>
        <w:t>לשניה</w:t>
      </w:r>
      <w:proofErr w:type="spellEnd"/>
      <w:r>
        <w:rPr>
          <w:rFonts w:hint="cs"/>
          <w:rtl/>
        </w:rPr>
        <w:t>-</w:t>
      </w:r>
      <w:r w:rsidRPr="001F0F83">
        <w:rPr>
          <w:rFonts w:hint="cs"/>
          <w:rtl/>
        </w:rPr>
        <w:t xml:space="preserve"> </w:t>
      </w:r>
      <w:r>
        <w:rPr>
          <w:rFonts w:hint="cs"/>
          <w:rtl/>
        </w:rPr>
        <w:t>אפשר לייבא באופן פרטי תרופה המוגנת ע"י פטנט, יבואן פרטי רוכש תרופה ממדינה אחרת בעולם מייבאה לארץ, רוכש בקובה למשל את התרופה ב10 דולר אך בגלל הפערים בכסף הוא מצליח להפיק רווח. זה מעין עשיית עושר על חשבון היצרן.</w:t>
      </w:r>
    </w:p>
    <w:p w:rsidR="006137B2" w:rsidRDefault="006137B2" w:rsidP="00553989">
      <w:pPr>
        <w:pStyle w:val="a3"/>
        <w:numPr>
          <w:ilvl w:val="0"/>
          <w:numId w:val="84"/>
        </w:numPr>
        <w:spacing w:before="120" w:after="120" w:line="240" w:lineRule="auto"/>
        <w:rPr>
          <w:rtl/>
        </w:rPr>
      </w:pPr>
      <w:r w:rsidRPr="009B3C6D">
        <w:rPr>
          <w:rFonts w:hint="cs"/>
          <w:b/>
          <w:bCs/>
          <w:rtl/>
        </w:rPr>
        <w:t>לייבא תרופות שאינן זהות מלכתחילה</w:t>
      </w:r>
      <w:r>
        <w:rPr>
          <w:rFonts w:hint="cs"/>
          <w:rtl/>
        </w:rPr>
        <w:t>-</w:t>
      </w:r>
      <w:r w:rsidRPr="001F0F83">
        <w:rPr>
          <w:rFonts w:hint="cs"/>
          <w:rtl/>
        </w:rPr>
        <w:t xml:space="preserve"> </w:t>
      </w:r>
      <w:r>
        <w:rPr>
          <w:rFonts w:hint="cs"/>
          <w:rtl/>
        </w:rPr>
        <w:t>אפשר לייבא תרופות גנריות-תרופות שתואמות ביולוגיות לתרופה אתית המוגנת כפטנט, יכולות להשיג אותו אפקט ביחס למקורית אך מהוות תחליף לתרופה אם כי לא זהה.</w:t>
      </w:r>
    </w:p>
    <w:p w:rsidR="00D3244E" w:rsidRDefault="00CD65DE" w:rsidP="006137B2">
      <w:pPr>
        <w:spacing w:before="120" w:after="120" w:line="240" w:lineRule="auto"/>
        <w:rPr>
          <w:b/>
          <w:bCs/>
          <w:u w:val="single"/>
          <w:rtl/>
        </w:rPr>
      </w:pPr>
      <w:r>
        <w:rPr>
          <w:b/>
          <w:bCs/>
          <w:noProof/>
          <w:u w:val="single"/>
          <w:rtl/>
        </w:rPr>
        <w:lastRenderedPageBreak/>
        <w:pict>
          <v:shape id="_x0000_s1113" type="#_x0000_t202" style="position:absolute;left:0;text-align:left;margin-left:-26.2pt;margin-top:-19.15pt;width:520.2pt;height:241.6pt;z-index:251786240;mso-width-relative:margin;mso-height-relative:margin">
            <v:textbox>
              <w:txbxContent>
                <w:p w:rsidR="00D3244E" w:rsidRPr="00D3244E" w:rsidRDefault="00D3244E" w:rsidP="00D3244E">
                  <w:pPr>
                    <w:spacing w:before="120" w:after="120" w:line="240" w:lineRule="auto"/>
                    <w:rPr>
                      <w:rFonts w:cs="David"/>
                      <w:sz w:val="20"/>
                      <w:szCs w:val="20"/>
                      <w:rtl/>
                    </w:rPr>
                  </w:pPr>
                  <w:r w:rsidRPr="00D3244E">
                    <w:rPr>
                      <w:rFonts w:cs="David"/>
                      <w:sz w:val="20"/>
                      <w:szCs w:val="20"/>
                      <w:highlight w:val="cyan"/>
                      <w:rtl/>
                    </w:rPr>
                    <w:t xml:space="preserve">בריסטול </w:t>
                  </w:r>
                  <w:proofErr w:type="spellStart"/>
                  <w:r w:rsidRPr="00D3244E">
                    <w:rPr>
                      <w:rFonts w:cs="David"/>
                      <w:sz w:val="20"/>
                      <w:szCs w:val="20"/>
                      <w:highlight w:val="cyan"/>
                      <w:rtl/>
                    </w:rPr>
                    <w:t>מייארס</w:t>
                  </w:r>
                  <w:proofErr w:type="spellEnd"/>
                  <w:r w:rsidRPr="00D3244E">
                    <w:rPr>
                      <w:rFonts w:cs="David"/>
                      <w:sz w:val="20"/>
                      <w:szCs w:val="20"/>
                      <w:highlight w:val="cyan"/>
                      <w:rtl/>
                    </w:rPr>
                    <w:t xml:space="preserve"> נ' שר הבריאות</w:t>
                  </w:r>
                  <w:r w:rsidRPr="00D3244E">
                    <w:rPr>
                      <w:rFonts w:cs="David" w:hint="cs"/>
                      <w:sz w:val="20"/>
                      <w:szCs w:val="20"/>
                      <w:highlight w:val="cyan"/>
                      <w:rtl/>
                    </w:rPr>
                    <w:t xml:space="preserve"> -</w:t>
                  </w:r>
                  <w:r w:rsidRPr="00D3244E">
                    <w:rPr>
                      <w:rFonts w:cs="David" w:hint="cs"/>
                      <w:sz w:val="20"/>
                      <w:szCs w:val="20"/>
                      <w:rtl/>
                    </w:rPr>
                    <w:t xml:space="preserve"> פס"ד שנוגע לסוגית ייבוא מקביל בדוק' מיצוי-לאומי או בינ"ל. זה הגיע לבג"ץ. בישראל האסטרטגיה לשלוט בשוק התרופות היתה בדרך של </w:t>
                  </w:r>
                  <w:r w:rsidRPr="00D3244E">
                    <w:rPr>
                      <w:rFonts w:cs="David" w:hint="cs"/>
                      <w:sz w:val="20"/>
                      <w:szCs w:val="20"/>
                      <w:u w:val="single"/>
                      <w:rtl/>
                    </w:rPr>
                    <w:t>פיקוח והגבלת המחירים</w:t>
                  </w:r>
                  <w:r w:rsidRPr="00D3244E">
                    <w:rPr>
                      <w:rFonts w:cs="David" w:hint="cs"/>
                      <w:sz w:val="20"/>
                      <w:szCs w:val="20"/>
                      <w:rtl/>
                    </w:rPr>
                    <w:t xml:space="preserve">. זה עורר הרבה בעיות בכל מיני מישורים לקבוע מה מחיר התרופות בשוק הנתון. יש בעיה להחליט מה יהא מחיר תרופה בשוק מפוקח. </w:t>
                  </w:r>
                  <w:r w:rsidRPr="00D3244E">
                    <w:rPr>
                      <w:rFonts w:cs="David" w:hint="cs"/>
                      <w:sz w:val="20"/>
                      <w:szCs w:val="20"/>
                      <w:u w:val="single"/>
                      <w:rtl/>
                    </w:rPr>
                    <w:t>החליטו לאפשר ייבוא מקביל.</w:t>
                  </w:r>
                  <w:r w:rsidRPr="00D3244E">
                    <w:rPr>
                      <w:rFonts w:cs="David" w:hint="cs"/>
                      <w:sz w:val="20"/>
                      <w:szCs w:val="20"/>
                      <w:rtl/>
                    </w:rPr>
                    <w:t xml:space="preserve"> היה צריך לבוא ולבקש אישור רישום מהרוקחים וקבעו מי רשאי לעסוק בייבוא תרופות. על רקע זה בא אותו תיקון שייצר מסלולים לייבוא מקביל שמפורטים בתקנות. החברות לא אהבו את הרעיון ועתרו נ' תקנות הרוקחים, לא ברור למה התנגדו לייבוא מקביל והעדיפו פיקוח. כשרואים איך </w:t>
                  </w:r>
                  <w:proofErr w:type="spellStart"/>
                  <w:r w:rsidRPr="00D3244E">
                    <w:rPr>
                      <w:rFonts w:cs="David" w:hint="cs"/>
                      <w:sz w:val="20"/>
                      <w:szCs w:val="20"/>
                      <w:rtl/>
                    </w:rPr>
                    <w:t>הרגולוציה</w:t>
                  </w:r>
                  <w:proofErr w:type="spellEnd"/>
                  <w:r w:rsidRPr="00D3244E">
                    <w:rPr>
                      <w:rFonts w:cs="David" w:hint="cs"/>
                      <w:sz w:val="20"/>
                      <w:szCs w:val="20"/>
                      <w:rtl/>
                    </w:rPr>
                    <w:t xml:space="preserve"> עובדת מבינים למה- שליטת פיקוח הרבה יותר קשה, המדינה מקימה וועדת פיקוח כדי לראות מה המחיר המפוקח ומתייעצת ועושה מו"מ מול החברות.בפוליטיקה יש הפעלת קבוצות שידול </w:t>
                  </w:r>
                  <w:r w:rsidRPr="001E5D97">
                    <w:rPr>
                      <w:rFonts w:cs="David" w:hint="cs"/>
                      <w:sz w:val="20"/>
                      <w:szCs w:val="20"/>
                      <w:u w:val="single"/>
                      <w:rtl/>
                    </w:rPr>
                    <w:t>ובפיקוח קל יותר להשיג מחיר מונופוליסטי לעומת המחיר המקורי</w:t>
                  </w:r>
                  <w:r w:rsidRPr="00D3244E">
                    <w:rPr>
                      <w:rFonts w:cs="David" w:hint="cs"/>
                      <w:sz w:val="20"/>
                      <w:szCs w:val="20"/>
                      <w:rtl/>
                    </w:rPr>
                    <w:t>. היכולת לשאול מי יקבל רשיונות ולקבוע יותר מוגבלת מפיקוח על מחירים. בפיקוח של מחירים מעורבים בקביעת המחיר ולכן עותרים לבג"ץ על המסלול הזה. הטענה היה שזה פוגע בקניין הרוחני של יצרני התרופות כי לא יוכלו להדיר יצרנים מלייצר אותה תקופה. הם לא רוצים שהמחירים יהיו קרובים למחיר המקורי אלא שתהיה יותר תחרות.</w:t>
                  </w:r>
                </w:p>
                <w:p w:rsidR="00D3244E" w:rsidRPr="00D3244E" w:rsidRDefault="00D3244E" w:rsidP="00D3244E">
                  <w:pPr>
                    <w:spacing w:before="120" w:after="120" w:line="240" w:lineRule="auto"/>
                    <w:rPr>
                      <w:rFonts w:cs="David"/>
                      <w:b/>
                      <w:bCs/>
                      <w:sz w:val="20"/>
                      <w:szCs w:val="20"/>
                      <w:rtl/>
                    </w:rPr>
                  </w:pPr>
                  <w:r w:rsidRPr="00D3244E">
                    <w:rPr>
                      <w:rFonts w:cs="David" w:hint="cs"/>
                      <w:b/>
                      <w:bCs/>
                      <w:sz w:val="20"/>
                      <w:szCs w:val="20"/>
                      <w:rtl/>
                    </w:rPr>
                    <w:t xml:space="preserve">יש 2 עקרונות של הבאת פטנט: </w:t>
                  </w:r>
                </w:p>
                <w:p w:rsidR="00D3244E" w:rsidRPr="00D3244E" w:rsidRDefault="00D3244E" w:rsidP="00553989">
                  <w:pPr>
                    <w:pStyle w:val="a3"/>
                    <w:numPr>
                      <w:ilvl w:val="0"/>
                      <w:numId w:val="85"/>
                    </w:numPr>
                    <w:spacing w:before="120" w:after="120" w:line="240" w:lineRule="auto"/>
                    <w:rPr>
                      <w:rFonts w:cs="David"/>
                      <w:sz w:val="20"/>
                      <w:szCs w:val="20"/>
                      <w:rtl/>
                    </w:rPr>
                  </w:pPr>
                  <w:r w:rsidRPr="00D3244E">
                    <w:rPr>
                      <w:rFonts w:cs="David" w:hint="cs"/>
                      <w:sz w:val="20"/>
                      <w:szCs w:val="20"/>
                      <w:u w:val="single"/>
                      <w:rtl/>
                    </w:rPr>
                    <w:t>עקרון המיצוי הלאומי</w:t>
                  </w:r>
                  <w:r w:rsidRPr="00D3244E">
                    <w:rPr>
                      <w:rFonts w:cs="David" w:hint="cs"/>
                      <w:sz w:val="20"/>
                      <w:szCs w:val="20"/>
                      <w:rtl/>
                    </w:rPr>
                    <w:t>-אחרי שאני מוכרת בפעם הראשונה מוצר מוגן שנכנס לשוק, עקרון המיצוי הלאומי אומר שאני מיציתי את ההמצאה המוגנת שגולמה במוצר.  אין לי יכולת לשלוט על אותו מוצר ולהחליט מה יקרה איתו הלאה, ברגע שמכרתי פעם אחת את המוצר אז אחרים יכולים למכור את המוצר אפילו במחיר יותר יקר.</w:t>
                  </w:r>
                </w:p>
                <w:p w:rsidR="00D3244E" w:rsidRPr="00D3244E" w:rsidRDefault="00D3244E" w:rsidP="00553989">
                  <w:pPr>
                    <w:pStyle w:val="a3"/>
                    <w:numPr>
                      <w:ilvl w:val="0"/>
                      <w:numId w:val="85"/>
                    </w:numPr>
                    <w:spacing w:before="120" w:after="120" w:line="240" w:lineRule="auto"/>
                    <w:rPr>
                      <w:rFonts w:cs="David"/>
                      <w:sz w:val="20"/>
                      <w:szCs w:val="20"/>
                      <w:rtl/>
                    </w:rPr>
                  </w:pPr>
                  <w:r w:rsidRPr="00D3244E">
                    <w:rPr>
                      <w:rFonts w:cs="David" w:hint="cs"/>
                      <w:sz w:val="20"/>
                      <w:szCs w:val="20"/>
                      <w:u w:val="single"/>
                      <w:rtl/>
                    </w:rPr>
                    <w:t>מיצוי בינלאומי</w:t>
                  </w:r>
                  <w:r w:rsidRPr="00D3244E">
                    <w:rPr>
                      <w:rFonts w:cs="David" w:hint="cs"/>
                      <w:sz w:val="20"/>
                      <w:szCs w:val="20"/>
                      <w:rtl/>
                    </w:rPr>
                    <w:t xml:space="preserve">- אם נמכרה פעם אחת זה לא מוגבל לטריטוריה אלא מוגבל בכלל, אין לי שליטה מה יקרה הלאה ומיציתי את </w:t>
                  </w:r>
                  <w:proofErr w:type="spellStart"/>
                  <w:r w:rsidRPr="00D3244E">
                    <w:rPr>
                      <w:rFonts w:cs="David" w:hint="cs"/>
                      <w:sz w:val="20"/>
                      <w:szCs w:val="20"/>
                      <w:rtl/>
                    </w:rPr>
                    <w:t>זכויותי</w:t>
                  </w:r>
                  <w:proofErr w:type="spellEnd"/>
                  <w:r w:rsidRPr="00D3244E">
                    <w:rPr>
                      <w:rFonts w:cs="David" w:hint="cs"/>
                      <w:sz w:val="20"/>
                      <w:szCs w:val="20"/>
                      <w:rtl/>
                    </w:rPr>
                    <w:t>. גם אם זה מוצר מוגן, ברגע במייבאים אותו למדינות אחרות אז איבדתי את השליטה עליו, אפשר למכור אותו במדינה אחרת אפילו במחיר יותר יקר.</w:t>
                  </w:r>
                </w:p>
                <w:p w:rsidR="00D3244E" w:rsidRPr="00D3244E" w:rsidRDefault="00D3244E" w:rsidP="00D3244E">
                  <w:pPr>
                    <w:spacing w:before="120" w:after="120" w:line="240" w:lineRule="auto"/>
                    <w:rPr>
                      <w:rFonts w:cs="David"/>
                      <w:sz w:val="20"/>
                      <w:szCs w:val="20"/>
                      <w:rtl/>
                    </w:rPr>
                  </w:pPr>
                  <w:r w:rsidRPr="00D3244E">
                    <w:rPr>
                      <w:rFonts w:cs="David" w:hint="cs"/>
                      <w:sz w:val="20"/>
                      <w:szCs w:val="20"/>
                      <w:rtl/>
                    </w:rPr>
                    <w:t xml:space="preserve">החוק לא אומר מה ההעדפה הברורה לדין הישראלי. אין בחוק בחירה מה עדיף, אך </w:t>
                  </w:r>
                  <w:proofErr w:type="spellStart"/>
                  <w:r w:rsidRPr="00D3244E">
                    <w:rPr>
                      <w:rFonts w:cs="David" w:hint="cs"/>
                      <w:b/>
                      <w:bCs/>
                      <w:i/>
                      <w:iCs/>
                      <w:sz w:val="20"/>
                      <w:szCs w:val="20"/>
                      <w:rtl/>
                    </w:rPr>
                    <w:t>אנגלרד</w:t>
                  </w:r>
                  <w:proofErr w:type="spellEnd"/>
                  <w:r w:rsidRPr="00D3244E">
                    <w:rPr>
                      <w:rFonts w:cs="David" w:hint="cs"/>
                      <w:sz w:val="20"/>
                      <w:szCs w:val="20"/>
                      <w:rtl/>
                    </w:rPr>
                    <w:t xml:space="preserve"> </w:t>
                  </w:r>
                  <w:r w:rsidRPr="001E5D97">
                    <w:rPr>
                      <w:rFonts w:cs="David" w:hint="cs"/>
                      <w:b/>
                      <w:bCs/>
                      <w:sz w:val="20"/>
                      <w:szCs w:val="20"/>
                      <w:rtl/>
                    </w:rPr>
                    <w:t xml:space="preserve">מעדיף בפסיקה את המצוי הבינלאומי. אם יש במדינה אחת מוצר מוגן כפטנט אז מיציתי את </w:t>
                  </w:r>
                  <w:proofErr w:type="spellStart"/>
                  <w:r w:rsidRPr="001E5D97">
                    <w:rPr>
                      <w:rFonts w:cs="David" w:hint="cs"/>
                      <w:b/>
                      <w:bCs/>
                      <w:sz w:val="20"/>
                      <w:szCs w:val="20"/>
                      <w:rtl/>
                    </w:rPr>
                    <w:t>זכויותי</w:t>
                  </w:r>
                  <w:proofErr w:type="spellEnd"/>
                  <w:r w:rsidRPr="001E5D97">
                    <w:rPr>
                      <w:rFonts w:cs="David" w:hint="cs"/>
                      <w:b/>
                      <w:bCs/>
                      <w:sz w:val="20"/>
                      <w:szCs w:val="20"/>
                      <w:rtl/>
                    </w:rPr>
                    <w:t xml:space="preserve"> לאותה </w:t>
                  </w:r>
                  <w:proofErr w:type="spellStart"/>
                  <w:r w:rsidRPr="001E5D97">
                    <w:rPr>
                      <w:rFonts w:cs="David" w:hint="cs"/>
                      <w:b/>
                      <w:bCs/>
                      <w:sz w:val="20"/>
                      <w:szCs w:val="20"/>
                      <w:rtl/>
                    </w:rPr>
                    <w:t>טריט</w:t>
                  </w:r>
                  <w:proofErr w:type="spellEnd"/>
                  <w:r w:rsidRPr="001E5D97">
                    <w:rPr>
                      <w:rFonts w:cs="David" w:hint="cs"/>
                      <w:b/>
                      <w:bCs/>
                      <w:sz w:val="20"/>
                      <w:szCs w:val="20"/>
                      <w:rtl/>
                    </w:rPr>
                    <w:t>' ולכן לא תוכל לבקש הגנה במדינות אחרות</w:t>
                  </w:r>
                  <w:r w:rsidRPr="00D3244E">
                    <w:rPr>
                      <w:rFonts w:cs="David" w:hint="cs"/>
                      <w:sz w:val="20"/>
                      <w:szCs w:val="20"/>
                      <w:rtl/>
                    </w:rPr>
                    <w:t xml:space="preserve">. ייבוא מקביל מוזיל מוצרים ומשרת אותנו לאותם תעשיות שרוצות לבקש מחירים יותר קרובים לעלות המקורית. </w:t>
                  </w:r>
                </w:p>
                <w:p w:rsidR="00D3244E" w:rsidRDefault="00D3244E" w:rsidP="00D3244E"/>
              </w:txbxContent>
            </v:textbox>
          </v:shape>
        </w:pict>
      </w: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D3244E" w:rsidRDefault="00D3244E" w:rsidP="006137B2">
      <w:pPr>
        <w:spacing w:before="120" w:after="120" w:line="240" w:lineRule="auto"/>
        <w:rPr>
          <w:b/>
          <w:bCs/>
          <w:u w:val="single"/>
          <w:rtl/>
        </w:rPr>
      </w:pPr>
    </w:p>
    <w:p w:rsidR="006137B2" w:rsidRPr="00E75ED5" w:rsidRDefault="006137B2" w:rsidP="00BD52F5">
      <w:pPr>
        <w:spacing w:after="0" w:line="240" w:lineRule="auto"/>
        <w:rPr>
          <w:b/>
          <w:bCs/>
          <w:u w:val="single"/>
          <w:rtl/>
        </w:rPr>
      </w:pPr>
      <w:r w:rsidRPr="00E75ED5">
        <w:rPr>
          <w:rFonts w:hint="cs"/>
          <w:b/>
          <w:bCs/>
          <w:u w:val="single"/>
          <w:rtl/>
        </w:rPr>
        <w:t>למבחן:</w:t>
      </w:r>
    </w:p>
    <w:p w:rsidR="006137B2" w:rsidRPr="00326EE4" w:rsidRDefault="006137B2" w:rsidP="00553989">
      <w:pPr>
        <w:pStyle w:val="NormalWeb"/>
        <w:numPr>
          <w:ilvl w:val="0"/>
          <w:numId w:val="87"/>
        </w:numPr>
        <w:bidi/>
        <w:spacing w:before="0" w:beforeAutospacing="0" w:after="0" w:afterAutospacing="0"/>
        <w:rPr>
          <w:rFonts w:ascii="Arial" w:hAnsi="Arial" w:cs="Arial"/>
          <w:color w:val="000000"/>
          <w:sz w:val="20"/>
          <w:szCs w:val="20"/>
        </w:rPr>
      </w:pPr>
      <w:r w:rsidRPr="00326EE4">
        <w:rPr>
          <w:rFonts w:ascii="Arial" w:hAnsi="Arial" w:cs="Arial" w:hint="cs"/>
          <w:color w:val="000000"/>
          <w:sz w:val="20"/>
          <w:szCs w:val="20"/>
          <w:rtl/>
        </w:rPr>
        <w:t>ה</w:t>
      </w:r>
      <w:r w:rsidRPr="00326EE4">
        <w:rPr>
          <w:rFonts w:ascii="Arial" w:hAnsi="Arial" w:cs="Arial"/>
          <w:color w:val="000000"/>
          <w:sz w:val="20"/>
          <w:szCs w:val="20"/>
          <w:rtl/>
        </w:rPr>
        <w:t xml:space="preserve">בחינה אך ורק על הנושא של דיני זכויות יוצרים ודיני פטנטים ורק על הנושאים שנדונו בכיתה. יש לדעת את כל החומרים </w:t>
      </w:r>
      <w:proofErr w:type="spellStart"/>
      <w:r w:rsidRPr="00326EE4">
        <w:rPr>
          <w:rFonts w:ascii="Arial" w:hAnsi="Arial" w:cs="Arial"/>
          <w:color w:val="000000"/>
          <w:sz w:val="20"/>
          <w:szCs w:val="20"/>
          <w:rtl/>
        </w:rPr>
        <w:t>בסיליבוס</w:t>
      </w:r>
      <w:proofErr w:type="spellEnd"/>
      <w:r w:rsidRPr="00326EE4">
        <w:rPr>
          <w:rFonts w:ascii="Arial" w:hAnsi="Arial" w:cs="Arial"/>
          <w:color w:val="000000"/>
          <w:sz w:val="20"/>
          <w:szCs w:val="20"/>
          <w:rtl/>
        </w:rPr>
        <w:t xml:space="preserve"> באשר לשני נושאים אלה.</w:t>
      </w:r>
    </w:p>
    <w:p w:rsidR="006137B2" w:rsidRPr="00326EE4" w:rsidRDefault="006137B2" w:rsidP="00553989">
      <w:pPr>
        <w:pStyle w:val="NormalWeb"/>
        <w:numPr>
          <w:ilvl w:val="0"/>
          <w:numId w:val="87"/>
        </w:numPr>
        <w:bidi/>
        <w:rPr>
          <w:rFonts w:ascii="Arial" w:hAnsi="Arial" w:cs="Arial"/>
          <w:color w:val="000000"/>
          <w:sz w:val="20"/>
          <w:szCs w:val="20"/>
          <w:rtl/>
        </w:rPr>
      </w:pPr>
      <w:r w:rsidRPr="00326EE4">
        <w:rPr>
          <w:rFonts w:ascii="Arial" w:hAnsi="Arial" w:cs="Arial"/>
          <w:color w:val="000000"/>
          <w:sz w:val="20"/>
          <w:szCs w:val="20"/>
          <w:rtl/>
        </w:rPr>
        <w:t xml:space="preserve">יש גם לדעת את כל מה שעשינו בשיעורי המבוא בסקירה הכללית, כולל הדיון הכללי בכל ענפי </w:t>
      </w:r>
      <w:proofErr w:type="spellStart"/>
      <w:r w:rsidRPr="00326EE4">
        <w:rPr>
          <w:rFonts w:ascii="Arial" w:hAnsi="Arial" w:cs="Arial"/>
          <w:color w:val="000000"/>
          <w:sz w:val="20"/>
          <w:szCs w:val="20"/>
          <w:rtl/>
        </w:rPr>
        <w:t>הקנין</w:t>
      </w:r>
      <w:proofErr w:type="spellEnd"/>
      <w:r w:rsidRPr="00326EE4">
        <w:rPr>
          <w:rFonts w:ascii="Arial" w:hAnsi="Arial" w:cs="Arial"/>
          <w:color w:val="000000"/>
          <w:sz w:val="20"/>
          <w:szCs w:val="20"/>
          <w:rtl/>
        </w:rPr>
        <w:t xml:space="preserve"> הרוחני.</w:t>
      </w:r>
    </w:p>
    <w:p w:rsidR="00D3244E" w:rsidRPr="00326EE4" w:rsidRDefault="006137B2" w:rsidP="00553989">
      <w:pPr>
        <w:pStyle w:val="NormalWeb"/>
        <w:numPr>
          <w:ilvl w:val="0"/>
          <w:numId w:val="87"/>
        </w:numPr>
        <w:bidi/>
        <w:rPr>
          <w:rtl/>
        </w:rPr>
      </w:pPr>
      <w:r w:rsidRPr="00326EE4">
        <w:rPr>
          <w:rFonts w:ascii="Arial" w:hAnsi="Arial" w:cs="Arial"/>
          <w:color w:val="000000"/>
          <w:sz w:val="20"/>
          <w:szCs w:val="20"/>
          <w:rtl/>
        </w:rPr>
        <w:t xml:space="preserve">הבחינה תהיה במתכונת של </w:t>
      </w:r>
      <w:proofErr w:type="spellStart"/>
      <w:r w:rsidRPr="00326EE4">
        <w:rPr>
          <w:rFonts w:ascii="Arial" w:hAnsi="Arial" w:cs="Arial"/>
          <w:color w:val="000000"/>
          <w:sz w:val="20"/>
          <w:szCs w:val="20"/>
          <w:rtl/>
        </w:rPr>
        <w:t>ארועון</w:t>
      </w:r>
      <w:proofErr w:type="spellEnd"/>
      <w:r w:rsidRPr="00326EE4">
        <w:rPr>
          <w:rFonts w:ascii="Arial" w:hAnsi="Arial" w:cs="Arial"/>
          <w:color w:val="000000"/>
          <w:sz w:val="20"/>
          <w:szCs w:val="20"/>
          <w:rtl/>
        </w:rPr>
        <w:t xml:space="preserve"> ושאלת מחשבה</w:t>
      </w:r>
      <w:r w:rsidR="00326EE4" w:rsidRPr="00326EE4">
        <w:rPr>
          <w:rFonts w:ascii="Arial" w:hAnsi="Arial" w:cs="Arial" w:hint="cs"/>
          <w:color w:val="000000"/>
          <w:sz w:val="20"/>
          <w:szCs w:val="20"/>
          <w:rtl/>
        </w:rPr>
        <w:t>-מבחן שעתיים.</w:t>
      </w:r>
    </w:p>
    <w:p w:rsidR="008111E4" w:rsidRPr="008111E4" w:rsidRDefault="008111E4" w:rsidP="00D3244E">
      <w:pPr>
        <w:spacing w:after="0" w:line="240" w:lineRule="auto"/>
        <w:rPr>
          <w:highlight w:val="yellow"/>
          <w:rtl/>
        </w:rPr>
      </w:pPr>
      <w:r w:rsidRPr="008111E4">
        <w:rPr>
          <w:rFonts w:hint="cs"/>
          <w:highlight w:val="yellow"/>
          <w:rtl/>
        </w:rPr>
        <w:t xml:space="preserve">הרצאה עם </w:t>
      </w:r>
      <w:proofErr w:type="spellStart"/>
      <w:r w:rsidRPr="008111E4">
        <w:rPr>
          <w:rFonts w:hint="cs"/>
          <w:highlight w:val="yellow"/>
          <w:rtl/>
        </w:rPr>
        <w:t>פרופ</w:t>
      </w:r>
      <w:proofErr w:type="spellEnd"/>
      <w:r w:rsidRPr="008111E4">
        <w:rPr>
          <w:rFonts w:hint="cs"/>
          <w:highlight w:val="yellow"/>
          <w:rtl/>
        </w:rPr>
        <w:t>' ס</w:t>
      </w:r>
      <w:r w:rsidR="00D3244E">
        <w:rPr>
          <w:rFonts w:hint="cs"/>
          <w:highlight w:val="yellow"/>
          <w:rtl/>
        </w:rPr>
        <w:t>נדי</w:t>
      </w:r>
      <w:r w:rsidRPr="008111E4">
        <w:rPr>
          <w:rFonts w:hint="cs"/>
          <w:highlight w:val="yellow"/>
          <w:rtl/>
        </w:rPr>
        <w:t>:</w:t>
      </w:r>
    </w:p>
    <w:p w:rsidR="008111E4" w:rsidRPr="0088172F" w:rsidRDefault="008111E4" w:rsidP="008111E4">
      <w:pPr>
        <w:spacing w:after="0" w:line="240" w:lineRule="auto"/>
        <w:rPr>
          <w:rFonts w:cs="David"/>
          <w:sz w:val="20"/>
          <w:szCs w:val="20"/>
          <w:rtl/>
        </w:rPr>
      </w:pPr>
      <w:r w:rsidRPr="0088172F">
        <w:rPr>
          <w:rFonts w:hint="cs"/>
          <w:b/>
          <w:bCs/>
          <w:sz w:val="20"/>
          <w:szCs w:val="20"/>
          <w:u w:val="single"/>
        </w:rPr>
        <w:t>CLAIM</w:t>
      </w:r>
      <w:r w:rsidRPr="0088172F">
        <w:rPr>
          <w:rFonts w:cs="David" w:hint="cs"/>
          <w:b/>
          <w:bCs/>
          <w:sz w:val="20"/>
          <w:szCs w:val="20"/>
          <w:u w:val="single"/>
          <w:rtl/>
        </w:rPr>
        <w:t>:</w:t>
      </w:r>
      <w:r w:rsidRPr="0088172F">
        <w:rPr>
          <w:rFonts w:cs="David" w:hint="cs"/>
          <w:sz w:val="20"/>
          <w:szCs w:val="20"/>
          <w:rtl/>
        </w:rPr>
        <w:t xml:space="preserve"> בובת חייל צעצוע, גוף עם חלקים זזים-רגליים, ראש וידיים.</w:t>
      </w:r>
    </w:p>
    <w:p w:rsidR="008111E4" w:rsidRPr="00BD52F5" w:rsidRDefault="008111E4" w:rsidP="008111E4">
      <w:pPr>
        <w:spacing w:after="0" w:line="240" w:lineRule="auto"/>
        <w:rPr>
          <w:rFonts w:cs="David"/>
          <w:sz w:val="20"/>
          <w:szCs w:val="20"/>
          <w:rtl/>
        </w:rPr>
      </w:pPr>
      <w:r w:rsidRPr="00BD52F5">
        <w:rPr>
          <w:rFonts w:cs="David" w:hint="cs"/>
          <w:sz w:val="20"/>
          <w:szCs w:val="20"/>
          <w:rtl/>
        </w:rPr>
        <w:t>אם ישנה המצאה רשומה של הבובה ואדם יוצר בובה ללא רגליים האם זו הפרה?</w:t>
      </w:r>
    </w:p>
    <w:p w:rsidR="008111E4" w:rsidRPr="00BD52F5" w:rsidRDefault="008111E4" w:rsidP="008111E4">
      <w:pPr>
        <w:spacing w:after="0" w:line="240" w:lineRule="auto"/>
        <w:rPr>
          <w:rFonts w:cs="David"/>
          <w:sz w:val="20"/>
          <w:szCs w:val="20"/>
          <w:rtl/>
        </w:rPr>
      </w:pPr>
      <w:r w:rsidRPr="00BD52F5">
        <w:rPr>
          <w:rFonts w:cs="David" w:hint="cs"/>
          <w:sz w:val="20"/>
          <w:szCs w:val="20"/>
          <w:rtl/>
        </w:rPr>
        <w:t>ישנן 2 סוגי הפרות:</w:t>
      </w:r>
    </w:p>
    <w:p w:rsidR="008111E4" w:rsidRPr="00BD52F5" w:rsidRDefault="008111E4" w:rsidP="005D12E3">
      <w:pPr>
        <w:pStyle w:val="a3"/>
        <w:numPr>
          <w:ilvl w:val="0"/>
          <w:numId w:val="71"/>
        </w:numPr>
        <w:spacing w:after="0" w:line="240" w:lineRule="auto"/>
        <w:rPr>
          <w:rFonts w:cs="David"/>
          <w:sz w:val="20"/>
          <w:szCs w:val="20"/>
          <w:rtl/>
        </w:rPr>
      </w:pPr>
      <w:r w:rsidRPr="00BD52F5">
        <w:rPr>
          <w:rFonts w:cs="David" w:hint="cs"/>
          <w:b/>
          <w:bCs/>
          <w:sz w:val="20"/>
          <w:szCs w:val="20"/>
          <w:rtl/>
        </w:rPr>
        <w:t>הפרה מילולית-</w:t>
      </w:r>
      <w:r w:rsidRPr="00BD52F5">
        <w:rPr>
          <w:rFonts w:cs="David" w:hint="cs"/>
          <w:sz w:val="20"/>
          <w:szCs w:val="20"/>
          <w:rtl/>
        </w:rPr>
        <w:t>בדיקה האם כל האלמנטים קיימים</w:t>
      </w:r>
    </w:p>
    <w:p w:rsidR="008111E4" w:rsidRPr="00BD52F5" w:rsidRDefault="008111E4" w:rsidP="005D12E3">
      <w:pPr>
        <w:pStyle w:val="a3"/>
        <w:numPr>
          <w:ilvl w:val="0"/>
          <w:numId w:val="71"/>
        </w:numPr>
        <w:spacing w:after="0" w:line="240" w:lineRule="auto"/>
        <w:rPr>
          <w:rFonts w:cs="David"/>
          <w:sz w:val="20"/>
          <w:szCs w:val="20"/>
          <w:rtl/>
        </w:rPr>
      </w:pPr>
      <w:r w:rsidRPr="00BD52F5">
        <w:rPr>
          <w:rFonts w:cs="David" w:hint="cs"/>
          <w:b/>
          <w:bCs/>
          <w:sz w:val="20"/>
          <w:szCs w:val="20"/>
          <w:rtl/>
        </w:rPr>
        <w:t>הפרת עיקר ההמצאה-</w:t>
      </w:r>
      <w:r w:rsidRPr="00BD52F5">
        <w:rPr>
          <w:rFonts w:cs="David" w:hint="cs"/>
          <w:sz w:val="20"/>
          <w:szCs w:val="20"/>
          <w:rtl/>
        </w:rPr>
        <w:t xml:space="preserve">חסר אלמנט אך נלקחה ליבת </w:t>
      </w:r>
      <w:proofErr w:type="spellStart"/>
      <w:r w:rsidRPr="00BD52F5">
        <w:rPr>
          <w:rFonts w:cs="David" w:hint="cs"/>
          <w:sz w:val="20"/>
          <w:szCs w:val="20"/>
          <w:rtl/>
        </w:rPr>
        <w:t>ההאמצאה</w:t>
      </w:r>
      <w:proofErr w:type="spellEnd"/>
      <w:r w:rsidRPr="00BD52F5">
        <w:rPr>
          <w:rFonts w:cs="David" w:hint="cs"/>
          <w:sz w:val="20"/>
          <w:szCs w:val="20"/>
          <w:rtl/>
        </w:rPr>
        <w:t xml:space="preserve"> (ס' 49)</w:t>
      </w:r>
    </w:p>
    <w:p w:rsidR="008111E4" w:rsidRPr="00BD52F5" w:rsidRDefault="008111E4" w:rsidP="008111E4">
      <w:pPr>
        <w:spacing w:after="0" w:line="240" w:lineRule="auto"/>
        <w:rPr>
          <w:rFonts w:cs="David"/>
          <w:sz w:val="20"/>
          <w:szCs w:val="20"/>
          <w:rtl/>
        </w:rPr>
      </w:pPr>
      <w:r w:rsidRPr="00BD52F5">
        <w:rPr>
          <w:rFonts w:cs="David" w:hint="cs"/>
          <w:sz w:val="20"/>
          <w:szCs w:val="20"/>
          <w:rtl/>
        </w:rPr>
        <w:t>אם זו לא בובה ראשונה- עלי לבדוק האם מה שבפטנט שהורד היה עיקר ההמצאה. אם ה</w:t>
      </w:r>
      <w:r w:rsidRPr="00BD52F5">
        <w:rPr>
          <w:rFonts w:cs="David" w:hint="cs"/>
          <w:sz w:val="20"/>
          <w:szCs w:val="20"/>
        </w:rPr>
        <w:t>CLAIM</w:t>
      </w:r>
      <w:r w:rsidRPr="00BD52F5">
        <w:rPr>
          <w:rFonts w:cs="David" w:hint="cs"/>
          <w:sz w:val="20"/>
          <w:szCs w:val="20"/>
          <w:rtl/>
        </w:rPr>
        <w:t xml:space="preserve"> יותר רחב- דינו מתבטל. באיזה מסגרת? בבית משפט בהתנגדות או אצל הרשם. זה יכול להיות במס' אופציות:1. הבוחן יכול לשלול 2. התנגדות 3. בקשת ביטול אצל הרשם 4. בימ"ש. יכול להיות שההמצאה המפרה היא יותר מה</w:t>
      </w:r>
      <w:r w:rsidRPr="00BD52F5">
        <w:rPr>
          <w:rFonts w:cs="David" w:hint="cs"/>
          <w:sz w:val="20"/>
          <w:szCs w:val="20"/>
        </w:rPr>
        <w:t>CLAIM</w:t>
      </w:r>
      <w:r w:rsidRPr="00BD52F5">
        <w:rPr>
          <w:rFonts w:cs="David" w:hint="cs"/>
          <w:sz w:val="20"/>
          <w:szCs w:val="20"/>
          <w:rtl/>
        </w:rPr>
        <w:t xml:space="preserve"> ואז זו הפרה מהותית. הפרשנות הישראלית על עיקר ההמצאה הולכת לפי פרשנות גרמנית-יש דוק' </w:t>
      </w:r>
      <w:proofErr w:type="spellStart"/>
      <w:r w:rsidRPr="00BD52F5">
        <w:rPr>
          <w:rFonts w:cs="David" w:hint="cs"/>
          <w:sz w:val="20"/>
          <w:szCs w:val="20"/>
          <w:rtl/>
        </w:rPr>
        <w:t>אקווילנטים</w:t>
      </w:r>
      <w:proofErr w:type="spellEnd"/>
      <w:r w:rsidRPr="00BD52F5">
        <w:rPr>
          <w:rFonts w:cs="David" w:hint="cs"/>
          <w:sz w:val="20"/>
          <w:szCs w:val="20"/>
          <w:rtl/>
        </w:rPr>
        <w:t xml:space="preserve">. בימ"ש לא </w:t>
      </w:r>
      <w:proofErr w:type="spellStart"/>
      <w:r w:rsidRPr="00BD52F5">
        <w:rPr>
          <w:rFonts w:cs="David" w:hint="cs"/>
          <w:sz w:val="20"/>
          <w:szCs w:val="20"/>
          <w:rtl/>
        </w:rPr>
        <w:t>יתן</w:t>
      </w:r>
      <w:proofErr w:type="spellEnd"/>
      <w:r w:rsidRPr="00BD52F5">
        <w:rPr>
          <w:rFonts w:cs="David" w:hint="cs"/>
          <w:sz w:val="20"/>
          <w:szCs w:val="20"/>
          <w:rtl/>
        </w:rPr>
        <w:t xml:space="preserve"> הגנה מעבר למה שיש לך. אם אני הייתי הראשון להמציא את הבובה- נחזור לשאלה שלנו: האם בובה ללא רגליים תפר את הפטנט? </w:t>
      </w:r>
    </w:p>
    <w:p w:rsidR="008111E4" w:rsidRPr="00BD52F5" w:rsidRDefault="008111E4" w:rsidP="008111E4">
      <w:pPr>
        <w:spacing w:after="0" w:line="240" w:lineRule="auto"/>
        <w:rPr>
          <w:rFonts w:cs="David"/>
          <w:sz w:val="20"/>
          <w:szCs w:val="20"/>
          <w:rtl/>
        </w:rPr>
      </w:pPr>
      <w:r w:rsidRPr="00BD52F5">
        <w:rPr>
          <w:rFonts w:cs="David" w:hint="cs"/>
          <w:sz w:val="20"/>
          <w:szCs w:val="20"/>
          <w:u w:val="single"/>
          <w:rtl/>
        </w:rPr>
        <w:t>האם יש הפרה מילולית?</w:t>
      </w:r>
      <w:r w:rsidRPr="00BD52F5">
        <w:rPr>
          <w:rFonts w:cs="David" w:hint="cs"/>
          <w:sz w:val="20"/>
          <w:szCs w:val="20"/>
          <w:rtl/>
        </w:rPr>
        <w:t xml:space="preserve"> לא-כי אין רגליים.</w:t>
      </w:r>
    </w:p>
    <w:p w:rsidR="008111E4" w:rsidRPr="00BD52F5" w:rsidRDefault="008111E4" w:rsidP="008111E4">
      <w:pPr>
        <w:spacing w:after="0" w:line="240" w:lineRule="auto"/>
        <w:rPr>
          <w:rFonts w:cs="David"/>
          <w:sz w:val="20"/>
          <w:szCs w:val="20"/>
          <w:rtl/>
        </w:rPr>
      </w:pPr>
      <w:r w:rsidRPr="00BD52F5">
        <w:rPr>
          <w:rFonts w:cs="David" w:hint="cs"/>
          <w:sz w:val="20"/>
          <w:szCs w:val="20"/>
          <w:u w:val="single"/>
          <w:rtl/>
        </w:rPr>
        <w:t>האם יש הפרת עיקר ההמצאה?</w:t>
      </w:r>
      <w:r w:rsidRPr="00BD52F5">
        <w:rPr>
          <w:rFonts w:cs="David" w:hint="cs"/>
          <w:sz w:val="20"/>
          <w:szCs w:val="20"/>
          <w:rtl/>
        </w:rPr>
        <w:t xml:space="preserve"> תלוי מה מטרת ההמצאה.</w:t>
      </w:r>
    </w:p>
    <w:p w:rsidR="008111E4" w:rsidRPr="00BD52F5" w:rsidRDefault="008111E4" w:rsidP="008111E4">
      <w:pPr>
        <w:spacing w:after="0" w:line="240" w:lineRule="auto"/>
        <w:rPr>
          <w:rFonts w:cs="David"/>
          <w:sz w:val="20"/>
          <w:szCs w:val="20"/>
          <w:rtl/>
        </w:rPr>
      </w:pPr>
      <w:r w:rsidRPr="00BD52F5">
        <w:rPr>
          <w:rFonts w:cs="David" w:hint="cs"/>
          <w:sz w:val="20"/>
          <w:szCs w:val="20"/>
          <w:rtl/>
        </w:rPr>
        <w:t>יש להבין שככל שאכתוב פחות ב</w:t>
      </w:r>
      <w:r w:rsidRPr="00BD52F5">
        <w:rPr>
          <w:rFonts w:cs="David" w:hint="cs"/>
          <w:sz w:val="20"/>
          <w:szCs w:val="20"/>
        </w:rPr>
        <w:t>CLAIM</w:t>
      </w:r>
      <w:r w:rsidRPr="00BD52F5">
        <w:rPr>
          <w:rFonts w:cs="David" w:hint="cs"/>
          <w:sz w:val="20"/>
          <w:szCs w:val="20"/>
          <w:rtl/>
        </w:rPr>
        <w:t xml:space="preserve"> ההגנה למעשה תהיה יותר רחבה- אם לא הייתי כותב "רגליים" הייתי יכול לתבוע אותו על הפרה. בבובה המפרה כביכול יש גמישות של הידיים. צריך לבחון האם יש חדשנות (ס' 4) והתקדמות </w:t>
      </w:r>
      <w:proofErr w:type="spellStart"/>
      <w:r w:rsidRPr="00BD52F5">
        <w:rPr>
          <w:rFonts w:cs="David" w:hint="cs"/>
          <w:sz w:val="20"/>
          <w:szCs w:val="20"/>
          <w:rtl/>
        </w:rPr>
        <w:t>המצאתית</w:t>
      </w:r>
      <w:proofErr w:type="spellEnd"/>
      <w:r w:rsidRPr="00BD52F5">
        <w:rPr>
          <w:rFonts w:cs="David" w:hint="cs"/>
          <w:sz w:val="20"/>
          <w:szCs w:val="20"/>
          <w:rtl/>
        </w:rPr>
        <w:t>. זו שאלה אוב':</w:t>
      </w:r>
    </w:p>
    <w:p w:rsidR="008111E4" w:rsidRPr="00BD52F5" w:rsidRDefault="008111E4" w:rsidP="008111E4">
      <w:pPr>
        <w:spacing w:after="0" w:line="240" w:lineRule="auto"/>
        <w:rPr>
          <w:rFonts w:cs="David"/>
          <w:sz w:val="20"/>
          <w:szCs w:val="20"/>
          <w:rtl/>
        </w:rPr>
      </w:pPr>
      <w:r w:rsidRPr="00BD52F5">
        <w:rPr>
          <w:rFonts w:cs="David" w:hint="cs"/>
          <w:sz w:val="20"/>
          <w:szCs w:val="20"/>
          <w:u w:val="single"/>
          <w:rtl/>
        </w:rPr>
        <w:t>האם יש חדשנות?</w:t>
      </w:r>
      <w:r w:rsidRPr="00BD52F5">
        <w:rPr>
          <w:rFonts w:cs="David" w:hint="cs"/>
          <w:sz w:val="20"/>
          <w:szCs w:val="20"/>
          <w:rtl/>
        </w:rPr>
        <w:t xml:space="preserve"> כן- בבובה המפרה יש חידוש כי היא יותר גמישה בידיים. כבוחן פטנטים אסור לך לבדוק סוב', אתה לא יכול לומר סתם שמשהו נראה לך טריוויאלי ולכן תפסול את הבקשה. בדיוק מהסיבה הזו מביאים בעל מקצוע בתחום, בתיקים גדולים מביאים גם מומחים בתחום כי הוא לא אדם ממוצע בשטח. אנו לא נפסול על בסיס טריוויאליות כי יכול להיות שנעשה בדרך זו עוול ללקוח. אם ממציא הבובה היה רושם מבנה רחב יותר אולי היה זוכה באופן מובהק- בכך שכתב סתם בובת צעצוע בצורת חייל זה לא מספיק. לא כדאי לך לכתוב בצורה מצומצמת בשל כך. </w:t>
      </w:r>
    </w:p>
    <w:p w:rsidR="008111E4" w:rsidRPr="00BD52F5" w:rsidRDefault="008111E4" w:rsidP="008111E4">
      <w:pPr>
        <w:spacing w:after="0" w:line="240" w:lineRule="auto"/>
        <w:rPr>
          <w:rFonts w:cs="David"/>
          <w:sz w:val="20"/>
          <w:szCs w:val="20"/>
          <w:rtl/>
        </w:rPr>
      </w:pPr>
      <w:r w:rsidRPr="00BD52F5">
        <w:rPr>
          <w:rFonts w:cs="David" w:hint="cs"/>
          <w:b/>
          <w:bCs/>
          <w:sz w:val="20"/>
          <w:szCs w:val="20"/>
          <w:u w:val="single"/>
        </w:rPr>
        <w:t>CLAIM</w:t>
      </w:r>
      <w:r w:rsidRPr="00BD52F5">
        <w:rPr>
          <w:rFonts w:cs="David" w:hint="cs"/>
          <w:b/>
          <w:bCs/>
          <w:sz w:val="20"/>
          <w:szCs w:val="20"/>
          <w:u w:val="single"/>
          <w:rtl/>
        </w:rPr>
        <w:t xml:space="preserve"> לבובה המפרה</w:t>
      </w:r>
      <w:r w:rsidRPr="00BD52F5">
        <w:rPr>
          <w:rFonts w:cs="David" w:hint="cs"/>
          <w:sz w:val="20"/>
          <w:szCs w:val="20"/>
          <w:rtl/>
        </w:rPr>
        <w:t>: מבנה- בובה גמישה בידיים ללא רגליים. לא כדאי לכתוב ללא רגליים כדי שגם מקרים של בובה עם רגליים תוכל להיחשב למפרה ואקבל יותר הגנה.</w:t>
      </w:r>
    </w:p>
    <w:p w:rsidR="008111E4" w:rsidRPr="00BD52F5" w:rsidRDefault="008111E4" w:rsidP="008111E4">
      <w:pPr>
        <w:spacing w:after="0" w:line="240" w:lineRule="auto"/>
        <w:rPr>
          <w:rFonts w:cs="David"/>
          <w:sz w:val="20"/>
          <w:szCs w:val="20"/>
          <w:rtl/>
        </w:rPr>
      </w:pPr>
      <w:r w:rsidRPr="00BD52F5">
        <w:rPr>
          <w:rFonts w:cs="David" w:hint="cs"/>
          <w:sz w:val="20"/>
          <w:szCs w:val="20"/>
          <w:rtl/>
        </w:rPr>
        <w:t xml:space="preserve">בובה חדשה: </w:t>
      </w:r>
      <w:r w:rsidRPr="00BD52F5">
        <w:rPr>
          <w:rFonts w:cs="David" w:hint="cs"/>
          <w:sz w:val="20"/>
          <w:szCs w:val="20"/>
        </w:rPr>
        <w:t>CLAIM</w:t>
      </w:r>
      <w:r w:rsidRPr="00BD52F5">
        <w:rPr>
          <w:rFonts w:cs="David" w:hint="cs"/>
          <w:sz w:val="20"/>
          <w:szCs w:val="20"/>
          <w:rtl/>
        </w:rPr>
        <w:t>- מבנה גוף עם ידיים, רגליים וראש מסתובבים 360 מעלות, עשוי מחומר גמיש, גם החלק התחתון עצמו מסתובב. עורך פטנטים חכם לא היה מפרט כ"כ על כך בפטנט אחד- היה עושה זאת כפטנט אחד עם מס' תביעות שונות: 1. גוף עם ראש מסתובב 2. גוף עם ידיים מסתובבות 3. גוף עם חלק תחתון מסתובב 4. גוף עם רגליים מסתובבות.</w:t>
      </w:r>
    </w:p>
    <w:p w:rsidR="008111E4" w:rsidRPr="00BD52F5" w:rsidRDefault="008111E4" w:rsidP="008111E4">
      <w:pPr>
        <w:spacing w:after="0" w:line="240" w:lineRule="auto"/>
        <w:rPr>
          <w:rFonts w:cs="David"/>
          <w:sz w:val="20"/>
          <w:szCs w:val="20"/>
          <w:rtl/>
        </w:rPr>
      </w:pPr>
      <w:r w:rsidRPr="00BD52F5">
        <w:rPr>
          <w:rFonts w:cs="David" w:hint="cs"/>
          <w:sz w:val="20"/>
          <w:szCs w:val="20"/>
          <w:rtl/>
        </w:rPr>
        <w:t>כאשר אני מחבר את הראש שמסתובב עם הידיים אפשר לתבוע אותי על כך. כל קומבינציה תחשב להפרה. כאשר מכניסים חידוש ל</w:t>
      </w:r>
      <w:r w:rsidRPr="00BD52F5">
        <w:rPr>
          <w:rFonts w:cs="David" w:hint="cs"/>
          <w:sz w:val="20"/>
          <w:szCs w:val="20"/>
        </w:rPr>
        <w:t>CLAIM</w:t>
      </w:r>
      <w:r w:rsidRPr="00BD52F5">
        <w:rPr>
          <w:rFonts w:cs="David" w:hint="cs"/>
          <w:sz w:val="20"/>
          <w:szCs w:val="20"/>
          <w:rtl/>
        </w:rPr>
        <w:t xml:space="preserve"> העיקרי ויש בהמצאה יותר מחידוש אחד- יש לכתוב את התביעות בנפרד- </w:t>
      </w:r>
      <w:r w:rsidRPr="00BD52F5">
        <w:rPr>
          <w:rFonts w:cs="David" w:hint="cs"/>
          <w:b/>
          <w:bCs/>
          <w:sz w:val="20"/>
          <w:szCs w:val="20"/>
          <w:rtl/>
        </w:rPr>
        <w:t>תביעות עצמאיות</w:t>
      </w:r>
      <w:r w:rsidRPr="00BD52F5">
        <w:rPr>
          <w:rFonts w:cs="David" w:hint="cs"/>
          <w:sz w:val="20"/>
          <w:szCs w:val="20"/>
          <w:rtl/>
        </w:rPr>
        <w:t xml:space="preserve"> ובסוף לכתוב </w:t>
      </w:r>
      <w:r w:rsidRPr="00BD52F5">
        <w:rPr>
          <w:rFonts w:cs="David" w:hint="cs"/>
          <w:b/>
          <w:bCs/>
          <w:sz w:val="20"/>
          <w:szCs w:val="20"/>
          <w:rtl/>
        </w:rPr>
        <w:t>תביעה תלויה</w:t>
      </w:r>
      <w:r w:rsidRPr="00BD52F5">
        <w:rPr>
          <w:rFonts w:cs="David" w:hint="cs"/>
          <w:sz w:val="20"/>
          <w:szCs w:val="20"/>
          <w:rtl/>
        </w:rPr>
        <w:t xml:space="preserve"> שמחשיבה את שילוב כל התביעות לתביעה אחת.</w:t>
      </w:r>
    </w:p>
    <w:p w:rsidR="008111E4" w:rsidRPr="00BD52F5" w:rsidRDefault="008111E4" w:rsidP="008111E4">
      <w:pPr>
        <w:spacing w:after="0" w:line="240" w:lineRule="auto"/>
        <w:rPr>
          <w:rFonts w:cs="David"/>
          <w:sz w:val="20"/>
          <w:szCs w:val="20"/>
        </w:rPr>
      </w:pPr>
      <w:r w:rsidRPr="00BD52F5">
        <w:rPr>
          <w:rFonts w:cs="David" w:hint="cs"/>
          <w:sz w:val="20"/>
          <w:szCs w:val="20"/>
          <w:rtl/>
        </w:rPr>
        <w:t>כדי לעשות את התביעה כללית היה צריך לכתוב: גוף עם אברי גוף זזים. זהו תיאור כללי ולא מצומצם שהיה מקבל יותר הגנה. אם ישנה בובה עם אברי גוף זזים אך יש חידוש-גמישות, האם ניתן להפר את הפטנט אך בגלל החדשנות לרשום על כך פטנט משלי? לא! ביצרן של הטרנזיסטור למשל עשה פטנט על כך וכל מי שעשה היה צריך לשלם לו. מאוחר יותר נוצרו על כך פיתוחים על הפטנט של הטרנזיסטור ושנים רבות לאחר מכן היה צריך לשלם לו על כל חידוש. מדוע היה שווה להם לשלם? כל אדם שעשה שיפור, הקטין את המוצר ועשה אותו יותר קומפקטי-אתה צריך לשלם.</w:t>
      </w:r>
      <w:r w:rsidRPr="00BD52F5">
        <w:rPr>
          <w:rFonts w:cs="David" w:hint="cs"/>
          <w:sz w:val="20"/>
          <w:szCs w:val="20"/>
        </w:rPr>
        <w:t xml:space="preserve">   </w:t>
      </w:r>
    </w:p>
    <w:p w:rsidR="008111E4" w:rsidRPr="00BD52F5" w:rsidRDefault="008111E4" w:rsidP="008111E4">
      <w:pPr>
        <w:spacing w:after="0" w:line="240" w:lineRule="auto"/>
        <w:rPr>
          <w:rFonts w:cs="David"/>
          <w:sz w:val="20"/>
          <w:szCs w:val="20"/>
        </w:rPr>
      </w:pPr>
      <w:r w:rsidRPr="00BD52F5">
        <w:rPr>
          <w:rFonts w:cs="David" w:hint="cs"/>
          <w:sz w:val="20"/>
          <w:szCs w:val="20"/>
          <w:rtl/>
        </w:rPr>
        <w:t>אם משהו מצליח בשוק סימן שזה לא משהו מובן מאליו ולכן יש בכך אלמנט חידוש וזה כבר לא טריוויאלי.</w:t>
      </w:r>
    </w:p>
    <w:p w:rsidR="008111E4" w:rsidRPr="00BD52F5" w:rsidRDefault="008111E4" w:rsidP="008111E4">
      <w:pPr>
        <w:spacing w:before="120" w:after="120" w:line="240" w:lineRule="auto"/>
        <w:rPr>
          <w:rFonts w:cs="David"/>
          <w:sz w:val="20"/>
          <w:szCs w:val="20"/>
          <w:rtl/>
        </w:rPr>
      </w:pPr>
    </w:p>
    <w:p w:rsidR="008111E4" w:rsidRPr="00BD52F5" w:rsidRDefault="008111E4" w:rsidP="00B4626B">
      <w:pPr>
        <w:spacing w:before="120" w:after="120" w:line="240" w:lineRule="auto"/>
        <w:rPr>
          <w:rFonts w:cs="David"/>
          <w:sz w:val="20"/>
          <w:szCs w:val="20"/>
          <w:rtl/>
        </w:rPr>
      </w:pPr>
    </w:p>
    <w:sectPr w:rsidR="008111E4" w:rsidRPr="00BD52F5" w:rsidSect="003D34C5">
      <w:footerReference w:type="default" r:id="rId7"/>
      <w:pgSz w:w="11906" w:h="16838"/>
      <w:pgMar w:top="1440" w:right="1274"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8C" w:rsidRDefault="0025448C" w:rsidP="00667C75">
      <w:pPr>
        <w:spacing w:after="0" w:line="240" w:lineRule="auto"/>
      </w:pPr>
      <w:r>
        <w:separator/>
      </w:r>
    </w:p>
  </w:endnote>
  <w:endnote w:type="continuationSeparator" w:id="0">
    <w:p w:rsidR="0025448C" w:rsidRDefault="0025448C" w:rsidP="0066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mn-ea">
    <w:panose1 w:val="00000000000000000000"/>
    <w:charset w:val="00"/>
    <w:family w:val="roman"/>
    <w:notTrueType/>
    <w:pitch w:val="default"/>
    <w:sig w:usb0="00000000" w:usb1="00000000" w:usb2="00000000" w:usb3="00000000" w:csb0="0000000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5860998"/>
      <w:docPartObj>
        <w:docPartGallery w:val="Page Numbers (Bottom of Page)"/>
        <w:docPartUnique/>
      </w:docPartObj>
    </w:sdtPr>
    <w:sdtContent>
      <w:p w:rsidR="00BA4022" w:rsidRDefault="00CD65DE">
        <w:pPr>
          <w:pStyle w:val="a6"/>
          <w:jc w:val="center"/>
        </w:pPr>
        <w:fldSimple w:instr=" PAGE   \* MERGEFORMAT ">
          <w:r w:rsidR="00710D7C" w:rsidRPr="00710D7C">
            <w:rPr>
              <w:rFonts w:cs="Calibri"/>
              <w:noProof/>
              <w:rtl/>
              <w:lang w:val="he-IL"/>
            </w:rPr>
            <w:t>44</w:t>
          </w:r>
        </w:fldSimple>
      </w:p>
    </w:sdtContent>
  </w:sdt>
  <w:p w:rsidR="00BA4022" w:rsidRDefault="00BA40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8C" w:rsidRDefault="0025448C" w:rsidP="00667C75">
      <w:pPr>
        <w:spacing w:after="0" w:line="240" w:lineRule="auto"/>
      </w:pPr>
      <w:r>
        <w:separator/>
      </w:r>
    </w:p>
  </w:footnote>
  <w:footnote w:type="continuationSeparator" w:id="0">
    <w:p w:rsidR="0025448C" w:rsidRDefault="0025448C" w:rsidP="00667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F2B"/>
    <w:multiLevelType w:val="hybridMultilevel"/>
    <w:tmpl w:val="D1D69C54"/>
    <w:lvl w:ilvl="0" w:tplc="CF56AC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81FBB"/>
    <w:multiLevelType w:val="hybridMultilevel"/>
    <w:tmpl w:val="E6B2F9C6"/>
    <w:lvl w:ilvl="0" w:tplc="CF56AC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65DB9"/>
    <w:multiLevelType w:val="hybridMultilevel"/>
    <w:tmpl w:val="A84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B01BA"/>
    <w:multiLevelType w:val="hybridMultilevel"/>
    <w:tmpl w:val="D1BC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50399"/>
    <w:multiLevelType w:val="hybridMultilevel"/>
    <w:tmpl w:val="48C86EB4"/>
    <w:lvl w:ilvl="0" w:tplc="FE3A9480">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7E0184"/>
    <w:multiLevelType w:val="hybridMultilevel"/>
    <w:tmpl w:val="027463E8"/>
    <w:lvl w:ilvl="0" w:tplc="CF56AC8A">
      <w:start w:val="1"/>
      <w:numFmt w:val="bullet"/>
      <w:lvlText w:val="•"/>
      <w:lvlJc w:val="left"/>
      <w:pPr>
        <w:tabs>
          <w:tab w:val="num" w:pos="720"/>
        </w:tabs>
        <w:ind w:left="720" w:hanging="360"/>
      </w:pPr>
      <w:rPr>
        <w:rFonts w:ascii="Arial" w:hAnsi="Arial" w:hint="default"/>
      </w:rPr>
    </w:lvl>
    <w:lvl w:ilvl="1" w:tplc="D116BD40" w:tentative="1">
      <w:start w:val="1"/>
      <w:numFmt w:val="bullet"/>
      <w:lvlText w:val="•"/>
      <w:lvlJc w:val="left"/>
      <w:pPr>
        <w:tabs>
          <w:tab w:val="num" w:pos="1440"/>
        </w:tabs>
        <w:ind w:left="1440" w:hanging="360"/>
      </w:pPr>
      <w:rPr>
        <w:rFonts w:ascii="Arial" w:hAnsi="Arial" w:hint="default"/>
      </w:rPr>
    </w:lvl>
    <w:lvl w:ilvl="2" w:tplc="CAE8E0FC" w:tentative="1">
      <w:start w:val="1"/>
      <w:numFmt w:val="bullet"/>
      <w:lvlText w:val="•"/>
      <w:lvlJc w:val="left"/>
      <w:pPr>
        <w:tabs>
          <w:tab w:val="num" w:pos="2160"/>
        </w:tabs>
        <w:ind w:left="2160" w:hanging="360"/>
      </w:pPr>
      <w:rPr>
        <w:rFonts w:ascii="Arial" w:hAnsi="Arial" w:hint="default"/>
      </w:rPr>
    </w:lvl>
    <w:lvl w:ilvl="3" w:tplc="B45EF3A4" w:tentative="1">
      <w:start w:val="1"/>
      <w:numFmt w:val="bullet"/>
      <w:lvlText w:val="•"/>
      <w:lvlJc w:val="left"/>
      <w:pPr>
        <w:tabs>
          <w:tab w:val="num" w:pos="2880"/>
        </w:tabs>
        <w:ind w:left="2880" w:hanging="360"/>
      </w:pPr>
      <w:rPr>
        <w:rFonts w:ascii="Arial" w:hAnsi="Arial" w:hint="default"/>
      </w:rPr>
    </w:lvl>
    <w:lvl w:ilvl="4" w:tplc="8A9E39FC" w:tentative="1">
      <w:start w:val="1"/>
      <w:numFmt w:val="bullet"/>
      <w:lvlText w:val="•"/>
      <w:lvlJc w:val="left"/>
      <w:pPr>
        <w:tabs>
          <w:tab w:val="num" w:pos="3600"/>
        </w:tabs>
        <w:ind w:left="3600" w:hanging="360"/>
      </w:pPr>
      <w:rPr>
        <w:rFonts w:ascii="Arial" w:hAnsi="Arial" w:hint="default"/>
      </w:rPr>
    </w:lvl>
    <w:lvl w:ilvl="5" w:tplc="F93ADE7A" w:tentative="1">
      <w:start w:val="1"/>
      <w:numFmt w:val="bullet"/>
      <w:lvlText w:val="•"/>
      <w:lvlJc w:val="left"/>
      <w:pPr>
        <w:tabs>
          <w:tab w:val="num" w:pos="4320"/>
        </w:tabs>
        <w:ind w:left="4320" w:hanging="360"/>
      </w:pPr>
      <w:rPr>
        <w:rFonts w:ascii="Arial" w:hAnsi="Arial" w:hint="default"/>
      </w:rPr>
    </w:lvl>
    <w:lvl w:ilvl="6" w:tplc="6DB408D6" w:tentative="1">
      <w:start w:val="1"/>
      <w:numFmt w:val="bullet"/>
      <w:lvlText w:val="•"/>
      <w:lvlJc w:val="left"/>
      <w:pPr>
        <w:tabs>
          <w:tab w:val="num" w:pos="5040"/>
        </w:tabs>
        <w:ind w:left="5040" w:hanging="360"/>
      </w:pPr>
      <w:rPr>
        <w:rFonts w:ascii="Arial" w:hAnsi="Arial" w:hint="default"/>
      </w:rPr>
    </w:lvl>
    <w:lvl w:ilvl="7" w:tplc="5C4EA426" w:tentative="1">
      <w:start w:val="1"/>
      <w:numFmt w:val="bullet"/>
      <w:lvlText w:val="•"/>
      <w:lvlJc w:val="left"/>
      <w:pPr>
        <w:tabs>
          <w:tab w:val="num" w:pos="5760"/>
        </w:tabs>
        <w:ind w:left="5760" w:hanging="360"/>
      </w:pPr>
      <w:rPr>
        <w:rFonts w:ascii="Arial" w:hAnsi="Arial" w:hint="default"/>
      </w:rPr>
    </w:lvl>
    <w:lvl w:ilvl="8" w:tplc="EFC4CDAE" w:tentative="1">
      <w:start w:val="1"/>
      <w:numFmt w:val="bullet"/>
      <w:lvlText w:val="•"/>
      <w:lvlJc w:val="left"/>
      <w:pPr>
        <w:tabs>
          <w:tab w:val="num" w:pos="6480"/>
        </w:tabs>
        <w:ind w:left="6480" w:hanging="360"/>
      </w:pPr>
      <w:rPr>
        <w:rFonts w:ascii="Arial" w:hAnsi="Arial" w:hint="default"/>
      </w:rPr>
    </w:lvl>
  </w:abstractNum>
  <w:abstractNum w:abstractNumId="6">
    <w:nsid w:val="081E1C86"/>
    <w:multiLevelType w:val="hybridMultilevel"/>
    <w:tmpl w:val="08D41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7B5C9C"/>
    <w:multiLevelType w:val="hybridMultilevel"/>
    <w:tmpl w:val="453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7E3633"/>
    <w:multiLevelType w:val="hybridMultilevel"/>
    <w:tmpl w:val="42CA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B504E"/>
    <w:multiLevelType w:val="hybridMultilevel"/>
    <w:tmpl w:val="13BC7D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BD63C9E"/>
    <w:multiLevelType w:val="hybridMultilevel"/>
    <w:tmpl w:val="1DFA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03106"/>
    <w:multiLevelType w:val="hybridMultilevel"/>
    <w:tmpl w:val="AA5E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B76107"/>
    <w:multiLevelType w:val="hybridMultilevel"/>
    <w:tmpl w:val="DF30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9A04B5"/>
    <w:multiLevelType w:val="hybridMultilevel"/>
    <w:tmpl w:val="160645AC"/>
    <w:lvl w:ilvl="0" w:tplc="EB4A1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70DAD"/>
    <w:multiLevelType w:val="hybridMultilevel"/>
    <w:tmpl w:val="C3DC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B2540"/>
    <w:multiLevelType w:val="hybridMultilevel"/>
    <w:tmpl w:val="AE84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43BD3"/>
    <w:multiLevelType w:val="hybridMultilevel"/>
    <w:tmpl w:val="1894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E5598B"/>
    <w:multiLevelType w:val="hybridMultilevel"/>
    <w:tmpl w:val="CAF47304"/>
    <w:lvl w:ilvl="0" w:tplc="0409000D">
      <w:start w:val="1"/>
      <w:numFmt w:val="bullet"/>
      <w:lvlText w:val=""/>
      <w:lvlJc w:val="left"/>
      <w:pPr>
        <w:tabs>
          <w:tab w:val="num" w:pos="720"/>
        </w:tabs>
        <w:ind w:left="720" w:hanging="360"/>
      </w:pPr>
      <w:rPr>
        <w:rFonts w:ascii="Wingdings" w:hAnsi="Wingdings" w:hint="default"/>
      </w:rPr>
    </w:lvl>
    <w:lvl w:ilvl="1" w:tplc="D116BD40" w:tentative="1">
      <w:start w:val="1"/>
      <w:numFmt w:val="bullet"/>
      <w:lvlText w:val="•"/>
      <w:lvlJc w:val="left"/>
      <w:pPr>
        <w:tabs>
          <w:tab w:val="num" w:pos="1440"/>
        </w:tabs>
        <w:ind w:left="1440" w:hanging="360"/>
      </w:pPr>
      <w:rPr>
        <w:rFonts w:ascii="Arial" w:hAnsi="Arial" w:hint="default"/>
      </w:rPr>
    </w:lvl>
    <w:lvl w:ilvl="2" w:tplc="CAE8E0FC" w:tentative="1">
      <w:start w:val="1"/>
      <w:numFmt w:val="bullet"/>
      <w:lvlText w:val="•"/>
      <w:lvlJc w:val="left"/>
      <w:pPr>
        <w:tabs>
          <w:tab w:val="num" w:pos="2160"/>
        </w:tabs>
        <w:ind w:left="2160" w:hanging="360"/>
      </w:pPr>
      <w:rPr>
        <w:rFonts w:ascii="Arial" w:hAnsi="Arial" w:hint="default"/>
      </w:rPr>
    </w:lvl>
    <w:lvl w:ilvl="3" w:tplc="B45EF3A4" w:tentative="1">
      <w:start w:val="1"/>
      <w:numFmt w:val="bullet"/>
      <w:lvlText w:val="•"/>
      <w:lvlJc w:val="left"/>
      <w:pPr>
        <w:tabs>
          <w:tab w:val="num" w:pos="2880"/>
        </w:tabs>
        <w:ind w:left="2880" w:hanging="360"/>
      </w:pPr>
      <w:rPr>
        <w:rFonts w:ascii="Arial" w:hAnsi="Arial" w:hint="default"/>
      </w:rPr>
    </w:lvl>
    <w:lvl w:ilvl="4" w:tplc="8A9E39FC" w:tentative="1">
      <w:start w:val="1"/>
      <w:numFmt w:val="bullet"/>
      <w:lvlText w:val="•"/>
      <w:lvlJc w:val="left"/>
      <w:pPr>
        <w:tabs>
          <w:tab w:val="num" w:pos="3600"/>
        </w:tabs>
        <w:ind w:left="3600" w:hanging="360"/>
      </w:pPr>
      <w:rPr>
        <w:rFonts w:ascii="Arial" w:hAnsi="Arial" w:hint="default"/>
      </w:rPr>
    </w:lvl>
    <w:lvl w:ilvl="5" w:tplc="F93ADE7A" w:tentative="1">
      <w:start w:val="1"/>
      <w:numFmt w:val="bullet"/>
      <w:lvlText w:val="•"/>
      <w:lvlJc w:val="left"/>
      <w:pPr>
        <w:tabs>
          <w:tab w:val="num" w:pos="4320"/>
        </w:tabs>
        <w:ind w:left="4320" w:hanging="360"/>
      </w:pPr>
      <w:rPr>
        <w:rFonts w:ascii="Arial" w:hAnsi="Arial" w:hint="default"/>
      </w:rPr>
    </w:lvl>
    <w:lvl w:ilvl="6" w:tplc="6DB408D6" w:tentative="1">
      <w:start w:val="1"/>
      <w:numFmt w:val="bullet"/>
      <w:lvlText w:val="•"/>
      <w:lvlJc w:val="left"/>
      <w:pPr>
        <w:tabs>
          <w:tab w:val="num" w:pos="5040"/>
        </w:tabs>
        <w:ind w:left="5040" w:hanging="360"/>
      </w:pPr>
      <w:rPr>
        <w:rFonts w:ascii="Arial" w:hAnsi="Arial" w:hint="default"/>
      </w:rPr>
    </w:lvl>
    <w:lvl w:ilvl="7" w:tplc="5C4EA426" w:tentative="1">
      <w:start w:val="1"/>
      <w:numFmt w:val="bullet"/>
      <w:lvlText w:val="•"/>
      <w:lvlJc w:val="left"/>
      <w:pPr>
        <w:tabs>
          <w:tab w:val="num" w:pos="5760"/>
        </w:tabs>
        <w:ind w:left="5760" w:hanging="360"/>
      </w:pPr>
      <w:rPr>
        <w:rFonts w:ascii="Arial" w:hAnsi="Arial" w:hint="default"/>
      </w:rPr>
    </w:lvl>
    <w:lvl w:ilvl="8" w:tplc="EFC4CDAE" w:tentative="1">
      <w:start w:val="1"/>
      <w:numFmt w:val="bullet"/>
      <w:lvlText w:val="•"/>
      <w:lvlJc w:val="left"/>
      <w:pPr>
        <w:tabs>
          <w:tab w:val="num" w:pos="6480"/>
        </w:tabs>
        <w:ind w:left="6480" w:hanging="360"/>
      </w:pPr>
      <w:rPr>
        <w:rFonts w:ascii="Arial" w:hAnsi="Arial" w:hint="default"/>
      </w:rPr>
    </w:lvl>
  </w:abstractNum>
  <w:abstractNum w:abstractNumId="18">
    <w:nsid w:val="180C439D"/>
    <w:multiLevelType w:val="hybridMultilevel"/>
    <w:tmpl w:val="1E72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1B4194"/>
    <w:multiLevelType w:val="hybridMultilevel"/>
    <w:tmpl w:val="1690D414"/>
    <w:lvl w:ilvl="0" w:tplc="99664A6E">
      <w:start w:val="1"/>
      <w:numFmt w:val="decimal"/>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364E4D"/>
    <w:multiLevelType w:val="hybridMultilevel"/>
    <w:tmpl w:val="39D29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931207"/>
    <w:multiLevelType w:val="hybridMultilevel"/>
    <w:tmpl w:val="166EC8BA"/>
    <w:lvl w:ilvl="0" w:tplc="10FE34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CC56B2"/>
    <w:multiLevelType w:val="hybridMultilevel"/>
    <w:tmpl w:val="4D589402"/>
    <w:lvl w:ilvl="0" w:tplc="CF56AC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0E3D5D"/>
    <w:multiLevelType w:val="hybridMultilevel"/>
    <w:tmpl w:val="A290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225E1"/>
    <w:multiLevelType w:val="hybridMultilevel"/>
    <w:tmpl w:val="22906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653A14"/>
    <w:multiLevelType w:val="hybridMultilevel"/>
    <w:tmpl w:val="95882848"/>
    <w:lvl w:ilvl="0" w:tplc="CEAACFC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753335"/>
    <w:multiLevelType w:val="hybridMultilevel"/>
    <w:tmpl w:val="5DD6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582B35"/>
    <w:multiLevelType w:val="hybridMultilevel"/>
    <w:tmpl w:val="AE2C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936C8D"/>
    <w:multiLevelType w:val="hybridMultilevel"/>
    <w:tmpl w:val="9D40233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433E0B"/>
    <w:multiLevelType w:val="hybridMultilevel"/>
    <w:tmpl w:val="D33C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380837"/>
    <w:multiLevelType w:val="hybridMultilevel"/>
    <w:tmpl w:val="9530E53C"/>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596E49"/>
    <w:multiLevelType w:val="hybridMultilevel"/>
    <w:tmpl w:val="69EAB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6E18E9"/>
    <w:multiLevelType w:val="hybridMultilevel"/>
    <w:tmpl w:val="8B14E0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1C918FB"/>
    <w:multiLevelType w:val="hybridMultilevel"/>
    <w:tmpl w:val="75386C7A"/>
    <w:lvl w:ilvl="0" w:tplc="03288B3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4">
    <w:nsid w:val="35400A37"/>
    <w:multiLevelType w:val="hybridMultilevel"/>
    <w:tmpl w:val="FFF044B4"/>
    <w:lvl w:ilvl="0" w:tplc="FE3A9480">
      <w:start w:val="1"/>
      <w:numFmt w:val="bullet"/>
      <w:lvlText w:val="•"/>
      <w:lvlJc w:val="left"/>
      <w:pPr>
        <w:tabs>
          <w:tab w:val="num" w:pos="720"/>
        </w:tabs>
        <w:ind w:left="720" w:hanging="360"/>
      </w:pPr>
      <w:rPr>
        <w:rFonts w:ascii="Arial" w:hAnsi="Arial" w:hint="default"/>
      </w:rPr>
    </w:lvl>
    <w:lvl w:ilvl="1" w:tplc="805EF3C6" w:tentative="1">
      <w:start w:val="1"/>
      <w:numFmt w:val="bullet"/>
      <w:lvlText w:val="•"/>
      <w:lvlJc w:val="left"/>
      <w:pPr>
        <w:tabs>
          <w:tab w:val="num" w:pos="1440"/>
        </w:tabs>
        <w:ind w:left="1440" w:hanging="360"/>
      </w:pPr>
      <w:rPr>
        <w:rFonts w:ascii="Arial" w:hAnsi="Arial" w:hint="default"/>
      </w:rPr>
    </w:lvl>
    <w:lvl w:ilvl="2" w:tplc="80AA6608" w:tentative="1">
      <w:start w:val="1"/>
      <w:numFmt w:val="bullet"/>
      <w:lvlText w:val="•"/>
      <w:lvlJc w:val="left"/>
      <w:pPr>
        <w:tabs>
          <w:tab w:val="num" w:pos="2160"/>
        </w:tabs>
        <w:ind w:left="2160" w:hanging="360"/>
      </w:pPr>
      <w:rPr>
        <w:rFonts w:ascii="Arial" w:hAnsi="Arial" w:hint="default"/>
      </w:rPr>
    </w:lvl>
    <w:lvl w:ilvl="3" w:tplc="BC6E711A" w:tentative="1">
      <w:start w:val="1"/>
      <w:numFmt w:val="bullet"/>
      <w:lvlText w:val="•"/>
      <w:lvlJc w:val="left"/>
      <w:pPr>
        <w:tabs>
          <w:tab w:val="num" w:pos="2880"/>
        </w:tabs>
        <w:ind w:left="2880" w:hanging="360"/>
      </w:pPr>
      <w:rPr>
        <w:rFonts w:ascii="Arial" w:hAnsi="Arial" w:hint="default"/>
      </w:rPr>
    </w:lvl>
    <w:lvl w:ilvl="4" w:tplc="71DA35DA" w:tentative="1">
      <w:start w:val="1"/>
      <w:numFmt w:val="bullet"/>
      <w:lvlText w:val="•"/>
      <w:lvlJc w:val="left"/>
      <w:pPr>
        <w:tabs>
          <w:tab w:val="num" w:pos="3600"/>
        </w:tabs>
        <w:ind w:left="3600" w:hanging="360"/>
      </w:pPr>
      <w:rPr>
        <w:rFonts w:ascii="Arial" w:hAnsi="Arial" w:hint="default"/>
      </w:rPr>
    </w:lvl>
    <w:lvl w:ilvl="5" w:tplc="64963CA2" w:tentative="1">
      <w:start w:val="1"/>
      <w:numFmt w:val="bullet"/>
      <w:lvlText w:val="•"/>
      <w:lvlJc w:val="left"/>
      <w:pPr>
        <w:tabs>
          <w:tab w:val="num" w:pos="4320"/>
        </w:tabs>
        <w:ind w:left="4320" w:hanging="360"/>
      </w:pPr>
      <w:rPr>
        <w:rFonts w:ascii="Arial" w:hAnsi="Arial" w:hint="default"/>
      </w:rPr>
    </w:lvl>
    <w:lvl w:ilvl="6" w:tplc="8E863F66" w:tentative="1">
      <w:start w:val="1"/>
      <w:numFmt w:val="bullet"/>
      <w:lvlText w:val="•"/>
      <w:lvlJc w:val="left"/>
      <w:pPr>
        <w:tabs>
          <w:tab w:val="num" w:pos="5040"/>
        </w:tabs>
        <w:ind w:left="5040" w:hanging="360"/>
      </w:pPr>
      <w:rPr>
        <w:rFonts w:ascii="Arial" w:hAnsi="Arial" w:hint="default"/>
      </w:rPr>
    </w:lvl>
    <w:lvl w:ilvl="7" w:tplc="A4FA93CC" w:tentative="1">
      <w:start w:val="1"/>
      <w:numFmt w:val="bullet"/>
      <w:lvlText w:val="•"/>
      <w:lvlJc w:val="left"/>
      <w:pPr>
        <w:tabs>
          <w:tab w:val="num" w:pos="5760"/>
        </w:tabs>
        <w:ind w:left="5760" w:hanging="360"/>
      </w:pPr>
      <w:rPr>
        <w:rFonts w:ascii="Arial" w:hAnsi="Arial" w:hint="default"/>
      </w:rPr>
    </w:lvl>
    <w:lvl w:ilvl="8" w:tplc="9D567124" w:tentative="1">
      <w:start w:val="1"/>
      <w:numFmt w:val="bullet"/>
      <w:lvlText w:val="•"/>
      <w:lvlJc w:val="left"/>
      <w:pPr>
        <w:tabs>
          <w:tab w:val="num" w:pos="6480"/>
        </w:tabs>
        <w:ind w:left="6480" w:hanging="360"/>
      </w:pPr>
      <w:rPr>
        <w:rFonts w:ascii="Arial" w:hAnsi="Arial" w:hint="default"/>
      </w:rPr>
    </w:lvl>
  </w:abstractNum>
  <w:abstractNum w:abstractNumId="35">
    <w:nsid w:val="365E035A"/>
    <w:multiLevelType w:val="hybridMultilevel"/>
    <w:tmpl w:val="741CCCC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6">
    <w:nsid w:val="36EB1B80"/>
    <w:multiLevelType w:val="hybridMultilevel"/>
    <w:tmpl w:val="728C07D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1D6CB3"/>
    <w:multiLevelType w:val="hybridMultilevel"/>
    <w:tmpl w:val="4670A23E"/>
    <w:lvl w:ilvl="0" w:tplc="B734F8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351704"/>
    <w:multiLevelType w:val="hybridMultilevel"/>
    <w:tmpl w:val="36F6FA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9180EF7"/>
    <w:multiLevelType w:val="hybridMultilevel"/>
    <w:tmpl w:val="9EC448B2"/>
    <w:lvl w:ilvl="0" w:tplc="04090001">
      <w:start w:val="1"/>
      <w:numFmt w:val="bullet"/>
      <w:lvlText w:val=""/>
      <w:lvlJc w:val="left"/>
      <w:pPr>
        <w:ind w:left="76" w:hanging="360"/>
      </w:pPr>
      <w:rPr>
        <w:rFonts w:ascii="Symbol" w:hAnsi="Symbol"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0">
    <w:nsid w:val="3B266CD3"/>
    <w:multiLevelType w:val="hybridMultilevel"/>
    <w:tmpl w:val="61F2E67E"/>
    <w:lvl w:ilvl="0" w:tplc="7A1A9F50">
      <w:start w:val="1"/>
      <w:numFmt w:val="bullet"/>
      <w:lvlText w:val="•"/>
      <w:lvlJc w:val="left"/>
      <w:pPr>
        <w:tabs>
          <w:tab w:val="num" w:pos="720"/>
        </w:tabs>
        <w:ind w:left="720" w:hanging="360"/>
      </w:pPr>
      <w:rPr>
        <w:rFonts w:ascii="Arial" w:hAnsi="Arial" w:hint="default"/>
      </w:rPr>
    </w:lvl>
    <w:lvl w:ilvl="1" w:tplc="CF56AC8A">
      <w:start w:val="1"/>
      <w:numFmt w:val="bullet"/>
      <w:lvlText w:val="•"/>
      <w:lvlJc w:val="left"/>
      <w:pPr>
        <w:ind w:left="1500" w:hanging="420"/>
      </w:pPr>
      <w:rPr>
        <w:rFonts w:ascii="Arial" w:hAnsi="Arial" w:hint="default"/>
        <w:sz w:val="24"/>
      </w:rPr>
    </w:lvl>
    <w:lvl w:ilvl="2" w:tplc="ABD6D2D8" w:tentative="1">
      <w:start w:val="1"/>
      <w:numFmt w:val="bullet"/>
      <w:lvlText w:val="•"/>
      <w:lvlJc w:val="left"/>
      <w:pPr>
        <w:tabs>
          <w:tab w:val="num" w:pos="2160"/>
        </w:tabs>
        <w:ind w:left="2160" w:hanging="360"/>
      </w:pPr>
      <w:rPr>
        <w:rFonts w:ascii="Arial" w:hAnsi="Arial" w:hint="default"/>
      </w:rPr>
    </w:lvl>
    <w:lvl w:ilvl="3" w:tplc="4288C794" w:tentative="1">
      <w:start w:val="1"/>
      <w:numFmt w:val="bullet"/>
      <w:lvlText w:val="•"/>
      <w:lvlJc w:val="left"/>
      <w:pPr>
        <w:tabs>
          <w:tab w:val="num" w:pos="2880"/>
        </w:tabs>
        <w:ind w:left="2880" w:hanging="360"/>
      </w:pPr>
      <w:rPr>
        <w:rFonts w:ascii="Arial" w:hAnsi="Arial" w:hint="default"/>
      </w:rPr>
    </w:lvl>
    <w:lvl w:ilvl="4" w:tplc="1B24A896" w:tentative="1">
      <w:start w:val="1"/>
      <w:numFmt w:val="bullet"/>
      <w:lvlText w:val="•"/>
      <w:lvlJc w:val="left"/>
      <w:pPr>
        <w:tabs>
          <w:tab w:val="num" w:pos="3600"/>
        </w:tabs>
        <w:ind w:left="3600" w:hanging="360"/>
      </w:pPr>
      <w:rPr>
        <w:rFonts w:ascii="Arial" w:hAnsi="Arial" w:hint="default"/>
      </w:rPr>
    </w:lvl>
    <w:lvl w:ilvl="5" w:tplc="2CCE4A52" w:tentative="1">
      <w:start w:val="1"/>
      <w:numFmt w:val="bullet"/>
      <w:lvlText w:val="•"/>
      <w:lvlJc w:val="left"/>
      <w:pPr>
        <w:tabs>
          <w:tab w:val="num" w:pos="4320"/>
        </w:tabs>
        <w:ind w:left="4320" w:hanging="360"/>
      </w:pPr>
      <w:rPr>
        <w:rFonts w:ascii="Arial" w:hAnsi="Arial" w:hint="default"/>
      </w:rPr>
    </w:lvl>
    <w:lvl w:ilvl="6" w:tplc="9CB209D8" w:tentative="1">
      <w:start w:val="1"/>
      <w:numFmt w:val="bullet"/>
      <w:lvlText w:val="•"/>
      <w:lvlJc w:val="left"/>
      <w:pPr>
        <w:tabs>
          <w:tab w:val="num" w:pos="5040"/>
        </w:tabs>
        <w:ind w:left="5040" w:hanging="360"/>
      </w:pPr>
      <w:rPr>
        <w:rFonts w:ascii="Arial" w:hAnsi="Arial" w:hint="default"/>
      </w:rPr>
    </w:lvl>
    <w:lvl w:ilvl="7" w:tplc="0B9E14E2" w:tentative="1">
      <w:start w:val="1"/>
      <w:numFmt w:val="bullet"/>
      <w:lvlText w:val="•"/>
      <w:lvlJc w:val="left"/>
      <w:pPr>
        <w:tabs>
          <w:tab w:val="num" w:pos="5760"/>
        </w:tabs>
        <w:ind w:left="5760" w:hanging="360"/>
      </w:pPr>
      <w:rPr>
        <w:rFonts w:ascii="Arial" w:hAnsi="Arial" w:hint="default"/>
      </w:rPr>
    </w:lvl>
    <w:lvl w:ilvl="8" w:tplc="9B966B3C" w:tentative="1">
      <w:start w:val="1"/>
      <w:numFmt w:val="bullet"/>
      <w:lvlText w:val="•"/>
      <w:lvlJc w:val="left"/>
      <w:pPr>
        <w:tabs>
          <w:tab w:val="num" w:pos="6480"/>
        </w:tabs>
        <w:ind w:left="6480" w:hanging="360"/>
      </w:pPr>
      <w:rPr>
        <w:rFonts w:ascii="Arial" w:hAnsi="Arial" w:hint="default"/>
      </w:rPr>
    </w:lvl>
  </w:abstractNum>
  <w:abstractNum w:abstractNumId="41">
    <w:nsid w:val="3BCD6058"/>
    <w:multiLevelType w:val="hybridMultilevel"/>
    <w:tmpl w:val="BEDA3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EF6F8A"/>
    <w:multiLevelType w:val="hybridMultilevel"/>
    <w:tmpl w:val="BF2A3614"/>
    <w:lvl w:ilvl="0" w:tplc="04090013">
      <w:start w:val="1"/>
      <w:numFmt w:val="hebrew1"/>
      <w:lvlText w:val="%1."/>
      <w:lvlJc w:val="center"/>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117D8C"/>
    <w:multiLevelType w:val="hybridMultilevel"/>
    <w:tmpl w:val="A5983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D5154A"/>
    <w:multiLevelType w:val="hybridMultilevel"/>
    <w:tmpl w:val="2D76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7C6518"/>
    <w:multiLevelType w:val="hybridMultilevel"/>
    <w:tmpl w:val="164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4A5FFE"/>
    <w:multiLevelType w:val="hybridMultilevel"/>
    <w:tmpl w:val="97C4C242"/>
    <w:lvl w:ilvl="0" w:tplc="0074B3C8">
      <w:start w:val="1"/>
      <w:numFmt w:val="bullet"/>
      <w:lvlText w:val="•"/>
      <w:lvlJc w:val="left"/>
      <w:pPr>
        <w:tabs>
          <w:tab w:val="num" w:pos="720"/>
        </w:tabs>
        <w:ind w:left="720" w:hanging="360"/>
      </w:pPr>
      <w:rPr>
        <w:rFonts w:ascii="Arial" w:hAnsi="Arial" w:hint="default"/>
      </w:rPr>
    </w:lvl>
    <w:lvl w:ilvl="1" w:tplc="816A6132">
      <w:start w:val="1"/>
      <w:numFmt w:val="bullet"/>
      <w:lvlText w:val="•"/>
      <w:lvlJc w:val="left"/>
      <w:pPr>
        <w:tabs>
          <w:tab w:val="num" w:pos="1440"/>
        </w:tabs>
        <w:ind w:left="1440" w:hanging="360"/>
      </w:pPr>
      <w:rPr>
        <w:rFonts w:ascii="Arial" w:hAnsi="Arial" w:hint="default"/>
      </w:rPr>
    </w:lvl>
    <w:lvl w:ilvl="2" w:tplc="1492826C" w:tentative="1">
      <w:start w:val="1"/>
      <w:numFmt w:val="bullet"/>
      <w:lvlText w:val="•"/>
      <w:lvlJc w:val="left"/>
      <w:pPr>
        <w:tabs>
          <w:tab w:val="num" w:pos="2160"/>
        </w:tabs>
        <w:ind w:left="2160" w:hanging="360"/>
      </w:pPr>
      <w:rPr>
        <w:rFonts w:ascii="Arial" w:hAnsi="Arial" w:hint="default"/>
      </w:rPr>
    </w:lvl>
    <w:lvl w:ilvl="3" w:tplc="0F0E08C8" w:tentative="1">
      <w:start w:val="1"/>
      <w:numFmt w:val="bullet"/>
      <w:lvlText w:val="•"/>
      <w:lvlJc w:val="left"/>
      <w:pPr>
        <w:tabs>
          <w:tab w:val="num" w:pos="2880"/>
        </w:tabs>
        <w:ind w:left="2880" w:hanging="360"/>
      </w:pPr>
      <w:rPr>
        <w:rFonts w:ascii="Arial" w:hAnsi="Arial" w:hint="default"/>
      </w:rPr>
    </w:lvl>
    <w:lvl w:ilvl="4" w:tplc="4052E31C" w:tentative="1">
      <w:start w:val="1"/>
      <w:numFmt w:val="bullet"/>
      <w:lvlText w:val="•"/>
      <w:lvlJc w:val="left"/>
      <w:pPr>
        <w:tabs>
          <w:tab w:val="num" w:pos="3600"/>
        </w:tabs>
        <w:ind w:left="3600" w:hanging="360"/>
      </w:pPr>
      <w:rPr>
        <w:rFonts w:ascii="Arial" w:hAnsi="Arial" w:hint="default"/>
      </w:rPr>
    </w:lvl>
    <w:lvl w:ilvl="5" w:tplc="544C5C7E" w:tentative="1">
      <w:start w:val="1"/>
      <w:numFmt w:val="bullet"/>
      <w:lvlText w:val="•"/>
      <w:lvlJc w:val="left"/>
      <w:pPr>
        <w:tabs>
          <w:tab w:val="num" w:pos="4320"/>
        </w:tabs>
        <w:ind w:left="4320" w:hanging="360"/>
      </w:pPr>
      <w:rPr>
        <w:rFonts w:ascii="Arial" w:hAnsi="Arial" w:hint="default"/>
      </w:rPr>
    </w:lvl>
    <w:lvl w:ilvl="6" w:tplc="E51045FC" w:tentative="1">
      <w:start w:val="1"/>
      <w:numFmt w:val="bullet"/>
      <w:lvlText w:val="•"/>
      <w:lvlJc w:val="left"/>
      <w:pPr>
        <w:tabs>
          <w:tab w:val="num" w:pos="5040"/>
        </w:tabs>
        <w:ind w:left="5040" w:hanging="360"/>
      </w:pPr>
      <w:rPr>
        <w:rFonts w:ascii="Arial" w:hAnsi="Arial" w:hint="default"/>
      </w:rPr>
    </w:lvl>
    <w:lvl w:ilvl="7" w:tplc="2800CDB4" w:tentative="1">
      <w:start w:val="1"/>
      <w:numFmt w:val="bullet"/>
      <w:lvlText w:val="•"/>
      <w:lvlJc w:val="left"/>
      <w:pPr>
        <w:tabs>
          <w:tab w:val="num" w:pos="5760"/>
        </w:tabs>
        <w:ind w:left="5760" w:hanging="360"/>
      </w:pPr>
      <w:rPr>
        <w:rFonts w:ascii="Arial" w:hAnsi="Arial" w:hint="default"/>
      </w:rPr>
    </w:lvl>
    <w:lvl w:ilvl="8" w:tplc="045A68AC" w:tentative="1">
      <w:start w:val="1"/>
      <w:numFmt w:val="bullet"/>
      <w:lvlText w:val="•"/>
      <w:lvlJc w:val="left"/>
      <w:pPr>
        <w:tabs>
          <w:tab w:val="num" w:pos="6480"/>
        </w:tabs>
        <w:ind w:left="6480" w:hanging="360"/>
      </w:pPr>
      <w:rPr>
        <w:rFonts w:ascii="Arial" w:hAnsi="Arial" w:hint="default"/>
      </w:rPr>
    </w:lvl>
  </w:abstractNum>
  <w:abstractNum w:abstractNumId="47">
    <w:nsid w:val="435A0AFA"/>
    <w:multiLevelType w:val="hybridMultilevel"/>
    <w:tmpl w:val="8E4A4ABE"/>
    <w:lvl w:ilvl="0" w:tplc="CF56AC8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C1612F"/>
    <w:multiLevelType w:val="hybridMultilevel"/>
    <w:tmpl w:val="16867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724952"/>
    <w:multiLevelType w:val="hybridMultilevel"/>
    <w:tmpl w:val="0630B898"/>
    <w:lvl w:ilvl="0" w:tplc="D2162F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7B5391"/>
    <w:multiLevelType w:val="hybridMultilevel"/>
    <w:tmpl w:val="56D2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C61A1D"/>
    <w:multiLevelType w:val="hybridMultilevel"/>
    <w:tmpl w:val="339A11B4"/>
    <w:lvl w:ilvl="0" w:tplc="CE0EA04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FF110F"/>
    <w:multiLevelType w:val="hybridMultilevel"/>
    <w:tmpl w:val="26E20AAC"/>
    <w:lvl w:ilvl="0" w:tplc="99664A6E">
      <w:start w:val="1"/>
      <w:numFmt w:val="decimal"/>
      <w:lvlText w:val="%1."/>
      <w:lvlJc w:val="left"/>
      <w:pPr>
        <w:ind w:left="885"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ACF3BC5"/>
    <w:multiLevelType w:val="hybridMultilevel"/>
    <w:tmpl w:val="5FACA67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4">
    <w:nsid w:val="4B831BDB"/>
    <w:multiLevelType w:val="hybridMultilevel"/>
    <w:tmpl w:val="D3FE4CB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5">
    <w:nsid w:val="4FBA605E"/>
    <w:multiLevelType w:val="hybridMultilevel"/>
    <w:tmpl w:val="5EE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5B66B6"/>
    <w:multiLevelType w:val="hybridMultilevel"/>
    <w:tmpl w:val="4BB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06274D8"/>
    <w:multiLevelType w:val="hybridMultilevel"/>
    <w:tmpl w:val="C6F2A4B0"/>
    <w:lvl w:ilvl="0" w:tplc="7A1A9F50">
      <w:start w:val="1"/>
      <w:numFmt w:val="bullet"/>
      <w:lvlText w:val="•"/>
      <w:lvlJc w:val="left"/>
      <w:pPr>
        <w:tabs>
          <w:tab w:val="num" w:pos="720"/>
        </w:tabs>
        <w:ind w:left="720" w:hanging="360"/>
      </w:pPr>
      <w:rPr>
        <w:rFonts w:ascii="Arial" w:hAnsi="Arial" w:hint="default"/>
      </w:rPr>
    </w:lvl>
    <w:lvl w:ilvl="1" w:tplc="64FEC704">
      <w:numFmt w:val="bullet"/>
      <w:lvlText w:val="–"/>
      <w:lvlJc w:val="left"/>
      <w:pPr>
        <w:ind w:left="1500" w:hanging="420"/>
      </w:pPr>
      <w:rPr>
        <w:rFonts w:ascii="Arial" w:eastAsia="Times New Roman" w:hAnsi="Arial" w:cs="Arial" w:hint="default"/>
        <w:sz w:val="24"/>
      </w:rPr>
    </w:lvl>
    <w:lvl w:ilvl="2" w:tplc="ABD6D2D8" w:tentative="1">
      <w:start w:val="1"/>
      <w:numFmt w:val="bullet"/>
      <w:lvlText w:val="•"/>
      <w:lvlJc w:val="left"/>
      <w:pPr>
        <w:tabs>
          <w:tab w:val="num" w:pos="2160"/>
        </w:tabs>
        <w:ind w:left="2160" w:hanging="360"/>
      </w:pPr>
      <w:rPr>
        <w:rFonts w:ascii="Arial" w:hAnsi="Arial" w:hint="default"/>
      </w:rPr>
    </w:lvl>
    <w:lvl w:ilvl="3" w:tplc="4288C794" w:tentative="1">
      <w:start w:val="1"/>
      <w:numFmt w:val="bullet"/>
      <w:lvlText w:val="•"/>
      <w:lvlJc w:val="left"/>
      <w:pPr>
        <w:tabs>
          <w:tab w:val="num" w:pos="2880"/>
        </w:tabs>
        <w:ind w:left="2880" w:hanging="360"/>
      </w:pPr>
      <w:rPr>
        <w:rFonts w:ascii="Arial" w:hAnsi="Arial" w:hint="default"/>
      </w:rPr>
    </w:lvl>
    <w:lvl w:ilvl="4" w:tplc="1B24A896" w:tentative="1">
      <w:start w:val="1"/>
      <w:numFmt w:val="bullet"/>
      <w:lvlText w:val="•"/>
      <w:lvlJc w:val="left"/>
      <w:pPr>
        <w:tabs>
          <w:tab w:val="num" w:pos="3600"/>
        </w:tabs>
        <w:ind w:left="3600" w:hanging="360"/>
      </w:pPr>
      <w:rPr>
        <w:rFonts w:ascii="Arial" w:hAnsi="Arial" w:hint="default"/>
      </w:rPr>
    </w:lvl>
    <w:lvl w:ilvl="5" w:tplc="2CCE4A52" w:tentative="1">
      <w:start w:val="1"/>
      <w:numFmt w:val="bullet"/>
      <w:lvlText w:val="•"/>
      <w:lvlJc w:val="left"/>
      <w:pPr>
        <w:tabs>
          <w:tab w:val="num" w:pos="4320"/>
        </w:tabs>
        <w:ind w:left="4320" w:hanging="360"/>
      </w:pPr>
      <w:rPr>
        <w:rFonts w:ascii="Arial" w:hAnsi="Arial" w:hint="default"/>
      </w:rPr>
    </w:lvl>
    <w:lvl w:ilvl="6" w:tplc="9CB209D8" w:tentative="1">
      <w:start w:val="1"/>
      <w:numFmt w:val="bullet"/>
      <w:lvlText w:val="•"/>
      <w:lvlJc w:val="left"/>
      <w:pPr>
        <w:tabs>
          <w:tab w:val="num" w:pos="5040"/>
        </w:tabs>
        <w:ind w:left="5040" w:hanging="360"/>
      </w:pPr>
      <w:rPr>
        <w:rFonts w:ascii="Arial" w:hAnsi="Arial" w:hint="default"/>
      </w:rPr>
    </w:lvl>
    <w:lvl w:ilvl="7" w:tplc="0B9E14E2" w:tentative="1">
      <w:start w:val="1"/>
      <w:numFmt w:val="bullet"/>
      <w:lvlText w:val="•"/>
      <w:lvlJc w:val="left"/>
      <w:pPr>
        <w:tabs>
          <w:tab w:val="num" w:pos="5760"/>
        </w:tabs>
        <w:ind w:left="5760" w:hanging="360"/>
      </w:pPr>
      <w:rPr>
        <w:rFonts w:ascii="Arial" w:hAnsi="Arial" w:hint="default"/>
      </w:rPr>
    </w:lvl>
    <w:lvl w:ilvl="8" w:tplc="9B966B3C" w:tentative="1">
      <w:start w:val="1"/>
      <w:numFmt w:val="bullet"/>
      <w:lvlText w:val="•"/>
      <w:lvlJc w:val="left"/>
      <w:pPr>
        <w:tabs>
          <w:tab w:val="num" w:pos="6480"/>
        </w:tabs>
        <w:ind w:left="6480" w:hanging="360"/>
      </w:pPr>
      <w:rPr>
        <w:rFonts w:ascii="Arial" w:hAnsi="Arial" w:hint="default"/>
      </w:rPr>
    </w:lvl>
  </w:abstractNum>
  <w:abstractNum w:abstractNumId="58">
    <w:nsid w:val="51E507E3"/>
    <w:multiLevelType w:val="hybridMultilevel"/>
    <w:tmpl w:val="8024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1816D7"/>
    <w:multiLevelType w:val="hybridMultilevel"/>
    <w:tmpl w:val="110C5628"/>
    <w:lvl w:ilvl="0" w:tplc="746A627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0">
    <w:nsid w:val="53412270"/>
    <w:multiLevelType w:val="hybridMultilevel"/>
    <w:tmpl w:val="9422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045364"/>
    <w:multiLevelType w:val="hybridMultilevel"/>
    <w:tmpl w:val="EBE4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3A1BCD"/>
    <w:multiLevelType w:val="hybridMultilevel"/>
    <w:tmpl w:val="B01240FE"/>
    <w:lvl w:ilvl="0" w:tplc="04090001">
      <w:start w:val="1"/>
      <w:numFmt w:val="bullet"/>
      <w:lvlText w:val=""/>
      <w:lvlJc w:val="left"/>
      <w:pPr>
        <w:ind w:left="360" w:hanging="360"/>
      </w:pPr>
      <w:rPr>
        <w:rFonts w:ascii="Symbol" w:hAnsi="Symbol" w:hint="default"/>
        <w:b/>
        <w:bCs/>
      </w:rPr>
    </w:lvl>
    <w:lvl w:ilvl="1" w:tplc="D2162F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E82BE1"/>
    <w:multiLevelType w:val="hybridMultilevel"/>
    <w:tmpl w:val="B2481654"/>
    <w:lvl w:ilvl="0" w:tplc="621ADADC">
      <w:start w:val="1"/>
      <w:numFmt w:val="hebrew1"/>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F4321D"/>
    <w:multiLevelType w:val="hybridMultilevel"/>
    <w:tmpl w:val="4A6EEE4E"/>
    <w:lvl w:ilvl="0" w:tplc="B7C8237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714A0F"/>
    <w:multiLevelType w:val="hybridMultilevel"/>
    <w:tmpl w:val="B2AAC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800CAB"/>
    <w:multiLevelType w:val="hybridMultilevel"/>
    <w:tmpl w:val="7482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0244D8"/>
    <w:multiLevelType w:val="hybridMultilevel"/>
    <w:tmpl w:val="CBD43118"/>
    <w:lvl w:ilvl="0" w:tplc="9F7CEAA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8">
    <w:nsid w:val="617A52CE"/>
    <w:multiLevelType w:val="hybridMultilevel"/>
    <w:tmpl w:val="0F6CFD06"/>
    <w:lvl w:ilvl="0" w:tplc="04090013">
      <w:start w:val="1"/>
      <w:numFmt w:val="hebrew1"/>
      <w:lvlText w:val="%1."/>
      <w:lvlJc w:val="center"/>
      <w:pPr>
        <w:ind w:left="720" w:hanging="360"/>
      </w:pPr>
    </w:lvl>
    <w:lvl w:ilvl="1" w:tplc="645EDF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385562"/>
    <w:multiLevelType w:val="hybridMultilevel"/>
    <w:tmpl w:val="B0F089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721451"/>
    <w:multiLevelType w:val="hybridMultilevel"/>
    <w:tmpl w:val="577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750242"/>
    <w:multiLevelType w:val="hybridMultilevel"/>
    <w:tmpl w:val="A9B0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616932"/>
    <w:multiLevelType w:val="hybridMultilevel"/>
    <w:tmpl w:val="D2EAD11E"/>
    <w:lvl w:ilvl="0" w:tplc="99664A6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3">
    <w:nsid w:val="66FE5FDF"/>
    <w:multiLevelType w:val="hybridMultilevel"/>
    <w:tmpl w:val="7A0453B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751B2"/>
    <w:multiLevelType w:val="hybridMultilevel"/>
    <w:tmpl w:val="CB6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5D4987"/>
    <w:multiLevelType w:val="hybridMultilevel"/>
    <w:tmpl w:val="3434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D95AD3"/>
    <w:multiLevelType w:val="hybridMultilevel"/>
    <w:tmpl w:val="32E03C06"/>
    <w:lvl w:ilvl="0" w:tplc="207ECD0C">
      <w:start w:val="1"/>
      <w:numFmt w:val="bullet"/>
      <w:lvlText w:val="•"/>
      <w:lvlJc w:val="left"/>
      <w:pPr>
        <w:tabs>
          <w:tab w:val="num" w:pos="720"/>
        </w:tabs>
        <w:ind w:left="720" w:hanging="360"/>
      </w:pPr>
      <w:rPr>
        <w:rFonts w:ascii="Arial" w:hAnsi="Arial" w:hint="default"/>
      </w:rPr>
    </w:lvl>
    <w:lvl w:ilvl="1" w:tplc="CFDCCBCC">
      <w:start w:val="1042"/>
      <w:numFmt w:val="bullet"/>
      <w:lvlText w:val="–"/>
      <w:lvlJc w:val="left"/>
      <w:pPr>
        <w:tabs>
          <w:tab w:val="num" w:pos="1440"/>
        </w:tabs>
        <w:ind w:left="1440" w:hanging="360"/>
      </w:pPr>
      <w:rPr>
        <w:rFonts w:ascii="Arial" w:hAnsi="Arial" w:hint="default"/>
      </w:rPr>
    </w:lvl>
    <w:lvl w:ilvl="2" w:tplc="FCD8A030" w:tentative="1">
      <w:start w:val="1"/>
      <w:numFmt w:val="bullet"/>
      <w:lvlText w:val="•"/>
      <w:lvlJc w:val="left"/>
      <w:pPr>
        <w:tabs>
          <w:tab w:val="num" w:pos="2160"/>
        </w:tabs>
        <w:ind w:left="2160" w:hanging="360"/>
      </w:pPr>
      <w:rPr>
        <w:rFonts w:ascii="Arial" w:hAnsi="Arial" w:hint="default"/>
      </w:rPr>
    </w:lvl>
    <w:lvl w:ilvl="3" w:tplc="F5463210" w:tentative="1">
      <w:start w:val="1"/>
      <w:numFmt w:val="bullet"/>
      <w:lvlText w:val="•"/>
      <w:lvlJc w:val="left"/>
      <w:pPr>
        <w:tabs>
          <w:tab w:val="num" w:pos="2880"/>
        </w:tabs>
        <w:ind w:left="2880" w:hanging="360"/>
      </w:pPr>
      <w:rPr>
        <w:rFonts w:ascii="Arial" w:hAnsi="Arial" w:hint="default"/>
      </w:rPr>
    </w:lvl>
    <w:lvl w:ilvl="4" w:tplc="0F7694AA" w:tentative="1">
      <w:start w:val="1"/>
      <w:numFmt w:val="bullet"/>
      <w:lvlText w:val="•"/>
      <w:lvlJc w:val="left"/>
      <w:pPr>
        <w:tabs>
          <w:tab w:val="num" w:pos="3600"/>
        </w:tabs>
        <w:ind w:left="3600" w:hanging="360"/>
      </w:pPr>
      <w:rPr>
        <w:rFonts w:ascii="Arial" w:hAnsi="Arial" w:hint="default"/>
      </w:rPr>
    </w:lvl>
    <w:lvl w:ilvl="5" w:tplc="ABAC532E" w:tentative="1">
      <w:start w:val="1"/>
      <w:numFmt w:val="bullet"/>
      <w:lvlText w:val="•"/>
      <w:lvlJc w:val="left"/>
      <w:pPr>
        <w:tabs>
          <w:tab w:val="num" w:pos="4320"/>
        </w:tabs>
        <w:ind w:left="4320" w:hanging="360"/>
      </w:pPr>
      <w:rPr>
        <w:rFonts w:ascii="Arial" w:hAnsi="Arial" w:hint="default"/>
      </w:rPr>
    </w:lvl>
    <w:lvl w:ilvl="6" w:tplc="6FF8EE04" w:tentative="1">
      <w:start w:val="1"/>
      <w:numFmt w:val="bullet"/>
      <w:lvlText w:val="•"/>
      <w:lvlJc w:val="left"/>
      <w:pPr>
        <w:tabs>
          <w:tab w:val="num" w:pos="5040"/>
        </w:tabs>
        <w:ind w:left="5040" w:hanging="360"/>
      </w:pPr>
      <w:rPr>
        <w:rFonts w:ascii="Arial" w:hAnsi="Arial" w:hint="default"/>
      </w:rPr>
    </w:lvl>
    <w:lvl w:ilvl="7" w:tplc="C102E816" w:tentative="1">
      <w:start w:val="1"/>
      <w:numFmt w:val="bullet"/>
      <w:lvlText w:val="•"/>
      <w:lvlJc w:val="left"/>
      <w:pPr>
        <w:tabs>
          <w:tab w:val="num" w:pos="5760"/>
        </w:tabs>
        <w:ind w:left="5760" w:hanging="360"/>
      </w:pPr>
      <w:rPr>
        <w:rFonts w:ascii="Arial" w:hAnsi="Arial" w:hint="default"/>
      </w:rPr>
    </w:lvl>
    <w:lvl w:ilvl="8" w:tplc="1B62F256" w:tentative="1">
      <w:start w:val="1"/>
      <w:numFmt w:val="bullet"/>
      <w:lvlText w:val="•"/>
      <w:lvlJc w:val="left"/>
      <w:pPr>
        <w:tabs>
          <w:tab w:val="num" w:pos="6480"/>
        </w:tabs>
        <w:ind w:left="6480" w:hanging="360"/>
      </w:pPr>
      <w:rPr>
        <w:rFonts w:ascii="Arial" w:hAnsi="Arial" w:hint="default"/>
      </w:rPr>
    </w:lvl>
  </w:abstractNum>
  <w:abstractNum w:abstractNumId="77">
    <w:nsid w:val="6DBD3703"/>
    <w:multiLevelType w:val="hybridMultilevel"/>
    <w:tmpl w:val="6FF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26678D"/>
    <w:multiLevelType w:val="hybridMultilevel"/>
    <w:tmpl w:val="7B98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17E4A96"/>
    <w:multiLevelType w:val="hybridMultilevel"/>
    <w:tmpl w:val="43C2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FF024F"/>
    <w:multiLevelType w:val="hybridMultilevel"/>
    <w:tmpl w:val="5B1CC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2AD365F"/>
    <w:multiLevelType w:val="hybridMultilevel"/>
    <w:tmpl w:val="0FAA3B5A"/>
    <w:lvl w:ilvl="0" w:tplc="0409000F">
      <w:start w:val="1"/>
      <w:numFmt w:val="decimal"/>
      <w:lvlText w:val="%1."/>
      <w:lvlJc w:val="left"/>
      <w:pPr>
        <w:tabs>
          <w:tab w:val="num" w:pos="720"/>
        </w:tabs>
        <w:ind w:left="720" w:hanging="360"/>
      </w:pPr>
      <w:rPr>
        <w:rFonts w:hint="default"/>
      </w:rPr>
    </w:lvl>
    <w:lvl w:ilvl="1" w:tplc="D116BD40" w:tentative="1">
      <w:start w:val="1"/>
      <w:numFmt w:val="bullet"/>
      <w:lvlText w:val="•"/>
      <w:lvlJc w:val="left"/>
      <w:pPr>
        <w:tabs>
          <w:tab w:val="num" w:pos="1440"/>
        </w:tabs>
        <w:ind w:left="1440" w:hanging="360"/>
      </w:pPr>
      <w:rPr>
        <w:rFonts w:ascii="Arial" w:hAnsi="Arial" w:hint="default"/>
      </w:rPr>
    </w:lvl>
    <w:lvl w:ilvl="2" w:tplc="CAE8E0FC" w:tentative="1">
      <w:start w:val="1"/>
      <w:numFmt w:val="bullet"/>
      <w:lvlText w:val="•"/>
      <w:lvlJc w:val="left"/>
      <w:pPr>
        <w:tabs>
          <w:tab w:val="num" w:pos="2160"/>
        </w:tabs>
        <w:ind w:left="2160" w:hanging="360"/>
      </w:pPr>
      <w:rPr>
        <w:rFonts w:ascii="Arial" w:hAnsi="Arial" w:hint="default"/>
      </w:rPr>
    </w:lvl>
    <w:lvl w:ilvl="3" w:tplc="B45EF3A4" w:tentative="1">
      <w:start w:val="1"/>
      <w:numFmt w:val="bullet"/>
      <w:lvlText w:val="•"/>
      <w:lvlJc w:val="left"/>
      <w:pPr>
        <w:tabs>
          <w:tab w:val="num" w:pos="2880"/>
        </w:tabs>
        <w:ind w:left="2880" w:hanging="360"/>
      </w:pPr>
      <w:rPr>
        <w:rFonts w:ascii="Arial" w:hAnsi="Arial" w:hint="default"/>
      </w:rPr>
    </w:lvl>
    <w:lvl w:ilvl="4" w:tplc="8A9E39FC" w:tentative="1">
      <w:start w:val="1"/>
      <w:numFmt w:val="bullet"/>
      <w:lvlText w:val="•"/>
      <w:lvlJc w:val="left"/>
      <w:pPr>
        <w:tabs>
          <w:tab w:val="num" w:pos="3600"/>
        </w:tabs>
        <w:ind w:left="3600" w:hanging="360"/>
      </w:pPr>
      <w:rPr>
        <w:rFonts w:ascii="Arial" w:hAnsi="Arial" w:hint="default"/>
      </w:rPr>
    </w:lvl>
    <w:lvl w:ilvl="5" w:tplc="F93ADE7A" w:tentative="1">
      <w:start w:val="1"/>
      <w:numFmt w:val="bullet"/>
      <w:lvlText w:val="•"/>
      <w:lvlJc w:val="left"/>
      <w:pPr>
        <w:tabs>
          <w:tab w:val="num" w:pos="4320"/>
        </w:tabs>
        <w:ind w:left="4320" w:hanging="360"/>
      </w:pPr>
      <w:rPr>
        <w:rFonts w:ascii="Arial" w:hAnsi="Arial" w:hint="default"/>
      </w:rPr>
    </w:lvl>
    <w:lvl w:ilvl="6" w:tplc="6DB408D6" w:tentative="1">
      <w:start w:val="1"/>
      <w:numFmt w:val="bullet"/>
      <w:lvlText w:val="•"/>
      <w:lvlJc w:val="left"/>
      <w:pPr>
        <w:tabs>
          <w:tab w:val="num" w:pos="5040"/>
        </w:tabs>
        <w:ind w:left="5040" w:hanging="360"/>
      </w:pPr>
      <w:rPr>
        <w:rFonts w:ascii="Arial" w:hAnsi="Arial" w:hint="default"/>
      </w:rPr>
    </w:lvl>
    <w:lvl w:ilvl="7" w:tplc="5C4EA426" w:tentative="1">
      <w:start w:val="1"/>
      <w:numFmt w:val="bullet"/>
      <w:lvlText w:val="•"/>
      <w:lvlJc w:val="left"/>
      <w:pPr>
        <w:tabs>
          <w:tab w:val="num" w:pos="5760"/>
        </w:tabs>
        <w:ind w:left="5760" w:hanging="360"/>
      </w:pPr>
      <w:rPr>
        <w:rFonts w:ascii="Arial" w:hAnsi="Arial" w:hint="default"/>
      </w:rPr>
    </w:lvl>
    <w:lvl w:ilvl="8" w:tplc="EFC4CDAE" w:tentative="1">
      <w:start w:val="1"/>
      <w:numFmt w:val="bullet"/>
      <w:lvlText w:val="•"/>
      <w:lvlJc w:val="left"/>
      <w:pPr>
        <w:tabs>
          <w:tab w:val="num" w:pos="6480"/>
        </w:tabs>
        <w:ind w:left="6480" w:hanging="360"/>
      </w:pPr>
      <w:rPr>
        <w:rFonts w:ascii="Arial" w:hAnsi="Arial" w:hint="default"/>
      </w:rPr>
    </w:lvl>
  </w:abstractNum>
  <w:abstractNum w:abstractNumId="82">
    <w:nsid w:val="74B17473"/>
    <w:multiLevelType w:val="hybridMultilevel"/>
    <w:tmpl w:val="483C7344"/>
    <w:lvl w:ilvl="0" w:tplc="92D46F9E">
      <w:start w:val="1"/>
      <w:numFmt w:val="bullet"/>
      <w:lvlText w:val="•"/>
      <w:lvlJc w:val="left"/>
      <w:pPr>
        <w:tabs>
          <w:tab w:val="num" w:pos="720"/>
        </w:tabs>
        <w:ind w:left="720" w:hanging="360"/>
      </w:pPr>
      <w:rPr>
        <w:rFonts w:ascii="Arial" w:hAnsi="Arial" w:hint="default"/>
      </w:rPr>
    </w:lvl>
    <w:lvl w:ilvl="1" w:tplc="5C98C844">
      <w:start w:val="681"/>
      <w:numFmt w:val="bullet"/>
      <w:lvlText w:val="–"/>
      <w:lvlJc w:val="left"/>
      <w:pPr>
        <w:tabs>
          <w:tab w:val="num" w:pos="1440"/>
        </w:tabs>
        <w:ind w:left="1440" w:hanging="360"/>
      </w:pPr>
      <w:rPr>
        <w:rFonts w:ascii="Arial" w:hAnsi="Arial" w:hint="default"/>
      </w:rPr>
    </w:lvl>
    <w:lvl w:ilvl="2" w:tplc="7A1C14A2" w:tentative="1">
      <w:start w:val="1"/>
      <w:numFmt w:val="bullet"/>
      <w:lvlText w:val="•"/>
      <w:lvlJc w:val="left"/>
      <w:pPr>
        <w:tabs>
          <w:tab w:val="num" w:pos="2160"/>
        </w:tabs>
        <w:ind w:left="2160" w:hanging="360"/>
      </w:pPr>
      <w:rPr>
        <w:rFonts w:ascii="Arial" w:hAnsi="Arial" w:hint="default"/>
      </w:rPr>
    </w:lvl>
    <w:lvl w:ilvl="3" w:tplc="F38A93CC" w:tentative="1">
      <w:start w:val="1"/>
      <w:numFmt w:val="bullet"/>
      <w:lvlText w:val="•"/>
      <w:lvlJc w:val="left"/>
      <w:pPr>
        <w:tabs>
          <w:tab w:val="num" w:pos="2880"/>
        </w:tabs>
        <w:ind w:left="2880" w:hanging="360"/>
      </w:pPr>
      <w:rPr>
        <w:rFonts w:ascii="Arial" w:hAnsi="Arial" w:hint="default"/>
      </w:rPr>
    </w:lvl>
    <w:lvl w:ilvl="4" w:tplc="6DCEF966" w:tentative="1">
      <w:start w:val="1"/>
      <w:numFmt w:val="bullet"/>
      <w:lvlText w:val="•"/>
      <w:lvlJc w:val="left"/>
      <w:pPr>
        <w:tabs>
          <w:tab w:val="num" w:pos="3600"/>
        </w:tabs>
        <w:ind w:left="3600" w:hanging="360"/>
      </w:pPr>
      <w:rPr>
        <w:rFonts w:ascii="Arial" w:hAnsi="Arial" w:hint="default"/>
      </w:rPr>
    </w:lvl>
    <w:lvl w:ilvl="5" w:tplc="5358C35C" w:tentative="1">
      <w:start w:val="1"/>
      <w:numFmt w:val="bullet"/>
      <w:lvlText w:val="•"/>
      <w:lvlJc w:val="left"/>
      <w:pPr>
        <w:tabs>
          <w:tab w:val="num" w:pos="4320"/>
        </w:tabs>
        <w:ind w:left="4320" w:hanging="360"/>
      </w:pPr>
      <w:rPr>
        <w:rFonts w:ascii="Arial" w:hAnsi="Arial" w:hint="default"/>
      </w:rPr>
    </w:lvl>
    <w:lvl w:ilvl="6" w:tplc="5268ECEA" w:tentative="1">
      <w:start w:val="1"/>
      <w:numFmt w:val="bullet"/>
      <w:lvlText w:val="•"/>
      <w:lvlJc w:val="left"/>
      <w:pPr>
        <w:tabs>
          <w:tab w:val="num" w:pos="5040"/>
        </w:tabs>
        <w:ind w:left="5040" w:hanging="360"/>
      </w:pPr>
      <w:rPr>
        <w:rFonts w:ascii="Arial" w:hAnsi="Arial" w:hint="default"/>
      </w:rPr>
    </w:lvl>
    <w:lvl w:ilvl="7" w:tplc="70387636" w:tentative="1">
      <w:start w:val="1"/>
      <w:numFmt w:val="bullet"/>
      <w:lvlText w:val="•"/>
      <w:lvlJc w:val="left"/>
      <w:pPr>
        <w:tabs>
          <w:tab w:val="num" w:pos="5760"/>
        </w:tabs>
        <w:ind w:left="5760" w:hanging="360"/>
      </w:pPr>
      <w:rPr>
        <w:rFonts w:ascii="Arial" w:hAnsi="Arial" w:hint="default"/>
      </w:rPr>
    </w:lvl>
    <w:lvl w:ilvl="8" w:tplc="78AE4952" w:tentative="1">
      <w:start w:val="1"/>
      <w:numFmt w:val="bullet"/>
      <w:lvlText w:val="•"/>
      <w:lvlJc w:val="left"/>
      <w:pPr>
        <w:tabs>
          <w:tab w:val="num" w:pos="6480"/>
        </w:tabs>
        <w:ind w:left="6480" w:hanging="360"/>
      </w:pPr>
      <w:rPr>
        <w:rFonts w:ascii="Arial" w:hAnsi="Arial" w:hint="default"/>
      </w:rPr>
    </w:lvl>
  </w:abstractNum>
  <w:abstractNum w:abstractNumId="83">
    <w:nsid w:val="78B76679"/>
    <w:multiLevelType w:val="hybridMultilevel"/>
    <w:tmpl w:val="8BC0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0B6493"/>
    <w:multiLevelType w:val="hybridMultilevel"/>
    <w:tmpl w:val="BE94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36547F"/>
    <w:multiLevelType w:val="hybridMultilevel"/>
    <w:tmpl w:val="A2B81A32"/>
    <w:lvl w:ilvl="0" w:tplc="6C2060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6954FC"/>
    <w:multiLevelType w:val="hybridMultilevel"/>
    <w:tmpl w:val="02E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B7933CC"/>
    <w:multiLevelType w:val="hybridMultilevel"/>
    <w:tmpl w:val="B65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7A3DB0"/>
    <w:multiLevelType w:val="hybridMultilevel"/>
    <w:tmpl w:val="24F2B6A6"/>
    <w:lvl w:ilvl="0" w:tplc="99865792">
      <w:start w:val="1"/>
      <w:numFmt w:val="decimal"/>
      <w:lvlText w:val="%1."/>
      <w:lvlJc w:val="left"/>
      <w:pPr>
        <w:ind w:left="720" w:hanging="360"/>
      </w:pPr>
      <w:rPr>
        <w:rFonts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DB20B5"/>
    <w:multiLevelType w:val="hybridMultilevel"/>
    <w:tmpl w:val="E3BE9060"/>
    <w:lvl w:ilvl="0" w:tplc="39DC1D1E">
      <w:start w:val="1"/>
      <w:numFmt w:val="decimal"/>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43"/>
  </w:num>
  <w:num w:numId="2">
    <w:abstractNumId w:val="44"/>
  </w:num>
  <w:num w:numId="3">
    <w:abstractNumId w:val="21"/>
  </w:num>
  <w:num w:numId="4">
    <w:abstractNumId w:val="36"/>
  </w:num>
  <w:num w:numId="5">
    <w:abstractNumId w:val="84"/>
  </w:num>
  <w:num w:numId="6">
    <w:abstractNumId w:val="60"/>
  </w:num>
  <w:num w:numId="7">
    <w:abstractNumId w:val="51"/>
  </w:num>
  <w:num w:numId="8">
    <w:abstractNumId w:val="64"/>
  </w:num>
  <w:num w:numId="9">
    <w:abstractNumId w:val="30"/>
  </w:num>
  <w:num w:numId="10">
    <w:abstractNumId w:val="62"/>
  </w:num>
  <w:num w:numId="11">
    <w:abstractNumId w:val="88"/>
  </w:num>
  <w:num w:numId="12">
    <w:abstractNumId w:val="20"/>
  </w:num>
  <w:num w:numId="13">
    <w:abstractNumId w:val="42"/>
  </w:num>
  <w:num w:numId="14">
    <w:abstractNumId w:val="68"/>
  </w:num>
  <w:num w:numId="15">
    <w:abstractNumId w:val="73"/>
  </w:num>
  <w:num w:numId="16">
    <w:abstractNumId w:val="59"/>
  </w:num>
  <w:num w:numId="17">
    <w:abstractNumId w:val="39"/>
  </w:num>
  <w:num w:numId="18">
    <w:abstractNumId w:val="53"/>
  </w:num>
  <w:num w:numId="19">
    <w:abstractNumId w:val="56"/>
  </w:num>
  <w:num w:numId="20">
    <w:abstractNumId w:val="89"/>
  </w:num>
  <w:num w:numId="21">
    <w:abstractNumId w:val="45"/>
  </w:num>
  <w:num w:numId="22">
    <w:abstractNumId w:val="54"/>
  </w:num>
  <w:num w:numId="23">
    <w:abstractNumId w:val="35"/>
  </w:num>
  <w:num w:numId="24">
    <w:abstractNumId w:val="74"/>
  </w:num>
  <w:num w:numId="25">
    <w:abstractNumId w:val="33"/>
  </w:num>
  <w:num w:numId="26">
    <w:abstractNumId w:val="13"/>
  </w:num>
  <w:num w:numId="27">
    <w:abstractNumId w:val="37"/>
  </w:num>
  <w:num w:numId="28">
    <w:abstractNumId w:val="75"/>
  </w:num>
  <w:num w:numId="29">
    <w:abstractNumId w:val="67"/>
  </w:num>
  <w:num w:numId="30">
    <w:abstractNumId w:val="58"/>
  </w:num>
  <w:num w:numId="31">
    <w:abstractNumId w:val="70"/>
  </w:num>
  <w:num w:numId="32">
    <w:abstractNumId w:val="48"/>
  </w:num>
  <w:num w:numId="33">
    <w:abstractNumId w:val="61"/>
  </w:num>
  <w:num w:numId="34">
    <w:abstractNumId w:val="50"/>
  </w:num>
  <w:num w:numId="35">
    <w:abstractNumId w:val="28"/>
  </w:num>
  <w:num w:numId="36">
    <w:abstractNumId w:val="83"/>
  </w:num>
  <w:num w:numId="37">
    <w:abstractNumId w:val="71"/>
  </w:num>
  <w:num w:numId="38">
    <w:abstractNumId w:val="49"/>
  </w:num>
  <w:num w:numId="39">
    <w:abstractNumId w:val="15"/>
  </w:num>
  <w:num w:numId="40">
    <w:abstractNumId w:val="31"/>
  </w:num>
  <w:num w:numId="41">
    <w:abstractNumId w:val="11"/>
  </w:num>
  <w:num w:numId="42">
    <w:abstractNumId w:val="12"/>
  </w:num>
  <w:num w:numId="43">
    <w:abstractNumId w:val="26"/>
  </w:num>
  <w:num w:numId="44">
    <w:abstractNumId w:val="10"/>
  </w:num>
  <w:num w:numId="45">
    <w:abstractNumId w:val="38"/>
  </w:num>
  <w:num w:numId="46">
    <w:abstractNumId w:val="27"/>
  </w:num>
  <w:num w:numId="47">
    <w:abstractNumId w:val="8"/>
  </w:num>
  <w:num w:numId="48">
    <w:abstractNumId w:val="79"/>
  </w:num>
  <w:num w:numId="49">
    <w:abstractNumId w:val="16"/>
  </w:num>
  <w:num w:numId="50">
    <w:abstractNumId w:val="55"/>
  </w:num>
  <w:num w:numId="51">
    <w:abstractNumId w:val="87"/>
  </w:num>
  <w:num w:numId="52">
    <w:abstractNumId w:val="65"/>
  </w:num>
  <w:num w:numId="53">
    <w:abstractNumId w:val="14"/>
  </w:num>
  <w:num w:numId="54">
    <w:abstractNumId w:val="23"/>
  </w:num>
  <w:num w:numId="55">
    <w:abstractNumId w:val="7"/>
  </w:num>
  <w:num w:numId="56">
    <w:abstractNumId w:val="3"/>
  </w:num>
  <w:num w:numId="57">
    <w:abstractNumId w:val="77"/>
  </w:num>
  <w:num w:numId="58">
    <w:abstractNumId w:val="25"/>
  </w:num>
  <w:num w:numId="59">
    <w:abstractNumId w:val="2"/>
  </w:num>
  <w:num w:numId="60">
    <w:abstractNumId w:val="24"/>
  </w:num>
  <w:num w:numId="61">
    <w:abstractNumId w:val="34"/>
  </w:num>
  <w:num w:numId="62">
    <w:abstractNumId w:val="41"/>
  </w:num>
  <w:num w:numId="63">
    <w:abstractNumId w:val="4"/>
  </w:num>
  <w:num w:numId="64">
    <w:abstractNumId w:val="76"/>
  </w:num>
  <w:num w:numId="65">
    <w:abstractNumId w:val="57"/>
  </w:num>
  <w:num w:numId="66">
    <w:abstractNumId w:val="46"/>
  </w:num>
  <w:num w:numId="67">
    <w:abstractNumId w:val="5"/>
  </w:num>
  <w:num w:numId="68">
    <w:abstractNumId w:val="18"/>
  </w:num>
  <w:num w:numId="69">
    <w:abstractNumId w:val="72"/>
  </w:num>
  <w:num w:numId="70">
    <w:abstractNumId w:val="52"/>
  </w:num>
  <w:num w:numId="71">
    <w:abstractNumId w:val="19"/>
  </w:num>
  <w:num w:numId="72">
    <w:abstractNumId w:val="6"/>
  </w:num>
  <w:num w:numId="73">
    <w:abstractNumId w:val="63"/>
  </w:num>
  <w:num w:numId="74">
    <w:abstractNumId w:val="32"/>
  </w:num>
  <w:num w:numId="75">
    <w:abstractNumId w:val="1"/>
  </w:num>
  <w:num w:numId="76">
    <w:abstractNumId w:val="29"/>
  </w:num>
  <w:num w:numId="77">
    <w:abstractNumId w:val="9"/>
  </w:num>
  <w:num w:numId="78">
    <w:abstractNumId w:val="22"/>
  </w:num>
  <w:num w:numId="79">
    <w:abstractNumId w:val="40"/>
  </w:num>
  <w:num w:numId="80">
    <w:abstractNumId w:val="17"/>
  </w:num>
  <w:num w:numId="81">
    <w:abstractNumId w:val="81"/>
  </w:num>
  <w:num w:numId="82">
    <w:abstractNumId w:val="66"/>
  </w:num>
  <w:num w:numId="83">
    <w:abstractNumId w:val="82"/>
  </w:num>
  <w:num w:numId="84">
    <w:abstractNumId w:val="78"/>
  </w:num>
  <w:num w:numId="85">
    <w:abstractNumId w:val="86"/>
  </w:num>
  <w:num w:numId="86">
    <w:abstractNumId w:val="80"/>
  </w:num>
  <w:num w:numId="87">
    <w:abstractNumId w:val="47"/>
  </w:num>
  <w:num w:numId="88">
    <w:abstractNumId w:val="69"/>
  </w:num>
  <w:num w:numId="89">
    <w:abstractNumId w:val="0"/>
  </w:num>
  <w:num w:numId="90">
    <w:abstractNumId w:val="85"/>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footnotePr>
    <w:footnote w:id="-1"/>
    <w:footnote w:id="0"/>
  </w:footnotePr>
  <w:endnotePr>
    <w:endnote w:id="-1"/>
    <w:endnote w:id="0"/>
  </w:endnotePr>
  <w:compat/>
  <w:rsids>
    <w:rsidRoot w:val="003D34C5"/>
    <w:rsid w:val="00002452"/>
    <w:rsid w:val="000113C5"/>
    <w:rsid w:val="00017BA7"/>
    <w:rsid w:val="0003127D"/>
    <w:rsid w:val="00031D09"/>
    <w:rsid w:val="000406E4"/>
    <w:rsid w:val="000532EA"/>
    <w:rsid w:val="00072E4C"/>
    <w:rsid w:val="00077B5F"/>
    <w:rsid w:val="0009496F"/>
    <w:rsid w:val="000A01CB"/>
    <w:rsid w:val="000A3E6D"/>
    <w:rsid w:val="000B044C"/>
    <w:rsid w:val="000B3471"/>
    <w:rsid w:val="000C17BC"/>
    <w:rsid w:val="000C2D9C"/>
    <w:rsid w:val="000D6C0E"/>
    <w:rsid w:val="000D6D9B"/>
    <w:rsid w:val="001029D2"/>
    <w:rsid w:val="00111459"/>
    <w:rsid w:val="0011285E"/>
    <w:rsid w:val="00127113"/>
    <w:rsid w:val="00127BC2"/>
    <w:rsid w:val="0015082E"/>
    <w:rsid w:val="00150FAF"/>
    <w:rsid w:val="0016622E"/>
    <w:rsid w:val="00197DB4"/>
    <w:rsid w:val="001A58F8"/>
    <w:rsid w:val="001B5983"/>
    <w:rsid w:val="001C6B10"/>
    <w:rsid w:val="001D0353"/>
    <w:rsid w:val="001E2A35"/>
    <w:rsid w:val="001E2E5A"/>
    <w:rsid w:val="001E5D97"/>
    <w:rsid w:val="001E6E22"/>
    <w:rsid w:val="002311A0"/>
    <w:rsid w:val="002426BE"/>
    <w:rsid w:val="0025165D"/>
    <w:rsid w:val="0025448C"/>
    <w:rsid w:val="00270E2F"/>
    <w:rsid w:val="00272A52"/>
    <w:rsid w:val="00277570"/>
    <w:rsid w:val="002930D3"/>
    <w:rsid w:val="002C61ED"/>
    <w:rsid w:val="002D15E9"/>
    <w:rsid w:val="002D5637"/>
    <w:rsid w:val="002E5AE2"/>
    <w:rsid w:val="00300462"/>
    <w:rsid w:val="00301CAF"/>
    <w:rsid w:val="00307E99"/>
    <w:rsid w:val="00310E8D"/>
    <w:rsid w:val="00326EE4"/>
    <w:rsid w:val="00345B0F"/>
    <w:rsid w:val="00347EFB"/>
    <w:rsid w:val="003526A6"/>
    <w:rsid w:val="00355715"/>
    <w:rsid w:val="00356BF4"/>
    <w:rsid w:val="00363BC2"/>
    <w:rsid w:val="00372F3E"/>
    <w:rsid w:val="00390941"/>
    <w:rsid w:val="003B357D"/>
    <w:rsid w:val="003B61F9"/>
    <w:rsid w:val="003C6999"/>
    <w:rsid w:val="003D0816"/>
    <w:rsid w:val="003D34C5"/>
    <w:rsid w:val="003D6F36"/>
    <w:rsid w:val="00403D17"/>
    <w:rsid w:val="00426BFE"/>
    <w:rsid w:val="00432246"/>
    <w:rsid w:val="00436477"/>
    <w:rsid w:val="00457972"/>
    <w:rsid w:val="00491702"/>
    <w:rsid w:val="004C7C76"/>
    <w:rsid w:val="004E4854"/>
    <w:rsid w:val="0050786F"/>
    <w:rsid w:val="00511B1F"/>
    <w:rsid w:val="0053743D"/>
    <w:rsid w:val="005417DF"/>
    <w:rsid w:val="00553989"/>
    <w:rsid w:val="00560DEF"/>
    <w:rsid w:val="00563F88"/>
    <w:rsid w:val="005725DA"/>
    <w:rsid w:val="005943AC"/>
    <w:rsid w:val="005A3CB8"/>
    <w:rsid w:val="005A546C"/>
    <w:rsid w:val="005B027E"/>
    <w:rsid w:val="005B41F6"/>
    <w:rsid w:val="005B6B7C"/>
    <w:rsid w:val="005C3311"/>
    <w:rsid w:val="005C63F4"/>
    <w:rsid w:val="005D12E3"/>
    <w:rsid w:val="005D1F54"/>
    <w:rsid w:val="005E4D32"/>
    <w:rsid w:val="005E6078"/>
    <w:rsid w:val="00602359"/>
    <w:rsid w:val="006049A3"/>
    <w:rsid w:val="00606A45"/>
    <w:rsid w:val="00610DD4"/>
    <w:rsid w:val="006137B2"/>
    <w:rsid w:val="00620F28"/>
    <w:rsid w:val="006306F1"/>
    <w:rsid w:val="00632C89"/>
    <w:rsid w:val="00640EEF"/>
    <w:rsid w:val="00667C75"/>
    <w:rsid w:val="00670CAF"/>
    <w:rsid w:val="00682781"/>
    <w:rsid w:val="0068322C"/>
    <w:rsid w:val="006A37F2"/>
    <w:rsid w:val="006E35E6"/>
    <w:rsid w:val="006F0799"/>
    <w:rsid w:val="00706F71"/>
    <w:rsid w:val="00710D7C"/>
    <w:rsid w:val="00711651"/>
    <w:rsid w:val="00714846"/>
    <w:rsid w:val="00725A83"/>
    <w:rsid w:val="00730444"/>
    <w:rsid w:val="00743B4C"/>
    <w:rsid w:val="00755D05"/>
    <w:rsid w:val="00762615"/>
    <w:rsid w:val="007729B0"/>
    <w:rsid w:val="0078618D"/>
    <w:rsid w:val="00787A88"/>
    <w:rsid w:val="00790648"/>
    <w:rsid w:val="00793EA6"/>
    <w:rsid w:val="007A674F"/>
    <w:rsid w:val="007E47CD"/>
    <w:rsid w:val="007E5BB4"/>
    <w:rsid w:val="007E7DEF"/>
    <w:rsid w:val="007F16E4"/>
    <w:rsid w:val="007F6C9F"/>
    <w:rsid w:val="00801E55"/>
    <w:rsid w:val="00803367"/>
    <w:rsid w:val="008111E4"/>
    <w:rsid w:val="00816718"/>
    <w:rsid w:val="00840C34"/>
    <w:rsid w:val="00873839"/>
    <w:rsid w:val="00880B1B"/>
    <w:rsid w:val="0088172F"/>
    <w:rsid w:val="008959C7"/>
    <w:rsid w:val="008C5319"/>
    <w:rsid w:val="008F4708"/>
    <w:rsid w:val="009053F8"/>
    <w:rsid w:val="00907ABF"/>
    <w:rsid w:val="00921125"/>
    <w:rsid w:val="009358ED"/>
    <w:rsid w:val="00943A12"/>
    <w:rsid w:val="00945FAA"/>
    <w:rsid w:val="00976D5F"/>
    <w:rsid w:val="00982D6F"/>
    <w:rsid w:val="00984B46"/>
    <w:rsid w:val="00990CFD"/>
    <w:rsid w:val="009A20C6"/>
    <w:rsid w:val="009A313C"/>
    <w:rsid w:val="009A50F3"/>
    <w:rsid w:val="009E4183"/>
    <w:rsid w:val="009F0294"/>
    <w:rsid w:val="00A11A1A"/>
    <w:rsid w:val="00A47F9A"/>
    <w:rsid w:val="00A67FA8"/>
    <w:rsid w:val="00A94356"/>
    <w:rsid w:val="00A96C8C"/>
    <w:rsid w:val="00AA23ED"/>
    <w:rsid w:val="00AA7671"/>
    <w:rsid w:val="00AA77FC"/>
    <w:rsid w:val="00AC29B3"/>
    <w:rsid w:val="00AC35F8"/>
    <w:rsid w:val="00AD786E"/>
    <w:rsid w:val="00B111A4"/>
    <w:rsid w:val="00B34C97"/>
    <w:rsid w:val="00B4626B"/>
    <w:rsid w:val="00B54D59"/>
    <w:rsid w:val="00B57FD7"/>
    <w:rsid w:val="00B61443"/>
    <w:rsid w:val="00B808EF"/>
    <w:rsid w:val="00BA20C5"/>
    <w:rsid w:val="00BA4022"/>
    <w:rsid w:val="00BC10AF"/>
    <w:rsid w:val="00BC17DE"/>
    <w:rsid w:val="00BD52F5"/>
    <w:rsid w:val="00BE66ED"/>
    <w:rsid w:val="00BE7B00"/>
    <w:rsid w:val="00BF0226"/>
    <w:rsid w:val="00C06DF7"/>
    <w:rsid w:val="00C06E5E"/>
    <w:rsid w:val="00C10183"/>
    <w:rsid w:val="00C226C3"/>
    <w:rsid w:val="00C229CD"/>
    <w:rsid w:val="00C47401"/>
    <w:rsid w:val="00C80A69"/>
    <w:rsid w:val="00CA090C"/>
    <w:rsid w:val="00CC0A4C"/>
    <w:rsid w:val="00CC7EEA"/>
    <w:rsid w:val="00CD3E31"/>
    <w:rsid w:val="00CD65DE"/>
    <w:rsid w:val="00CD6CF2"/>
    <w:rsid w:val="00CF08AA"/>
    <w:rsid w:val="00CF2119"/>
    <w:rsid w:val="00D04086"/>
    <w:rsid w:val="00D048D4"/>
    <w:rsid w:val="00D05707"/>
    <w:rsid w:val="00D16835"/>
    <w:rsid w:val="00D31E9B"/>
    <w:rsid w:val="00D3244E"/>
    <w:rsid w:val="00D33008"/>
    <w:rsid w:val="00D33B5F"/>
    <w:rsid w:val="00D5241F"/>
    <w:rsid w:val="00D61A2E"/>
    <w:rsid w:val="00D622F0"/>
    <w:rsid w:val="00D70319"/>
    <w:rsid w:val="00D72866"/>
    <w:rsid w:val="00D84BDC"/>
    <w:rsid w:val="00D9304F"/>
    <w:rsid w:val="00DB441B"/>
    <w:rsid w:val="00DD3D2E"/>
    <w:rsid w:val="00E00A71"/>
    <w:rsid w:val="00E47637"/>
    <w:rsid w:val="00E51ABF"/>
    <w:rsid w:val="00E62025"/>
    <w:rsid w:val="00E67949"/>
    <w:rsid w:val="00E82B97"/>
    <w:rsid w:val="00E85295"/>
    <w:rsid w:val="00E9479A"/>
    <w:rsid w:val="00EA297B"/>
    <w:rsid w:val="00EA2D46"/>
    <w:rsid w:val="00EA3A23"/>
    <w:rsid w:val="00EC0E19"/>
    <w:rsid w:val="00EE79C3"/>
    <w:rsid w:val="00EF49F6"/>
    <w:rsid w:val="00EF6015"/>
    <w:rsid w:val="00F07E30"/>
    <w:rsid w:val="00F10D41"/>
    <w:rsid w:val="00F13022"/>
    <w:rsid w:val="00F264BB"/>
    <w:rsid w:val="00F36A98"/>
    <w:rsid w:val="00F431AD"/>
    <w:rsid w:val="00F45535"/>
    <w:rsid w:val="00F551EE"/>
    <w:rsid w:val="00F647C7"/>
    <w:rsid w:val="00F768C4"/>
    <w:rsid w:val="00F804E6"/>
    <w:rsid w:val="00F87F85"/>
    <w:rsid w:val="00F95E9E"/>
    <w:rsid w:val="00FB2CD0"/>
    <w:rsid w:val="00FB5EE0"/>
    <w:rsid w:val="00FC5957"/>
    <w:rsid w:val="00FE1F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9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C5"/>
    <w:pPr>
      <w:ind w:left="720"/>
      <w:contextualSpacing/>
    </w:pPr>
  </w:style>
  <w:style w:type="paragraph" w:styleId="a4">
    <w:name w:val="header"/>
    <w:basedOn w:val="a"/>
    <w:link w:val="a5"/>
    <w:uiPriority w:val="99"/>
    <w:semiHidden/>
    <w:unhideWhenUsed/>
    <w:rsid w:val="00667C75"/>
    <w:pPr>
      <w:tabs>
        <w:tab w:val="center" w:pos="4153"/>
        <w:tab w:val="right" w:pos="8306"/>
      </w:tabs>
      <w:spacing w:after="0" w:line="240" w:lineRule="auto"/>
    </w:pPr>
  </w:style>
  <w:style w:type="character" w:customStyle="1" w:styleId="a5">
    <w:name w:val="כותרת עליונה תו"/>
    <w:basedOn w:val="a0"/>
    <w:link w:val="a4"/>
    <w:uiPriority w:val="99"/>
    <w:semiHidden/>
    <w:rsid w:val="00667C75"/>
  </w:style>
  <w:style w:type="paragraph" w:styleId="a6">
    <w:name w:val="footer"/>
    <w:basedOn w:val="a"/>
    <w:link w:val="a7"/>
    <w:uiPriority w:val="99"/>
    <w:unhideWhenUsed/>
    <w:rsid w:val="00667C75"/>
    <w:pPr>
      <w:tabs>
        <w:tab w:val="center" w:pos="4153"/>
        <w:tab w:val="right" w:pos="8306"/>
      </w:tabs>
      <w:spacing w:after="0" w:line="240" w:lineRule="auto"/>
    </w:pPr>
  </w:style>
  <w:style w:type="character" w:customStyle="1" w:styleId="a7">
    <w:name w:val="כותרת תחתונה תו"/>
    <w:basedOn w:val="a0"/>
    <w:link w:val="a6"/>
    <w:uiPriority w:val="99"/>
    <w:rsid w:val="00667C75"/>
  </w:style>
  <w:style w:type="character" w:customStyle="1" w:styleId="default">
    <w:name w:val="default"/>
    <w:basedOn w:val="a0"/>
    <w:rsid w:val="00667C75"/>
    <w:rPr>
      <w:rFonts w:ascii="Times New Roman" w:hAnsi="Times New Roman" w:cs="Times New Roman"/>
      <w:sz w:val="26"/>
      <w:szCs w:val="26"/>
    </w:rPr>
  </w:style>
  <w:style w:type="paragraph" w:customStyle="1" w:styleId="P00">
    <w:name w:val="P00"/>
    <w:rsid w:val="00667C7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667C75"/>
    <w:rPr>
      <w:sz w:val="32"/>
      <w:szCs w:val="32"/>
    </w:rPr>
  </w:style>
  <w:style w:type="paragraph" w:styleId="a8">
    <w:name w:val="Balloon Text"/>
    <w:basedOn w:val="a"/>
    <w:link w:val="a9"/>
    <w:uiPriority w:val="99"/>
    <w:semiHidden/>
    <w:unhideWhenUsed/>
    <w:rsid w:val="0076261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62615"/>
    <w:rPr>
      <w:rFonts w:ascii="Tahoma" w:hAnsi="Tahoma" w:cs="Tahoma"/>
      <w:sz w:val="16"/>
      <w:szCs w:val="16"/>
    </w:rPr>
  </w:style>
  <w:style w:type="paragraph" w:styleId="aa">
    <w:name w:val="Body Text"/>
    <w:basedOn w:val="a"/>
    <w:link w:val="ab"/>
    <w:rsid w:val="00640EEF"/>
    <w:pPr>
      <w:spacing w:after="0" w:line="160" w:lineRule="exact"/>
    </w:pPr>
    <w:rPr>
      <w:rFonts w:ascii="Times New Roman" w:eastAsia="Times New Roman" w:hAnsi="Times New Roman" w:cs="Miriam"/>
      <w:sz w:val="18"/>
      <w:szCs w:val="18"/>
      <w:lang w:eastAsia="he-IL"/>
    </w:rPr>
  </w:style>
  <w:style w:type="character" w:customStyle="1" w:styleId="ab">
    <w:name w:val="גוף טקסט תו"/>
    <w:basedOn w:val="a0"/>
    <w:link w:val="aa"/>
    <w:rsid w:val="00640EEF"/>
    <w:rPr>
      <w:rFonts w:ascii="Times New Roman" w:eastAsia="Times New Roman" w:hAnsi="Times New Roman" w:cs="Miriam"/>
      <w:sz w:val="18"/>
      <w:szCs w:val="18"/>
      <w:lang w:eastAsia="he-IL"/>
    </w:rPr>
  </w:style>
  <w:style w:type="paragraph" w:customStyle="1" w:styleId="medium2-header">
    <w:name w:val="medium2-header"/>
    <w:basedOn w:val="a"/>
    <w:rsid w:val="005A3CB8"/>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styleId="NormalWeb">
    <w:name w:val="Normal (Web)"/>
    <w:basedOn w:val="a"/>
    <w:uiPriority w:val="99"/>
    <w:unhideWhenUsed/>
    <w:rsid w:val="006137B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5931</TotalTime>
  <Pages>50</Pages>
  <Words>20506</Words>
  <Characters>102533</Characters>
  <Application>Microsoft Office Word</Application>
  <DocSecurity>0</DocSecurity>
  <Lines>854</Lines>
  <Paragraphs>245</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122794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cp:revision>
  <dcterms:created xsi:type="dcterms:W3CDTF">2012-02-15T08:45:00Z</dcterms:created>
  <dcterms:modified xsi:type="dcterms:W3CDTF">2012-02-20T21:03:00Z</dcterms:modified>
</cp:coreProperties>
</file>