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2A" w:rsidRPr="006B7E66" w:rsidRDefault="006F128B" w:rsidP="006B7E66">
      <w:pPr>
        <w:spacing w:after="0"/>
        <w:jc w:val="center"/>
        <w:rPr>
          <w:rFonts w:ascii="David" w:hAnsi="David" w:cs="David"/>
          <w:b/>
          <w:bCs/>
          <w:color w:val="CC00FF"/>
          <w:sz w:val="28"/>
          <w:szCs w:val="28"/>
          <w:u w:val="single"/>
          <w:rtl/>
        </w:rPr>
      </w:pPr>
      <w:r w:rsidRPr="006B7E66">
        <w:rPr>
          <w:rFonts w:ascii="David" w:hAnsi="David" w:cs="David"/>
          <w:b/>
          <w:bCs/>
          <w:color w:val="CC00FF"/>
          <w:sz w:val="28"/>
          <w:szCs w:val="28"/>
          <w:u w:val="single"/>
          <w:rtl/>
        </w:rPr>
        <w:t>סיכום בדיני משפחה:</w:t>
      </w:r>
    </w:p>
    <w:p w:rsidR="002E7B0E" w:rsidRPr="00FB7429" w:rsidRDefault="002E7B0E" w:rsidP="004D53C3">
      <w:pPr>
        <w:spacing w:after="0"/>
        <w:jc w:val="both"/>
        <w:rPr>
          <w:rFonts w:ascii="David" w:hAnsi="David" w:cs="David"/>
          <w:sz w:val="24"/>
          <w:szCs w:val="24"/>
          <w:rtl/>
        </w:rPr>
      </w:pPr>
    </w:p>
    <w:p w:rsidR="006F128B" w:rsidRPr="00FB7429" w:rsidRDefault="006F128B" w:rsidP="004D53C3">
      <w:pPr>
        <w:spacing w:after="0"/>
        <w:jc w:val="both"/>
        <w:rPr>
          <w:rFonts w:ascii="David" w:hAnsi="David" w:cs="David"/>
          <w:b/>
          <w:bCs/>
          <w:sz w:val="24"/>
          <w:szCs w:val="24"/>
          <w:u w:val="single"/>
          <w:rtl/>
        </w:rPr>
      </w:pPr>
      <w:r w:rsidRPr="00FB7429">
        <w:rPr>
          <w:rFonts w:ascii="David" w:hAnsi="David" w:cs="David"/>
          <w:b/>
          <w:bCs/>
          <w:sz w:val="24"/>
          <w:szCs w:val="24"/>
          <w:u w:val="single"/>
          <w:rtl/>
        </w:rPr>
        <w:t>בדיני משפחה יש לדון תמיד ב-2 שאלות מקדמיות:</w:t>
      </w:r>
    </w:p>
    <w:p w:rsidR="006F128B" w:rsidRPr="00FB7429" w:rsidRDefault="006F128B" w:rsidP="004D53C3">
      <w:pPr>
        <w:pStyle w:val="a3"/>
        <w:numPr>
          <w:ilvl w:val="0"/>
          <w:numId w:val="1"/>
        </w:numPr>
        <w:spacing w:after="0"/>
        <w:jc w:val="both"/>
        <w:rPr>
          <w:rFonts w:ascii="David" w:hAnsi="David" w:cs="David"/>
          <w:sz w:val="24"/>
          <w:szCs w:val="24"/>
        </w:rPr>
      </w:pPr>
      <w:r w:rsidRPr="004E42C9">
        <w:rPr>
          <w:rFonts w:ascii="David" w:hAnsi="David" w:cs="David"/>
          <w:b/>
          <w:bCs/>
          <w:sz w:val="24"/>
          <w:szCs w:val="24"/>
          <w:highlight w:val="lightGray"/>
          <w:rtl/>
        </w:rPr>
        <w:t>למי הסמכות:</w:t>
      </w:r>
      <w:r w:rsidRPr="00FB7429">
        <w:rPr>
          <w:rFonts w:ascii="David" w:hAnsi="David" w:cs="David"/>
          <w:sz w:val="24"/>
          <w:szCs w:val="24"/>
          <w:rtl/>
        </w:rPr>
        <w:t xml:space="preserve"> בוחנים לאיזו ערכאה הסמכות לדון באותו נושא – לביה"ד הרבני או לבי</w:t>
      </w:r>
      <w:r w:rsidR="00665ABC" w:rsidRPr="00FB7429">
        <w:rPr>
          <w:rFonts w:ascii="David" w:hAnsi="David" w:cs="David"/>
          <w:sz w:val="24"/>
          <w:szCs w:val="24"/>
          <w:rtl/>
        </w:rPr>
        <w:t>מ"ש לענייני משפחה.</w:t>
      </w:r>
    </w:p>
    <w:p w:rsidR="00665ABC" w:rsidRPr="00FB7429" w:rsidRDefault="00665ABC" w:rsidP="004D53C3">
      <w:pPr>
        <w:pStyle w:val="a3"/>
        <w:numPr>
          <w:ilvl w:val="0"/>
          <w:numId w:val="1"/>
        </w:numPr>
        <w:spacing w:after="0"/>
        <w:jc w:val="both"/>
        <w:rPr>
          <w:rFonts w:ascii="David" w:hAnsi="David" w:cs="David"/>
          <w:sz w:val="24"/>
          <w:szCs w:val="24"/>
        </w:rPr>
      </w:pPr>
      <w:r w:rsidRPr="004E42C9">
        <w:rPr>
          <w:rFonts w:ascii="David" w:hAnsi="David" w:cs="David"/>
          <w:b/>
          <w:bCs/>
          <w:sz w:val="24"/>
          <w:szCs w:val="24"/>
          <w:highlight w:val="lightGray"/>
          <w:rtl/>
        </w:rPr>
        <w:t>איזה דין יחול</w:t>
      </w:r>
      <w:r w:rsidRPr="00FB7429">
        <w:rPr>
          <w:rFonts w:ascii="David" w:hAnsi="David" w:cs="David"/>
          <w:sz w:val="24"/>
          <w:szCs w:val="24"/>
          <w:rtl/>
        </w:rPr>
        <w:t>: דין אזרחי או דין דתי.</w:t>
      </w:r>
    </w:p>
    <w:p w:rsidR="002E7B0E" w:rsidRPr="00FB7429" w:rsidRDefault="002E7B0E" w:rsidP="004D53C3">
      <w:pPr>
        <w:spacing w:after="0"/>
        <w:jc w:val="both"/>
        <w:rPr>
          <w:rFonts w:ascii="David" w:hAnsi="David" w:cs="David"/>
          <w:sz w:val="24"/>
          <w:szCs w:val="24"/>
        </w:rPr>
      </w:pPr>
    </w:p>
    <w:tbl>
      <w:tblPr>
        <w:tblpPr w:leftFromText="180" w:rightFromText="180" w:vertAnchor="text" w:horzAnchor="margin" w:tblpXSpec="right" w:tblpY="14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267"/>
        <w:gridCol w:w="3686"/>
      </w:tblGrid>
      <w:tr w:rsidR="00AC30A8" w:rsidRPr="00FB7429" w:rsidTr="00A24D77">
        <w:trPr>
          <w:trHeight w:val="71"/>
        </w:trPr>
        <w:tc>
          <w:tcPr>
            <w:tcW w:w="1276" w:type="dxa"/>
            <w:tcBorders>
              <w:top w:val="single" w:sz="4" w:space="0" w:color="auto"/>
              <w:left w:val="single" w:sz="4" w:space="0" w:color="auto"/>
              <w:bottom w:val="single" w:sz="4" w:space="0" w:color="auto"/>
              <w:right w:val="single" w:sz="4" w:space="0" w:color="auto"/>
            </w:tcBorders>
          </w:tcPr>
          <w:p w:rsidR="00AC30A8" w:rsidRPr="00FB7429" w:rsidRDefault="00AC30A8" w:rsidP="004D53C3">
            <w:pPr>
              <w:spacing w:after="0"/>
              <w:jc w:val="both"/>
              <w:rPr>
                <w:rFonts w:ascii="David" w:hAnsi="David" w:cs="David"/>
                <w:b/>
                <w:bCs/>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AC30A8" w:rsidRPr="00FB7429" w:rsidRDefault="00AC30A8" w:rsidP="004D53C3">
            <w:pPr>
              <w:spacing w:after="0"/>
              <w:jc w:val="both"/>
              <w:rPr>
                <w:rFonts w:ascii="David" w:hAnsi="David" w:cs="David"/>
                <w:b/>
                <w:bCs/>
                <w:sz w:val="24"/>
                <w:szCs w:val="24"/>
              </w:rPr>
            </w:pPr>
            <w:r w:rsidRPr="00FB7429">
              <w:rPr>
                <w:rFonts w:ascii="David" w:hAnsi="David" w:cs="David"/>
                <w:b/>
                <w:bCs/>
                <w:sz w:val="24"/>
                <w:szCs w:val="24"/>
                <w:rtl/>
              </w:rPr>
              <w:t>שיפוט אזרחי</w:t>
            </w:r>
          </w:p>
        </w:tc>
        <w:tc>
          <w:tcPr>
            <w:tcW w:w="3686" w:type="dxa"/>
            <w:tcBorders>
              <w:top w:val="single" w:sz="4" w:space="0" w:color="auto"/>
              <w:left w:val="single" w:sz="4" w:space="0" w:color="auto"/>
              <w:bottom w:val="single" w:sz="4" w:space="0" w:color="auto"/>
              <w:right w:val="single" w:sz="4" w:space="0" w:color="auto"/>
            </w:tcBorders>
            <w:vAlign w:val="center"/>
          </w:tcPr>
          <w:p w:rsidR="00AC30A8" w:rsidRPr="00FB7429" w:rsidRDefault="00AC30A8" w:rsidP="004D53C3">
            <w:pPr>
              <w:spacing w:after="0"/>
              <w:jc w:val="both"/>
              <w:rPr>
                <w:rFonts w:ascii="David" w:hAnsi="David" w:cs="David"/>
                <w:b/>
                <w:bCs/>
                <w:sz w:val="24"/>
                <w:szCs w:val="24"/>
              </w:rPr>
            </w:pPr>
            <w:r w:rsidRPr="00FB7429">
              <w:rPr>
                <w:rFonts w:ascii="David" w:hAnsi="David" w:cs="David"/>
                <w:b/>
                <w:bCs/>
                <w:sz w:val="24"/>
                <w:szCs w:val="24"/>
                <w:rtl/>
              </w:rPr>
              <w:t>שיפוט דתי</w:t>
            </w:r>
          </w:p>
        </w:tc>
      </w:tr>
      <w:tr w:rsidR="00AC30A8" w:rsidRPr="00FB7429" w:rsidTr="00A24D77">
        <w:tc>
          <w:tcPr>
            <w:tcW w:w="1276" w:type="dxa"/>
            <w:tcBorders>
              <w:top w:val="single" w:sz="4" w:space="0" w:color="auto"/>
              <w:left w:val="single" w:sz="4" w:space="0" w:color="auto"/>
              <w:bottom w:val="single" w:sz="4" w:space="0" w:color="auto"/>
              <w:right w:val="single" w:sz="4" w:space="0" w:color="auto"/>
            </w:tcBorders>
            <w:vAlign w:val="center"/>
          </w:tcPr>
          <w:p w:rsidR="00AC30A8" w:rsidRPr="00FB7429" w:rsidRDefault="00AC30A8" w:rsidP="004D53C3">
            <w:pPr>
              <w:spacing w:after="0"/>
              <w:jc w:val="both"/>
              <w:rPr>
                <w:rFonts w:ascii="David" w:hAnsi="David" w:cs="David"/>
                <w:b/>
                <w:bCs/>
                <w:sz w:val="24"/>
                <w:szCs w:val="24"/>
              </w:rPr>
            </w:pPr>
            <w:r w:rsidRPr="00FB7429">
              <w:rPr>
                <w:rFonts w:ascii="David" w:hAnsi="David" w:cs="David"/>
                <w:b/>
                <w:bCs/>
                <w:sz w:val="24"/>
                <w:szCs w:val="24"/>
                <w:rtl/>
              </w:rPr>
              <w:t>דין אזרחי</w:t>
            </w:r>
          </w:p>
        </w:tc>
        <w:tc>
          <w:tcPr>
            <w:tcW w:w="2267" w:type="dxa"/>
            <w:tcBorders>
              <w:top w:val="single" w:sz="4" w:space="0" w:color="auto"/>
              <w:left w:val="single" w:sz="4" w:space="0" w:color="auto"/>
              <w:bottom w:val="single" w:sz="4" w:space="0" w:color="auto"/>
              <w:right w:val="single" w:sz="4" w:space="0" w:color="auto"/>
            </w:tcBorders>
          </w:tcPr>
          <w:p w:rsidR="00AC30A8" w:rsidRPr="00FB7429" w:rsidRDefault="00AC30A8" w:rsidP="004D53C3">
            <w:pPr>
              <w:spacing w:after="0"/>
              <w:jc w:val="both"/>
              <w:rPr>
                <w:rFonts w:ascii="David" w:hAnsi="David" w:cs="David"/>
                <w:sz w:val="24"/>
                <w:szCs w:val="24"/>
              </w:rPr>
            </w:pPr>
            <w:r w:rsidRPr="00FB7429">
              <w:rPr>
                <w:rFonts w:ascii="David" w:hAnsi="David" w:cs="David"/>
                <w:sz w:val="24"/>
                <w:szCs w:val="24"/>
                <w:rtl/>
              </w:rPr>
              <w:t>1. אימוץ.</w:t>
            </w:r>
            <w:r w:rsidRPr="00FB7429">
              <w:rPr>
                <w:rFonts w:ascii="David" w:hAnsi="David" w:cs="David"/>
                <w:sz w:val="24"/>
                <w:szCs w:val="24"/>
              </w:rPr>
              <w:t xml:space="preserve"> </w:t>
            </w:r>
            <w:r w:rsidRPr="00FB7429">
              <w:rPr>
                <w:rFonts w:ascii="David" w:hAnsi="David" w:cs="David"/>
                <w:sz w:val="24"/>
                <w:szCs w:val="24"/>
                <w:rtl/>
              </w:rPr>
              <w:t>2. ירושה.</w:t>
            </w:r>
          </w:p>
        </w:tc>
        <w:tc>
          <w:tcPr>
            <w:tcW w:w="3686" w:type="dxa"/>
            <w:tcBorders>
              <w:top w:val="single" w:sz="4" w:space="0" w:color="auto"/>
              <w:left w:val="single" w:sz="4" w:space="0" w:color="auto"/>
              <w:bottom w:val="single" w:sz="4" w:space="0" w:color="auto"/>
              <w:right w:val="single" w:sz="4" w:space="0" w:color="auto"/>
            </w:tcBorders>
          </w:tcPr>
          <w:p w:rsidR="00AC30A8" w:rsidRPr="00FB7429" w:rsidRDefault="00AC30A8" w:rsidP="004D53C3">
            <w:pPr>
              <w:spacing w:after="0"/>
              <w:jc w:val="both"/>
              <w:rPr>
                <w:rFonts w:ascii="David" w:hAnsi="David" w:cs="David"/>
                <w:sz w:val="24"/>
                <w:szCs w:val="24"/>
              </w:rPr>
            </w:pPr>
            <w:r w:rsidRPr="00FB7429">
              <w:rPr>
                <w:rFonts w:ascii="David" w:hAnsi="David" w:cs="David"/>
                <w:sz w:val="24"/>
                <w:szCs w:val="24"/>
                <w:rtl/>
              </w:rPr>
              <w:t>1. יחסי רכוש. 2. משמורת (בדיון נפרד).</w:t>
            </w:r>
          </w:p>
        </w:tc>
      </w:tr>
      <w:tr w:rsidR="00AC30A8" w:rsidRPr="00FB7429" w:rsidTr="00A24D77">
        <w:tc>
          <w:tcPr>
            <w:tcW w:w="1276" w:type="dxa"/>
            <w:tcBorders>
              <w:top w:val="single" w:sz="4" w:space="0" w:color="auto"/>
              <w:left w:val="single" w:sz="4" w:space="0" w:color="auto"/>
              <w:bottom w:val="single" w:sz="4" w:space="0" w:color="auto"/>
              <w:right w:val="single" w:sz="4" w:space="0" w:color="auto"/>
            </w:tcBorders>
            <w:vAlign w:val="center"/>
          </w:tcPr>
          <w:p w:rsidR="00AC30A8" w:rsidRPr="00FB7429" w:rsidRDefault="00AC30A8" w:rsidP="004D53C3">
            <w:pPr>
              <w:spacing w:after="0"/>
              <w:jc w:val="both"/>
              <w:rPr>
                <w:rFonts w:ascii="David" w:hAnsi="David" w:cs="David"/>
                <w:b/>
                <w:bCs/>
                <w:sz w:val="24"/>
                <w:szCs w:val="24"/>
              </w:rPr>
            </w:pPr>
            <w:r w:rsidRPr="00FB7429">
              <w:rPr>
                <w:rFonts w:ascii="David" w:hAnsi="David" w:cs="David"/>
                <w:b/>
                <w:bCs/>
                <w:sz w:val="24"/>
                <w:szCs w:val="24"/>
                <w:rtl/>
              </w:rPr>
              <w:t>דין דתי</w:t>
            </w:r>
          </w:p>
        </w:tc>
        <w:tc>
          <w:tcPr>
            <w:tcW w:w="2267" w:type="dxa"/>
            <w:tcBorders>
              <w:top w:val="single" w:sz="4" w:space="0" w:color="auto"/>
              <w:left w:val="single" w:sz="4" w:space="0" w:color="auto"/>
              <w:bottom w:val="single" w:sz="4" w:space="0" w:color="auto"/>
              <w:right w:val="single" w:sz="4" w:space="0" w:color="auto"/>
            </w:tcBorders>
          </w:tcPr>
          <w:p w:rsidR="00AC30A8" w:rsidRPr="00FB7429" w:rsidRDefault="00AC30A8" w:rsidP="004D53C3">
            <w:pPr>
              <w:spacing w:after="0"/>
              <w:jc w:val="both"/>
              <w:rPr>
                <w:rFonts w:ascii="David" w:hAnsi="David" w:cs="David"/>
                <w:sz w:val="24"/>
                <w:szCs w:val="24"/>
                <w:rtl/>
              </w:rPr>
            </w:pPr>
            <w:r w:rsidRPr="00FB7429">
              <w:rPr>
                <w:rFonts w:ascii="David" w:hAnsi="David" w:cs="David"/>
                <w:sz w:val="24"/>
                <w:szCs w:val="24"/>
                <w:rtl/>
              </w:rPr>
              <w:t>1. מזונות אישה.</w:t>
            </w:r>
          </w:p>
          <w:p w:rsidR="00AC30A8" w:rsidRPr="00FB7429" w:rsidRDefault="00AC30A8" w:rsidP="004D53C3">
            <w:pPr>
              <w:spacing w:after="0"/>
              <w:jc w:val="both"/>
              <w:rPr>
                <w:rFonts w:ascii="David" w:hAnsi="David" w:cs="David"/>
                <w:sz w:val="24"/>
                <w:szCs w:val="24"/>
              </w:rPr>
            </w:pPr>
            <w:r w:rsidRPr="00FB7429">
              <w:rPr>
                <w:rFonts w:ascii="David" w:hAnsi="David" w:cs="David"/>
                <w:sz w:val="24"/>
                <w:szCs w:val="24"/>
                <w:rtl/>
              </w:rPr>
              <w:t>2. מזונות ילדים.</w:t>
            </w:r>
          </w:p>
        </w:tc>
        <w:tc>
          <w:tcPr>
            <w:tcW w:w="3686" w:type="dxa"/>
            <w:tcBorders>
              <w:top w:val="single" w:sz="4" w:space="0" w:color="auto"/>
              <w:left w:val="single" w:sz="4" w:space="0" w:color="auto"/>
              <w:bottom w:val="single" w:sz="4" w:space="0" w:color="auto"/>
              <w:right w:val="single" w:sz="4" w:space="0" w:color="auto"/>
            </w:tcBorders>
          </w:tcPr>
          <w:p w:rsidR="00AC30A8" w:rsidRPr="00FB7429" w:rsidRDefault="00AC30A8" w:rsidP="004D53C3">
            <w:pPr>
              <w:spacing w:after="0"/>
              <w:jc w:val="both"/>
              <w:rPr>
                <w:rFonts w:ascii="David" w:hAnsi="David" w:cs="David"/>
                <w:sz w:val="24"/>
                <w:szCs w:val="24"/>
              </w:rPr>
            </w:pPr>
            <w:r w:rsidRPr="00FB7429">
              <w:rPr>
                <w:rFonts w:ascii="David" w:hAnsi="David" w:cs="David"/>
                <w:sz w:val="24"/>
                <w:szCs w:val="24"/>
                <w:rtl/>
              </w:rPr>
              <w:t>1. נישואים.</w:t>
            </w:r>
            <w:r w:rsidRPr="00FB7429">
              <w:rPr>
                <w:rFonts w:ascii="David" w:hAnsi="David" w:cs="David"/>
                <w:sz w:val="24"/>
                <w:szCs w:val="24"/>
              </w:rPr>
              <w:t xml:space="preserve"> </w:t>
            </w:r>
            <w:r w:rsidRPr="00FB7429">
              <w:rPr>
                <w:rFonts w:ascii="David" w:hAnsi="David" w:cs="David"/>
                <w:sz w:val="24"/>
                <w:szCs w:val="24"/>
                <w:rtl/>
              </w:rPr>
              <w:t>2. גירושין (פרט לחריג).</w:t>
            </w:r>
          </w:p>
        </w:tc>
      </w:tr>
    </w:tbl>
    <w:p w:rsidR="00B36D1C" w:rsidRPr="00FB7429" w:rsidRDefault="00B36D1C" w:rsidP="004D53C3">
      <w:pPr>
        <w:spacing w:after="0"/>
        <w:jc w:val="both"/>
        <w:rPr>
          <w:rFonts w:ascii="David" w:hAnsi="David" w:cs="David"/>
          <w:sz w:val="24"/>
          <w:szCs w:val="24"/>
        </w:rPr>
      </w:pPr>
    </w:p>
    <w:p w:rsidR="00AC30A8" w:rsidRPr="00FB7429" w:rsidRDefault="00AC30A8" w:rsidP="004D53C3">
      <w:pPr>
        <w:spacing w:after="0"/>
        <w:jc w:val="both"/>
        <w:rPr>
          <w:rFonts w:ascii="David" w:hAnsi="David" w:cs="David"/>
          <w:sz w:val="24"/>
          <w:szCs w:val="24"/>
          <w:rtl/>
        </w:rPr>
      </w:pPr>
    </w:p>
    <w:p w:rsidR="00AC30A8" w:rsidRPr="00FB7429" w:rsidRDefault="00AC30A8" w:rsidP="004D53C3">
      <w:pPr>
        <w:spacing w:after="0"/>
        <w:jc w:val="both"/>
        <w:rPr>
          <w:rFonts w:ascii="David" w:hAnsi="David" w:cs="David"/>
          <w:sz w:val="24"/>
          <w:szCs w:val="24"/>
          <w:rtl/>
        </w:rPr>
      </w:pPr>
    </w:p>
    <w:p w:rsidR="00AC30A8" w:rsidRPr="00FB7429" w:rsidRDefault="00AC30A8" w:rsidP="004D53C3">
      <w:pPr>
        <w:spacing w:after="0"/>
        <w:jc w:val="both"/>
        <w:rPr>
          <w:rFonts w:ascii="David" w:hAnsi="David" w:cs="David"/>
          <w:sz w:val="24"/>
          <w:szCs w:val="24"/>
          <w:rtl/>
        </w:rPr>
      </w:pPr>
    </w:p>
    <w:p w:rsidR="002E7B0E" w:rsidRPr="00FB7429" w:rsidRDefault="002E7B0E" w:rsidP="004D53C3">
      <w:pPr>
        <w:spacing w:after="0"/>
        <w:jc w:val="both"/>
        <w:rPr>
          <w:rFonts w:ascii="David" w:hAnsi="David" w:cs="David"/>
          <w:sz w:val="24"/>
          <w:szCs w:val="24"/>
          <w:rtl/>
        </w:rPr>
      </w:pPr>
    </w:p>
    <w:p w:rsidR="002E7B0E" w:rsidRPr="00FB7429" w:rsidRDefault="002E7B0E" w:rsidP="004D53C3">
      <w:pPr>
        <w:spacing w:after="0"/>
        <w:jc w:val="both"/>
        <w:rPr>
          <w:rFonts w:ascii="David" w:hAnsi="David" w:cs="David"/>
          <w:sz w:val="24"/>
          <w:szCs w:val="24"/>
          <w:rtl/>
        </w:rPr>
      </w:pPr>
    </w:p>
    <w:p w:rsidR="00AC30A8" w:rsidRPr="00FB7429" w:rsidRDefault="002E7B0E" w:rsidP="004D53C3">
      <w:pPr>
        <w:spacing w:after="0"/>
        <w:jc w:val="both"/>
        <w:rPr>
          <w:rFonts w:ascii="David" w:hAnsi="David" w:cs="David"/>
          <w:b/>
          <w:bCs/>
          <w:sz w:val="24"/>
          <w:szCs w:val="24"/>
          <w:u w:val="single"/>
          <w:rtl/>
        </w:rPr>
      </w:pPr>
      <w:r w:rsidRPr="004E42C9">
        <w:rPr>
          <w:rFonts w:ascii="David" w:hAnsi="David" w:cs="David"/>
          <w:b/>
          <w:bCs/>
          <w:sz w:val="24"/>
          <w:szCs w:val="24"/>
          <w:highlight w:val="cyan"/>
          <w:u w:val="single"/>
          <w:rtl/>
        </w:rPr>
        <w:t>מהלך אזרחי שנעשה: ידועים בציבור.</w:t>
      </w:r>
    </w:p>
    <w:p w:rsidR="002E7B0E" w:rsidRPr="00FB7429" w:rsidRDefault="002E7B0E" w:rsidP="004D53C3">
      <w:pPr>
        <w:spacing w:after="0"/>
        <w:jc w:val="both"/>
        <w:rPr>
          <w:rFonts w:ascii="David" w:hAnsi="David" w:cs="David"/>
          <w:sz w:val="24"/>
          <w:szCs w:val="24"/>
          <w:rtl/>
        </w:rPr>
      </w:pPr>
      <w:r w:rsidRPr="00FB7429">
        <w:rPr>
          <w:rFonts w:ascii="David" w:hAnsi="David" w:cs="David"/>
          <w:sz w:val="24"/>
          <w:szCs w:val="24"/>
          <w:rtl/>
        </w:rPr>
        <w:t>מדובר באנשים שחיים כמ</w:t>
      </w:r>
      <w:bookmarkStart w:id="0" w:name="_GoBack"/>
      <w:bookmarkEnd w:id="0"/>
      <w:r w:rsidRPr="00FB7429">
        <w:rPr>
          <w:rFonts w:ascii="David" w:hAnsi="David" w:cs="David"/>
          <w:sz w:val="24"/>
          <w:szCs w:val="24"/>
          <w:rtl/>
        </w:rPr>
        <w:t>ו נשואים אך מבלי להתחתן. ישנן 2 קבוצות עיקריות</w:t>
      </w:r>
      <w:r w:rsidRPr="004E42C9">
        <w:rPr>
          <w:rFonts w:ascii="David" w:hAnsi="David" w:cs="David"/>
          <w:sz w:val="24"/>
          <w:szCs w:val="24"/>
          <w:rtl/>
        </w:rPr>
        <w:t xml:space="preserve">: </w:t>
      </w:r>
      <w:r w:rsidRPr="004E42C9">
        <w:rPr>
          <w:rFonts w:ascii="David" w:hAnsi="David" w:cs="David"/>
          <w:sz w:val="24"/>
          <w:szCs w:val="24"/>
          <w:highlight w:val="yellow"/>
          <w:rtl/>
        </w:rPr>
        <w:t xml:space="preserve">א. </w:t>
      </w:r>
      <w:r w:rsidRPr="004E42C9">
        <w:rPr>
          <w:rFonts w:ascii="David" w:hAnsi="David" w:cs="David"/>
          <w:b/>
          <w:bCs/>
          <w:sz w:val="24"/>
          <w:szCs w:val="24"/>
          <w:highlight w:val="yellow"/>
          <w:rtl/>
        </w:rPr>
        <w:t>פסולי חיתון</w:t>
      </w:r>
      <w:r w:rsidRPr="004E42C9">
        <w:rPr>
          <w:rFonts w:ascii="David" w:hAnsi="David" w:cs="David"/>
          <w:sz w:val="24"/>
          <w:szCs w:val="24"/>
          <w:highlight w:val="yellow"/>
          <w:rtl/>
        </w:rPr>
        <w:t xml:space="preserve">  ב. </w:t>
      </w:r>
      <w:r w:rsidRPr="004E42C9">
        <w:rPr>
          <w:rFonts w:ascii="David" w:hAnsi="David" w:cs="David"/>
          <w:b/>
          <w:bCs/>
          <w:sz w:val="24"/>
          <w:szCs w:val="24"/>
          <w:highlight w:val="yellow"/>
          <w:rtl/>
        </w:rPr>
        <w:t>אידיאולוגים.</w:t>
      </w:r>
    </w:p>
    <w:p w:rsidR="002E7B0E" w:rsidRPr="00FB7429" w:rsidRDefault="002E7B0E" w:rsidP="004D53C3">
      <w:pPr>
        <w:spacing w:after="0"/>
        <w:jc w:val="both"/>
        <w:rPr>
          <w:rFonts w:ascii="David" w:hAnsi="David" w:cs="David"/>
          <w:sz w:val="24"/>
          <w:szCs w:val="24"/>
          <w:rtl/>
        </w:rPr>
      </w:pPr>
      <w:r w:rsidRPr="00FB7429">
        <w:rPr>
          <w:rFonts w:ascii="David" w:hAnsi="David" w:cs="David"/>
          <w:sz w:val="24"/>
          <w:szCs w:val="24"/>
          <w:rtl/>
        </w:rPr>
        <w:t>עם השנים ביהמ"ש ביצע מהלכים דרמתיים בעניין הידועים בציבור:</w:t>
      </w:r>
    </w:p>
    <w:p w:rsidR="002E7B0E" w:rsidRPr="00FB7429" w:rsidRDefault="002E7B0E" w:rsidP="004D53C3">
      <w:pPr>
        <w:pStyle w:val="a3"/>
        <w:numPr>
          <w:ilvl w:val="0"/>
          <w:numId w:val="2"/>
        </w:numPr>
        <w:spacing w:after="0"/>
        <w:jc w:val="both"/>
        <w:rPr>
          <w:rFonts w:ascii="David" w:hAnsi="David" w:cs="David"/>
          <w:sz w:val="24"/>
          <w:szCs w:val="24"/>
        </w:rPr>
      </w:pPr>
      <w:r w:rsidRPr="00FB7429">
        <w:rPr>
          <w:rFonts w:ascii="David" w:hAnsi="David" w:cs="David"/>
          <w:sz w:val="24"/>
          <w:szCs w:val="24"/>
          <w:rtl/>
        </w:rPr>
        <w:t>הגדלה דרמטית של היקף הזכויות (וגם חובות כמו מזונות)</w:t>
      </w:r>
      <w:r w:rsidR="00D55334" w:rsidRPr="00FB7429">
        <w:rPr>
          <w:rFonts w:ascii="David" w:hAnsi="David" w:cs="David"/>
          <w:sz w:val="24"/>
          <w:szCs w:val="24"/>
          <w:rtl/>
        </w:rPr>
        <w:t>.</w:t>
      </w:r>
    </w:p>
    <w:p w:rsidR="00D55334" w:rsidRPr="00FB7429" w:rsidRDefault="00D55334" w:rsidP="004D53C3">
      <w:pPr>
        <w:pStyle w:val="a3"/>
        <w:numPr>
          <w:ilvl w:val="0"/>
          <w:numId w:val="2"/>
        </w:numPr>
        <w:spacing w:after="0"/>
        <w:jc w:val="both"/>
        <w:rPr>
          <w:rFonts w:ascii="David" w:hAnsi="David" w:cs="David"/>
          <w:sz w:val="24"/>
          <w:szCs w:val="24"/>
        </w:rPr>
      </w:pPr>
      <w:r w:rsidRPr="00FB7429">
        <w:rPr>
          <w:rFonts w:ascii="David" w:hAnsi="David" w:cs="David"/>
          <w:sz w:val="24"/>
          <w:szCs w:val="24"/>
          <w:rtl/>
        </w:rPr>
        <w:t>ריכוך של הכללים המגדירים מיהם ידועים בציבור – אין דרישת מינימום של זמן שצריכים להיות הם ביחד, אין צורך בחשבון בנק משותף ואף אין צורך לגור באותו הבית.</w:t>
      </w:r>
    </w:p>
    <w:p w:rsidR="00951833" w:rsidRPr="00FB7429" w:rsidRDefault="00951833" w:rsidP="004D53C3">
      <w:pPr>
        <w:spacing w:after="0"/>
        <w:jc w:val="both"/>
        <w:rPr>
          <w:rFonts w:ascii="David" w:hAnsi="David" w:cs="David"/>
          <w:sz w:val="24"/>
          <w:szCs w:val="24"/>
          <w:rtl/>
        </w:rPr>
      </w:pPr>
    </w:p>
    <w:p w:rsidR="00951833" w:rsidRPr="00FB7429" w:rsidRDefault="00951833" w:rsidP="004D53C3">
      <w:pPr>
        <w:spacing w:after="0"/>
        <w:jc w:val="both"/>
        <w:rPr>
          <w:rFonts w:ascii="David" w:hAnsi="David" w:cs="David"/>
          <w:b/>
          <w:bCs/>
          <w:sz w:val="24"/>
          <w:szCs w:val="24"/>
          <w:u w:val="single"/>
          <w:rtl/>
        </w:rPr>
      </w:pPr>
      <w:r w:rsidRPr="001772A0">
        <w:rPr>
          <w:rFonts w:ascii="David" w:hAnsi="David" w:cs="David"/>
          <w:b/>
          <w:bCs/>
          <w:sz w:val="24"/>
          <w:szCs w:val="24"/>
          <w:highlight w:val="cyan"/>
          <w:u w:val="single"/>
          <w:rtl/>
        </w:rPr>
        <w:t>בישראל קיימים 2 סוגים של ידועים בציבור:</w:t>
      </w:r>
    </w:p>
    <w:p w:rsidR="00951833" w:rsidRPr="00FB7429" w:rsidRDefault="00951833" w:rsidP="004D53C3">
      <w:pPr>
        <w:pStyle w:val="a3"/>
        <w:numPr>
          <w:ilvl w:val="0"/>
          <w:numId w:val="3"/>
        </w:numPr>
        <w:spacing w:after="0"/>
        <w:jc w:val="both"/>
        <w:rPr>
          <w:rFonts w:ascii="David" w:hAnsi="David" w:cs="David"/>
          <w:sz w:val="24"/>
          <w:szCs w:val="24"/>
        </w:rPr>
      </w:pPr>
      <w:r w:rsidRPr="001772A0">
        <w:rPr>
          <w:rFonts w:ascii="David" w:hAnsi="David" w:cs="David"/>
          <w:b/>
          <w:bCs/>
          <w:sz w:val="24"/>
          <w:szCs w:val="24"/>
          <w:highlight w:val="lightGray"/>
          <w:rtl/>
        </w:rPr>
        <w:t>ידועים בציבור אוניברסליים</w:t>
      </w:r>
      <w:r w:rsidRPr="00FB7429">
        <w:rPr>
          <w:rFonts w:ascii="David" w:hAnsi="David" w:cs="David"/>
          <w:sz w:val="24"/>
          <w:szCs w:val="24"/>
          <w:rtl/>
        </w:rPr>
        <w:t xml:space="preserve"> – אם נרחיב כל כך את ההכרה בידועים בציבור זה יפגע בקבוצה זו. מדובר בקבוצה שהשלב שבו עברו בני הזוג לגור ביחד מייצג יותר מחויבות אולם לא בהכרח רוצים הם את שלב הנישואין.</w:t>
      </w:r>
      <w:r w:rsidR="00D001B9" w:rsidRPr="00FB7429">
        <w:rPr>
          <w:rFonts w:ascii="David" w:hAnsi="David" w:cs="David"/>
          <w:sz w:val="24"/>
          <w:szCs w:val="24"/>
          <w:rtl/>
        </w:rPr>
        <w:t xml:space="preserve"> קרי, </w:t>
      </w:r>
      <w:r w:rsidR="00D001B9" w:rsidRPr="00E07CD7">
        <w:rPr>
          <w:rFonts w:ascii="David" w:hAnsi="David" w:cs="David"/>
          <w:sz w:val="24"/>
          <w:szCs w:val="24"/>
          <w:highlight w:val="yellow"/>
          <w:rtl/>
        </w:rPr>
        <w:t>לא רוצים עדיין את המחויבות המשפטית.</w:t>
      </w:r>
    </w:p>
    <w:p w:rsidR="009F6A35" w:rsidRPr="00FB7429" w:rsidRDefault="009F6A35" w:rsidP="004D53C3">
      <w:pPr>
        <w:pStyle w:val="a3"/>
        <w:numPr>
          <w:ilvl w:val="0"/>
          <w:numId w:val="3"/>
        </w:numPr>
        <w:spacing w:after="0"/>
        <w:jc w:val="both"/>
        <w:rPr>
          <w:rFonts w:ascii="David" w:hAnsi="David" w:cs="David"/>
          <w:sz w:val="24"/>
          <w:szCs w:val="24"/>
        </w:rPr>
      </w:pPr>
      <w:r w:rsidRPr="001772A0">
        <w:rPr>
          <w:rFonts w:ascii="David" w:hAnsi="David" w:cs="David"/>
          <w:b/>
          <w:bCs/>
          <w:sz w:val="24"/>
          <w:szCs w:val="24"/>
          <w:highlight w:val="lightGray"/>
          <w:rtl/>
        </w:rPr>
        <w:t>ידועים בציבור תוצרת הארץ</w:t>
      </w:r>
      <w:r w:rsidRPr="00FB7429">
        <w:rPr>
          <w:rFonts w:ascii="David" w:hAnsi="David" w:cs="David"/>
          <w:sz w:val="24"/>
          <w:szCs w:val="24"/>
          <w:rtl/>
        </w:rPr>
        <w:t xml:space="preserve"> – אנשים שבכל מקום אחר בעולם </w:t>
      </w:r>
      <w:r w:rsidRPr="00E07CD7">
        <w:rPr>
          <w:rFonts w:ascii="David" w:hAnsi="David" w:cs="David"/>
          <w:sz w:val="24"/>
          <w:szCs w:val="24"/>
          <w:highlight w:val="yellow"/>
          <w:rtl/>
        </w:rPr>
        <w:t>היו מתחתנים</w:t>
      </w:r>
      <w:r w:rsidRPr="00FB7429">
        <w:rPr>
          <w:rFonts w:ascii="David" w:hAnsi="David" w:cs="David"/>
          <w:sz w:val="24"/>
          <w:szCs w:val="24"/>
          <w:rtl/>
        </w:rPr>
        <w:t>, אין להם בעיה של מחויבות, אלא הסיבה שהם לא מתחתנים היא כי הם פסולי חיתון / לא רוצים את הרב.</w:t>
      </w:r>
    </w:p>
    <w:p w:rsidR="00D001B9" w:rsidRPr="00FB7429" w:rsidRDefault="00D001B9" w:rsidP="004D53C3">
      <w:pPr>
        <w:spacing w:after="0"/>
        <w:jc w:val="both"/>
        <w:rPr>
          <w:rFonts w:ascii="David" w:hAnsi="David" w:cs="David"/>
          <w:sz w:val="24"/>
          <w:szCs w:val="24"/>
          <w:rtl/>
        </w:rPr>
      </w:pPr>
    </w:p>
    <w:p w:rsidR="002E7B0E" w:rsidRPr="00FB7429" w:rsidRDefault="00D001B9" w:rsidP="004D53C3">
      <w:pPr>
        <w:spacing w:after="0"/>
        <w:jc w:val="both"/>
        <w:rPr>
          <w:rFonts w:ascii="David" w:hAnsi="David" w:cs="David"/>
          <w:sz w:val="24"/>
          <w:szCs w:val="24"/>
          <w:u w:val="single"/>
          <w:rtl/>
        </w:rPr>
      </w:pPr>
      <w:r w:rsidRPr="00FB7429">
        <w:rPr>
          <w:rFonts w:ascii="David" w:hAnsi="David" w:cs="David"/>
          <w:sz w:val="24"/>
          <w:szCs w:val="24"/>
          <w:u w:val="single"/>
          <w:rtl/>
        </w:rPr>
        <w:t>כיצד ניתן להבחין בין 2 קבוצות אלו?</w:t>
      </w:r>
    </w:p>
    <w:p w:rsidR="00D001B9" w:rsidRPr="00FB7429" w:rsidRDefault="00D001B9" w:rsidP="004D53C3">
      <w:pPr>
        <w:spacing w:after="0"/>
        <w:jc w:val="both"/>
        <w:rPr>
          <w:rFonts w:ascii="David" w:hAnsi="David" w:cs="David"/>
          <w:sz w:val="24"/>
          <w:szCs w:val="24"/>
          <w:rtl/>
        </w:rPr>
      </w:pPr>
      <w:r w:rsidRPr="00FB7429">
        <w:rPr>
          <w:rFonts w:ascii="David" w:hAnsi="David" w:cs="David"/>
          <w:sz w:val="24"/>
          <w:szCs w:val="24"/>
          <w:rtl/>
        </w:rPr>
        <w:t>רוב פסקי הדין שמגיעים לביהמ"ש הם ידועים בציבור אוניברסליים כיוון שרוב הידועים בציבור תוצרת הארץ מתחתנים בחו"ל.</w:t>
      </w:r>
      <w:r w:rsidR="000458B0" w:rsidRPr="00FB7429">
        <w:rPr>
          <w:rFonts w:ascii="David" w:hAnsi="David" w:cs="David"/>
          <w:sz w:val="24"/>
          <w:szCs w:val="24"/>
          <w:rtl/>
        </w:rPr>
        <w:t xml:space="preserve"> עם זאת, ביהמ"ש התעלם מהטיעון הליברלי שלהם</w:t>
      </w:r>
      <w:r w:rsidR="00947114" w:rsidRPr="00FB7429">
        <w:rPr>
          <w:rFonts w:ascii="David" w:hAnsi="David" w:cs="David"/>
          <w:sz w:val="24"/>
          <w:szCs w:val="24"/>
          <w:rtl/>
        </w:rPr>
        <w:t xml:space="preserve"> בכך שהוא מכיר בהם כידועים בציבור וכפועל יוצא – חלים עליהם הזכויות והחובות כמעט כמו של נשואים.</w:t>
      </w:r>
      <w:r w:rsidR="00FC4ABE" w:rsidRPr="00FB7429">
        <w:rPr>
          <w:rFonts w:ascii="David" w:hAnsi="David" w:cs="David"/>
          <w:sz w:val="24"/>
          <w:szCs w:val="24"/>
          <w:rtl/>
        </w:rPr>
        <w:t xml:space="preserve"> </w:t>
      </w:r>
    </w:p>
    <w:p w:rsidR="00A32061" w:rsidRPr="00FB7429" w:rsidRDefault="00A32061" w:rsidP="004D53C3">
      <w:pPr>
        <w:spacing w:after="0"/>
        <w:jc w:val="both"/>
        <w:rPr>
          <w:rFonts w:ascii="David" w:hAnsi="David" w:cs="David"/>
          <w:sz w:val="24"/>
          <w:szCs w:val="24"/>
          <w:rtl/>
        </w:rPr>
      </w:pPr>
    </w:p>
    <w:p w:rsidR="00A32061" w:rsidRPr="00FB7429" w:rsidRDefault="007949E0" w:rsidP="004D53C3">
      <w:pPr>
        <w:spacing w:after="0"/>
        <w:jc w:val="both"/>
        <w:rPr>
          <w:rFonts w:ascii="David" w:hAnsi="David" w:cs="David"/>
          <w:b/>
          <w:bCs/>
          <w:sz w:val="24"/>
          <w:szCs w:val="24"/>
          <w:u w:val="single"/>
          <w:rtl/>
        </w:rPr>
      </w:pPr>
      <w:r w:rsidRPr="00FB7429">
        <w:rPr>
          <w:rFonts w:ascii="David" w:hAnsi="David" w:cs="David"/>
          <w:b/>
          <w:bCs/>
          <w:sz w:val="24"/>
          <w:szCs w:val="24"/>
          <w:u w:val="single"/>
          <w:rtl/>
        </w:rPr>
        <w:t>מבוא לדיני המשפחה בעולם המערבי:</w:t>
      </w:r>
    </w:p>
    <w:p w:rsidR="007949E0" w:rsidRPr="00FB7429" w:rsidRDefault="007949E0" w:rsidP="004D53C3">
      <w:pPr>
        <w:spacing w:after="0"/>
        <w:jc w:val="both"/>
        <w:rPr>
          <w:rFonts w:ascii="David" w:hAnsi="David" w:cs="David"/>
          <w:sz w:val="24"/>
          <w:szCs w:val="24"/>
          <w:rtl/>
        </w:rPr>
      </w:pPr>
      <w:r w:rsidRPr="00FB7429">
        <w:rPr>
          <w:rFonts w:ascii="David" w:hAnsi="David" w:cs="David"/>
          <w:sz w:val="24"/>
          <w:szCs w:val="24"/>
          <w:rtl/>
        </w:rPr>
        <w:t xml:space="preserve">אחד המקרים הבולטים שעסקו בדיני הגירושין בארה"ב – זוג שהכיר במקום העבודה, התחתנו וילדו ילדים, </w:t>
      </w:r>
      <w:r w:rsidR="00E07CD7">
        <w:rPr>
          <w:rFonts w:ascii="David" w:hAnsi="David" w:cs="David"/>
          <w:sz w:val="24"/>
          <w:szCs w:val="24"/>
          <w:rtl/>
        </w:rPr>
        <w:t>העתיקו את מקום עב</w:t>
      </w:r>
      <w:r w:rsidR="00E07CD7">
        <w:rPr>
          <w:rFonts w:ascii="David" w:hAnsi="David" w:cs="David" w:hint="cs"/>
          <w:sz w:val="24"/>
          <w:szCs w:val="24"/>
          <w:rtl/>
        </w:rPr>
        <w:t>ו</w:t>
      </w:r>
      <w:r w:rsidR="00E07CD7">
        <w:rPr>
          <w:rFonts w:ascii="David" w:hAnsi="David" w:cs="David"/>
          <w:sz w:val="24"/>
          <w:szCs w:val="24"/>
          <w:rtl/>
        </w:rPr>
        <w:t>ד</w:t>
      </w:r>
      <w:r w:rsidR="00776EAA" w:rsidRPr="00FB7429">
        <w:rPr>
          <w:rFonts w:ascii="David" w:hAnsi="David" w:cs="David"/>
          <w:sz w:val="24"/>
          <w:szCs w:val="24"/>
          <w:rtl/>
        </w:rPr>
        <w:t xml:space="preserve">תם ומקום מגורם למקום אחר בעקבות רילוקיישן של החברה והאישה הפסיקה לעבוד. </w:t>
      </w:r>
      <w:r w:rsidRPr="00FB7429">
        <w:rPr>
          <w:rFonts w:ascii="David" w:hAnsi="David" w:cs="David"/>
          <w:sz w:val="24"/>
          <w:szCs w:val="24"/>
          <w:rtl/>
        </w:rPr>
        <w:t>הבעל רצה להתגרש כיוון שהכיר מזכירה חדשה.</w:t>
      </w:r>
      <w:r w:rsidR="00776EAA" w:rsidRPr="00FB7429">
        <w:rPr>
          <w:rFonts w:ascii="David" w:hAnsi="David" w:cs="David"/>
          <w:sz w:val="24"/>
          <w:szCs w:val="24"/>
          <w:rtl/>
        </w:rPr>
        <w:t xml:space="preserve"> </w:t>
      </w:r>
      <w:r w:rsidR="00D05C42" w:rsidRPr="00FB7429">
        <w:rPr>
          <w:rFonts w:ascii="David" w:hAnsi="David" w:cs="David"/>
          <w:sz w:val="24"/>
          <w:szCs w:val="24"/>
          <w:rtl/>
        </w:rPr>
        <w:t>גברת כהן סיר</w:t>
      </w:r>
      <w:r w:rsidR="00E07CD7">
        <w:rPr>
          <w:rFonts w:ascii="David" w:hAnsi="David" w:cs="David" w:hint="cs"/>
          <w:sz w:val="24"/>
          <w:szCs w:val="24"/>
          <w:rtl/>
        </w:rPr>
        <w:t>ב</w:t>
      </w:r>
      <w:r w:rsidR="00D05C42" w:rsidRPr="00FB7429">
        <w:rPr>
          <w:rFonts w:ascii="David" w:hAnsi="David" w:cs="David"/>
          <w:sz w:val="24"/>
          <w:szCs w:val="24"/>
          <w:rtl/>
        </w:rPr>
        <w:t>ה להתגרש כי רצתה לשמור על התא המשפחתי. נניח שהזוג התחתן בנישואים אזרחיים.</w:t>
      </w:r>
    </w:p>
    <w:p w:rsidR="00D05C42" w:rsidRPr="00626672" w:rsidRDefault="00D05C42" w:rsidP="004D53C3">
      <w:pPr>
        <w:spacing w:after="0"/>
        <w:jc w:val="both"/>
        <w:rPr>
          <w:rFonts w:ascii="David" w:hAnsi="David" w:cs="David"/>
          <w:b/>
          <w:bCs/>
          <w:sz w:val="24"/>
          <w:szCs w:val="24"/>
          <w:u w:val="single"/>
          <w:rtl/>
        </w:rPr>
      </w:pPr>
      <w:r w:rsidRPr="00626672">
        <w:rPr>
          <w:rFonts w:ascii="David" w:hAnsi="David" w:cs="David"/>
          <w:b/>
          <w:bCs/>
          <w:sz w:val="24"/>
          <w:szCs w:val="24"/>
          <w:u w:val="single"/>
          <w:rtl/>
        </w:rPr>
        <w:t>הצדקות לסיום קשר של נישואין מרצון חד צדדי</w:t>
      </w:r>
      <w:r w:rsidR="00C35ED0" w:rsidRPr="00626672">
        <w:rPr>
          <w:rFonts w:ascii="David" w:hAnsi="David" w:cs="David"/>
          <w:b/>
          <w:bCs/>
          <w:sz w:val="24"/>
          <w:szCs w:val="24"/>
          <w:u w:val="single"/>
          <w:rtl/>
        </w:rPr>
        <w:t>, ללא אשמה</w:t>
      </w:r>
      <w:r w:rsidRPr="00626672">
        <w:rPr>
          <w:rFonts w:ascii="David" w:hAnsi="David" w:cs="David"/>
          <w:b/>
          <w:bCs/>
          <w:sz w:val="24"/>
          <w:szCs w:val="24"/>
          <w:u w:val="single"/>
          <w:rtl/>
        </w:rPr>
        <w:t>:</w:t>
      </w:r>
    </w:p>
    <w:p w:rsidR="00D05C42" w:rsidRPr="00FB7429" w:rsidRDefault="00D05C42" w:rsidP="004D53C3">
      <w:pPr>
        <w:pStyle w:val="a3"/>
        <w:numPr>
          <w:ilvl w:val="0"/>
          <w:numId w:val="4"/>
        </w:numPr>
        <w:spacing w:after="0"/>
        <w:jc w:val="both"/>
        <w:rPr>
          <w:rFonts w:ascii="David" w:hAnsi="David" w:cs="David"/>
          <w:sz w:val="24"/>
          <w:szCs w:val="24"/>
        </w:rPr>
      </w:pPr>
      <w:r w:rsidRPr="00626672">
        <w:rPr>
          <w:rFonts w:ascii="David" w:hAnsi="David" w:cs="David"/>
          <w:b/>
          <w:bCs/>
          <w:sz w:val="24"/>
          <w:szCs w:val="24"/>
          <w:rtl/>
        </w:rPr>
        <w:t>טענה פרקטית</w:t>
      </w:r>
      <w:r w:rsidRPr="00FB7429">
        <w:rPr>
          <w:rFonts w:ascii="David" w:hAnsi="David" w:cs="David"/>
          <w:sz w:val="24"/>
          <w:szCs w:val="24"/>
          <w:rtl/>
        </w:rPr>
        <w:t xml:space="preserve"> – ניתן להכריח אותם להיות נשואים אולם </w:t>
      </w:r>
      <w:r w:rsidRPr="00E07CD7">
        <w:rPr>
          <w:rFonts w:ascii="David" w:hAnsi="David" w:cs="David"/>
          <w:sz w:val="24"/>
          <w:szCs w:val="24"/>
          <w:highlight w:val="yellow"/>
          <w:rtl/>
        </w:rPr>
        <w:t>לא ניתן להכריח חיי נישואין</w:t>
      </w:r>
      <w:r w:rsidRPr="00FB7429">
        <w:rPr>
          <w:rFonts w:ascii="David" w:hAnsi="David" w:cs="David"/>
          <w:sz w:val="24"/>
          <w:szCs w:val="24"/>
          <w:rtl/>
        </w:rPr>
        <w:t xml:space="preserve"> כפי שהאישה רוצה. אפשר לחייב את הבעל לשלם מזונות ולא </w:t>
      </w:r>
      <w:r w:rsidR="00626672" w:rsidRPr="00FB7429">
        <w:rPr>
          <w:rFonts w:ascii="David" w:hAnsi="David" w:cs="David" w:hint="cs"/>
          <w:sz w:val="24"/>
          <w:szCs w:val="24"/>
          <w:rtl/>
        </w:rPr>
        <w:t>להינשא</w:t>
      </w:r>
      <w:r w:rsidRPr="00FB7429">
        <w:rPr>
          <w:rFonts w:ascii="David" w:hAnsi="David" w:cs="David"/>
          <w:sz w:val="24"/>
          <w:szCs w:val="24"/>
          <w:rtl/>
        </w:rPr>
        <w:t xml:space="preserve"> לאחרת אך כל זה ללא משמעות אמיתית.</w:t>
      </w:r>
    </w:p>
    <w:p w:rsidR="00D05C42" w:rsidRPr="00FB7429" w:rsidRDefault="00D05C42" w:rsidP="00626672">
      <w:pPr>
        <w:pStyle w:val="a3"/>
        <w:numPr>
          <w:ilvl w:val="0"/>
          <w:numId w:val="4"/>
        </w:numPr>
        <w:spacing w:after="0"/>
        <w:jc w:val="both"/>
        <w:rPr>
          <w:rFonts w:ascii="David" w:hAnsi="David" w:cs="David"/>
          <w:sz w:val="24"/>
          <w:szCs w:val="24"/>
        </w:rPr>
      </w:pPr>
      <w:r w:rsidRPr="00626672">
        <w:rPr>
          <w:rFonts w:ascii="David" w:hAnsi="David" w:cs="David"/>
          <w:b/>
          <w:bCs/>
          <w:sz w:val="24"/>
          <w:szCs w:val="24"/>
          <w:rtl/>
        </w:rPr>
        <w:t>טענה ערכית</w:t>
      </w:r>
      <w:r w:rsidRPr="00FB7429">
        <w:rPr>
          <w:rFonts w:ascii="David" w:hAnsi="David" w:cs="David"/>
          <w:sz w:val="24"/>
          <w:szCs w:val="24"/>
          <w:rtl/>
        </w:rPr>
        <w:t xml:space="preserve"> – </w:t>
      </w:r>
      <w:r w:rsidRPr="00E07CD7">
        <w:rPr>
          <w:rFonts w:ascii="David" w:hAnsi="David" w:cs="David"/>
          <w:sz w:val="24"/>
          <w:szCs w:val="24"/>
          <w:highlight w:val="yellow"/>
          <w:rtl/>
        </w:rPr>
        <w:t>הגירושין כזכות יסוד</w:t>
      </w:r>
      <w:r w:rsidRPr="00FB7429">
        <w:rPr>
          <w:rFonts w:ascii="David" w:hAnsi="David" w:cs="David"/>
          <w:sz w:val="24"/>
          <w:szCs w:val="24"/>
          <w:rtl/>
        </w:rPr>
        <w:t>. אם יש את הזכות ל</w:t>
      </w:r>
      <w:r w:rsidR="00626672">
        <w:rPr>
          <w:rFonts w:ascii="David" w:hAnsi="David" w:cs="David" w:hint="cs"/>
          <w:sz w:val="24"/>
          <w:szCs w:val="24"/>
          <w:rtl/>
        </w:rPr>
        <w:t>הינשא</w:t>
      </w:r>
      <w:r w:rsidRPr="00FB7429">
        <w:rPr>
          <w:rFonts w:ascii="David" w:hAnsi="David" w:cs="David"/>
          <w:sz w:val="24"/>
          <w:szCs w:val="24"/>
          <w:rtl/>
        </w:rPr>
        <w:t>, כנגזרת ממנה יש את הזכות להתגרש.</w:t>
      </w:r>
      <w:r w:rsidR="00C20E42" w:rsidRPr="00FB7429">
        <w:rPr>
          <w:rFonts w:ascii="David" w:hAnsi="David" w:cs="David"/>
          <w:sz w:val="24"/>
          <w:szCs w:val="24"/>
          <w:rtl/>
        </w:rPr>
        <w:t xml:space="preserve"> </w:t>
      </w:r>
    </w:p>
    <w:p w:rsidR="00C20E42" w:rsidRPr="00FB7429" w:rsidRDefault="00C20E42" w:rsidP="004D53C3">
      <w:pPr>
        <w:pStyle w:val="a3"/>
        <w:numPr>
          <w:ilvl w:val="0"/>
          <w:numId w:val="4"/>
        </w:numPr>
        <w:spacing w:after="0"/>
        <w:jc w:val="both"/>
        <w:rPr>
          <w:rFonts w:ascii="David" w:hAnsi="David" w:cs="David"/>
          <w:sz w:val="24"/>
          <w:szCs w:val="24"/>
        </w:rPr>
      </w:pPr>
      <w:r w:rsidRPr="00626672">
        <w:rPr>
          <w:rFonts w:ascii="David" w:hAnsi="David" w:cs="David"/>
          <w:b/>
          <w:bCs/>
          <w:sz w:val="24"/>
          <w:szCs w:val="24"/>
          <w:rtl/>
        </w:rPr>
        <w:t xml:space="preserve">אין אלטרנטיבה אחרת </w:t>
      </w:r>
      <w:r w:rsidRPr="00FB7429">
        <w:rPr>
          <w:rFonts w:ascii="David" w:hAnsi="David" w:cs="David"/>
          <w:sz w:val="24"/>
          <w:szCs w:val="24"/>
          <w:rtl/>
        </w:rPr>
        <w:t xml:space="preserve">– אם נאמר שמר כהן לא יכול להתגרש, יש </w:t>
      </w:r>
      <w:r w:rsidRPr="00E07CD7">
        <w:rPr>
          <w:rFonts w:ascii="David" w:hAnsi="David" w:cs="David"/>
          <w:sz w:val="24"/>
          <w:szCs w:val="24"/>
          <w:highlight w:val="yellow"/>
          <w:rtl/>
        </w:rPr>
        <w:t>למצוא עילות גירושין</w:t>
      </w:r>
      <w:r w:rsidRPr="00FB7429">
        <w:rPr>
          <w:rFonts w:ascii="David" w:hAnsi="David" w:cs="David"/>
          <w:sz w:val="24"/>
          <w:szCs w:val="24"/>
          <w:rtl/>
        </w:rPr>
        <w:t>.</w:t>
      </w:r>
      <w:r w:rsidR="007E7166" w:rsidRPr="00FB7429">
        <w:rPr>
          <w:rFonts w:ascii="David" w:hAnsi="David" w:cs="David"/>
          <w:sz w:val="24"/>
          <w:szCs w:val="24"/>
          <w:rtl/>
        </w:rPr>
        <w:t xml:space="preserve"> זה לא תמיד קל כיוון שככל שהחברה יותר ליברלית – יהיה קשה יותר להסכים על עילות.</w:t>
      </w:r>
      <w:r w:rsidR="00181578" w:rsidRPr="00FB7429">
        <w:rPr>
          <w:rFonts w:ascii="David" w:hAnsi="David" w:cs="David"/>
          <w:sz w:val="24"/>
          <w:szCs w:val="24"/>
          <w:rtl/>
        </w:rPr>
        <w:t xml:space="preserve"> בנוסף, תהיה פולשנות לחיי המשפחה – אם נאמר שאי קיום יחסי אישות זו עילה לגירושין, המשפט נכנס לתוך חיי המשפחה.</w:t>
      </w:r>
    </w:p>
    <w:p w:rsidR="006A2A07" w:rsidRPr="00FB7429" w:rsidRDefault="006A2A07" w:rsidP="004D53C3">
      <w:pPr>
        <w:spacing w:after="0"/>
        <w:jc w:val="both"/>
        <w:rPr>
          <w:rFonts w:ascii="David" w:hAnsi="David" w:cs="David"/>
          <w:sz w:val="24"/>
          <w:szCs w:val="24"/>
          <w:rtl/>
        </w:rPr>
      </w:pPr>
    </w:p>
    <w:p w:rsidR="006A2A07" w:rsidRPr="00E07CD7" w:rsidRDefault="006A2A07" w:rsidP="004D53C3">
      <w:pPr>
        <w:spacing w:after="0"/>
        <w:jc w:val="both"/>
        <w:rPr>
          <w:rFonts w:ascii="David" w:hAnsi="David" w:cs="David"/>
          <w:b/>
          <w:bCs/>
          <w:sz w:val="24"/>
          <w:szCs w:val="24"/>
          <w:u w:val="single"/>
          <w:rtl/>
        </w:rPr>
      </w:pPr>
      <w:r w:rsidRPr="00E07CD7">
        <w:rPr>
          <w:rFonts w:ascii="David" w:hAnsi="David" w:cs="David"/>
          <w:b/>
          <w:bCs/>
          <w:sz w:val="24"/>
          <w:szCs w:val="24"/>
          <w:highlight w:val="cyan"/>
          <w:u w:val="single"/>
          <w:rtl/>
        </w:rPr>
        <w:t xml:space="preserve">קיימים 2 מודלים בעניין </w:t>
      </w:r>
      <w:r w:rsidRPr="008E06B3">
        <w:rPr>
          <w:rFonts w:ascii="David" w:hAnsi="David" w:cs="David"/>
          <w:b/>
          <w:bCs/>
          <w:color w:val="FF0000"/>
          <w:sz w:val="24"/>
          <w:szCs w:val="24"/>
          <w:highlight w:val="cyan"/>
          <w:u w:val="single"/>
          <w:rtl/>
        </w:rPr>
        <w:t xml:space="preserve">הכסף </w:t>
      </w:r>
      <w:r w:rsidRPr="00E07CD7">
        <w:rPr>
          <w:rFonts w:ascii="David" w:hAnsi="David" w:cs="David"/>
          <w:b/>
          <w:bCs/>
          <w:sz w:val="24"/>
          <w:szCs w:val="24"/>
          <w:highlight w:val="cyan"/>
          <w:u w:val="single"/>
          <w:rtl/>
        </w:rPr>
        <w:t>בגירושין:</w:t>
      </w:r>
      <w:r w:rsidRPr="00E07CD7">
        <w:rPr>
          <w:rFonts w:ascii="David" w:hAnsi="David" w:cs="David"/>
          <w:b/>
          <w:bCs/>
          <w:sz w:val="24"/>
          <w:szCs w:val="24"/>
          <w:u w:val="single"/>
          <w:rtl/>
        </w:rPr>
        <w:t xml:space="preserve"> </w:t>
      </w:r>
    </w:p>
    <w:p w:rsidR="006A2A07" w:rsidRPr="00FB7429" w:rsidRDefault="006A2A07" w:rsidP="004D53C3">
      <w:pPr>
        <w:pStyle w:val="a3"/>
        <w:numPr>
          <w:ilvl w:val="0"/>
          <w:numId w:val="5"/>
        </w:numPr>
        <w:spacing w:after="0"/>
        <w:jc w:val="both"/>
        <w:rPr>
          <w:rFonts w:ascii="David" w:hAnsi="David" w:cs="David"/>
          <w:sz w:val="24"/>
          <w:szCs w:val="24"/>
        </w:rPr>
      </w:pPr>
      <w:r w:rsidRPr="00E07CD7">
        <w:rPr>
          <w:rFonts w:ascii="David" w:hAnsi="David" w:cs="David"/>
          <w:b/>
          <w:bCs/>
          <w:sz w:val="24"/>
          <w:szCs w:val="24"/>
          <w:highlight w:val="lightGray"/>
          <w:rtl/>
        </w:rPr>
        <w:t>מודל שותפות:</w:t>
      </w:r>
      <w:r w:rsidRPr="00FB7429">
        <w:rPr>
          <w:rFonts w:ascii="David" w:hAnsi="David" w:cs="David"/>
          <w:sz w:val="24"/>
          <w:szCs w:val="24"/>
          <w:rtl/>
        </w:rPr>
        <w:t xml:space="preserve"> בזמן הנישואין הייתה </w:t>
      </w:r>
      <w:r w:rsidRPr="008E06B3">
        <w:rPr>
          <w:rFonts w:ascii="David" w:hAnsi="David" w:cs="David"/>
          <w:sz w:val="24"/>
          <w:szCs w:val="24"/>
          <w:highlight w:val="yellow"/>
          <w:rtl/>
        </w:rPr>
        <w:t>שותפות כלכלית</w:t>
      </w:r>
      <w:r w:rsidRPr="00FB7429">
        <w:rPr>
          <w:rFonts w:ascii="David" w:hAnsi="David" w:cs="David"/>
          <w:sz w:val="24"/>
          <w:szCs w:val="24"/>
          <w:rtl/>
        </w:rPr>
        <w:t>, לכן כל רווח שצמח – יש לחלקו.</w:t>
      </w:r>
      <w:r w:rsidR="00374091" w:rsidRPr="00FB7429">
        <w:rPr>
          <w:rFonts w:ascii="David" w:hAnsi="David" w:cs="David"/>
          <w:sz w:val="24"/>
          <w:szCs w:val="24"/>
          <w:rtl/>
        </w:rPr>
        <w:t xml:space="preserve"> מודל שתואם את החוק הקיים כיום של פירוק שותפות בישראל. </w:t>
      </w:r>
      <w:r w:rsidR="00374091" w:rsidRPr="00E07CD7">
        <w:rPr>
          <w:rFonts w:ascii="David" w:hAnsi="David" w:cs="David"/>
          <w:sz w:val="24"/>
          <w:szCs w:val="24"/>
          <w:highlight w:val="yellow"/>
          <w:rtl/>
        </w:rPr>
        <w:t>כל אחד יכול לפרק וכל אחד יקבל חצי</w:t>
      </w:r>
      <w:r w:rsidR="00374091" w:rsidRPr="00FB7429">
        <w:rPr>
          <w:rFonts w:ascii="David" w:hAnsi="David" w:cs="David"/>
          <w:sz w:val="24"/>
          <w:szCs w:val="24"/>
          <w:rtl/>
        </w:rPr>
        <w:t>.</w:t>
      </w:r>
      <w:r w:rsidR="009E0CE6" w:rsidRPr="00FB7429">
        <w:rPr>
          <w:rFonts w:ascii="David" w:hAnsi="David" w:cs="David"/>
          <w:sz w:val="24"/>
          <w:szCs w:val="24"/>
          <w:rtl/>
        </w:rPr>
        <w:t xml:space="preserve"> (הוא חלקי, לא מחלק את כושר ההשתכרות ולכן אם רק הבעל עובד – יכולה להיווצר בעיה).</w:t>
      </w:r>
    </w:p>
    <w:p w:rsidR="006E2724" w:rsidRPr="00FB7429" w:rsidRDefault="006E2724" w:rsidP="008E06B3">
      <w:pPr>
        <w:pStyle w:val="a3"/>
        <w:numPr>
          <w:ilvl w:val="0"/>
          <w:numId w:val="5"/>
        </w:numPr>
        <w:spacing w:after="0"/>
        <w:jc w:val="both"/>
        <w:rPr>
          <w:rFonts w:ascii="David" w:hAnsi="David" w:cs="David"/>
          <w:sz w:val="24"/>
          <w:szCs w:val="24"/>
        </w:rPr>
      </w:pPr>
      <w:r w:rsidRPr="00E07CD7">
        <w:rPr>
          <w:rFonts w:ascii="David" w:hAnsi="David" w:cs="David"/>
          <w:b/>
          <w:bCs/>
          <w:sz w:val="24"/>
          <w:szCs w:val="24"/>
          <w:highlight w:val="lightGray"/>
          <w:rtl/>
        </w:rPr>
        <w:t>מודל חוזי של הפרה:</w:t>
      </w:r>
      <w:r w:rsidRPr="00FB7429">
        <w:rPr>
          <w:rFonts w:ascii="David" w:hAnsi="David" w:cs="David"/>
          <w:sz w:val="24"/>
          <w:szCs w:val="24"/>
          <w:rtl/>
        </w:rPr>
        <w:t xml:space="preserve"> בהקבלה לסיפור לעיל, מר כהן הוא שהפר את חוזה הנישואין בכך שהתחיל לצאת עם בחורה אחרת, יכולים להיווצר נזקים משניים נוספים – כלכליים / נפשיים ולכן הוא </w:t>
      </w:r>
      <w:r w:rsidRPr="008E06B3">
        <w:rPr>
          <w:rFonts w:ascii="David" w:hAnsi="David" w:cs="David"/>
          <w:sz w:val="24"/>
          <w:szCs w:val="24"/>
          <w:highlight w:val="yellow"/>
          <w:rtl/>
        </w:rPr>
        <w:t>יישא בתוצאות.</w:t>
      </w:r>
      <w:r w:rsidR="003372D2" w:rsidRPr="00FB7429">
        <w:rPr>
          <w:rFonts w:ascii="David" w:hAnsi="David" w:cs="David"/>
          <w:sz w:val="24"/>
          <w:szCs w:val="24"/>
          <w:rtl/>
        </w:rPr>
        <w:t xml:space="preserve"> המודל אומר </w:t>
      </w:r>
      <w:r w:rsidR="003372D2" w:rsidRPr="00B94D6F">
        <w:rPr>
          <w:rFonts w:ascii="David" w:hAnsi="David" w:cs="David"/>
          <w:sz w:val="24"/>
          <w:szCs w:val="24"/>
          <w:highlight w:val="yellow"/>
          <w:rtl/>
        </w:rPr>
        <w:t xml:space="preserve">שהגירושין עצמם הם ללא אשמה אולם </w:t>
      </w:r>
      <w:r w:rsidR="003372D2" w:rsidRPr="008E06B3">
        <w:rPr>
          <w:rFonts w:ascii="David" w:hAnsi="David" w:cs="David"/>
          <w:b/>
          <w:bCs/>
          <w:sz w:val="24"/>
          <w:szCs w:val="24"/>
          <w:highlight w:val="yellow"/>
          <w:rtl/>
        </w:rPr>
        <w:t>התוצאות</w:t>
      </w:r>
      <w:r w:rsidR="003372D2" w:rsidRPr="00B94D6F">
        <w:rPr>
          <w:rFonts w:ascii="David" w:hAnsi="David" w:cs="David"/>
          <w:sz w:val="24"/>
          <w:szCs w:val="24"/>
          <w:highlight w:val="yellow"/>
          <w:rtl/>
        </w:rPr>
        <w:t xml:space="preserve"> הכלכליות כן יהיו בלשון אשם</w:t>
      </w:r>
      <w:r w:rsidR="003372D2" w:rsidRPr="00FB7429">
        <w:rPr>
          <w:rFonts w:ascii="David" w:hAnsi="David" w:cs="David"/>
          <w:sz w:val="24"/>
          <w:szCs w:val="24"/>
          <w:rtl/>
        </w:rPr>
        <w:t>.</w:t>
      </w:r>
      <w:r w:rsidR="00C35ED0" w:rsidRPr="00FB7429">
        <w:rPr>
          <w:rFonts w:ascii="David" w:hAnsi="David" w:cs="David"/>
          <w:sz w:val="24"/>
          <w:szCs w:val="24"/>
          <w:rtl/>
        </w:rPr>
        <w:t xml:space="preserve"> תיווצר פה בעיה וחלק מהטיעונים להצדקת גירושין לל</w:t>
      </w:r>
      <w:r w:rsidR="00880A39" w:rsidRPr="00FB7429">
        <w:rPr>
          <w:rFonts w:ascii="David" w:hAnsi="David" w:cs="David"/>
          <w:sz w:val="24"/>
          <w:szCs w:val="24"/>
          <w:rtl/>
        </w:rPr>
        <w:t xml:space="preserve">א אשמה שהצגנו לעיל יעלו פה שוב: גירושין זו זכות – אם נאמר שזו זכות אזי לא ניתן לומר שהוא מפר חוזה. </w:t>
      </w:r>
    </w:p>
    <w:p w:rsidR="00424430" w:rsidRPr="00FB7429" w:rsidRDefault="00424430" w:rsidP="004D53C3">
      <w:pPr>
        <w:spacing w:after="0"/>
        <w:jc w:val="both"/>
        <w:rPr>
          <w:rFonts w:ascii="David" w:hAnsi="David" w:cs="David"/>
          <w:sz w:val="24"/>
          <w:szCs w:val="24"/>
          <w:rtl/>
        </w:rPr>
      </w:pPr>
    </w:p>
    <w:p w:rsidR="00D16A68" w:rsidRPr="00FB7429" w:rsidRDefault="00D16A68" w:rsidP="004D53C3">
      <w:pPr>
        <w:spacing w:after="0"/>
        <w:jc w:val="both"/>
        <w:rPr>
          <w:rFonts w:ascii="David" w:hAnsi="David" w:cs="David"/>
          <w:sz w:val="24"/>
          <w:szCs w:val="24"/>
          <w:rtl/>
        </w:rPr>
      </w:pPr>
      <w:r w:rsidRPr="00517D87">
        <w:rPr>
          <w:rFonts w:ascii="David" w:hAnsi="David" w:cs="David"/>
          <w:b/>
          <w:bCs/>
          <w:sz w:val="24"/>
          <w:szCs w:val="24"/>
          <w:rtl/>
        </w:rPr>
        <w:lastRenderedPageBreak/>
        <w:t>בעולם המערבי</w:t>
      </w:r>
      <w:r w:rsidRPr="00FB7429">
        <w:rPr>
          <w:rFonts w:ascii="David" w:hAnsi="David" w:cs="David"/>
          <w:sz w:val="24"/>
          <w:szCs w:val="24"/>
          <w:rtl/>
        </w:rPr>
        <w:t xml:space="preserve">, במאה ה-19 הנישואין, הגירושין והשיפוט – הינם </w:t>
      </w:r>
      <w:r w:rsidRPr="008E06B3">
        <w:rPr>
          <w:rFonts w:ascii="David" w:hAnsi="David" w:cs="David"/>
          <w:b/>
          <w:bCs/>
          <w:sz w:val="24"/>
          <w:szCs w:val="24"/>
          <w:rtl/>
        </w:rPr>
        <w:t>אזרחיים.</w:t>
      </w:r>
    </w:p>
    <w:p w:rsidR="00E9630E" w:rsidRPr="00FB7429" w:rsidRDefault="00E9630E" w:rsidP="004D53C3">
      <w:pPr>
        <w:spacing w:after="0"/>
        <w:jc w:val="both"/>
        <w:rPr>
          <w:rFonts w:ascii="David" w:hAnsi="David" w:cs="David"/>
          <w:sz w:val="24"/>
          <w:szCs w:val="24"/>
          <w:rtl/>
        </w:rPr>
      </w:pPr>
    </w:p>
    <w:p w:rsidR="00E9630E" w:rsidRPr="00517D87" w:rsidRDefault="00E9630E" w:rsidP="004D53C3">
      <w:pPr>
        <w:spacing w:after="0"/>
        <w:jc w:val="both"/>
        <w:rPr>
          <w:rFonts w:ascii="David" w:hAnsi="David" w:cs="David"/>
          <w:b/>
          <w:bCs/>
          <w:sz w:val="24"/>
          <w:szCs w:val="24"/>
          <w:u w:val="single"/>
          <w:rtl/>
        </w:rPr>
      </w:pPr>
      <w:r w:rsidRPr="00517D87">
        <w:rPr>
          <w:rFonts w:ascii="David" w:hAnsi="David" w:cs="David"/>
          <w:b/>
          <w:bCs/>
          <w:sz w:val="24"/>
          <w:szCs w:val="24"/>
          <w:u w:val="single"/>
          <w:rtl/>
        </w:rPr>
        <w:t xml:space="preserve">דיני הגירושין בעולם המערבי מתחילת המאה ה-19 ועד לתחילת המאה 20 מבוססים על </w:t>
      </w:r>
      <w:r w:rsidRPr="008E06B3">
        <w:rPr>
          <w:rFonts w:ascii="David" w:hAnsi="David" w:cs="David"/>
          <w:b/>
          <w:bCs/>
          <w:color w:val="FF0000"/>
          <w:sz w:val="24"/>
          <w:szCs w:val="24"/>
          <w:u w:val="single"/>
          <w:rtl/>
        </w:rPr>
        <w:t>מודל של אשמה</w:t>
      </w:r>
      <w:r w:rsidR="00B53C7F">
        <w:rPr>
          <w:rFonts w:ascii="David" w:hAnsi="David" w:cs="David" w:hint="cs"/>
          <w:b/>
          <w:bCs/>
          <w:color w:val="FF0000"/>
          <w:sz w:val="24"/>
          <w:szCs w:val="24"/>
          <w:u w:val="single"/>
          <w:rtl/>
        </w:rPr>
        <w:t xml:space="preserve">, </w:t>
      </w:r>
      <w:r w:rsidRPr="00517D87">
        <w:rPr>
          <w:rFonts w:ascii="David" w:hAnsi="David" w:cs="David"/>
          <w:b/>
          <w:bCs/>
          <w:sz w:val="24"/>
          <w:szCs w:val="24"/>
          <w:u w:val="single"/>
          <w:rtl/>
        </w:rPr>
        <w:t>לו כמה מאפיינים:</w:t>
      </w:r>
    </w:p>
    <w:p w:rsidR="00E9630E" w:rsidRPr="00FB7429" w:rsidRDefault="00E9630E" w:rsidP="00517D87">
      <w:pPr>
        <w:pStyle w:val="a3"/>
        <w:numPr>
          <w:ilvl w:val="0"/>
          <w:numId w:val="6"/>
        </w:numPr>
        <w:spacing w:after="0"/>
        <w:jc w:val="both"/>
        <w:rPr>
          <w:rFonts w:ascii="David" w:hAnsi="David" w:cs="David"/>
          <w:sz w:val="24"/>
          <w:szCs w:val="24"/>
        </w:rPr>
      </w:pPr>
      <w:r w:rsidRPr="00517D87">
        <w:rPr>
          <w:rFonts w:ascii="David" w:hAnsi="David" w:cs="David"/>
          <w:b/>
          <w:bCs/>
          <w:sz w:val="24"/>
          <w:szCs w:val="24"/>
          <w:highlight w:val="lightGray"/>
          <w:rtl/>
        </w:rPr>
        <w:t>עילה של אשמה</w:t>
      </w:r>
      <w:r w:rsidRPr="00FB7429">
        <w:rPr>
          <w:rFonts w:ascii="David" w:hAnsi="David" w:cs="David"/>
          <w:sz w:val="24"/>
          <w:szCs w:val="24"/>
          <w:rtl/>
        </w:rPr>
        <w:t xml:space="preserve"> – גם אם שני בני הזוג רוצים להתגרש, הש</w:t>
      </w:r>
      <w:r w:rsidR="00517D87">
        <w:rPr>
          <w:rFonts w:ascii="David" w:hAnsi="David" w:cs="David" w:hint="cs"/>
          <w:sz w:val="24"/>
          <w:szCs w:val="24"/>
          <w:rtl/>
        </w:rPr>
        <w:t>ופ</w:t>
      </w:r>
      <w:r w:rsidRPr="00FB7429">
        <w:rPr>
          <w:rFonts w:ascii="David" w:hAnsi="David" w:cs="David"/>
          <w:sz w:val="24"/>
          <w:szCs w:val="24"/>
          <w:rtl/>
        </w:rPr>
        <w:t xml:space="preserve">ט יבקש </w:t>
      </w:r>
      <w:r w:rsidRPr="00517D87">
        <w:rPr>
          <w:rFonts w:ascii="David" w:hAnsi="David" w:cs="David"/>
          <w:sz w:val="24"/>
          <w:szCs w:val="24"/>
          <w:highlight w:val="yellow"/>
          <w:rtl/>
        </w:rPr>
        <w:t>סיבה לכך.</w:t>
      </w:r>
      <w:r w:rsidR="00631651" w:rsidRPr="00FB7429">
        <w:rPr>
          <w:rFonts w:ascii="David" w:hAnsi="David" w:cs="David"/>
          <w:sz w:val="24"/>
          <w:szCs w:val="24"/>
          <w:rtl/>
        </w:rPr>
        <w:t xml:space="preserve"> ז"א, הסכמת שני הצדדים לא מהווה עילה מספקת לגירושין </w:t>
      </w:r>
      <w:r w:rsidR="00631651" w:rsidRPr="00517D87">
        <w:rPr>
          <w:rFonts w:ascii="David" w:hAnsi="David" w:cs="David"/>
          <w:sz w:val="24"/>
          <w:szCs w:val="24"/>
          <w:highlight w:val="yellow"/>
          <w:rtl/>
        </w:rPr>
        <w:t>ויש צורך בעילה</w:t>
      </w:r>
      <w:r w:rsidR="00631651" w:rsidRPr="00FB7429">
        <w:rPr>
          <w:rFonts w:ascii="David" w:hAnsi="David" w:cs="David"/>
          <w:sz w:val="24"/>
          <w:szCs w:val="24"/>
          <w:rtl/>
        </w:rPr>
        <w:t>. מכאן – תמיד יהיה צד אשם.</w:t>
      </w:r>
    </w:p>
    <w:p w:rsidR="00645A70" w:rsidRPr="00FB7429" w:rsidRDefault="00631651" w:rsidP="004D53C3">
      <w:pPr>
        <w:pStyle w:val="a3"/>
        <w:numPr>
          <w:ilvl w:val="0"/>
          <w:numId w:val="6"/>
        </w:numPr>
        <w:spacing w:after="0"/>
        <w:jc w:val="both"/>
        <w:rPr>
          <w:rFonts w:ascii="David" w:hAnsi="David" w:cs="David"/>
          <w:sz w:val="24"/>
          <w:szCs w:val="24"/>
        </w:rPr>
      </w:pPr>
      <w:r w:rsidRPr="00517D87">
        <w:rPr>
          <w:rFonts w:ascii="David" w:hAnsi="David" w:cs="David"/>
          <w:b/>
          <w:bCs/>
          <w:sz w:val="24"/>
          <w:szCs w:val="24"/>
          <w:highlight w:val="lightGray"/>
          <w:rtl/>
        </w:rPr>
        <w:t>הנורמות של העילות הן מגדריות</w:t>
      </w:r>
      <w:r w:rsidRPr="00FB7429">
        <w:rPr>
          <w:rFonts w:ascii="David" w:hAnsi="David" w:cs="David"/>
          <w:sz w:val="24"/>
          <w:szCs w:val="24"/>
          <w:rtl/>
        </w:rPr>
        <w:t xml:space="preserve"> </w:t>
      </w:r>
      <w:r w:rsidRPr="00753153">
        <w:rPr>
          <w:rFonts w:ascii="David" w:hAnsi="David" w:cs="David"/>
          <w:sz w:val="24"/>
          <w:szCs w:val="24"/>
          <w:rtl/>
        </w:rPr>
        <w:t xml:space="preserve">– </w:t>
      </w:r>
      <w:r w:rsidRPr="00517D87">
        <w:rPr>
          <w:rFonts w:ascii="David" w:hAnsi="David" w:cs="David"/>
          <w:sz w:val="24"/>
          <w:szCs w:val="24"/>
          <w:highlight w:val="yellow"/>
          <w:rtl/>
        </w:rPr>
        <w:t>ציפייה שונה</w:t>
      </w:r>
      <w:r w:rsidRPr="00FB7429">
        <w:rPr>
          <w:rFonts w:ascii="David" w:hAnsi="David" w:cs="David"/>
          <w:sz w:val="24"/>
          <w:szCs w:val="24"/>
          <w:rtl/>
        </w:rPr>
        <w:t xml:space="preserve"> מבחינת ההתנהגות בנישואין ומי שלא עומד בה – הוא המפר. מהבעל מצופה לפרנס, מהאישה מצופה לעמוד בחובות הבית.</w:t>
      </w:r>
      <w:r w:rsidR="00645A70" w:rsidRPr="00FB7429">
        <w:rPr>
          <w:rFonts w:ascii="David" w:hAnsi="David" w:cs="David"/>
          <w:sz w:val="24"/>
          <w:szCs w:val="24"/>
          <w:rtl/>
        </w:rPr>
        <w:t xml:space="preserve"> </w:t>
      </w:r>
    </w:p>
    <w:p w:rsidR="00AE394F" w:rsidRPr="00FB7429" w:rsidRDefault="00AE394F" w:rsidP="004D53C3">
      <w:pPr>
        <w:spacing w:after="0"/>
        <w:jc w:val="both"/>
        <w:rPr>
          <w:rFonts w:ascii="David" w:hAnsi="David" w:cs="David"/>
          <w:sz w:val="24"/>
          <w:szCs w:val="24"/>
          <w:rtl/>
        </w:rPr>
      </w:pPr>
    </w:p>
    <w:p w:rsidR="00645A70" w:rsidRPr="00517D87" w:rsidRDefault="00645A70" w:rsidP="004D53C3">
      <w:pPr>
        <w:spacing w:after="0"/>
        <w:jc w:val="both"/>
        <w:rPr>
          <w:rFonts w:ascii="David" w:hAnsi="David" w:cs="David"/>
          <w:b/>
          <w:bCs/>
          <w:sz w:val="24"/>
          <w:szCs w:val="24"/>
          <w:u w:val="single"/>
          <w:rtl/>
        </w:rPr>
      </w:pPr>
      <w:r w:rsidRPr="00517D87">
        <w:rPr>
          <w:rFonts w:ascii="David" w:hAnsi="David" w:cs="David"/>
          <w:b/>
          <w:bCs/>
          <w:sz w:val="24"/>
          <w:szCs w:val="24"/>
          <w:u w:val="single"/>
          <w:rtl/>
        </w:rPr>
        <w:t xml:space="preserve">כאשר מתגרשים, הגירושין הם לא מוחלטים (בניגוד למצב היום) </w:t>
      </w:r>
      <w:r w:rsidR="00AE394F" w:rsidRPr="00517D87">
        <w:rPr>
          <w:rFonts w:ascii="David" w:hAnsi="David" w:cs="David"/>
          <w:b/>
          <w:bCs/>
          <w:sz w:val="24"/>
          <w:szCs w:val="24"/>
          <w:u w:val="single"/>
          <w:rtl/>
        </w:rPr>
        <w:t>כיוון שקיימת עדיין חובת האלימוני (מזונות אישה). לכך, 3 תכונות:</w:t>
      </w:r>
    </w:p>
    <w:p w:rsidR="00AE394F" w:rsidRPr="00FB7429" w:rsidRDefault="00AE394F" w:rsidP="004D53C3">
      <w:pPr>
        <w:pStyle w:val="a3"/>
        <w:numPr>
          <w:ilvl w:val="0"/>
          <w:numId w:val="7"/>
        </w:numPr>
        <w:spacing w:after="0"/>
        <w:jc w:val="both"/>
        <w:rPr>
          <w:rFonts w:ascii="David" w:hAnsi="David" w:cs="David"/>
          <w:sz w:val="24"/>
          <w:szCs w:val="24"/>
        </w:rPr>
      </w:pPr>
      <w:r w:rsidRPr="001330AC">
        <w:rPr>
          <w:rFonts w:ascii="David" w:hAnsi="David" w:cs="David"/>
          <w:b/>
          <w:bCs/>
          <w:sz w:val="24"/>
          <w:szCs w:val="24"/>
          <w:highlight w:val="lightGray"/>
          <w:rtl/>
        </w:rPr>
        <w:t>הן מגדריות</w:t>
      </w:r>
      <w:r w:rsidRPr="00FB7429">
        <w:rPr>
          <w:rFonts w:ascii="David" w:hAnsi="David" w:cs="David"/>
          <w:sz w:val="24"/>
          <w:szCs w:val="24"/>
          <w:rtl/>
        </w:rPr>
        <w:t xml:space="preserve"> – לא משנה מה מצב האישה או הבעל, תמיד </w:t>
      </w:r>
      <w:r w:rsidRPr="002E4F53">
        <w:rPr>
          <w:rFonts w:ascii="David" w:hAnsi="David" w:cs="David"/>
          <w:sz w:val="24"/>
          <w:szCs w:val="24"/>
          <w:highlight w:val="yellow"/>
          <w:rtl/>
        </w:rPr>
        <w:t>תוטל חובת הבעל</w:t>
      </w:r>
      <w:r w:rsidRPr="00FB7429">
        <w:rPr>
          <w:rFonts w:ascii="David" w:hAnsi="David" w:cs="David"/>
          <w:sz w:val="24"/>
          <w:szCs w:val="24"/>
          <w:rtl/>
        </w:rPr>
        <w:t xml:space="preserve"> לשלם לאישה.</w:t>
      </w:r>
    </w:p>
    <w:p w:rsidR="00AE394F" w:rsidRPr="00FB7429" w:rsidRDefault="00AE394F" w:rsidP="004D53C3">
      <w:pPr>
        <w:pStyle w:val="a3"/>
        <w:numPr>
          <w:ilvl w:val="0"/>
          <w:numId w:val="7"/>
        </w:numPr>
        <w:spacing w:after="0"/>
        <w:jc w:val="both"/>
        <w:rPr>
          <w:rFonts w:ascii="David" w:hAnsi="David" w:cs="David"/>
          <w:sz w:val="24"/>
          <w:szCs w:val="24"/>
        </w:rPr>
      </w:pPr>
      <w:r w:rsidRPr="001330AC">
        <w:rPr>
          <w:rFonts w:ascii="David" w:hAnsi="David" w:cs="David"/>
          <w:b/>
          <w:bCs/>
          <w:sz w:val="24"/>
          <w:szCs w:val="24"/>
          <w:highlight w:val="lightGray"/>
          <w:rtl/>
        </w:rPr>
        <w:t>ארוכת טווח</w:t>
      </w:r>
      <w:r w:rsidRPr="00FB7429">
        <w:rPr>
          <w:rFonts w:ascii="David" w:hAnsi="David" w:cs="David"/>
          <w:sz w:val="24"/>
          <w:szCs w:val="24"/>
          <w:rtl/>
        </w:rPr>
        <w:t xml:space="preserve"> – עד למות האישה / נישואיה מחדש.</w:t>
      </w:r>
    </w:p>
    <w:p w:rsidR="00AE394F" w:rsidRPr="00FB7429" w:rsidRDefault="00AE394F" w:rsidP="004D53C3">
      <w:pPr>
        <w:pStyle w:val="a3"/>
        <w:numPr>
          <w:ilvl w:val="0"/>
          <w:numId w:val="7"/>
        </w:numPr>
        <w:spacing w:after="0"/>
        <w:jc w:val="both"/>
        <w:rPr>
          <w:rFonts w:ascii="David" w:hAnsi="David" w:cs="David"/>
          <w:sz w:val="24"/>
          <w:szCs w:val="24"/>
        </w:rPr>
      </w:pPr>
      <w:r w:rsidRPr="001330AC">
        <w:rPr>
          <w:rFonts w:ascii="David" w:hAnsi="David" w:cs="David"/>
          <w:b/>
          <w:bCs/>
          <w:sz w:val="24"/>
          <w:szCs w:val="24"/>
          <w:highlight w:val="lightGray"/>
          <w:rtl/>
        </w:rPr>
        <w:t>תלוית אשמה</w:t>
      </w:r>
      <w:r w:rsidRPr="00FB7429">
        <w:rPr>
          <w:rFonts w:ascii="David" w:hAnsi="David" w:cs="David"/>
          <w:sz w:val="24"/>
          <w:szCs w:val="24"/>
          <w:rtl/>
        </w:rPr>
        <w:t xml:space="preserve"> – אם האישה אשמה היא לא תקבל אלימוני, אם הבעל אשם – ישלם.</w:t>
      </w:r>
    </w:p>
    <w:p w:rsidR="00F7241B" w:rsidRPr="00FB7429" w:rsidRDefault="00F7241B" w:rsidP="004D53C3">
      <w:pPr>
        <w:spacing w:after="0"/>
        <w:jc w:val="both"/>
        <w:rPr>
          <w:rFonts w:ascii="David" w:hAnsi="David" w:cs="David"/>
          <w:sz w:val="24"/>
          <w:szCs w:val="24"/>
          <w:rtl/>
        </w:rPr>
      </w:pPr>
    </w:p>
    <w:p w:rsidR="00F7241B" w:rsidRPr="00FB7429" w:rsidRDefault="00F7241B" w:rsidP="00451D69">
      <w:pPr>
        <w:spacing w:after="0"/>
        <w:jc w:val="both"/>
        <w:rPr>
          <w:rFonts w:ascii="David" w:hAnsi="David" w:cs="David"/>
          <w:sz w:val="24"/>
          <w:szCs w:val="24"/>
          <w:rtl/>
        </w:rPr>
      </w:pPr>
      <w:r w:rsidRPr="00FB7429">
        <w:rPr>
          <w:rFonts w:ascii="David" w:hAnsi="David" w:cs="David"/>
          <w:sz w:val="24"/>
          <w:szCs w:val="24"/>
          <w:highlight w:val="green"/>
          <w:rtl/>
        </w:rPr>
        <w:t xml:space="preserve">פס"ד </w:t>
      </w:r>
      <w:r w:rsidRPr="00FB7429">
        <w:rPr>
          <w:rFonts w:ascii="David" w:hAnsi="David" w:cs="David"/>
          <w:sz w:val="24"/>
          <w:szCs w:val="24"/>
          <w:highlight w:val="green"/>
        </w:rPr>
        <w:t>Maynard v. Hill</w:t>
      </w:r>
      <w:r w:rsidRPr="00FB7429">
        <w:rPr>
          <w:rFonts w:ascii="David" w:hAnsi="David" w:cs="David"/>
          <w:sz w:val="24"/>
          <w:szCs w:val="24"/>
          <w:highlight w:val="green"/>
          <w:rtl/>
        </w:rPr>
        <w:t xml:space="preserve"> מארה"ב</w:t>
      </w:r>
      <w:r w:rsidRPr="00FB7429">
        <w:rPr>
          <w:rFonts w:ascii="David" w:hAnsi="David" w:cs="David"/>
          <w:sz w:val="24"/>
          <w:szCs w:val="24"/>
          <w:rtl/>
        </w:rPr>
        <w:t xml:space="preserve">: </w:t>
      </w:r>
      <w:r w:rsidR="000539B9" w:rsidRPr="00FB7429">
        <w:rPr>
          <w:rFonts w:ascii="David" w:hAnsi="David" w:cs="David"/>
          <w:sz w:val="24"/>
          <w:szCs w:val="24"/>
          <w:rtl/>
        </w:rPr>
        <w:t xml:space="preserve">ביהמ"ש אומר שהנישואין הם חוזה מיוחד שיש לו </w:t>
      </w:r>
      <w:r w:rsidR="000539B9" w:rsidRPr="002E4F53">
        <w:rPr>
          <w:rFonts w:ascii="David" w:hAnsi="David" w:cs="David"/>
          <w:sz w:val="24"/>
          <w:szCs w:val="24"/>
          <w:highlight w:val="yellow"/>
          <w:rtl/>
        </w:rPr>
        <w:t>שלושה צדדים:</w:t>
      </w:r>
      <w:r w:rsidR="000539B9" w:rsidRPr="00FB7429">
        <w:rPr>
          <w:rFonts w:ascii="David" w:hAnsi="David" w:cs="David"/>
          <w:sz w:val="24"/>
          <w:szCs w:val="24"/>
          <w:rtl/>
        </w:rPr>
        <w:t xml:space="preserve"> שני הצדדים עצמם ו</w:t>
      </w:r>
      <w:r w:rsidR="000539B9" w:rsidRPr="001C201A">
        <w:rPr>
          <w:rFonts w:ascii="David" w:hAnsi="David" w:cs="David"/>
          <w:color w:val="FF0000"/>
          <w:sz w:val="24"/>
          <w:szCs w:val="24"/>
          <w:rtl/>
        </w:rPr>
        <w:t>המדינה</w:t>
      </w:r>
      <w:r w:rsidR="000539B9" w:rsidRPr="00FB7429">
        <w:rPr>
          <w:rFonts w:ascii="David" w:hAnsi="David" w:cs="David"/>
          <w:sz w:val="24"/>
          <w:szCs w:val="24"/>
          <w:rtl/>
        </w:rPr>
        <w:t xml:space="preserve"> כצד שלישי.</w:t>
      </w:r>
      <w:r w:rsidR="00B95D20" w:rsidRPr="00FB7429">
        <w:rPr>
          <w:rFonts w:ascii="David" w:hAnsi="David" w:cs="David"/>
          <w:sz w:val="24"/>
          <w:szCs w:val="24"/>
          <w:rtl/>
        </w:rPr>
        <w:t xml:space="preserve"> בעצם פס"ד אומר </w:t>
      </w:r>
      <w:r w:rsidR="00451D69">
        <w:rPr>
          <w:rFonts w:ascii="David" w:hAnsi="David" w:cs="David"/>
          <w:sz w:val="24"/>
          <w:szCs w:val="24"/>
          <w:rtl/>
        </w:rPr>
        <w:t>שמאחורי הנישואין והגירושין עומד</w:t>
      </w:r>
      <w:r w:rsidR="00451D69">
        <w:rPr>
          <w:rFonts w:ascii="David" w:hAnsi="David" w:cs="David" w:hint="cs"/>
          <w:sz w:val="24"/>
          <w:szCs w:val="24"/>
          <w:rtl/>
        </w:rPr>
        <w:t>ות</w:t>
      </w:r>
      <w:r w:rsidR="00B95D20" w:rsidRPr="00FB7429">
        <w:rPr>
          <w:rFonts w:ascii="David" w:hAnsi="David" w:cs="David"/>
          <w:sz w:val="24"/>
          <w:szCs w:val="24"/>
          <w:rtl/>
        </w:rPr>
        <w:t xml:space="preserve"> 3 תפיסות:</w:t>
      </w:r>
    </w:p>
    <w:p w:rsidR="00B95D20" w:rsidRPr="00FB7429" w:rsidRDefault="00B95D20" w:rsidP="004D53C3">
      <w:pPr>
        <w:pStyle w:val="a3"/>
        <w:numPr>
          <w:ilvl w:val="0"/>
          <w:numId w:val="8"/>
        </w:numPr>
        <w:spacing w:after="0"/>
        <w:jc w:val="both"/>
        <w:rPr>
          <w:rFonts w:ascii="David" w:hAnsi="David" w:cs="David"/>
          <w:sz w:val="24"/>
          <w:szCs w:val="24"/>
        </w:rPr>
      </w:pPr>
      <w:r w:rsidRPr="002E4F53">
        <w:rPr>
          <w:rFonts w:ascii="David" w:hAnsi="David" w:cs="David"/>
          <w:b/>
          <w:bCs/>
          <w:sz w:val="24"/>
          <w:szCs w:val="24"/>
          <w:highlight w:val="lightGray"/>
          <w:rtl/>
        </w:rPr>
        <w:t>ציבורית</w:t>
      </w:r>
      <w:r w:rsidRPr="002E4F53">
        <w:rPr>
          <w:rFonts w:ascii="David" w:hAnsi="David" w:cs="David"/>
          <w:b/>
          <w:bCs/>
          <w:sz w:val="24"/>
          <w:szCs w:val="24"/>
          <w:rtl/>
        </w:rPr>
        <w:t xml:space="preserve"> </w:t>
      </w:r>
      <w:r w:rsidRPr="00FB7429">
        <w:rPr>
          <w:rFonts w:ascii="David" w:hAnsi="David" w:cs="David"/>
          <w:sz w:val="24"/>
          <w:szCs w:val="24"/>
          <w:rtl/>
        </w:rPr>
        <w:t xml:space="preserve">– הנישואין זה </w:t>
      </w:r>
      <w:r w:rsidRPr="00451D69">
        <w:rPr>
          <w:rFonts w:ascii="David" w:hAnsi="David" w:cs="David"/>
          <w:sz w:val="24"/>
          <w:szCs w:val="24"/>
          <w:highlight w:val="yellow"/>
          <w:rtl/>
        </w:rPr>
        <w:t>מוסד ציבורי,</w:t>
      </w:r>
      <w:r w:rsidRPr="00FB7429">
        <w:rPr>
          <w:rFonts w:ascii="David" w:hAnsi="David" w:cs="David"/>
          <w:sz w:val="24"/>
          <w:szCs w:val="24"/>
          <w:rtl/>
        </w:rPr>
        <w:t xml:space="preserve"> לא סתם חוזה בין שני בני זוג, הילדים הם חלק ממנו </w:t>
      </w:r>
      <w:r w:rsidRPr="002E4F53">
        <w:rPr>
          <w:rFonts w:ascii="David" w:hAnsi="David" w:cs="David"/>
          <w:sz w:val="24"/>
          <w:szCs w:val="24"/>
          <w:highlight w:val="yellow"/>
          <w:rtl/>
        </w:rPr>
        <w:t>ולמדינה ישנה אחריות לשם יציבות חברתית</w:t>
      </w:r>
      <w:r w:rsidRPr="00FB7429">
        <w:rPr>
          <w:rFonts w:ascii="David" w:hAnsi="David" w:cs="David"/>
          <w:sz w:val="24"/>
          <w:szCs w:val="24"/>
          <w:rtl/>
        </w:rPr>
        <w:t xml:space="preserve">. בתוך ההיבט הציבורי יש 2 היבטים נוספים: א. </w:t>
      </w:r>
      <w:r w:rsidRPr="00451D69">
        <w:rPr>
          <w:rFonts w:ascii="David" w:hAnsi="David" w:cs="David"/>
          <w:b/>
          <w:bCs/>
          <w:sz w:val="24"/>
          <w:szCs w:val="24"/>
          <w:rtl/>
        </w:rPr>
        <w:t>סוציולוגי</w:t>
      </w:r>
      <w:r w:rsidRPr="00FB7429">
        <w:rPr>
          <w:rFonts w:ascii="David" w:hAnsi="David" w:cs="David"/>
          <w:sz w:val="24"/>
          <w:szCs w:val="24"/>
          <w:rtl/>
        </w:rPr>
        <w:t xml:space="preserve"> – המשפחה היא מדינת הרווחה ויש לנו </w:t>
      </w:r>
      <w:r w:rsidR="00362C1F" w:rsidRPr="00FB7429">
        <w:rPr>
          <w:rFonts w:ascii="David" w:hAnsi="David" w:cs="David"/>
          <w:sz w:val="24"/>
          <w:szCs w:val="24"/>
          <w:rtl/>
        </w:rPr>
        <w:t xml:space="preserve">אינטרס איך היא תראה. ב. </w:t>
      </w:r>
      <w:r w:rsidR="00362C1F" w:rsidRPr="00451D69">
        <w:rPr>
          <w:rFonts w:ascii="David" w:hAnsi="David" w:cs="David"/>
          <w:b/>
          <w:bCs/>
          <w:sz w:val="24"/>
          <w:szCs w:val="24"/>
          <w:rtl/>
        </w:rPr>
        <w:t xml:space="preserve">מוסרי </w:t>
      </w:r>
      <w:r w:rsidR="00362C1F" w:rsidRPr="00FB7429">
        <w:rPr>
          <w:rFonts w:ascii="David" w:hAnsi="David" w:cs="David"/>
          <w:sz w:val="24"/>
          <w:szCs w:val="24"/>
          <w:rtl/>
        </w:rPr>
        <w:t>– לחברה תפיסה ערכית כיצד להתנהג וישנם כללים משפטיים שמשקפים זאת, לכן לדוג' יש איסור על ביגמיה.</w:t>
      </w:r>
      <w:r w:rsidR="00EA7A31" w:rsidRPr="00FB7429">
        <w:rPr>
          <w:rFonts w:ascii="David" w:hAnsi="David" w:cs="David"/>
          <w:sz w:val="24"/>
          <w:szCs w:val="24"/>
          <w:rtl/>
        </w:rPr>
        <w:t xml:space="preserve"> </w:t>
      </w:r>
      <w:r w:rsidR="00211470" w:rsidRPr="00FB7429">
        <w:rPr>
          <w:rFonts w:ascii="David" w:hAnsi="David" w:cs="David"/>
          <w:sz w:val="24"/>
          <w:szCs w:val="24"/>
          <w:rtl/>
        </w:rPr>
        <w:t>מכל זה עולה – עד 1980 בני זוג שרצה לחיות בהסכם ללא נישואים – זה היה נוגד את תקנ"צ.</w:t>
      </w:r>
    </w:p>
    <w:p w:rsidR="00B95D20" w:rsidRPr="00FB7429" w:rsidRDefault="00846869" w:rsidP="004D53C3">
      <w:pPr>
        <w:pStyle w:val="a3"/>
        <w:numPr>
          <w:ilvl w:val="0"/>
          <w:numId w:val="8"/>
        </w:numPr>
        <w:spacing w:after="0"/>
        <w:jc w:val="both"/>
        <w:rPr>
          <w:rFonts w:ascii="David" w:hAnsi="David" w:cs="David"/>
          <w:sz w:val="24"/>
          <w:szCs w:val="24"/>
        </w:rPr>
      </w:pPr>
      <w:r w:rsidRPr="002E4F53">
        <w:rPr>
          <w:rFonts w:ascii="David" w:hAnsi="David" w:cs="David"/>
          <w:b/>
          <w:bCs/>
          <w:sz w:val="24"/>
          <w:szCs w:val="24"/>
          <w:highlight w:val="lightGray"/>
          <w:rtl/>
        </w:rPr>
        <w:t>יחידתית</w:t>
      </w:r>
      <w:r w:rsidRPr="002E4F53">
        <w:rPr>
          <w:rFonts w:ascii="David" w:hAnsi="David" w:cs="David"/>
          <w:b/>
          <w:bCs/>
          <w:sz w:val="24"/>
          <w:szCs w:val="24"/>
          <w:rtl/>
        </w:rPr>
        <w:t xml:space="preserve"> </w:t>
      </w:r>
      <w:r w:rsidR="00E94FEA" w:rsidRPr="00FB7429">
        <w:rPr>
          <w:rFonts w:ascii="David" w:hAnsi="David" w:cs="David"/>
          <w:sz w:val="24"/>
          <w:szCs w:val="24"/>
          <w:rtl/>
        </w:rPr>
        <w:t>–</w:t>
      </w:r>
      <w:r w:rsidRPr="00FB7429">
        <w:rPr>
          <w:rFonts w:ascii="David" w:hAnsi="David" w:cs="David"/>
          <w:sz w:val="24"/>
          <w:szCs w:val="24"/>
          <w:rtl/>
        </w:rPr>
        <w:t xml:space="preserve"> </w:t>
      </w:r>
      <w:r w:rsidR="00997FFD" w:rsidRPr="00FB7429">
        <w:rPr>
          <w:rFonts w:ascii="David" w:hAnsi="David" w:cs="David"/>
          <w:sz w:val="24"/>
          <w:szCs w:val="24"/>
          <w:rtl/>
        </w:rPr>
        <w:t xml:space="preserve">המשפט קובע שלשימור </w:t>
      </w:r>
      <w:r w:rsidR="00997FFD" w:rsidRPr="002E4F53">
        <w:rPr>
          <w:rFonts w:ascii="David" w:hAnsi="David" w:cs="David"/>
          <w:sz w:val="24"/>
          <w:szCs w:val="24"/>
          <w:highlight w:val="yellow"/>
          <w:rtl/>
        </w:rPr>
        <w:t>היחידה המשפחתית</w:t>
      </w:r>
      <w:r w:rsidR="00997FFD" w:rsidRPr="00451D69">
        <w:rPr>
          <w:rFonts w:ascii="David" w:hAnsi="David" w:cs="David"/>
          <w:sz w:val="24"/>
          <w:szCs w:val="24"/>
          <w:rtl/>
        </w:rPr>
        <w:t xml:space="preserve"> יש ערך</w:t>
      </w:r>
      <w:r w:rsidR="00997FFD" w:rsidRPr="00FB7429">
        <w:rPr>
          <w:rFonts w:ascii="David" w:hAnsi="David" w:cs="David"/>
          <w:sz w:val="24"/>
          <w:szCs w:val="24"/>
          <w:rtl/>
        </w:rPr>
        <w:t xml:space="preserve"> שהוא לעיתים גבוה יותר מערכים אינדיבידואליים של בני המשפחה.</w:t>
      </w:r>
    </w:p>
    <w:p w:rsidR="00451D69" w:rsidRDefault="00087678" w:rsidP="004D53C3">
      <w:pPr>
        <w:pStyle w:val="a3"/>
        <w:numPr>
          <w:ilvl w:val="0"/>
          <w:numId w:val="8"/>
        </w:numPr>
        <w:spacing w:after="0"/>
        <w:jc w:val="both"/>
        <w:rPr>
          <w:rFonts w:ascii="David" w:hAnsi="David" w:cs="David"/>
          <w:sz w:val="24"/>
          <w:szCs w:val="24"/>
        </w:rPr>
      </w:pPr>
      <w:r w:rsidRPr="002E4F53">
        <w:rPr>
          <w:rFonts w:ascii="David" w:hAnsi="David" w:cs="David"/>
          <w:b/>
          <w:bCs/>
          <w:sz w:val="24"/>
          <w:szCs w:val="24"/>
          <w:highlight w:val="lightGray"/>
          <w:rtl/>
        </w:rPr>
        <w:t>אי שוויוניות</w:t>
      </w:r>
      <w:r w:rsidRPr="00FB7429">
        <w:rPr>
          <w:rFonts w:ascii="David" w:hAnsi="David" w:cs="David"/>
          <w:sz w:val="24"/>
          <w:szCs w:val="24"/>
          <w:rtl/>
        </w:rPr>
        <w:t xml:space="preserve"> </w:t>
      </w:r>
      <w:r w:rsidR="009E714E" w:rsidRPr="00FB7429">
        <w:rPr>
          <w:rFonts w:ascii="David" w:hAnsi="David" w:cs="David"/>
          <w:sz w:val="24"/>
          <w:szCs w:val="24"/>
          <w:rtl/>
        </w:rPr>
        <w:t>–</w:t>
      </w:r>
      <w:r w:rsidRPr="00FB7429">
        <w:rPr>
          <w:rFonts w:ascii="David" w:hAnsi="David" w:cs="David"/>
          <w:sz w:val="24"/>
          <w:szCs w:val="24"/>
          <w:rtl/>
        </w:rPr>
        <w:t xml:space="preserve"> </w:t>
      </w:r>
      <w:r w:rsidR="009E714E" w:rsidRPr="00FB7429">
        <w:rPr>
          <w:rFonts w:ascii="David" w:hAnsi="David" w:cs="David"/>
          <w:sz w:val="24"/>
          <w:szCs w:val="24"/>
          <w:rtl/>
        </w:rPr>
        <w:t xml:space="preserve">עד המאה 18: גישה היררכית – </w:t>
      </w:r>
      <w:r w:rsidR="009E714E" w:rsidRPr="002E4F53">
        <w:rPr>
          <w:rFonts w:ascii="David" w:hAnsi="David" w:cs="David"/>
          <w:sz w:val="24"/>
          <w:szCs w:val="24"/>
          <w:highlight w:val="yellow"/>
          <w:rtl/>
        </w:rPr>
        <w:t>הבעל הוא ראש המשפחה</w:t>
      </w:r>
      <w:r w:rsidR="009E714E" w:rsidRPr="00FB7429">
        <w:rPr>
          <w:rFonts w:ascii="David" w:hAnsi="David" w:cs="David"/>
          <w:sz w:val="24"/>
          <w:szCs w:val="24"/>
          <w:rtl/>
        </w:rPr>
        <w:t xml:space="preserve">, אחר כך האישה ואז הילדים. במצב של פרידה הילדים </w:t>
      </w:r>
      <w:r w:rsidR="009E714E" w:rsidRPr="002E4F53">
        <w:rPr>
          <w:rFonts w:ascii="David" w:hAnsi="David" w:cs="David"/>
          <w:sz w:val="24"/>
          <w:szCs w:val="24"/>
          <w:rtl/>
        </w:rPr>
        <w:t xml:space="preserve">הולכים עם האב. מאה 19: גישה תפקידית – </w:t>
      </w:r>
      <w:r w:rsidR="009E714E" w:rsidRPr="002E4F53">
        <w:rPr>
          <w:rFonts w:ascii="David" w:hAnsi="David" w:cs="David"/>
          <w:sz w:val="24"/>
          <w:szCs w:val="24"/>
          <w:highlight w:val="yellow"/>
          <w:rtl/>
        </w:rPr>
        <w:t>לבעל ולאישה תפקידים שונים</w:t>
      </w:r>
      <w:r w:rsidR="009E714E" w:rsidRPr="002E4F53">
        <w:rPr>
          <w:rFonts w:ascii="David" w:hAnsi="David" w:cs="David"/>
          <w:sz w:val="24"/>
          <w:szCs w:val="24"/>
          <w:rtl/>
        </w:rPr>
        <w:t>.</w:t>
      </w:r>
      <w:r w:rsidR="002B2B39" w:rsidRPr="002E4F53">
        <w:rPr>
          <w:rFonts w:ascii="David" w:hAnsi="David" w:cs="David"/>
          <w:sz w:val="24"/>
          <w:szCs w:val="24"/>
          <w:rtl/>
        </w:rPr>
        <w:t xml:space="preserve"> במשמורת, הילדים הולכים עם האם אולם עם זאת האב יכול לקבוע את מקום המגורים כיוון שהוא המפרנס ובכל מקרה חלה עליו חובת המ</w:t>
      </w:r>
      <w:r w:rsidR="002B2B39" w:rsidRPr="00FB7429">
        <w:rPr>
          <w:rFonts w:ascii="David" w:hAnsi="David" w:cs="David"/>
          <w:sz w:val="24"/>
          <w:szCs w:val="24"/>
          <w:rtl/>
        </w:rPr>
        <w:t>זונות.</w:t>
      </w:r>
      <w:r w:rsidR="00E55CE1" w:rsidRPr="00FB7429">
        <w:rPr>
          <w:rFonts w:ascii="David" w:hAnsi="David" w:cs="David"/>
          <w:sz w:val="24"/>
          <w:szCs w:val="24"/>
          <w:rtl/>
        </w:rPr>
        <w:t xml:space="preserve"> </w:t>
      </w:r>
    </w:p>
    <w:p w:rsidR="00E55CE1" w:rsidRPr="00FB7429" w:rsidRDefault="00E55CE1" w:rsidP="004D53C3">
      <w:pPr>
        <w:spacing w:after="0"/>
        <w:jc w:val="both"/>
        <w:rPr>
          <w:rFonts w:ascii="David" w:hAnsi="David" w:cs="David"/>
          <w:sz w:val="24"/>
          <w:szCs w:val="24"/>
          <w:rtl/>
        </w:rPr>
      </w:pPr>
    </w:p>
    <w:p w:rsidR="00E55CE1" w:rsidRPr="004E5AB7" w:rsidRDefault="00E55CE1" w:rsidP="004D53C3">
      <w:pPr>
        <w:spacing w:after="0"/>
        <w:jc w:val="both"/>
        <w:rPr>
          <w:rFonts w:ascii="David" w:hAnsi="David" w:cs="David"/>
          <w:b/>
          <w:bCs/>
          <w:sz w:val="24"/>
          <w:szCs w:val="24"/>
          <w:u w:val="single"/>
          <w:rtl/>
        </w:rPr>
      </w:pPr>
      <w:r w:rsidRPr="004E5AB7">
        <w:rPr>
          <w:rFonts w:ascii="David" w:hAnsi="David" w:cs="David"/>
          <w:b/>
          <w:bCs/>
          <w:sz w:val="24"/>
          <w:szCs w:val="24"/>
          <w:u w:val="single"/>
          <w:rtl/>
        </w:rPr>
        <w:t xml:space="preserve">דיני הגירושין – </w:t>
      </w:r>
      <w:r w:rsidR="004E5AB7" w:rsidRPr="004E5AB7">
        <w:rPr>
          <w:rFonts w:ascii="David" w:hAnsi="David" w:cs="David"/>
          <w:b/>
          <w:bCs/>
          <w:sz w:val="24"/>
          <w:szCs w:val="24"/>
          <w:u w:val="single"/>
          <w:rtl/>
        </w:rPr>
        <w:t xml:space="preserve">בעשורים האחרונים של המאה 20 מתחולל שינוי </w:t>
      </w:r>
      <w:r w:rsidR="004E5AB7" w:rsidRPr="004E5AB7">
        <w:rPr>
          <w:rFonts w:ascii="David" w:hAnsi="David" w:cs="David" w:hint="cs"/>
          <w:b/>
          <w:bCs/>
          <w:sz w:val="24"/>
          <w:szCs w:val="24"/>
          <w:u w:val="single"/>
          <w:rtl/>
        </w:rPr>
        <w:t>ועוברים ל</w:t>
      </w:r>
      <w:r w:rsidRPr="004E5AB7">
        <w:rPr>
          <w:rFonts w:ascii="David" w:hAnsi="David" w:cs="David"/>
          <w:b/>
          <w:bCs/>
          <w:sz w:val="24"/>
          <w:szCs w:val="24"/>
          <w:u w:val="single"/>
          <w:rtl/>
        </w:rPr>
        <w:t xml:space="preserve">מודל של </w:t>
      </w:r>
      <w:r w:rsidRPr="004E5AB7">
        <w:rPr>
          <w:rFonts w:ascii="David" w:hAnsi="David" w:cs="David"/>
          <w:b/>
          <w:bCs/>
          <w:color w:val="FF0000"/>
          <w:sz w:val="24"/>
          <w:szCs w:val="24"/>
          <w:u w:val="single"/>
          <w:rtl/>
        </w:rPr>
        <w:t>גירושין ללא אשמה ביוזמה חד צדדית</w:t>
      </w:r>
      <w:r w:rsidRPr="004E5AB7">
        <w:rPr>
          <w:rFonts w:ascii="David" w:hAnsi="David" w:cs="David"/>
          <w:b/>
          <w:bCs/>
          <w:sz w:val="24"/>
          <w:szCs w:val="24"/>
          <w:u w:val="single"/>
          <w:rtl/>
        </w:rPr>
        <w:t>, 3 היבטים לכך:</w:t>
      </w:r>
    </w:p>
    <w:p w:rsidR="00CE14D1" w:rsidRPr="00FB7429" w:rsidRDefault="00CE14D1" w:rsidP="004D53C3">
      <w:pPr>
        <w:pStyle w:val="a3"/>
        <w:numPr>
          <w:ilvl w:val="0"/>
          <w:numId w:val="9"/>
        </w:numPr>
        <w:spacing w:after="0"/>
        <w:jc w:val="both"/>
        <w:rPr>
          <w:rFonts w:ascii="David" w:hAnsi="David" w:cs="David"/>
          <w:sz w:val="24"/>
          <w:szCs w:val="24"/>
        </w:rPr>
      </w:pPr>
      <w:r w:rsidRPr="00600814">
        <w:rPr>
          <w:rFonts w:ascii="David" w:hAnsi="David" w:cs="David"/>
          <w:sz w:val="24"/>
          <w:szCs w:val="24"/>
          <w:rtl/>
        </w:rPr>
        <w:t>הסכמת הצדדים</w:t>
      </w:r>
      <w:r w:rsidRPr="00FB7429">
        <w:rPr>
          <w:rFonts w:ascii="David" w:hAnsi="David" w:cs="David"/>
          <w:sz w:val="24"/>
          <w:szCs w:val="24"/>
          <w:rtl/>
        </w:rPr>
        <w:t xml:space="preserve"> </w:t>
      </w:r>
      <w:r w:rsidRPr="00600814">
        <w:rPr>
          <w:rFonts w:ascii="David" w:hAnsi="David" w:cs="David"/>
          <w:b/>
          <w:bCs/>
          <w:sz w:val="24"/>
          <w:szCs w:val="24"/>
          <w:rtl/>
        </w:rPr>
        <w:t>מהווה עילת</w:t>
      </w:r>
      <w:r w:rsidRPr="00FB7429">
        <w:rPr>
          <w:rFonts w:ascii="David" w:hAnsi="David" w:cs="David"/>
          <w:sz w:val="24"/>
          <w:szCs w:val="24"/>
          <w:rtl/>
        </w:rPr>
        <w:t xml:space="preserve"> גירושין.</w:t>
      </w:r>
    </w:p>
    <w:p w:rsidR="00F82C0F" w:rsidRPr="00FB7429" w:rsidRDefault="00335BEA" w:rsidP="004D53C3">
      <w:pPr>
        <w:pStyle w:val="a3"/>
        <w:numPr>
          <w:ilvl w:val="0"/>
          <w:numId w:val="9"/>
        </w:numPr>
        <w:spacing w:after="0"/>
        <w:jc w:val="both"/>
        <w:rPr>
          <w:rFonts w:ascii="David" w:hAnsi="David" w:cs="David"/>
          <w:sz w:val="24"/>
          <w:szCs w:val="24"/>
        </w:rPr>
      </w:pPr>
      <w:r w:rsidRPr="00FB7429">
        <w:rPr>
          <w:rFonts w:ascii="David" w:hAnsi="David" w:cs="David"/>
          <w:sz w:val="24"/>
          <w:szCs w:val="24"/>
          <w:rtl/>
        </w:rPr>
        <w:t xml:space="preserve">כאשר רק צד אחד רוצה להתגרש – </w:t>
      </w:r>
      <w:r w:rsidRPr="00600814">
        <w:rPr>
          <w:rFonts w:ascii="David" w:hAnsi="David" w:cs="David"/>
          <w:b/>
          <w:bCs/>
          <w:sz w:val="24"/>
          <w:szCs w:val="24"/>
          <w:rtl/>
        </w:rPr>
        <w:t>תלוי מדינה.</w:t>
      </w:r>
      <w:r w:rsidRPr="00FB7429">
        <w:rPr>
          <w:rFonts w:ascii="David" w:hAnsi="David" w:cs="David"/>
          <w:sz w:val="24"/>
          <w:szCs w:val="24"/>
          <w:rtl/>
        </w:rPr>
        <w:t xml:space="preserve"> בסופו של דבר, ברוב המדינות, אם יש צד אחד שרוצה להתגרש ללא אשמה, הוא יוכל לקבל זאת אך תלוי בתנאים שמציבה כל מדינה.</w:t>
      </w:r>
    </w:p>
    <w:p w:rsidR="00087678" w:rsidRPr="00FB7429" w:rsidRDefault="00F82C0F" w:rsidP="004D53C3">
      <w:pPr>
        <w:pStyle w:val="a3"/>
        <w:numPr>
          <w:ilvl w:val="0"/>
          <w:numId w:val="9"/>
        </w:numPr>
        <w:spacing w:after="0"/>
        <w:jc w:val="both"/>
        <w:rPr>
          <w:rFonts w:ascii="David" w:hAnsi="David" w:cs="David"/>
          <w:sz w:val="24"/>
          <w:szCs w:val="24"/>
        </w:rPr>
      </w:pPr>
      <w:r w:rsidRPr="00FB7429">
        <w:rPr>
          <w:rFonts w:ascii="David" w:hAnsi="David" w:cs="David"/>
          <w:sz w:val="24"/>
          <w:szCs w:val="24"/>
          <w:rtl/>
        </w:rPr>
        <w:t xml:space="preserve">עילות האשמה – יש מדינות שהעילות לגירושין </w:t>
      </w:r>
      <w:r w:rsidRPr="00456E72">
        <w:rPr>
          <w:rFonts w:ascii="David" w:hAnsi="David" w:cs="David"/>
          <w:b/>
          <w:bCs/>
          <w:sz w:val="24"/>
          <w:szCs w:val="24"/>
          <w:rtl/>
        </w:rPr>
        <w:t>הן רק אובייקטיביות</w:t>
      </w:r>
      <w:r w:rsidRPr="00FB7429">
        <w:rPr>
          <w:rFonts w:ascii="David" w:hAnsi="David" w:cs="David"/>
          <w:sz w:val="24"/>
          <w:szCs w:val="24"/>
          <w:rtl/>
        </w:rPr>
        <w:t xml:space="preserve"> כמו פרידה, הסכמה, התמוטטות הקשר וכו'. אך יש מדינות שבהן החוק הוסיף את העילות ללא האשמה לעילות האשמה כמו בגידה (בעצם החליש את האשמה, היא לא הכרחית אבל אפשרית).</w:t>
      </w:r>
      <w:r w:rsidR="009E714E" w:rsidRPr="00FB7429">
        <w:rPr>
          <w:rFonts w:ascii="David" w:hAnsi="David" w:cs="David"/>
          <w:sz w:val="24"/>
          <w:szCs w:val="24"/>
          <w:rtl/>
        </w:rPr>
        <w:t xml:space="preserve"> </w:t>
      </w:r>
    </w:p>
    <w:p w:rsidR="003308D7" w:rsidRPr="00FB7429" w:rsidRDefault="003308D7" w:rsidP="004D53C3">
      <w:pPr>
        <w:spacing w:after="0"/>
        <w:jc w:val="both"/>
        <w:rPr>
          <w:rFonts w:ascii="David" w:hAnsi="David" w:cs="David"/>
          <w:sz w:val="24"/>
          <w:szCs w:val="24"/>
          <w:rtl/>
        </w:rPr>
      </w:pPr>
    </w:p>
    <w:p w:rsidR="003308D7" w:rsidRPr="00E741A2" w:rsidRDefault="003308D7" w:rsidP="004D53C3">
      <w:pPr>
        <w:spacing w:after="0"/>
        <w:jc w:val="both"/>
        <w:rPr>
          <w:rFonts w:ascii="David" w:hAnsi="David" w:cs="David"/>
          <w:b/>
          <w:bCs/>
          <w:sz w:val="24"/>
          <w:szCs w:val="24"/>
          <w:u w:val="single"/>
          <w:rtl/>
        </w:rPr>
      </w:pPr>
      <w:r w:rsidRPr="00E741A2">
        <w:rPr>
          <w:rFonts w:ascii="David" w:hAnsi="David" w:cs="David"/>
          <w:b/>
          <w:bCs/>
          <w:color w:val="C00000"/>
          <w:sz w:val="28"/>
          <w:szCs w:val="28"/>
          <w:u w:val="single"/>
          <w:rtl/>
        </w:rPr>
        <w:t>דיני המזונות:</w:t>
      </w:r>
    </w:p>
    <w:p w:rsidR="003308D7" w:rsidRPr="00447B64" w:rsidRDefault="003308D7" w:rsidP="004D53C3">
      <w:pPr>
        <w:spacing w:after="0"/>
        <w:jc w:val="both"/>
        <w:rPr>
          <w:rFonts w:ascii="David" w:hAnsi="David" w:cs="David"/>
          <w:b/>
          <w:bCs/>
          <w:sz w:val="24"/>
          <w:szCs w:val="24"/>
          <w:u w:val="single"/>
          <w:rtl/>
        </w:rPr>
      </w:pPr>
      <w:r w:rsidRPr="00447B64">
        <w:rPr>
          <w:rFonts w:ascii="David" w:hAnsi="David" w:cs="David"/>
          <w:b/>
          <w:bCs/>
          <w:sz w:val="24"/>
          <w:szCs w:val="24"/>
          <w:u w:val="single"/>
          <w:rtl/>
        </w:rPr>
        <w:t>בשנות ה-80 של המאה 20 נעשו שינויים משמעותיים לעניין האלימוני:</w:t>
      </w:r>
    </w:p>
    <w:p w:rsidR="003308D7" w:rsidRPr="00FB7429" w:rsidRDefault="003308D7" w:rsidP="004D53C3">
      <w:pPr>
        <w:pStyle w:val="a3"/>
        <w:numPr>
          <w:ilvl w:val="0"/>
          <w:numId w:val="10"/>
        </w:numPr>
        <w:spacing w:after="0"/>
        <w:jc w:val="both"/>
        <w:rPr>
          <w:rFonts w:ascii="David" w:hAnsi="David" w:cs="David"/>
          <w:sz w:val="24"/>
          <w:szCs w:val="24"/>
        </w:rPr>
      </w:pPr>
      <w:r w:rsidRPr="00447B64">
        <w:rPr>
          <w:rFonts w:ascii="David" w:hAnsi="David" w:cs="David"/>
          <w:b/>
          <w:bCs/>
          <w:sz w:val="24"/>
          <w:szCs w:val="24"/>
          <w:highlight w:val="lightGray"/>
          <w:rtl/>
        </w:rPr>
        <w:t>העדר מגדריות</w:t>
      </w:r>
      <w:r w:rsidRPr="00FB7429">
        <w:rPr>
          <w:rFonts w:ascii="David" w:hAnsi="David" w:cs="David"/>
          <w:sz w:val="24"/>
          <w:szCs w:val="24"/>
          <w:rtl/>
        </w:rPr>
        <w:t xml:space="preserve">: החוק החדש מנוסח בשפה לא מגדרית כך </w:t>
      </w:r>
      <w:r w:rsidRPr="00447B64">
        <w:rPr>
          <w:rFonts w:ascii="David" w:hAnsi="David" w:cs="David"/>
          <w:sz w:val="24"/>
          <w:szCs w:val="24"/>
          <w:highlight w:val="yellow"/>
          <w:u w:val="single"/>
          <w:rtl/>
        </w:rPr>
        <w:t>שאדם</w:t>
      </w:r>
      <w:r w:rsidRPr="00447B64">
        <w:rPr>
          <w:rFonts w:ascii="David" w:hAnsi="David" w:cs="David"/>
          <w:sz w:val="24"/>
          <w:szCs w:val="24"/>
          <w:highlight w:val="yellow"/>
          <w:rtl/>
        </w:rPr>
        <w:t xml:space="preserve"> חייב במזונות </w:t>
      </w:r>
      <w:r w:rsidRPr="00447B64">
        <w:rPr>
          <w:rFonts w:ascii="David" w:hAnsi="David" w:cs="David"/>
          <w:sz w:val="24"/>
          <w:szCs w:val="24"/>
          <w:highlight w:val="yellow"/>
          <w:u w:val="single"/>
          <w:rtl/>
        </w:rPr>
        <w:t>לאדם</w:t>
      </w:r>
      <w:r w:rsidRPr="00447B64">
        <w:rPr>
          <w:rFonts w:ascii="David" w:hAnsi="David" w:cs="David"/>
          <w:sz w:val="24"/>
          <w:szCs w:val="24"/>
          <w:highlight w:val="yellow"/>
          <w:rtl/>
        </w:rPr>
        <w:t xml:space="preserve"> </w:t>
      </w:r>
      <w:r w:rsidR="00447B64" w:rsidRPr="00447B64">
        <w:rPr>
          <w:rFonts w:ascii="David" w:hAnsi="David" w:cs="David" w:hint="cs"/>
          <w:sz w:val="24"/>
          <w:szCs w:val="24"/>
          <w:highlight w:val="yellow"/>
          <w:rtl/>
        </w:rPr>
        <w:t>התלוי</w:t>
      </w:r>
      <w:r w:rsidRPr="00447B64">
        <w:rPr>
          <w:rFonts w:ascii="David" w:hAnsi="David" w:cs="David"/>
          <w:sz w:val="24"/>
          <w:szCs w:val="24"/>
          <w:highlight w:val="yellow"/>
          <w:rtl/>
        </w:rPr>
        <w:t xml:space="preserve"> בו</w:t>
      </w:r>
      <w:r w:rsidRPr="00FB7429">
        <w:rPr>
          <w:rFonts w:ascii="David" w:hAnsi="David" w:cs="David"/>
          <w:sz w:val="24"/>
          <w:szCs w:val="24"/>
          <w:rtl/>
        </w:rPr>
        <w:t xml:space="preserve"> על פי הצרכים והיכולת.</w:t>
      </w:r>
    </w:p>
    <w:p w:rsidR="003308D7" w:rsidRPr="00FB7429" w:rsidRDefault="003308D7" w:rsidP="004D53C3">
      <w:pPr>
        <w:pStyle w:val="a3"/>
        <w:numPr>
          <w:ilvl w:val="0"/>
          <w:numId w:val="10"/>
        </w:numPr>
        <w:spacing w:after="0"/>
        <w:jc w:val="both"/>
        <w:rPr>
          <w:rFonts w:ascii="David" w:hAnsi="David" w:cs="David"/>
          <w:sz w:val="24"/>
          <w:szCs w:val="24"/>
        </w:rPr>
      </w:pPr>
      <w:r w:rsidRPr="00447B64">
        <w:rPr>
          <w:rFonts w:ascii="David" w:hAnsi="David" w:cs="David"/>
          <w:b/>
          <w:bCs/>
          <w:sz w:val="24"/>
          <w:szCs w:val="24"/>
          <w:highlight w:val="lightGray"/>
          <w:rtl/>
        </w:rPr>
        <w:t>משך אלימוני</w:t>
      </w:r>
      <w:r w:rsidRPr="00FB7429">
        <w:rPr>
          <w:rFonts w:ascii="David" w:hAnsi="David" w:cs="David"/>
          <w:sz w:val="24"/>
          <w:szCs w:val="24"/>
          <w:rtl/>
        </w:rPr>
        <w:t xml:space="preserve"> – לאחר הגירושין יש צורך בנתק בין בני הזוג ולכן המודל הופך להיות מודל של </w:t>
      </w:r>
      <w:r w:rsidRPr="00447B64">
        <w:rPr>
          <w:rFonts w:ascii="David" w:hAnsi="David" w:cs="David"/>
          <w:sz w:val="24"/>
          <w:szCs w:val="24"/>
          <w:highlight w:val="yellow"/>
          <w:rtl/>
        </w:rPr>
        <w:t>מזונות משקמים</w:t>
      </w:r>
      <w:r w:rsidRPr="00FB7429">
        <w:rPr>
          <w:rFonts w:ascii="David" w:hAnsi="David" w:cs="David"/>
          <w:sz w:val="24"/>
          <w:szCs w:val="24"/>
          <w:rtl/>
        </w:rPr>
        <w:t xml:space="preserve"> – לתקופה מסוימת אחרי הגירושין, במידה ואחד מבני הזוג פרנס, תקבל האישה מזונות רק לתקופה קצובה. </w:t>
      </w:r>
    </w:p>
    <w:p w:rsidR="003308D7" w:rsidRPr="00FB7429" w:rsidRDefault="003308D7" w:rsidP="004D53C3">
      <w:pPr>
        <w:pStyle w:val="a3"/>
        <w:numPr>
          <w:ilvl w:val="0"/>
          <w:numId w:val="10"/>
        </w:numPr>
        <w:spacing w:after="0"/>
        <w:jc w:val="both"/>
        <w:rPr>
          <w:rFonts w:ascii="David" w:hAnsi="David" w:cs="David"/>
          <w:sz w:val="24"/>
          <w:szCs w:val="24"/>
        </w:rPr>
      </w:pPr>
      <w:r w:rsidRPr="00447B64">
        <w:rPr>
          <w:rFonts w:ascii="David" w:hAnsi="David" w:cs="David"/>
          <w:b/>
          <w:bCs/>
          <w:sz w:val="24"/>
          <w:szCs w:val="24"/>
          <w:highlight w:val="lightGray"/>
          <w:rtl/>
        </w:rPr>
        <w:t>אשמה</w:t>
      </w:r>
      <w:r w:rsidRPr="00FB7429">
        <w:rPr>
          <w:rFonts w:ascii="David" w:hAnsi="David" w:cs="David"/>
          <w:sz w:val="24"/>
          <w:szCs w:val="24"/>
          <w:rtl/>
        </w:rPr>
        <w:t xml:space="preserve"> – </w:t>
      </w:r>
      <w:r w:rsidRPr="00447B64">
        <w:rPr>
          <w:rFonts w:ascii="David" w:hAnsi="David" w:cs="David"/>
          <w:sz w:val="24"/>
          <w:szCs w:val="24"/>
          <w:highlight w:val="yellow"/>
          <w:rtl/>
        </w:rPr>
        <w:t>אין תלות באשמה</w:t>
      </w:r>
      <w:r w:rsidRPr="00FB7429">
        <w:rPr>
          <w:rFonts w:ascii="David" w:hAnsi="David" w:cs="David"/>
          <w:sz w:val="24"/>
          <w:szCs w:val="24"/>
          <w:rtl/>
        </w:rPr>
        <w:t>, גם אם האישה סיימה את הקשר, תוכל לקבל מזונות.</w:t>
      </w:r>
    </w:p>
    <w:p w:rsidR="00B25DB2" w:rsidRPr="00FB7429" w:rsidRDefault="00B25DB2" w:rsidP="004D53C3">
      <w:pPr>
        <w:spacing w:after="0"/>
        <w:jc w:val="both"/>
        <w:rPr>
          <w:rFonts w:ascii="David" w:hAnsi="David" w:cs="David"/>
          <w:sz w:val="24"/>
          <w:szCs w:val="24"/>
          <w:rtl/>
        </w:rPr>
      </w:pPr>
    </w:p>
    <w:p w:rsidR="00B25DB2" w:rsidRPr="00447B64" w:rsidRDefault="00B25DB2" w:rsidP="004D53C3">
      <w:pPr>
        <w:spacing w:after="0"/>
        <w:jc w:val="both"/>
        <w:rPr>
          <w:rFonts w:ascii="David" w:hAnsi="David" w:cs="David"/>
          <w:b/>
          <w:bCs/>
          <w:sz w:val="24"/>
          <w:szCs w:val="24"/>
          <w:u w:val="single"/>
          <w:rtl/>
        </w:rPr>
      </w:pPr>
      <w:r w:rsidRPr="00447B64">
        <w:rPr>
          <w:rFonts w:ascii="David" w:hAnsi="David" w:cs="David"/>
          <w:b/>
          <w:bCs/>
          <w:sz w:val="24"/>
          <w:szCs w:val="24"/>
          <w:u w:val="single"/>
          <w:rtl/>
        </w:rPr>
        <w:t>בעצם, התפיסות המודרניות הפוכות מהתפיסות הקודמות. כך בעצם:</w:t>
      </w:r>
    </w:p>
    <w:p w:rsidR="008A0C07" w:rsidRPr="00FB7429" w:rsidRDefault="00B25DB2" w:rsidP="004D53C3">
      <w:pPr>
        <w:pStyle w:val="a3"/>
        <w:numPr>
          <w:ilvl w:val="0"/>
          <w:numId w:val="11"/>
        </w:numPr>
        <w:spacing w:after="0"/>
        <w:jc w:val="both"/>
        <w:rPr>
          <w:rFonts w:ascii="David" w:hAnsi="David" w:cs="David"/>
          <w:sz w:val="24"/>
          <w:szCs w:val="24"/>
        </w:rPr>
      </w:pPr>
      <w:r w:rsidRPr="00447B64">
        <w:rPr>
          <w:rFonts w:ascii="David" w:hAnsi="David" w:cs="David"/>
          <w:b/>
          <w:bCs/>
          <w:sz w:val="24"/>
          <w:szCs w:val="24"/>
          <w:highlight w:val="lightGray"/>
          <w:rtl/>
        </w:rPr>
        <w:t xml:space="preserve">במקום התפיסה הציבורית, ישנה תפיסה </w:t>
      </w:r>
      <w:r w:rsidRPr="00447B64">
        <w:rPr>
          <w:rFonts w:ascii="David" w:hAnsi="David" w:cs="David"/>
          <w:b/>
          <w:bCs/>
          <w:color w:val="FF0000"/>
          <w:sz w:val="24"/>
          <w:szCs w:val="24"/>
          <w:highlight w:val="lightGray"/>
          <w:rtl/>
        </w:rPr>
        <w:t>פרטית</w:t>
      </w:r>
      <w:r w:rsidRPr="00447B64">
        <w:rPr>
          <w:rFonts w:ascii="David" w:hAnsi="David" w:cs="David"/>
          <w:color w:val="FF0000"/>
          <w:sz w:val="24"/>
          <w:szCs w:val="24"/>
          <w:rtl/>
        </w:rPr>
        <w:t xml:space="preserve"> </w:t>
      </w:r>
      <w:r w:rsidR="00936863" w:rsidRPr="00FB7429">
        <w:rPr>
          <w:rFonts w:ascii="David" w:hAnsi="David" w:cs="David"/>
          <w:sz w:val="24"/>
          <w:szCs w:val="24"/>
          <w:rtl/>
        </w:rPr>
        <w:t xml:space="preserve">–בחוזה הנישואין </w:t>
      </w:r>
      <w:r w:rsidR="00936863" w:rsidRPr="00447B64">
        <w:rPr>
          <w:rFonts w:ascii="David" w:hAnsi="David" w:cs="David"/>
          <w:sz w:val="24"/>
          <w:szCs w:val="24"/>
          <w:highlight w:val="yellow"/>
          <w:rtl/>
        </w:rPr>
        <w:t>יש רק שני צדדים</w:t>
      </w:r>
      <w:r w:rsidR="00936863" w:rsidRPr="00FB7429">
        <w:rPr>
          <w:rFonts w:ascii="David" w:hAnsi="David" w:cs="David"/>
          <w:sz w:val="24"/>
          <w:szCs w:val="24"/>
          <w:rtl/>
        </w:rPr>
        <w:t xml:space="preserve"> ולא שלושה. ירידת תפיסת האשמה מתאימה למודל של תפיסה פרטית, המדינה בעצם לא מכתיבה נורמות כיצד להתנהג. </w:t>
      </w:r>
    </w:p>
    <w:p w:rsidR="008A0C07" w:rsidRPr="00FB7429" w:rsidRDefault="00490285" w:rsidP="004D53C3">
      <w:pPr>
        <w:pStyle w:val="a3"/>
        <w:numPr>
          <w:ilvl w:val="0"/>
          <w:numId w:val="11"/>
        </w:numPr>
        <w:spacing w:after="0"/>
        <w:jc w:val="both"/>
        <w:rPr>
          <w:rFonts w:ascii="David" w:hAnsi="David" w:cs="David"/>
          <w:sz w:val="24"/>
          <w:szCs w:val="24"/>
        </w:rPr>
      </w:pPr>
      <w:r w:rsidRPr="00447B64">
        <w:rPr>
          <w:rFonts w:ascii="David" w:hAnsi="David" w:cs="David"/>
          <w:b/>
          <w:bCs/>
          <w:sz w:val="24"/>
          <w:szCs w:val="24"/>
          <w:highlight w:val="lightGray"/>
          <w:rtl/>
        </w:rPr>
        <w:t xml:space="preserve">במקום התפיסה היחידתית יש תפיסה </w:t>
      </w:r>
      <w:r w:rsidRPr="00447B64">
        <w:rPr>
          <w:rFonts w:ascii="David" w:hAnsi="David" w:cs="David"/>
          <w:b/>
          <w:bCs/>
          <w:color w:val="FF0000"/>
          <w:sz w:val="24"/>
          <w:szCs w:val="24"/>
          <w:highlight w:val="lightGray"/>
          <w:rtl/>
        </w:rPr>
        <w:t>אינדיבידואלית:</w:t>
      </w:r>
      <w:r w:rsidRPr="00447B64">
        <w:rPr>
          <w:rFonts w:ascii="David" w:hAnsi="David" w:cs="David"/>
          <w:color w:val="FF0000"/>
          <w:sz w:val="24"/>
          <w:szCs w:val="24"/>
          <w:rtl/>
        </w:rPr>
        <w:t xml:space="preserve"> </w:t>
      </w:r>
      <w:r w:rsidR="008A0C07" w:rsidRPr="00FB7429">
        <w:rPr>
          <w:rFonts w:ascii="David" w:hAnsi="David" w:cs="David"/>
          <w:sz w:val="24"/>
          <w:szCs w:val="24"/>
          <w:rtl/>
        </w:rPr>
        <w:t xml:space="preserve">התפיסה החדשה מדגישה את </w:t>
      </w:r>
      <w:r w:rsidR="008A0C07" w:rsidRPr="00447B64">
        <w:rPr>
          <w:rFonts w:ascii="David" w:hAnsi="David" w:cs="David"/>
          <w:sz w:val="24"/>
          <w:szCs w:val="24"/>
          <w:highlight w:val="yellow"/>
          <w:rtl/>
        </w:rPr>
        <w:t>האוטונומיה</w:t>
      </w:r>
      <w:r w:rsidR="008A0C07" w:rsidRPr="00FB7429">
        <w:rPr>
          <w:rFonts w:ascii="David" w:hAnsi="David" w:cs="David"/>
          <w:sz w:val="24"/>
          <w:szCs w:val="24"/>
          <w:rtl/>
        </w:rPr>
        <w:t xml:space="preserve"> של בני הזוג בצורה חדה</w:t>
      </w:r>
      <w:r w:rsidR="00447B64">
        <w:rPr>
          <w:rFonts w:ascii="David" w:hAnsi="David" w:cs="David" w:hint="cs"/>
          <w:sz w:val="24"/>
          <w:szCs w:val="24"/>
          <w:rtl/>
        </w:rPr>
        <w:t>.</w:t>
      </w:r>
      <w:r w:rsidR="008A0C07" w:rsidRPr="00FB7429">
        <w:rPr>
          <w:rFonts w:ascii="David" w:hAnsi="David" w:cs="David"/>
          <w:sz w:val="24"/>
          <w:szCs w:val="24"/>
          <w:rtl/>
        </w:rPr>
        <w:t xml:space="preserve"> השאיפה היא שלא יהיו מזונות ואם יש זה יהיה רק לתקופה קצרה ומה שבאמת נרצה זה שכל צד יוכל לחיות את חייו בנפרד ולהתפתח בפני עצמו. בנוסף, </w:t>
      </w:r>
      <w:r w:rsidR="008A0C07" w:rsidRPr="00447B64">
        <w:rPr>
          <w:rFonts w:ascii="David" w:hAnsi="David" w:cs="David"/>
          <w:sz w:val="24"/>
          <w:szCs w:val="24"/>
          <w:highlight w:val="yellow"/>
          <w:rtl/>
        </w:rPr>
        <w:t>ביטול של חסינות</w:t>
      </w:r>
      <w:r w:rsidR="008A0C07" w:rsidRPr="00FB7429">
        <w:rPr>
          <w:rFonts w:ascii="David" w:hAnsi="David" w:cs="David"/>
          <w:sz w:val="24"/>
          <w:szCs w:val="24"/>
          <w:rtl/>
        </w:rPr>
        <w:t xml:space="preserve"> ובן זוג כן יכול לתבוע את בן הזוג האחר במקרים מסוימים והם נבחנים כשני זרים ולא כיחידה.</w:t>
      </w:r>
    </w:p>
    <w:p w:rsidR="00490285" w:rsidRPr="00FB7429" w:rsidRDefault="00490285" w:rsidP="004D53C3">
      <w:pPr>
        <w:pStyle w:val="a3"/>
        <w:numPr>
          <w:ilvl w:val="0"/>
          <w:numId w:val="11"/>
        </w:numPr>
        <w:spacing w:after="0"/>
        <w:jc w:val="both"/>
        <w:rPr>
          <w:rFonts w:ascii="David" w:hAnsi="David" w:cs="David"/>
          <w:sz w:val="24"/>
          <w:szCs w:val="24"/>
        </w:rPr>
      </w:pPr>
      <w:r w:rsidRPr="00447B64">
        <w:rPr>
          <w:rFonts w:ascii="David" w:hAnsi="David" w:cs="David"/>
          <w:b/>
          <w:bCs/>
          <w:sz w:val="24"/>
          <w:szCs w:val="24"/>
          <w:highlight w:val="lightGray"/>
          <w:rtl/>
        </w:rPr>
        <w:lastRenderedPageBreak/>
        <w:t xml:space="preserve">במקום התפיסה האי-שוויונית יש תפיסה </w:t>
      </w:r>
      <w:r w:rsidRPr="00447B64">
        <w:rPr>
          <w:rFonts w:ascii="David" w:hAnsi="David" w:cs="David"/>
          <w:b/>
          <w:bCs/>
          <w:color w:val="FF0000"/>
          <w:sz w:val="24"/>
          <w:szCs w:val="24"/>
          <w:highlight w:val="lightGray"/>
          <w:rtl/>
        </w:rPr>
        <w:t>עיוורת מגדר</w:t>
      </w:r>
      <w:r w:rsidRPr="00FB7429">
        <w:rPr>
          <w:rFonts w:ascii="David" w:hAnsi="David" w:cs="David"/>
          <w:sz w:val="24"/>
          <w:szCs w:val="24"/>
          <w:rtl/>
        </w:rPr>
        <w:t xml:space="preserve">: </w:t>
      </w:r>
      <w:r w:rsidR="00C967DA" w:rsidRPr="00FB7429">
        <w:rPr>
          <w:rFonts w:ascii="David" w:hAnsi="David" w:cs="David"/>
          <w:sz w:val="24"/>
          <w:szCs w:val="24"/>
          <w:rtl/>
        </w:rPr>
        <w:t>מדברים בשפה של הורים-בני זוג ולא בזכ</w:t>
      </w:r>
      <w:r w:rsidR="001C0CF3" w:rsidRPr="00FB7429">
        <w:rPr>
          <w:rFonts w:ascii="David" w:hAnsi="David" w:cs="David"/>
          <w:sz w:val="24"/>
          <w:szCs w:val="24"/>
          <w:rtl/>
        </w:rPr>
        <w:t>ויות וחובות שנובעות משאלת המגדר (במשמורת עדיין קיימת חזקת גיל הרך).</w:t>
      </w:r>
      <w:r w:rsidR="00094EA9" w:rsidRPr="00FB7429">
        <w:rPr>
          <w:rFonts w:ascii="David" w:hAnsi="David" w:cs="David"/>
          <w:sz w:val="24"/>
          <w:szCs w:val="24"/>
          <w:rtl/>
        </w:rPr>
        <w:t xml:space="preserve"> </w:t>
      </w:r>
    </w:p>
    <w:p w:rsidR="00094EA9" w:rsidRPr="00FB7429" w:rsidRDefault="00094EA9" w:rsidP="004D53C3">
      <w:pPr>
        <w:spacing w:after="0"/>
        <w:jc w:val="both"/>
        <w:rPr>
          <w:rFonts w:ascii="David" w:hAnsi="David" w:cs="David"/>
          <w:sz w:val="24"/>
          <w:szCs w:val="24"/>
          <w:rtl/>
        </w:rPr>
      </w:pPr>
    </w:p>
    <w:p w:rsidR="00323B58" w:rsidRPr="00CD68C1" w:rsidRDefault="00323B58" w:rsidP="004D53C3">
      <w:pPr>
        <w:spacing w:after="0"/>
        <w:jc w:val="both"/>
        <w:rPr>
          <w:rFonts w:ascii="David" w:hAnsi="David" w:cs="David"/>
          <w:b/>
          <w:bCs/>
          <w:sz w:val="26"/>
          <w:szCs w:val="26"/>
          <w:u w:val="single"/>
          <w:rtl/>
        </w:rPr>
      </w:pPr>
      <w:r w:rsidRPr="00CD68C1">
        <w:rPr>
          <w:rFonts w:ascii="David" w:hAnsi="David" w:cs="David"/>
          <w:b/>
          <w:bCs/>
          <w:sz w:val="26"/>
          <w:szCs w:val="26"/>
          <w:u w:val="single"/>
          <w:rtl/>
        </w:rPr>
        <w:t>מבוא למשפט הישראלי:</w:t>
      </w:r>
    </w:p>
    <w:p w:rsidR="00B93131" w:rsidRPr="00CD68C1" w:rsidRDefault="00B93131" w:rsidP="004D53C3">
      <w:pPr>
        <w:spacing w:after="0"/>
        <w:jc w:val="both"/>
        <w:rPr>
          <w:rFonts w:ascii="David" w:hAnsi="David" w:cs="David"/>
          <w:sz w:val="26"/>
          <w:szCs w:val="26"/>
          <w:rtl/>
        </w:rPr>
      </w:pPr>
    </w:p>
    <w:p w:rsidR="00BF1FD5" w:rsidRPr="001D76DA" w:rsidRDefault="00BF1FD5" w:rsidP="004D53C3">
      <w:pPr>
        <w:spacing w:after="0"/>
        <w:jc w:val="both"/>
        <w:rPr>
          <w:rFonts w:ascii="David" w:hAnsi="David" w:cs="David"/>
          <w:b/>
          <w:bCs/>
          <w:sz w:val="24"/>
          <w:szCs w:val="24"/>
          <w:u w:val="single"/>
          <w:rtl/>
        </w:rPr>
      </w:pPr>
      <w:r w:rsidRPr="001D76DA">
        <w:rPr>
          <w:rFonts w:ascii="David" w:hAnsi="David" w:cs="David"/>
          <w:b/>
          <w:bCs/>
          <w:sz w:val="24"/>
          <w:szCs w:val="24"/>
          <w:u w:val="single"/>
          <w:rtl/>
        </w:rPr>
        <w:t>המתחים בתפיסות היסוד בין הדין הדתי לדין האזרחי:</w:t>
      </w:r>
    </w:p>
    <w:p w:rsidR="00BF1FD5" w:rsidRPr="00FB7429" w:rsidRDefault="00BF1FD5" w:rsidP="004D53C3">
      <w:pPr>
        <w:spacing w:after="0"/>
        <w:jc w:val="both"/>
        <w:rPr>
          <w:rFonts w:ascii="David" w:hAnsi="David" w:cs="David"/>
          <w:sz w:val="24"/>
          <w:szCs w:val="24"/>
          <w:rtl/>
        </w:rPr>
      </w:pPr>
      <w:r w:rsidRPr="00FB7429">
        <w:rPr>
          <w:rFonts w:ascii="David" w:hAnsi="David" w:cs="David"/>
          <w:sz w:val="24"/>
          <w:szCs w:val="24"/>
          <w:rtl/>
        </w:rPr>
        <w:t xml:space="preserve">מדובר בשני גופים הניזונים </w:t>
      </w:r>
      <w:r w:rsidRPr="001D76DA">
        <w:rPr>
          <w:rFonts w:ascii="David" w:hAnsi="David" w:cs="David"/>
          <w:sz w:val="24"/>
          <w:szCs w:val="24"/>
          <w:highlight w:val="yellow"/>
          <w:rtl/>
        </w:rPr>
        <w:t>מא</w:t>
      </w:r>
      <w:r w:rsidR="00B93131" w:rsidRPr="001D76DA">
        <w:rPr>
          <w:rFonts w:ascii="David" w:hAnsi="David" w:cs="David"/>
          <w:sz w:val="24"/>
          <w:szCs w:val="24"/>
          <w:highlight w:val="yellow"/>
          <w:rtl/>
        </w:rPr>
        <w:t>י</w:t>
      </w:r>
      <w:r w:rsidRPr="001D76DA">
        <w:rPr>
          <w:rFonts w:ascii="David" w:hAnsi="David" w:cs="David"/>
          <w:sz w:val="24"/>
          <w:szCs w:val="24"/>
          <w:highlight w:val="yellow"/>
          <w:rtl/>
        </w:rPr>
        <w:t>דיאולוגיות הפוכות</w:t>
      </w:r>
      <w:r w:rsidRPr="00FB7429">
        <w:rPr>
          <w:rFonts w:ascii="David" w:hAnsi="David" w:cs="David"/>
          <w:sz w:val="24"/>
          <w:szCs w:val="24"/>
          <w:rtl/>
        </w:rPr>
        <w:t xml:space="preserve">: </w:t>
      </w:r>
      <w:r w:rsidRPr="001D76DA">
        <w:rPr>
          <w:rFonts w:ascii="David" w:hAnsi="David" w:cs="David"/>
          <w:b/>
          <w:bCs/>
          <w:sz w:val="24"/>
          <w:szCs w:val="24"/>
          <w:rtl/>
        </w:rPr>
        <w:t>הדין הדתי</w:t>
      </w:r>
      <w:r w:rsidRPr="00FB7429">
        <w:rPr>
          <w:rFonts w:ascii="David" w:hAnsi="David" w:cs="David"/>
          <w:sz w:val="24"/>
          <w:szCs w:val="24"/>
          <w:rtl/>
        </w:rPr>
        <w:t xml:space="preserve"> בהרבה היבטים אימץ את המודל הציבורי, יחידתי ואי שוויוני, ואילו </w:t>
      </w:r>
      <w:r w:rsidRPr="001D76DA">
        <w:rPr>
          <w:rFonts w:ascii="David" w:hAnsi="David" w:cs="David"/>
          <w:b/>
          <w:bCs/>
          <w:sz w:val="24"/>
          <w:szCs w:val="24"/>
          <w:rtl/>
        </w:rPr>
        <w:t>הדין האזרחי</w:t>
      </w:r>
      <w:r w:rsidRPr="00FB7429">
        <w:rPr>
          <w:rFonts w:ascii="David" w:hAnsi="David" w:cs="David"/>
          <w:sz w:val="24"/>
          <w:szCs w:val="24"/>
          <w:rtl/>
        </w:rPr>
        <w:t xml:space="preserve"> כפי שעולה מניתוח המשפט הישראלי נוטה ללכת לפי המודל הפרטי, אינדיבידואלי ושוויוני.</w:t>
      </w:r>
    </w:p>
    <w:p w:rsidR="00A85AF6" w:rsidRPr="00FB7429" w:rsidRDefault="00A85AF6" w:rsidP="004D53C3">
      <w:pPr>
        <w:spacing w:after="0"/>
        <w:jc w:val="both"/>
        <w:rPr>
          <w:rFonts w:ascii="David" w:hAnsi="David" w:cs="David"/>
          <w:sz w:val="24"/>
          <w:szCs w:val="24"/>
          <w:rtl/>
        </w:rPr>
      </w:pPr>
    </w:p>
    <w:p w:rsidR="00A85AF6" w:rsidRPr="001D76DA" w:rsidRDefault="00A85AF6" w:rsidP="004D53C3">
      <w:pPr>
        <w:spacing w:after="0"/>
        <w:jc w:val="both"/>
        <w:rPr>
          <w:rFonts w:ascii="David" w:hAnsi="David" w:cs="David"/>
          <w:b/>
          <w:bCs/>
          <w:sz w:val="24"/>
          <w:szCs w:val="24"/>
          <w:u w:val="single"/>
          <w:rtl/>
        </w:rPr>
      </w:pPr>
      <w:r w:rsidRPr="001D76DA">
        <w:rPr>
          <w:rFonts w:ascii="David" w:hAnsi="David" w:cs="David"/>
          <w:b/>
          <w:bCs/>
          <w:sz w:val="24"/>
          <w:szCs w:val="24"/>
          <w:u w:val="single"/>
          <w:rtl/>
        </w:rPr>
        <w:t>מאפייני הדין הדתי:</w:t>
      </w:r>
    </w:p>
    <w:p w:rsidR="00A85AF6" w:rsidRPr="00FB7429" w:rsidRDefault="00A85AF6" w:rsidP="004D53C3">
      <w:pPr>
        <w:spacing w:after="0"/>
        <w:jc w:val="both"/>
        <w:rPr>
          <w:rFonts w:ascii="David" w:hAnsi="David" w:cs="David"/>
          <w:sz w:val="24"/>
          <w:szCs w:val="24"/>
          <w:rtl/>
        </w:rPr>
      </w:pPr>
      <w:r w:rsidRPr="00FB7429">
        <w:rPr>
          <w:rFonts w:ascii="David" w:hAnsi="David" w:cs="David"/>
          <w:sz w:val="24"/>
          <w:szCs w:val="24"/>
          <w:rtl/>
        </w:rPr>
        <w:t xml:space="preserve">דוגמאות לכך שהדין הדתי מעדיף סוג מסוים של מודלים – </w:t>
      </w:r>
    </w:p>
    <w:p w:rsidR="00A85AF6" w:rsidRPr="001D76DA" w:rsidRDefault="00A85AF6" w:rsidP="004D53C3">
      <w:pPr>
        <w:pStyle w:val="a3"/>
        <w:numPr>
          <w:ilvl w:val="0"/>
          <w:numId w:val="12"/>
        </w:numPr>
        <w:spacing w:after="0"/>
        <w:jc w:val="both"/>
        <w:rPr>
          <w:rFonts w:ascii="David" w:hAnsi="David" w:cs="David"/>
          <w:b/>
          <w:bCs/>
          <w:sz w:val="24"/>
          <w:szCs w:val="24"/>
          <w:highlight w:val="lightGray"/>
        </w:rPr>
      </w:pPr>
      <w:r w:rsidRPr="001D76DA">
        <w:rPr>
          <w:rFonts w:ascii="David" w:hAnsi="David" w:cs="David"/>
          <w:b/>
          <w:bCs/>
          <w:sz w:val="24"/>
          <w:szCs w:val="24"/>
          <w:highlight w:val="lightGray"/>
          <w:rtl/>
        </w:rPr>
        <w:t>המתח הציבורי:</w:t>
      </w:r>
    </w:p>
    <w:p w:rsidR="00A85AF6" w:rsidRPr="00FB7429" w:rsidRDefault="00A85AF6" w:rsidP="000C21D4">
      <w:pPr>
        <w:pStyle w:val="a3"/>
        <w:numPr>
          <w:ilvl w:val="0"/>
          <w:numId w:val="13"/>
        </w:numPr>
        <w:spacing w:after="0"/>
        <w:jc w:val="both"/>
        <w:rPr>
          <w:rFonts w:ascii="David" w:hAnsi="David" w:cs="David"/>
          <w:sz w:val="24"/>
          <w:szCs w:val="24"/>
        </w:rPr>
      </w:pPr>
      <w:r w:rsidRPr="001D76DA">
        <w:rPr>
          <w:rFonts w:ascii="David" w:hAnsi="David" w:cs="David"/>
          <w:b/>
          <w:bCs/>
          <w:sz w:val="24"/>
          <w:szCs w:val="24"/>
          <w:highlight w:val="cyan"/>
          <w:rtl/>
        </w:rPr>
        <w:t>דיני הכשירות לנישואין:</w:t>
      </w:r>
      <w:r w:rsidRPr="00FB7429">
        <w:rPr>
          <w:rFonts w:ascii="David" w:hAnsi="David" w:cs="David"/>
          <w:sz w:val="24"/>
          <w:szCs w:val="24"/>
          <w:rtl/>
        </w:rPr>
        <w:t xml:space="preserve"> </w:t>
      </w:r>
      <w:r w:rsidR="004530EB" w:rsidRPr="00FB7429">
        <w:rPr>
          <w:rFonts w:ascii="David" w:hAnsi="David" w:cs="David"/>
          <w:sz w:val="24"/>
          <w:szCs w:val="24"/>
          <w:rtl/>
        </w:rPr>
        <w:t xml:space="preserve">מי רשאי להתחתן עם מי – ככל שהמערכת פרטית יותר, היא לא תרצה מגבלות על הכשירות להתחתן. </w:t>
      </w:r>
      <w:r w:rsidR="00EC6F7C" w:rsidRPr="00FB7429">
        <w:rPr>
          <w:rFonts w:ascii="David" w:hAnsi="David" w:cs="David"/>
          <w:sz w:val="24"/>
          <w:szCs w:val="24"/>
          <w:rtl/>
        </w:rPr>
        <w:t xml:space="preserve">הדין הדתי מאמץ יותר את הגישה הציבורית </w:t>
      </w:r>
      <w:r w:rsidR="00EC6F7C" w:rsidRPr="00E13B8B">
        <w:rPr>
          <w:rFonts w:ascii="David" w:hAnsi="David" w:cs="David"/>
          <w:sz w:val="24"/>
          <w:szCs w:val="24"/>
          <w:highlight w:val="yellow"/>
          <w:rtl/>
        </w:rPr>
        <w:t>שמטילה מגבלות שונות</w:t>
      </w:r>
      <w:r w:rsidR="00EC6F7C" w:rsidRPr="00FB7429">
        <w:rPr>
          <w:rFonts w:ascii="David" w:hAnsi="David" w:cs="David"/>
          <w:sz w:val="24"/>
          <w:szCs w:val="24"/>
          <w:rtl/>
        </w:rPr>
        <w:t>, ביניהן מגבלות הייחודיות לדין הדתי כמו האיסור חיתון של כהן וגרושה.</w:t>
      </w:r>
      <w:r w:rsidR="0027363D" w:rsidRPr="00FB7429">
        <w:rPr>
          <w:rFonts w:ascii="David" w:hAnsi="David" w:cs="David"/>
          <w:sz w:val="24"/>
          <w:szCs w:val="24"/>
          <w:rtl/>
        </w:rPr>
        <w:t xml:space="preserve"> </w:t>
      </w:r>
    </w:p>
    <w:p w:rsidR="0027363D" w:rsidRPr="00FB7429" w:rsidRDefault="0027363D" w:rsidP="00E13B8B">
      <w:pPr>
        <w:pStyle w:val="a3"/>
        <w:numPr>
          <w:ilvl w:val="0"/>
          <w:numId w:val="13"/>
        </w:numPr>
        <w:spacing w:after="0"/>
        <w:jc w:val="both"/>
        <w:rPr>
          <w:rFonts w:ascii="David" w:hAnsi="David" w:cs="David"/>
          <w:sz w:val="24"/>
          <w:szCs w:val="24"/>
        </w:rPr>
      </w:pPr>
      <w:r w:rsidRPr="00E13B8B">
        <w:rPr>
          <w:rFonts w:ascii="David" w:hAnsi="David" w:cs="David"/>
          <w:b/>
          <w:bCs/>
          <w:sz w:val="24"/>
          <w:szCs w:val="24"/>
          <w:highlight w:val="cyan"/>
          <w:rtl/>
        </w:rPr>
        <w:t>שיקולי אשמה:</w:t>
      </w:r>
      <w:r w:rsidRPr="00FB7429">
        <w:rPr>
          <w:rFonts w:ascii="David" w:hAnsi="David" w:cs="David"/>
          <w:sz w:val="24"/>
          <w:szCs w:val="24"/>
          <w:rtl/>
        </w:rPr>
        <w:t xml:space="preserve"> עניין האשמה משקף את ציפיות החברה של איך ראוי להתנהג בנישואין.</w:t>
      </w:r>
      <w:r w:rsidR="003F6B1A" w:rsidRPr="00FB7429">
        <w:rPr>
          <w:rFonts w:ascii="David" w:hAnsi="David" w:cs="David"/>
          <w:sz w:val="24"/>
          <w:szCs w:val="24"/>
          <w:rtl/>
        </w:rPr>
        <w:t xml:space="preserve"> כללי האשמה לא אהובים על מדינות </w:t>
      </w:r>
      <w:r w:rsidR="00E13B8B" w:rsidRPr="00FB7429">
        <w:rPr>
          <w:rFonts w:ascii="David" w:hAnsi="David" w:cs="David" w:hint="cs"/>
          <w:sz w:val="24"/>
          <w:szCs w:val="24"/>
          <w:rtl/>
        </w:rPr>
        <w:t>ליברליות</w:t>
      </w:r>
      <w:r w:rsidR="00E13B8B">
        <w:rPr>
          <w:rFonts w:ascii="David" w:hAnsi="David" w:cs="David" w:hint="cs"/>
          <w:sz w:val="24"/>
          <w:szCs w:val="24"/>
          <w:rtl/>
        </w:rPr>
        <w:t xml:space="preserve">. </w:t>
      </w:r>
      <w:r w:rsidR="00684A37" w:rsidRPr="00FB7429">
        <w:rPr>
          <w:rFonts w:ascii="David" w:hAnsi="David" w:cs="David"/>
          <w:sz w:val="24"/>
          <w:szCs w:val="24"/>
          <w:rtl/>
        </w:rPr>
        <w:t xml:space="preserve">המשפט הדתי בישראל </w:t>
      </w:r>
      <w:r w:rsidR="00684A37" w:rsidRPr="00E13B8B">
        <w:rPr>
          <w:rFonts w:ascii="David" w:hAnsi="David" w:cs="David"/>
          <w:sz w:val="24"/>
          <w:szCs w:val="24"/>
          <w:highlight w:val="yellow"/>
          <w:rtl/>
        </w:rPr>
        <w:t>לא מקבל את הרעיון של גירושין ללא אשמה</w:t>
      </w:r>
      <w:r w:rsidR="00684A37" w:rsidRPr="00FB7429">
        <w:rPr>
          <w:rFonts w:ascii="David" w:hAnsi="David" w:cs="David"/>
          <w:sz w:val="24"/>
          <w:szCs w:val="24"/>
          <w:rtl/>
        </w:rPr>
        <w:t xml:space="preserve">, אלא להפך, </w:t>
      </w:r>
      <w:r w:rsidR="00684A37" w:rsidRPr="00E13B8B">
        <w:rPr>
          <w:rFonts w:ascii="David" w:hAnsi="David" w:cs="David"/>
          <w:sz w:val="24"/>
          <w:szCs w:val="24"/>
          <w:highlight w:val="yellow"/>
          <w:rtl/>
        </w:rPr>
        <w:t>דורש עילות,</w:t>
      </w:r>
      <w:r w:rsidR="00684A37" w:rsidRPr="00FB7429">
        <w:rPr>
          <w:rFonts w:ascii="David" w:hAnsi="David" w:cs="David"/>
          <w:sz w:val="24"/>
          <w:szCs w:val="24"/>
          <w:rtl/>
        </w:rPr>
        <w:t xml:space="preserve"> ביניהן בגידה שגם ממנים חוקר פרטי כדי להוכיח.</w:t>
      </w:r>
      <w:r w:rsidR="0030189D" w:rsidRPr="00FB7429">
        <w:rPr>
          <w:rFonts w:ascii="David" w:hAnsi="David" w:cs="David"/>
          <w:sz w:val="24"/>
          <w:szCs w:val="24"/>
          <w:rtl/>
        </w:rPr>
        <w:t xml:space="preserve"> (לעומת הגישה הפרטית שאומרת שפחות צריך להתערב בחיי האזרחים)</w:t>
      </w:r>
    </w:p>
    <w:p w:rsidR="006A72C5" w:rsidRPr="00FB7429" w:rsidRDefault="001F2F8C" w:rsidP="004D53C3">
      <w:pPr>
        <w:pStyle w:val="a3"/>
        <w:numPr>
          <w:ilvl w:val="0"/>
          <w:numId w:val="14"/>
        </w:numPr>
        <w:spacing w:after="0"/>
        <w:jc w:val="both"/>
        <w:rPr>
          <w:rFonts w:ascii="David" w:hAnsi="David" w:cs="David"/>
          <w:sz w:val="24"/>
          <w:szCs w:val="24"/>
        </w:rPr>
      </w:pPr>
      <w:r w:rsidRPr="00FB7429">
        <w:rPr>
          <w:rFonts w:ascii="David" w:hAnsi="David" w:cs="David"/>
          <w:sz w:val="24"/>
          <w:szCs w:val="24"/>
          <w:rtl/>
        </w:rPr>
        <w:t xml:space="preserve">הדין הדתי הוא ציבורי </w:t>
      </w:r>
      <w:r w:rsidRPr="00943027">
        <w:rPr>
          <w:rFonts w:ascii="David" w:hAnsi="David" w:cs="David"/>
          <w:b/>
          <w:bCs/>
          <w:sz w:val="24"/>
          <w:szCs w:val="24"/>
          <w:rtl/>
        </w:rPr>
        <w:t>באופן יחסי</w:t>
      </w:r>
      <w:r w:rsidRPr="00FB7429">
        <w:rPr>
          <w:rFonts w:ascii="David" w:hAnsi="David" w:cs="David"/>
          <w:sz w:val="24"/>
          <w:szCs w:val="24"/>
          <w:rtl/>
        </w:rPr>
        <w:t xml:space="preserve"> לדין האזרחי. ביחס לדתות</w:t>
      </w:r>
      <w:r w:rsidR="00FF4364" w:rsidRPr="00FB7429">
        <w:rPr>
          <w:rFonts w:ascii="David" w:hAnsi="David" w:cs="David"/>
          <w:sz w:val="24"/>
          <w:szCs w:val="24"/>
          <w:rtl/>
        </w:rPr>
        <w:t xml:space="preserve"> אחרות הוא יותר פרטי (מתחתנים בצורה פרטית ע"י 2 עדים וטבעת לעומת הנצרות שזה בכנסייה והכומר הוא שמחיל את הנישואין).</w:t>
      </w:r>
      <w:r w:rsidR="00941544" w:rsidRPr="00FB7429">
        <w:rPr>
          <w:rFonts w:ascii="David" w:hAnsi="David" w:cs="David"/>
          <w:sz w:val="24"/>
          <w:szCs w:val="24"/>
          <w:rtl/>
        </w:rPr>
        <w:t xml:space="preserve"> </w:t>
      </w:r>
    </w:p>
    <w:p w:rsidR="006A72C5" w:rsidRPr="00FB7429" w:rsidRDefault="006A72C5" w:rsidP="004D53C3">
      <w:pPr>
        <w:pStyle w:val="a3"/>
        <w:numPr>
          <w:ilvl w:val="0"/>
          <w:numId w:val="12"/>
        </w:numPr>
        <w:spacing w:after="0"/>
        <w:jc w:val="both"/>
        <w:rPr>
          <w:rFonts w:ascii="David" w:hAnsi="David" w:cs="David"/>
          <w:sz w:val="24"/>
          <w:szCs w:val="24"/>
        </w:rPr>
      </w:pPr>
      <w:r w:rsidRPr="007C1F20">
        <w:rPr>
          <w:rFonts w:ascii="David" w:hAnsi="David" w:cs="David"/>
          <w:b/>
          <w:bCs/>
          <w:sz w:val="24"/>
          <w:szCs w:val="24"/>
          <w:highlight w:val="lightGray"/>
          <w:rtl/>
        </w:rPr>
        <w:t>הגישה היח</w:t>
      </w:r>
      <w:r w:rsidR="007C1F20" w:rsidRPr="007C1F20">
        <w:rPr>
          <w:rFonts w:ascii="David" w:hAnsi="David" w:cs="David" w:hint="cs"/>
          <w:b/>
          <w:bCs/>
          <w:sz w:val="24"/>
          <w:szCs w:val="24"/>
          <w:highlight w:val="lightGray"/>
          <w:rtl/>
        </w:rPr>
        <w:t>י</w:t>
      </w:r>
      <w:r w:rsidRPr="007C1F20">
        <w:rPr>
          <w:rFonts w:ascii="David" w:hAnsi="David" w:cs="David"/>
          <w:b/>
          <w:bCs/>
          <w:sz w:val="24"/>
          <w:szCs w:val="24"/>
          <w:highlight w:val="lightGray"/>
          <w:rtl/>
        </w:rPr>
        <w:t>דתית:</w:t>
      </w:r>
      <w:r w:rsidR="00A42B32" w:rsidRPr="00FB7429">
        <w:rPr>
          <w:rFonts w:ascii="David" w:hAnsi="David" w:cs="David"/>
          <w:sz w:val="24"/>
          <w:szCs w:val="24"/>
          <w:rtl/>
        </w:rPr>
        <w:t xml:space="preserve"> הדין הדתי </w:t>
      </w:r>
      <w:r w:rsidR="00A42B32" w:rsidRPr="0034024A">
        <w:rPr>
          <w:rFonts w:ascii="David" w:hAnsi="David" w:cs="David"/>
          <w:sz w:val="24"/>
          <w:szCs w:val="24"/>
          <w:highlight w:val="yellow"/>
          <w:rtl/>
        </w:rPr>
        <w:t>מקשה על האפשרות להתגרש</w:t>
      </w:r>
      <w:r w:rsidR="00A42B32" w:rsidRPr="00FB7429">
        <w:rPr>
          <w:rFonts w:ascii="David" w:hAnsi="David" w:cs="David"/>
          <w:sz w:val="24"/>
          <w:szCs w:val="24"/>
          <w:rtl/>
        </w:rPr>
        <w:t>. במידה ושני בני הזוג מסכימים להתגרש, הדין הדתי יתיר זאת אולם במידה וזה חד צדדי – הדין הדתי יקשה על הגירושין מאוד.</w:t>
      </w:r>
    </w:p>
    <w:p w:rsidR="001F166E" w:rsidRPr="00FB7429" w:rsidRDefault="001F166E" w:rsidP="004D53C3">
      <w:pPr>
        <w:pStyle w:val="a3"/>
        <w:numPr>
          <w:ilvl w:val="0"/>
          <w:numId w:val="12"/>
        </w:numPr>
        <w:spacing w:after="0"/>
        <w:jc w:val="both"/>
        <w:rPr>
          <w:rFonts w:ascii="David" w:hAnsi="David" w:cs="David"/>
          <w:sz w:val="24"/>
          <w:szCs w:val="24"/>
        </w:rPr>
      </w:pPr>
      <w:r w:rsidRPr="0034024A">
        <w:rPr>
          <w:rFonts w:ascii="David" w:hAnsi="David" w:cs="David"/>
          <w:b/>
          <w:bCs/>
          <w:sz w:val="24"/>
          <w:szCs w:val="24"/>
          <w:highlight w:val="lightGray"/>
          <w:rtl/>
        </w:rPr>
        <w:t>הציר האי שוויוני</w:t>
      </w:r>
      <w:r w:rsidRPr="00FB7429">
        <w:rPr>
          <w:rFonts w:ascii="David" w:hAnsi="David" w:cs="David"/>
          <w:sz w:val="24"/>
          <w:szCs w:val="24"/>
          <w:rtl/>
        </w:rPr>
        <w:t xml:space="preserve"> – דוגמאות בהן הדין הדתי שהוא המשפט הנוהג, מדבר בשפה לא שוויונית:</w:t>
      </w:r>
    </w:p>
    <w:p w:rsidR="001F166E" w:rsidRPr="00FB7429" w:rsidRDefault="001F166E" w:rsidP="004D53C3">
      <w:pPr>
        <w:pStyle w:val="a3"/>
        <w:numPr>
          <w:ilvl w:val="0"/>
          <w:numId w:val="15"/>
        </w:numPr>
        <w:spacing w:after="0"/>
        <w:jc w:val="both"/>
        <w:rPr>
          <w:rFonts w:ascii="David" w:hAnsi="David" w:cs="David"/>
          <w:sz w:val="24"/>
          <w:szCs w:val="24"/>
        </w:rPr>
      </w:pPr>
      <w:r w:rsidRPr="00A035B5">
        <w:rPr>
          <w:rFonts w:ascii="David" w:hAnsi="David" w:cs="David"/>
          <w:b/>
          <w:bCs/>
          <w:sz w:val="24"/>
          <w:szCs w:val="24"/>
          <w:highlight w:val="cyan"/>
          <w:rtl/>
        </w:rPr>
        <w:t>דיני מזונות אישה:</w:t>
      </w:r>
      <w:r w:rsidRPr="00FB7429">
        <w:rPr>
          <w:rFonts w:ascii="David" w:hAnsi="David" w:cs="David"/>
          <w:sz w:val="24"/>
          <w:szCs w:val="24"/>
          <w:rtl/>
        </w:rPr>
        <w:t xml:space="preserve"> לפי הדין הדתי, </w:t>
      </w:r>
      <w:r w:rsidRPr="00A035B5">
        <w:rPr>
          <w:rFonts w:ascii="David" w:hAnsi="David" w:cs="David"/>
          <w:sz w:val="24"/>
          <w:szCs w:val="24"/>
          <w:highlight w:val="yellow"/>
          <w:rtl/>
        </w:rPr>
        <w:t xml:space="preserve">אדם חב במזונות </w:t>
      </w:r>
      <w:r w:rsidRPr="00A035B5">
        <w:rPr>
          <w:rFonts w:ascii="David" w:hAnsi="David" w:cs="David"/>
          <w:b/>
          <w:bCs/>
          <w:sz w:val="24"/>
          <w:szCs w:val="24"/>
          <w:highlight w:val="yellow"/>
          <w:rtl/>
        </w:rPr>
        <w:t>אשתו</w:t>
      </w:r>
      <w:r w:rsidRPr="00A035B5">
        <w:rPr>
          <w:rFonts w:ascii="David" w:hAnsi="David" w:cs="David"/>
          <w:sz w:val="24"/>
          <w:szCs w:val="24"/>
          <w:highlight w:val="yellow"/>
          <w:rtl/>
        </w:rPr>
        <w:t>,</w:t>
      </w:r>
      <w:r w:rsidRPr="00FB7429">
        <w:rPr>
          <w:rFonts w:ascii="David" w:hAnsi="David" w:cs="David"/>
          <w:sz w:val="24"/>
          <w:szCs w:val="24"/>
          <w:rtl/>
        </w:rPr>
        <w:t xml:space="preserve"> בניגוד לדין האזרחי שבו נאמר שאדם חב במזונות בן זוגו.</w:t>
      </w:r>
    </w:p>
    <w:p w:rsidR="00280B92" w:rsidRPr="00FB7429" w:rsidRDefault="00280B92" w:rsidP="00600F4A">
      <w:pPr>
        <w:pStyle w:val="a3"/>
        <w:numPr>
          <w:ilvl w:val="0"/>
          <w:numId w:val="15"/>
        </w:numPr>
        <w:spacing w:after="0"/>
        <w:jc w:val="both"/>
        <w:rPr>
          <w:rFonts w:ascii="David" w:hAnsi="David" w:cs="David"/>
          <w:sz w:val="24"/>
          <w:szCs w:val="24"/>
        </w:rPr>
      </w:pPr>
      <w:r w:rsidRPr="00A035B5">
        <w:rPr>
          <w:rFonts w:ascii="David" w:hAnsi="David" w:cs="David"/>
          <w:b/>
          <w:bCs/>
          <w:sz w:val="24"/>
          <w:szCs w:val="24"/>
          <w:highlight w:val="cyan"/>
          <w:rtl/>
        </w:rPr>
        <w:t>מזונות ילדים</w:t>
      </w:r>
      <w:r w:rsidRPr="00FB7429">
        <w:rPr>
          <w:rFonts w:ascii="David" w:hAnsi="David" w:cs="David"/>
          <w:sz w:val="24"/>
          <w:szCs w:val="24"/>
          <w:rtl/>
        </w:rPr>
        <w:t xml:space="preserve"> – ישנם </w:t>
      </w:r>
      <w:r w:rsidRPr="00A035B5">
        <w:rPr>
          <w:rFonts w:ascii="David" w:hAnsi="David" w:cs="David"/>
          <w:sz w:val="24"/>
          <w:szCs w:val="24"/>
          <w:highlight w:val="yellow"/>
          <w:rtl/>
        </w:rPr>
        <w:t>"צרכים הכרחיים" שרק האב חב בהם</w:t>
      </w:r>
      <w:r w:rsidRPr="00FB7429">
        <w:rPr>
          <w:rFonts w:ascii="David" w:hAnsi="David" w:cs="David"/>
          <w:sz w:val="24"/>
          <w:szCs w:val="24"/>
          <w:rtl/>
        </w:rPr>
        <w:t>, מעבר לצרכים אלו, שני ההורים חבים בהתחשב ביכולת הכלכלית שלהם.</w:t>
      </w:r>
      <w:r w:rsidR="003C0CCE" w:rsidRPr="00FB7429">
        <w:rPr>
          <w:rFonts w:ascii="David" w:hAnsi="David" w:cs="David"/>
          <w:sz w:val="24"/>
          <w:szCs w:val="24"/>
          <w:rtl/>
        </w:rPr>
        <w:t xml:space="preserve"> לעומת זאת, בדין האזרחי החל במקרים קיצוניים – הורים חייבים במזונות ילדיהם ע"פ יכולתם ולפי צרכי הילדים</w:t>
      </w:r>
      <w:r w:rsidR="00600F4A">
        <w:rPr>
          <w:rFonts w:ascii="David" w:hAnsi="David" w:cs="David" w:hint="cs"/>
          <w:sz w:val="24"/>
          <w:szCs w:val="24"/>
          <w:rtl/>
        </w:rPr>
        <w:t>.</w:t>
      </w:r>
    </w:p>
    <w:p w:rsidR="008C4782" w:rsidRPr="00A43522" w:rsidRDefault="008C4782" w:rsidP="004D53C3">
      <w:pPr>
        <w:spacing w:after="0"/>
        <w:jc w:val="both"/>
        <w:rPr>
          <w:rFonts w:ascii="David" w:hAnsi="David" w:cs="David"/>
          <w:b/>
          <w:bCs/>
          <w:sz w:val="24"/>
          <w:szCs w:val="24"/>
          <w:u w:val="single"/>
          <w:rtl/>
        </w:rPr>
      </w:pPr>
    </w:p>
    <w:p w:rsidR="00844137" w:rsidRPr="00A43522" w:rsidRDefault="008C4782" w:rsidP="004D53C3">
      <w:pPr>
        <w:spacing w:after="0"/>
        <w:jc w:val="both"/>
        <w:rPr>
          <w:rFonts w:ascii="David" w:hAnsi="David" w:cs="David"/>
          <w:b/>
          <w:bCs/>
          <w:sz w:val="24"/>
          <w:szCs w:val="24"/>
          <w:u w:val="single"/>
          <w:rtl/>
        </w:rPr>
      </w:pPr>
      <w:r w:rsidRPr="00A43522">
        <w:rPr>
          <w:rFonts w:ascii="David" w:hAnsi="David" w:cs="David"/>
          <w:b/>
          <w:bCs/>
          <w:sz w:val="24"/>
          <w:szCs w:val="24"/>
          <w:u w:val="single"/>
          <w:rtl/>
        </w:rPr>
        <w:t>מאפייני הדין האזרחי:</w:t>
      </w:r>
    </w:p>
    <w:p w:rsidR="00844137" w:rsidRPr="009A4FB5" w:rsidRDefault="00AB6BC4" w:rsidP="004D53C3">
      <w:pPr>
        <w:pStyle w:val="a3"/>
        <w:numPr>
          <w:ilvl w:val="0"/>
          <w:numId w:val="16"/>
        </w:numPr>
        <w:spacing w:after="0"/>
        <w:jc w:val="both"/>
        <w:rPr>
          <w:rFonts w:ascii="David" w:hAnsi="David" w:cs="David"/>
          <w:b/>
          <w:bCs/>
          <w:sz w:val="24"/>
          <w:szCs w:val="24"/>
          <w:highlight w:val="lightGray"/>
        </w:rPr>
      </w:pPr>
      <w:r w:rsidRPr="009A4FB5">
        <w:rPr>
          <w:rFonts w:ascii="David" w:hAnsi="David" w:cs="David"/>
          <w:b/>
          <w:bCs/>
          <w:sz w:val="24"/>
          <w:szCs w:val="24"/>
          <w:highlight w:val="lightGray"/>
          <w:rtl/>
        </w:rPr>
        <w:t xml:space="preserve">הציר השיוויני: </w:t>
      </w:r>
    </w:p>
    <w:p w:rsidR="00AB6BC4" w:rsidRPr="00FB7429" w:rsidRDefault="00AB6BC4" w:rsidP="004D53C3">
      <w:pPr>
        <w:pStyle w:val="a3"/>
        <w:numPr>
          <w:ilvl w:val="0"/>
          <w:numId w:val="17"/>
        </w:numPr>
        <w:spacing w:after="0"/>
        <w:jc w:val="both"/>
        <w:rPr>
          <w:rFonts w:ascii="David" w:hAnsi="David" w:cs="David"/>
          <w:sz w:val="24"/>
          <w:szCs w:val="24"/>
        </w:rPr>
      </w:pPr>
      <w:r w:rsidRPr="009A4FB5">
        <w:rPr>
          <w:rFonts w:ascii="David" w:hAnsi="David" w:cs="David"/>
          <w:b/>
          <w:bCs/>
          <w:sz w:val="24"/>
          <w:szCs w:val="24"/>
          <w:highlight w:val="cyan"/>
          <w:rtl/>
        </w:rPr>
        <w:t>מזונות בן זוג:</w:t>
      </w:r>
      <w:r w:rsidRPr="00FB7429">
        <w:rPr>
          <w:rFonts w:ascii="David" w:hAnsi="David" w:cs="David"/>
          <w:sz w:val="24"/>
          <w:szCs w:val="24"/>
          <w:rtl/>
        </w:rPr>
        <w:t xml:space="preserve"> החוק האזרחי בדבר מזונות כמעט </w:t>
      </w:r>
      <w:r w:rsidRPr="009A4FB5">
        <w:rPr>
          <w:rFonts w:ascii="David" w:hAnsi="David" w:cs="David"/>
          <w:sz w:val="24"/>
          <w:szCs w:val="24"/>
          <w:highlight w:val="yellow"/>
          <w:rtl/>
        </w:rPr>
        <w:t>שלא מיושם,</w:t>
      </w:r>
      <w:r w:rsidRPr="00FB7429">
        <w:rPr>
          <w:rFonts w:ascii="David" w:hAnsi="David" w:cs="David"/>
          <w:sz w:val="24"/>
          <w:szCs w:val="24"/>
          <w:rtl/>
        </w:rPr>
        <w:t xml:space="preserve"> עם זאת, סעיף 2א מדבר על מזונות בן זוג ואומר ש"אדם חייב במזונות בן זוגו".</w:t>
      </w:r>
    </w:p>
    <w:p w:rsidR="00AB6BC4" w:rsidRPr="00FB7429" w:rsidRDefault="00AB6BC4" w:rsidP="004D53C3">
      <w:pPr>
        <w:pStyle w:val="a3"/>
        <w:numPr>
          <w:ilvl w:val="0"/>
          <w:numId w:val="17"/>
        </w:numPr>
        <w:spacing w:after="0"/>
        <w:jc w:val="both"/>
        <w:rPr>
          <w:rFonts w:ascii="David" w:hAnsi="David" w:cs="David"/>
          <w:sz w:val="24"/>
          <w:szCs w:val="24"/>
        </w:rPr>
      </w:pPr>
      <w:r w:rsidRPr="009A4FB5">
        <w:rPr>
          <w:rFonts w:ascii="David" w:hAnsi="David" w:cs="David"/>
          <w:b/>
          <w:bCs/>
          <w:sz w:val="24"/>
          <w:szCs w:val="24"/>
          <w:highlight w:val="cyan"/>
          <w:rtl/>
        </w:rPr>
        <w:t>מזונות ילדים:</w:t>
      </w:r>
      <w:r w:rsidRPr="00FB7429">
        <w:rPr>
          <w:rFonts w:ascii="David" w:hAnsi="David" w:cs="David"/>
          <w:sz w:val="24"/>
          <w:szCs w:val="24"/>
          <w:rtl/>
        </w:rPr>
        <w:t xml:space="preserve"> </w:t>
      </w:r>
      <w:r w:rsidR="00AC003A" w:rsidRPr="00FB7429">
        <w:rPr>
          <w:rFonts w:ascii="David" w:hAnsi="David" w:cs="David"/>
          <w:sz w:val="24"/>
          <w:szCs w:val="24"/>
          <w:rtl/>
        </w:rPr>
        <w:t>לפי ס' 3 הורים חייבים במזונות ילדיהם.</w:t>
      </w:r>
    </w:p>
    <w:p w:rsidR="00AC003A" w:rsidRPr="00FB7429" w:rsidRDefault="00AC003A" w:rsidP="004D53C3">
      <w:pPr>
        <w:pStyle w:val="a3"/>
        <w:numPr>
          <w:ilvl w:val="0"/>
          <w:numId w:val="17"/>
        </w:numPr>
        <w:spacing w:after="0"/>
        <w:jc w:val="both"/>
        <w:rPr>
          <w:rFonts w:ascii="David" w:hAnsi="David" w:cs="David"/>
          <w:sz w:val="24"/>
          <w:szCs w:val="24"/>
        </w:rPr>
      </w:pPr>
      <w:r w:rsidRPr="009A4FB5">
        <w:rPr>
          <w:rFonts w:ascii="David" w:hAnsi="David" w:cs="David"/>
          <w:b/>
          <w:bCs/>
          <w:sz w:val="24"/>
          <w:szCs w:val="24"/>
          <w:highlight w:val="cyan"/>
          <w:rtl/>
        </w:rPr>
        <w:t>משמורת ילדים:</w:t>
      </w:r>
      <w:r w:rsidRPr="00FB7429">
        <w:rPr>
          <w:rFonts w:ascii="David" w:hAnsi="David" w:cs="David"/>
          <w:sz w:val="24"/>
          <w:szCs w:val="24"/>
          <w:rtl/>
        </w:rPr>
        <w:t xml:space="preserve"> עדיין יש שפה שאינה </w:t>
      </w:r>
      <w:r w:rsidR="00604606" w:rsidRPr="00FB7429">
        <w:rPr>
          <w:rFonts w:ascii="David" w:hAnsi="David" w:cs="David"/>
          <w:sz w:val="24"/>
          <w:szCs w:val="24"/>
          <w:rtl/>
        </w:rPr>
        <w:t>שוויונית</w:t>
      </w:r>
      <w:r w:rsidRPr="00FB7429">
        <w:rPr>
          <w:rFonts w:ascii="David" w:hAnsi="David" w:cs="David"/>
          <w:sz w:val="24"/>
          <w:szCs w:val="24"/>
          <w:rtl/>
        </w:rPr>
        <w:t xml:space="preserve"> והינה חזקת גיל הרך, עם זאת החזקה ניתנת לסתירה. ישנה ועדת שמיט שהציעה לבטל את החזקה. בעצם, המגמה היא לכיוון </w:t>
      </w:r>
      <w:r w:rsidR="00604606" w:rsidRPr="00FB7429">
        <w:rPr>
          <w:rFonts w:ascii="David" w:hAnsi="David" w:cs="David"/>
          <w:sz w:val="24"/>
          <w:szCs w:val="24"/>
          <w:rtl/>
        </w:rPr>
        <w:t>השוויון</w:t>
      </w:r>
      <w:r w:rsidRPr="00FB7429">
        <w:rPr>
          <w:rFonts w:ascii="David" w:hAnsi="David" w:cs="David"/>
          <w:sz w:val="24"/>
          <w:szCs w:val="24"/>
          <w:rtl/>
        </w:rPr>
        <w:t xml:space="preserve"> אך זה לא באופן מוחלט.</w:t>
      </w:r>
      <w:r w:rsidR="00604606" w:rsidRPr="00FB7429">
        <w:rPr>
          <w:rFonts w:ascii="David" w:hAnsi="David" w:cs="David"/>
          <w:sz w:val="24"/>
          <w:szCs w:val="24"/>
          <w:rtl/>
        </w:rPr>
        <w:t xml:space="preserve"> </w:t>
      </w:r>
    </w:p>
    <w:p w:rsidR="00604606" w:rsidRPr="009A4FB5" w:rsidRDefault="00604606" w:rsidP="004D53C3">
      <w:pPr>
        <w:pStyle w:val="a3"/>
        <w:numPr>
          <w:ilvl w:val="0"/>
          <w:numId w:val="16"/>
        </w:numPr>
        <w:spacing w:after="0"/>
        <w:jc w:val="both"/>
        <w:rPr>
          <w:rFonts w:ascii="David" w:hAnsi="David" w:cs="David"/>
          <w:b/>
          <w:bCs/>
          <w:sz w:val="24"/>
          <w:szCs w:val="24"/>
          <w:highlight w:val="lightGray"/>
        </w:rPr>
      </w:pPr>
      <w:r w:rsidRPr="009A4FB5">
        <w:rPr>
          <w:rFonts w:ascii="David" w:hAnsi="David" w:cs="David"/>
          <w:b/>
          <w:bCs/>
          <w:sz w:val="24"/>
          <w:szCs w:val="24"/>
          <w:highlight w:val="lightGray"/>
          <w:rtl/>
        </w:rPr>
        <w:t xml:space="preserve">המגמה האינדיבידואלית: </w:t>
      </w:r>
    </w:p>
    <w:p w:rsidR="00604606" w:rsidRPr="00FB7429" w:rsidRDefault="00604606" w:rsidP="004D53C3">
      <w:pPr>
        <w:pStyle w:val="a3"/>
        <w:numPr>
          <w:ilvl w:val="0"/>
          <w:numId w:val="18"/>
        </w:numPr>
        <w:spacing w:after="0"/>
        <w:jc w:val="both"/>
        <w:rPr>
          <w:rFonts w:ascii="David" w:hAnsi="David" w:cs="David"/>
          <w:sz w:val="24"/>
          <w:szCs w:val="24"/>
        </w:rPr>
      </w:pPr>
      <w:r w:rsidRPr="00291421">
        <w:rPr>
          <w:rFonts w:ascii="David" w:hAnsi="David" w:cs="David"/>
          <w:b/>
          <w:bCs/>
          <w:sz w:val="24"/>
          <w:szCs w:val="24"/>
          <w:highlight w:val="cyan"/>
          <w:rtl/>
        </w:rPr>
        <w:t>דיני הנזיקין:</w:t>
      </w:r>
      <w:r w:rsidRPr="00FB7429">
        <w:rPr>
          <w:rFonts w:ascii="David" w:hAnsi="David" w:cs="David"/>
          <w:sz w:val="24"/>
          <w:szCs w:val="24"/>
          <w:rtl/>
        </w:rPr>
        <w:t xml:space="preserve"> בעבר היה כלל החסינות המשפחתית שקבע שבן משפחה לא יכול לתבוע בן משפחה אחר. </w:t>
      </w:r>
      <w:r w:rsidR="005037A5" w:rsidRPr="00FB7429">
        <w:rPr>
          <w:rFonts w:ascii="David" w:hAnsi="David" w:cs="David"/>
          <w:sz w:val="24"/>
          <w:szCs w:val="24"/>
          <w:rtl/>
        </w:rPr>
        <w:t>הרציונל</w:t>
      </w:r>
      <w:r w:rsidRPr="00FB7429">
        <w:rPr>
          <w:rFonts w:ascii="David" w:hAnsi="David" w:cs="David"/>
          <w:sz w:val="24"/>
          <w:szCs w:val="24"/>
          <w:rtl/>
        </w:rPr>
        <w:t xml:space="preserve"> היה שהמשפחה היא יחידה אחת </w:t>
      </w:r>
      <w:r w:rsidR="005037A5" w:rsidRPr="00FB7429">
        <w:rPr>
          <w:rFonts w:ascii="David" w:hAnsi="David" w:cs="David"/>
          <w:sz w:val="24"/>
          <w:szCs w:val="24"/>
          <w:rtl/>
        </w:rPr>
        <w:t>אוטונומית</w:t>
      </w:r>
      <w:r w:rsidRPr="00FB7429">
        <w:rPr>
          <w:rFonts w:ascii="David" w:hAnsi="David" w:cs="David"/>
          <w:sz w:val="24"/>
          <w:szCs w:val="24"/>
          <w:rtl/>
        </w:rPr>
        <w:t xml:space="preserve">. </w:t>
      </w:r>
      <w:r w:rsidR="005037A5" w:rsidRPr="00FB7429">
        <w:rPr>
          <w:rFonts w:ascii="David" w:hAnsi="David" w:cs="David"/>
          <w:sz w:val="24"/>
          <w:szCs w:val="24"/>
          <w:rtl/>
        </w:rPr>
        <w:t xml:space="preserve">עם זאת, </w:t>
      </w:r>
      <w:r w:rsidR="00291421">
        <w:rPr>
          <w:rFonts w:ascii="David" w:hAnsi="David" w:cs="David" w:hint="cs"/>
          <w:sz w:val="24"/>
          <w:szCs w:val="24"/>
          <w:rtl/>
        </w:rPr>
        <w:t>ה</w:t>
      </w:r>
      <w:r w:rsidR="005037A5" w:rsidRPr="00FB7429">
        <w:rPr>
          <w:rFonts w:ascii="David" w:hAnsi="David" w:cs="David"/>
          <w:sz w:val="24"/>
          <w:szCs w:val="24"/>
          <w:rtl/>
        </w:rPr>
        <w:t xml:space="preserve">כלל בוטל אבל בכל זאת המשפט הישראלי לא זנח לגמרי את היחידתית. ישנו חוק שאומר שלביהמ"ש נתון שק"ד להקפיא תביעה בין בני </w:t>
      </w:r>
      <w:r w:rsidR="00855E52" w:rsidRPr="00FB7429">
        <w:rPr>
          <w:rFonts w:ascii="David" w:hAnsi="David" w:cs="David"/>
          <w:sz w:val="24"/>
          <w:szCs w:val="24"/>
          <w:rtl/>
        </w:rPr>
        <w:t>משפחה באם היא תסכן את שלום הבית.</w:t>
      </w:r>
      <w:r w:rsidR="00FD516D" w:rsidRPr="00FB7429">
        <w:rPr>
          <w:rFonts w:ascii="David" w:hAnsi="David" w:cs="David"/>
          <w:sz w:val="24"/>
          <w:szCs w:val="24"/>
          <w:rtl/>
        </w:rPr>
        <w:t xml:space="preserve"> בכל זאת, לא השתמשו אף פעם בסעיף הזה וזה מעיד על גישה אינדיבידואלית.</w:t>
      </w:r>
    </w:p>
    <w:p w:rsidR="00FF22BF" w:rsidRPr="00FB7429" w:rsidRDefault="00FF22BF" w:rsidP="004D53C3">
      <w:pPr>
        <w:pStyle w:val="a3"/>
        <w:numPr>
          <w:ilvl w:val="0"/>
          <w:numId w:val="18"/>
        </w:numPr>
        <w:spacing w:after="0"/>
        <w:jc w:val="both"/>
        <w:rPr>
          <w:rFonts w:ascii="David" w:hAnsi="David" w:cs="David"/>
          <w:sz w:val="24"/>
          <w:szCs w:val="24"/>
        </w:rPr>
      </w:pPr>
      <w:r w:rsidRPr="00291421">
        <w:rPr>
          <w:rFonts w:ascii="David" w:hAnsi="David" w:cs="David"/>
          <w:b/>
          <w:bCs/>
          <w:sz w:val="24"/>
          <w:szCs w:val="24"/>
          <w:highlight w:val="cyan"/>
          <w:rtl/>
        </w:rPr>
        <w:t>דיני עונשין</w:t>
      </w:r>
      <w:r w:rsidRPr="00FB7429">
        <w:rPr>
          <w:rFonts w:ascii="David" w:hAnsi="David" w:cs="David"/>
          <w:sz w:val="24"/>
          <w:szCs w:val="24"/>
          <w:rtl/>
        </w:rPr>
        <w:t>:</w:t>
      </w:r>
      <w:r w:rsidR="00256DE1">
        <w:rPr>
          <w:rFonts w:ascii="David" w:hAnsi="David" w:cs="David" w:hint="cs"/>
          <w:sz w:val="24"/>
          <w:szCs w:val="24"/>
          <w:rtl/>
        </w:rPr>
        <w:t xml:space="preserve"> פחות אינדיבידואלי.</w:t>
      </w:r>
      <w:r w:rsidRPr="00FB7429">
        <w:rPr>
          <w:rFonts w:ascii="David" w:hAnsi="David" w:cs="David"/>
          <w:sz w:val="24"/>
          <w:szCs w:val="24"/>
          <w:rtl/>
        </w:rPr>
        <w:t xml:space="preserve"> </w:t>
      </w:r>
      <w:r w:rsidR="007535B0" w:rsidRPr="00FB7429">
        <w:rPr>
          <w:rFonts w:ascii="David" w:hAnsi="David" w:cs="David"/>
          <w:sz w:val="24"/>
          <w:szCs w:val="24"/>
          <w:rtl/>
        </w:rPr>
        <w:t>כלל החסינות אומר שלא ניתן להעיד על בן זוג אלא אם מדובר במקרה אלימות.</w:t>
      </w:r>
      <w:r w:rsidR="003949DE" w:rsidRPr="00FB7429">
        <w:rPr>
          <w:rFonts w:ascii="David" w:hAnsi="David" w:cs="David"/>
          <w:sz w:val="24"/>
          <w:szCs w:val="24"/>
          <w:rtl/>
        </w:rPr>
        <w:t xml:space="preserve"> ישנו כבוד ללכידות המשפחתית.</w:t>
      </w:r>
    </w:p>
    <w:p w:rsidR="003949DE" w:rsidRPr="00FB7429" w:rsidRDefault="003949DE" w:rsidP="00C2342D">
      <w:pPr>
        <w:pStyle w:val="a3"/>
        <w:numPr>
          <w:ilvl w:val="0"/>
          <w:numId w:val="18"/>
        </w:numPr>
        <w:spacing w:after="0"/>
        <w:jc w:val="both"/>
        <w:rPr>
          <w:rFonts w:ascii="David" w:hAnsi="David" w:cs="David"/>
          <w:sz w:val="24"/>
          <w:szCs w:val="24"/>
        </w:rPr>
      </w:pPr>
      <w:r w:rsidRPr="00291421">
        <w:rPr>
          <w:rFonts w:ascii="David" w:hAnsi="David" w:cs="David"/>
          <w:b/>
          <w:bCs/>
          <w:sz w:val="24"/>
          <w:szCs w:val="24"/>
          <w:highlight w:val="cyan"/>
          <w:rtl/>
        </w:rPr>
        <w:t>נושא פירוק שיתוף:</w:t>
      </w:r>
      <w:r w:rsidRPr="00FB7429">
        <w:rPr>
          <w:rFonts w:ascii="David" w:hAnsi="David" w:cs="David"/>
          <w:sz w:val="24"/>
          <w:szCs w:val="24"/>
          <w:rtl/>
        </w:rPr>
        <w:t xml:space="preserve"> המשפט האזרחי רוצה להקל על פירוק שותפויות בגלל שהוא לא אוהב להכריח אדם להיות בתוך מסגרת ומעדיף את הגישה האינדיבידואלית. הוא עושה זאת באמצעות סדרי דין – ישנו הליך של המרצת פתיחה שבו נתון לשופט שק"ד להחליט ע"פ תצהירים מבלי לראות את הצדדים.</w:t>
      </w:r>
      <w:r w:rsidR="000F3715" w:rsidRPr="00FB7429">
        <w:rPr>
          <w:rFonts w:ascii="David" w:hAnsi="David" w:cs="David"/>
          <w:sz w:val="24"/>
          <w:szCs w:val="24"/>
          <w:rtl/>
        </w:rPr>
        <w:t xml:space="preserve"> בפירוק שיתוף ניתן </w:t>
      </w:r>
      <w:r w:rsidR="00C2342D">
        <w:rPr>
          <w:rFonts w:ascii="David" w:hAnsi="David" w:cs="David" w:hint="cs"/>
          <w:sz w:val="24"/>
          <w:szCs w:val="24"/>
          <w:rtl/>
        </w:rPr>
        <w:t xml:space="preserve">היה </w:t>
      </w:r>
      <w:r w:rsidR="00C2342D">
        <w:rPr>
          <w:rFonts w:ascii="David" w:hAnsi="David" w:cs="David"/>
          <w:sz w:val="24"/>
          <w:szCs w:val="24"/>
          <w:rtl/>
        </w:rPr>
        <w:t>לפנות להליך של המרצת פתיחה</w:t>
      </w:r>
      <w:r w:rsidR="00C2342D">
        <w:rPr>
          <w:rFonts w:ascii="David" w:hAnsi="David" w:cs="David" w:hint="cs"/>
          <w:sz w:val="24"/>
          <w:szCs w:val="24"/>
          <w:rtl/>
        </w:rPr>
        <w:t xml:space="preserve">. </w:t>
      </w:r>
      <w:r w:rsidR="00246B37" w:rsidRPr="00FB7429">
        <w:rPr>
          <w:rFonts w:ascii="David" w:hAnsi="David" w:cs="David"/>
          <w:sz w:val="24"/>
          <w:szCs w:val="24"/>
          <w:rtl/>
        </w:rPr>
        <w:t xml:space="preserve">כאשר דירת המגורים היא משפחתית </w:t>
      </w:r>
      <w:r w:rsidR="007C7C78" w:rsidRPr="00FB7429">
        <w:rPr>
          <w:rFonts w:ascii="David" w:hAnsi="David" w:cs="David"/>
          <w:sz w:val="24"/>
          <w:szCs w:val="24"/>
          <w:rtl/>
        </w:rPr>
        <w:t>–</w:t>
      </w:r>
      <w:r w:rsidR="00291421">
        <w:rPr>
          <w:rFonts w:ascii="David" w:hAnsi="David" w:cs="David" w:hint="cs"/>
          <w:sz w:val="24"/>
          <w:szCs w:val="24"/>
          <w:rtl/>
        </w:rPr>
        <w:t xml:space="preserve"> </w:t>
      </w:r>
      <w:r w:rsidR="007C7C78" w:rsidRPr="00FB7429">
        <w:rPr>
          <w:rFonts w:ascii="David" w:hAnsi="David" w:cs="David"/>
          <w:sz w:val="24"/>
          <w:szCs w:val="24"/>
          <w:rtl/>
        </w:rPr>
        <w:t xml:space="preserve">החל משנת 95 – עברו תיקונים שממתנים את הגישה האינדיבידואלית הקיצונית </w:t>
      </w:r>
      <w:r w:rsidR="00291421">
        <w:rPr>
          <w:rFonts w:ascii="David" w:hAnsi="David" w:cs="David" w:hint="cs"/>
          <w:sz w:val="24"/>
          <w:szCs w:val="24"/>
          <w:rtl/>
        </w:rPr>
        <w:t xml:space="preserve">(= אין לילדים זכויות קניין בדירה) </w:t>
      </w:r>
      <w:r w:rsidR="007C7C78" w:rsidRPr="00FB7429">
        <w:rPr>
          <w:rFonts w:ascii="David" w:hAnsi="David" w:cs="David"/>
          <w:sz w:val="24"/>
          <w:szCs w:val="24"/>
          <w:rtl/>
        </w:rPr>
        <w:t>ונקבע שלא ניתן לפרק שותפות ב</w:t>
      </w:r>
      <w:r w:rsidR="00C2342D">
        <w:rPr>
          <w:rFonts w:ascii="David" w:hAnsi="David" w:cs="David"/>
          <w:sz w:val="24"/>
          <w:szCs w:val="24"/>
          <w:rtl/>
        </w:rPr>
        <w:t>דירה עד שלא מוצאים מדור לילדים</w:t>
      </w:r>
      <w:r w:rsidR="00C2342D">
        <w:rPr>
          <w:rFonts w:ascii="David" w:hAnsi="David" w:cs="David" w:hint="cs"/>
          <w:sz w:val="24"/>
          <w:szCs w:val="24"/>
          <w:rtl/>
        </w:rPr>
        <w:t xml:space="preserve">. </w:t>
      </w:r>
      <w:r w:rsidR="007C7C78" w:rsidRPr="00FB7429">
        <w:rPr>
          <w:rFonts w:ascii="David" w:hAnsi="David" w:cs="David"/>
          <w:sz w:val="24"/>
          <w:szCs w:val="24"/>
          <w:rtl/>
        </w:rPr>
        <w:t>בנוסף, הקימו בימ"ש לענייני משפחה שביטל את הפנייה להמרצת פתיחה.</w:t>
      </w:r>
      <w:r w:rsidR="001E5722" w:rsidRPr="00FB7429">
        <w:rPr>
          <w:rFonts w:ascii="David" w:hAnsi="David" w:cs="David"/>
          <w:sz w:val="24"/>
          <w:szCs w:val="24"/>
          <w:rtl/>
        </w:rPr>
        <w:t xml:space="preserve"> </w:t>
      </w:r>
    </w:p>
    <w:p w:rsidR="001E5722" w:rsidRPr="00FB7429" w:rsidRDefault="001E5722" w:rsidP="004D53C3">
      <w:pPr>
        <w:pStyle w:val="a3"/>
        <w:numPr>
          <w:ilvl w:val="0"/>
          <w:numId w:val="16"/>
        </w:numPr>
        <w:spacing w:after="0"/>
        <w:jc w:val="both"/>
        <w:rPr>
          <w:rFonts w:ascii="David" w:hAnsi="David" w:cs="David"/>
          <w:sz w:val="24"/>
          <w:szCs w:val="24"/>
        </w:rPr>
      </w:pPr>
      <w:r w:rsidRPr="009A4FB5">
        <w:rPr>
          <w:rFonts w:ascii="David" w:hAnsi="David" w:cs="David"/>
          <w:b/>
          <w:bCs/>
          <w:sz w:val="24"/>
          <w:szCs w:val="24"/>
          <w:highlight w:val="lightGray"/>
          <w:rtl/>
        </w:rPr>
        <w:t>הגישה הפרטית:</w:t>
      </w:r>
      <w:r w:rsidRPr="00FB7429">
        <w:rPr>
          <w:rFonts w:ascii="David" w:hAnsi="David" w:cs="David"/>
          <w:sz w:val="24"/>
          <w:szCs w:val="24"/>
          <w:rtl/>
        </w:rPr>
        <w:t xml:space="preserve"> </w:t>
      </w:r>
      <w:r w:rsidR="000C5604" w:rsidRPr="00FB7429">
        <w:rPr>
          <w:rFonts w:ascii="David" w:hAnsi="David" w:cs="David"/>
          <w:sz w:val="24"/>
          <w:szCs w:val="24"/>
          <w:rtl/>
        </w:rPr>
        <w:t xml:space="preserve">שיקולי אשמה </w:t>
      </w:r>
      <w:r w:rsidR="00771E97" w:rsidRPr="00FB7429">
        <w:rPr>
          <w:rFonts w:ascii="David" w:hAnsi="David" w:cs="David"/>
          <w:sz w:val="24"/>
          <w:szCs w:val="24"/>
          <w:rtl/>
        </w:rPr>
        <w:t>–</w:t>
      </w:r>
      <w:r w:rsidR="000C5604" w:rsidRPr="00FB7429">
        <w:rPr>
          <w:rFonts w:ascii="David" w:hAnsi="David" w:cs="David"/>
          <w:sz w:val="24"/>
          <w:szCs w:val="24"/>
          <w:rtl/>
        </w:rPr>
        <w:t xml:space="preserve"> </w:t>
      </w:r>
      <w:r w:rsidR="00771E97" w:rsidRPr="00FB7429">
        <w:rPr>
          <w:rFonts w:ascii="David" w:hAnsi="David" w:cs="David"/>
          <w:sz w:val="24"/>
          <w:szCs w:val="24"/>
          <w:rtl/>
        </w:rPr>
        <w:t xml:space="preserve">גם המזונות וגם הגירושין בדין הדתי מבוססים מאוד על אשמה. במשפט האזרחי, יחסי רכוש בין בני זוג כפופים למשפט האזרחי. </w:t>
      </w:r>
      <w:r w:rsidR="00771E97" w:rsidRPr="009612A0">
        <w:rPr>
          <w:rFonts w:ascii="David" w:hAnsi="David" w:cs="David"/>
          <w:b/>
          <w:bCs/>
          <w:sz w:val="24"/>
          <w:szCs w:val="24"/>
          <w:highlight w:val="green"/>
          <w:rtl/>
        </w:rPr>
        <w:t>בפס"ד דרור נ' דרור</w:t>
      </w:r>
      <w:r w:rsidR="00771E97" w:rsidRPr="00FB7429">
        <w:rPr>
          <w:rFonts w:ascii="David" w:hAnsi="David" w:cs="David"/>
          <w:sz w:val="24"/>
          <w:szCs w:val="24"/>
          <w:rtl/>
        </w:rPr>
        <w:t xml:space="preserve"> ביהמ"ש קבע כלל טכני שאמר </w:t>
      </w:r>
      <w:r w:rsidR="00771E97" w:rsidRPr="009612A0">
        <w:rPr>
          <w:rFonts w:ascii="David" w:hAnsi="David" w:cs="David"/>
          <w:sz w:val="24"/>
          <w:szCs w:val="24"/>
          <w:highlight w:val="yellow"/>
          <w:rtl/>
        </w:rPr>
        <w:lastRenderedPageBreak/>
        <w:t>שכל מה שהופק במהלך חיי הנישואין יתחלק חצי חצי, ללא שום קשר להטלת אשמה כמו בגידה.</w:t>
      </w:r>
      <w:r w:rsidR="00771E97" w:rsidRPr="00FB7429">
        <w:rPr>
          <w:rFonts w:ascii="David" w:hAnsi="David" w:cs="David"/>
          <w:sz w:val="24"/>
          <w:szCs w:val="24"/>
          <w:rtl/>
        </w:rPr>
        <w:t xml:space="preserve"> </w:t>
      </w:r>
      <w:r w:rsidR="002475E6" w:rsidRPr="00FB7429">
        <w:rPr>
          <w:rFonts w:ascii="David" w:hAnsi="David" w:cs="David"/>
          <w:sz w:val="24"/>
          <w:szCs w:val="24"/>
          <w:rtl/>
        </w:rPr>
        <w:t xml:space="preserve">ישראל היא המדינה היחידה בעולם שבה </w:t>
      </w:r>
      <w:r w:rsidR="002475E6" w:rsidRPr="009612A0">
        <w:rPr>
          <w:rFonts w:ascii="David" w:hAnsi="David" w:cs="David"/>
          <w:sz w:val="24"/>
          <w:szCs w:val="24"/>
          <w:highlight w:val="yellow"/>
          <w:rtl/>
        </w:rPr>
        <w:t>יש אשמה בגירושין</w:t>
      </w:r>
      <w:r w:rsidR="002475E6" w:rsidRPr="00FB7429">
        <w:rPr>
          <w:rFonts w:ascii="David" w:hAnsi="David" w:cs="David"/>
          <w:sz w:val="24"/>
          <w:szCs w:val="24"/>
          <w:rtl/>
        </w:rPr>
        <w:t xml:space="preserve"> </w:t>
      </w:r>
      <w:r w:rsidR="0037096A" w:rsidRPr="00FB7429">
        <w:rPr>
          <w:rFonts w:ascii="David" w:hAnsi="David" w:cs="David"/>
          <w:sz w:val="24"/>
          <w:szCs w:val="24"/>
          <w:rtl/>
        </w:rPr>
        <w:t xml:space="preserve">(זה רק לפי הדין הדתי) </w:t>
      </w:r>
      <w:r w:rsidR="002475E6" w:rsidRPr="009612A0">
        <w:rPr>
          <w:rFonts w:ascii="David" w:hAnsi="David" w:cs="David"/>
          <w:sz w:val="24"/>
          <w:szCs w:val="24"/>
          <w:highlight w:val="yellow"/>
          <w:rtl/>
        </w:rPr>
        <w:t>אך אין אשמה ברכוש</w:t>
      </w:r>
      <w:r w:rsidR="002475E6" w:rsidRPr="00FB7429">
        <w:rPr>
          <w:rFonts w:ascii="David" w:hAnsi="David" w:cs="David"/>
          <w:sz w:val="24"/>
          <w:szCs w:val="24"/>
          <w:rtl/>
        </w:rPr>
        <w:t>.</w:t>
      </w:r>
      <w:r w:rsidR="0037096A" w:rsidRPr="00FB7429">
        <w:rPr>
          <w:rFonts w:ascii="David" w:hAnsi="David" w:cs="David"/>
          <w:sz w:val="24"/>
          <w:szCs w:val="24"/>
          <w:rtl/>
        </w:rPr>
        <w:t xml:space="preserve"> היו 2 מקרים שונים שבאחד מהם התיר ביהמ"ש לגרש ילד מנישואין קודמים של בת הזוג, שחיו בדירה בבעלות של אותו בן זוג שדרש בסילוקו. במקרה השני לעומת זאת, התיר ביהמ"ש לאישה להזמין את בן זוגה החדש על אף בקשתו לסילוק יד של הבן הזוג הקודם.</w:t>
      </w:r>
    </w:p>
    <w:p w:rsidR="00612C75" w:rsidRPr="00FB7429" w:rsidRDefault="00612C75" w:rsidP="004D53C3">
      <w:pPr>
        <w:spacing w:after="0"/>
        <w:jc w:val="both"/>
        <w:rPr>
          <w:rFonts w:ascii="David" w:hAnsi="David" w:cs="David"/>
          <w:sz w:val="24"/>
          <w:szCs w:val="24"/>
          <w:rtl/>
        </w:rPr>
      </w:pPr>
    </w:p>
    <w:p w:rsidR="00A85AF6" w:rsidRPr="00FB7429" w:rsidRDefault="00612C75" w:rsidP="004D53C3">
      <w:pPr>
        <w:spacing w:after="0"/>
        <w:jc w:val="both"/>
        <w:rPr>
          <w:rFonts w:ascii="David" w:hAnsi="David" w:cs="David"/>
          <w:sz w:val="24"/>
          <w:szCs w:val="24"/>
          <w:rtl/>
        </w:rPr>
      </w:pPr>
      <w:r w:rsidRPr="00FB7429">
        <w:rPr>
          <w:rFonts w:ascii="David" w:hAnsi="David" w:cs="David"/>
          <w:sz w:val="24"/>
          <w:szCs w:val="24"/>
          <w:rtl/>
        </w:rPr>
        <w:t>נראה כי המתח הזה בין 2 מערכות המשפט יוצר מתחים נוספים עליהם נסתכל מנק' מבטו של  השופט האזרחי:</w:t>
      </w:r>
    </w:p>
    <w:p w:rsidR="003D15FD" w:rsidRPr="00FB7429" w:rsidRDefault="003D15FD" w:rsidP="004D53C3">
      <w:pPr>
        <w:pStyle w:val="a3"/>
        <w:numPr>
          <w:ilvl w:val="0"/>
          <w:numId w:val="19"/>
        </w:numPr>
        <w:spacing w:after="0"/>
        <w:jc w:val="both"/>
        <w:rPr>
          <w:rFonts w:ascii="David" w:hAnsi="David" w:cs="David"/>
          <w:sz w:val="24"/>
          <w:szCs w:val="24"/>
        </w:rPr>
      </w:pPr>
      <w:r w:rsidRPr="00FB7429">
        <w:rPr>
          <w:rFonts w:ascii="David" w:hAnsi="David" w:cs="David"/>
          <w:sz w:val="24"/>
          <w:szCs w:val="24"/>
          <w:rtl/>
        </w:rPr>
        <w:t>מתח בין השופט האזרחי ל</w:t>
      </w:r>
      <w:r w:rsidRPr="00FB7429">
        <w:rPr>
          <w:rFonts w:ascii="David" w:hAnsi="David" w:cs="David"/>
          <w:b/>
          <w:bCs/>
          <w:sz w:val="24"/>
          <w:szCs w:val="24"/>
          <w:rtl/>
        </w:rPr>
        <w:t xml:space="preserve">דין </w:t>
      </w:r>
      <w:r w:rsidRPr="00FB7429">
        <w:rPr>
          <w:rFonts w:ascii="David" w:hAnsi="David" w:cs="David"/>
          <w:sz w:val="24"/>
          <w:szCs w:val="24"/>
          <w:rtl/>
        </w:rPr>
        <w:t>הדתי.</w:t>
      </w:r>
    </w:p>
    <w:p w:rsidR="003D15FD" w:rsidRPr="00FB7429" w:rsidRDefault="003D15FD" w:rsidP="004D53C3">
      <w:pPr>
        <w:pStyle w:val="a3"/>
        <w:numPr>
          <w:ilvl w:val="0"/>
          <w:numId w:val="19"/>
        </w:numPr>
        <w:spacing w:after="0"/>
        <w:jc w:val="both"/>
        <w:rPr>
          <w:rFonts w:ascii="David" w:hAnsi="David" w:cs="David"/>
          <w:sz w:val="24"/>
          <w:szCs w:val="24"/>
        </w:rPr>
      </w:pPr>
      <w:r w:rsidRPr="00FB7429">
        <w:rPr>
          <w:rFonts w:ascii="David" w:hAnsi="David" w:cs="David"/>
          <w:sz w:val="24"/>
          <w:szCs w:val="24"/>
          <w:rtl/>
        </w:rPr>
        <w:t>מתח בין השופט האזרחי ל</w:t>
      </w:r>
      <w:r w:rsidRPr="00FB7429">
        <w:rPr>
          <w:rFonts w:ascii="David" w:hAnsi="David" w:cs="David"/>
          <w:b/>
          <w:bCs/>
          <w:sz w:val="24"/>
          <w:szCs w:val="24"/>
          <w:rtl/>
        </w:rPr>
        <w:t xml:space="preserve">דיין </w:t>
      </w:r>
      <w:r w:rsidRPr="00FB7429">
        <w:rPr>
          <w:rFonts w:ascii="David" w:hAnsi="David" w:cs="David"/>
          <w:sz w:val="24"/>
          <w:szCs w:val="24"/>
          <w:rtl/>
        </w:rPr>
        <w:t>הדתי.</w:t>
      </w:r>
    </w:p>
    <w:p w:rsidR="003D15FD" w:rsidRPr="00FB7429" w:rsidRDefault="003D15FD" w:rsidP="004D53C3">
      <w:pPr>
        <w:spacing w:after="0"/>
        <w:jc w:val="both"/>
        <w:rPr>
          <w:rFonts w:ascii="David" w:hAnsi="David" w:cs="David"/>
          <w:sz w:val="24"/>
          <w:szCs w:val="24"/>
          <w:rtl/>
        </w:rPr>
      </w:pPr>
    </w:p>
    <w:p w:rsidR="007B2CA3" w:rsidRPr="00F75F64" w:rsidRDefault="007B2CA3" w:rsidP="004D53C3">
      <w:pPr>
        <w:spacing w:after="0"/>
        <w:jc w:val="both"/>
        <w:rPr>
          <w:rFonts w:ascii="David" w:hAnsi="David" w:cs="David"/>
          <w:b/>
          <w:bCs/>
          <w:sz w:val="24"/>
          <w:szCs w:val="24"/>
          <w:u w:val="single"/>
          <w:rtl/>
        </w:rPr>
      </w:pPr>
      <w:r w:rsidRPr="00B238A6">
        <w:rPr>
          <w:rFonts w:ascii="David" w:hAnsi="David" w:cs="David"/>
          <w:b/>
          <w:bCs/>
          <w:sz w:val="24"/>
          <w:szCs w:val="24"/>
          <w:highlight w:val="cyan"/>
          <w:u w:val="single"/>
          <w:rtl/>
        </w:rPr>
        <w:t>התמודדות השופט האזרחי עם הדין הדתי:</w:t>
      </w:r>
    </w:p>
    <w:p w:rsidR="007B2CA3" w:rsidRPr="00FB7429" w:rsidRDefault="007B2CA3" w:rsidP="004D53C3">
      <w:pPr>
        <w:spacing w:after="0"/>
        <w:jc w:val="both"/>
        <w:rPr>
          <w:rFonts w:ascii="David" w:hAnsi="David" w:cs="David"/>
          <w:sz w:val="24"/>
          <w:szCs w:val="24"/>
          <w:rtl/>
        </w:rPr>
      </w:pPr>
      <w:r w:rsidRPr="00FB7429">
        <w:rPr>
          <w:rFonts w:ascii="David" w:hAnsi="David" w:cs="David"/>
          <w:sz w:val="24"/>
          <w:szCs w:val="24"/>
          <w:rtl/>
        </w:rPr>
        <w:t>לשופט האזרחי יש 4 אסטרטגיות באמצעותן מתמודד עם החלת הדין הדתי:</w:t>
      </w:r>
    </w:p>
    <w:p w:rsidR="007B2CA3" w:rsidRPr="00FB7429" w:rsidRDefault="005213FD" w:rsidP="004D53C3">
      <w:pPr>
        <w:pStyle w:val="a3"/>
        <w:numPr>
          <w:ilvl w:val="0"/>
          <w:numId w:val="20"/>
        </w:numPr>
        <w:spacing w:after="0"/>
        <w:jc w:val="both"/>
        <w:rPr>
          <w:rFonts w:ascii="David" w:hAnsi="David" w:cs="David"/>
          <w:sz w:val="24"/>
          <w:szCs w:val="24"/>
        </w:rPr>
      </w:pPr>
      <w:r w:rsidRPr="00D27DEA">
        <w:rPr>
          <w:rFonts w:ascii="David" w:hAnsi="David" w:cs="David"/>
          <w:b/>
          <w:bCs/>
          <w:sz w:val="24"/>
          <w:szCs w:val="24"/>
          <w:highlight w:val="lightGray"/>
          <w:u w:val="single"/>
          <w:rtl/>
        </w:rPr>
        <w:t>הבחנה בין פרוצדורה למהות:</w:t>
      </w:r>
      <w:r w:rsidRPr="00FB7429">
        <w:rPr>
          <w:rFonts w:ascii="David" w:hAnsi="David" w:cs="David"/>
          <w:b/>
          <w:bCs/>
          <w:sz w:val="24"/>
          <w:szCs w:val="24"/>
          <w:u w:val="single"/>
          <w:rtl/>
        </w:rPr>
        <w:t xml:space="preserve"> </w:t>
      </w:r>
      <w:r w:rsidRPr="00FB7429">
        <w:rPr>
          <w:rFonts w:ascii="David" w:hAnsi="David" w:cs="David"/>
          <w:sz w:val="24"/>
          <w:szCs w:val="24"/>
          <w:rtl/>
        </w:rPr>
        <w:t>יפעיל דין דתי אולם פרוצדורה (סדרי דין, ראיות, משפט בינלאומי וכו') שהיא אזרחית.</w:t>
      </w:r>
      <w:r w:rsidR="00487552" w:rsidRPr="00FB7429">
        <w:rPr>
          <w:rFonts w:ascii="David" w:hAnsi="David" w:cs="David"/>
          <w:sz w:val="24"/>
          <w:szCs w:val="24"/>
          <w:rtl/>
        </w:rPr>
        <w:t xml:space="preserve"> המשפט הרלוונטי הוא "הדין הולך אחרי הדיין".</w:t>
      </w:r>
      <w:r w:rsidR="00847695" w:rsidRPr="00FB7429">
        <w:rPr>
          <w:rFonts w:ascii="David" w:hAnsi="David" w:cs="David"/>
          <w:sz w:val="24"/>
          <w:szCs w:val="24"/>
          <w:rtl/>
        </w:rPr>
        <w:t xml:space="preserve"> </w:t>
      </w:r>
      <w:r w:rsidR="00847695" w:rsidRPr="00B238A6">
        <w:rPr>
          <w:rFonts w:ascii="David" w:hAnsi="David" w:cs="David"/>
          <w:sz w:val="24"/>
          <w:szCs w:val="24"/>
          <w:highlight w:val="yellow"/>
          <w:rtl/>
        </w:rPr>
        <w:t>הפרוצדורה יכולה להוביל לתוצאות המשביעות את רצונו של השופט</w:t>
      </w:r>
      <w:r w:rsidR="00847695" w:rsidRPr="00FB7429">
        <w:rPr>
          <w:rFonts w:ascii="David" w:hAnsi="David" w:cs="David"/>
          <w:sz w:val="24"/>
          <w:szCs w:val="24"/>
          <w:rtl/>
        </w:rPr>
        <w:t xml:space="preserve"> על אף שנראה שמה שמכריע זה המהות. </w:t>
      </w:r>
      <w:r w:rsidR="00121EBC" w:rsidRPr="00FB7429">
        <w:rPr>
          <w:rFonts w:ascii="David" w:hAnsi="David" w:cs="David"/>
          <w:sz w:val="24"/>
          <w:szCs w:val="24"/>
          <w:rtl/>
        </w:rPr>
        <w:t>הדגמה:</w:t>
      </w:r>
    </w:p>
    <w:p w:rsidR="00121EBC" w:rsidRPr="00FB7429" w:rsidRDefault="00121EBC"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א. </w:t>
      </w:r>
      <w:r w:rsidRPr="00B238A6">
        <w:rPr>
          <w:rFonts w:ascii="David" w:hAnsi="David" w:cs="David"/>
          <w:b/>
          <w:bCs/>
          <w:sz w:val="24"/>
          <w:szCs w:val="24"/>
          <w:highlight w:val="magenta"/>
          <w:rtl/>
        </w:rPr>
        <w:t>דיני המזונות:</w:t>
      </w:r>
      <w:r w:rsidRPr="00FB7429">
        <w:rPr>
          <w:rFonts w:ascii="David" w:hAnsi="David" w:cs="David"/>
          <w:sz w:val="24"/>
          <w:szCs w:val="24"/>
          <w:rtl/>
        </w:rPr>
        <w:t xml:space="preserve"> יש את כלל "משקל הנוצה" – דיני מזונות אישה הם לפי הדין הדתי (למרות הסמכות המקבילה).</w:t>
      </w:r>
      <w:r w:rsidR="00A2762E" w:rsidRPr="00FB7429">
        <w:rPr>
          <w:rFonts w:ascii="David" w:hAnsi="David" w:cs="David"/>
          <w:sz w:val="24"/>
          <w:szCs w:val="24"/>
          <w:rtl/>
        </w:rPr>
        <w:t xml:space="preserve"> האם אישה שעזבה את הבית עדיין זכאית למזונות? </w:t>
      </w:r>
      <w:r w:rsidR="00A2762E" w:rsidRPr="0050404E">
        <w:rPr>
          <w:rFonts w:ascii="David" w:hAnsi="David" w:cs="David"/>
          <w:sz w:val="24"/>
          <w:szCs w:val="24"/>
          <w:highlight w:val="yellow"/>
          <w:rtl/>
        </w:rPr>
        <w:t>לפי ההלכה זה תלוי בתשובה לשאלה למה היא עזבה</w:t>
      </w:r>
      <w:r w:rsidR="00A2762E" w:rsidRPr="00FB7429">
        <w:rPr>
          <w:rFonts w:ascii="David" w:hAnsi="David" w:cs="David"/>
          <w:sz w:val="24"/>
          <w:szCs w:val="24"/>
          <w:rtl/>
        </w:rPr>
        <w:t>. אם עזבה כי הגבר היה לא בסדר – זכאית, אם עזבה מרצונה החופשי – לא זכאית.</w:t>
      </w:r>
      <w:r w:rsidR="00761E6A" w:rsidRPr="00FB7429">
        <w:rPr>
          <w:rFonts w:ascii="David" w:hAnsi="David" w:cs="David"/>
          <w:sz w:val="24"/>
          <w:szCs w:val="24"/>
          <w:rtl/>
        </w:rPr>
        <w:t xml:space="preserve"> יש לבדוק מה המניע לכך ובתי הדין הדתיים מביאים ראיות איך התנהגו הצדדים אחד עם השנייה.</w:t>
      </w:r>
      <w:r w:rsidR="000D1CB3" w:rsidRPr="00FB7429">
        <w:rPr>
          <w:rFonts w:ascii="David" w:hAnsi="David" w:cs="David"/>
          <w:sz w:val="24"/>
          <w:szCs w:val="24"/>
          <w:rtl/>
        </w:rPr>
        <w:t xml:space="preserve"> בתי המשפט האזרחיים לכאורה יכלו לפעול באותה הדרך אולם הם לא אוהבים את הגישה בשל שנכנס בעצם ההיבט הציבורי וגם שיקולי אשמה. כאן בעצם נכנסים דיני הראיות.</w:t>
      </w:r>
      <w:r w:rsidR="004708CC" w:rsidRPr="00FB7429">
        <w:rPr>
          <w:rFonts w:ascii="David" w:hAnsi="David" w:cs="David"/>
          <w:sz w:val="24"/>
          <w:szCs w:val="24"/>
          <w:rtl/>
        </w:rPr>
        <w:t xml:space="preserve"> בתביעת מזונות האישה היא זו שצריכה להביא הוכחות ולכן בתי המשפט קבעו רף "כמשקל נוצה" – </w:t>
      </w:r>
      <w:r w:rsidR="004708CC" w:rsidRPr="00DE6C33">
        <w:rPr>
          <w:rFonts w:ascii="David" w:hAnsi="David" w:cs="David"/>
          <w:sz w:val="24"/>
          <w:szCs w:val="24"/>
          <w:highlight w:val="yellow"/>
          <w:rtl/>
        </w:rPr>
        <w:t>מספיק שתאמר שהיא לא יכולה לחיות יותר עם הגבר הזה ויפסקו לטובתה מזונות</w:t>
      </w:r>
      <w:r w:rsidR="004708CC" w:rsidRPr="00FB7429">
        <w:rPr>
          <w:rFonts w:ascii="David" w:hAnsi="David" w:cs="David"/>
          <w:sz w:val="24"/>
          <w:szCs w:val="24"/>
          <w:rtl/>
        </w:rPr>
        <w:t>.</w:t>
      </w:r>
      <w:r w:rsidR="006E1730" w:rsidRPr="00FB7429">
        <w:rPr>
          <w:rFonts w:ascii="David" w:hAnsi="David" w:cs="David"/>
          <w:sz w:val="24"/>
          <w:szCs w:val="24"/>
          <w:rtl/>
        </w:rPr>
        <w:t xml:space="preserve"> בעצם, מאפשרים לה עזיבת הבית ועדיין לקבל מזונות.</w:t>
      </w:r>
    </w:p>
    <w:p w:rsidR="006C5A7E" w:rsidRPr="00FB7429" w:rsidRDefault="006C5A7E" w:rsidP="00DE6C33">
      <w:pPr>
        <w:pStyle w:val="a3"/>
        <w:spacing w:after="0"/>
        <w:ind w:left="780"/>
        <w:jc w:val="both"/>
        <w:rPr>
          <w:rFonts w:ascii="David" w:hAnsi="David" w:cs="David"/>
          <w:sz w:val="24"/>
          <w:szCs w:val="24"/>
          <w:rtl/>
        </w:rPr>
      </w:pPr>
      <w:r w:rsidRPr="00FB7429">
        <w:rPr>
          <w:rFonts w:ascii="David" w:hAnsi="David" w:cs="David"/>
          <w:b/>
          <w:bCs/>
          <w:sz w:val="24"/>
          <w:szCs w:val="24"/>
          <w:rtl/>
        </w:rPr>
        <w:t xml:space="preserve">ב. </w:t>
      </w:r>
      <w:r w:rsidRPr="00DE6C33">
        <w:rPr>
          <w:rFonts w:ascii="David" w:hAnsi="David" w:cs="David"/>
          <w:b/>
          <w:bCs/>
          <w:sz w:val="24"/>
          <w:szCs w:val="24"/>
          <w:highlight w:val="magenta"/>
          <w:rtl/>
        </w:rPr>
        <w:t>דיני רישום הנישואין:</w:t>
      </w:r>
      <w:r w:rsidRPr="00FB7429">
        <w:rPr>
          <w:rFonts w:ascii="David" w:hAnsi="David" w:cs="David"/>
          <w:b/>
          <w:bCs/>
          <w:sz w:val="24"/>
          <w:szCs w:val="24"/>
          <w:rtl/>
        </w:rPr>
        <w:t xml:space="preserve"> </w:t>
      </w:r>
      <w:r w:rsidRPr="00FB7429">
        <w:rPr>
          <w:rFonts w:ascii="David" w:hAnsi="David" w:cs="David"/>
          <w:sz w:val="24"/>
          <w:szCs w:val="24"/>
          <w:rtl/>
        </w:rPr>
        <w:t>מגיעים חזרה לארץ, אחרי נישואין</w:t>
      </w:r>
      <w:r w:rsidR="0008578F" w:rsidRPr="00FB7429">
        <w:rPr>
          <w:rFonts w:ascii="David" w:hAnsi="David" w:cs="David"/>
          <w:sz w:val="24"/>
          <w:szCs w:val="24"/>
          <w:rtl/>
        </w:rPr>
        <w:t xml:space="preserve"> אזרחיים</w:t>
      </w:r>
      <w:r w:rsidRPr="00FB7429">
        <w:rPr>
          <w:rFonts w:ascii="David" w:hAnsi="David" w:cs="David"/>
          <w:sz w:val="24"/>
          <w:szCs w:val="24"/>
          <w:rtl/>
        </w:rPr>
        <w:t xml:space="preserve"> בחו"ל זוג שאחד יהודי והשני לא.</w:t>
      </w:r>
      <w:r w:rsidR="0008578F" w:rsidRPr="00FB7429">
        <w:rPr>
          <w:rFonts w:ascii="David" w:hAnsi="David" w:cs="David"/>
          <w:sz w:val="24"/>
          <w:szCs w:val="24"/>
          <w:rtl/>
        </w:rPr>
        <w:t xml:space="preserve"> הסמכות הייחודית לדון בתוקף הנישואין נתונה לביה"ד הרבני. אולם כאן נכנסת </w:t>
      </w:r>
      <w:r w:rsidR="0008578F" w:rsidRPr="00DE6C33">
        <w:rPr>
          <w:rFonts w:ascii="David" w:hAnsi="David" w:cs="David"/>
          <w:sz w:val="24"/>
          <w:szCs w:val="24"/>
          <w:highlight w:val="yellow"/>
          <w:rtl/>
        </w:rPr>
        <w:t>הסמכות האגבית</w:t>
      </w:r>
      <w:r w:rsidR="0008578F" w:rsidRPr="00FB7429">
        <w:rPr>
          <w:rFonts w:ascii="David" w:hAnsi="David" w:cs="David"/>
          <w:sz w:val="24"/>
          <w:szCs w:val="24"/>
          <w:rtl/>
        </w:rPr>
        <w:t xml:space="preserve"> – נניח שהגבר כעת נפטר והאישה צריכה להגיש תביעה לביה"ד לעבודה נ</w:t>
      </w:r>
      <w:r w:rsidR="00DE6C33">
        <w:rPr>
          <w:rFonts w:ascii="David" w:hAnsi="David" w:cs="David" w:hint="cs"/>
          <w:sz w:val="24"/>
          <w:szCs w:val="24"/>
          <w:rtl/>
        </w:rPr>
        <w:t>גד</w:t>
      </w:r>
      <w:r w:rsidR="0008578F" w:rsidRPr="00FB7429">
        <w:rPr>
          <w:rFonts w:ascii="David" w:hAnsi="David" w:cs="David"/>
          <w:sz w:val="24"/>
          <w:szCs w:val="24"/>
          <w:rtl/>
        </w:rPr>
        <w:t xml:space="preserve"> ביטוח לאומי.</w:t>
      </w:r>
      <w:r w:rsidR="00E24E38" w:rsidRPr="00FB7429">
        <w:rPr>
          <w:rFonts w:ascii="David" w:hAnsi="David" w:cs="David"/>
          <w:sz w:val="24"/>
          <w:szCs w:val="24"/>
          <w:rtl/>
        </w:rPr>
        <w:t xml:space="preserve"> כביכול, הסמכות נתונה לביהמ"ש האזרחי אולם יש פה שאלה מהותית בדבר תוקף הנישואין. לכן, המשפט הישראלי הכניס את </w:t>
      </w:r>
      <w:r w:rsidR="00E24E38" w:rsidRPr="00DE6C33">
        <w:rPr>
          <w:rFonts w:ascii="David" w:hAnsi="David" w:cs="David"/>
          <w:sz w:val="24"/>
          <w:szCs w:val="24"/>
          <w:highlight w:val="yellow"/>
          <w:rtl/>
        </w:rPr>
        <w:t>הסמכות האגבית שאומרת שאם ערכאה דנה בנושא בסמכותה ותוך כדי הדיון הערכאה נתקלת בדיון שלא בסמכותה הראשית לדון בו אך נדרש לצורך אותה התביעה – מותר לה לדון בזה באופן אגבי</w:t>
      </w:r>
      <w:r w:rsidR="00E24E38" w:rsidRPr="00FB7429">
        <w:rPr>
          <w:rFonts w:ascii="David" w:hAnsi="David" w:cs="David"/>
          <w:sz w:val="24"/>
          <w:szCs w:val="24"/>
          <w:rtl/>
        </w:rPr>
        <w:t>.</w:t>
      </w:r>
      <w:r w:rsidR="008F412A" w:rsidRPr="00FB7429">
        <w:rPr>
          <w:rFonts w:ascii="David" w:hAnsi="David" w:cs="David"/>
          <w:sz w:val="24"/>
          <w:szCs w:val="24"/>
          <w:rtl/>
        </w:rPr>
        <w:t xml:space="preserve"> לכאורה עדיין ניכר קושי כיוון שביהמ"ש יכול לומר שמדובר בזכות יסוד ולכן הם נשואים, מנגד ביה"ד אוסר על נישואים בין יהודי לגוי.</w:t>
      </w:r>
      <w:r w:rsidR="00F35A4F" w:rsidRPr="00FB7429">
        <w:rPr>
          <w:rFonts w:ascii="David" w:hAnsi="David" w:cs="David"/>
          <w:sz w:val="24"/>
          <w:szCs w:val="24"/>
          <w:rtl/>
        </w:rPr>
        <w:t xml:space="preserve"> איך הפרוצדורה עוזרת לנו ב-2 רמות? </w:t>
      </w:r>
    </w:p>
    <w:p w:rsidR="00F35A4F" w:rsidRPr="00FB7429" w:rsidRDefault="00F35A4F"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  1. רמת המשפט הבינלאומי הפרטי:</w:t>
      </w:r>
      <w:r w:rsidRPr="00FB7429">
        <w:rPr>
          <w:rFonts w:ascii="David" w:hAnsi="David" w:cs="David"/>
          <w:sz w:val="24"/>
          <w:szCs w:val="24"/>
          <w:rtl/>
        </w:rPr>
        <w:t xml:space="preserve"> ביהמ"ש האזרחי אומר שנכון שההלכה אומרת שהם לא נשואים אולם אין צורך להפעיל את ההלכה כיוון שהם נישאו בחו"ל ולכן יהיה </w:t>
      </w:r>
      <w:r w:rsidRPr="00DE6C33">
        <w:rPr>
          <w:rFonts w:ascii="David" w:hAnsi="David" w:cs="David"/>
          <w:sz w:val="24"/>
          <w:szCs w:val="24"/>
          <w:highlight w:val="yellow"/>
          <w:rtl/>
        </w:rPr>
        <w:t>ניסיון להחיל על הזוג הזה את הדין של אותו מקום בו התחתנו.</w:t>
      </w:r>
    </w:p>
    <w:p w:rsidR="00942CB8" w:rsidRPr="00FB7429" w:rsidRDefault="00942CB8"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  2. רשם נישואין:</w:t>
      </w:r>
      <w:r w:rsidRPr="00FB7429">
        <w:rPr>
          <w:rFonts w:ascii="David" w:hAnsi="David" w:cs="David"/>
          <w:sz w:val="24"/>
          <w:szCs w:val="24"/>
          <w:rtl/>
        </w:rPr>
        <w:t xml:space="preserve"> הפקיד במשרד הפנים הוא שרושם את הזוג במרשם הנישואין.</w:t>
      </w:r>
      <w:r w:rsidR="00427013" w:rsidRPr="00FB7429">
        <w:rPr>
          <w:rFonts w:ascii="David" w:hAnsi="David" w:cs="David"/>
          <w:sz w:val="24"/>
          <w:szCs w:val="24"/>
          <w:rtl/>
        </w:rPr>
        <w:t xml:space="preserve"> </w:t>
      </w:r>
      <w:r w:rsidR="00427013" w:rsidRPr="00DE6C33">
        <w:rPr>
          <w:rFonts w:ascii="David" w:hAnsi="David" w:cs="David"/>
          <w:b/>
          <w:bCs/>
          <w:sz w:val="24"/>
          <w:szCs w:val="24"/>
          <w:highlight w:val="green"/>
          <w:rtl/>
        </w:rPr>
        <w:t>בבג"ץ פולק</w:t>
      </w:r>
      <w:r w:rsidR="00427013" w:rsidRPr="00FB7429">
        <w:rPr>
          <w:rFonts w:ascii="David" w:hAnsi="David" w:cs="David"/>
          <w:sz w:val="24"/>
          <w:szCs w:val="24"/>
          <w:rtl/>
        </w:rPr>
        <w:t xml:space="preserve">: מדובר היה ביהודי </w:t>
      </w:r>
      <w:r w:rsidR="00DE6C33" w:rsidRPr="00FB7429">
        <w:rPr>
          <w:rFonts w:ascii="David" w:hAnsi="David" w:cs="David" w:hint="cs"/>
          <w:sz w:val="24"/>
          <w:szCs w:val="24"/>
          <w:rtl/>
        </w:rPr>
        <w:t>וגרמנייה</w:t>
      </w:r>
      <w:r w:rsidR="00427013" w:rsidRPr="00FB7429">
        <w:rPr>
          <w:rFonts w:ascii="David" w:hAnsi="David" w:cs="David"/>
          <w:sz w:val="24"/>
          <w:szCs w:val="24"/>
          <w:rtl/>
        </w:rPr>
        <w:t xml:space="preserve"> שהתחתנו בחו"ל ואילו הפקיד לא הסכים לרשום אותם. הבג"ץ קבע </w:t>
      </w:r>
      <w:r w:rsidR="00256C48" w:rsidRPr="00DE6C33">
        <w:rPr>
          <w:rFonts w:ascii="David" w:hAnsi="David" w:cs="David"/>
          <w:sz w:val="24"/>
          <w:szCs w:val="24"/>
          <w:highlight w:val="yellow"/>
          <w:rtl/>
        </w:rPr>
        <w:t>שהרשם לא קובע זכות מהותית</w:t>
      </w:r>
      <w:r w:rsidR="00256C48" w:rsidRPr="00FB7429">
        <w:rPr>
          <w:rFonts w:ascii="David" w:hAnsi="David" w:cs="David"/>
          <w:sz w:val="24"/>
          <w:szCs w:val="24"/>
          <w:rtl/>
        </w:rPr>
        <w:t xml:space="preserve"> אלא כל עוד הזוג מביא איתו תעודה ציבורית מאותה מדינה בה נישאו – </w:t>
      </w:r>
      <w:r w:rsidR="00256C48" w:rsidRPr="00DE6C33">
        <w:rPr>
          <w:rFonts w:ascii="David" w:hAnsi="David" w:cs="David"/>
          <w:sz w:val="24"/>
          <w:szCs w:val="24"/>
          <w:highlight w:val="yellow"/>
          <w:rtl/>
        </w:rPr>
        <w:t>יש לקבלה וזה עניין פרוצדוראלי</w:t>
      </w:r>
      <w:r w:rsidR="00256C48" w:rsidRPr="00FB7429">
        <w:rPr>
          <w:rFonts w:ascii="David" w:hAnsi="David" w:cs="David"/>
          <w:sz w:val="24"/>
          <w:szCs w:val="24"/>
          <w:rtl/>
        </w:rPr>
        <w:t>, מדובר בדיני המרשם ולא דיני הנישואין.</w:t>
      </w:r>
      <w:r w:rsidR="006F2F6C" w:rsidRPr="00FB7429">
        <w:rPr>
          <w:rFonts w:ascii="David" w:hAnsi="David" w:cs="David"/>
          <w:sz w:val="24"/>
          <w:szCs w:val="24"/>
          <w:rtl/>
        </w:rPr>
        <w:t xml:space="preserve"> ז"א, מהותית יכול להיות שהם לא נשואים אולם מבחינת הרישום כן.</w:t>
      </w:r>
    </w:p>
    <w:p w:rsidR="000472A1" w:rsidRPr="00FB7429" w:rsidRDefault="005A1B56" w:rsidP="004D53C3">
      <w:pPr>
        <w:pStyle w:val="a3"/>
        <w:numPr>
          <w:ilvl w:val="0"/>
          <w:numId w:val="20"/>
        </w:numPr>
        <w:spacing w:after="0"/>
        <w:jc w:val="both"/>
        <w:rPr>
          <w:rFonts w:ascii="David" w:hAnsi="David" w:cs="David"/>
          <w:sz w:val="24"/>
          <w:szCs w:val="24"/>
        </w:rPr>
      </w:pPr>
      <w:r w:rsidRPr="00943C1F">
        <w:rPr>
          <w:rFonts w:ascii="David" w:hAnsi="David" w:cs="David"/>
          <w:b/>
          <w:bCs/>
          <w:sz w:val="24"/>
          <w:szCs w:val="24"/>
          <w:highlight w:val="lightGray"/>
          <w:u w:val="single"/>
          <w:rtl/>
        </w:rPr>
        <w:t>בחירת ההלכה שיותר נוחה:</w:t>
      </w:r>
      <w:r w:rsidRPr="00FB7429">
        <w:rPr>
          <w:rFonts w:ascii="David" w:hAnsi="David" w:cs="David"/>
          <w:sz w:val="24"/>
          <w:szCs w:val="24"/>
          <w:rtl/>
        </w:rPr>
        <w:t xml:space="preserve"> כאשר יש מחלוקת פנימית בתוך ההלכה,</w:t>
      </w:r>
      <w:r w:rsidR="00943C1F">
        <w:rPr>
          <w:rFonts w:ascii="David" w:hAnsi="David" w:cs="David" w:hint="cs"/>
          <w:sz w:val="24"/>
          <w:szCs w:val="24"/>
          <w:rtl/>
        </w:rPr>
        <w:t xml:space="preserve"> </w:t>
      </w:r>
      <w:r w:rsidRPr="00FB7429">
        <w:rPr>
          <w:rFonts w:ascii="David" w:hAnsi="David" w:cs="David"/>
          <w:sz w:val="24"/>
          <w:szCs w:val="24"/>
          <w:rtl/>
        </w:rPr>
        <w:t xml:space="preserve">גם בדין המהותי, המשפט האזרחי יבחר את ההלכה שנוחה לו יותר לצרכיו </w:t>
      </w:r>
      <w:r w:rsidRPr="00943C1F">
        <w:rPr>
          <w:rFonts w:ascii="David" w:hAnsi="David" w:cs="David"/>
          <w:sz w:val="24"/>
          <w:szCs w:val="24"/>
          <w:highlight w:val="yellow"/>
          <w:rtl/>
        </w:rPr>
        <w:t>גם אם היא בדעת מיעוט.</w:t>
      </w:r>
      <w:r w:rsidRPr="00FB7429">
        <w:rPr>
          <w:rFonts w:ascii="David" w:hAnsi="David" w:cs="David"/>
          <w:sz w:val="24"/>
          <w:szCs w:val="24"/>
          <w:rtl/>
        </w:rPr>
        <w:t xml:space="preserve"> יש פה על</w:t>
      </w:r>
      <w:r w:rsidR="00943C1F">
        <w:rPr>
          <w:rFonts w:ascii="David" w:hAnsi="David" w:cs="David" w:hint="cs"/>
          <w:sz w:val="24"/>
          <w:szCs w:val="24"/>
          <w:rtl/>
        </w:rPr>
        <w:t>י</w:t>
      </w:r>
      <w:r w:rsidRPr="00FB7429">
        <w:rPr>
          <w:rFonts w:ascii="David" w:hAnsi="David" w:cs="David"/>
          <w:sz w:val="24"/>
          <w:szCs w:val="24"/>
          <w:rtl/>
        </w:rPr>
        <w:t>ה באקטיביזם כיוון שמדובר בדין המהותי.</w:t>
      </w:r>
      <w:r w:rsidR="000472A1" w:rsidRPr="00FB7429">
        <w:rPr>
          <w:rFonts w:ascii="David" w:hAnsi="David" w:cs="David"/>
          <w:sz w:val="24"/>
          <w:szCs w:val="24"/>
          <w:rtl/>
        </w:rPr>
        <w:t xml:space="preserve"> דוגמאות לכך:</w:t>
      </w:r>
    </w:p>
    <w:p w:rsidR="005A1B56" w:rsidRPr="00FB7429" w:rsidRDefault="000472A1"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א. </w:t>
      </w:r>
      <w:r w:rsidRPr="00943C1F">
        <w:rPr>
          <w:rFonts w:ascii="David" w:hAnsi="David" w:cs="David"/>
          <w:b/>
          <w:bCs/>
          <w:sz w:val="24"/>
          <w:szCs w:val="24"/>
          <w:highlight w:val="magenta"/>
          <w:rtl/>
        </w:rPr>
        <w:t>מדור ספציפי:</w:t>
      </w:r>
      <w:r w:rsidRPr="00FB7429">
        <w:rPr>
          <w:rFonts w:ascii="David" w:hAnsi="David" w:cs="David"/>
          <w:sz w:val="24"/>
          <w:szCs w:val="24"/>
          <w:rtl/>
        </w:rPr>
        <w:t xml:space="preserve"> על הבעל מוטלת החובה במזונות כלפי אשתו וז</w:t>
      </w:r>
      <w:r w:rsidR="008E618B" w:rsidRPr="00FB7429">
        <w:rPr>
          <w:rFonts w:ascii="David" w:hAnsi="David" w:cs="David"/>
          <w:sz w:val="24"/>
          <w:szCs w:val="24"/>
          <w:rtl/>
        </w:rPr>
        <w:t>ה כולל גם את החובה לספק לה מדור עד לגט. בנושא הזה יש מחלוקת בתוך ההלכה האם מדובר במדור ספציפי או מדור כללי.</w:t>
      </w:r>
      <w:r w:rsidR="00360284" w:rsidRPr="00FB7429">
        <w:rPr>
          <w:rFonts w:ascii="David" w:hAnsi="David" w:cs="David"/>
          <w:sz w:val="24"/>
          <w:szCs w:val="24"/>
          <w:rtl/>
        </w:rPr>
        <w:t xml:space="preserve"> מדור ספציפי – הדירה רשומה ע"ש הבעל נניח והאישה דורשת </w:t>
      </w:r>
      <w:r w:rsidR="00943C1F" w:rsidRPr="00FB7429">
        <w:rPr>
          <w:rFonts w:ascii="David" w:hAnsi="David" w:cs="David" w:hint="cs"/>
          <w:sz w:val="24"/>
          <w:szCs w:val="24"/>
          <w:rtl/>
        </w:rPr>
        <w:t>להישאר</w:t>
      </w:r>
      <w:r w:rsidR="00360284" w:rsidRPr="00FB7429">
        <w:rPr>
          <w:rFonts w:ascii="David" w:hAnsi="David" w:cs="David"/>
          <w:sz w:val="24"/>
          <w:szCs w:val="24"/>
          <w:rtl/>
        </w:rPr>
        <w:t xml:space="preserve"> באותה הדירה כיוון שאליה הורגלה (או אם מדובר במקרה שהדירה רשומה ע"ש שניהם והבעל רוצה לפרק שותפות ולמכור את הדירה). </w:t>
      </w:r>
      <w:r w:rsidR="00360284" w:rsidRPr="00943C1F">
        <w:rPr>
          <w:rFonts w:ascii="David" w:hAnsi="David" w:cs="David"/>
          <w:sz w:val="24"/>
          <w:szCs w:val="24"/>
          <w:highlight w:val="yellow"/>
          <w:rtl/>
        </w:rPr>
        <w:t>רוב בתי הדין הרבניים נוקטים בגישה של מדור ספציפי</w:t>
      </w:r>
      <w:r w:rsidR="00360284" w:rsidRPr="00FB7429">
        <w:rPr>
          <w:rFonts w:ascii="David" w:hAnsi="David" w:cs="David"/>
          <w:sz w:val="24"/>
          <w:szCs w:val="24"/>
          <w:rtl/>
        </w:rPr>
        <w:t>.</w:t>
      </w:r>
      <w:r w:rsidR="00A00968" w:rsidRPr="00FB7429">
        <w:rPr>
          <w:rFonts w:ascii="David" w:hAnsi="David" w:cs="David"/>
          <w:sz w:val="24"/>
          <w:szCs w:val="24"/>
          <w:rtl/>
        </w:rPr>
        <w:t xml:space="preserve"> </w:t>
      </w:r>
      <w:r w:rsidR="00A00968" w:rsidRPr="00FB7429">
        <w:rPr>
          <w:rFonts w:ascii="David" w:hAnsi="David" w:cs="David"/>
          <w:b/>
          <w:bCs/>
          <w:sz w:val="24"/>
          <w:szCs w:val="24"/>
          <w:highlight w:val="green"/>
          <w:rtl/>
        </w:rPr>
        <w:t>בפס"ד כליפא</w:t>
      </w:r>
      <w:r w:rsidR="00A00968" w:rsidRPr="00FB7429">
        <w:rPr>
          <w:rFonts w:ascii="David" w:hAnsi="David" w:cs="David"/>
          <w:sz w:val="24"/>
          <w:szCs w:val="24"/>
          <w:rtl/>
        </w:rPr>
        <w:t xml:space="preserve"> שהגיע לעליון ביהמ"ש הגיע למסקנה </w:t>
      </w:r>
      <w:r w:rsidR="00A00968" w:rsidRPr="00943C1F">
        <w:rPr>
          <w:rFonts w:ascii="David" w:hAnsi="David" w:cs="David"/>
          <w:b/>
          <w:bCs/>
          <w:sz w:val="24"/>
          <w:szCs w:val="24"/>
          <w:highlight w:val="yellow"/>
          <w:rtl/>
        </w:rPr>
        <w:t>שאין הצדקה למדור ספציפי</w:t>
      </w:r>
      <w:r w:rsidR="00A00968" w:rsidRPr="00943C1F">
        <w:rPr>
          <w:rFonts w:ascii="David" w:hAnsi="David" w:cs="David"/>
          <w:sz w:val="24"/>
          <w:szCs w:val="24"/>
          <w:highlight w:val="yellow"/>
          <w:rtl/>
        </w:rPr>
        <w:t xml:space="preserve"> </w:t>
      </w:r>
      <w:r w:rsidR="00A00968" w:rsidRPr="00943C1F">
        <w:rPr>
          <w:rFonts w:ascii="David" w:hAnsi="David" w:cs="David"/>
          <w:b/>
          <w:bCs/>
          <w:sz w:val="24"/>
          <w:szCs w:val="24"/>
          <w:highlight w:val="yellow"/>
          <w:rtl/>
        </w:rPr>
        <w:t>ואמר שניתן להסתפק בכללי</w:t>
      </w:r>
      <w:r w:rsidR="000A0ACD" w:rsidRPr="00FB7429">
        <w:rPr>
          <w:rFonts w:ascii="David" w:hAnsi="David" w:cs="David"/>
          <w:b/>
          <w:bCs/>
          <w:sz w:val="24"/>
          <w:szCs w:val="24"/>
          <w:rtl/>
        </w:rPr>
        <w:t xml:space="preserve"> </w:t>
      </w:r>
      <w:r w:rsidR="000A0ACD" w:rsidRPr="00FB7429">
        <w:rPr>
          <w:rFonts w:ascii="David" w:hAnsi="David" w:cs="David"/>
          <w:sz w:val="24"/>
          <w:szCs w:val="24"/>
          <w:rtl/>
        </w:rPr>
        <w:t>(למרות דעת הרוב)</w:t>
      </w:r>
      <w:r w:rsidR="00A00968" w:rsidRPr="00FB7429">
        <w:rPr>
          <w:rFonts w:ascii="David" w:hAnsi="David" w:cs="David"/>
          <w:sz w:val="24"/>
          <w:szCs w:val="24"/>
          <w:rtl/>
        </w:rPr>
        <w:t xml:space="preserve">. זאת בשל 2 סיבות: 1. </w:t>
      </w:r>
      <w:r w:rsidR="002736BC" w:rsidRPr="00943C1F">
        <w:rPr>
          <w:rFonts w:ascii="David" w:hAnsi="David" w:cs="David"/>
          <w:b/>
          <w:bCs/>
          <w:sz w:val="24"/>
          <w:szCs w:val="24"/>
          <w:rtl/>
        </w:rPr>
        <w:t>זכות הקניין</w:t>
      </w:r>
      <w:r w:rsidR="002736BC" w:rsidRPr="00FB7429">
        <w:rPr>
          <w:rFonts w:ascii="David" w:hAnsi="David" w:cs="David"/>
          <w:sz w:val="24"/>
          <w:szCs w:val="24"/>
          <w:rtl/>
        </w:rPr>
        <w:t xml:space="preserve">: זה פוגע בזכות הקניינית של הגבר. 2. </w:t>
      </w:r>
      <w:r w:rsidR="002736BC" w:rsidRPr="00943C1F">
        <w:rPr>
          <w:rFonts w:ascii="David" w:hAnsi="David" w:cs="David"/>
          <w:b/>
          <w:bCs/>
          <w:sz w:val="24"/>
          <w:szCs w:val="24"/>
          <w:rtl/>
        </w:rPr>
        <w:t>תחליפי גירושין</w:t>
      </w:r>
      <w:r w:rsidR="002736BC" w:rsidRPr="00FB7429">
        <w:rPr>
          <w:rFonts w:ascii="David" w:hAnsi="David" w:cs="David"/>
          <w:sz w:val="24"/>
          <w:szCs w:val="24"/>
          <w:rtl/>
        </w:rPr>
        <w:t xml:space="preserve">: </w:t>
      </w:r>
      <w:r w:rsidR="00EB2347" w:rsidRPr="00FB7429">
        <w:rPr>
          <w:rFonts w:ascii="David" w:hAnsi="David" w:cs="David"/>
          <w:sz w:val="24"/>
          <w:szCs w:val="24"/>
          <w:rtl/>
        </w:rPr>
        <w:t>אם האישה לא רוצה להתגרש לדוגמא אולם הבעל כן, המדור הספציפי מכביד על פירוק החבילה.</w:t>
      </w:r>
    </w:p>
    <w:p w:rsidR="000B30A0" w:rsidRPr="00FB7429" w:rsidRDefault="000B30A0"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ב. </w:t>
      </w:r>
      <w:r w:rsidRPr="00943C1F">
        <w:rPr>
          <w:rFonts w:ascii="David" w:hAnsi="David" w:cs="David"/>
          <w:b/>
          <w:bCs/>
          <w:sz w:val="24"/>
          <w:szCs w:val="24"/>
          <w:highlight w:val="magenta"/>
          <w:rtl/>
        </w:rPr>
        <w:t>מימוש פוטנציאל כושר השתכרות ע"י האישה:</w:t>
      </w:r>
      <w:r w:rsidRPr="00FB7429">
        <w:rPr>
          <w:rFonts w:ascii="David" w:hAnsi="David" w:cs="David"/>
          <w:sz w:val="24"/>
          <w:szCs w:val="24"/>
          <w:rtl/>
        </w:rPr>
        <w:t xml:space="preserve"> מלבד חובת המזונות שקמה לזכות האישה, היא עצמה מחויבת בלתת את הפירות משכרה. אם היא מרוויחה יותר מהמזונות היא יכולה לוותר על המזונות ולשמור את המשכורת לעצמה.</w:t>
      </w:r>
      <w:r w:rsidR="00470B44" w:rsidRPr="00FB7429">
        <w:rPr>
          <w:rFonts w:ascii="David" w:hAnsi="David" w:cs="David"/>
          <w:sz w:val="24"/>
          <w:szCs w:val="24"/>
          <w:rtl/>
        </w:rPr>
        <w:t xml:space="preserve"> אם מעשי </w:t>
      </w:r>
      <w:r w:rsidR="002855CF" w:rsidRPr="00FB7429">
        <w:rPr>
          <w:rFonts w:ascii="David" w:hAnsi="David" w:cs="David"/>
          <w:sz w:val="24"/>
          <w:szCs w:val="24"/>
          <w:rtl/>
        </w:rPr>
        <w:t>ידיה</w:t>
      </w:r>
      <w:r w:rsidR="00470B44" w:rsidRPr="00FB7429">
        <w:rPr>
          <w:rFonts w:ascii="David" w:hAnsi="David" w:cs="David"/>
          <w:sz w:val="24"/>
          <w:szCs w:val="24"/>
          <w:rtl/>
        </w:rPr>
        <w:t xml:space="preserve"> פחותים מתשלום המזונות, נעשה קיזוז (אם המזונות שווים 10 אלף, היא משתכרת בכ-4 אלף -&gt; ישלם לה 6 אלף). במידה והיא הפסיקה לעבוד במכוון, בשל הסכסוך – </w:t>
      </w:r>
      <w:r w:rsidR="00470B44" w:rsidRPr="00943C1F">
        <w:rPr>
          <w:rFonts w:ascii="David" w:hAnsi="David" w:cs="David"/>
          <w:sz w:val="24"/>
          <w:szCs w:val="24"/>
          <w:highlight w:val="yellow"/>
          <w:rtl/>
        </w:rPr>
        <w:t xml:space="preserve">בתי </w:t>
      </w:r>
      <w:r w:rsidR="00470B44" w:rsidRPr="00943C1F">
        <w:rPr>
          <w:rFonts w:ascii="David" w:hAnsi="David" w:cs="David"/>
          <w:sz w:val="24"/>
          <w:szCs w:val="24"/>
          <w:highlight w:val="yellow"/>
          <w:rtl/>
        </w:rPr>
        <w:lastRenderedPageBreak/>
        <w:t>הדין הרבניים גם פה הלכו לטובת האישה ואמרו שלא מחשבים פוטנציאל השתכרות</w:t>
      </w:r>
      <w:r w:rsidR="00470B44" w:rsidRPr="00FB7429">
        <w:rPr>
          <w:rFonts w:ascii="David" w:hAnsi="David" w:cs="David"/>
          <w:sz w:val="24"/>
          <w:szCs w:val="24"/>
          <w:rtl/>
        </w:rPr>
        <w:t xml:space="preserve"> אלא רק </w:t>
      </w:r>
      <w:r w:rsidR="002855CF" w:rsidRPr="00FB7429">
        <w:rPr>
          <w:rFonts w:ascii="David" w:hAnsi="David" w:cs="David"/>
          <w:sz w:val="24"/>
          <w:szCs w:val="24"/>
          <w:rtl/>
        </w:rPr>
        <w:t>השתכרות</w:t>
      </w:r>
      <w:r w:rsidR="00470B44" w:rsidRPr="00FB7429">
        <w:rPr>
          <w:rFonts w:ascii="David" w:hAnsi="David" w:cs="David"/>
          <w:sz w:val="24"/>
          <w:szCs w:val="24"/>
          <w:rtl/>
        </w:rPr>
        <w:t xml:space="preserve"> בפועל. לאחר כמה שנים, היה רב אחד שניסה להוביל מהלך בו כן יחשבו את הפוטנציאל השתכרות שלה בצורה מעודנת. </w:t>
      </w:r>
      <w:r w:rsidR="00470B44" w:rsidRPr="00943C1F">
        <w:rPr>
          <w:rFonts w:ascii="David" w:hAnsi="David" w:cs="David"/>
          <w:b/>
          <w:bCs/>
          <w:sz w:val="24"/>
          <w:szCs w:val="24"/>
          <w:highlight w:val="green"/>
          <w:rtl/>
        </w:rPr>
        <w:t>פס"ד ביקל</w:t>
      </w:r>
      <w:r w:rsidR="00470B44" w:rsidRPr="00FB7429">
        <w:rPr>
          <w:rFonts w:ascii="David" w:hAnsi="David" w:cs="David"/>
          <w:sz w:val="24"/>
          <w:szCs w:val="24"/>
          <w:rtl/>
        </w:rPr>
        <w:t>: 2 בני הזוג עבדו, בעקבות הסכסוך התפטרה האישה מעבודתה.</w:t>
      </w:r>
      <w:r w:rsidR="003C28F5" w:rsidRPr="00FB7429">
        <w:rPr>
          <w:rFonts w:ascii="David" w:hAnsi="David" w:cs="David"/>
          <w:sz w:val="24"/>
          <w:szCs w:val="24"/>
          <w:rtl/>
        </w:rPr>
        <w:t xml:space="preserve"> נפסק כי </w:t>
      </w:r>
      <w:r w:rsidR="003C28F5" w:rsidRPr="00943C1F">
        <w:rPr>
          <w:rFonts w:ascii="David" w:hAnsi="David" w:cs="David"/>
          <w:sz w:val="24"/>
          <w:szCs w:val="24"/>
          <w:highlight w:val="yellow"/>
          <w:rtl/>
        </w:rPr>
        <w:t>מקזזים לה גם את הפוטנציאל השתכרות שלה</w:t>
      </w:r>
      <w:r w:rsidR="003C28F5" w:rsidRPr="00FB7429">
        <w:rPr>
          <w:rFonts w:ascii="David" w:hAnsi="David" w:cs="David"/>
          <w:sz w:val="24"/>
          <w:szCs w:val="24"/>
          <w:rtl/>
        </w:rPr>
        <w:t xml:space="preserve">. מקרה נוסף, </w:t>
      </w:r>
      <w:r w:rsidR="003C28F5" w:rsidRPr="00943C1F">
        <w:rPr>
          <w:rFonts w:ascii="David" w:hAnsi="David" w:cs="David"/>
          <w:b/>
          <w:bCs/>
          <w:sz w:val="24"/>
          <w:szCs w:val="24"/>
          <w:highlight w:val="green"/>
          <w:rtl/>
        </w:rPr>
        <w:t>פס"ד פדן</w:t>
      </w:r>
      <w:r w:rsidR="003C28F5" w:rsidRPr="00FB7429">
        <w:rPr>
          <w:rFonts w:ascii="David" w:hAnsi="David" w:cs="David"/>
          <w:sz w:val="24"/>
          <w:szCs w:val="24"/>
          <w:rtl/>
        </w:rPr>
        <w:t>: סטודנטית שנישאה לאדם מבוגר ממנה ולהם נולד ילד משותף, לא עבדה מעולם.</w:t>
      </w:r>
      <w:r w:rsidR="00562706" w:rsidRPr="00FB7429">
        <w:rPr>
          <w:rFonts w:ascii="David" w:hAnsi="David" w:cs="David"/>
          <w:sz w:val="24"/>
          <w:szCs w:val="24"/>
          <w:rtl/>
        </w:rPr>
        <w:t xml:space="preserve"> ביהמ"ש יצא מנק' הנחה שבתום לימודיה תצא לעבוד ולכן מחשב פוטנציאל השתכרות.</w:t>
      </w:r>
      <w:r w:rsidR="00300530" w:rsidRPr="00FB7429">
        <w:rPr>
          <w:rFonts w:ascii="David" w:hAnsi="David" w:cs="David"/>
          <w:sz w:val="24"/>
          <w:szCs w:val="24"/>
          <w:rtl/>
        </w:rPr>
        <w:t xml:space="preserve"> בעצם </w:t>
      </w:r>
      <w:r w:rsidR="00300530" w:rsidRPr="00943C1F">
        <w:rPr>
          <w:rFonts w:ascii="David" w:hAnsi="David" w:cs="David"/>
          <w:sz w:val="24"/>
          <w:szCs w:val="24"/>
          <w:highlight w:val="yellow"/>
          <w:rtl/>
        </w:rPr>
        <w:t>ביהמ"ש ניסה ללכת למערכת עיוורת מגדר</w:t>
      </w:r>
      <w:r w:rsidR="00300530" w:rsidRPr="00FB7429">
        <w:rPr>
          <w:rFonts w:ascii="David" w:hAnsi="David" w:cs="David"/>
          <w:sz w:val="24"/>
          <w:szCs w:val="24"/>
          <w:rtl/>
        </w:rPr>
        <w:t xml:space="preserve"> – הדחקת הבדלים בין גבר לאישה בכך שמצפים מהנשים לעבוד.</w:t>
      </w:r>
    </w:p>
    <w:p w:rsidR="00237A7D" w:rsidRPr="00FB7429" w:rsidRDefault="00237A7D" w:rsidP="004D53C3">
      <w:pPr>
        <w:pStyle w:val="a3"/>
        <w:numPr>
          <w:ilvl w:val="0"/>
          <w:numId w:val="20"/>
        </w:numPr>
        <w:spacing w:after="0"/>
        <w:jc w:val="both"/>
        <w:rPr>
          <w:rFonts w:ascii="David" w:hAnsi="David" w:cs="David"/>
          <w:b/>
          <w:bCs/>
          <w:sz w:val="24"/>
          <w:szCs w:val="24"/>
          <w:u w:val="single"/>
        </w:rPr>
      </w:pPr>
      <w:r w:rsidRPr="0090120B">
        <w:rPr>
          <w:rFonts w:ascii="David" w:hAnsi="David" w:cs="David"/>
          <w:b/>
          <w:bCs/>
          <w:sz w:val="24"/>
          <w:szCs w:val="24"/>
          <w:highlight w:val="lightGray"/>
          <w:u w:val="single"/>
          <w:rtl/>
        </w:rPr>
        <w:t>פרשנות מניפולטיבית ולעיתים שגויה של הדין הדתי בכדי להגיע לתוצאה אזרחית רצויה:</w:t>
      </w:r>
    </w:p>
    <w:p w:rsidR="006E6FAF" w:rsidRPr="00FB7429" w:rsidRDefault="006E6FAF" w:rsidP="004D53C3">
      <w:pPr>
        <w:pStyle w:val="a3"/>
        <w:spacing w:after="0"/>
        <w:ind w:left="780"/>
        <w:jc w:val="both"/>
        <w:rPr>
          <w:rFonts w:ascii="David" w:hAnsi="David" w:cs="David"/>
          <w:sz w:val="24"/>
          <w:szCs w:val="24"/>
          <w:rtl/>
        </w:rPr>
      </w:pPr>
      <w:r w:rsidRPr="0090120B">
        <w:rPr>
          <w:rFonts w:ascii="David" w:hAnsi="David" w:cs="David"/>
          <w:b/>
          <w:bCs/>
          <w:sz w:val="24"/>
          <w:szCs w:val="24"/>
          <w:highlight w:val="magenta"/>
          <w:rtl/>
        </w:rPr>
        <w:t>א. דיני מזונות:</w:t>
      </w:r>
      <w:r w:rsidRPr="00FB7429">
        <w:rPr>
          <w:rFonts w:ascii="David" w:hAnsi="David" w:cs="David"/>
          <w:sz w:val="24"/>
          <w:szCs w:val="24"/>
          <w:rtl/>
        </w:rPr>
        <w:t xml:space="preserve"> </w:t>
      </w:r>
      <w:r w:rsidR="00DE63EE" w:rsidRPr="00A27DFA">
        <w:rPr>
          <w:rFonts w:ascii="David" w:hAnsi="David" w:cs="David"/>
          <w:sz w:val="24"/>
          <w:szCs w:val="24"/>
          <w:highlight w:val="yellow"/>
          <w:rtl/>
        </w:rPr>
        <w:t>לבעל יש כל מיני טענות הגנה נגד תביעת המזונות</w:t>
      </w:r>
      <w:r w:rsidR="00DE63EE" w:rsidRPr="00FB7429">
        <w:rPr>
          <w:rFonts w:ascii="David" w:hAnsi="David" w:cs="David"/>
          <w:sz w:val="24"/>
          <w:szCs w:val="24"/>
          <w:rtl/>
        </w:rPr>
        <w:t xml:space="preserve"> של האישה, דוגמת קיזוז או חוסר נאמנות כלפיו.</w:t>
      </w:r>
      <w:r w:rsidR="004874E5" w:rsidRPr="00FB7429">
        <w:rPr>
          <w:rFonts w:ascii="David" w:hAnsi="David" w:cs="David"/>
          <w:sz w:val="24"/>
          <w:szCs w:val="24"/>
          <w:rtl/>
        </w:rPr>
        <w:t xml:space="preserve"> </w:t>
      </w:r>
      <w:r w:rsidR="004874E5" w:rsidRPr="00A27DFA">
        <w:rPr>
          <w:rFonts w:ascii="David" w:hAnsi="David" w:cs="David"/>
          <w:sz w:val="24"/>
          <w:szCs w:val="24"/>
          <w:highlight w:val="yellow"/>
          <w:rtl/>
        </w:rPr>
        <w:t>הדין האזרחי לא אוהב את זה</w:t>
      </w:r>
      <w:r w:rsidR="004874E5" w:rsidRPr="00FB7429">
        <w:rPr>
          <w:rFonts w:ascii="David" w:hAnsi="David" w:cs="David"/>
          <w:sz w:val="24"/>
          <w:szCs w:val="24"/>
          <w:rtl/>
        </w:rPr>
        <w:t xml:space="preserve"> לכאורה כיוון שזה </w:t>
      </w:r>
      <w:r w:rsidR="004874E5" w:rsidRPr="00A27DFA">
        <w:rPr>
          <w:rFonts w:ascii="David" w:hAnsi="David" w:cs="David"/>
          <w:sz w:val="24"/>
          <w:szCs w:val="24"/>
          <w:highlight w:val="yellow"/>
          <w:rtl/>
        </w:rPr>
        <w:t xml:space="preserve">נוגד את </w:t>
      </w:r>
      <w:r w:rsidR="002855CF" w:rsidRPr="00A27DFA">
        <w:rPr>
          <w:rFonts w:ascii="David" w:hAnsi="David" w:cs="David"/>
          <w:sz w:val="24"/>
          <w:szCs w:val="24"/>
          <w:highlight w:val="yellow"/>
          <w:rtl/>
        </w:rPr>
        <w:t>העיקרון</w:t>
      </w:r>
      <w:r w:rsidR="004874E5" w:rsidRPr="00A27DFA">
        <w:rPr>
          <w:rFonts w:ascii="David" w:hAnsi="David" w:cs="David"/>
          <w:sz w:val="24"/>
          <w:szCs w:val="24"/>
          <w:highlight w:val="yellow"/>
          <w:rtl/>
        </w:rPr>
        <w:t xml:space="preserve"> נגד האשמה</w:t>
      </w:r>
      <w:r w:rsidR="004874E5" w:rsidRPr="00FB7429">
        <w:rPr>
          <w:rFonts w:ascii="David" w:hAnsi="David" w:cs="David"/>
          <w:sz w:val="24"/>
          <w:szCs w:val="24"/>
          <w:rtl/>
        </w:rPr>
        <w:t xml:space="preserve"> שלא רוצה המשפט ה</w:t>
      </w:r>
      <w:r w:rsidR="00A27DFA">
        <w:rPr>
          <w:rFonts w:ascii="David" w:hAnsi="David" w:cs="David"/>
          <w:sz w:val="24"/>
          <w:szCs w:val="24"/>
          <w:rtl/>
        </w:rPr>
        <w:t>אזרחי לבחון</w:t>
      </w:r>
      <w:r w:rsidR="00A27DFA">
        <w:rPr>
          <w:rFonts w:ascii="David" w:hAnsi="David" w:cs="David" w:hint="cs"/>
          <w:sz w:val="24"/>
          <w:szCs w:val="24"/>
          <w:rtl/>
        </w:rPr>
        <w:t xml:space="preserve">. </w:t>
      </w:r>
      <w:r w:rsidR="007E4A28" w:rsidRPr="00FB7429">
        <w:rPr>
          <w:rFonts w:ascii="David" w:hAnsi="David" w:cs="David"/>
          <w:sz w:val="24"/>
          <w:szCs w:val="24"/>
          <w:rtl/>
        </w:rPr>
        <w:t>בנוסף, יש פה חוסר הדדיות כיוון שגם אם הבעל עצמו בגד, זה לא ישלול ממנו את הזכות לטעון לטענת הגנה של בגידה במידה והאישה גם כן בגדה.</w:t>
      </w:r>
      <w:r w:rsidR="002855CF" w:rsidRPr="00FB7429">
        <w:rPr>
          <w:rFonts w:ascii="David" w:hAnsi="David" w:cs="David"/>
          <w:sz w:val="24"/>
          <w:szCs w:val="24"/>
          <w:rtl/>
        </w:rPr>
        <w:t xml:space="preserve"> בשנות ה-80 וה-90, ישנם כמה פסקי דין שביהמ"ש מצליח להתגבר על </w:t>
      </w:r>
      <w:r w:rsidR="003F347C" w:rsidRPr="00FB7429">
        <w:rPr>
          <w:rFonts w:ascii="David" w:hAnsi="David" w:cs="David"/>
          <w:sz w:val="24"/>
          <w:szCs w:val="24"/>
          <w:rtl/>
        </w:rPr>
        <w:t>האשמה ואי ההדדיות:</w:t>
      </w:r>
    </w:p>
    <w:p w:rsidR="003F347C" w:rsidRPr="00FB7429" w:rsidRDefault="003F347C" w:rsidP="004D53C3">
      <w:pPr>
        <w:pStyle w:val="a3"/>
        <w:spacing w:after="0"/>
        <w:ind w:left="780"/>
        <w:jc w:val="both"/>
        <w:rPr>
          <w:rFonts w:ascii="David" w:hAnsi="David" w:cs="David"/>
          <w:sz w:val="24"/>
          <w:szCs w:val="24"/>
          <w:rtl/>
        </w:rPr>
      </w:pPr>
      <w:r w:rsidRPr="00FB7429">
        <w:rPr>
          <w:rFonts w:ascii="David" w:hAnsi="David" w:cs="David"/>
          <w:b/>
          <w:bCs/>
          <w:sz w:val="24"/>
          <w:szCs w:val="24"/>
          <w:highlight w:val="green"/>
          <w:rtl/>
        </w:rPr>
        <w:t>פס"ד פרידמן:</w:t>
      </w:r>
      <w:r w:rsidRPr="00FB7429">
        <w:rPr>
          <w:rFonts w:ascii="David" w:hAnsi="David" w:cs="David"/>
          <w:sz w:val="24"/>
          <w:szCs w:val="24"/>
          <w:rtl/>
        </w:rPr>
        <w:t xml:space="preserve"> עוסק באשת טיס שבגד בה. היא סיפרה לרב שהיא תמיד הייתה נאמנה מלבד פעם אחת. הרב מבין שלפי ההלכה היא אסורה כעת לבעל ולכן סיפר לו על זה.</w:t>
      </w:r>
      <w:r w:rsidR="001A11BE" w:rsidRPr="00FB7429">
        <w:rPr>
          <w:rFonts w:ascii="David" w:hAnsi="David" w:cs="David"/>
          <w:sz w:val="24"/>
          <w:szCs w:val="24"/>
          <w:rtl/>
        </w:rPr>
        <w:t xml:space="preserve"> בני הזוג נפרדו והאישה הגישה תביעה למזונות כנגד הבעל ואילו הוא מביא את הרב לעדות שיספר שהאישה בגדה בו בטענה שלא מגיע לה מזונות.</w:t>
      </w:r>
      <w:r w:rsidR="00781FD9" w:rsidRPr="00FB7429">
        <w:rPr>
          <w:rFonts w:ascii="David" w:hAnsi="David" w:cs="David"/>
          <w:sz w:val="24"/>
          <w:szCs w:val="24"/>
          <w:rtl/>
        </w:rPr>
        <w:t xml:space="preserve"> השופט נס</w:t>
      </w:r>
      <w:r w:rsidR="00E012FE">
        <w:rPr>
          <w:rFonts w:ascii="David" w:hAnsi="David" w:cs="David"/>
          <w:sz w:val="24"/>
          <w:szCs w:val="24"/>
          <w:rtl/>
        </w:rPr>
        <w:t xml:space="preserve">מך על הספר </w:t>
      </w:r>
      <w:r w:rsidR="00E012FE">
        <w:rPr>
          <w:rFonts w:ascii="David" w:hAnsi="David" w:cs="David" w:hint="cs"/>
          <w:sz w:val="24"/>
          <w:szCs w:val="24"/>
          <w:rtl/>
        </w:rPr>
        <w:t>"</w:t>
      </w:r>
      <w:r w:rsidR="00781FD9" w:rsidRPr="00FB7429">
        <w:rPr>
          <w:rFonts w:ascii="David" w:hAnsi="David" w:cs="David"/>
          <w:sz w:val="24"/>
          <w:szCs w:val="24"/>
          <w:rtl/>
        </w:rPr>
        <w:t xml:space="preserve">ז'רז'בסקי לדיני משפחה" שבו, בפרק של גירושין הוא מוצא </w:t>
      </w:r>
      <w:r w:rsidR="00781FD9" w:rsidRPr="00E012FE">
        <w:rPr>
          <w:rFonts w:ascii="David" w:hAnsi="David" w:cs="David"/>
          <w:sz w:val="24"/>
          <w:szCs w:val="24"/>
          <w:highlight w:val="yellow"/>
          <w:rtl/>
        </w:rPr>
        <w:t>שאם הידע היחיד על הבגידה נובע מהאישה עצמה אז לא מאמינים לה כיוון ש"אין אדם משים עצמו רשע"</w:t>
      </w:r>
      <w:r w:rsidR="00781FD9" w:rsidRPr="00FB7429">
        <w:rPr>
          <w:rFonts w:ascii="David" w:hAnsi="David" w:cs="David"/>
          <w:sz w:val="24"/>
          <w:szCs w:val="24"/>
          <w:rtl/>
        </w:rPr>
        <w:t>.</w:t>
      </w:r>
      <w:r w:rsidR="00F85FD1" w:rsidRPr="00FB7429">
        <w:rPr>
          <w:rFonts w:ascii="David" w:hAnsi="David" w:cs="David"/>
          <w:sz w:val="24"/>
          <w:szCs w:val="24"/>
          <w:rtl/>
        </w:rPr>
        <w:t xml:space="preserve"> לכן העדות לא התקבלה והאישה קיבלה מזונות. אממה, מתברר שהשופט לקח את זה </w:t>
      </w:r>
      <w:r w:rsidR="00F85FD1" w:rsidRPr="00E012FE">
        <w:rPr>
          <w:rFonts w:ascii="David" w:hAnsi="David" w:cs="David"/>
          <w:sz w:val="24"/>
          <w:szCs w:val="24"/>
          <w:highlight w:val="yellow"/>
          <w:rtl/>
        </w:rPr>
        <w:t>מהפרק הלא מתאים</w:t>
      </w:r>
      <w:r w:rsidR="00F85FD1" w:rsidRPr="00FB7429">
        <w:rPr>
          <w:rFonts w:ascii="David" w:hAnsi="David" w:cs="David"/>
          <w:sz w:val="24"/>
          <w:szCs w:val="24"/>
          <w:rtl/>
        </w:rPr>
        <w:t xml:space="preserve"> שדיבר על גירושין שמחייב עדות חיצונית, אולם בפרק של המזונות הרלוונטי לעניין, נאמר שאדם על סמך עדותו כן יכול לחייב עצמו.</w:t>
      </w:r>
      <w:r w:rsidR="00056D81" w:rsidRPr="00FB7429">
        <w:rPr>
          <w:rFonts w:ascii="David" w:hAnsi="David" w:cs="David"/>
          <w:sz w:val="24"/>
          <w:szCs w:val="24"/>
          <w:rtl/>
        </w:rPr>
        <w:t xml:space="preserve">  </w:t>
      </w:r>
      <w:r w:rsidR="00056D81" w:rsidRPr="00E012FE">
        <w:rPr>
          <w:rFonts w:ascii="David" w:hAnsi="David" w:cs="David"/>
          <w:sz w:val="24"/>
          <w:szCs w:val="24"/>
          <w:highlight w:val="yellow"/>
          <w:rtl/>
        </w:rPr>
        <w:t>בעצם העתקה מהפרק הלא נכון הובילה לתוצאה שרצויה על ביהמ"ש</w:t>
      </w:r>
      <w:r w:rsidR="00056D81" w:rsidRPr="00FB7429">
        <w:rPr>
          <w:rFonts w:ascii="David" w:hAnsi="David" w:cs="David"/>
          <w:sz w:val="24"/>
          <w:szCs w:val="24"/>
          <w:rtl/>
        </w:rPr>
        <w:t>.</w:t>
      </w:r>
    </w:p>
    <w:p w:rsidR="0051764F" w:rsidRPr="00FB7429" w:rsidRDefault="0051764F" w:rsidP="004D53C3">
      <w:pPr>
        <w:pStyle w:val="a3"/>
        <w:spacing w:after="0"/>
        <w:ind w:left="780"/>
        <w:jc w:val="both"/>
        <w:rPr>
          <w:rFonts w:ascii="David" w:hAnsi="David" w:cs="David"/>
          <w:sz w:val="24"/>
          <w:szCs w:val="24"/>
          <w:rtl/>
        </w:rPr>
      </w:pPr>
      <w:r w:rsidRPr="00FB7429">
        <w:rPr>
          <w:rFonts w:ascii="David" w:hAnsi="David" w:cs="David"/>
          <w:b/>
          <w:bCs/>
          <w:sz w:val="24"/>
          <w:szCs w:val="24"/>
          <w:highlight w:val="green"/>
          <w:rtl/>
        </w:rPr>
        <w:t>פס"ד גט ופס"ד טביב:</w:t>
      </w:r>
      <w:r w:rsidRPr="00FB7429">
        <w:rPr>
          <w:rFonts w:ascii="David" w:hAnsi="David" w:cs="David"/>
          <w:sz w:val="24"/>
          <w:szCs w:val="24"/>
          <w:rtl/>
        </w:rPr>
        <w:t xml:space="preserve"> בשני המקרים מדובר על בעל שעזב את הבית ועבר לגור בגלוי עם אישה אחרת.</w:t>
      </w:r>
      <w:r w:rsidR="0020002C" w:rsidRPr="00FB7429">
        <w:rPr>
          <w:rFonts w:ascii="David" w:hAnsi="David" w:cs="David"/>
          <w:sz w:val="24"/>
          <w:szCs w:val="24"/>
          <w:rtl/>
        </w:rPr>
        <w:t xml:space="preserve"> הבעל באחד המקרים פנה לחוקר פרטי שצילם את האישה שתבעה למזונות, בחברת גבר אחר. </w:t>
      </w:r>
      <w:r w:rsidR="003946AA" w:rsidRPr="00FB7429">
        <w:rPr>
          <w:rFonts w:ascii="David" w:hAnsi="David" w:cs="David"/>
          <w:sz w:val="24"/>
          <w:szCs w:val="24"/>
          <w:rtl/>
        </w:rPr>
        <w:t xml:space="preserve">ביהמ"ש שוב פונה לאותו הספר שבו יש קטגוריה "עוברת על דת יהודית" – לדוגמא, האישה גורמת לבעל לחלל שבת. </w:t>
      </w:r>
      <w:r w:rsidR="002A37BF" w:rsidRPr="00FB7429">
        <w:rPr>
          <w:rFonts w:ascii="David" w:hAnsi="David" w:cs="David"/>
          <w:sz w:val="24"/>
          <w:szCs w:val="24"/>
          <w:rtl/>
        </w:rPr>
        <w:t xml:space="preserve">בפרק הזה קיים </w:t>
      </w:r>
      <w:r w:rsidR="002A37BF" w:rsidRPr="006B087F">
        <w:rPr>
          <w:rFonts w:ascii="David" w:hAnsi="David" w:cs="David"/>
          <w:sz w:val="24"/>
          <w:szCs w:val="24"/>
          <w:highlight w:val="yellow"/>
          <w:rtl/>
        </w:rPr>
        <w:t>עיקרון ההדדיות</w:t>
      </w:r>
      <w:r w:rsidR="002A37BF" w:rsidRPr="00FB7429">
        <w:rPr>
          <w:rFonts w:ascii="David" w:hAnsi="David" w:cs="David"/>
          <w:sz w:val="24"/>
          <w:szCs w:val="24"/>
          <w:rtl/>
        </w:rPr>
        <w:t xml:space="preserve"> ונאמר שהאישה לא יכולה להחטיא את הגבר באם הוא עצמו נוהג כך ומחלל שבת.</w:t>
      </w:r>
      <w:r w:rsidR="00B556D6" w:rsidRPr="00FB7429">
        <w:rPr>
          <w:rFonts w:ascii="David" w:hAnsi="David" w:cs="David"/>
          <w:sz w:val="24"/>
          <w:szCs w:val="24"/>
          <w:rtl/>
        </w:rPr>
        <w:t xml:space="preserve"> ברק ושמגר החילו את זה על המקרים לפניהם ואמרו </w:t>
      </w:r>
      <w:r w:rsidR="00B556D6" w:rsidRPr="006B087F">
        <w:rPr>
          <w:rFonts w:ascii="David" w:hAnsi="David" w:cs="David"/>
          <w:sz w:val="24"/>
          <w:szCs w:val="24"/>
          <w:highlight w:val="yellow"/>
          <w:rtl/>
        </w:rPr>
        <w:t>שאם הוא עצמו עושה מעשה כיעור הוא לא יכול לטעון כך כנגד אשתו.</w:t>
      </w:r>
      <w:r w:rsidR="00F12473" w:rsidRPr="00FB7429">
        <w:rPr>
          <w:rFonts w:ascii="David" w:hAnsi="David" w:cs="David"/>
          <w:sz w:val="24"/>
          <w:szCs w:val="24"/>
          <w:rtl/>
        </w:rPr>
        <w:t xml:space="preserve"> אולם, ישנו פרק שאומר שבמעשי כיעור, עצם המעשה, האישה שוללת את המזונות שלה ללא קשר למעשי הבעל.</w:t>
      </w:r>
      <w:r w:rsidR="00514770" w:rsidRPr="00FB7429">
        <w:rPr>
          <w:rFonts w:ascii="David" w:hAnsi="David" w:cs="David"/>
          <w:sz w:val="24"/>
          <w:szCs w:val="24"/>
          <w:rtl/>
        </w:rPr>
        <w:t xml:space="preserve"> פסקי דין אלו מראים שגישתו של ביהמ"ש האזרחי הוא </w:t>
      </w:r>
      <w:r w:rsidR="00514770" w:rsidRPr="006B087F">
        <w:rPr>
          <w:rFonts w:ascii="David" w:hAnsi="David" w:cs="David"/>
          <w:sz w:val="24"/>
          <w:szCs w:val="24"/>
          <w:highlight w:val="yellow"/>
          <w:rtl/>
        </w:rPr>
        <w:t xml:space="preserve">שאם גבר בוגד, הוא לא </w:t>
      </w:r>
      <w:r w:rsidR="006B087F" w:rsidRPr="006B087F">
        <w:rPr>
          <w:rFonts w:ascii="David" w:hAnsi="David" w:cs="David" w:hint="cs"/>
          <w:sz w:val="24"/>
          <w:szCs w:val="24"/>
          <w:highlight w:val="yellow"/>
          <w:rtl/>
        </w:rPr>
        <w:t>ייתן</w:t>
      </w:r>
      <w:r w:rsidR="00514770" w:rsidRPr="006B087F">
        <w:rPr>
          <w:rFonts w:ascii="David" w:hAnsi="David" w:cs="David"/>
          <w:sz w:val="24"/>
          <w:szCs w:val="24"/>
          <w:highlight w:val="yellow"/>
          <w:rtl/>
        </w:rPr>
        <w:t xml:space="preserve"> לו להימנע מתשלום חובת המזונות בטענה שהאישה בוגדת</w:t>
      </w:r>
      <w:r w:rsidR="00514770" w:rsidRPr="00FB7429">
        <w:rPr>
          <w:rFonts w:ascii="David" w:hAnsi="David" w:cs="David"/>
          <w:sz w:val="24"/>
          <w:szCs w:val="24"/>
          <w:rtl/>
        </w:rPr>
        <w:t>.</w:t>
      </w:r>
      <w:r w:rsidR="00A74E95" w:rsidRPr="00FB7429">
        <w:rPr>
          <w:rFonts w:ascii="David" w:hAnsi="David" w:cs="David"/>
          <w:sz w:val="24"/>
          <w:szCs w:val="24"/>
          <w:rtl/>
        </w:rPr>
        <w:t xml:space="preserve"> </w:t>
      </w:r>
    </w:p>
    <w:p w:rsidR="001666C8" w:rsidRPr="00FB7429" w:rsidRDefault="001666C8" w:rsidP="004D53C3">
      <w:pPr>
        <w:pStyle w:val="a3"/>
        <w:numPr>
          <w:ilvl w:val="0"/>
          <w:numId w:val="20"/>
        </w:numPr>
        <w:spacing w:after="0"/>
        <w:jc w:val="both"/>
        <w:rPr>
          <w:rFonts w:ascii="David" w:hAnsi="David" w:cs="David"/>
          <w:b/>
          <w:bCs/>
          <w:sz w:val="24"/>
          <w:szCs w:val="24"/>
          <w:u w:val="single"/>
        </w:rPr>
      </w:pPr>
      <w:r w:rsidRPr="005D6D44">
        <w:rPr>
          <w:rFonts w:ascii="David" w:hAnsi="David" w:cs="David"/>
          <w:b/>
          <w:bCs/>
          <w:sz w:val="24"/>
          <w:szCs w:val="24"/>
          <w:highlight w:val="lightGray"/>
          <w:u w:val="single"/>
          <w:rtl/>
        </w:rPr>
        <w:t>הכפפה גלויה של הדין הדתי לעקרונות יסוד אזרחיים</w:t>
      </w:r>
      <w:r w:rsidRPr="00FB7429">
        <w:rPr>
          <w:rFonts w:ascii="David" w:hAnsi="David" w:cs="David"/>
          <w:b/>
          <w:bCs/>
          <w:sz w:val="24"/>
          <w:szCs w:val="24"/>
          <w:u w:val="single"/>
          <w:rtl/>
        </w:rPr>
        <w:t>:</w:t>
      </w:r>
    </w:p>
    <w:p w:rsidR="001666C8" w:rsidRPr="00FB7429" w:rsidRDefault="001666C8" w:rsidP="004D53C3">
      <w:pPr>
        <w:pStyle w:val="a3"/>
        <w:spacing w:after="0"/>
        <w:ind w:left="780"/>
        <w:jc w:val="both"/>
        <w:rPr>
          <w:rFonts w:ascii="David" w:hAnsi="David" w:cs="David"/>
          <w:sz w:val="24"/>
          <w:szCs w:val="24"/>
          <w:rtl/>
        </w:rPr>
      </w:pPr>
      <w:r w:rsidRPr="00FB7429">
        <w:rPr>
          <w:rFonts w:ascii="David" w:hAnsi="David" w:cs="David"/>
          <w:b/>
          <w:bCs/>
          <w:sz w:val="24"/>
          <w:szCs w:val="24"/>
          <w:highlight w:val="green"/>
          <w:rtl/>
        </w:rPr>
        <w:t>פלוני נ' פלוני:</w:t>
      </w:r>
      <w:r w:rsidRPr="00FB7429">
        <w:rPr>
          <w:rFonts w:ascii="David" w:hAnsi="David" w:cs="David"/>
          <w:sz w:val="24"/>
          <w:szCs w:val="24"/>
          <w:rtl/>
        </w:rPr>
        <w:t xml:space="preserve"> לפי הדין המוסלמי האבא הוא הבעל של האמא, ואם הם לא נשואים אז בעצם לילדה אין אבא ולכן לא ניתן לתבוע ממנו מזונות.</w:t>
      </w:r>
      <w:r w:rsidR="007C61A3" w:rsidRPr="00FB7429">
        <w:rPr>
          <w:rFonts w:ascii="David" w:hAnsi="David" w:cs="David"/>
          <w:b/>
          <w:bCs/>
          <w:sz w:val="24"/>
          <w:szCs w:val="24"/>
          <w:rtl/>
        </w:rPr>
        <w:t xml:space="preserve"> חשין</w:t>
      </w:r>
      <w:r w:rsidR="007C61A3" w:rsidRPr="00FB7429">
        <w:rPr>
          <w:rFonts w:ascii="David" w:hAnsi="David" w:cs="David"/>
          <w:sz w:val="24"/>
          <w:szCs w:val="24"/>
          <w:rtl/>
        </w:rPr>
        <w:t xml:space="preserve"> טוען כי במקרים קיצוניים של פגיעה בזכויות יסוד, נייצר מכוח זכויות היסוד משפט אזרחי עצמאי. אדם זכאי לכבוד ולחירות, וחלק מכבודו זה לדעת מיהו אביו ושיהיה לו אבא. לכן, </w:t>
      </w:r>
      <w:r w:rsidR="007C61A3" w:rsidRPr="00493986">
        <w:rPr>
          <w:rFonts w:ascii="David" w:hAnsi="David" w:cs="David"/>
          <w:sz w:val="24"/>
          <w:szCs w:val="24"/>
          <w:highlight w:val="yellow"/>
          <w:rtl/>
        </w:rPr>
        <w:t>מכוח משפט הטבע וחוקי היסוד הוא יוצר מסלול אזרחי אלטרנטיבי גם כאשר לפי הכללים הפורמאליים היו אמורים להפעיל כאן את הדין המוסלמי</w:t>
      </w:r>
      <w:r w:rsidR="007C61A3" w:rsidRPr="00FB7429">
        <w:rPr>
          <w:rFonts w:ascii="David" w:hAnsi="David" w:cs="David"/>
          <w:sz w:val="24"/>
          <w:szCs w:val="24"/>
          <w:rtl/>
        </w:rPr>
        <w:t xml:space="preserve">. יש לשים לב שמדובר במערכת אלטרנטיבית להתמודדות עם מצבים של </w:t>
      </w:r>
      <w:r w:rsidR="007C61A3" w:rsidRPr="00FB7429">
        <w:rPr>
          <w:rFonts w:ascii="David" w:hAnsi="David" w:cs="David"/>
          <w:b/>
          <w:bCs/>
          <w:sz w:val="24"/>
          <w:szCs w:val="24"/>
          <w:rtl/>
        </w:rPr>
        <w:t>פגיעה קיצונית</w:t>
      </w:r>
      <w:r w:rsidR="007C61A3" w:rsidRPr="00FB7429">
        <w:rPr>
          <w:rFonts w:ascii="David" w:hAnsi="David" w:cs="David"/>
          <w:sz w:val="24"/>
          <w:szCs w:val="24"/>
          <w:rtl/>
        </w:rPr>
        <w:t xml:space="preserve"> בזכויות היסוד.</w:t>
      </w:r>
    </w:p>
    <w:p w:rsidR="00525CE5" w:rsidRPr="00FB7429" w:rsidRDefault="00525CE5" w:rsidP="00173B6B">
      <w:pPr>
        <w:pStyle w:val="a3"/>
        <w:spacing w:after="0"/>
        <w:ind w:left="780"/>
        <w:jc w:val="both"/>
        <w:rPr>
          <w:rFonts w:ascii="David" w:hAnsi="David" w:cs="David"/>
          <w:sz w:val="24"/>
          <w:szCs w:val="24"/>
          <w:rtl/>
        </w:rPr>
      </w:pPr>
      <w:r w:rsidRPr="00FB7429">
        <w:rPr>
          <w:rFonts w:ascii="David" w:hAnsi="David" w:cs="David"/>
          <w:b/>
          <w:bCs/>
          <w:sz w:val="24"/>
          <w:szCs w:val="24"/>
          <w:highlight w:val="green"/>
          <w:rtl/>
        </w:rPr>
        <w:t>פס"ד סלומון:</w:t>
      </w:r>
      <w:r w:rsidRPr="00FB7429">
        <w:rPr>
          <w:rFonts w:ascii="David" w:hAnsi="David" w:cs="David"/>
          <w:sz w:val="24"/>
          <w:szCs w:val="24"/>
          <w:rtl/>
        </w:rPr>
        <w:t xml:space="preserve"> מדובר בנישואי תערובת כשהבעל אינו יהודי.</w:t>
      </w:r>
      <w:r w:rsidR="000E284F" w:rsidRPr="00FB7429">
        <w:rPr>
          <w:rFonts w:ascii="David" w:hAnsi="David" w:cs="David"/>
          <w:sz w:val="24"/>
          <w:szCs w:val="24"/>
          <w:rtl/>
        </w:rPr>
        <w:t xml:space="preserve"> אדם חייב לשלם מזונות לפי הדין האישי שחל עליו. הדין היהודי לא מכיר בנישואי תערובת, ולכן לא חייב במזונות אבל שמגר אומר שאם היא הייתה נזקקת ולא היה לה אמצעים </w:t>
      </w:r>
      <w:r w:rsidR="000E284F" w:rsidRPr="00173B6B">
        <w:rPr>
          <w:rFonts w:ascii="David" w:hAnsi="David" w:cs="David"/>
          <w:sz w:val="24"/>
          <w:szCs w:val="24"/>
          <w:highlight w:val="yellow"/>
          <w:rtl/>
        </w:rPr>
        <w:t>הוא היה נותן מזונות מכוח חוק יסוד כבוד האדם וחירותו אם הדין הדתי לא היה עובד</w:t>
      </w:r>
      <w:r w:rsidR="000E284F" w:rsidRPr="00FB7429">
        <w:rPr>
          <w:rFonts w:ascii="David" w:hAnsi="David" w:cs="David"/>
          <w:sz w:val="24"/>
          <w:szCs w:val="24"/>
          <w:rtl/>
        </w:rPr>
        <w:t>.</w:t>
      </w:r>
      <w:r w:rsidR="00173B6B">
        <w:rPr>
          <w:rFonts w:ascii="David" w:hAnsi="David" w:cs="David"/>
          <w:sz w:val="24"/>
          <w:szCs w:val="24"/>
          <w:rtl/>
        </w:rPr>
        <w:t xml:space="preserve"> היה מייצר מקור סמכות אלטרנטיבי</w:t>
      </w:r>
      <w:r w:rsidR="00173B6B">
        <w:rPr>
          <w:rFonts w:ascii="David" w:hAnsi="David" w:cs="David" w:hint="cs"/>
          <w:sz w:val="24"/>
          <w:szCs w:val="24"/>
          <w:rtl/>
        </w:rPr>
        <w:t>.</w:t>
      </w:r>
    </w:p>
    <w:p w:rsidR="009728D9" w:rsidRPr="00FB7429" w:rsidRDefault="009728D9" w:rsidP="004D53C3">
      <w:pPr>
        <w:pStyle w:val="a3"/>
        <w:spacing w:after="0"/>
        <w:ind w:left="780"/>
        <w:jc w:val="both"/>
        <w:rPr>
          <w:rFonts w:ascii="David" w:hAnsi="David" w:cs="David"/>
          <w:sz w:val="24"/>
          <w:szCs w:val="24"/>
          <w:rtl/>
        </w:rPr>
      </w:pPr>
      <w:r w:rsidRPr="00FB7429">
        <w:rPr>
          <w:rFonts w:ascii="David" w:hAnsi="David" w:cs="David"/>
          <w:b/>
          <w:bCs/>
          <w:sz w:val="24"/>
          <w:szCs w:val="24"/>
          <w:highlight w:val="green"/>
          <w:rtl/>
        </w:rPr>
        <w:t>פס"ד פלונית:</w:t>
      </w:r>
      <w:r w:rsidRPr="00FB7429">
        <w:rPr>
          <w:rFonts w:ascii="David" w:hAnsi="David" w:cs="David"/>
          <w:sz w:val="24"/>
          <w:szCs w:val="24"/>
          <w:rtl/>
        </w:rPr>
        <w:t xml:space="preserve"> מדובר בבני זוג שנישא בנישואים אזרחיים בפרגוואי. לפי הדין הדתי לא ניתן להעניק מזונות כי הם </w:t>
      </w:r>
      <w:r w:rsidRPr="00A92509">
        <w:rPr>
          <w:rFonts w:ascii="David" w:hAnsi="David" w:cs="David"/>
          <w:sz w:val="24"/>
          <w:szCs w:val="24"/>
          <w:highlight w:val="yellow"/>
          <w:rtl/>
        </w:rPr>
        <w:t>לא נשואים הלכתית</w:t>
      </w:r>
      <w:r w:rsidRPr="00FB7429">
        <w:rPr>
          <w:rFonts w:ascii="David" w:hAnsi="David" w:cs="David"/>
          <w:sz w:val="24"/>
          <w:szCs w:val="24"/>
          <w:rtl/>
        </w:rPr>
        <w:t>.</w:t>
      </w:r>
      <w:r w:rsidR="00A73D61" w:rsidRPr="00FB7429">
        <w:rPr>
          <w:rFonts w:ascii="David" w:hAnsi="David" w:cs="David"/>
          <w:sz w:val="24"/>
          <w:szCs w:val="24"/>
          <w:rtl/>
        </w:rPr>
        <w:t xml:space="preserve"> </w:t>
      </w:r>
      <w:r w:rsidR="00A73D61" w:rsidRPr="00FB7429">
        <w:rPr>
          <w:rFonts w:ascii="David" w:hAnsi="David" w:cs="David"/>
          <w:b/>
          <w:bCs/>
          <w:sz w:val="24"/>
          <w:szCs w:val="24"/>
          <w:rtl/>
        </w:rPr>
        <w:t xml:space="preserve">ברק </w:t>
      </w:r>
      <w:r w:rsidR="00A73D61" w:rsidRPr="00FB7429">
        <w:rPr>
          <w:rFonts w:ascii="David" w:hAnsi="David" w:cs="David"/>
          <w:sz w:val="24"/>
          <w:szCs w:val="24"/>
          <w:rtl/>
        </w:rPr>
        <w:t xml:space="preserve">מייצר מסלול אלטרנטיבי – </w:t>
      </w:r>
      <w:r w:rsidR="00A73D61" w:rsidRPr="00A92509">
        <w:rPr>
          <w:rFonts w:ascii="David" w:hAnsi="David" w:cs="David"/>
          <w:sz w:val="24"/>
          <w:szCs w:val="24"/>
          <w:highlight w:val="yellow"/>
          <w:rtl/>
        </w:rPr>
        <w:t xml:space="preserve">נשואים אזרחית = </w:t>
      </w:r>
      <w:r w:rsidR="00A73D61" w:rsidRPr="00A92509">
        <w:rPr>
          <w:rFonts w:ascii="David" w:hAnsi="David" w:cs="David"/>
          <w:b/>
          <w:bCs/>
          <w:sz w:val="24"/>
          <w:szCs w:val="24"/>
          <w:highlight w:val="yellow"/>
          <w:rtl/>
        </w:rPr>
        <w:t>הסכמה מכללא</w:t>
      </w:r>
      <w:r w:rsidR="00A73D61" w:rsidRPr="00A92509">
        <w:rPr>
          <w:rFonts w:ascii="David" w:hAnsi="David" w:cs="David"/>
          <w:sz w:val="24"/>
          <w:szCs w:val="24"/>
          <w:highlight w:val="yellow"/>
          <w:rtl/>
        </w:rPr>
        <w:t xml:space="preserve"> מכוח </w:t>
      </w:r>
      <w:r w:rsidR="00A73D61" w:rsidRPr="00116320">
        <w:rPr>
          <w:rFonts w:ascii="David" w:hAnsi="David" w:cs="David"/>
          <w:b/>
          <w:bCs/>
          <w:sz w:val="24"/>
          <w:szCs w:val="24"/>
          <w:highlight w:val="yellow"/>
          <w:rtl/>
        </w:rPr>
        <w:t>תוה"ל</w:t>
      </w:r>
      <w:r w:rsidR="00A73D61" w:rsidRPr="00A92509">
        <w:rPr>
          <w:rFonts w:ascii="David" w:hAnsi="David" w:cs="David"/>
          <w:sz w:val="24"/>
          <w:szCs w:val="24"/>
          <w:highlight w:val="yellow"/>
          <w:rtl/>
        </w:rPr>
        <w:t xml:space="preserve"> ולכן מחייב אותם במזונות</w:t>
      </w:r>
      <w:r w:rsidR="00A73D61" w:rsidRPr="00FB7429">
        <w:rPr>
          <w:rFonts w:ascii="David" w:hAnsi="David" w:cs="David"/>
          <w:sz w:val="24"/>
          <w:szCs w:val="24"/>
          <w:rtl/>
        </w:rPr>
        <w:t xml:space="preserve">. ברק מדגיש שזה רלוונטי רק לנשואים אזרחית אך מאז כבר יצא פס"ד מחוזי </w:t>
      </w:r>
      <w:r w:rsidR="00A73D61" w:rsidRPr="006C5FBE">
        <w:rPr>
          <w:rFonts w:ascii="David" w:hAnsi="David" w:cs="David"/>
          <w:sz w:val="24"/>
          <w:szCs w:val="24"/>
          <w:highlight w:val="yellow"/>
          <w:rtl/>
        </w:rPr>
        <w:t>שהפעיל זאת גם בזוג שנישא הלכתית</w:t>
      </w:r>
      <w:r w:rsidR="00A73D61" w:rsidRPr="00FB7429">
        <w:rPr>
          <w:rFonts w:ascii="David" w:hAnsi="David" w:cs="David"/>
          <w:sz w:val="24"/>
          <w:szCs w:val="24"/>
          <w:rtl/>
        </w:rPr>
        <w:t>.</w:t>
      </w:r>
    </w:p>
    <w:p w:rsidR="00640B37" w:rsidRPr="00FB7429" w:rsidRDefault="00640B37" w:rsidP="004D53C3">
      <w:pPr>
        <w:spacing w:after="0"/>
        <w:jc w:val="both"/>
        <w:rPr>
          <w:rFonts w:ascii="David" w:hAnsi="David" w:cs="David"/>
          <w:sz w:val="24"/>
          <w:szCs w:val="24"/>
          <w:rtl/>
        </w:rPr>
      </w:pPr>
    </w:p>
    <w:p w:rsidR="00640B37" w:rsidRPr="00FB7429" w:rsidRDefault="002C111D" w:rsidP="004D53C3">
      <w:pPr>
        <w:spacing w:after="0"/>
        <w:jc w:val="both"/>
        <w:rPr>
          <w:rFonts w:ascii="David" w:hAnsi="David" w:cs="David"/>
          <w:b/>
          <w:bCs/>
          <w:sz w:val="24"/>
          <w:szCs w:val="24"/>
          <w:u w:val="single"/>
          <w:rtl/>
        </w:rPr>
      </w:pPr>
      <w:r w:rsidRPr="00DA43E3">
        <w:rPr>
          <w:rFonts w:ascii="David" w:hAnsi="David" w:cs="David"/>
          <w:b/>
          <w:bCs/>
          <w:sz w:val="24"/>
          <w:szCs w:val="24"/>
          <w:highlight w:val="cyan"/>
          <w:u w:val="single"/>
          <w:rtl/>
        </w:rPr>
        <w:t>התמודדות של השופט האזרחי עם הדיין הדתי:</w:t>
      </w:r>
    </w:p>
    <w:p w:rsidR="002C111D" w:rsidRPr="00FB7429" w:rsidRDefault="002C111D" w:rsidP="004D53C3">
      <w:pPr>
        <w:pStyle w:val="a3"/>
        <w:numPr>
          <w:ilvl w:val="0"/>
          <w:numId w:val="21"/>
        </w:numPr>
        <w:spacing w:after="0"/>
        <w:jc w:val="both"/>
        <w:rPr>
          <w:rFonts w:ascii="David" w:hAnsi="David" w:cs="David"/>
          <w:sz w:val="24"/>
          <w:szCs w:val="24"/>
        </w:rPr>
      </w:pPr>
      <w:r w:rsidRPr="00FB7429">
        <w:rPr>
          <w:rFonts w:ascii="David" w:hAnsi="David" w:cs="David"/>
          <w:b/>
          <w:bCs/>
          <w:sz w:val="24"/>
          <w:szCs w:val="24"/>
          <w:highlight w:val="lightGray"/>
          <w:rtl/>
        </w:rPr>
        <w:t>התמודדות במישור הסמכות</w:t>
      </w:r>
      <w:r w:rsidRPr="00FB7429">
        <w:rPr>
          <w:rFonts w:ascii="David" w:hAnsi="David" w:cs="David"/>
          <w:sz w:val="24"/>
          <w:szCs w:val="24"/>
          <w:rtl/>
        </w:rPr>
        <w:t>:</w:t>
      </w:r>
      <w:r w:rsidR="00A646F6" w:rsidRPr="00FB7429">
        <w:rPr>
          <w:rFonts w:ascii="David" w:hAnsi="David" w:cs="David"/>
          <w:sz w:val="24"/>
          <w:szCs w:val="24"/>
          <w:rtl/>
        </w:rPr>
        <w:t xml:space="preserve"> מאחר ויש 2 אידיאולוגיות שונות אז רמה אחת של מאבק היא </w:t>
      </w:r>
      <w:r w:rsidR="00A646F6" w:rsidRPr="009A0304">
        <w:rPr>
          <w:rFonts w:ascii="David" w:hAnsi="David" w:cs="David"/>
          <w:sz w:val="24"/>
          <w:szCs w:val="24"/>
          <w:highlight w:val="yellow"/>
          <w:rtl/>
        </w:rPr>
        <w:t>למי יהיו יותר סמכויות.</w:t>
      </w:r>
      <w:r w:rsidR="000D7387" w:rsidRPr="00FB7429">
        <w:rPr>
          <w:rFonts w:ascii="David" w:hAnsi="David" w:cs="David"/>
          <w:sz w:val="24"/>
          <w:szCs w:val="24"/>
          <w:rtl/>
        </w:rPr>
        <w:t xml:space="preserve"> המאבק הוא בכמה רבדים:</w:t>
      </w:r>
    </w:p>
    <w:p w:rsidR="000D7387" w:rsidRPr="00FB7429" w:rsidRDefault="000D7387" w:rsidP="004D53C3">
      <w:pPr>
        <w:pStyle w:val="a3"/>
        <w:spacing w:after="0"/>
        <w:ind w:left="780"/>
        <w:jc w:val="both"/>
        <w:rPr>
          <w:rFonts w:ascii="David" w:hAnsi="David" w:cs="David"/>
          <w:sz w:val="24"/>
          <w:szCs w:val="24"/>
          <w:rtl/>
        </w:rPr>
      </w:pPr>
      <w:r w:rsidRPr="00FB7429">
        <w:rPr>
          <w:rFonts w:ascii="David" w:hAnsi="David" w:cs="David"/>
          <w:b/>
          <w:bCs/>
          <w:sz w:val="24"/>
          <w:szCs w:val="24"/>
          <w:rtl/>
        </w:rPr>
        <w:t>א. רמת המחוקק:</w:t>
      </w:r>
      <w:r w:rsidRPr="00FB7429">
        <w:rPr>
          <w:rFonts w:ascii="David" w:hAnsi="David" w:cs="David"/>
          <w:sz w:val="24"/>
          <w:szCs w:val="24"/>
          <w:rtl/>
        </w:rPr>
        <w:t xml:space="preserve"> המחוקק האזרחי יוזם צמצום סמכויות של ביה"ד הרבני.</w:t>
      </w:r>
    </w:p>
    <w:p w:rsidR="000D7387" w:rsidRPr="00FB7429" w:rsidRDefault="000D7387" w:rsidP="004D53C3">
      <w:pPr>
        <w:pStyle w:val="a3"/>
        <w:spacing w:after="0"/>
        <w:ind w:left="780"/>
        <w:jc w:val="both"/>
        <w:rPr>
          <w:rFonts w:ascii="David" w:hAnsi="David" w:cs="David"/>
          <w:sz w:val="24"/>
          <w:szCs w:val="24"/>
          <w:rtl/>
        </w:rPr>
      </w:pPr>
      <w:r w:rsidRPr="00FB7429">
        <w:rPr>
          <w:rFonts w:ascii="David" w:hAnsi="David" w:cs="David"/>
          <w:b/>
          <w:bCs/>
          <w:sz w:val="24"/>
          <w:szCs w:val="24"/>
          <w:rtl/>
        </w:rPr>
        <w:t>ב. רמת הפסיקה:</w:t>
      </w:r>
      <w:r w:rsidRPr="00FB7429">
        <w:rPr>
          <w:rFonts w:ascii="David" w:hAnsi="David" w:cs="David"/>
          <w:sz w:val="24"/>
          <w:szCs w:val="24"/>
          <w:rtl/>
        </w:rPr>
        <w:t xml:space="preserve"> הפסיקה מפרשת את הסעיף של סמכות ביה"ד בצמצום.</w:t>
      </w:r>
      <w:r w:rsidR="004D7522" w:rsidRPr="00FB7429">
        <w:rPr>
          <w:rFonts w:ascii="David" w:hAnsi="David" w:cs="David"/>
          <w:sz w:val="24"/>
          <w:szCs w:val="24"/>
          <w:rtl/>
        </w:rPr>
        <w:t xml:space="preserve"> לבג"ץ בנוסף יש תפקיד כמפקח על בתי הדין הרבניים, כך שאם ביה"ד יחרוג מהכללים – בג"ץ יכפה אותם עליו.</w:t>
      </w:r>
    </w:p>
    <w:p w:rsidR="002E6E03" w:rsidRPr="00FB7429" w:rsidRDefault="002E6E03" w:rsidP="004D53C3">
      <w:pPr>
        <w:pStyle w:val="a3"/>
        <w:spacing w:after="0"/>
        <w:ind w:left="780"/>
        <w:jc w:val="both"/>
        <w:rPr>
          <w:rFonts w:ascii="David" w:hAnsi="David" w:cs="David"/>
          <w:sz w:val="24"/>
          <w:szCs w:val="24"/>
          <w:rtl/>
        </w:rPr>
      </w:pPr>
      <w:r w:rsidRPr="00FB7429">
        <w:rPr>
          <w:rFonts w:ascii="David" w:hAnsi="David" w:cs="David"/>
          <w:b/>
          <w:bCs/>
          <w:sz w:val="24"/>
          <w:szCs w:val="24"/>
          <w:rtl/>
        </w:rPr>
        <w:t>ג. בין המתדיינים עצמם:</w:t>
      </w:r>
      <w:r w:rsidRPr="00FB7429">
        <w:rPr>
          <w:rFonts w:ascii="David" w:hAnsi="David" w:cs="David"/>
          <w:sz w:val="24"/>
          <w:szCs w:val="24"/>
          <w:rtl/>
        </w:rPr>
        <w:t xml:space="preserve"> בני הזוג יפנו כל אחד לערכאה שהם חושבים שתוביל אותם לתוצאה טובה יותר בעבור</w:t>
      </w:r>
      <w:r w:rsidR="009A0304">
        <w:rPr>
          <w:rFonts w:ascii="David" w:hAnsi="David" w:cs="David"/>
          <w:sz w:val="24"/>
          <w:szCs w:val="24"/>
          <w:rtl/>
        </w:rPr>
        <w:t xml:space="preserve">ם. מדובר בעיקר </w:t>
      </w:r>
      <w:r w:rsidR="009A0304" w:rsidRPr="009A0304">
        <w:rPr>
          <w:rFonts w:ascii="David" w:hAnsi="David" w:cs="David"/>
          <w:sz w:val="24"/>
          <w:szCs w:val="24"/>
          <w:highlight w:val="yellow"/>
          <w:rtl/>
        </w:rPr>
        <w:t>במצב של מירו</w:t>
      </w:r>
      <w:r w:rsidR="009A0304" w:rsidRPr="009A0304">
        <w:rPr>
          <w:rFonts w:ascii="David" w:hAnsi="David" w:cs="David" w:hint="cs"/>
          <w:sz w:val="24"/>
          <w:szCs w:val="24"/>
          <w:highlight w:val="yellow"/>
          <w:rtl/>
        </w:rPr>
        <w:t>ץ</w:t>
      </w:r>
      <w:r w:rsidRPr="009A0304">
        <w:rPr>
          <w:rFonts w:ascii="David" w:hAnsi="David" w:cs="David"/>
          <w:sz w:val="24"/>
          <w:szCs w:val="24"/>
          <w:highlight w:val="yellow"/>
          <w:rtl/>
        </w:rPr>
        <w:t xml:space="preserve"> סמכויות</w:t>
      </w:r>
      <w:r w:rsidRPr="00FB7429">
        <w:rPr>
          <w:rFonts w:ascii="David" w:hAnsi="David" w:cs="David"/>
          <w:sz w:val="24"/>
          <w:szCs w:val="24"/>
          <w:rtl/>
        </w:rPr>
        <w:t xml:space="preserve"> ו</w:t>
      </w:r>
      <w:r w:rsidR="0087642C" w:rsidRPr="00FB7429">
        <w:rPr>
          <w:rFonts w:ascii="David" w:hAnsi="David" w:cs="David"/>
          <w:sz w:val="24"/>
          <w:szCs w:val="24"/>
          <w:rtl/>
        </w:rPr>
        <w:t>השאלה שעולה ה</w:t>
      </w:r>
      <w:r w:rsidR="00C14B69" w:rsidRPr="00FB7429">
        <w:rPr>
          <w:rFonts w:ascii="David" w:hAnsi="David" w:cs="David"/>
          <w:sz w:val="24"/>
          <w:szCs w:val="24"/>
          <w:rtl/>
        </w:rPr>
        <w:t xml:space="preserve">יא האם ניתן לכרוך תביעות בביה"ד </w:t>
      </w:r>
      <w:r w:rsidR="00C14B69" w:rsidRPr="00FB7429">
        <w:rPr>
          <w:rFonts w:ascii="David" w:hAnsi="David" w:cs="David"/>
          <w:sz w:val="24"/>
          <w:szCs w:val="24"/>
          <w:rtl/>
        </w:rPr>
        <w:lastRenderedPageBreak/>
        <w:t>(כריכה – מדובר בנושאים אזרחיים אולם אם הגשת תביעת גירושין לבי"ד, ניתן יהיה לכרוך בה נושאים נוספים כמו החזקת ילדים, רכוש ומזונות). הסיטואציה גורמת להחרפת הסכסוך בעצם.</w:t>
      </w:r>
    </w:p>
    <w:p w:rsidR="00A92E33" w:rsidRPr="00FB7429" w:rsidRDefault="00A92E33" w:rsidP="004D53C3">
      <w:pPr>
        <w:pStyle w:val="a3"/>
        <w:spacing w:after="0"/>
        <w:ind w:left="780"/>
        <w:jc w:val="both"/>
        <w:rPr>
          <w:rFonts w:ascii="David" w:hAnsi="David" w:cs="David"/>
          <w:sz w:val="24"/>
          <w:szCs w:val="24"/>
          <w:rtl/>
        </w:rPr>
      </w:pPr>
      <w:r w:rsidRPr="00FB7429">
        <w:rPr>
          <w:rFonts w:ascii="David" w:hAnsi="David" w:cs="David"/>
          <w:b/>
          <w:bCs/>
          <w:sz w:val="24"/>
          <w:szCs w:val="24"/>
          <w:rtl/>
        </w:rPr>
        <w:t>ד. מירוץ פסיקה:</w:t>
      </w:r>
      <w:r w:rsidRPr="00FB7429">
        <w:rPr>
          <w:rFonts w:ascii="David" w:hAnsi="David" w:cs="David"/>
          <w:sz w:val="24"/>
          <w:szCs w:val="24"/>
          <w:rtl/>
        </w:rPr>
        <w:t xml:space="preserve"> כל ערכאה דנה בנושא שבסמכותה. האישה תובעת למדור ספציפי בבי"ד ואילו הבעל תובע לפירוק שיתוף קנייני בבימ"ש. </w:t>
      </w:r>
      <w:r w:rsidRPr="000C6750">
        <w:rPr>
          <w:rFonts w:ascii="David" w:hAnsi="David" w:cs="David"/>
          <w:b/>
          <w:bCs/>
          <w:sz w:val="24"/>
          <w:szCs w:val="24"/>
          <w:highlight w:val="green"/>
          <w:rtl/>
        </w:rPr>
        <w:t>בהלכת ראש חודש</w:t>
      </w:r>
      <w:r w:rsidRPr="00FB7429">
        <w:rPr>
          <w:rFonts w:ascii="David" w:hAnsi="David" w:cs="David"/>
          <w:sz w:val="24"/>
          <w:szCs w:val="24"/>
          <w:rtl/>
        </w:rPr>
        <w:t xml:space="preserve"> נקבע שביהמ"ש רשאי לחכות להחלטתו של ביה"ד באותו נושא שהגיע אליו, אך הוא לא חייב.</w:t>
      </w:r>
      <w:r w:rsidR="00FE5836" w:rsidRPr="00FB7429">
        <w:rPr>
          <w:rFonts w:ascii="David" w:hAnsi="David" w:cs="David"/>
          <w:sz w:val="24"/>
          <w:szCs w:val="24"/>
          <w:rtl/>
        </w:rPr>
        <w:t xml:space="preserve"> </w:t>
      </w:r>
      <w:r w:rsidR="004674FB" w:rsidRPr="00FB7429">
        <w:rPr>
          <w:rFonts w:ascii="David" w:hAnsi="David" w:cs="David"/>
          <w:sz w:val="24"/>
          <w:szCs w:val="24"/>
          <w:rtl/>
        </w:rPr>
        <w:t>עם זאת נקבעה "</w:t>
      </w:r>
      <w:r w:rsidR="004674FB" w:rsidRPr="000C6750">
        <w:rPr>
          <w:rFonts w:ascii="David" w:hAnsi="David" w:cs="David"/>
          <w:sz w:val="24"/>
          <w:szCs w:val="24"/>
          <w:highlight w:val="yellow"/>
          <w:rtl/>
        </w:rPr>
        <w:t>הלכת הכיבוד ההדדי</w:t>
      </w:r>
      <w:r w:rsidR="004674FB" w:rsidRPr="00FB7429">
        <w:rPr>
          <w:rFonts w:ascii="David" w:hAnsi="David" w:cs="David"/>
          <w:sz w:val="24"/>
          <w:szCs w:val="24"/>
          <w:rtl/>
        </w:rPr>
        <w:t>" שבה יש לכבד את ההחלטה הראשונה המתקבלת.</w:t>
      </w:r>
    </w:p>
    <w:p w:rsidR="00AF79CD" w:rsidRPr="00FB7429" w:rsidRDefault="00AF79CD" w:rsidP="004D53C3">
      <w:pPr>
        <w:pStyle w:val="a3"/>
        <w:numPr>
          <w:ilvl w:val="0"/>
          <w:numId w:val="21"/>
        </w:numPr>
        <w:spacing w:after="0"/>
        <w:jc w:val="both"/>
        <w:rPr>
          <w:rFonts w:ascii="David" w:hAnsi="David" w:cs="David"/>
          <w:sz w:val="24"/>
          <w:szCs w:val="24"/>
        </w:rPr>
      </w:pPr>
      <w:r w:rsidRPr="00FB7429">
        <w:rPr>
          <w:rFonts w:ascii="David" w:hAnsi="David" w:cs="David"/>
          <w:b/>
          <w:bCs/>
          <w:sz w:val="24"/>
          <w:szCs w:val="24"/>
          <w:highlight w:val="lightGray"/>
          <w:rtl/>
        </w:rPr>
        <w:t>הכפפת ההליך בב</w:t>
      </w:r>
      <w:r w:rsidR="00C26B3F" w:rsidRPr="00FB7429">
        <w:rPr>
          <w:rFonts w:ascii="David" w:hAnsi="David" w:cs="David"/>
          <w:b/>
          <w:bCs/>
          <w:sz w:val="24"/>
          <w:szCs w:val="24"/>
          <w:highlight w:val="lightGray"/>
          <w:rtl/>
        </w:rPr>
        <w:t>יה"ד הדתי לעקרונות יסוד אזרחיים:</w:t>
      </w:r>
      <w:r w:rsidR="00F0647F" w:rsidRPr="00FB7429">
        <w:rPr>
          <w:rFonts w:ascii="David" w:hAnsi="David" w:cs="David"/>
          <w:sz w:val="24"/>
          <w:szCs w:val="24"/>
          <w:rtl/>
        </w:rPr>
        <w:t xml:space="preserve"> </w:t>
      </w:r>
      <w:r w:rsidR="00C26B3F" w:rsidRPr="00FB7429">
        <w:rPr>
          <w:rFonts w:ascii="David" w:hAnsi="David" w:cs="David"/>
          <w:sz w:val="24"/>
          <w:szCs w:val="24"/>
          <w:rtl/>
        </w:rPr>
        <w:t xml:space="preserve"> </w:t>
      </w:r>
      <w:r w:rsidR="00C26B3F" w:rsidRPr="00C23E54">
        <w:rPr>
          <w:rFonts w:ascii="David" w:hAnsi="David" w:cs="David"/>
          <w:sz w:val="24"/>
          <w:szCs w:val="24"/>
          <w:highlight w:val="yellow"/>
          <w:rtl/>
        </w:rPr>
        <w:t>הפרוצדורה</w:t>
      </w:r>
      <w:r w:rsidR="00C26B3F" w:rsidRPr="00FB7429">
        <w:rPr>
          <w:rFonts w:ascii="David" w:hAnsi="David" w:cs="David"/>
          <w:sz w:val="24"/>
          <w:szCs w:val="24"/>
          <w:rtl/>
        </w:rPr>
        <w:t xml:space="preserve"> נתונה להחלטתו של ביה"ד, אך בכל זאת ישנה </w:t>
      </w:r>
      <w:r w:rsidR="00C26B3F" w:rsidRPr="00C23E54">
        <w:rPr>
          <w:rFonts w:ascii="David" w:hAnsi="David" w:cs="David"/>
          <w:sz w:val="24"/>
          <w:szCs w:val="24"/>
          <w:highlight w:val="yellow"/>
          <w:rtl/>
        </w:rPr>
        <w:t>הגבלה והכפפה לדין האזרחי</w:t>
      </w:r>
      <w:r w:rsidR="00C26B3F" w:rsidRPr="00FB7429">
        <w:rPr>
          <w:rFonts w:ascii="David" w:hAnsi="David" w:cs="David"/>
          <w:sz w:val="24"/>
          <w:szCs w:val="24"/>
          <w:rtl/>
        </w:rPr>
        <w:t xml:space="preserve">. </w:t>
      </w:r>
      <w:r w:rsidR="00C73503" w:rsidRPr="00FB7429">
        <w:rPr>
          <w:rFonts w:ascii="David" w:hAnsi="David" w:cs="David"/>
          <w:sz w:val="24"/>
          <w:szCs w:val="24"/>
          <w:rtl/>
        </w:rPr>
        <w:t>חל שינוי משמעותי:</w:t>
      </w:r>
    </w:p>
    <w:p w:rsidR="003F347C" w:rsidRPr="00FB7429" w:rsidRDefault="00C73503"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א. </w:t>
      </w:r>
      <w:r w:rsidRPr="00C23E54">
        <w:rPr>
          <w:rFonts w:ascii="David" w:hAnsi="David" w:cs="David"/>
          <w:b/>
          <w:bCs/>
          <w:sz w:val="24"/>
          <w:szCs w:val="24"/>
          <w:highlight w:val="magenta"/>
          <w:rtl/>
        </w:rPr>
        <w:t>עד חוקי היסוד – כללי צדק טבעי</w:t>
      </w:r>
      <w:r w:rsidRPr="00FB7429">
        <w:rPr>
          <w:rFonts w:ascii="David" w:hAnsi="David" w:cs="David"/>
          <w:b/>
          <w:bCs/>
          <w:sz w:val="24"/>
          <w:szCs w:val="24"/>
          <w:rtl/>
        </w:rPr>
        <w:t>:</w:t>
      </w:r>
      <w:r w:rsidR="00985E37" w:rsidRPr="00FB7429">
        <w:rPr>
          <w:rFonts w:ascii="David" w:hAnsi="David" w:cs="David"/>
          <w:sz w:val="24"/>
          <w:szCs w:val="24"/>
          <w:rtl/>
        </w:rPr>
        <w:t xml:space="preserve"> </w:t>
      </w:r>
      <w:r w:rsidR="0003378C" w:rsidRPr="00FB7429">
        <w:rPr>
          <w:rFonts w:ascii="David" w:hAnsi="David" w:cs="David"/>
          <w:sz w:val="24"/>
          <w:szCs w:val="24"/>
          <w:rtl/>
        </w:rPr>
        <w:t xml:space="preserve">התערבו </w:t>
      </w:r>
      <w:r w:rsidR="0003378C" w:rsidRPr="009A1588">
        <w:rPr>
          <w:rFonts w:ascii="David" w:hAnsi="David" w:cs="David"/>
          <w:sz w:val="24"/>
          <w:szCs w:val="24"/>
          <w:highlight w:val="yellow"/>
          <w:rtl/>
        </w:rPr>
        <w:t>רק במקרים בוטים של פגיעה בכללי הצדק הטבעיים</w:t>
      </w:r>
      <w:r w:rsidR="00FE3ECE" w:rsidRPr="00FB7429">
        <w:rPr>
          <w:rFonts w:ascii="David" w:hAnsi="David" w:cs="David"/>
          <w:sz w:val="24"/>
          <w:szCs w:val="24"/>
          <w:rtl/>
        </w:rPr>
        <w:t>.</w:t>
      </w:r>
      <w:r w:rsidR="003F68F6" w:rsidRPr="00FB7429">
        <w:rPr>
          <w:rFonts w:ascii="David" w:hAnsi="David" w:cs="David"/>
          <w:sz w:val="24"/>
          <w:szCs w:val="24"/>
          <w:rtl/>
        </w:rPr>
        <w:t xml:space="preserve"> יש צורך בהליך צודק. למשל: לא ניתן לנהל הליך כאשר רק צד אחד נוכח או כאשר השופט קרוב משפחתו של אחד הצדדים.</w:t>
      </w:r>
      <w:r w:rsidR="006E0F93" w:rsidRPr="00FB7429">
        <w:rPr>
          <w:rFonts w:ascii="David" w:hAnsi="David" w:cs="David"/>
          <w:sz w:val="24"/>
          <w:szCs w:val="24"/>
          <w:rtl/>
        </w:rPr>
        <w:t xml:space="preserve">  לכן ההתערבויות יהיו רק במקרים נדירים.</w:t>
      </w:r>
    </w:p>
    <w:p w:rsidR="00CB6B84" w:rsidRPr="00FB7429" w:rsidRDefault="00CB6B84" w:rsidP="004D53C3">
      <w:pPr>
        <w:pStyle w:val="a3"/>
        <w:spacing w:after="0"/>
        <w:ind w:left="780"/>
        <w:jc w:val="both"/>
        <w:rPr>
          <w:rFonts w:ascii="David" w:hAnsi="David" w:cs="David"/>
          <w:sz w:val="24"/>
          <w:szCs w:val="24"/>
          <w:rtl/>
        </w:rPr>
      </w:pPr>
      <w:r w:rsidRPr="00FB7429">
        <w:rPr>
          <w:rFonts w:ascii="David" w:hAnsi="David" w:cs="David"/>
          <w:b/>
          <w:bCs/>
          <w:sz w:val="24"/>
          <w:szCs w:val="24"/>
          <w:rtl/>
        </w:rPr>
        <w:t>ב</w:t>
      </w:r>
      <w:r w:rsidRPr="009A1588">
        <w:rPr>
          <w:rFonts w:ascii="David" w:hAnsi="David" w:cs="David"/>
          <w:b/>
          <w:bCs/>
          <w:sz w:val="24"/>
          <w:szCs w:val="24"/>
          <w:highlight w:val="magenta"/>
          <w:rtl/>
        </w:rPr>
        <w:t>. מחוקי היסוד, החל משנות ה-90:</w:t>
      </w:r>
      <w:r w:rsidRPr="00FB7429">
        <w:rPr>
          <w:rFonts w:ascii="David" w:hAnsi="David" w:cs="David"/>
          <w:sz w:val="24"/>
          <w:szCs w:val="24"/>
          <w:rtl/>
        </w:rPr>
        <w:t xml:space="preserve"> </w:t>
      </w:r>
      <w:r w:rsidR="0003378C" w:rsidRPr="00FB7429">
        <w:rPr>
          <w:rFonts w:ascii="David" w:hAnsi="David" w:cs="David"/>
          <w:sz w:val="24"/>
          <w:szCs w:val="24"/>
          <w:rtl/>
        </w:rPr>
        <w:t xml:space="preserve">כל הסעדים הזמניים וההליכים הפרוצדוראליים </w:t>
      </w:r>
      <w:r w:rsidR="0003378C" w:rsidRPr="009A1588">
        <w:rPr>
          <w:rFonts w:ascii="David" w:hAnsi="David" w:cs="David"/>
          <w:sz w:val="24"/>
          <w:szCs w:val="24"/>
          <w:highlight w:val="yellow"/>
          <w:rtl/>
        </w:rPr>
        <w:t>כפופים לעקרונות הטבעיים ולחוקי היסוד</w:t>
      </w:r>
      <w:r w:rsidR="0003378C" w:rsidRPr="00FB7429">
        <w:rPr>
          <w:rFonts w:ascii="David" w:hAnsi="David" w:cs="David"/>
          <w:sz w:val="24"/>
          <w:szCs w:val="24"/>
          <w:rtl/>
        </w:rPr>
        <w:t xml:space="preserve">. </w:t>
      </w:r>
      <w:r w:rsidRPr="00FB7429">
        <w:rPr>
          <w:rFonts w:ascii="David" w:hAnsi="David" w:cs="David"/>
          <w:sz w:val="24"/>
          <w:szCs w:val="24"/>
          <w:rtl/>
        </w:rPr>
        <w:t xml:space="preserve"> </w:t>
      </w:r>
      <w:r w:rsidRPr="00FB7429">
        <w:rPr>
          <w:rFonts w:ascii="David" w:hAnsi="David" w:cs="David"/>
          <w:sz w:val="24"/>
          <w:szCs w:val="24"/>
          <w:highlight w:val="green"/>
          <w:rtl/>
        </w:rPr>
        <w:t>פס"ד לב</w:t>
      </w:r>
      <w:r w:rsidRPr="00FB7429">
        <w:rPr>
          <w:rFonts w:ascii="David" w:hAnsi="David" w:cs="David"/>
          <w:sz w:val="24"/>
          <w:szCs w:val="24"/>
          <w:rtl/>
        </w:rPr>
        <w:t xml:space="preserve">: </w:t>
      </w:r>
      <w:r w:rsidR="00CE68A4" w:rsidRPr="00FB7429">
        <w:rPr>
          <w:rFonts w:ascii="David" w:hAnsi="David" w:cs="David"/>
          <w:sz w:val="24"/>
          <w:szCs w:val="24"/>
          <w:rtl/>
        </w:rPr>
        <w:t>הבעל תבע לשלום בית, האישה מצידה רצתה לצאת לחו"ל להיפגש עם בן זוגה / מאהב. הבעל טען שאם יתירו לה לעשות זאת – היא תהיה אסורה לו ואז תסוכל תביעת השלום בית.</w:t>
      </w:r>
      <w:r w:rsidR="001131A1" w:rsidRPr="00FB7429">
        <w:rPr>
          <w:rFonts w:ascii="David" w:hAnsi="David" w:cs="David"/>
          <w:sz w:val="24"/>
          <w:szCs w:val="24"/>
          <w:rtl/>
        </w:rPr>
        <w:t xml:space="preserve"> בג"ץ טען שהזכות לצאת מהארץ היא זכות יסוד והתב</w:t>
      </w:r>
      <w:r w:rsidR="00201152" w:rsidRPr="00FB7429">
        <w:rPr>
          <w:rFonts w:ascii="David" w:hAnsi="David" w:cs="David"/>
          <w:sz w:val="24"/>
          <w:szCs w:val="24"/>
          <w:rtl/>
        </w:rPr>
        <w:t xml:space="preserve">יעה אינה מצדיקה פגיעה בזכות הזו. </w:t>
      </w:r>
      <w:r w:rsidR="00201152" w:rsidRPr="009A1588">
        <w:rPr>
          <w:rFonts w:ascii="David" w:hAnsi="David" w:cs="David"/>
          <w:sz w:val="24"/>
          <w:szCs w:val="24"/>
          <w:highlight w:val="yellow"/>
          <w:rtl/>
        </w:rPr>
        <w:t>בג"ץ בעצם מכפיף את ביה"ד לחוקי היסוד</w:t>
      </w:r>
      <w:r w:rsidR="00201152" w:rsidRPr="00FB7429">
        <w:rPr>
          <w:rFonts w:ascii="David" w:hAnsi="David" w:cs="David"/>
          <w:sz w:val="24"/>
          <w:szCs w:val="24"/>
          <w:rtl/>
        </w:rPr>
        <w:t xml:space="preserve"> גם כן וקובע שהם חלים גם עליו כחלק מההליך. </w:t>
      </w:r>
    </w:p>
    <w:p w:rsidR="00C26B3F" w:rsidRPr="00FB7429" w:rsidRDefault="00C26B3F" w:rsidP="004D53C3">
      <w:pPr>
        <w:pStyle w:val="a3"/>
        <w:numPr>
          <w:ilvl w:val="0"/>
          <w:numId w:val="21"/>
        </w:numPr>
        <w:spacing w:after="0"/>
        <w:jc w:val="both"/>
        <w:rPr>
          <w:rFonts w:ascii="David" w:hAnsi="David" w:cs="David"/>
          <w:sz w:val="24"/>
          <w:szCs w:val="24"/>
        </w:rPr>
      </w:pPr>
      <w:r w:rsidRPr="00FB7429">
        <w:rPr>
          <w:rFonts w:ascii="David" w:hAnsi="David" w:cs="David"/>
          <w:b/>
          <w:bCs/>
          <w:sz w:val="24"/>
          <w:szCs w:val="24"/>
          <w:highlight w:val="lightGray"/>
          <w:rtl/>
        </w:rPr>
        <w:t xml:space="preserve">הכפפת ביה"ד </w:t>
      </w:r>
      <w:r w:rsidR="0003378C" w:rsidRPr="00FB7429">
        <w:rPr>
          <w:rFonts w:ascii="David" w:hAnsi="David" w:cs="David"/>
          <w:b/>
          <w:bCs/>
          <w:sz w:val="24"/>
          <w:szCs w:val="24"/>
          <w:highlight w:val="lightGray"/>
          <w:rtl/>
        </w:rPr>
        <w:t xml:space="preserve">לדין האזרחי המהותי בכל מה </w:t>
      </w:r>
      <w:r w:rsidR="0003378C" w:rsidRPr="001B3EC8">
        <w:rPr>
          <w:rFonts w:ascii="David" w:hAnsi="David" w:cs="David"/>
          <w:b/>
          <w:bCs/>
          <w:color w:val="FF0000"/>
          <w:sz w:val="24"/>
          <w:szCs w:val="24"/>
          <w:highlight w:val="lightGray"/>
          <w:u w:val="single"/>
          <w:rtl/>
        </w:rPr>
        <w:t xml:space="preserve">שאינו </w:t>
      </w:r>
      <w:r w:rsidR="0003378C" w:rsidRPr="00FB7429">
        <w:rPr>
          <w:rFonts w:ascii="David" w:hAnsi="David" w:cs="David"/>
          <w:b/>
          <w:bCs/>
          <w:sz w:val="24"/>
          <w:szCs w:val="24"/>
          <w:highlight w:val="lightGray"/>
          <w:rtl/>
        </w:rPr>
        <w:t>מעמד אישי:</w:t>
      </w:r>
      <w:r w:rsidR="0003378C" w:rsidRPr="00FB7429">
        <w:rPr>
          <w:rFonts w:ascii="David" w:hAnsi="David" w:cs="David"/>
          <w:sz w:val="24"/>
          <w:szCs w:val="24"/>
        </w:rPr>
        <w:t xml:space="preserve">  </w:t>
      </w:r>
      <w:r w:rsidR="0003378C" w:rsidRPr="00FB7429">
        <w:rPr>
          <w:rFonts w:ascii="David" w:hAnsi="David" w:cs="David"/>
          <w:sz w:val="24"/>
          <w:szCs w:val="24"/>
          <w:rtl/>
        </w:rPr>
        <w:t>מדובר בנושאים שלמרות שהם מנוהלים בביה"ד הרבני, הם ינוהלו ע"פ הדין האזרחי.</w:t>
      </w:r>
      <w:r w:rsidR="003900A3" w:rsidRPr="00FB7429">
        <w:rPr>
          <w:rFonts w:ascii="David" w:hAnsi="David" w:cs="David"/>
          <w:sz w:val="24"/>
          <w:szCs w:val="24"/>
          <w:rtl/>
        </w:rPr>
        <w:t xml:space="preserve"> היו 3 הוראות חוק ספציפיות שנאמר שביה"ד מחויב לציית להם:</w:t>
      </w:r>
    </w:p>
    <w:p w:rsidR="009365F6" w:rsidRPr="00FB7429" w:rsidRDefault="009365F6"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א. </w:t>
      </w:r>
      <w:r w:rsidRPr="0047103D">
        <w:rPr>
          <w:rFonts w:ascii="David" w:hAnsi="David" w:cs="David"/>
          <w:b/>
          <w:bCs/>
          <w:sz w:val="24"/>
          <w:szCs w:val="24"/>
          <w:highlight w:val="magenta"/>
          <w:rtl/>
        </w:rPr>
        <w:t xml:space="preserve">הוראות בחוק </w:t>
      </w:r>
      <w:r w:rsidR="0047103D" w:rsidRPr="0047103D">
        <w:rPr>
          <w:rFonts w:ascii="David" w:hAnsi="David" w:cs="David" w:hint="cs"/>
          <w:b/>
          <w:bCs/>
          <w:sz w:val="24"/>
          <w:szCs w:val="24"/>
          <w:highlight w:val="magenta"/>
          <w:rtl/>
        </w:rPr>
        <w:t xml:space="preserve">הכשרות </w:t>
      </w:r>
      <w:r w:rsidRPr="0047103D">
        <w:rPr>
          <w:rFonts w:ascii="David" w:hAnsi="David" w:cs="David"/>
          <w:b/>
          <w:bCs/>
          <w:sz w:val="24"/>
          <w:szCs w:val="24"/>
          <w:highlight w:val="magenta"/>
          <w:rtl/>
        </w:rPr>
        <w:t>המשפטי</w:t>
      </w:r>
      <w:r w:rsidR="0047103D" w:rsidRPr="0047103D">
        <w:rPr>
          <w:rFonts w:ascii="David" w:hAnsi="David" w:cs="David" w:hint="cs"/>
          <w:b/>
          <w:bCs/>
          <w:sz w:val="24"/>
          <w:szCs w:val="24"/>
          <w:highlight w:val="magenta"/>
          <w:rtl/>
        </w:rPr>
        <w:t>ת</w:t>
      </w:r>
      <w:r w:rsidRPr="0047103D">
        <w:rPr>
          <w:rFonts w:ascii="David" w:hAnsi="David" w:cs="David"/>
          <w:b/>
          <w:bCs/>
          <w:sz w:val="24"/>
          <w:szCs w:val="24"/>
          <w:highlight w:val="magenta"/>
          <w:rtl/>
        </w:rPr>
        <w:t xml:space="preserve"> והאפוטרופסות</w:t>
      </w:r>
      <w:r w:rsidRPr="00FB7429">
        <w:rPr>
          <w:rFonts w:ascii="David" w:hAnsi="David" w:cs="David"/>
          <w:sz w:val="24"/>
          <w:szCs w:val="24"/>
          <w:rtl/>
        </w:rPr>
        <w:t xml:space="preserve">- נוהגים תמיד לפי הוראות </w:t>
      </w:r>
      <w:r w:rsidRPr="00F77441">
        <w:rPr>
          <w:rFonts w:ascii="David" w:hAnsi="David" w:cs="David"/>
          <w:sz w:val="24"/>
          <w:szCs w:val="24"/>
          <w:highlight w:val="yellow"/>
          <w:rtl/>
        </w:rPr>
        <w:t>טובת הילד</w:t>
      </w:r>
      <w:r w:rsidRPr="00FB7429">
        <w:rPr>
          <w:rFonts w:ascii="David" w:hAnsi="David" w:cs="David"/>
          <w:sz w:val="24"/>
          <w:szCs w:val="24"/>
          <w:rtl/>
        </w:rPr>
        <w:t>.</w:t>
      </w:r>
    </w:p>
    <w:p w:rsidR="009365F6" w:rsidRPr="00FB7429" w:rsidRDefault="009365F6" w:rsidP="00F77441">
      <w:pPr>
        <w:pStyle w:val="a3"/>
        <w:spacing w:after="0"/>
        <w:ind w:left="780"/>
        <w:jc w:val="both"/>
        <w:rPr>
          <w:rFonts w:ascii="David" w:hAnsi="David" w:cs="David"/>
          <w:sz w:val="24"/>
          <w:szCs w:val="24"/>
          <w:rtl/>
        </w:rPr>
      </w:pPr>
      <w:r w:rsidRPr="00FB7429">
        <w:rPr>
          <w:rFonts w:ascii="David" w:hAnsi="David" w:cs="David"/>
          <w:b/>
          <w:bCs/>
          <w:sz w:val="24"/>
          <w:szCs w:val="24"/>
          <w:rtl/>
        </w:rPr>
        <w:t xml:space="preserve">ב. </w:t>
      </w:r>
      <w:r w:rsidRPr="0047103D">
        <w:rPr>
          <w:rFonts w:ascii="David" w:hAnsi="David" w:cs="David"/>
          <w:b/>
          <w:bCs/>
          <w:sz w:val="24"/>
          <w:szCs w:val="24"/>
          <w:highlight w:val="magenta"/>
          <w:rtl/>
        </w:rPr>
        <w:t>חוק יחסי ממון</w:t>
      </w:r>
      <w:r w:rsidRPr="00FB7429">
        <w:rPr>
          <w:rFonts w:ascii="David" w:hAnsi="David" w:cs="David"/>
          <w:sz w:val="24"/>
          <w:szCs w:val="24"/>
          <w:rtl/>
        </w:rPr>
        <w:t xml:space="preserve">- חוק שעסק בזוגות שהתחתנו אחרי </w:t>
      </w:r>
      <w:r w:rsidR="0047103D">
        <w:rPr>
          <w:rFonts w:ascii="David" w:hAnsi="David" w:cs="David" w:hint="cs"/>
          <w:sz w:val="24"/>
          <w:szCs w:val="24"/>
          <w:rtl/>
        </w:rPr>
        <w:t>7</w:t>
      </w:r>
      <w:r w:rsidRPr="00FB7429">
        <w:rPr>
          <w:rFonts w:ascii="David" w:hAnsi="David" w:cs="David"/>
          <w:sz w:val="24"/>
          <w:szCs w:val="24"/>
          <w:rtl/>
        </w:rPr>
        <w:t>4, ההורא</w:t>
      </w:r>
      <w:r w:rsidR="00F77441">
        <w:rPr>
          <w:rFonts w:ascii="David" w:hAnsi="David" w:cs="David"/>
          <w:sz w:val="24"/>
          <w:szCs w:val="24"/>
          <w:rtl/>
        </w:rPr>
        <w:t>ה הזו במפורש חלה גם על בתי הדין</w:t>
      </w:r>
      <w:r w:rsidR="00F77441">
        <w:rPr>
          <w:rFonts w:ascii="David" w:hAnsi="David" w:cs="David" w:hint="cs"/>
          <w:sz w:val="24"/>
          <w:szCs w:val="24"/>
          <w:rtl/>
        </w:rPr>
        <w:t>- נאמר</w:t>
      </w:r>
      <w:r w:rsidRPr="00FB7429">
        <w:rPr>
          <w:rFonts w:ascii="David" w:hAnsi="David" w:cs="David"/>
          <w:sz w:val="24"/>
          <w:szCs w:val="24"/>
          <w:rtl/>
        </w:rPr>
        <w:t xml:space="preserve"> לבתי הדין שהם צריכים לעשות </w:t>
      </w:r>
      <w:r w:rsidRPr="00F77441">
        <w:rPr>
          <w:rFonts w:ascii="David" w:hAnsi="David" w:cs="David"/>
          <w:sz w:val="24"/>
          <w:szCs w:val="24"/>
          <w:highlight w:val="yellow"/>
          <w:rtl/>
        </w:rPr>
        <w:t>איזון משאבים</w:t>
      </w:r>
      <w:r w:rsidRPr="00FB7429">
        <w:rPr>
          <w:rFonts w:ascii="David" w:hAnsi="David" w:cs="David"/>
          <w:sz w:val="24"/>
          <w:szCs w:val="24"/>
          <w:rtl/>
        </w:rPr>
        <w:t>.</w:t>
      </w:r>
    </w:p>
    <w:p w:rsidR="007B2CA3" w:rsidRPr="00FB7429" w:rsidRDefault="009365F6"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ג. </w:t>
      </w:r>
      <w:r w:rsidRPr="00F77441">
        <w:rPr>
          <w:rFonts w:ascii="David" w:hAnsi="David" w:cs="David"/>
          <w:b/>
          <w:bCs/>
          <w:sz w:val="24"/>
          <w:szCs w:val="24"/>
          <w:highlight w:val="magenta"/>
          <w:rtl/>
        </w:rPr>
        <w:t>חוק שיווי זכויות אישה</w:t>
      </w:r>
      <w:r w:rsidRPr="00FB7429">
        <w:rPr>
          <w:rFonts w:ascii="David" w:hAnsi="David" w:cs="David"/>
          <w:sz w:val="24"/>
          <w:szCs w:val="24"/>
          <w:rtl/>
        </w:rPr>
        <w:t xml:space="preserve"> דן בפירות נכסי מלוג וקבע שכשהאישה מתחתנת יש נכסים שבבעלותה- כמו דירה, פירות השכירות עוברים לבעלה לרווחת המשפחה. הכלל פוגע בשוויון הפורמלי והמהותי. נקבע שלא ניתן לפגוע בקניינה של האישה.</w:t>
      </w:r>
    </w:p>
    <w:p w:rsidR="004F0C9C" w:rsidRPr="00FB7429" w:rsidRDefault="004F0C9C" w:rsidP="004D53C3">
      <w:pPr>
        <w:pStyle w:val="a3"/>
        <w:spacing w:after="0"/>
        <w:ind w:left="780"/>
        <w:jc w:val="both"/>
        <w:rPr>
          <w:rFonts w:ascii="David" w:hAnsi="David" w:cs="David"/>
          <w:sz w:val="24"/>
          <w:szCs w:val="24"/>
          <w:rtl/>
        </w:rPr>
      </w:pPr>
    </w:p>
    <w:p w:rsidR="001F30D7" w:rsidRPr="00FB7429" w:rsidRDefault="004F0C9C" w:rsidP="004D53C3">
      <w:pPr>
        <w:pStyle w:val="a3"/>
        <w:spacing w:after="0"/>
        <w:ind w:left="780"/>
        <w:jc w:val="both"/>
        <w:rPr>
          <w:rFonts w:ascii="David" w:hAnsi="David" w:cs="David"/>
          <w:sz w:val="24"/>
          <w:szCs w:val="24"/>
          <w:rtl/>
        </w:rPr>
      </w:pPr>
      <w:r w:rsidRPr="00FB7429">
        <w:rPr>
          <w:rFonts w:ascii="David" w:hAnsi="David" w:cs="David"/>
          <w:sz w:val="24"/>
          <w:szCs w:val="24"/>
          <w:rtl/>
        </w:rPr>
        <w:t xml:space="preserve">התפתחות נוספת נעשתה </w:t>
      </w:r>
      <w:r w:rsidRPr="00FB7429">
        <w:rPr>
          <w:rFonts w:ascii="David" w:hAnsi="David" w:cs="David"/>
          <w:b/>
          <w:bCs/>
          <w:sz w:val="24"/>
          <w:szCs w:val="24"/>
          <w:highlight w:val="green"/>
          <w:u w:val="single"/>
          <w:rtl/>
        </w:rPr>
        <w:t>בפסק הדין בבלי.</w:t>
      </w:r>
      <w:r w:rsidRPr="00FB7429">
        <w:rPr>
          <w:rFonts w:ascii="David" w:hAnsi="David" w:cs="David"/>
          <w:sz w:val="24"/>
          <w:szCs w:val="24"/>
          <w:rtl/>
        </w:rPr>
        <w:t xml:space="preserve"> עד אליו, </w:t>
      </w:r>
      <w:r w:rsidRPr="00C431E4">
        <w:rPr>
          <w:rFonts w:ascii="David" w:hAnsi="David" w:cs="David"/>
          <w:sz w:val="24"/>
          <w:szCs w:val="24"/>
          <w:highlight w:val="yellow"/>
          <w:rtl/>
        </w:rPr>
        <w:t>נקבעה בחוק האזרחי חזקת השיתוף</w:t>
      </w:r>
      <w:r w:rsidRPr="00FB7429">
        <w:rPr>
          <w:rFonts w:ascii="David" w:hAnsi="David" w:cs="David"/>
          <w:sz w:val="24"/>
          <w:szCs w:val="24"/>
          <w:rtl/>
        </w:rPr>
        <w:t xml:space="preserve"> שאומרת שלא משנה על שם מי הנכסים שנצברו במהלך הנישואין, זה של שני בני הזוג ותהיה חלוקה שוויונית. אולם </w:t>
      </w:r>
      <w:r w:rsidRPr="00C431E4">
        <w:rPr>
          <w:rFonts w:ascii="David" w:hAnsi="David" w:cs="David"/>
          <w:sz w:val="24"/>
          <w:szCs w:val="24"/>
          <w:highlight w:val="yellow"/>
          <w:rtl/>
        </w:rPr>
        <w:t>זה לא הוחל בביה"ד הרבני</w:t>
      </w:r>
      <w:r w:rsidRPr="00FB7429">
        <w:rPr>
          <w:rFonts w:ascii="David" w:hAnsi="David" w:cs="David"/>
          <w:sz w:val="24"/>
          <w:szCs w:val="24"/>
          <w:rtl/>
        </w:rPr>
        <w:t xml:space="preserve"> ושם חילקו את הרכוש בין בני הזוג לפי מה שרשום על שם מי.</w:t>
      </w:r>
      <w:r w:rsidR="00DE39C1" w:rsidRPr="00FB7429">
        <w:rPr>
          <w:rFonts w:ascii="David" w:hAnsi="David" w:cs="David"/>
          <w:sz w:val="24"/>
          <w:szCs w:val="24"/>
          <w:rtl/>
        </w:rPr>
        <w:t xml:space="preserve"> בעצם הכלל של "הדין הולך אחרי הדיין" הפסיק להיות כזה ברגע שהגיע הנושא הזה לפתחו של ביה"ד. </w:t>
      </w:r>
      <w:r w:rsidR="001F30D7" w:rsidRPr="00FB7429">
        <w:rPr>
          <w:rFonts w:ascii="David" w:hAnsi="David" w:cs="David"/>
          <w:sz w:val="24"/>
          <w:szCs w:val="24"/>
          <w:rtl/>
        </w:rPr>
        <w:t xml:space="preserve">ואז הגיע </w:t>
      </w:r>
      <w:r w:rsidR="001F30D7" w:rsidRPr="00FB7429">
        <w:rPr>
          <w:rFonts w:ascii="David" w:hAnsi="David" w:cs="David"/>
          <w:b/>
          <w:bCs/>
          <w:sz w:val="24"/>
          <w:szCs w:val="24"/>
          <w:highlight w:val="green"/>
          <w:rtl/>
        </w:rPr>
        <w:t>פס"ד בבלי:</w:t>
      </w:r>
      <w:r w:rsidR="001F30D7" w:rsidRPr="00FB7429">
        <w:rPr>
          <w:rFonts w:ascii="David" w:hAnsi="David" w:cs="David"/>
          <w:sz w:val="24"/>
          <w:szCs w:val="24"/>
          <w:rtl/>
        </w:rPr>
        <w:t xml:space="preserve"> הוא טייס והיא מורה ובמהלך הנישואים נצבר פער משמעותי לטובתו בחיסכון. כשיחסיהם התדרדרו הבעל רץ לבד"ר וכרך את ענייני המזונות וחלוקת הרכוש. האישה טענה כי ע"פ הלכת השיתוף היא זכאית למחצית הרכוש. בד"ר דחה את טענתה ולפני הבג"ץ - היא אמורה להפסיד. נעשים 2 מהלכים, אחד של שמגר ואחד של ברק:</w:t>
      </w:r>
    </w:p>
    <w:p w:rsidR="001F30D7" w:rsidRPr="00FB7429" w:rsidRDefault="001F30D7" w:rsidP="004D53C3">
      <w:pPr>
        <w:pStyle w:val="a3"/>
        <w:spacing w:after="0"/>
        <w:ind w:left="780"/>
        <w:jc w:val="both"/>
        <w:rPr>
          <w:rFonts w:ascii="David" w:hAnsi="David" w:cs="David"/>
          <w:sz w:val="24"/>
          <w:szCs w:val="24"/>
          <w:rtl/>
        </w:rPr>
      </w:pPr>
      <w:r w:rsidRPr="00FB7429">
        <w:rPr>
          <w:rFonts w:ascii="David" w:hAnsi="David" w:cs="David"/>
          <w:b/>
          <w:bCs/>
          <w:sz w:val="24"/>
          <w:szCs w:val="24"/>
          <w:rtl/>
        </w:rPr>
        <w:t>א. שמגר – מהלך יותר נקודתי – הרחבת חוק שיווי זכויות האישה:</w:t>
      </w:r>
      <w:r w:rsidRPr="00FB7429">
        <w:rPr>
          <w:rFonts w:ascii="David" w:hAnsi="David" w:cs="David"/>
          <w:sz w:val="24"/>
          <w:szCs w:val="24"/>
          <w:rtl/>
        </w:rPr>
        <w:t xml:space="preserve"> שמגר מפרש את החוק כקובע </w:t>
      </w:r>
      <w:r w:rsidRPr="004C61FD">
        <w:rPr>
          <w:rFonts w:ascii="David" w:hAnsi="David" w:cs="David"/>
          <w:sz w:val="24"/>
          <w:szCs w:val="24"/>
          <w:highlight w:val="yellow"/>
          <w:rtl/>
        </w:rPr>
        <w:t xml:space="preserve">דרישת שוויון מהותי ולא </w:t>
      </w:r>
      <w:r w:rsidR="00B950E6" w:rsidRPr="004C61FD">
        <w:rPr>
          <w:rFonts w:ascii="David" w:hAnsi="David" w:cs="David"/>
          <w:sz w:val="24"/>
          <w:szCs w:val="24"/>
          <w:highlight w:val="yellow"/>
          <w:rtl/>
        </w:rPr>
        <w:t xml:space="preserve">רק </w:t>
      </w:r>
      <w:r w:rsidRPr="004C61FD">
        <w:rPr>
          <w:rFonts w:ascii="David" w:hAnsi="David" w:cs="David"/>
          <w:sz w:val="24"/>
          <w:szCs w:val="24"/>
          <w:highlight w:val="yellow"/>
          <w:rtl/>
        </w:rPr>
        <w:t>פורמאלי</w:t>
      </w:r>
      <w:r w:rsidRPr="00FB7429">
        <w:rPr>
          <w:rFonts w:ascii="David" w:hAnsi="David" w:cs="David"/>
          <w:sz w:val="24"/>
          <w:szCs w:val="24"/>
          <w:rtl/>
        </w:rPr>
        <w:t xml:space="preserve"> (=יחול גם על רכוש שלא רשום על שמה). </w:t>
      </w:r>
      <w:r w:rsidR="00B950E6" w:rsidRPr="00FB7429">
        <w:rPr>
          <w:rFonts w:ascii="David" w:hAnsi="David" w:cs="David"/>
          <w:sz w:val="24"/>
          <w:szCs w:val="24"/>
          <w:rtl/>
        </w:rPr>
        <w:t xml:space="preserve">שמגר לא קבע כלל גורף שהדין הולך אחרי הדיין. </w:t>
      </w:r>
      <w:r w:rsidRPr="00FB7429">
        <w:rPr>
          <w:rFonts w:ascii="David" w:hAnsi="David" w:cs="David"/>
          <w:sz w:val="24"/>
          <w:szCs w:val="24"/>
          <w:rtl/>
        </w:rPr>
        <w:t>לכן, בג"ץ לא מסכים שבד"ר יאמר שכל אחד יהיה בעלים של הרכוש שרשום על שמו בלבד. בכל מקרה הוא לא חולק על החלת הדין הדתי.</w:t>
      </w:r>
    </w:p>
    <w:p w:rsidR="001F30D7" w:rsidRPr="00FB7429" w:rsidRDefault="001F30D7" w:rsidP="004D53C3">
      <w:pPr>
        <w:pStyle w:val="a3"/>
        <w:spacing w:after="0"/>
        <w:ind w:left="780"/>
        <w:jc w:val="both"/>
        <w:rPr>
          <w:rFonts w:ascii="David" w:hAnsi="David" w:cs="David"/>
          <w:sz w:val="24"/>
          <w:szCs w:val="24"/>
          <w:rtl/>
        </w:rPr>
      </w:pPr>
      <w:r w:rsidRPr="00FB7429">
        <w:rPr>
          <w:rFonts w:ascii="David" w:hAnsi="David" w:cs="David"/>
          <w:b/>
          <w:bCs/>
          <w:sz w:val="24"/>
          <w:szCs w:val="24"/>
          <w:rtl/>
        </w:rPr>
        <w:t xml:space="preserve">ב. ברק - </w:t>
      </w:r>
      <w:r w:rsidRPr="004C61FD">
        <w:rPr>
          <w:rFonts w:ascii="David" w:hAnsi="David" w:cs="David"/>
          <w:b/>
          <w:bCs/>
          <w:sz w:val="24"/>
          <w:szCs w:val="24"/>
          <w:highlight w:val="yellow"/>
          <w:rtl/>
        </w:rPr>
        <w:t>יוצר את "תורת האחידות"</w:t>
      </w:r>
      <w:r w:rsidRPr="00FB7429">
        <w:rPr>
          <w:rFonts w:ascii="David" w:hAnsi="David" w:cs="David"/>
          <w:sz w:val="24"/>
          <w:szCs w:val="24"/>
          <w:rtl/>
        </w:rPr>
        <w:t xml:space="preserve"> ובנושא מהותי – מה שקובע לדעתו זה האופי המקורי של החוק. אם זה ענייני משפט אזרחי </w:t>
      </w:r>
      <w:r w:rsidRPr="00FB7429">
        <w:rPr>
          <w:rFonts w:ascii="David" w:hAnsi="David" w:cs="David"/>
          <w:sz w:val="24"/>
          <w:szCs w:val="24"/>
        </w:rPr>
        <w:sym w:font="Wingdings" w:char="F0DF"/>
      </w:r>
      <w:r w:rsidRPr="00FB7429">
        <w:rPr>
          <w:rFonts w:ascii="David" w:hAnsi="David" w:cs="David"/>
          <w:sz w:val="24"/>
          <w:szCs w:val="24"/>
          <w:rtl/>
        </w:rPr>
        <w:t xml:space="preserve"> זה לא נושא ששייך לענייני המעמד האישי וגם אם זה הגיע לבד"ר דרך כריכה - </w:t>
      </w:r>
      <w:r w:rsidRPr="004C61FD">
        <w:rPr>
          <w:rFonts w:ascii="David" w:hAnsi="David" w:cs="David"/>
          <w:b/>
          <w:bCs/>
          <w:sz w:val="24"/>
          <w:szCs w:val="24"/>
          <w:highlight w:val="yellow"/>
          <w:rtl/>
        </w:rPr>
        <w:t>תמיד יש חובה להפעיל את המשפט האזרחי</w:t>
      </w:r>
      <w:r w:rsidRPr="00FB7429">
        <w:rPr>
          <w:rFonts w:ascii="David" w:hAnsi="David" w:cs="David"/>
          <w:b/>
          <w:bCs/>
          <w:sz w:val="24"/>
          <w:szCs w:val="24"/>
          <w:rtl/>
        </w:rPr>
        <w:t xml:space="preserve"> – </w:t>
      </w:r>
      <w:r w:rsidRPr="00FB7429">
        <w:rPr>
          <w:rFonts w:ascii="David" w:hAnsi="David" w:cs="David"/>
          <w:sz w:val="24"/>
          <w:szCs w:val="24"/>
          <w:rtl/>
        </w:rPr>
        <w:t>זה לא מאבד את האופי שלו. בעצם אומר שאין דבר כזה "הדין הולך אחרי הדיין" בעניין של מהות – בכל נושא אזרחי, ביה"ד לא יכול לומר שמשום שהוא רכש את הסמכות אז הוא יכול להפעיל דין דתי.</w:t>
      </w:r>
      <w:r w:rsidR="00B950E6" w:rsidRPr="00FB7429">
        <w:rPr>
          <w:rFonts w:ascii="David" w:hAnsi="David" w:cs="David"/>
          <w:sz w:val="24"/>
          <w:szCs w:val="24"/>
          <w:rtl/>
        </w:rPr>
        <w:t xml:space="preserve"> מכאן, שאין צורך במירוץ סמכויות.</w:t>
      </w:r>
    </w:p>
    <w:p w:rsidR="00886B49" w:rsidRPr="00FB7429" w:rsidRDefault="00886B49" w:rsidP="004D53C3">
      <w:pPr>
        <w:pStyle w:val="a3"/>
        <w:numPr>
          <w:ilvl w:val="0"/>
          <w:numId w:val="14"/>
        </w:numPr>
        <w:spacing w:after="0"/>
        <w:jc w:val="both"/>
        <w:rPr>
          <w:rFonts w:ascii="David" w:hAnsi="David" w:cs="David"/>
          <w:sz w:val="24"/>
          <w:szCs w:val="24"/>
        </w:rPr>
      </w:pPr>
      <w:r w:rsidRPr="00FB7429">
        <w:rPr>
          <w:rFonts w:ascii="David" w:hAnsi="David" w:cs="David"/>
          <w:b/>
          <w:bCs/>
          <w:sz w:val="24"/>
          <w:szCs w:val="24"/>
          <w:highlight w:val="red"/>
          <w:rtl/>
        </w:rPr>
        <w:t>ההלכה היא גישת תורת האחידות של ברק.</w:t>
      </w:r>
      <w:r w:rsidRPr="00FB7429">
        <w:rPr>
          <w:rFonts w:ascii="David" w:hAnsi="David" w:cs="David"/>
          <w:sz w:val="24"/>
          <w:szCs w:val="24"/>
          <w:rtl/>
        </w:rPr>
        <w:t xml:space="preserve"> בסיטואציה שבה בית דין דתי עוסק בעניין </w:t>
      </w:r>
      <w:r w:rsidRPr="001B3EC8">
        <w:rPr>
          <w:rFonts w:ascii="David" w:hAnsi="David" w:cs="David"/>
          <w:sz w:val="24"/>
          <w:szCs w:val="24"/>
          <w:u w:val="single"/>
          <w:rtl/>
        </w:rPr>
        <w:t xml:space="preserve">שאינו </w:t>
      </w:r>
      <w:r w:rsidRPr="00FB7429">
        <w:rPr>
          <w:rFonts w:ascii="David" w:hAnsi="David" w:cs="David"/>
          <w:sz w:val="24"/>
          <w:szCs w:val="24"/>
          <w:rtl/>
        </w:rPr>
        <w:t xml:space="preserve">מעמד אישי הוא יפסוק לפי הלכת ברק </w:t>
      </w:r>
      <w:r w:rsidRPr="00FB7429">
        <w:rPr>
          <w:rFonts w:ascii="David" w:hAnsi="David" w:cs="David"/>
          <w:b/>
          <w:bCs/>
          <w:sz w:val="24"/>
          <w:szCs w:val="24"/>
          <w:rtl/>
        </w:rPr>
        <w:t>וגם דיין דתי ידון לפי הדין האזרחי</w:t>
      </w:r>
      <w:r w:rsidRPr="00FB7429">
        <w:rPr>
          <w:rFonts w:ascii="David" w:hAnsi="David" w:cs="David"/>
          <w:sz w:val="24"/>
          <w:szCs w:val="24"/>
          <w:rtl/>
        </w:rPr>
        <w:t>. את שמגר אפשר להוסיף (בונוס).</w:t>
      </w:r>
    </w:p>
    <w:p w:rsidR="0099368D" w:rsidRPr="00FB7429" w:rsidRDefault="000033D6" w:rsidP="004D53C3">
      <w:pPr>
        <w:pStyle w:val="a3"/>
        <w:numPr>
          <w:ilvl w:val="0"/>
          <w:numId w:val="21"/>
        </w:numPr>
        <w:spacing w:after="0"/>
        <w:jc w:val="both"/>
        <w:rPr>
          <w:rFonts w:ascii="David" w:hAnsi="David" w:cs="David"/>
          <w:sz w:val="24"/>
          <w:szCs w:val="24"/>
        </w:rPr>
      </w:pPr>
      <w:r w:rsidRPr="00FB7429">
        <w:rPr>
          <w:rFonts w:ascii="David" w:hAnsi="David" w:cs="David"/>
          <w:b/>
          <w:bCs/>
          <w:sz w:val="24"/>
          <w:szCs w:val="24"/>
          <w:highlight w:val="lightGray"/>
          <w:rtl/>
        </w:rPr>
        <w:t xml:space="preserve">הכפפת בתי הדין הדתיים לפרשנות האזרחית של הדין הדתי </w:t>
      </w:r>
      <w:r w:rsidRPr="000A467A">
        <w:rPr>
          <w:rFonts w:ascii="David" w:hAnsi="David" w:cs="David"/>
          <w:b/>
          <w:bCs/>
          <w:sz w:val="24"/>
          <w:szCs w:val="24"/>
          <w:highlight w:val="lightGray"/>
          <w:u w:val="single"/>
          <w:rtl/>
        </w:rPr>
        <w:t>גם</w:t>
      </w:r>
      <w:r w:rsidRPr="00FB7429">
        <w:rPr>
          <w:rFonts w:ascii="David" w:hAnsi="David" w:cs="David"/>
          <w:b/>
          <w:bCs/>
          <w:sz w:val="24"/>
          <w:szCs w:val="24"/>
          <w:highlight w:val="lightGray"/>
          <w:rtl/>
        </w:rPr>
        <w:t xml:space="preserve"> בתחומי המעמד האישי:</w:t>
      </w:r>
      <w:r w:rsidRPr="00FB7429">
        <w:rPr>
          <w:rFonts w:ascii="David" w:hAnsi="David" w:cs="David"/>
          <w:sz w:val="24"/>
          <w:szCs w:val="24"/>
          <w:rtl/>
        </w:rPr>
        <w:t xml:space="preserve">  **תיאורטי בלבד, לא קיים בפועל.  </w:t>
      </w:r>
      <w:r w:rsidRPr="00FB7429">
        <w:rPr>
          <w:rFonts w:ascii="David" w:hAnsi="David" w:cs="David"/>
          <w:b/>
          <w:bCs/>
          <w:sz w:val="24"/>
          <w:szCs w:val="24"/>
          <w:highlight w:val="green"/>
          <w:rtl/>
        </w:rPr>
        <w:t>בג"ץ אקנין</w:t>
      </w:r>
      <w:r w:rsidRPr="00FB7429">
        <w:rPr>
          <w:rFonts w:ascii="David" w:hAnsi="David" w:cs="David"/>
          <w:sz w:val="24"/>
          <w:szCs w:val="24"/>
          <w:rtl/>
        </w:rPr>
        <w:t>: בני זוג שלהם 6 ילדים, האישה עקרת בית, הבעל היה רופא. הוא הגיש תביעת גירושין לבי"ד הרבני ובמקביל תביעה לפירוק שיתוף בביהמ"ש השלום.</w:t>
      </w:r>
      <w:r w:rsidR="001B24AC" w:rsidRPr="00FB7429">
        <w:rPr>
          <w:rFonts w:ascii="David" w:hAnsi="David" w:cs="David"/>
          <w:sz w:val="24"/>
          <w:szCs w:val="24"/>
          <w:rtl/>
        </w:rPr>
        <w:t xml:space="preserve"> האישה הגישה תביעת מזונות לבי"ד הרבני ובמסגרתה תבעה למדור ספציפי – וקיבלה. </w:t>
      </w:r>
      <w:r w:rsidR="00887B7B" w:rsidRPr="00FB7429">
        <w:rPr>
          <w:rFonts w:ascii="David" w:hAnsi="David" w:cs="David"/>
          <w:sz w:val="24"/>
          <w:szCs w:val="24"/>
          <w:rtl/>
        </w:rPr>
        <w:t>הבעל, שרצה פירוק שיתוף טען טענות נגד: נתחיל במה שלא עוזר לו לטעון: סמכות – נתונה לבי"ד רבני, מירוץ פסיקה – לא עוזר כיוון שהיה שני בזמן, פגיעה בכללי צדק ועקרונות יסוד – לא עוזר, וגם תורת האחידות לא עוזרת כיוון שאכן מדובר בעניין מהמעמד האישי.</w:t>
      </w:r>
      <w:r w:rsidR="00A019B5" w:rsidRPr="00FB7429">
        <w:rPr>
          <w:rFonts w:ascii="David" w:hAnsi="David" w:cs="David"/>
          <w:sz w:val="24"/>
          <w:szCs w:val="24"/>
          <w:rtl/>
        </w:rPr>
        <w:t xml:space="preserve"> </w:t>
      </w:r>
      <w:r w:rsidR="00C35FF2" w:rsidRPr="00FB7429">
        <w:rPr>
          <w:rFonts w:ascii="David" w:hAnsi="David" w:cs="David"/>
          <w:sz w:val="24"/>
          <w:szCs w:val="24"/>
          <w:rtl/>
        </w:rPr>
        <w:t>לכן טען ל- 2 טענות:</w:t>
      </w:r>
    </w:p>
    <w:p w:rsidR="00C35FF2" w:rsidRPr="00FB7429" w:rsidRDefault="00C35FF2" w:rsidP="004D53C3">
      <w:pPr>
        <w:pStyle w:val="a3"/>
        <w:spacing w:after="0"/>
        <w:ind w:left="780"/>
        <w:jc w:val="both"/>
        <w:rPr>
          <w:rFonts w:ascii="David" w:hAnsi="David" w:cs="David"/>
          <w:sz w:val="24"/>
          <w:szCs w:val="24"/>
          <w:rtl/>
        </w:rPr>
      </w:pPr>
      <w:r w:rsidRPr="00FB7429">
        <w:rPr>
          <w:rFonts w:ascii="David" w:hAnsi="David" w:cs="David"/>
          <w:sz w:val="24"/>
          <w:szCs w:val="24"/>
          <w:rtl/>
        </w:rPr>
        <w:t xml:space="preserve">א. </w:t>
      </w:r>
      <w:r w:rsidRPr="001B3EC8">
        <w:rPr>
          <w:rFonts w:ascii="David" w:hAnsi="David" w:cs="David"/>
          <w:b/>
          <w:bCs/>
          <w:sz w:val="24"/>
          <w:szCs w:val="24"/>
          <w:rtl/>
        </w:rPr>
        <w:t>פגיעה בזכויות קניין</w:t>
      </w:r>
      <w:r w:rsidRPr="00FB7429">
        <w:rPr>
          <w:rFonts w:ascii="David" w:hAnsi="David" w:cs="David"/>
          <w:sz w:val="24"/>
          <w:szCs w:val="24"/>
          <w:rtl/>
        </w:rPr>
        <w:t>: המדור יוצר זכויות קניין ולא יכול להיות שהדין הדתי "ירוויח" את דיני הקניין כאשר מדובר בדינים אזרחיים.</w:t>
      </w:r>
    </w:p>
    <w:p w:rsidR="006940E6" w:rsidRPr="00FB7429" w:rsidRDefault="006940E6" w:rsidP="004D53C3">
      <w:pPr>
        <w:pStyle w:val="a3"/>
        <w:spacing w:after="0"/>
        <w:ind w:left="780"/>
        <w:jc w:val="both"/>
        <w:rPr>
          <w:rFonts w:ascii="David" w:hAnsi="David" w:cs="David"/>
          <w:sz w:val="24"/>
          <w:szCs w:val="24"/>
          <w:rtl/>
        </w:rPr>
      </w:pPr>
      <w:r w:rsidRPr="00FB7429">
        <w:rPr>
          <w:rFonts w:ascii="David" w:hAnsi="David" w:cs="David"/>
          <w:sz w:val="24"/>
          <w:szCs w:val="24"/>
          <w:rtl/>
        </w:rPr>
        <w:lastRenderedPageBreak/>
        <w:t xml:space="preserve">ב. </w:t>
      </w:r>
      <w:r w:rsidRPr="001B3EC8">
        <w:rPr>
          <w:rFonts w:ascii="David" w:hAnsi="David" w:cs="David"/>
          <w:b/>
          <w:bCs/>
          <w:sz w:val="24"/>
          <w:szCs w:val="24"/>
          <w:rtl/>
        </w:rPr>
        <w:t>תורת האחידות של ברק:</w:t>
      </w:r>
      <w:r w:rsidRPr="00FB7429">
        <w:rPr>
          <w:rFonts w:ascii="David" w:hAnsi="David" w:cs="David"/>
          <w:sz w:val="24"/>
          <w:szCs w:val="24"/>
          <w:rtl/>
        </w:rPr>
        <w:t xml:space="preserve"> טוען שזה צריך לחול גם בעניין פרשנות. טוען שבתי הדין צריכים לפרש את עניין המדור כמו בתיהמ"ש האזרחיים ולקבוע מדור כללי. </w:t>
      </w:r>
    </w:p>
    <w:p w:rsidR="00334835" w:rsidRPr="00FB7429" w:rsidRDefault="00334835" w:rsidP="004D53C3">
      <w:pPr>
        <w:pStyle w:val="a3"/>
        <w:spacing w:after="0"/>
        <w:ind w:left="780"/>
        <w:jc w:val="both"/>
        <w:rPr>
          <w:rFonts w:ascii="David" w:hAnsi="David" w:cs="David"/>
          <w:sz w:val="24"/>
          <w:szCs w:val="24"/>
          <w:rtl/>
        </w:rPr>
      </w:pPr>
      <w:r w:rsidRPr="00FB7429">
        <w:rPr>
          <w:rFonts w:ascii="David" w:hAnsi="David" w:cs="David"/>
          <w:sz w:val="24"/>
          <w:szCs w:val="24"/>
          <w:rtl/>
        </w:rPr>
        <w:t xml:space="preserve">השופט </w:t>
      </w:r>
      <w:r w:rsidRPr="001B3EC8">
        <w:rPr>
          <w:rFonts w:ascii="David" w:hAnsi="David" w:cs="David"/>
          <w:b/>
          <w:bCs/>
          <w:sz w:val="24"/>
          <w:szCs w:val="24"/>
          <w:highlight w:val="yellow"/>
          <w:rtl/>
        </w:rPr>
        <w:t>חשין</w:t>
      </w:r>
      <w:r w:rsidRPr="00FB7429">
        <w:rPr>
          <w:rFonts w:ascii="David" w:hAnsi="David" w:cs="David"/>
          <w:b/>
          <w:bCs/>
          <w:sz w:val="24"/>
          <w:szCs w:val="24"/>
          <w:rtl/>
        </w:rPr>
        <w:t xml:space="preserve"> </w:t>
      </w:r>
      <w:r w:rsidRPr="00FB7429">
        <w:rPr>
          <w:rFonts w:ascii="David" w:hAnsi="David" w:cs="David"/>
          <w:sz w:val="24"/>
          <w:szCs w:val="24"/>
          <w:rtl/>
        </w:rPr>
        <w:t xml:space="preserve">משתכנע מטיעוניו </w:t>
      </w:r>
      <w:r w:rsidRPr="001B3EC8">
        <w:rPr>
          <w:rFonts w:ascii="David" w:hAnsi="David" w:cs="David"/>
          <w:sz w:val="24"/>
          <w:szCs w:val="24"/>
          <w:highlight w:val="yellow"/>
          <w:rtl/>
        </w:rPr>
        <w:t>ומסכים איתו.</w:t>
      </w:r>
      <w:r w:rsidRPr="00FB7429">
        <w:rPr>
          <w:rFonts w:ascii="David" w:hAnsi="David" w:cs="David"/>
          <w:sz w:val="24"/>
          <w:szCs w:val="24"/>
          <w:rtl/>
        </w:rPr>
        <w:t xml:space="preserve"> </w:t>
      </w:r>
      <w:r w:rsidR="00F72461" w:rsidRPr="00FB7429">
        <w:rPr>
          <w:rFonts w:ascii="David" w:hAnsi="David" w:cs="David"/>
          <w:sz w:val="24"/>
          <w:szCs w:val="24"/>
          <w:rtl/>
        </w:rPr>
        <w:t xml:space="preserve">יתר השופטים היו שמרניים יותר ואמרו שמדור זה לא קניין אלא זה חלק מהדין הדתי. </w:t>
      </w:r>
      <w:r w:rsidR="00A14642" w:rsidRPr="00FB7429">
        <w:rPr>
          <w:rFonts w:ascii="David" w:hAnsi="David" w:cs="David"/>
          <w:sz w:val="24"/>
          <w:szCs w:val="24"/>
          <w:rtl/>
        </w:rPr>
        <w:t>בנוסף טענו לגבי הטענה השנייה שלו שמופרך מדי לחייב את ביה"ד הרבני, בעניין דתי, להחיל פרשנות אזרחית.</w:t>
      </w:r>
    </w:p>
    <w:p w:rsidR="0014497C" w:rsidRPr="00FB7429" w:rsidRDefault="0014497C" w:rsidP="004D53C3">
      <w:pPr>
        <w:pStyle w:val="a3"/>
        <w:numPr>
          <w:ilvl w:val="0"/>
          <w:numId w:val="14"/>
        </w:numPr>
        <w:spacing w:after="70"/>
        <w:jc w:val="both"/>
        <w:rPr>
          <w:rFonts w:ascii="David" w:hAnsi="David" w:cs="David"/>
          <w:sz w:val="24"/>
          <w:szCs w:val="24"/>
        </w:rPr>
      </w:pPr>
      <w:r w:rsidRPr="00FB7429">
        <w:rPr>
          <w:rFonts w:ascii="David" w:hAnsi="David" w:cs="David"/>
          <w:sz w:val="24"/>
          <w:szCs w:val="24"/>
          <w:rtl/>
        </w:rPr>
        <w:t xml:space="preserve">אם </w:t>
      </w:r>
      <w:r w:rsidRPr="00FB7429">
        <w:rPr>
          <w:rFonts w:ascii="David" w:hAnsi="David" w:cs="David"/>
          <w:b/>
          <w:bCs/>
          <w:sz w:val="24"/>
          <w:szCs w:val="24"/>
          <w:highlight w:val="red"/>
          <w:rtl/>
        </w:rPr>
        <w:t>במבחן</w:t>
      </w:r>
      <w:r w:rsidRPr="00FB7429">
        <w:rPr>
          <w:rFonts w:ascii="David" w:hAnsi="David" w:cs="David"/>
          <w:sz w:val="24"/>
          <w:szCs w:val="24"/>
          <w:rtl/>
        </w:rPr>
        <w:t xml:space="preserve"> תגיע סוגיה של טכניקה #4 – יש להזכיר שהנושא נדון </w:t>
      </w:r>
      <w:r w:rsidRPr="00FB7429">
        <w:rPr>
          <w:rFonts w:ascii="David" w:hAnsi="David" w:cs="David"/>
          <w:b/>
          <w:bCs/>
          <w:sz w:val="24"/>
          <w:szCs w:val="24"/>
          <w:highlight w:val="green"/>
          <w:rtl/>
        </w:rPr>
        <w:t>בבג"ץ אקנין</w:t>
      </w:r>
      <w:r w:rsidRPr="00FB7429">
        <w:rPr>
          <w:rFonts w:ascii="David" w:hAnsi="David" w:cs="David"/>
          <w:b/>
          <w:bCs/>
          <w:sz w:val="24"/>
          <w:szCs w:val="24"/>
          <w:rtl/>
        </w:rPr>
        <w:t xml:space="preserve"> </w:t>
      </w:r>
      <w:r w:rsidRPr="00FB7429">
        <w:rPr>
          <w:rFonts w:ascii="David" w:hAnsi="David" w:cs="David"/>
          <w:sz w:val="24"/>
          <w:szCs w:val="24"/>
          <w:u w:val="single"/>
          <w:rtl/>
        </w:rPr>
        <w:t>אך</w:t>
      </w:r>
      <w:r w:rsidRPr="00FB7429">
        <w:rPr>
          <w:rFonts w:ascii="David" w:hAnsi="David" w:cs="David"/>
          <w:sz w:val="24"/>
          <w:szCs w:val="24"/>
          <w:rtl/>
        </w:rPr>
        <w:t xml:space="preserve"> נותר בדעת מיעוט של חשין.</w:t>
      </w:r>
      <w:r w:rsidR="00E06ED7" w:rsidRPr="00FB7429">
        <w:rPr>
          <w:rFonts w:ascii="David" w:hAnsi="David" w:cs="David"/>
          <w:sz w:val="24"/>
          <w:szCs w:val="24"/>
          <w:rtl/>
        </w:rPr>
        <w:t xml:space="preserve"> לכן, הדיון הוא תיאורטי בלבד.</w:t>
      </w:r>
    </w:p>
    <w:p w:rsidR="00733A2C" w:rsidRPr="00FB7429" w:rsidRDefault="00733A2C" w:rsidP="004D53C3">
      <w:pPr>
        <w:spacing w:after="70"/>
        <w:jc w:val="both"/>
        <w:rPr>
          <w:rFonts w:ascii="David" w:hAnsi="David" w:cs="David"/>
          <w:sz w:val="24"/>
          <w:szCs w:val="24"/>
          <w:rtl/>
        </w:rPr>
      </w:pPr>
    </w:p>
    <w:p w:rsidR="00733A2C" w:rsidRPr="001B3EC8" w:rsidRDefault="00111ED7" w:rsidP="004D53C3">
      <w:pPr>
        <w:spacing w:after="70"/>
        <w:jc w:val="both"/>
        <w:rPr>
          <w:rFonts w:ascii="David" w:hAnsi="David" w:cs="David"/>
          <w:b/>
          <w:bCs/>
          <w:color w:val="C00000"/>
          <w:sz w:val="28"/>
          <w:szCs w:val="28"/>
          <w:u w:val="single"/>
          <w:rtl/>
        </w:rPr>
      </w:pPr>
      <w:r w:rsidRPr="001B3EC8">
        <w:rPr>
          <w:rFonts w:ascii="David" w:hAnsi="David" w:cs="David"/>
          <w:b/>
          <w:bCs/>
          <w:color w:val="C00000"/>
          <w:sz w:val="28"/>
          <w:szCs w:val="28"/>
          <w:u w:val="single"/>
          <w:rtl/>
        </w:rPr>
        <w:t>דיני הנישואין:</w:t>
      </w:r>
    </w:p>
    <w:p w:rsidR="00111ED7" w:rsidRPr="00FB7429" w:rsidRDefault="00B95764" w:rsidP="004D53C3">
      <w:pPr>
        <w:spacing w:after="70"/>
        <w:jc w:val="both"/>
        <w:rPr>
          <w:rFonts w:ascii="David" w:hAnsi="David" w:cs="David"/>
          <w:sz w:val="24"/>
          <w:szCs w:val="24"/>
          <w:rtl/>
        </w:rPr>
      </w:pPr>
      <w:r w:rsidRPr="00FB7429">
        <w:rPr>
          <w:rFonts w:ascii="David" w:hAnsi="David" w:cs="David"/>
          <w:b/>
          <w:bCs/>
          <w:sz w:val="24"/>
          <w:szCs w:val="24"/>
          <w:rtl/>
        </w:rPr>
        <w:t>שאלת הסמכות:</w:t>
      </w:r>
      <w:r w:rsidRPr="00FB7429">
        <w:rPr>
          <w:rFonts w:ascii="David" w:hAnsi="David" w:cs="David"/>
          <w:sz w:val="24"/>
          <w:szCs w:val="24"/>
          <w:rtl/>
        </w:rPr>
        <w:t xml:space="preserve"> סמכות ייחודית </w:t>
      </w:r>
      <w:r w:rsidRPr="008A48AC">
        <w:rPr>
          <w:rFonts w:ascii="David" w:hAnsi="David" w:cs="David"/>
          <w:sz w:val="24"/>
          <w:szCs w:val="24"/>
          <w:highlight w:val="yellow"/>
          <w:rtl/>
        </w:rPr>
        <w:t>לביה"ד הרבני</w:t>
      </w:r>
      <w:r w:rsidRPr="00FB7429">
        <w:rPr>
          <w:rFonts w:ascii="David" w:hAnsi="David" w:cs="David"/>
          <w:sz w:val="24"/>
          <w:szCs w:val="24"/>
          <w:rtl/>
        </w:rPr>
        <w:t>.</w:t>
      </w:r>
    </w:p>
    <w:p w:rsidR="00B95764" w:rsidRPr="00FB7429" w:rsidRDefault="00B95764" w:rsidP="004D53C3">
      <w:pPr>
        <w:spacing w:after="70"/>
        <w:jc w:val="both"/>
        <w:rPr>
          <w:rFonts w:ascii="David" w:hAnsi="David" w:cs="David"/>
          <w:sz w:val="24"/>
          <w:szCs w:val="24"/>
        </w:rPr>
      </w:pPr>
      <w:r w:rsidRPr="00FB7429">
        <w:rPr>
          <w:rFonts w:ascii="David" w:hAnsi="David" w:cs="David"/>
          <w:b/>
          <w:bCs/>
          <w:sz w:val="24"/>
          <w:szCs w:val="24"/>
          <w:rtl/>
        </w:rPr>
        <w:t>שאלת הדין:</w:t>
      </w:r>
      <w:r w:rsidRPr="00FB7429">
        <w:rPr>
          <w:rFonts w:ascii="David" w:hAnsi="David" w:cs="David"/>
          <w:sz w:val="24"/>
          <w:szCs w:val="24"/>
        </w:rPr>
        <w:t xml:space="preserve"> </w:t>
      </w:r>
      <w:r w:rsidRPr="008A48AC">
        <w:rPr>
          <w:rFonts w:ascii="David" w:hAnsi="David" w:cs="David"/>
          <w:sz w:val="24"/>
          <w:szCs w:val="24"/>
          <w:highlight w:val="yellow"/>
          <w:rtl/>
        </w:rPr>
        <w:t>דין דתי</w:t>
      </w:r>
      <w:r w:rsidRPr="00FB7429">
        <w:rPr>
          <w:rFonts w:ascii="David" w:hAnsi="David" w:cs="David"/>
          <w:sz w:val="24"/>
          <w:szCs w:val="24"/>
          <w:rtl/>
        </w:rPr>
        <w:t xml:space="preserve"> (גם כאשר זה נידון בביהמ"ש האזרחי כסמכות אינצידנטלית –אגבית)</w:t>
      </w:r>
      <w:r w:rsidRPr="00FB7429">
        <w:rPr>
          <w:rFonts w:ascii="David" w:hAnsi="David" w:cs="David"/>
          <w:sz w:val="24"/>
          <w:szCs w:val="24"/>
        </w:rPr>
        <w:t xml:space="preserve"> </w:t>
      </w:r>
    </w:p>
    <w:p w:rsidR="00B95764" w:rsidRPr="00FB7429" w:rsidRDefault="00B95764" w:rsidP="004D53C3">
      <w:pPr>
        <w:spacing w:after="70"/>
        <w:jc w:val="both"/>
        <w:rPr>
          <w:rFonts w:ascii="David" w:hAnsi="David" w:cs="David"/>
          <w:b/>
          <w:bCs/>
          <w:sz w:val="24"/>
          <w:szCs w:val="24"/>
          <w:u w:val="single"/>
          <w:rtl/>
        </w:rPr>
      </w:pPr>
      <w:r w:rsidRPr="00FB7429">
        <w:rPr>
          <w:rFonts w:ascii="David" w:hAnsi="David" w:cs="David"/>
          <w:b/>
          <w:bCs/>
          <w:sz w:val="24"/>
          <w:szCs w:val="24"/>
          <w:u w:val="single"/>
          <w:rtl/>
        </w:rPr>
        <w:t>נושא הנישואין מורכב מ-2 שאלות:</w:t>
      </w:r>
    </w:p>
    <w:p w:rsidR="00B95764" w:rsidRPr="00FB7429" w:rsidRDefault="00B95764" w:rsidP="004D53C3">
      <w:pPr>
        <w:pStyle w:val="a3"/>
        <w:numPr>
          <w:ilvl w:val="0"/>
          <w:numId w:val="22"/>
        </w:numPr>
        <w:spacing w:after="70"/>
        <w:jc w:val="both"/>
        <w:rPr>
          <w:rFonts w:ascii="David" w:hAnsi="David" w:cs="David"/>
          <w:sz w:val="24"/>
          <w:szCs w:val="24"/>
        </w:rPr>
      </w:pPr>
      <w:r w:rsidRPr="00FB7429">
        <w:rPr>
          <w:rFonts w:ascii="David" w:hAnsi="David" w:cs="David"/>
          <w:b/>
          <w:bCs/>
          <w:sz w:val="24"/>
          <w:szCs w:val="24"/>
          <w:highlight w:val="lightGray"/>
          <w:rtl/>
        </w:rPr>
        <w:t>כושר –</w:t>
      </w:r>
      <w:r w:rsidRPr="00FB7429">
        <w:rPr>
          <w:rFonts w:ascii="David" w:hAnsi="David" w:cs="David"/>
          <w:sz w:val="24"/>
          <w:szCs w:val="24"/>
          <w:rtl/>
        </w:rPr>
        <w:t xml:space="preserve"> האדם אדם יכול להינשא? והאם אותם בני זוג יכולים להינשא?</w:t>
      </w:r>
    </w:p>
    <w:p w:rsidR="00B95764" w:rsidRPr="00FB7429" w:rsidRDefault="00B95764" w:rsidP="004D53C3">
      <w:pPr>
        <w:pStyle w:val="a3"/>
        <w:numPr>
          <w:ilvl w:val="0"/>
          <w:numId w:val="22"/>
        </w:numPr>
        <w:spacing w:after="70"/>
        <w:jc w:val="both"/>
        <w:rPr>
          <w:rFonts w:ascii="David" w:hAnsi="David" w:cs="David"/>
          <w:sz w:val="24"/>
          <w:szCs w:val="24"/>
          <w:rtl/>
        </w:rPr>
      </w:pPr>
      <w:r w:rsidRPr="00FB7429">
        <w:rPr>
          <w:rFonts w:ascii="David" w:hAnsi="David" w:cs="David"/>
          <w:b/>
          <w:bCs/>
          <w:sz w:val="24"/>
          <w:szCs w:val="24"/>
          <w:highlight w:val="lightGray"/>
          <w:rtl/>
        </w:rPr>
        <w:t>צורה –</w:t>
      </w:r>
      <w:r w:rsidRPr="00FB7429">
        <w:rPr>
          <w:rFonts w:ascii="David" w:hAnsi="David" w:cs="David"/>
          <w:sz w:val="24"/>
          <w:szCs w:val="24"/>
          <w:rtl/>
        </w:rPr>
        <w:t xml:space="preserve"> בהנחה שלזוג יש כשירות להינשא, מהי צורת הנישואין האפשרית לגביהם?</w:t>
      </w:r>
    </w:p>
    <w:p w:rsidR="00B95764" w:rsidRPr="00FB7429" w:rsidRDefault="00B95764" w:rsidP="004D53C3">
      <w:pPr>
        <w:spacing w:after="70"/>
        <w:jc w:val="both"/>
        <w:rPr>
          <w:rFonts w:ascii="David" w:hAnsi="David" w:cs="David"/>
          <w:sz w:val="24"/>
          <w:szCs w:val="24"/>
          <w:rtl/>
        </w:rPr>
      </w:pPr>
    </w:p>
    <w:p w:rsidR="00610400" w:rsidRPr="00FB7429" w:rsidRDefault="00610400" w:rsidP="004D53C3">
      <w:pPr>
        <w:spacing w:after="70"/>
        <w:jc w:val="both"/>
        <w:rPr>
          <w:rFonts w:ascii="David" w:hAnsi="David" w:cs="David"/>
          <w:sz w:val="24"/>
          <w:szCs w:val="24"/>
          <w:rtl/>
        </w:rPr>
      </w:pPr>
      <w:r w:rsidRPr="00FB7429">
        <w:rPr>
          <w:rFonts w:ascii="David" w:hAnsi="David" w:cs="David"/>
          <w:sz w:val="24"/>
          <w:szCs w:val="24"/>
          <w:rtl/>
        </w:rPr>
        <w:t>הנושא של כשירות לנישואים הוא לא נושא ישראלי ייחודי, בכל שיטת משפט יש כשירות לנישואין. יש להבחין בין:</w:t>
      </w:r>
    </w:p>
    <w:p w:rsidR="00610400" w:rsidRPr="00FB7429" w:rsidRDefault="00610400" w:rsidP="004D53C3">
      <w:pPr>
        <w:pStyle w:val="a3"/>
        <w:numPr>
          <w:ilvl w:val="0"/>
          <w:numId w:val="23"/>
        </w:numPr>
        <w:spacing w:after="70"/>
        <w:jc w:val="both"/>
        <w:rPr>
          <w:rFonts w:ascii="David" w:hAnsi="David" w:cs="David"/>
          <w:sz w:val="24"/>
          <w:szCs w:val="24"/>
        </w:rPr>
      </w:pPr>
      <w:r w:rsidRPr="004A1410">
        <w:rPr>
          <w:rFonts w:ascii="David" w:hAnsi="David" w:cs="David"/>
          <w:sz w:val="24"/>
          <w:szCs w:val="24"/>
          <w:highlight w:val="yellow"/>
          <w:rtl/>
        </w:rPr>
        <w:t>כושר אוניברסאלי</w:t>
      </w:r>
      <w:r w:rsidRPr="00FB7429">
        <w:rPr>
          <w:rFonts w:ascii="David" w:hAnsi="David" w:cs="David"/>
          <w:sz w:val="24"/>
          <w:szCs w:val="24"/>
          <w:rtl/>
        </w:rPr>
        <w:t xml:space="preserve"> הקיים בכל שיטה.</w:t>
      </w:r>
    </w:p>
    <w:p w:rsidR="00610400" w:rsidRPr="00FB7429" w:rsidRDefault="00610400" w:rsidP="004D53C3">
      <w:pPr>
        <w:pStyle w:val="a3"/>
        <w:numPr>
          <w:ilvl w:val="0"/>
          <w:numId w:val="23"/>
        </w:numPr>
        <w:spacing w:after="70"/>
        <w:jc w:val="both"/>
        <w:rPr>
          <w:rFonts w:ascii="David" w:hAnsi="David" w:cs="David"/>
          <w:sz w:val="24"/>
          <w:szCs w:val="24"/>
          <w:rtl/>
        </w:rPr>
      </w:pPr>
      <w:r w:rsidRPr="004A1410">
        <w:rPr>
          <w:rFonts w:ascii="David" w:hAnsi="David" w:cs="David"/>
          <w:sz w:val="24"/>
          <w:szCs w:val="24"/>
          <w:highlight w:val="yellow"/>
          <w:rtl/>
        </w:rPr>
        <w:t>כושר פרטיקולרי דתי</w:t>
      </w:r>
      <w:r w:rsidRPr="00FB7429">
        <w:rPr>
          <w:rFonts w:ascii="David" w:hAnsi="David" w:cs="David"/>
          <w:sz w:val="24"/>
          <w:szCs w:val="24"/>
          <w:rtl/>
        </w:rPr>
        <w:t xml:space="preserve"> – ייחודי לדין הדתי.</w:t>
      </w:r>
    </w:p>
    <w:p w:rsidR="0014497C" w:rsidRPr="00FB7429" w:rsidRDefault="0014497C" w:rsidP="004D53C3">
      <w:pPr>
        <w:pStyle w:val="a3"/>
        <w:spacing w:after="0"/>
        <w:jc w:val="both"/>
        <w:rPr>
          <w:rFonts w:ascii="David" w:hAnsi="David" w:cs="David"/>
          <w:sz w:val="24"/>
          <w:szCs w:val="24"/>
          <w:rtl/>
        </w:rPr>
      </w:pPr>
    </w:p>
    <w:p w:rsidR="001F30D7" w:rsidRPr="00FB7429" w:rsidRDefault="00B30E59" w:rsidP="004D53C3">
      <w:pPr>
        <w:spacing w:after="0"/>
        <w:jc w:val="both"/>
        <w:rPr>
          <w:rFonts w:ascii="David" w:hAnsi="David" w:cs="David"/>
          <w:b/>
          <w:bCs/>
          <w:sz w:val="24"/>
          <w:szCs w:val="24"/>
          <w:u w:val="single"/>
          <w:rtl/>
        </w:rPr>
      </w:pPr>
      <w:r w:rsidRPr="004A1410">
        <w:rPr>
          <w:rFonts w:ascii="David" w:hAnsi="David" w:cs="David"/>
          <w:b/>
          <w:bCs/>
          <w:sz w:val="24"/>
          <w:szCs w:val="24"/>
          <w:highlight w:val="cyan"/>
          <w:u w:val="single"/>
          <w:rtl/>
        </w:rPr>
        <w:t>כשרות אוניברסאלית:</w:t>
      </w:r>
    </w:p>
    <w:p w:rsidR="00B30E59" w:rsidRPr="00FB7429" w:rsidRDefault="00B30E59" w:rsidP="004D53C3">
      <w:pPr>
        <w:pStyle w:val="a3"/>
        <w:numPr>
          <w:ilvl w:val="0"/>
          <w:numId w:val="24"/>
        </w:numPr>
        <w:spacing w:after="0"/>
        <w:jc w:val="both"/>
        <w:rPr>
          <w:rFonts w:ascii="David" w:hAnsi="David" w:cs="David"/>
          <w:sz w:val="24"/>
          <w:szCs w:val="24"/>
        </w:rPr>
      </w:pPr>
      <w:r w:rsidRPr="00FB7429">
        <w:rPr>
          <w:rFonts w:ascii="David" w:hAnsi="David" w:cs="David"/>
          <w:b/>
          <w:bCs/>
          <w:sz w:val="24"/>
          <w:szCs w:val="24"/>
          <w:highlight w:val="lightGray"/>
          <w:rtl/>
        </w:rPr>
        <w:t>גיל:</w:t>
      </w:r>
      <w:r w:rsidRPr="00FB7429">
        <w:rPr>
          <w:rFonts w:ascii="David" w:hAnsi="David" w:cs="David"/>
          <w:sz w:val="24"/>
          <w:szCs w:val="24"/>
          <w:rtl/>
        </w:rPr>
        <w:t xml:space="preserve"> ברוב מדינות העולם, גיל הנישואין המינימאלי הוא 18.</w:t>
      </w:r>
      <w:r w:rsidR="00E24034" w:rsidRPr="00FB7429">
        <w:rPr>
          <w:rFonts w:ascii="David" w:hAnsi="David" w:cs="David"/>
          <w:sz w:val="24"/>
          <w:szCs w:val="24"/>
          <w:rtl/>
        </w:rPr>
        <w:t xml:space="preserve"> ההצדקות: חוזי – רוצים </w:t>
      </w:r>
      <w:r w:rsidR="00070240" w:rsidRPr="00FB7429">
        <w:rPr>
          <w:rFonts w:ascii="David" w:hAnsi="David" w:cs="David"/>
          <w:sz w:val="24"/>
          <w:szCs w:val="24"/>
          <w:rtl/>
        </w:rPr>
        <w:t>בגמירות דעת. ציבורי – דרישה ל</w:t>
      </w:r>
      <w:r w:rsidR="00E24034" w:rsidRPr="00FB7429">
        <w:rPr>
          <w:rFonts w:ascii="David" w:hAnsi="David" w:cs="David"/>
          <w:sz w:val="24"/>
          <w:szCs w:val="24"/>
          <w:rtl/>
        </w:rPr>
        <w:t>אחריות. תרבותי – לא לפגוע בהתפתחות המקצועית של האישה או בהסכמתה.</w:t>
      </w:r>
    </w:p>
    <w:p w:rsidR="00D80803" w:rsidRPr="00FB7429" w:rsidRDefault="00D80803" w:rsidP="004D53C3">
      <w:pPr>
        <w:pStyle w:val="a3"/>
        <w:spacing w:after="0"/>
        <w:jc w:val="both"/>
        <w:rPr>
          <w:rFonts w:ascii="David" w:hAnsi="David" w:cs="David"/>
          <w:b/>
          <w:bCs/>
          <w:sz w:val="24"/>
          <w:szCs w:val="24"/>
          <w:rtl/>
        </w:rPr>
      </w:pPr>
      <w:r w:rsidRPr="00486112">
        <w:rPr>
          <w:rFonts w:ascii="David" w:hAnsi="David" w:cs="David"/>
          <w:b/>
          <w:bCs/>
          <w:sz w:val="24"/>
          <w:szCs w:val="24"/>
          <w:u w:val="single"/>
          <w:rtl/>
        </w:rPr>
        <w:t>במשפט הישראלי</w:t>
      </w:r>
      <w:r w:rsidRPr="00FB7429">
        <w:rPr>
          <w:rFonts w:ascii="David" w:hAnsi="David" w:cs="David"/>
          <w:b/>
          <w:bCs/>
          <w:sz w:val="24"/>
          <w:szCs w:val="24"/>
          <w:rtl/>
        </w:rPr>
        <w:t>:</w:t>
      </w:r>
    </w:p>
    <w:p w:rsidR="00D80803" w:rsidRPr="00FB7429" w:rsidRDefault="00D80803" w:rsidP="004D53C3">
      <w:pPr>
        <w:pStyle w:val="a3"/>
        <w:spacing w:after="0"/>
        <w:jc w:val="both"/>
        <w:rPr>
          <w:rFonts w:ascii="David" w:hAnsi="David" w:cs="David"/>
          <w:sz w:val="24"/>
          <w:szCs w:val="24"/>
          <w:rtl/>
        </w:rPr>
      </w:pPr>
      <w:r w:rsidRPr="00FB7429">
        <w:rPr>
          <w:rFonts w:ascii="David" w:hAnsi="David" w:cs="David"/>
          <w:sz w:val="24"/>
          <w:szCs w:val="24"/>
          <w:rtl/>
        </w:rPr>
        <w:t>לפי הנצרות – גיל 18.</w:t>
      </w:r>
    </w:p>
    <w:p w:rsidR="00D80803" w:rsidRPr="00FB7429" w:rsidRDefault="00D80803" w:rsidP="004D53C3">
      <w:pPr>
        <w:pStyle w:val="a3"/>
        <w:spacing w:after="0"/>
        <w:jc w:val="both"/>
        <w:rPr>
          <w:rFonts w:ascii="David" w:hAnsi="David" w:cs="David"/>
          <w:sz w:val="24"/>
          <w:szCs w:val="24"/>
          <w:rtl/>
        </w:rPr>
      </w:pPr>
      <w:r w:rsidRPr="00FB7429">
        <w:rPr>
          <w:rFonts w:ascii="David" w:hAnsi="David" w:cs="David"/>
          <w:sz w:val="24"/>
          <w:szCs w:val="24"/>
          <w:rtl/>
        </w:rPr>
        <w:t>לפי האיסלאם – גיל נמוך מאוד.</w:t>
      </w:r>
    </w:p>
    <w:p w:rsidR="00D80803" w:rsidRPr="00FB7429" w:rsidRDefault="00D80803" w:rsidP="004D53C3">
      <w:pPr>
        <w:pStyle w:val="a3"/>
        <w:spacing w:after="0"/>
        <w:jc w:val="both"/>
        <w:rPr>
          <w:rFonts w:ascii="David" w:hAnsi="David" w:cs="David"/>
          <w:sz w:val="24"/>
          <w:szCs w:val="24"/>
          <w:rtl/>
        </w:rPr>
      </w:pPr>
      <w:r w:rsidRPr="00FB7429">
        <w:rPr>
          <w:rFonts w:ascii="David" w:hAnsi="David" w:cs="David"/>
          <w:b/>
          <w:bCs/>
          <w:sz w:val="24"/>
          <w:szCs w:val="24"/>
          <w:rtl/>
        </w:rPr>
        <w:t>לפי היהדות</w:t>
      </w:r>
      <w:r w:rsidRPr="00FB7429">
        <w:rPr>
          <w:rFonts w:ascii="David" w:hAnsi="David" w:cs="David"/>
          <w:sz w:val="24"/>
          <w:szCs w:val="24"/>
          <w:rtl/>
        </w:rPr>
        <w:t xml:space="preserve"> – </w:t>
      </w:r>
      <w:r w:rsidRPr="00486112">
        <w:rPr>
          <w:rFonts w:ascii="David" w:hAnsi="David" w:cs="David"/>
          <w:b/>
          <w:bCs/>
          <w:sz w:val="24"/>
          <w:szCs w:val="24"/>
          <w:highlight w:val="yellow"/>
          <w:rtl/>
        </w:rPr>
        <w:t>בנים:</w:t>
      </w:r>
      <w:r w:rsidRPr="00486112">
        <w:rPr>
          <w:rFonts w:ascii="David" w:hAnsi="David" w:cs="David"/>
          <w:sz w:val="24"/>
          <w:szCs w:val="24"/>
          <w:highlight w:val="yellow"/>
          <w:rtl/>
        </w:rPr>
        <w:t xml:space="preserve"> החל מגיל 13, </w:t>
      </w:r>
      <w:r w:rsidRPr="00486112">
        <w:rPr>
          <w:rFonts w:ascii="David" w:hAnsi="David" w:cs="David"/>
          <w:b/>
          <w:bCs/>
          <w:sz w:val="24"/>
          <w:szCs w:val="24"/>
          <w:highlight w:val="yellow"/>
          <w:rtl/>
        </w:rPr>
        <w:t>בנות:</w:t>
      </w:r>
      <w:r w:rsidRPr="00486112">
        <w:rPr>
          <w:rFonts w:ascii="David" w:hAnsi="David" w:cs="David"/>
          <w:sz w:val="24"/>
          <w:szCs w:val="24"/>
          <w:highlight w:val="yellow"/>
          <w:rtl/>
        </w:rPr>
        <w:t xml:space="preserve"> החל מגיל 12</w:t>
      </w:r>
      <w:r w:rsidRPr="00FB7429">
        <w:rPr>
          <w:rFonts w:ascii="David" w:hAnsi="David" w:cs="David"/>
          <w:sz w:val="24"/>
          <w:szCs w:val="24"/>
          <w:rtl/>
        </w:rPr>
        <w:t xml:space="preserve"> או לחלופין, אם אביה משיא אותה אז אפילו מגיל 3. </w:t>
      </w:r>
      <w:r w:rsidR="00C47E49" w:rsidRPr="00FB7429">
        <w:rPr>
          <w:rFonts w:ascii="David" w:hAnsi="David" w:cs="David"/>
          <w:sz w:val="24"/>
          <w:szCs w:val="24"/>
          <w:rtl/>
        </w:rPr>
        <w:t>יש תקנות אזרחיות מאוחרות המנסות להגביל יותר את גיל הנישואין ו</w:t>
      </w:r>
      <w:r w:rsidR="00862B1A" w:rsidRPr="00FB7429">
        <w:rPr>
          <w:rFonts w:ascii="David" w:hAnsi="David" w:cs="David"/>
          <w:sz w:val="24"/>
          <w:szCs w:val="24"/>
          <w:rtl/>
        </w:rPr>
        <w:t>ל</w:t>
      </w:r>
      <w:r w:rsidR="00C47E49" w:rsidRPr="00FB7429">
        <w:rPr>
          <w:rFonts w:ascii="David" w:hAnsi="David" w:cs="David"/>
          <w:sz w:val="24"/>
          <w:szCs w:val="24"/>
          <w:rtl/>
        </w:rPr>
        <w:t xml:space="preserve">העלות אותו. </w:t>
      </w:r>
    </w:p>
    <w:p w:rsidR="00E5164D" w:rsidRPr="00FB7429" w:rsidRDefault="00E5164D" w:rsidP="004D53C3">
      <w:pPr>
        <w:pStyle w:val="a3"/>
        <w:numPr>
          <w:ilvl w:val="0"/>
          <w:numId w:val="24"/>
        </w:numPr>
        <w:spacing w:after="0"/>
        <w:jc w:val="both"/>
        <w:rPr>
          <w:rFonts w:ascii="David" w:hAnsi="David" w:cs="David"/>
          <w:sz w:val="24"/>
          <w:szCs w:val="24"/>
        </w:rPr>
      </w:pPr>
      <w:r w:rsidRPr="00FB7429">
        <w:rPr>
          <w:rFonts w:ascii="David" w:hAnsi="David" w:cs="David"/>
          <w:b/>
          <w:bCs/>
          <w:sz w:val="24"/>
          <w:szCs w:val="24"/>
          <w:highlight w:val="lightGray"/>
          <w:rtl/>
        </w:rPr>
        <w:t>בריאות נפשית וקוגניטיבית</w:t>
      </w:r>
      <w:r w:rsidRPr="00FB7429">
        <w:rPr>
          <w:rFonts w:ascii="David" w:hAnsi="David" w:cs="David"/>
          <w:b/>
          <w:bCs/>
          <w:sz w:val="24"/>
          <w:szCs w:val="24"/>
          <w:rtl/>
        </w:rPr>
        <w:t>:</w:t>
      </w:r>
      <w:r w:rsidRPr="00FB7429">
        <w:rPr>
          <w:rFonts w:ascii="David" w:hAnsi="David" w:cs="David"/>
          <w:sz w:val="24"/>
          <w:szCs w:val="24"/>
          <w:rtl/>
        </w:rPr>
        <w:t xml:space="preserve"> </w:t>
      </w:r>
      <w:r w:rsidRPr="00D97DF5">
        <w:rPr>
          <w:rFonts w:ascii="David" w:hAnsi="David" w:cs="David"/>
          <w:sz w:val="24"/>
          <w:szCs w:val="24"/>
          <w:highlight w:val="yellow"/>
          <w:rtl/>
        </w:rPr>
        <w:t>יכולת הבנה</w:t>
      </w:r>
      <w:r w:rsidRPr="00FB7429">
        <w:rPr>
          <w:rFonts w:ascii="David" w:hAnsi="David" w:cs="David"/>
          <w:sz w:val="24"/>
          <w:szCs w:val="24"/>
          <w:rtl/>
        </w:rPr>
        <w:t xml:space="preserve"> של מה שאתה עושה.</w:t>
      </w:r>
    </w:p>
    <w:p w:rsidR="00E5164D" w:rsidRPr="00257844" w:rsidRDefault="00E5164D" w:rsidP="00D97DF5">
      <w:pPr>
        <w:pStyle w:val="a3"/>
        <w:numPr>
          <w:ilvl w:val="0"/>
          <w:numId w:val="24"/>
        </w:numPr>
        <w:spacing w:after="0"/>
        <w:jc w:val="both"/>
        <w:rPr>
          <w:rFonts w:ascii="David" w:hAnsi="David" w:cs="David"/>
          <w:sz w:val="24"/>
          <w:szCs w:val="24"/>
        </w:rPr>
      </w:pPr>
      <w:r w:rsidRPr="00FB7429">
        <w:rPr>
          <w:rFonts w:ascii="David" w:hAnsi="David" w:cs="David"/>
          <w:b/>
          <w:bCs/>
          <w:sz w:val="24"/>
          <w:szCs w:val="24"/>
          <w:highlight w:val="lightGray"/>
          <w:rtl/>
        </w:rPr>
        <w:t>קרבת משפחה – נישואי קרובים</w:t>
      </w:r>
      <w:r w:rsidRPr="00FB7429">
        <w:rPr>
          <w:rFonts w:ascii="David" w:hAnsi="David" w:cs="David"/>
          <w:b/>
          <w:bCs/>
          <w:sz w:val="24"/>
          <w:szCs w:val="24"/>
          <w:rtl/>
        </w:rPr>
        <w:t>:</w:t>
      </w:r>
      <w:r w:rsidRPr="00FB7429">
        <w:rPr>
          <w:rFonts w:ascii="David" w:hAnsi="David" w:cs="David"/>
          <w:sz w:val="24"/>
          <w:szCs w:val="24"/>
          <w:rtl/>
        </w:rPr>
        <w:t xml:space="preserve"> כאן יש חשש </w:t>
      </w:r>
      <w:r w:rsidRPr="00FB7429">
        <w:rPr>
          <w:rFonts w:ascii="David" w:hAnsi="David" w:cs="David"/>
          <w:b/>
          <w:bCs/>
          <w:sz w:val="24"/>
          <w:szCs w:val="24"/>
          <w:rtl/>
        </w:rPr>
        <w:t>מבעיות גנטיות</w:t>
      </w:r>
      <w:r w:rsidRPr="00FB7429">
        <w:rPr>
          <w:rFonts w:ascii="David" w:hAnsi="David" w:cs="David"/>
          <w:sz w:val="24"/>
          <w:szCs w:val="24"/>
          <w:rtl/>
        </w:rPr>
        <w:t xml:space="preserve"> (שיקול ביולוגי) וחשש </w:t>
      </w:r>
      <w:r w:rsidRPr="00FB7429">
        <w:rPr>
          <w:rFonts w:ascii="David" w:hAnsi="David" w:cs="David"/>
          <w:b/>
          <w:bCs/>
          <w:sz w:val="24"/>
          <w:szCs w:val="24"/>
          <w:rtl/>
        </w:rPr>
        <w:t>מניצול מיני</w:t>
      </w:r>
      <w:r w:rsidRPr="00FB7429">
        <w:rPr>
          <w:rFonts w:ascii="David" w:hAnsi="David" w:cs="David"/>
          <w:sz w:val="24"/>
          <w:szCs w:val="24"/>
          <w:rtl/>
        </w:rPr>
        <w:t xml:space="preserve"> (שיקול חברתי). חשוב להבין שלא תמיד יתעוררו שני השיקולים האלה, כי </w:t>
      </w:r>
      <w:r w:rsidRPr="00FB7429">
        <w:rPr>
          <w:rFonts w:ascii="David" w:hAnsi="David" w:cs="David"/>
          <w:b/>
          <w:bCs/>
          <w:sz w:val="24"/>
          <w:szCs w:val="24"/>
          <w:rtl/>
        </w:rPr>
        <w:t xml:space="preserve">כשמדובר באימוץ </w:t>
      </w:r>
      <w:r w:rsidRPr="00FB7429">
        <w:rPr>
          <w:rFonts w:ascii="David" w:hAnsi="David" w:cs="David"/>
          <w:sz w:val="24"/>
          <w:szCs w:val="24"/>
          <w:rtl/>
        </w:rPr>
        <w:t xml:space="preserve">למשל לא מופיע החשש מבעיה גנטית </w:t>
      </w:r>
      <w:r w:rsidRPr="00FB7429">
        <w:rPr>
          <w:rFonts w:ascii="David" w:hAnsi="David" w:cs="David"/>
          <w:sz w:val="24"/>
          <w:szCs w:val="24"/>
          <w:u w:val="single"/>
          <w:rtl/>
        </w:rPr>
        <w:t>אך</w:t>
      </w:r>
      <w:r w:rsidRPr="00FB7429">
        <w:rPr>
          <w:rFonts w:ascii="David" w:hAnsi="David" w:cs="David"/>
          <w:sz w:val="24"/>
          <w:szCs w:val="24"/>
          <w:rtl/>
        </w:rPr>
        <w:t xml:space="preserve"> כן מופיע החשש מניצול והרצון החברתי שלא לאפשר יחסים בתוך המשפחה. בדין הדתי – באסלאם אין קטגוריה שהופכת מאומצים לקרובי משפחה מבחינת הדת. יש לשים לב גם מי נחשב לקרוב משפחה – בנצרות, עד בן דוד בדרגה רביעית נחשב קרוב משפחה. </w:t>
      </w:r>
      <w:r w:rsidRPr="00257844">
        <w:rPr>
          <w:rFonts w:ascii="David" w:hAnsi="David" w:cs="David"/>
          <w:b/>
          <w:bCs/>
          <w:sz w:val="24"/>
          <w:szCs w:val="24"/>
          <w:rtl/>
        </w:rPr>
        <w:t xml:space="preserve">ביהדות </w:t>
      </w:r>
      <w:r w:rsidRPr="00FB7429">
        <w:rPr>
          <w:rFonts w:ascii="David" w:hAnsi="David" w:cs="David"/>
          <w:sz w:val="24"/>
          <w:szCs w:val="24"/>
          <w:rtl/>
        </w:rPr>
        <w:t xml:space="preserve">– </w:t>
      </w:r>
      <w:r w:rsidRPr="00257844">
        <w:rPr>
          <w:rFonts w:ascii="David" w:hAnsi="David" w:cs="David"/>
          <w:sz w:val="24"/>
          <w:szCs w:val="24"/>
          <w:highlight w:val="yellow"/>
          <w:rtl/>
        </w:rPr>
        <w:t>יש פחות איסורים על משפחת האם מאשר על משפחת האב</w:t>
      </w:r>
      <w:r w:rsidRPr="00FB7429">
        <w:rPr>
          <w:rFonts w:ascii="David" w:hAnsi="David" w:cs="David"/>
          <w:sz w:val="24"/>
          <w:szCs w:val="24"/>
          <w:rtl/>
        </w:rPr>
        <w:t xml:space="preserve">. היהדות לא מכירה באימוץ </w:t>
      </w:r>
      <w:r w:rsidRPr="00257844">
        <w:rPr>
          <w:rFonts w:ascii="David" w:hAnsi="David" w:cs="David"/>
          <w:sz w:val="24"/>
          <w:szCs w:val="24"/>
          <w:highlight w:val="yellow"/>
          <w:rtl/>
        </w:rPr>
        <w:t>ומבחינה הלכתית לאחים מאומצים יש כשירות להינשא.</w:t>
      </w:r>
    </w:p>
    <w:p w:rsidR="000809D5" w:rsidRPr="00FB7429" w:rsidRDefault="008B1B95" w:rsidP="004D53C3">
      <w:pPr>
        <w:pStyle w:val="a3"/>
        <w:numPr>
          <w:ilvl w:val="0"/>
          <w:numId w:val="24"/>
        </w:numPr>
        <w:spacing w:after="0"/>
        <w:jc w:val="both"/>
        <w:rPr>
          <w:rFonts w:ascii="David" w:hAnsi="David" w:cs="David"/>
          <w:sz w:val="24"/>
          <w:szCs w:val="24"/>
        </w:rPr>
      </w:pPr>
      <w:r w:rsidRPr="00FB7429">
        <w:rPr>
          <w:rFonts w:ascii="David" w:hAnsi="David" w:cs="David"/>
          <w:b/>
          <w:bCs/>
          <w:sz w:val="24"/>
          <w:szCs w:val="24"/>
          <w:highlight w:val="lightGray"/>
          <w:rtl/>
        </w:rPr>
        <w:t>בני זוג מאותו מין:</w:t>
      </w:r>
      <w:r w:rsidRPr="00FB7429">
        <w:rPr>
          <w:rFonts w:ascii="David" w:hAnsi="David" w:cs="David"/>
          <w:sz w:val="24"/>
          <w:szCs w:val="24"/>
          <w:rtl/>
        </w:rPr>
        <w:t xml:space="preserve"> בעבר זה היה אוניברסאלי שהדבר אסור, כיום </w:t>
      </w:r>
      <w:r w:rsidRPr="00FB7429">
        <w:rPr>
          <w:rFonts w:ascii="David" w:hAnsi="David" w:cs="David"/>
          <w:sz w:val="24"/>
          <w:szCs w:val="24"/>
          <w:u w:val="single"/>
          <w:rtl/>
        </w:rPr>
        <w:t>מנגד</w:t>
      </w:r>
      <w:r w:rsidRPr="00FB7429">
        <w:rPr>
          <w:rFonts w:ascii="David" w:hAnsi="David" w:cs="David"/>
          <w:sz w:val="24"/>
          <w:szCs w:val="24"/>
          <w:rtl/>
        </w:rPr>
        <w:t xml:space="preserve">, ניתן לראות את כל האפשרויות: </w:t>
      </w:r>
      <w:r w:rsidRPr="008679D4">
        <w:rPr>
          <w:rFonts w:ascii="David" w:hAnsi="David" w:cs="David"/>
          <w:sz w:val="24"/>
          <w:szCs w:val="24"/>
          <w:highlight w:val="yellow"/>
          <w:rtl/>
        </w:rPr>
        <w:t>ישנן מדינות שלא מאפשרות כלל וישנן מדינות שמכירות בנישואים חד מיניים</w:t>
      </w:r>
      <w:r w:rsidRPr="00FB7429">
        <w:rPr>
          <w:rFonts w:ascii="David" w:hAnsi="David" w:cs="David"/>
          <w:sz w:val="24"/>
          <w:szCs w:val="24"/>
          <w:rtl/>
        </w:rPr>
        <w:t xml:space="preserve"> כנישואים לכל דבר. זה הפך להיות יותר פרטיקולארי. </w:t>
      </w:r>
    </w:p>
    <w:p w:rsidR="000809D5" w:rsidRPr="00FB7429" w:rsidRDefault="000809D5" w:rsidP="004D53C3">
      <w:pPr>
        <w:pStyle w:val="a3"/>
        <w:numPr>
          <w:ilvl w:val="0"/>
          <w:numId w:val="24"/>
        </w:numPr>
        <w:spacing w:after="0"/>
        <w:jc w:val="both"/>
        <w:rPr>
          <w:rFonts w:ascii="David" w:hAnsi="David" w:cs="David"/>
          <w:sz w:val="24"/>
          <w:szCs w:val="24"/>
        </w:rPr>
      </w:pPr>
      <w:r w:rsidRPr="00FB7429">
        <w:rPr>
          <w:rFonts w:ascii="David" w:hAnsi="David" w:cs="David"/>
          <w:b/>
          <w:bCs/>
          <w:sz w:val="24"/>
          <w:szCs w:val="24"/>
          <w:highlight w:val="lightGray"/>
          <w:rtl/>
        </w:rPr>
        <w:t>מונוגמיה:</w:t>
      </w:r>
      <w:r w:rsidRPr="00FB7429">
        <w:rPr>
          <w:rFonts w:ascii="David" w:hAnsi="David" w:cs="David"/>
          <w:sz w:val="24"/>
          <w:szCs w:val="24"/>
          <w:rtl/>
        </w:rPr>
        <w:t xml:space="preserve"> הדרישה האוניברסלית בד"כ </w:t>
      </w:r>
      <w:r w:rsidRPr="00DA0498">
        <w:rPr>
          <w:rFonts w:ascii="David" w:hAnsi="David" w:cs="David"/>
          <w:sz w:val="24"/>
          <w:szCs w:val="24"/>
          <w:highlight w:val="yellow"/>
          <w:rtl/>
        </w:rPr>
        <w:t>ששני בני הזוג יהיו פנויים</w:t>
      </w:r>
      <w:r w:rsidRPr="00FB7429">
        <w:rPr>
          <w:rFonts w:ascii="David" w:hAnsi="David" w:cs="David"/>
          <w:sz w:val="24"/>
          <w:szCs w:val="24"/>
          <w:rtl/>
        </w:rPr>
        <w:t xml:space="preserve">. </w:t>
      </w:r>
      <w:r w:rsidR="00DB2D92" w:rsidRPr="00FB7429">
        <w:rPr>
          <w:rFonts w:ascii="David" w:hAnsi="David" w:cs="David"/>
          <w:sz w:val="24"/>
          <w:szCs w:val="24"/>
          <w:rtl/>
        </w:rPr>
        <w:t>ההצדקות לכך: חוסר שוויון – בפועל מה שיקרה זה שלגבר יהיה מותר להינשא מספר פעמים ואילו לאישה לא. דתי – כך יישמרו דיני הגירושין, הרי שאם נאשר ביגמיה, לא תהיה חשיבות לגירושין.</w:t>
      </w:r>
    </w:p>
    <w:p w:rsidR="006839C9" w:rsidRPr="003F0125" w:rsidRDefault="006839C9" w:rsidP="004D53C3">
      <w:pPr>
        <w:pStyle w:val="a3"/>
        <w:spacing w:after="0"/>
        <w:jc w:val="both"/>
        <w:rPr>
          <w:rFonts w:ascii="David" w:hAnsi="David" w:cs="David"/>
          <w:b/>
          <w:bCs/>
          <w:sz w:val="24"/>
          <w:szCs w:val="24"/>
          <w:u w:val="single"/>
          <w:rtl/>
        </w:rPr>
      </w:pPr>
      <w:r w:rsidRPr="003F0125">
        <w:rPr>
          <w:rFonts w:ascii="David" w:hAnsi="David" w:cs="David"/>
          <w:b/>
          <w:bCs/>
          <w:sz w:val="24"/>
          <w:szCs w:val="24"/>
          <w:u w:val="single"/>
          <w:rtl/>
        </w:rPr>
        <w:t>במשפט הישראלי ישנה הבחנה בין דתות שונות:</w:t>
      </w:r>
    </w:p>
    <w:p w:rsidR="006839C9" w:rsidRPr="00FB7429" w:rsidRDefault="006839C9" w:rsidP="004D53C3">
      <w:pPr>
        <w:pStyle w:val="a3"/>
        <w:numPr>
          <w:ilvl w:val="0"/>
          <w:numId w:val="25"/>
        </w:numPr>
        <w:spacing w:after="0"/>
        <w:jc w:val="both"/>
        <w:rPr>
          <w:rFonts w:ascii="David" w:hAnsi="David" w:cs="David"/>
          <w:sz w:val="24"/>
          <w:szCs w:val="24"/>
        </w:rPr>
      </w:pPr>
      <w:r w:rsidRPr="003F0125">
        <w:rPr>
          <w:rFonts w:ascii="David" w:hAnsi="David" w:cs="David"/>
          <w:sz w:val="24"/>
          <w:szCs w:val="24"/>
          <w:highlight w:val="magenta"/>
          <w:rtl/>
        </w:rPr>
        <w:t>בנצרות</w:t>
      </w:r>
      <w:r w:rsidRPr="00FB7429">
        <w:rPr>
          <w:rFonts w:ascii="David" w:hAnsi="David" w:cs="David"/>
          <w:sz w:val="24"/>
          <w:szCs w:val="24"/>
          <w:rtl/>
        </w:rPr>
        <w:t xml:space="preserve"> – יש </w:t>
      </w:r>
      <w:r w:rsidRPr="003F0125">
        <w:rPr>
          <w:rFonts w:ascii="David" w:hAnsi="David" w:cs="David"/>
          <w:sz w:val="24"/>
          <w:szCs w:val="24"/>
          <w:highlight w:val="yellow"/>
          <w:rtl/>
        </w:rPr>
        <w:t>איסור מוחלט</w:t>
      </w:r>
      <w:r w:rsidRPr="00FB7429">
        <w:rPr>
          <w:rFonts w:ascii="David" w:hAnsi="David" w:cs="David"/>
          <w:sz w:val="24"/>
          <w:szCs w:val="24"/>
          <w:rtl/>
        </w:rPr>
        <w:t xml:space="preserve"> על ביגמיה גם על גברים וגם על נשים.</w:t>
      </w:r>
    </w:p>
    <w:p w:rsidR="006839C9" w:rsidRPr="00FB7429" w:rsidRDefault="0037086C" w:rsidP="004D53C3">
      <w:pPr>
        <w:pStyle w:val="a3"/>
        <w:numPr>
          <w:ilvl w:val="0"/>
          <w:numId w:val="25"/>
        </w:numPr>
        <w:spacing w:after="0"/>
        <w:jc w:val="both"/>
        <w:rPr>
          <w:rFonts w:ascii="David" w:hAnsi="David" w:cs="David"/>
          <w:sz w:val="24"/>
          <w:szCs w:val="24"/>
        </w:rPr>
      </w:pPr>
      <w:r w:rsidRPr="003F0125">
        <w:rPr>
          <w:rFonts w:ascii="David" w:hAnsi="David" w:cs="David"/>
          <w:sz w:val="24"/>
          <w:szCs w:val="24"/>
          <w:highlight w:val="magenta"/>
          <w:rtl/>
        </w:rPr>
        <w:t>אסלאם</w:t>
      </w:r>
      <w:r w:rsidR="006839C9" w:rsidRPr="00FB7429">
        <w:rPr>
          <w:rFonts w:ascii="David" w:hAnsi="David" w:cs="David"/>
          <w:sz w:val="24"/>
          <w:szCs w:val="24"/>
          <w:rtl/>
        </w:rPr>
        <w:t xml:space="preserve"> – לאישה אסור בכלל, ואילו ל</w:t>
      </w:r>
      <w:r w:rsidR="006839C9" w:rsidRPr="003F0125">
        <w:rPr>
          <w:rFonts w:ascii="David" w:hAnsi="David" w:cs="David"/>
          <w:sz w:val="24"/>
          <w:szCs w:val="24"/>
          <w:highlight w:val="yellow"/>
          <w:rtl/>
        </w:rPr>
        <w:t>גבר מותר לשאת 2 נשים</w:t>
      </w:r>
      <w:r w:rsidR="006839C9" w:rsidRPr="00FB7429">
        <w:rPr>
          <w:rFonts w:ascii="David" w:hAnsi="David" w:cs="David"/>
          <w:sz w:val="24"/>
          <w:szCs w:val="24"/>
          <w:rtl/>
        </w:rPr>
        <w:t xml:space="preserve"> כל עוד יכול לפרנס את שתיהן. </w:t>
      </w:r>
    </w:p>
    <w:p w:rsidR="006839C9" w:rsidRPr="00FB7429" w:rsidRDefault="006839C9" w:rsidP="004D53C3">
      <w:pPr>
        <w:pStyle w:val="a3"/>
        <w:numPr>
          <w:ilvl w:val="0"/>
          <w:numId w:val="25"/>
        </w:numPr>
        <w:spacing w:after="0"/>
        <w:jc w:val="both"/>
        <w:rPr>
          <w:rFonts w:ascii="David" w:hAnsi="David" w:cs="David"/>
          <w:sz w:val="24"/>
          <w:szCs w:val="24"/>
        </w:rPr>
      </w:pPr>
      <w:r w:rsidRPr="003F0125">
        <w:rPr>
          <w:rFonts w:ascii="David" w:hAnsi="David" w:cs="David"/>
          <w:sz w:val="24"/>
          <w:szCs w:val="24"/>
          <w:highlight w:val="magenta"/>
          <w:rtl/>
        </w:rPr>
        <w:t>יהדות</w:t>
      </w:r>
      <w:r w:rsidRPr="00FB7429">
        <w:rPr>
          <w:rFonts w:ascii="David" w:hAnsi="David" w:cs="David"/>
          <w:sz w:val="24"/>
          <w:szCs w:val="24"/>
          <w:rtl/>
        </w:rPr>
        <w:t xml:space="preserve"> – מתחלק ל-3 מסורות:</w:t>
      </w:r>
    </w:p>
    <w:p w:rsidR="006839C9" w:rsidRPr="00FB7429" w:rsidRDefault="00B11714" w:rsidP="004D53C3">
      <w:pPr>
        <w:pStyle w:val="a3"/>
        <w:numPr>
          <w:ilvl w:val="0"/>
          <w:numId w:val="26"/>
        </w:numPr>
        <w:spacing w:after="0"/>
        <w:jc w:val="both"/>
        <w:rPr>
          <w:rFonts w:ascii="David" w:hAnsi="David" w:cs="David"/>
          <w:sz w:val="24"/>
          <w:szCs w:val="24"/>
        </w:rPr>
      </w:pPr>
      <w:r w:rsidRPr="003F0125">
        <w:rPr>
          <w:rFonts w:ascii="David" w:hAnsi="David" w:cs="David"/>
          <w:b/>
          <w:bCs/>
          <w:color w:val="FFFFFF" w:themeColor="background1"/>
          <w:sz w:val="24"/>
          <w:szCs w:val="24"/>
          <w:highlight w:val="darkMagenta"/>
          <w:rtl/>
        </w:rPr>
        <w:t>המסורת הבבלית</w:t>
      </w:r>
      <w:r w:rsidRPr="003F0125">
        <w:rPr>
          <w:rFonts w:ascii="David" w:hAnsi="David" w:cs="David"/>
          <w:color w:val="FFFFFF" w:themeColor="background1"/>
          <w:sz w:val="24"/>
          <w:szCs w:val="24"/>
          <w:rtl/>
        </w:rPr>
        <w:t xml:space="preserve"> </w:t>
      </w:r>
      <w:r w:rsidRPr="00FB7429">
        <w:rPr>
          <w:rFonts w:ascii="David" w:hAnsi="David" w:cs="David"/>
          <w:sz w:val="24"/>
          <w:szCs w:val="24"/>
          <w:rtl/>
        </w:rPr>
        <w:t xml:space="preserve">– הדין הקדום – </w:t>
      </w:r>
      <w:r w:rsidRPr="00FA2A82">
        <w:rPr>
          <w:rFonts w:ascii="David" w:hAnsi="David" w:cs="David"/>
          <w:sz w:val="24"/>
          <w:szCs w:val="24"/>
          <w:highlight w:val="yellow"/>
          <w:rtl/>
        </w:rPr>
        <w:t>תימנים:</w:t>
      </w:r>
      <w:r w:rsidRPr="00FB7429">
        <w:rPr>
          <w:rFonts w:ascii="David" w:hAnsi="David" w:cs="David"/>
          <w:sz w:val="24"/>
          <w:szCs w:val="24"/>
          <w:rtl/>
        </w:rPr>
        <w:t xml:space="preserve"> איסור הביגמיה </w:t>
      </w:r>
      <w:r w:rsidRPr="00FA2A82">
        <w:rPr>
          <w:rFonts w:ascii="David" w:hAnsi="David" w:cs="David"/>
          <w:sz w:val="24"/>
          <w:szCs w:val="24"/>
          <w:highlight w:val="yellow"/>
          <w:rtl/>
        </w:rPr>
        <w:t>חל רק על האישה</w:t>
      </w:r>
      <w:r w:rsidRPr="00FB7429">
        <w:rPr>
          <w:rFonts w:ascii="David" w:hAnsi="David" w:cs="David"/>
          <w:sz w:val="24"/>
          <w:szCs w:val="24"/>
          <w:rtl/>
        </w:rPr>
        <w:t xml:space="preserve"> </w:t>
      </w:r>
      <w:r w:rsidR="0037086C" w:rsidRPr="00FB7429">
        <w:rPr>
          <w:rFonts w:ascii="David" w:hAnsi="David" w:cs="David"/>
          <w:sz w:val="24"/>
          <w:szCs w:val="24"/>
          <w:rtl/>
        </w:rPr>
        <w:t>ואילו הגבר יכול להינשא לכמה נשים (לא קיבלו את חרם דרבנו גרשום).</w:t>
      </w:r>
    </w:p>
    <w:p w:rsidR="0037086C" w:rsidRPr="00FB7429" w:rsidRDefault="00E6211F" w:rsidP="004D53C3">
      <w:pPr>
        <w:pStyle w:val="a3"/>
        <w:numPr>
          <w:ilvl w:val="0"/>
          <w:numId w:val="26"/>
        </w:numPr>
        <w:spacing w:after="0"/>
        <w:jc w:val="both"/>
        <w:rPr>
          <w:rFonts w:ascii="David" w:hAnsi="David" w:cs="David"/>
          <w:sz w:val="24"/>
          <w:szCs w:val="24"/>
        </w:rPr>
      </w:pPr>
      <w:r w:rsidRPr="003F0125">
        <w:rPr>
          <w:rFonts w:ascii="David" w:hAnsi="David" w:cs="David"/>
          <w:b/>
          <w:bCs/>
          <w:color w:val="FFFFFF" w:themeColor="background1"/>
          <w:sz w:val="24"/>
          <w:szCs w:val="24"/>
          <w:highlight w:val="darkMagenta"/>
          <w:rtl/>
        </w:rPr>
        <w:t>מסורת אשכנזית</w:t>
      </w:r>
      <w:r w:rsidRPr="00FB7429">
        <w:rPr>
          <w:rFonts w:ascii="David" w:hAnsi="David" w:cs="David"/>
          <w:sz w:val="24"/>
          <w:szCs w:val="24"/>
          <w:rtl/>
        </w:rPr>
        <w:t xml:space="preserve">: קיבלו עליהם את </w:t>
      </w:r>
      <w:r w:rsidRPr="00FA2A82">
        <w:rPr>
          <w:rFonts w:ascii="David" w:hAnsi="David" w:cs="David"/>
          <w:sz w:val="24"/>
          <w:szCs w:val="24"/>
          <w:highlight w:val="yellow"/>
          <w:rtl/>
        </w:rPr>
        <w:t>חרם דרבנו גרשום</w:t>
      </w:r>
      <w:r w:rsidRPr="00FB7429">
        <w:rPr>
          <w:rFonts w:ascii="David" w:hAnsi="David" w:cs="David"/>
          <w:sz w:val="24"/>
          <w:szCs w:val="24"/>
          <w:rtl/>
        </w:rPr>
        <w:t xml:space="preserve"> (תקנה), חרם </w:t>
      </w:r>
      <w:r w:rsidRPr="00FA2A82">
        <w:rPr>
          <w:rFonts w:ascii="David" w:hAnsi="David" w:cs="David"/>
          <w:sz w:val="24"/>
          <w:szCs w:val="24"/>
          <w:highlight w:val="yellow"/>
          <w:rtl/>
        </w:rPr>
        <w:t>הקובע איסור ביגמיה סימטרי הן על הגבר והן על האישה</w:t>
      </w:r>
      <w:r w:rsidRPr="00FB7429">
        <w:rPr>
          <w:rFonts w:ascii="David" w:hAnsi="David" w:cs="David"/>
          <w:sz w:val="24"/>
          <w:szCs w:val="24"/>
          <w:rtl/>
        </w:rPr>
        <w:t xml:space="preserve">. האיסור הוא ברמה של </w:t>
      </w:r>
      <w:r w:rsidRPr="00FA2A82">
        <w:rPr>
          <w:rFonts w:ascii="David" w:hAnsi="David" w:cs="David"/>
          <w:sz w:val="24"/>
          <w:szCs w:val="24"/>
          <w:highlight w:val="yellow"/>
          <w:rtl/>
        </w:rPr>
        <w:t>חוק קוגנטי</w:t>
      </w:r>
      <w:r w:rsidRPr="00FB7429">
        <w:rPr>
          <w:rFonts w:ascii="David" w:hAnsi="David" w:cs="David"/>
          <w:sz w:val="24"/>
          <w:szCs w:val="24"/>
          <w:rtl/>
        </w:rPr>
        <w:t xml:space="preserve"> ולא ניתן להתנות עליו אלא </w:t>
      </w:r>
      <w:r w:rsidRPr="00FA2A82">
        <w:rPr>
          <w:rFonts w:ascii="David" w:hAnsi="David" w:cs="David"/>
          <w:sz w:val="24"/>
          <w:szCs w:val="24"/>
          <w:highlight w:val="yellow"/>
          <w:rtl/>
        </w:rPr>
        <w:t>במקרה מאוד קיצוני</w:t>
      </w:r>
      <w:r w:rsidRPr="00FB7429">
        <w:rPr>
          <w:rFonts w:ascii="David" w:hAnsi="David" w:cs="David"/>
          <w:sz w:val="24"/>
          <w:szCs w:val="24"/>
          <w:rtl/>
        </w:rPr>
        <w:t xml:space="preserve"> בו מרשים לגבר לשאת יותר מאישה אחת, אך הדבר דורש </w:t>
      </w:r>
      <w:r w:rsidR="00FA2A82" w:rsidRPr="00FB7429">
        <w:rPr>
          <w:rFonts w:ascii="David" w:hAnsi="David" w:cs="David" w:hint="cs"/>
          <w:sz w:val="24"/>
          <w:szCs w:val="24"/>
          <w:rtl/>
        </w:rPr>
        <w:lastRenderedPageBreak/>
        <w:t>פרוצדורה</w:t>
      </w:r>
      <w:r w:rsidRPr="00FB7429">
        <w:rPr>
          <w:rFonts w:ascii="David" w:hAnsi="David" w:cs="David"/>
          <w:sz w:val="24"/>
          <w:szCs w:val="24"/>
          <w:rtl/>
        </w:rPr>
        <w:t xml:space="preserve"> מסובכת (לא כל בי"ד יכול לאשר, יש צורך ב-100 רבנים, העילות נדירות כמו בריחת האישה).</w:t>
      </w:r>
    </w:p>
    <w:p w:rsidR="00F548CC" w:rsidRPr="00FB7429" w:rsidRDefault="00F548CC" w:rsidP="004D53C3">
      <w:pPr>
        <w:pStyle w:val="a3"/>
        <w:numPr>
          <w:ilvl w:val="0"/>
          <w:numId w:val="26"/>
        </w:numPr>
        <w:spacing w:after="0"/>
        <w:jc w:val="both"/>
        <w:rPr>
          <w:rFonts w:ascii="David" w:hAnsi="David" w:cs="David"/>
          <w:sz w:val="24"/>
          <w:szCs w:val="24"/>
        </w:rPr>
      </w:pPr>
      <w:r w:rsidRPr="003F0125">
        <w:rPr>
          <w:rFonts w:ascii="David" w:hAnsi="David" w:cs="David"/>
          <w:b/>
          <w:bCs/>
          <w:color w:val="FFFFFF" w:themeColor="background1"/>
          <w:sz w:val="24"/>
          <w:szCs w:val="24"/>
          <w:highlight w:val="darkMagenta"/>
          <w:rtl/>
        </w:rPr>
        <w:t>מסורת ספרדית –</w:t>
      </w:r>
      <w:r w:rsidRPr="003F0125">
        <w:rPr>
          <w:rFonts w:ascii="David" w:hAnsi="David" w:cs="David"/>
          <w:color w:val="FFFFFF" w:themeColor="background1"/>
          <w:sz w:val="24"/>
          <w:szCs w:val="24"/>
          <w:rtl/>
        </w:rPr>
        <w:t xml:space="preserve"> </w:t>
      </w:r>
      <w:r w:rsidRPr="00672FC2">
        <w:rPr>
          <w:rFonts w:ascii="David" w:hAnsi="David" w:cs="David"/>
          <w:b/>
          <w:bCs/>
          <w:sz w:val="24"/>
          <w:szCs w:val="24"/>
          <w:highlight w:val="yellow"/>
          <w:rtl/>
        </w:rPr>
        <w:t>גישת הביניים:</w:t>
      </w:r>
      <w:r w:rsidRPr="00FB7429">
        <w:rPr>
          <w:rFonts w:ascii="David" w:hAnsi="David" w:cs="David"/>
          <w:sz w:val="24"/>
          <w:szCs w:val="24"/>
          <w:rtl/>
        </w:rPr>
        <w:t xml:space="preserve"> קיבלה על עצמה את חרם דרבנו גרשום </w:t>
      </w:r>
      <w:r w:rsidRPr="00FB7429">
        <w:rPr>
          <w:rFonts w:ascii="David" w:hAnsi="David" w:cs="David"/>
          <w:sz w:val="24"/>
          <w:szCs w:val="24"/>
          <w:u w:val="single"/>
          <w:rtl/>
        </w:rPr>
        <w:t>אך</w:t>
      </w:r>
      <w:r w:rsidRPr="00FB7429">
        <w:rPr>
          <w:rFonts w:ascii="David" w:hAnsi="David" w:cs="David"/>
          <w:sz w:val="24"/>
          <w:szCs w:val="24"/>
          <w:rtl/>
        </w:rPr>
        <w:t xml:space="preserve"> </w:t>
      </w:r>
      <w:r w:rsidRPr="00FB7429">
        <w:rPr>
          <w:rFonts w:ascii="David" w:hAnsi="David" w:cs="David"/>
          <w:b/>
          <w:bCs/>
          <w:sz w:val="24"/>
          <w:szCs w:val="24"/>
          <w:rtl/>
        </w:rPr>
        <w:t>לא באופן קוגנטי,</w:t>
      </w:r>
      <w:r w:rsidRPr="00FB7429">
        <w:rPr>
          <w:rFonts w:ascii="David" w:hAnsi="David" w:cs="David"/>
          <w:sz w:val="24"/>
          <w:szCs w:val="24"/>
          <w:rtl/>
        </w:rPr>
        <w:t xml:space="preserve"> אלא הוא </w:t>
      </w:r>
      <w:r w:rsidRPr="00672FC2">
        <w:rPr>
          <w:rFonts w:ascii="David" w:hAnsi="David" w:cs="David"/>
          <w:sz w:val="24"/>
          <w:szCs w:val="24"/>
          <w:highlight w:val="yellow"/>
          <w:rtl/>
        </w:rPr>
        <w:t>מאומץ ע"י הצדדים בכתובה במסגרת תניית המונוגמיה.</w:t>
      </w:r>
      <w:r w:rsidRPr="00FB7429">
        <w:rPr>
          <w:rFonts w:ascii="David" w:hAnsi="David" w:cs="David"/>
          <w:sz w:val="24"/>
          <w:szCs w:val="24"/>
          <w:rtl/>
        </w:rPr>
        <w:t xml:space="preserve"> זה לא אומץ כחרם אלא כפרוצדורה של ה</w:t>
      </w:r>
      <w:r w:rsidRPr="00672FC2">
        <w:rPr>
          <w:rFonts w:ascii="David" w:hAnsi="David" w:cs="David"/>
          <w:sz w:val="24"/>
          <w:szCs w:val="24"/>
          <w:highlight w:val="yellow"/>
          <w:rtl/>
        </w:rPr>
        <w:t>תחייבויות חוזיות</w:t>
      </w:r>
      <w:r w:rsidR="00BD0F5C" w:rsidRPr="00FB7429">
        <w:rPr>
          <w:rFonts w:ascii="David" w:hAnsi="David" w:cs="David"/>
          <w:sz w:val="24"/>
          <w:szCs w:val="24"/>
          <w:rtl/>
        </w:rPr>
        <w:t xml:space="preserve">. בהרבה כתובות ישנה </w:t>
      </w:r>
      <w:r w:rsidRPr="00FB7429">
        <w:rPr>
          <w:rFonts w:ascii="David" w:hAnsi="David" w:cs="David"/>
          <w:sz w:val="24"/>
          <w:szCs w:val="24"/>
          <w:rtl/>
        </w:rPr>
        <w:t>תניית המונוגמיה - שהגבר מתחייב שלא לשאת אישה נוספת.</w:t>
      </w:r>
      <w:r w:rsidR="00A24D77" w:rsidRPr="00FB7429">
        <w:rPr>
          <w:rFonts w:ascii="David" w:hAnsi="David" w:cs="David"/>
          <w:sz w:val="24"/>
          <w:szCs w:val="24"/>
          <w:rtl/>
        </w:rPr>
        <w:t xml:space="preserve"> אם הגבר יפר זאת, האישה תוכל ליזום גירושין ולקבל כתובתה</w:t>
      </w:r>
      <w:r w:rsidR="006506FC" w:rsidRPr="00FB7429">
        <w:rPr>
          <w:rFonts w:ascii="David" w:hAnsi="David" w:cs="David"/>
          <w:sz w:val="24"/>
          <w:szCs w:val="24"/>
          <w:rtl/>
        </w:rPr>
        <w:t>.</w:t>
      </w:r>
    </w:p>
    <w:p w:rsidR="006506FC" w:rsidRPr="00D44992" w:rsidRDefault="00F8272F" w:rsidP="004D53C3">
      <w:pPr>
        <w:spacing w:after="0"/>
        <w:ind w:left="1800"/>
        <w:jc w:val="both"/>
        <w:rPr>
          <w:rFonts w:ascii="David" w:hAnsi="David" w:cs="David"/>
          <w:b/>
          <w:bCs/>
          <w:sz w:val="24"/>
          <w:szCs w:val="24"/>
          <w:u w:val="single"/>
          <w:rtl/>
        </w:rPr>
      </w:pPr>
      <w:r w:rsidRPr="00D44992">
        <w:rPr>
          <w:rFonts w:ascii="David" w:hAnsi="David" w:cs="David"/>
          <w:b/>
          <w:bCs/>
          <w:sz w:val="24"/>
          <w:szCs w:val="24"/>
          <w:u w:val="single"/>
          <w:rtl/>
        </w:rPr>
        <w:t>הבחנות עיקריות בין ספרדים לאשכנזים:</w:t>
      </w:r>
    </w:p>
    <w:p w:rsidR="00F8272F" w:rsidRPr="00FB7429" w:rsidRDefault="00F8272F" w:rsidP="004D53C3">
      <w:pPr>
        <w:pStyle w:val="a3"/>
        <w:numPr>
          <w:ilvl w:val="0"/>
          <w:numId w:val="27"/>
        </w:numPr>
        <w:spacing w:after="0"/>
        <w:jc w:val="both"/>
        <w:rPr>
          <w:rFonts w:ascii="David" w:hAnsi="David" w:cs="David"/>
          <w:sz w:val="24"/>
          <w:szCs w:val="24"/>
        </w:rPr>
      </w:pPr>
      <w:r w:rsidRPr="00FB7429">
        <w:rPr>
          <w:rFonts w:ascii="David" w:hAnsi="David" w:cs="David"/>
          <w:sz w:val="24"/>
          <w:szCs w:val="24"/>
          <w:rtl/>
        </w:rPr>
        <w:t xml:space="preserve">הספרדים לא מאמצים את חרם דרבנו גרשום באופן קוגנטי ולכן ניתן לסגת ממנו במקרים רבים יותר, באמצעות פרוצדורה קלה יותר. </w:t>
      </w:r>
      <w:r w:rsidR="00363550" w:rsidRPr="00FB7429">
        <w:rPr>
          <w:rFonts w:ascii="David" w:hAnsi="David" w:cs="David"/>
          <w:sz w:val="24"/>
          <w:szCs w:val="24"/>
          <w:rtl/>
        </w:rPr>
        <w:t xml:space="preserve">ישנו ניסוח שהוא </w:t>
      </w:r>
      <w:r w:rsidR="0012113E" w:rsidRPr="00FB7429">
        <w:rPr>
          <w:rFonts w:ascii="David" w:hAnsi="David" w:cs="David"/>
          <w:sz w:val="24"/>
          <w:szCs w:val="24"/>
          <w:rtl/>
        </w:rPr>
        <w:t>הדיפולט של הכתובה אך ניתן לשינוי.</w:t>
      </w:r>
    </w:p>
    <w:p w:rsidR="006506FC" w:rsidRPr="00FB7429" w:rsidRDefault="00F8272F" w:rsidP="004D53C3">
      <w:pPr>
        <w:pStyle w:val="a3"/>
        <w:numPr>
          <w:ilvl w:val="0"/>
          <w:numId w:val="27"/>
        </w:numPr>
        <w:spacing w:after="0"/>
        <w:jc w:val="both"/>
        <w:rPr>
          <w:rFonts w:ascii="David" w:hAnsi="David" w:cs="David"/>
          <w:sz w:val="24"/>
          <w:szCs w:val="24"/>
          <w:rtl/>
        </w:rPr>
      </w:pPr>
      <w:r w:rsidRPr="00FB7429">
        <w:rPr>
          <w:rFonts w:ascii="David" w:hAnsi="David" w:cs="David"/>
          <w:sz w:val="24"/>
          <w:szCs w:val="24"/>
          <w:rtl/>
        </w:rPr>
        <w:t xml:space="preserve">עילות ההפרדה: אצל האשכנזים צריך 100 רבנים והעילות נדירות יותר, ואילו אצל הספרדים מאפשרים יותר בקלות את ההחרגה מהחרם כשהמקרה הבולט הוא העדר פריון שמהווה סיבה להיתר נישואין </w:t>
      </w:r>
      <w:r w:rsidR="00363550" w:rsidRPr="00FB7429">
        <w:rPr>
          <w:rFonts w:ascii="David" w:hAnsi="David" w:cs="David"/>
          <w:sz w:val="24"/>
          <w:szCs w:val="24"/>
          <w:rtl/>
        </w:rPr>
        <w:t>נוספים.</w:t>
      </w:r>
    </w:p>
    <w:p w:rsidR="006839C9" w:rsidRPr="00FB7429" w:rsidRDefault="006839C9" w:rsidP="004D53C3">
      <w:pPr>
        <w:spacing w:after="0"/>
        <w:jc w:val="both"/>
        <w:rPr>
          <w:rFonts w:ascii="David" w:hAnsi="David" w:cs="David"/>
          <w:sz w:val="24"/>
          <w:szCs w:val="24"/>
          <w:rtl/>
        </w:rPr>
      </w:pPr>
    </w:p>
    <w:p w:rsidR="00612C75" w:rsidRPr="00FB7429" w:rsidRDefault="002C1494" w:rsidP="004D53C3">
      <w:pPr>
        <w:spacing w:after="0"/>
        <w:jc w:val="both"/>
        <w:rPr>
          <w:rFonts w:ascii="David" w:hAnsi="David" w:cs="David"/>
          <w:b/>
          <w:bCs/>
          <w:sz w:val="24"/>
          <w:szCs w:val="24"/>
          <w:u w:val="single"/>
          <w:rtl/>
        </w:rPr>
      </w:pPr>
      <w:r w:rsidRPr="00E1713B">
        <w:rPr>
          <w:rFonts w:ascii="David" w:hAnsi="David" w:cs="David"/>
          <w:b/>
          <w:bCs/>
          <w:sz w:val="24"/>
          <w:szCs w:val="24"/>
          <w:highlight w:val="cyan"/>
          <w:u w:val="single"/>
          <w:rtl/>
        </w:rPr>
        <w:t>קטגוריות פרטיקולאריות הקשורות לדין הדתי:</w:t>
      </w:r>
    </w:p>
    <w:p w:rsidR="002C1494" w:rsidRPr="00FB7429" w:rsidRDefault="005811B5" w:rsidP="004D53C3">
      <w:pPr>
        <w:pStyle w:val="a3"/>
        <w:numPr>
          <w:ilvl w:val="0"/>
          <w:numId w:val="28"/>
        </w:numPr>
        <w:spacing w:after="0"/>
        <w:jc w:val="both"/>
        <w:rPr>
          <w:rFonts w:ascii="David" w:hAnsi="David" w:cs="David"/>
          <w:sz w:val="24"/>
          <w:szCs w:val="24"/>
        </w:rPr>
      </w:pPr>
      <w:r w:rsidRPr="00FB7429">
        <w:rPr>
          <w:rFonts w:ascii="David" w:hAnsi="David" w:cs="David"/>
          <w:b/>
          <w:bCs/>
          <w:sz w:val="24"/>
          <w:szCs w:val="24"/>
          <w:highlight w:val="lightGray"/>
          <w:rtl/>
        </w:rPr>
        <w:t>השתייכות דתית</w:t>
      </w:r>
      <w:r w:rsidR="00F54E06" w:rsidRPr="00FB7429">
        <w:rPr>
          <w:rFonts w:ascii="David" w:hAnsi="David" w:cs="David"/>
          <w:b/>
          <w:bCs/>
          <w:sz w:val="24"/>
          <w:szCs w:val="24"/>
          <w:highlight w:val="lightGray"/>
          <w:rtl/>
        </w:rPr>
        <w:t xml:space="preserve"> / מעורבות דתית</w:t>
      </w:r>
      <w:r w:rsidRPr="00FB7429">
        <w:rPr>
          <w:rFonts w:ascii="David" w:hAnsi="David" w:cs="David"/>
          <w:b/>
          <w:bCs/>
          <w:sz w:val="24"/>
          <w:szCs w:val="24"/>
          <w:highlight w:val="lightGray"/>
          <w:rtl/>
        </w:rPr>
        <w:t>:</w:t>
      </w:r>
      <w:r w:rsidRPr="00FB7429">
        <w:rPr>
          <w:rFonts w:ascii="David" w:hAnsi="David" w:cs="David"/>
          <w:sz w:val="24"/>
          <w:szCs w:val="24"/>
          <w:rtl/>
        </w:rPr>
        <w:t xml:space="preserve"> גם </w:t>
      </w:r>
      <w:r w:rsidRPr="00FB7429">
        <w:rPr>
          <w:rFonts w:ascii="David" w:hAnsi="David" w:cs="David"/>
          <w:b/>
          <w:bCs/>
          <w:sz w:val="24"/>
          <w:szCs w:val="24"/>
          <w:rtl/>
        </w:rPr>
        <w:t>הנוצרים וגם היהודים</w:t>
      </w:r>
      <w:r w:rsidRPr="00FB7429">
        <w:rPr>
          <w:rFonts w:ascii="David" w:hAnsi="David" w:cs="David"/>
          <w:sz w:val="24"/>
          <w:szCs w:val="24"/>
          <w:rtl/>
        </w:rPr>
        <w:t xml:space="preserve"> </w:t>
      </w:r>
      <w:r w:rsidRPr="00CA2A08">
        <w:rPr>
          <w:rFonts w:ascii="David" w:hAnsi="David" w:cs="David"/>
          <w:sz w:val="24"/>
          <w:szCs w:val="24"/>
          <w:highlight w:val="yellow"/>
          <w:rtl/>
        </w:rPr>
        <w:t>לא מכירים בנישואים מעורבים,</w:t>
      </w:r>
      <w:r w:rsidRPr="00FB7429">
        <w:rPr>
          <w:rFonts w:ascii="David" w:hAnsi="David" w:cs="David"/>
          <w:sz w:val="24"/>
          <w:szCs w:val="24"/>
          <w:rtl/>
        </w:rPr>
        <w:t xml:space="preserve"> בין דתיים. טקס שנעשה חרף זאת יהיה </w:t>
      </w:r>
      <w:r w:rsidRPr="00FB7429">
        <w:rPr>
          <w:rFonts w:ascii="David" w:hAnsi="David" w:cs="David"/>
          <w:sz w:val="24"/>
          <w:szCs w:val="24"/>
        </w:rPr>
        <w:t>Void</w:t>
      </w:r>
      <w:r w:rsidRPr="00FB7429">
        <w:rPr>
          <w:rFonts w:ascii="David" w:hAnsi="David" w:cs="David"/>
          <w:sz w:val="24"/>
          <w:szCs w:val="24"/>
          <w:rtl/>
        </w:rPr>
        <w:t xml:space="preserve">. אצל </w:t>
      </w:r>
      <w:r w:rsidRPr="00FB7429">
        <w:rPr>
          <w:rFonts w:ascii="David" w:hAnsi="David" w:cs="David"/>
          <w:b/>
          <w:bCs/>
          <w:sz w:val="24"/>
          <w:szCs w:val="24"/>
          <w:rtl/>
        </w:rPr>
        <w:t xml:space="preserve">המוסלמים </w:t>
      </w:r>
      <w:r w:rsidRPr="00FB7429">
        <w:rPr>
          <w:rFonts w:ascii="David" w:hAnsi="David" w:cs="David"/>
          <w:sz w:val="24"/>
          <w:szCs w:val="24"/>
          <w:rtl/>
        </w:rPr>
        <w:t xml:space="preserve">זה תלוי: הדין המוסלמי לא מכיר בנישואי מוסלמית ללא מוסלמי (כמו מוסלמית ליהודי), </w:t>
      </w:r>
      <w:r w:rsidRPr="00FB7429">
        <w:rPr>
          <w:rFonts w:ascii="David" w:hAnsi="David" w:cs="David"/>
          <w:sz w:val="24"/>
          <w:szCs w:val="24"/>
          <w:u w:val="single"/>
          <w:rtl/>
        </w:rPr>
        <w:t>אך</w:t>
      </w:r>
      <w:r w:rsidRPr="00FB7429">
        <w:rPr>
          <w:rFonts w:ascii="David" w:hAnsi="David" w:cs="David"/>
          <w:sz w:val="24"/>
          <w:szCs w:val="24"/>
          <w:rtl/>
        </w:rPr>
        <w:t xml:space="preserve"> </w:t>
      </w:r>
      <w:r w:rsidRPr="00180A27">
        <w:rPr>
          <w:rFonts w:ascii="David" w:hAnsi="David" w:cs="David"/>
          <w:sz w:val="24"/>
          <w:szCs w:val="24"/>
          <w:highlight w:val="yellow"/>
          <w:rtl/>
        </w:rPr>
        <w:t>מוסלמי יכול להינשא לאישה שאינה עובדת אלילים</w:t>
      </w:r>
      <w:r w:rsidRPr="00FB7429">
        <w:rPr>
          <w:rFonts w:ascii="David" w:hAnsi="David" w:cs="David"/>
          <w:sz w:val="24"/>
          <w:szCs w:val="24"/>
          <w:rtl/>
        </w:rPr>
        <w:t xml:space="preserve"> גם אם היא לא התאסלמה קודם (=יהודייה או נוצריה זה מותר).</w:t>
      </w:r>
    </w:p>
    <w:p w:rsidR="00FE3FCD" w:rsidRPr="00FB7429" w:rsidRDefault="00FE3FCD" w:rsidP="004D53C3">
      <w:pPr>
        <w:pStyle w:val="a3"/>
        <w:numPr>
          <w:ilvl w:val="0"/>
          <w:numId w:val="28"/>
        </w:numPr>
        <w:spacing w:after="0"/>
        <w:jc w:val="both"/>
        <w:rPr>
          <w:rFonts w:ascii="David" w:hAnsi="David" w:cs="David"/>
          <w:sz w:val="24"/>
          <w:szCs w:val="24"/>
        </w:rPr>
      </w:pPr>
      <w:r w:rsidRPr="00FB7429">
        <w:rPr>
          <w:rFonts w:ascii="David" w:hAnsi="David" w:cs="David"/>
          <w:b/>
          <w:bCs/>
          <w:sz w:val="24"/>
          <w:szCs w:val="24"/>
          <w:highlight w:val="lightGray"/>
          <w:rtl/>
        </w:rPr>
        <w:t>חסר דת:</w:t>
      </w:r>
      <w:r w:rsidRPr="00FB7429">
        <w:rPr>
          <w:rFonts w:ascii="David" w:hAnsi="David" w:cs="David"/>
          <w:sz w:val="24"/>
          <w:szCs w:val="24"/>
          <w:rtl/>
        </w:rPr>
        <w:t xml:space="preserve"> אדם שלא מוכר מבחינת </w:t>
      </w:r>
      <w:r w:rsidR="00097499" w:rsidRPr="00FB7429">
        <w:rPr>
          <w:rFonts w:ascii="David" w:hAnsi="David" w:cs="David"/>
          <w:sz w:val="24"/>
          <w:szCs w:val="24"/>
          <w:rtl/>
        </w:rPr>
        <w:t xml:space="preserve">דת כלשהי / הדת היהודית המוכרת, </w:t>
      </w:r>
      <w:r w:rsidRPr="00FB7429">
        <w:rPr>
          <w:rFonts w:ascii="David" w:hAnsi="David" w:cs="David"/>
          <w:sz w:val="24"/>
          <w:szCs w:val="24"/>
          <w:rtl/>
        </w:rPr>
        <w:t xml:space="preserve"> </w:t>
      </w:r>
      <w:r w:rsidRPr="003C1BF4">
        <w:rPr>
          <w:rFonts w:ascii="David" w:hAnsi="David" w:cs="David"/>
          <w:sz w:val="24"/>
          <w:szCs w:val="24"/>
          <w:highlight w:val="yellow"/>
          <w:rtl/>
        </w:rPr>
        <w:t>לא יכול להתחתן בישראל.</w:t>
      </w:r>
      <w:r w:rsidRPr="00FB7429">
        <w:rPr>
          <w:rFonts w:ascii="David" w:hAnsi="David" w:cs="David"/>
          <w:sz w:val="24"/>
          <w:szCs w:val="24"/>
          <w:rtl/>
        </w:rPr>
        <w:t xml:space="preserve"> דוגמא:</w:t>
      </w:r>
      <w:r w:rsidRPr="00FB7429">
        <w:rPr>
          <w:rFonts w:ascii="David" w:hAnsi="David" w:cs="David"/>
          <w:sz w:val="24"/>
          <w:szCs w:val="24"/>
        </w:rPr>
        <w:t xml:space="preserve"> </w:t>
      </w:r>
      <w:r w:rsidRPr="00FB7429">
        <w:rPr>
          <w:rFonts w:ascii="David" w:hAnsi="David" w:cs="David"/>
          <w:sz w:val="24"/>
          <w:szCs w:val="24"/>
          <w:rtl/>
        </w:rPr>
        <w:t xml:space="preserve">אב יהודי, אם נוצרייה – הילד שלהם חסר דת. </w:t>
      </w:r>
    </w:p>
    <w:p w:rsidR="0067654A" w:rsidRPr="00FB7429" w:rsidRDefault="0067654A" w:rsidP="004D53C3">
      <w:pPr>
        <w:pStyle w:val="a3"/>
        <w:numPr>
          <w:ilvl w:val="0"/>
          <w:numId w:val="28"/>
        </w:numPr>
        <w:spacing w:after="0"/>
        <w:jc w:val="both"/>
        <w:rPr>
          <w:rFonts w:ascii="David" w:hAnsi="David" w:cs="David"/>
          <w:sz w:val="24"/>
          <w:szCs w:val="24"/>
        </w:rPr>
      </w:pPr>
      <w:r w:rsidRPr="00FB7429">
        <w:rPr>
          <w:rFonts w:ascii="David" w:hAnsi="David" w:cs="David"/>
          <w:b/>
          <w:bCs/>
          <w:sz w:val="24"/>
          <w:szCs w:val="24"/>
          <w:highlight w:val="lightGray"/>
          <w:rtl/>
        </w:rPr>
        <w:t>פסולי חיתון הלכתיים:</w:t>
      </w:r>
      <w:r w:rsidRPr="00FB7429">
        <w:rPr>
          <w:rFonts w:ascii="David" w:hAnsi="David" w:cs="David"/>
          <w:sz w:val="24"/>
          <w:szCs w:val="24"/>
          <w:rtl/>
        </w:rPr>
        <w:t xml:space="preserve"> </w:t>
      </w:r>
      <w:r w:rsidR="008F4062" w:rsidRPr="00FB7429">
        <w:rPr>
          <w:rFonts w:ascii="David" w:hAnsi="David" w:cs="David"/>
          <w:sz w:val="24"/>
          <w:szCs w:val="24"/>
          <w:rtl/>
        </w:rPr>
        <w:t xml:space="preserve">בהלכה יש קטגוריות שהמפורסמות ביניהם זה נישואי כהן עם גרושה, חסרי דת, ממזרים </w:t>
      </w:r>
      <w:r w:rsidR="001B45AF" w:rsidRPr="00FB7429">
        <w:rPr>
          <w:rFonts w:ascii="David" w:hAnsi="David" w:cs="David"/>
          <w:sz w:val="24"/>
          <w:szCs w:val="24"/>
          <w:rtl/>
        </w:rPr>
        <w:t>(ממזר יכול להינשא רק לממזר</w:t>
      </w:r>
      <w:r w:rsidR="00AE57AF">
        <w:rPr>
          <w:rFonts w:ascii="David" w:hAnsi="David" w:cs="David" w:hint="cs"/>
          <w:sz w:val="24"/>
          <w:szCs w:val="24"/>
          <w:rtl/>
        </w:rPr>
        <w:t>ת</w:t>
      </w:r>
      <w:r w:rsidR="001B45AF" w:rsidRPr="00FB7429">
        <w:rPr>
          <w:rFonts w:ascii="David" w:hAnsi="David" w:cs="David"/>
          <w:sz w:val="24"/>
          <w:szCs w:val="24"/>
          <w:rtl/>
        </w:rPr>
        <w:t xml:space="preserve"> או לגר) </w:t>
      </w:r>
      <w:r w:rsidR="008F4062" w:rsidRPr="00FB7429">
        <w:rPr>
          <w:rFonts w:ascii="David" w:hAnsi="David" w:cs="David"/>
          <w:sz w:val="24"/>
          <w:szCs w:val="24"/>
          <w:rtl/>
        </w:rPr>
        <w:t xml:space="preserve">ועוד. </w:t>
      </w:r>
      <w:r w:rsidR="00F44514" w:rsidRPr="00FB7429">
        <w:rPr>
          <w:rFonts w:ascii="David" w:hAnsi="David" w:cs="David"/>
          <w:sz w:val="24"/>
          <w:szCs w:val="24"/>
          <w:rtl/>
        </w:rPr>
        <w:t xml:space="preserve">בהלכה יש </w:t>
      </w:r>
      <w:r w:rsidR="00F44514" w:rsidRPr="00AE57AF">
        <w:rPr>
          <w:rFonts w:ascii="David" w:hAnsi="David" w:cs="David"/>
          <w:b/>
          <w:bCs/>
          <w:sz w:val="24"/>
          <w:szCs w:val="24"/>
          <w:u w:val="single"/>
          <w:rtl/>
        </w:rPr>
        <w:t>2 קטגוריות של פסולי חיתון:</w:t>
      </w:r>
    </w:p>
    <w:p w:rsidR="00F44514" w:rsidRPr="00AE57AF" w:rsidRDefault="00F44514" w:rsidP="003C1BF4">
      <w:pPr>
        <w:pStyle w:val="a3"/>
        <w:numPr>
          <w:ilvl w:val="0"/>
          <w:numId w:val="29"/>
        </w:numPr>
        <w:spacing w:after="0"/>
        <w:jc w:val="both"/>
        <w:rPr>
          <w:rFonts w:ascii="David" w:hAnsi="David" w:cs="David"/>
          <w:sz w:val="24"/>
          <w:szCs w:val="24"/>
        </w:rPr>
      </w:pPr>
      <w:r w:rsidRPr="00AE57AF">
        <w:rPr>
          <w:rFonts w:ascii="David" w:hAnsi="David" w:cs="David"/>
          <w:b/>
          <w:bCs/>
          <w:sz w:val="24"/>
          <w:szCs w:val="24"/>
          <w:highlight w:val="magenta"/>
          <w:u w:val="single"/>
          <w:rtl/>
        </w:rPr>
        <w:t>פסלות מוחלטת</w:t>
      </w:r>
      <w:r w:rsidRPr="00FB7429">
        <w:rPr>
          <w:rFonts w:ascii="David" w:hAnsi="David" w:cs="David"/>
          <w:b/>
          <w:bCs/>
          <w:sz w:val="24"/>
          <w:szCs w:val="24"/>
          <w:u w:val="single"/>
          <w:rtl/>
        </w:rPr>
        <w:t>:</w:t>
      </w:r>
      <w:r w:rsidR="003C1BF4">
        <w:rPr>
          <w:rFonts w:ascii="David" w:hAnsi="David" w:cs="David" w:hint="cs"/>
          <w:sz w:val="24"/>
          <w:szCs w:val="24"/>
          <w:rtl/>
        </w:rPr>
        <w:t xml:space="preserve"> </w:t>
      </w:r>
      <w:r w:rsidRPr="00FB7429">
        <w:rPr>
          <w:rFonts w:ascii="David" w:hAnsi="David" w:cs="David"/>
          <w:sz w:val="24"/>
          <w:szCs w:val="24"/>
          <w:rtl/>
        </w:rPr>
        <w:t xml:space="preserve">אתה לא יכול להתחתן, גם אם עשית את הטקס הנדרש ("הרי את מקודשת לי" וכו'), מבחינה הלכתית לא קרה פה כלום, </w:t>
      </w:r>
      <w:r w:rsidRPr="00AE57AF">
        <w:rPr>
          <w:rFonts w:ascii="David" w:hAnsi="David" w:cs="David"/>
          <w:sz w:val="24"/>
          <w:szCs w:val="24"/>
          <w:highlight w:val="yellow"/>
          <w:rtl/>
        </w:rPr>
        <w:t>לא רק שיש איסור אלא גם אין להם את היכולת להתחתן</w:t>
      </w:r>
      <w:r w:rsidRPr="00FB7429">
        <w:rPr>
          <w:rFonts w:ascii="David" w:hAnsi="David" w:cs="David"/>
          <w:sz w:val="24"/>
          <w:szCs w:val="24"/>
          <w:rtl/>
        </w:rPr>
        <w:t xml:space="preserve">. המעשה הוא חסר משמעות בעצם. </w:t>
      </w:r>
      <w:r w:rsidRPr="00AE57AF">
        <w:rPr>
          <w:rFonts w:ascii="David" w:hAnsi="David" w:cs="David"/>
          <w:sz w:val="24"/>
          <w:szCs w:val="24"/>
          <w:rtl/>
        </w:rPr>
        <w:t>ג</w:t>
      </w:r>
      <w:r w:rsidRPr="00AE57AF">
        <w:rPr>
          <w:rFonts w:ascii="David" w:hAnsi="David" w:cs="David"/>
          <w:sz w:val="24"/>
          <w:szCs w:val="24"/>
          <w:highlight w:val="yellow"/>
          <w:rtl/>
        </w:rPr>
        <w:t>ם מלכתחילה לא יאפשרו להם להינשא וגם בדיעבד לא יקבלו את נישואיהם כתקפים</w:t>
      </w:r>
      <w:r w:rsidRPr="00AE57AF">
        <w:rPr>
          <w:rFonts w:ascii="David" w:hAnsi="David" w:cs="David"/>
          <w:sz w:val="24"/>
          <w:szCs w:val="24"/>
          <w:rtl/>
        </w:rPr>
        <w:t>.</w:t>
      </w:r>
    </w:p>
    <w:p w:rsidR="00F44514" w:rsidRPr="00FB7429" w:rsidRDefault="00E10A43" w:rsidP="004D53C3">
      <w:pPr>
        <w:pStyle w:val="a3"/>
        <w:numPr>
          <w:ilvl w:val="0"/>
          <w:numId w:val="29"/>
        </w:numPr>
        <w:spacing w:after="0"/>
        <w:jc w:val="both"/>
        <w:rPr>
          <w:rFonts w:ascii="David" w:hAnsi="David" w:cs="David"/>
          <w:sz w:val="24"/>
          <w:szCs w:val="24"/>
        </w:rPr>
      </w:pPr>
      <w:r w:rsidRPr="00AE57AF">
        <w:rPr>
          <w:rFonts w:ascii="David" w:hAnsi="David" w:cs="David"/>
          <w:b/>
          <w:bCs/>
          <w:sz w:val="24"/>
          <w:szCs w:val="24"/>
          <w:highlight w:val="magenta"/>
          <w:u w:val="single"/>
          <w:rtl/>
        </w:rPr>
        <w:t>פסלות חלקית:</w:t>
      </w:r>
      <w:r w:rsidRPr="00FB7429">
        <w:rPr>
          <w:rFonts w:ascii="David" w:hAnsi="David" w:cs="David"/>
          <w:sz w:val="24"/>
          <w:szCs w:val="24"/>
          <w:rtl/>
        </w:rPr>
        <w:t xml:space="preserve"> </w:t>
      </w:r>
      <w:r w:rsidRPr="00AE57AF">
        <w:rPr>
          <w:rFonts w:ascii="David" w:hAnsi="David" w:cs="David"/>
          <w:sz w:val="24"/>
          <w:szCs w:val="24"/>
          <w:highlight w:val="yellow"/>
          <w:rtl/>
        </w:rPr>
        <w:t xml:space="preserve">מלכתחילה זה אסור </w:t>
      </w:r>
      <w:r w:rsidRPr="00AE57AF">
        <w:rPr>
          <w:rFonts w:ascii="David" w:hAnsi="David" w:cs="David"/>
          <w:sz w:val="24"/>
          <w:szCs w:val="24"/>
          <w:highlight w:val="yellow"/>
          <w:u w:val="single"/>
          <w:rtl/>
        </w:rPr>
        <w:t>אך</w:t>
      </w:r>
      <w:r w:rsidRPr="00AE57AF">
        <w:rPr>
          <w:rFonts w:ascii="David" w:hAnsi="David" w:cs="David"/>
          <w:sz w:val="24"/>
          <w:szCs w:val="24"/>
          <w:highlight w:val="yellow"/>
          <w:rtl/>
        </w:rPr>
        <w:t xml:space="preserve"> בדיעבד - אם התבצע הטקס כהלכתו - הנישואים יהיו תקפים</w:t>
      </w:r>
      <w:r w:rsidRPr="00AE57AF">
        <w:rPr>
          <w:rFonts w:ascii="David" w:hAnsi="David" w:cs="David"/>
          <w:sz w:val="24"/>
          <w:szCs w:val="24"/>
          <w:rtl/>
        </w:rPr>
        <w:t xml:space="preserve">. אסור להתחתן עם הבן אדם מראש אולם אם התחתנת – אתה נשוי. יכול להיות שההלכה תאמר לך שאתה צריך גט, אולם העובדה שאתה צריך גט, לא אומר שאתה לא נשוי. בפסול יחסי – אם תבוא לרבנות ותבקש להתחתן הם יאמרו שהם לא יכולים לחתן אותך אולם תוכל </w:t>
      </w:r>
      <w:r w:rsidR="00AE57AF" w:rsidRPr="00AE57AF">
        <w:rPr>
          <w:rFonts w:ascii="David" w:hAnsi="David" w:cs="David" w:hint="cs"/>
          <w:sz w:val="24"/>
          <w:szCs w:val="24"/>
          <w:rtl/>
        </w:rPr>
        <w:t>להינשא</w:t>
      </w:r>
      <w:r w:rsidRPr="00AE57AF">
        <w:rPr>
          <w:rFonts w:ascii="David" w:hAnsi="David" w:cs="David"/>
          <w:sz w:val="24"/>
          <w:szCs w:val="24"/>
          <w:rtl/>
        </w:rPr>
        <w:t xml:space="preserve"> בכל זאת בט</w:t>
      </w:r>
      <w:r w:rsidRPr="00FB7429">
        <w:rPr>
          <w:rFonts w:ascii="David" w:hAnsi="David" w:cs="David"/>
          <w:sz w:val="24"/>
          <w:szCs w:val="24"/>
          <w:rtl/>
        </w:rPr>
        <w:t>קס אחר ללא רב.</w:t>
      </w:r>
    </w:p>
    <w:p w:rsidR="00BC5A18" w:rsidRPr="00FB7429" w:rsidRDefault="00E95299" w:rsidP="004D53C3">
      <w:pPr>
        <w:spacing w:after="0"/>
        <w:ind w:left="1080"/>
        <w:jc w:val="both"/>
        <w:rPr>
          <w:rFonts w:ascii="David" w:hAnsi="David" w:cs="David"/>
          <w:b/>
          <w:bCs/>
          <w:sz w:val="24"/>
          <w:szCs w:val="24"/>
          <w:u w:val="single"/>
          <w:rtl/>
        </w:rPr>
      </w:pPr>
      <w:r w:rsidRPr="00FB7429">
        <w:rPr>
          <w:rFonts w:ascii="David" w:hAnsi="David" w:cs="David"/>
          <w:b/>
          <w:bCs/>
          <w:sz w:val="24"/>
          <w:szCs w:val="24"/>
          <w:u w:val="single"/>
          <w:rtl/>
        </w:rPr>
        <w:t>איך נבחין באיזה פסול מדובר?</w:t>
      </w:r>
    </w:p>
    <w:p w:rsidR="00E95299" w:rsidRPr="00FB7429" w:rsidRDefault="00A60ACE" w:rsidP="004D53C3">
      <w:pPr>
        <w:spacing w:after="0"/>
        <w:ind w:left="1080"/>
        <w:jc w:val="both"/>
        <w:rPr>
          <w:rFonts w:ascii="David" w:hAnsi="David" w:cs="David"/>
          <w:sz w:val="24"/>
          <w:szCs w:val="24"/>
          <w:rtl/>
        </w:rPr>
      </w:pPr>
      <w:r w:rsidRPr="00FB7429">
        <w:rPr>
          <w:rFonts w:ascii="David" w:hAnsi="David" w:cs="David"/>
          <w:sz w:val="24"/>
          <w:szCs w:val="24"/>
          <w:rtl/>
        </w:rPr>
        <w:t xml:space="preserve">בודקים </w:t>
      </w:r>
      <w:r w:rsidRPr="00624B88">
        <w:rPr>
          <w:rFonts w:ascii="David" w:hAnsi="David" w:cs="David"/>
          <w:sz w:val="24"/>
          <w:szCs w:val="24"/>
          <w:highlight w:val="yellow"/>
          <w:rtl/>
        </w:rPr>
        <w:t>מה היה קורה אם הם היו מקיימים יחסי אישות</w:t>
      </w:r>
      <w:r w:rsidRPr="00FB7429">
        <w:rPr>
          <w:rFonts w:ascii="David" w:hAnsi="David" w:cs="David"/>
          <w:sz w:val="24"/>
          <w:szCs w:val="24"/>
          <w:rtl/>
        </w:rPr>
        <w:t xml:space="preserve">. יש לשאול </w:t>
      </w:r>
      <w:r w:rsidRPr="00624B88">
        <w:rPr>
          <w:rFonts w:ascii="David" w:hAnsi="David" w:cs="David"/>
          <w:sz w:val="24"/>
          <w:szCs w:val="24"/>
          <w:highlight w:val="yellow"/>
          <w:rtl/>
        </w:rPr>
        <w:t>איזה עונש</w:t>
      </w:r>
      <w:r w:rsidRPr="00FB7429">
        <w:rPr>
          <w:rFonts w:ascii="David" w:hAnsi="David" w:cs="David"/>
          <w:sz w:val="24"/>
          <w:szCs w:val="24"/>
          <w:rtl/>
        </w:rPr>
        <w:t xml:space="preserve"> יגיע להם ע"פ התורה? אם התשובה היא </w:t>
      </w:r>
      <w:r w:rsidRPr="00624B88">
        <w:rPr>
          <w:rFonts w:ascii="David" w:hAnsi="David" w:cs="David"/>
          <w:sz w:val="24"/>
          <w:szCs w:val="24"/>
          <w:highlight w:val="yellow"/>
          <w:rtl/>
        </w:rPr>
        <w:t>עונש מוות</w:t>
      </w:r>
      <w:r w:rsidRPr="00FB7429">
        <w:rPr>
          <w:rFonts w:ascii="David" w:hAnsi="David" w:cs="David"/>
          <w:sz w:val="24"/>
          <w:szCs w:val="24"/>
          <w:rtl/>
        </w:rPr>
        <w:t xml:space="preserve"> (ע"י בי"ד/שמיים) זהו </w:t>
      </w:r>
      <w:r w:rsidRPr="00FB7429">
        <w:rPr>
          <w:rFonts w:ascii="David" w:hAnsi="David" w:cs="David"/>
          <w:b/>
          <w:bCs/>
          <w:sz w:val="24"/>
          <w:szCs w:val="24"/>
          <w:rtl/>
        </w:rPr>
        <w:t>פסול מוחלט</w:t>
      </w:r>
      <w:r w:rsidRPr="00FB7429">
        <w:rPr>
          <w:rFonts w:ascii="David" w:hAnsi="David" w:cs="David"/>
          <w:sz w:val="24"/>
          <w:szCs w:val="24"/>
          <w:rtl/>
        </w:rPr>
        <w:t xml:space="preserve"> (ואם יוולדו ילדים הם ייחשבו כממזרים). אם הם </w:t>
      </w:r>
      <w:r w:rsidRPr="00624B88">
        <w:rPr>
          <w:rFonts w:ascii="David" w:hAnsi="David" w:cs="David"/>
          <w:sz w:val="24"/>
          <w:szCs w:val="24"/>
          <w:highlight w:val="yellow"/>
          <w:rtl/>
        </w:rPr>
        <w:t>חייבי לאוין</w:t>
      </w:r>
      <w:r w:rsidRPr="00FB7429">
        <w:rPr>
          <w:rFonts w:ascii="David" w:hAnsi="David" w:cs="David"/>
          <w:sz w:val="24"/>
          <w:szCs w:val="24"/>
          <w:rtl/>
        </w:rPr>
        <w:t xml:space="preserve"> – איסור מהתורה שאין עליו עונש מוות (אלא </w:t>
      </w:r>
      <w:r w:rsidRPr="00624B88">
        <w:rPr>
          <w:rFonts w:ascii="David" w:hAnsi="David" w:cs="David"/>
          <w:sz w:val="24"/>
          <w:szCs w:val="24"/>
          <w:highlight w:val="yellow"/>
          <w:rtl/>
        </w:rPr>
        <w:t>מלקות</w:t>
      </w:r>
      <w:r w:rsidRPr="00FB7429">
        <w:rPr>
          <w:rFonts w:ascii="David" w:hAnsi="David" w:cs="David"/>
          <w:sz w:val="24"/>
          <w:szCs w:val="24"/>
          <w:rtl/>
        </w:rPr>
        <w:t xml:space="preserve">) – מדובר </w:t>
      </w:r>
      <w:r w:rsidRPr="00FB7429">
        <w:rPr>
          <w:rFonts w:ascii="David" w:hAnsi="David" w:cs="David"/>
          <w:b/>
          <w:bCs/>
          <w:sz w:val="24"/>
          <w:szCs w:val="24"/>
          <w:rtl/>
        </w:rPr>
        <w:t>בפסול יחסי</w:t>
      </w:r>
      <w:r w:rsidRPr="00FB7429">
        <w:rPr>
          <w:rFonts w:ascii="David" w:hAnsi="David" w:cs="David"/>
          <w:sz w:val="24"/>
          <w:szCs w:val="24"/>
          <w:rtl/>
        </w:rPr>
        <w:t>.</w:t>
      </w:r>
    </w:p>
    <w:p w:rsidR="002B05FB" w:rsidRPr="00FB7429" w:rsidRDefault="002B05FB" w:rsidP="004D53C3">
      <w:pPr>
        <w:pStyle w:val="a3"/>
        <w:numPr>
          <w:ilvl w:val="0"/>
          <w:numId w:val="30"/>
        </w:numPr>
        <w:spacing w:after="0"/>
        <w:jc w:val="both"/>
        <w:rPr>
          <w:rFonts w:ascii="David" w:hAnsi="David" w:cs="David"/>
          <w:sz w:val="24"/>
          <w:szCs w:val="24"/>
        </w:rPr>
      </w:pPr>
      <w:r w:rsidRPr="00FF7157">
        <w:rPr>
          <w:rFonts w:ascii="David" w:hAnsi="David" w:cs="David"/>
          <w:b/>
          <w:bCs/>
          <w:sz w:val="24"/>
          <w:szCs w:val="24"/>
          <w:highlight w:val="magenta"/>
          <w:u w:val="single"/>
          <w:rtl/>
        </w:rPr>
        <w:t>פסולים יחסיים – "חייבי לאוין":</w:t>
      </w:r>
      <w:r w:rsidRPr="00FB7429">
        <w:rPr>
          <w:rFonts w:ascii="David" w:hAnsi="David" w:cs="David"/>
          <w:sz w:val="24"/>
          <w:szCs w:val="24"/>
          <w:rtl/>
        </w:rPr>
        <w:t xml:space="preserve"> כהן וגרושה, ממזר עם אישה רגילה ולא עם ממזרת. </w:t>
      </w:r>
    </w:p>
    <w:p w:rsidR="00B26EA2" w:rsidRPr="00FB7429" w:rsidRDefault="00B26EA2" w:rsidP="004D53C3">
      <w:pPr>
        <w:pStyle w:val="a3"/>
        <w:numPr>
          <w:ilvl w:val="0"/>
          <w:numId w:val="30"/>
        </w:numPr>
        <w:spacing w:after="0"/>
        <w:jc w:val="both"/>
        <w:rPr>
          <w:rFonts w:ascii="David" w:hAnsi="David" w:cs="David"/>
          <w:sz w:val="24"/>
          <w:szCs w:val="24"/>
        </w:rPr>
      </w:pPr>
      <w:r w:rsidRPr="00FF7157">
        <w:rPr>
          <w:rFonts w:ascii="David" w:hAnsi="David" w:cs="David"/>
          <w:b/>
          <w:bCs/>
          <w:sz w:val="24"/>
          <w:szCs w:val="24"/>
          <w:highlight w:val="magenta"/>
          <w:u w:val="single"/>
          <w:rtl/>
        </w:rPr>
        <w:t>פסולים מוחלטים – "חייבי מיתה":</w:t>
      </w:r>
      <w:r w:rsidRPr="00FB7429">
        <w:rPr>
          <w:rFonts w:ascii="David" w:hAnsi="David" w:cs="David"/>
          <w:sz w:val="24"/>
          <w:szCs w:val="24"/>
        </w:rPr>
        <w:t xml:space="preserve"> </w:t>
      </w:r>
      <w:r w:rsidRPr="00FB7429">
        <w:rPr>
          <w:rFonts w:ascii="David" w:hAnsi="David" w:cs="David"/>
          <w:sz w:val="24"/>
          <w:szCs w:val="24"/>
          <w:rtl/>
        </w:rPr>
        <w:t xml:space="preserve"> </w:t>
      </w:r>
      <w:r w:rsidR="00330C5A" w:rsidRPr="00FB7429">
        <w:rPr>
          <w:rFonts w:ascii="David" w:hAnsi="David" w:cs="David"/>
          <w:sz w:val="24"/>
          <w:szCs w:val="24"/>
          <w:rtl/>
        </w:rPr>
        <w:t xml:space="preserve">יחסי אישות עם אשת איש, יחסי אישות עם אחות גרושתו כל עוד הגרושה בחיים, נישואין של קרובי משפחה </w:t>
      </w:r>
      <w:r w:rsidR="00D01156" w:rsidRPr="00FB7429">
        <w:rPr>
          <w:rFonts w:ascii="David" w:hAnsi="David" w:cs="David"/>
          <w:sz w:val="24"/>
          <w:szCs w:val="24"/>
          <w:rtl/>
        </w:rPr>
        <w:t>(גם חורגים)</w:t>
      </w:r>
      <w:r w:rsidR="00D01156" w:rsidRPr="00FB7429">
        <w:rPr>
          <w:rFonts w:ascii="David" w:hAnsi="David" w:cs="David"/>
          <w:sz w:val="24"/>
          <w:szCs w:val="24"/>
        </w:rPr>
        <w:t xml:space="preserve"> </w:t>
      </w:r>
      <w:r w:rsidR="00330C5A" w:rsidRPr="00FB7429">
        <w:rPr>
          <w:rFonts w:ascii="David" w:hAnsi="David" w:cs="David"/>
          <w:sz w:val="24"/>
          <w:szCs w:val="24"/>
          <w:rtl/>
        </w:rPr>
        <w:t>כמו אח ואחות, אב וביתו, אדם עם דודתו.</w:t>
      </w:r>
    </w:p>
    <w:p w:rsidR="00683CE1" w:rsidRPr="00FB7429" w:rsidRDefault="00683CE1" w:rsidP="004D53C3">
      <w:pPr>
        <w:spacing w:after="0"/>
        <w:jc w:val="both"/>
        <w:rPr>
          <w:rFonts w:ascii="David" w:hAnsi="David" w:cs="David"/>
          <w:sz w:val="24"/>
          <w:szCs w:val="24"/>
          <w:rtl/>
        </w:rPr>
      </w:pPr>
    </w:p>
    <w:p w:rsidR="00AB62EF" w:rsidRPr="00D203C6" w:rsidRDefault="00AB62EF" w:rsidP="004D53C3">
      <w:pPr>
        <w:spacing w:after="0"/>
        <w:jc w:val="both"/>
        <w:rPr>
          <w:rFonts w:ascii="David" w:hAnsi="David" w:cs="David"/>
          <w:b/>
          <w:bCs/>
          <w:sz w:val="26"/>
          <w:szCs w:val="26"/>
          <w:u w:val="single"/>
          <w:rtl/>
        </w:rPr>
      </w:pPr>
      <w:r w:rsidRPr="00D203C6">
        <w:rPr>
          <w:rFonts w:ascii="David" w:hAnsi="David" w:cs="David"/>
          <w:b/>
          <w:bCs/>
          <w:sz w:val="26"/>
          <w:szCs w:val="26"/>
          <w:highlight w:val="cyan"/>
          <w:u w:val="single"/>
          <w:rtl/>
        </w:rPr>
        <w:t>צורת נישואין:</w:t>
      </w:r>
    </w:p>
    <w:p w:rsidR="00AB62EF" w:rsidRPr="00FB7429" w:rsidRDefault="00986B13" w:rsidP="004D53C3">
      <w:pPr>
        <w:spacing w:after="0"/>
        <w:jc w:val="both"/>
        <w:rPr>
          <w:rFonts w:ascii="David" w:hAnsi="David" w:cs="David"/>
          <w:sz w:val="24"/>
          <w:szCs w:val="24"/>
          <w:u w:val="single"/>
          <w:rtl/>
        </w:rPr>
      </w:pPr>
      <w:r w:rsidRPr="00FB7429">
        <w:rPr>
          <w:rFonts w:ascii="David" w:hAnsi="David" w:cs="David"/>
          <w:sz w:val="24"/>
          <w:szCs w:val="24"/>
          <w:u w:val="single"/>
          <w:rtl/>
        </w:rPr>
        <w:t>בעולם המודרני יש 2 צורות מרכזיות:</w:t>
      </w:r>
    </w:p>
    <w:p w:rsidR="00986B13" w:rsidRPr="00FB7429" w:rsidRDefault="00986B13" w:rsidP="00D203C6">
      <w:pPr>
        <w:pStyle w:val="a3"/>
        <w:numPr>
          <w:ilvl w:val="0"/>
          <w:numId w:val="31"/>
        </w:numPr>
        <w:spacing w:after="0"/>
        <w:jc w:val="both"/>
        <w:rPr>
          <w:rFonts w:ascii="David" w:hAnsi="David" w:cs="David"/>
          <w:sz w:val="24"/>
          <w:szCs w:val="24"/>
        </w:rPr>
      </w:pPr>
      <w:r w:rsidRPr="00D203C6">
        <w:rPr>
          <w:rFonts w:ascii="David" w:hAnsi="David" w:cs="David"/>
          <w:b/>
          <w:bCs/>
          <w:sz w:val="24"/>
          <w:szCs w:val="24"/>
          <w:highlight w:val="lightGray"/>
          <w:rtl/>
        </w:rPr>
        <w:t>דרישת כתב מוגברת</w:t>
      </w:r>
      <w:r w:rsidRPr="00FB7429">
        <w:rPr>
          <w:rFonts w:ascii="David" w:hAnsi="David" w:cs="David"/>
          <w:sz w:val="24"/>
          <w:szCs w:val="24"/>
          <w:rtl/>
        </w:rPr>
        <w:t xml:space="preserve"> - חתימה פורמלית המהווה </w:t>
      </w:r>
      <w:r w:rsidRPr="00D203C6">
        <w:rPr>
          <w:rFonts w:ascii="David" w:hAnsi="David" w:cs="David"/>
          <w:sz w:val="24"/>
          <w:szCs w:val="24"/>
          <w:highlight w:val="yellow"/>
          <w:rtl/>
        </w:rPr>
        <w:t>הסכמה</w:t>
      </w:r>
      <w:r w:rsidRPr="00FB7429">
        <w:rPr>
          <w:rFonts w:ascii="David" w:hAnsi="David" w:cs="David"/>
          <w:sz w:val="24"/>
          <w:szCs w:val="24"/>
          <w:rtl/>
        </w:rPr>
        <w:t xml:space="preserve">. </w:t>
      </w:r>
    </w:p>
    <w:p w:rsidR="00986B13" w:rsidRPr="00FB7429" w:rsidRDefault="00986B13" w:rsidP="00D203C6">
      <w:pPr>
        <w:pStyle w:val="a3"/>
        <w:numPr>
          <w:ilvl w:val="0"/>
          <w:numId w:val="31"/>
        </w:numPr>
        <w:spacing w:after="0"/>
        <w:jc w:val="both"/>
        <w:rPr>
          <w:rFonts w:ascii="David" w:hAnsi="David" w:cs="David"/>
          <w:sz w:val="24"/>
          <w:szCs w:val="24"/>
        </w:rPr>
      </w:pPr>
      <w:r w:rsidRPr="00D203C6">
        <w:rPr>
          <w:rFonts w:ascii="David" w:hAnsi="David" w:cs="David"/>
          <w:b/>
          <w:bCs/>
          <w:sz w:val="24"/>
          <w:szCs w:val="24"/>
          <w:highlight w:val="lightGray"/>
          <w:rtl/>
        </w:rPr>
        <w:t>פומביות</w:t>
      </w:r>
      <w:r w:rsidRPr="00FB7429">
        <w:rPr>
          <w:rFonts w:ascii="David" w:hAnsi="David" w:cs="David"/>
          <w:sz w:val="24"/>
          <w:szCs w:val="24"/>
          <w:rtl/>
        </w:rPr>
        <w:t xml:space="preserve"> - </w:t>
      </w:r>
      <w:r w:rsidR="00D203C6">
        <w:rPr>
          <w:rFonts w:ascii="David" w:hAnsi="David" w:cs="David" w:hint="cs"/>
          <w:sz w:val="24"/>
          <w:szCs w:val="24"/>
          <w:rtl/>
        </w:rPr>
        <w:t>לנישואין</w:t>
      </w:r>
      <w:r w:rsidRPr="00FB7429">
        <w:rPr>
          <w:rFonts w:ascii="David" w:hAnsi="David" w:cs="David"/>
          <w:sz w:val="24"/>
          <w:szCs w:val="24"/>
          <w:rtl/>
        </w:rPr>
        <w:t xml:space="preserve"> השלכות חברתיות. יש צורך במתן ביטוי כלפי כולי עלמא. משום שישנם גם זכויות לנשואים, ביטוח לאומי, הרצון להימנע מביגמיה ועוד – יש צורך </w:t>
      </w:r>
      <w:r w:rsidRPr="00D203C6">
        <w:rPr>
          <w:rFonts w:ascii="David" w:hAnsi="David" w:cs="David"/>
          <w:sz w:val="24"/>
          <w:szCs w:val="24"/>
          <w:highlight w:val="yellow"/>
          <w:rtl/>
        </w:rPr>
        <w:t>במעורבות של אורגן המדינה</w:t>
      </w:r>
      <w:r w:rsidRPr="00FB7429">
        <w:rPr>
          <w:rFonts w:ascii="David" w:hAnsi="David" w:cs="David"/>
          <w:sz w:val="24"/>
          <w:szCs w:val="24"/>
          <w:rtl/>
        </w:rPr>
        <w:t xml:space="preserve"> (רשם הנישואין).</w:t>
      </w:r>
      <w:r w:rsidR="00F52B57" w:rsidRPr="00FB7429">
        <w:rPr>
          <w:rFonts w:ascii="David" w:hAnsi="David" w:cs="David"/>
          <w:sz w:val="24"/>
          <w:szCs w:val="24"/>
          <w:rtl/>
        </w:rPr>
        <w:t xml:space="preserve"> יש מדינות שאף דורשות אמירות טקסיות מסוימות.</w:t>
      </w:r>
    </w:p>
    <w:p w:rsidR="008678E7" w:rsidRPr="00FB7429" w:rsidRDefault="008678E7" w:rsidP="004D53C3">
      <w:pPr>
        <w:spacing w:after="0"/>
        <w:jc w:val="both"/>
        <w:rPr>
          <w:rFonts w:ascii="David" w:hAnsi="David" w:cs="David"/>
          <w:sz w:val="24"/>
          <w:szCs w:val="24"/>
          <w:rtl/>
        </w:rPr>
      </w:pPr>
    </w:p>
    <w:p w:rsidR="008678E7" w:rsidRPr="00FB7429" w:rsidRDefault="008678E7" w:rsidP="004D53C3">
      <w:pPr>
        <w:spacing w:after="0"/>
        <w:jc w:val="both"/>
        <w:rPr>
          <w:rFonts w:ascii="David" w:hAnsi="David" w:cs="David"/>
          <w:b/>
          <w:bCs/>
          <w:sz w:val="24"/>
          <w:szCs w:val="24"/>
          <w:u w:val="single"/>
          <w:rtl/>
        </w:rPr>
      </w:pPr>
      <w:r w:rsidRPr="00AE1017">
        <w:rPr>
          <w:rFonts w:ascii="David" w:hAnsi="David" w:cs="David"/>
          <w:b/>
          <w:bCs/>
          <w:sz w:val="24"/>
          <w:szCs w:val="24"/>
          <w:highlight w:val="cyan"/>
          <w:u w:val="single"/>
          <w:rtl/>
        </w:rPr>
        <w:t>הדרישות בדתות השונות בישראל:</w:t>
      </w:r>
    </w:p>
    <w:p w:rsidR="008678E7" w:rsidRPr="00FB7429" w:rsidRDefault="008678E7" w:rsidP="004D53C3">
      <w:pPr>
        <w:pStyle w:val="a3"/>
        <w:numPr>
          <w:ilvl w:val="0"/>
          <w:numId w:val="32"/>
        </w:numPr>
        <w:spacing w:after="0"/>
        <w:jc w:val="both"/>
        <w:rPr>
          <w:rFonts w:ascii="David" w:hAnsi="David" w:cs="David"/>
          <w:sz w:val="24"/>
          <w:szCs w:val="24"/>
        </w:rPr>
      </w:pPr>
      <w:r w:rsidRPr="00524D4F">
        <w:rPr>
          <w:rFonts w:ascii="David" w:hAnsi="David" w:cs="David"/>
          <w:b/>
          <w:bCs/>
          <w:sz w:val="24"/>
          <w:szCs w:val="24"/>
          <w:highlight w:val="lightGray"/>
          <w:rtl/>
        </w:rPr>
        <w:t>בנצרות:</w:t>
      </w:r>
      <w:r w:rsidRPr="00FB7429">
        <w:rPr>
          <w:rFonts w:ascii="David" w:hAnsi="David" w:cs="David"/>
          <w:sz w:val="24"/>
          <w:szCs w:val="24"/>
          <w:rtl/>
        </w:rPr>
        <w:t xml:space="preserve"> בעבר ע"פ הקתולים התפיסה הייתה פרטית, מספיק היה בהחלפת טבעות. זה יצר חששות ולכן טענת הפרוטסטנטים הייתה שכדי שנישואין יהיו תקפים צריך </w:t>
      </w:r>
      <w:r w:rsidRPr="00524D4F">
        <w:rPr>
          <w:rFonts w:ascii="David" w:hAnsi="David" w:cs="David"/>
          <w:sz w:val="24"/>
          <w:szCs w:val="24"/>
          <w:highlight w:val="yellow"/>
          <w:rtl/>
        </w:rPr>
        <w:t>איש דת, אישור של המשפחה, מקום פומבי</w:t>
      </w:r>
      <w:r w:rsidRPr="00FB7429">
        <w:rPr>
          <w:rFonts w:ascii="David" w:hAnsi="David" w:cs="David"/>
          <w:sz w:val="24"/>
          <w:szCs w:val="24"/>
          <w:rtl/>
        </w:rPr>
        <w:t xml:space="preserve"> </w:t>
      </w:r>
      <w:r w:rsidR="00507A79" w:rsidRPr="00FB7429">
        <w:rPr>
          <w:rFonts w:ascii="David" w:hAnsi="David" w:cs="David"/>
          <w:sz w:val="24"/>
          <w:szCs w:val="24"/>
          <w:rtl/>
        </w:rPr>
        <w:lastRenderedPageBreak/>
        <w:t>להינשא</w:t>
      </w:r>
      <w:r w:rsidRPr="00FB7429">
        <w:rPr>
          <w:rFonts w:ascii="David" w:hAnsi="David" w:cs="David"/>
          <w:sz w:val="24"/>
          <w:szCs w:val="24"/>
          <w:rtl/>
        </w:rPr>
        <w:t xml:space="preserve">. אט אט הקתולים אימצו את התפיסה הזו ובסופו של דבר </w:t>
      </w:r>
      <w:r w:rsidRPr="00524D4F">
        <w:rPr>
          <w:rFonts w:ascii="David" w:hAnsi="David" w:cs="David"/>
          <w:sz w:val="24"/>
          <w:szCs w:val="24"/>
          <w:highlight w:val="yellow"/>
          <w:rtl/>
        </w:rPr>
        <w:t>הפומביות הפכה להיות תנאי נדרש</w:t>
      </w:r>
      <w:r w:rsidRPr="00FB7429">
        <w:rPr>
          <w:rFonts w:ascii="David" w:hAnsi="David" w:cs="David"/>
          <w:sz w:val="24"/>
          <w:szCs w:val="24"/>
          <w:rtl/>
        </w:rPr>
        <w:t xml:space="preserve"> לצורך הנישואים בנצרות. </w:t>
      </w:r>
    </w:p>
    <w:p w:rsidR="008678E7" w:rsidRPr="00FB7429" w:rsidRDefault="008678E7" w:rsidP="004D53C3">
      <w:pPr>
        <w:pStyle w:val="a3"/>
        <w:numPr>
          <w:ilvl w:val="0"/>
          <w:numId w:val="32"/>
        </w:numPr>
        <w:spacing w:after="0"/>
        <w:jc w:val="both"/>
        <w:rPr>
          <w:rFonts w:ascii="David" w:hAnsi="David" w:cs="David"/>
          <w:sz w:val="24"/>
          <w:szCs w:val="24"/>
        </w:rPr>
      </w:pPr>
      <w:r w:rsidRPr="00D4765C">
        <w:rPr>
          <w:rFonts w:ascii="David" w:hAnsi="David" w:cs="David"/>
          <w:b/>
          <w:bCs/>
          <w:sz w:val="24"/>
          <w:szCs w:val="24"/>
          <w:highlight w:val="lightGray"/>
          <w:rtl/>
        </w:rPr>
        <w:t>אסלאם:</w:t>
      </w:r>
      <w:r w:rsidRPr="00FB7429">
        <w:rPr>
          <w:rFonts w:ascii="David" w:hAnsi="David" w:cs="David"/>
          <w:sz w:val="24"/>
          <w:szCs w:val="24"/>
          <w:rtl/>
        </w:rPr>
        <w:t xml:space="preserve"> מדובר </w:t>
      </w:r>
      <w:r w:rsidRPr="00D4765C">
        <w:rPr>
          <w:rFonts w:ascii="David" w:hAnsi="David" w:cs="David"/>
          <w:b/>
          <w:bCs/>
          <w:sz w:val="24"/>
          <w:szCs w:val="24"/>
          <w:highlight w:val="yellow"/>
          <w:rtl/>
        </w:rPr>
        <w:t>בעסקה</w:t>
      </w:r>
      <w:r w:rsidRPr="00FB7429">
        <w:rPr>
          <w:rFonts w:ascii="David" w:hAnsi="David" w:cs="David"/>
          <w:sz w:val="24"/>
          <w:szCs w:val="24"/>
          <w:rtl/>
        </w:rPr>
        <w:t xml:space="preserve">. הנישואים הם עסקה הנעשית </w:t>
      </w:r>
      <w:r w:rsidRPr="00D4765C">
        <w:rPr>
          <w:rFonts w:ascii="David" w:hAnsi="David" w:cs="David"/>
          <w:sz w:val="24"/>
          <w:szCs w:val="24"/>
          <w:rtl/>
        </w:rPr>
        <w:t xml:space="preserve">באמצעות </w:t>
      </w:r>
      <w:r w:rsidRPr="00D4765C">
        <w:rPr>
          <w:rFonts w:ascii="David" w:hAnsi="David" w:cs="David"/>
          <w:sz w:val="24"/>
          <w:szCs w:val="24"/>
          <w:highlight w:val="yellow"/>
          <w:rtl/>
        </w:rPr>
        <w:t>שטר הנישואים</w:t>
      </w:r>
      <w:r w:rsidRPr="00FB7429">
        <w:rPr>
          <w:rFonts w:ascii="David" w:hAnsi="David" w:cs="David"/>
          <w:sz w:val="24"/>
          <w:szCs w:val="24"/>
          <w:rtl/>
        </w:rPr>
        <w:t xml:space="preserve"> (השונה מהכתובה). על השטר חותם הבעל ומהצד השני הכלה/משפחת הכלה. חתימת הקאדי היא תוספת מכובדת </w:t>
      </w:r>
      <w:r w:rsidRPr="00FB7429">
        <w:rPr>
          <w:rFonts w:ascii="David" w:hAnsi="David" w:cs="David"/>
          <w:sz w:val="24"/>
          <w:szCs w:val="24"/>
          <w:u w:val="single"/>
          <w:rtl/>
        </w:rPr>
        <w:t>אך</w:t>
      </w:r>
      <w:r w:rsidRPr="00FB7429">
        <w:rPr>
          <w:rFonts w:ascii="David" w:hAnsi="David" w:cs="David"/>
          <w:sz w:val="24"/>
          <w:szCs w:val="24"/>
          <w:rtl/>
        </w:rPr>
        <w:t xml:space="preserve"> הנישואים יהיו תקפים גם בלעדיה (אין צורך באיש דת בהכרח). </w:t>
      </w:r>
      <w:r w:rsidRPr="00D4765C">
        <w:rPr>
          <w:rFonts w:ascii="David" w:hAnsi="David" w:cs="David"/>
          <w:sz w:val="24"/>
          <w:szCs w:val="24"/>
          <w:highlight w:val="yellow"/>
          <w:rtl/>
        </w:rPr>
        <w:t>יש פומביות באמצעות השטר אולם אין צורך במעורבות המדינה</w:t>
      </w:r>
      <w:r w:rsidRPr="00FB7429">
        <w:rPr>
          <w:rFonts w:ascii="David" w:hAnsi="David" w:cs="David"/>
          <w:sz w:val="24"/>
          <w:szCs w:val="24"/>
          <w:rtl/>
        </w:rPr>
        <w:t xml:space="preserve"> בכדי שיחשבו נשואים.</w:t>
      </w:r>
    </w:p>
    <w:p w:rsidR="00765950" w:rsidRPr="00FB7429" w:rsidRDefault="00765950" w:rsidP="004D53C3">
      <w:pPr>
        <w:pStyle w:val="a3"/>
        <w:numPr>
          <w:ilvl w:val="0"/>
          <w:numId w:val="32"/>
        </w:numPr>
        <w:spacing w:after="0"/>
        <w:jc w:val="both"/>
        <w:rPr>
          <w:rFonts w:ascii="David" w:hAnsi="David" w:cs="David"/>
          <w:sz w:val="24"/>
          <w:szCs w:val="24"/>
        </w:rPr>
      </w:pPr>
      <w:r w:rsidRPr="00FB7429">
        <w:rPr>
          <w:rFonts w:ascii="David" w:hAnsi="David" w:cs="David"/>
          <w:b/>
          <w:bCs/>
          <w:sz w:val="24"/>
          <w:szCs w:val="24"/>
          <w:highlight w:val="lightGray"/>
          <w:rtl/>
        </w:rPr>
        <w:t>יהדות</w:t>
      </w:r>
      <w:r w:rsidRPr="00FB7429">
        <w:rPr>
          <w:rFonts w:ascii="David" w:hAnsi="David" w:cs="David"/>
          <w:sz w:val="24"/>
          <w:szCs w:val="24"/>
          <w:rtl/>
        </w:rPr>
        <w:t>: הייתה התפ</w:t>
      </w:r>
      <w:r w:rsidR="00507A79" w:rsidRPr="00FB7429">
        <w:rPr>
          <w:rFonts w:ascii="David" w:hAnsi="David" w:cs="David"/>
          <w:sz w:val="24"/>
          <w:szCs w:val="24"/>
          <w:rtl/>
        </w:rPr>
        <w:t>ת</w:t>
      </w:r>
      <w:r w:rsidRPr="00FB7429">
        <w:rPr>
          <w:rFonts w:ascii="David" w:hAnsi="David" w:cs="David"/>
          <w:sz w:val="24"/>
          <w:szCs w:val="24"/>
          <w:rtl/>
        </w:rPr>
        <w:t xml:space="preserve">חות – </w:t>
      </w:r>
      <w:r w:rsidRPr="005E6830">
        <w:rPr>
          <w:rFonts w:ascii="David" w:hAnsi="David" w:cs="David"/>
          <w:sz w:val="24"/>
          <w:szCs w:val="24"/>
          <w:highlight w:val="yellow"/>
          <w:rtl/>
        </w:rPr>
        <w:t>בהלכה המקורית הייתה הבחנה בין שלב הקידושין לשלב הנישואין.</w:t>
      </w:r>
      <w:r w:rsidR="00CF0230" w:rsidRPr="00FB7429">
        <w:rPr>
          <w:rFonts w:ascii="David" w:hAnsi="David" w:cs="David"/>
          <w:sz w:val="24"/>
          <w:szCs w:val="24"/>
          <w:rtl/>
        </w:rPr>
        <w:t xml:space="preserve"> </w:t>
      </w:r>
      <w:r w:rsidR="00CF0230" w:rsidRPr="00FB7429">
        <w:rPr>
          <w:rFonts w:ascii="David" w:hAnsi="David" w:cs="David"/>
          <w:sz w:val="24"/>
          <w:szCs w:val="24"/>
          <w:u w:val="single"/>
          <w:rtl/>
        </w:rPr>
        <w:t>הקידושין נעשו באחת מ-3 דרכים:</w:t>
      </w:r>
    </w:p>
    <w:p w:rsidR="00CF0230" w:rsidRPr="00FB7429" w:rsidRDefault="00A20996" w:rsidP="004D53C3">
      <w:pPr>
        <w:pStyle w:val="a3"/>
        <w:numPr>
          <w:ilvl w:val="0"/>
          <w:numId w:val="33"/>
        </w:numPr>
        <w:spacing w:after="0"/>
        <w:jc w:val="both"/>
        <w:rPr>
          <w:rFonts w:ascii="David" w:hAnsi="David" w:cs="David"/>
          <w:sz w:val="24"/>
          <w:szCs w:val="24"/>
        </w:rPr>
      </w:pPr>
      <w:r w:rsidRPr="00B840E8">
        <w:rPr>
          <w:rFonts w:ascii="David" w:hAnsi="David" w:cs="David"/>
          <w:b/>
          <w:bCs/>
          <w:sz w:val="24"/>
          <w:szCs w:val="24"/>
          <w:highlight w:val="magenta"/>
          <w:rtl/>
        </w:rPr>
        <w:t xml:space="preserve">קידושי </w:t>
      </w:r>
      <w:r w:rsidR="007B332C" w:rsidRPr="00B840E8">
        <w:rPr>
          <w:rFonts w:ascii="David" w:hAnsi="David" w:cs="David"/>
          <w:b/>
          <w:bCs/>
          <w:sz w:val="24"/>
          <w:szCs w:val="24"/>
          <w:highlight w:val="magenta"/>
          <w:rtl/>
        </w:rPr>
        <w:t>כסף:</w:t>
      </w:r>
      <w:r w:rsidR="007B332C" w:rsidRPr="00FB7429">
        <w:rPr>
          <w:rFonts w:ascii="David" w:hAnsi="David" w:cs="David"/>
          <w:sz w:val="24"/>
          <w:szCs w:val="24"/>
          <w:rtl/>
        </w:rPr>
        <w:t xml:space="preserve"> חפץ ששווה </w:t>
      </w:r>
      <w:r w:rsidR="007B332C" w:rsidRPr="005E6830">
        <w:rPr>
          <w:rFonts w:ascii="David" w:hAnsi="David" w:cs="David"/>
          <w:b/>
          <w:bCs/>
          <w:sz w:val="24"/>
          <w:szCs w:val="24"/>
          <w:highlight w:val="yellow"/>
          <w:rtl/>
        </w:rPr>
        <w:t>לפחות פרוטה</w:t>
      </w:r>
      <w:r w:rsidR="007B332C" w:rsidRPr="005E6830">
        <w:rPr>
          <w:rFonts w:ascii="David" w:hAnsi="David" w:cs="David"/>
          <w:sz w:val="24"/>
          <w:szCs w:val="24"/>
          <w:highlight w:val="yellow"/>
          <w:rtl/>
        </w:rPr>
        <w:t>,</w:t>
      </w:r>
      <w:r w:rsidR="007B332C" w:rsidRPr="00FB7429">
        <w:rPr>
          <w:rFonts w:ascii="David" w:hAnsi="David" w:cs="David"/>
          <w:sz w:val="24"/>
          <w:szCs w:val="24"/>
          <w:rtl/>
        </w:rPr>
        <w:t xml:space="preserve"> כיום נהוגה הטבעת. יש צורך </w:t>
      </w:r>
      <w:r w:rsidR="007B332C" w:rsidRPr="005E6830">
        <w:rPr>
          <w:rFonts w:ascii="David" w:hAnsi="David" w:cs="David"/>
          <w:b/>
          <w:bCs/>
          <w:sz w:val="24"/>
          <w:szCs w:val="24"/>
          <w:highlight w:val="yellow"/>
          <w:rtl/>
        </w:rPr>
        <w:t>ב-2 עדים</w:t>
      </w:r>
      <w:r w:rsidR="007B332C" w:rsidRPr="005E6830">
        <w:rPr>
          <w:rFonts w:ascii="David" w:hAnsi="David" w:cs="David"/>
          <w:sz w:val="24"/>
          <w:szCs w:val="24"/>
          <w:highlight w:val="yellow"/>
          <w:rtl/>
        </w:rPr>
        <w:t xml:space="preserve"> </w:t>
      </w:r>
      <w:r w:rsidR="00E969E7" w:rsidRPr="005E6830">
        <w:rPr>
          <w:rFonts w:ascii="David" w:hAnsi="David" w:cs="David"/>
          <w:b/>
          <w:bCs/>
          <w:sz w:val="24"/>
          <w:szCs w:val="24"/>
          <w:highlight w:val="yellow"/>
          <w:rtl/>
        </w:rPr>
        <w:t>כשרים</w:t>
      </w:r>
      <w:r w:rsidR="00E969E7" w:rsidRPr="00FB7429">
        <w:rPr>
          <w:rFonts w:ascii="David" w:hAnsi="David" w:cs="David"/>
          <w:b/>
          <w:bCs/>
          <w:sz w:val="24"/>
          <w:szCs w:val="24"/>
          <w:rtl/>
        </w:rPr>
        <w:t xml:space="preserve"> </w:t>
      </w:r>
      <w:r w:rsidR="007B332C" w:rsidRPr="00FB7429">
        <w:rPr>
          <w:rFonts w:ascii="David" w:hAnsi="David" w:cs="David"/>
          <w:sz w:val="24"/>
          <w:szCs w:val="24"/>
          <w:rtl/>
        </w:rPr>
        <w:t>שמכוננים את המעשה של נתינת ה</w:t>
      </w:r>
      <w:r w:rsidR="005E6830">
        <w:rPr>
          <w:rFonts w:ascii="David" w:hAnsi="David" w:cs="David" w:hint="cs"/>
          <w:sz w:val="24"/>
          <w:szCs w:val="24"/>
          <w:rtl/>
        </w:rPr>
        <w:t>ח</w:t>
      </w:r>
      <w:r w:rsidR="007B332C" w:rsidRPr="00FB7429">
        <w:rPr>
          <w:rFonts w:ascii="David" w:hAnsi="David" w:cs="David"/>
          <w:sz w:val="24"/>
          <w:szCs w:val="24"/>
          <w:rtl/>
        </w:rPr>
        <w:t xml:space="preserve">פץ שווה הכסף. בנוסף, </w:t>
      </w:r>
      <w:r w:rsidR="007B332C" w:rsidRPr="005E6830">
        <w:rPr>
          <w:rFonts w:ascii="David" w:hAnsi="David" w:cs="David"/>
          <w:b/>
          <w:bCs/>
          <w:sz w:val="24"/>
          <w:szCs w:val="24"/>
          <w:highlight w:val="yellow"/>
          <w:rtl/>
        </w:rPr>
        <w:t>הנתינה צריכה להיות מתוך רצון להתחתן כדמו"י</w:t>
      </w:r>
      <w:r w:rsidR="007B332C" w:rsidRPr="00FB7429">
        <w:rPr>
          <w:rFonts w:ascii="David" w:hAnsi="David" w:cs="David"/>
          <w:sz w:val="24"/>
          <w:szCs w:val="24"/>
          <w:rtl/>
        </w:rPr>
        <w:t xml:space="preserve"> (ע"פ ההלכה).</w:t>
      </w:r>
    </w:p>
    <w:p w:rsidR="007B332C" w:rsidRPr="00FB7429" w:rsidRDefault="007B332C" w:rsidP="004D53C3">
      <w:pPr>
        <w:pStyle w:val="a3"/>
        <w:numPr>
          <w:ilvl w:val="0"/>
          <w:numId w:val="33"/>
        </w:numPr>
        <w:spacing w:after="0"/>
        <w:jc w:val="both"/>
        <w:rPr>
          <w:rFonts w:ascii="David" w:hAnsi="David" w:cs="David"/>
          <w:sz w:val="24"/>
          <w:szCs w:val="24"/>
        </w:rPr>
      </w:pPr>
      <w:r w:rsidRPr="00B840E8">
        <w:rPr>
          <w:rFonts w:ascii="David" w:hAnsi="David" w:cs="David"/>
          <w:b/>
          <w:bCs/>
          <w:sz w:val="24"/>
          <w:szCs w:val="24"/>
          <w:highlight w:val="magenta"/>
          <w:rtl/>
        </w:rPr>
        <w:t>נתינת שטר</w:t>
      </w:r>
      <w:r w:rsidRPr="00B840E8">
        <w:rPr>
          <w:rFonts w:ascii="David" w:hAnsi="David" w:cs="David"/>
          <w:sz w:val="24"/>
          <w:szCs w:val="24"/>
          <w:highlight w:val="magenta"/>
          <w:rtl/>
        </w:rPr>
        <w:t>:</w:t>
      </w:r>
      <w:r w:rsidRPr="00FB7429">
        <w:rPr>
          <w:rFonts w:ascii="David" w:hAnsi="David" w:cs="David"/>
          <w:sz w:val="24"/>
          <w:szCs w:val="24"/>
          <w:rtl/>
        </w:rPr>
        <w:t xml:space="preserve"> על השטר כתוב "הרי את מקודשת לי", יש צורך ב-2 עדים שחותמים עליו וכוונה לקדש את האישה. יש למסור את השטר לאישה בפני העדים בכדי ליצור נישואים (הכתובה מדברת על המחויבות הכלכלית של הבעל כלפי האישה וזה שונה מהכסף לעיל).</w:t>
      </w:r>
    </w:p>
    <w:p w:rsidR="007B332C" w:rsidRPr="00FB7429" w:rsidRDefault="007B332C" w:rsidP="004D53C3">
      <w:pPr>
        <w:pStyle w:val="a3"/>
        <w:numPr>
          <w:ilvl w:val="0"/>
          <w:numId w:val="33"/>
        </w:numPr>
        <w:spacing w:after="0"/>
        <w:jc w:val="both"/>
        <w:rPr>
          <w:rFonts w:ascii="David" w:hAnsi="David" w:cs="David"/>
          <w:sz w:val="24"/>
          <w:szCs w:val="24"/>
        </w:rPr>
      </w:pPr>
      <w:r w:rsidRPr="00B840E8">
        <w:rPr>
          <w:rFonts w:ascii="David" w:hAnsi="David" w:cs="David"/>
          <w:b/>
          <w:bCs/>
          <w:sz w:val="24"/>
          <w:szCs w:val="24"/>
          <w:highlight w:val="magenta"/>
          <w:rtl/>
        </w:rPr>
        <w:t>ביאה:</w:t>
      </w:r>
      <w:r w:rsidRPr="00FB7429">
        <w:rPr>
          <w:rFonts w:ascii="David" w:hAnsi="David" w:cs="David"/>
          <w:sz w:val="24"/>
          <w:szCs w:val="24"/>
          <w:rtl/>
        </w:rPr>
        <w:t xml:space="preserve"> צורך בקיום יחסי אישות, עדים לכך (</w:t>
      </w:r>
      <w:r w:rsidR="00BA739A" w:rsidRPr="00FB7429">
        <w:rPr>
          <w:rFonts w:ascii="David" w:hAnsi="David" w:cs="David"/>
          <w:sz w:val="24"/>
          <w:szCs w:val="24"/>
          <w:rtl/>
        </w:rPr>
        <w:t>קונסטרוקטיבית</w:t>
      </w:r>
      <w:r w:rsidRPr="00FB7429">
        <w:rPr>
          <w:rFonts w:ascii="David" w:hAnsi="David" w:cs="David"/>
          <w:sz w:val="24"/>
          <w:szCs w:val="24"/>
          <w:rtl/>
        </w:rPr>
        <w:t>) וכוונה ליצור נישואים.</w:t>
      </w:r>
    </w:p>
    <w:p w:rsidR="00BA739A" w:rsidRPr="00FB7429" w:rsidRDefault="00BA739A" w:rsidP="004D53C3">
      <w:pPr>
        <w:pStyle w:val="a3"/>
        <w:numPr>
          <w:ilvl w:val="0"/>
          <w:numId w:val="34"/>
        </w:numPr>
        <w:spacing w:after="0"/>
        <w:jc w:val="both"/>
        <w:rPr>
          <w:rFonts w:ascii="David" w:hAnsi="David" w:cs="David"/>
          <w:sz w:val="24"/>
          <w:szCs w:val="24"/>
        </w:rPr>
      </w:pPr>
      <w:r w:rsidRPr="00FB7429">
        <w:rPr>
          <w:rFonts w:ascii="David" w:hAnsi="David" w:cs="David"/>
          <w:sz w:val="24"/>
          <w:szCs w:val="24"/>
          <w:rtl/>
        </w:rPr>
        <w:t>לאחר שלב הקידושין הזה, האישה נחשבת למאורסת ולא לנשואה עד לשלב שבו הגבר מכניס את האישה לבית וזה מכונן את שלב הנישואין.</w:t>
      </w:r>
    </w:p>
    <w:p w:rsidR="00AE2B58" w:rsidRPr="00FB7429" w:rsidRDefault="00AE2B58" w:rsidP="004D53C3">
      <w:pPr>
        <w:spacing w:after="0"/>
        <w:ind w:left="720"/>
        <w:jc w:val="both"/>
        <w:rPr>
          <w:rFonts w:ascii="David" w:hAnsi="David" w:cs="David"/>
          <w:b/>
          <w:bCs/>
          <w:sz w:val="24"/>
          <w:szCs w:val="24"/>
          <w:u w:val="single"/>
          <w:rtl/>
        </w:rPr>
      </w:pPr>
      <w:r w:rsidRPr="00B840E8">
        <w:rPr>
          <w:rFonts w:ascii="David" w:hAnsi="David" w:cs="David"/>
          <w:b/>
          <w:bCs/>
          <w:sz w:val="24"/>
          <w:szCs w:val="24"/>
          <w:highlight w:val="cyan"/>
          <w:u w:val="single"/>
          <w:rtl/>
        </w:rPr>
        <w:t>כיום, יש 2 שינויים חשובים:</w:t>
      </w:r>
    </w:p>
    <w:p w:rsidR="00AE2B58" w:rsidRPr="00FB7429" w:rsidRDefault="00AE2B58" w:rsidP="004D53C3">
      <w:pPr>
        <w:pStyle w:val="a3"/>
        <w:numPr>
          <w:ilvl w:val="0"/>
          <w:numId w:val="35"/>
        </w:numPr>
        <w:spacing w:after="0"/>
        <w:jc w:val="both"/>
        <w:rPr>
          <w:rFonts w:ascii="David" w:hAnsi="David" w:cs="David"/>
          <w:sz w:val="24"/>
          <w:szCs w:val="24"/>
        </w:rPr>
      </w:pPr>
      <w:r w:rsidRPr="00FB7429">
        <w:rPr>
          <w:rFonts w:ascii="David" w:hAnsi="David" w:cs="David"/>
          <w:b/>
          <w:bCs/>
          <w:sz w:val="24"/>
          <w:szCs w:val="24"/>
          <w:rtl/>
        </w:rPr>
        <w:t xml:space="preserve">ביטלו </w:t>
      </w:r>
      <w:r w:rsidRPr="00FB7429">
        <w:rPr>
          <w:rFonts w:ascii="David" w:hAnsi="David" w:cs="David"/>
          <w:sz w:val="24"/>
          <w:szCs w:val="24"/>
          <w:rtl/>
        </w:rPr>
        <w:t xml:space="preserve">את השלבים של השטר והביאה – </w:t>
      </w:r>
      <w:r w:rsidRPr="00B840E8">
        <w:rPr>
          <w:rFonts w:ascii="David" w:hAnsi="David" w:cs="David"/>
          <w:sz w:val="28"/>
          <w:szCs w:val="28"/>
          <w:highlight w:val="red"/>
          <w:rtl/>
        </w:rPr>
        <w:t>עושים רק קידושי כסף.</w:t>
      </w:r>
      <w:r w:rsidRPr="00B840E8">
        <w:rPr>
          <w:rFonts w:ascii="David" w:hAnsi="David" w:cs="David"/>
          <w:sz w:val="28"/>
          <w:szCs w:val="28"/>
          <w:rtl/>
        </w:rPr>
        <w:t xml:space="preserve"> </w:t>
      </w:r>
    </w:p>
    <w:p w:rsidR="00AE2B58" w:rsidRPr="00FB7429" w:rsidRDefault="00AE2B58" w:rsidP="004D53C3">
      <w:pPr>
        <w:pStyle w:val="a3"/>
        <w:numPr>
          <w:ilvl w:val="0"/>
          <w:numId w:val="35"/>
        </w:numPr>
        <w:spacing w:after="0"/>
        <w:jc w:val="both"/>
        <w:rPr>
          <w:rFonts w:ascii="David" w:hAnsi="David" w:cs="David"/>
          <w:sz w:val="24"/>
          <w:szCs w:val="24"/>
        </w:rPr>
      </w:pPr>
      <w:r w:rsidRPr="00B83717">
        <w:rPr>
          <w:rFonts w:ascii="David" w:hAnsi="David" w:cs="David"/>
          <w:b/>
          <w:bCs/>
          <w:sz w:val="24"/>
          <w:szCs w:val="24"/>
          <w:highlight w:val="yellow"/>
          <w:rtl/>
        </w:rPr>
        <w:t>אין פיצול</w:t>
      </w:r>
      <w:r w:rsidRPr="00FB7429">
        <w:rPr>
          <w:rFonts w:ascii="David" w:hAnsi="David" w:cs="David"/>
          <w:sz w:val="24"/>
          <w:szCs w:val="24"/>
          <w:rtl/>
        </w:rPr>
        <w:t xml:space="preserve"> בין שלב הקידושין לשלב הנישואין (החופה עצמה היא שמייצגת את הכוונה ואת שלב הנישואין).</w:t>
      </w:r>
    </w:p>
    <w:p w:rsidR="00EE695E" w:rsidRPr="00FB7429" w:rsidRDefault="00EE695E" w:rsidP="004D53C3">
      <w:pPr>
        <w:spacing w:after="0"/>
        <w:ind w:left="720"/>
        <w:jc w:val="both"/>
        <w:rPr>
          <w:rFonts w:ascii="David" w:hAnsi="David" w:cs="David"/>
          <w:b/>
          <w:bCs/>
          <w:sz w:val="24"/>
          <w:szCs w:val="24"/>
          <w:u w:val="single"/>
          <w:rtl/>
        </w:rPr>
      </w:pPr>
      <w:r w:rsidRPr="00FB7429">
        <w:rPr>
          <w:rFonts w:ascii="David" w:hAnsi="David" w:cs="David"/>
          <w:b/>
          <w:bCs/>
          <w:sz w:val="24"/>
          <w:szCs w:val="24"/>
          <w:u w:val="single"/>
          <w:rtl/>
        </w:rPr>
        <w:t>מה חסר לנו?</w:t>
      </w:r>
    </w:p>
    <w:p w:rsidR="00EE695E" w:rsidRPr="00FB7429" w:rsidRDefault="00EE695E" w:rsidP="004D53C3">
      <w:pPr>
        <w:pStyle w:val="a3"/>
        <w:numPr>
          <w:ilvl w:val="0"/>
          <w:numId w:val="36"/>
        </w:numPr>
        <w:spacing w:after="0"/>
        <w:jc w:val="both"/>
        <w:rPr>
          <w:rFonts w:ascii="David" w:hAnsi="David" w:cs="David"/>
          <w:sz w:val="24"/>
          <w:szCs w:val="24"/>
        </w:rPr>
      </w:pPr>
      <w:r w:rsidRPr="006D7E15">
        <w:rPr>
          <w:rFonts w:ascii="David" w:hAnsi="David" w:cs="David"/>
          <w:b/>
          <w:bCs/>
          <w:sz w:val="24"/>
          <w:szCs w:val="24"/>
          <w:highlight w:val="yellow"/>
          <w:rtl/>
        </w:rPr>
        <w:t>פומביות</w:t>
      </w:r>
      <w:r w:rsidRPr="00FB7429">
        <w:rPr>
          <w:rFonts w:ascii="David" w:hAnsi="David" w:cs="David"/>
          <w:sz w:val="24"/>
          <w:szCs w:val="24"/>
          <w:rtl/>
        </w:rPr>
        <w:t xml:space="preserve"> – ידיעת הציבור (רק 2 עדים נוכחים בעת העברת הטבעת).</w:t>
      </w:r>
    </w:p>
    <w:p w:rsidR="00EE695E" w:rsidRPr="00FB7429" w:rsidRDefault="00EE695E" w:rsidP="004D53C3">
      <w:pPr>
        <w:pStyle w:val="a3"/>
        <w:numPr>
          <w:ilvl w:val="0"/>
          <w:numId w:val="36"/>
        </w:numPr>
        <w:spacing w:after="0"/>
        <w:jc w:val="both"/>
        <w:rPr>
          <w:rFonts w:ascii="David" w:hAnsi="David" w:cs="David"/>
          <w:sz w:val="24"/>
          <w:szCs w:val="24"/>
        </w:rPr>
      </w:pPr>
      <w:r w:rsidRPr="006D7E15">
        <w:rPr>
          <w:rFonts w:ascii="David" w:hAnsi="David" w:cs="David"/>
          <w:b/>
          <w:bCs/>
          <w:sz w:val="24"/>
          <w:szCs w:val="24"/>
          <w:highlight w:val="yellow"/>
          <w:rtl/>
        </w:rPr>
        <w:t>מעורבות המדינה</w:t>
      </w:r>
      <w:r w:rsidRPr="00FB7429">
        <w:rPr>
          <w:rFonts w:ascii="David" w:hAnsi="David" w:cs="David"/>
          <w:sz w:val="24"/>
          <w:szCs w:val="24"/>
          <w:rtl/>
        </w:rPr>
        <w:t xml:space="preserve"> – טקס ע"י רב.</w:t>
      </w:r>
    </w:p>
    <w:p w:rsidR="00E969E7" w:rsidRPr="00FB7429" w:rsidRDefault="00E969E7" w:rsidP="004D53C3">
      <w:pPr>
        <w:spacing w:after="0"/>
        <w:ind w:left="720"/>
        <w:jc w:val="both"/>
        <w:rPr>
          <w:rFonts w:ascii="David" w:hAnsi="David" w:cs="David"/>
          <w:b/>
          <w:bCs/>
          <w:sz w:val="24"/>
          <w:szCs w:val="24"/>
          <w:u w:val="single"/>
          <w:rtl/>
        </w:rPr>
      </w:pPr>
      <w:r w:rsidRPr="006D7E15">
        <w:rPr>
          <w:rFonts w:ascii="David" w:hAnsi="David" w:cs="David"/>
          <w:b/>
          <w:bCs/>
          <w:sz w:val="24"/>
          <w:szCs w:val="24"/>
          <w:highlight w:val="cyan"/>
          <w:u w:val="single"/>
          <w:rtl/>
        </w:rPr>
        <w:t>התפתחות שנעשתה כדי להפוך את זה לפומבי:</w:t>
      </w:r>
    </w:p>
    <w:p w:rsidR="00E969E7" w:rsidRPr="00FB7429" w:rsidRDefault="00E969E7" w:rsidP="004D53C3">
      <w:pPr>
        <w:pStyle w:val="a3"/>
        <w:numPr>
          <w:ilvl w:val="0"/>
          <w:numId w:val="37"/>
        </w:numPr>
        <w:spacing w:after="0"/>
        <w:jc w:val="both"/>
        <w:rPr>
          <w:rFonts w:ascii="David" w:hAnsi="David" w:cs="David"/>
          <w:sz w:val="24"/>
          <w:szCs w:val="24"/>
        </w:rPr>
      </w:pPr>
      <w:r w:rsidRPr="00FB7429">
        <w:rPr>
          <w:rFonts w:ascii="David" w:hAnsi="David" w:cs="David"/>
          <w:sz w:val="24"/>
          <w:szCs w:val="24"/>
          <w:rtl/>
        </w:rPr>
        <w:t xml:space="preserve">בתחילת המאה 20 רבני ירושלים קבעו תקנה, הינה </w:t>
      </w:r>
      <w:r w:rsidRPr="006D7E15">
        <w:rPr>
          <w:rFonts w:ascii="David" w:hAnsi="David" w:cs="David"/>
          <w:b/>
          <w:bCs/>
          <w:sz w:val="24"/>
          <w:szCs w:val="24"/>
          <w:highlight w:val="yellow"/>
          <w:rtl/>
        </w:rPr>
        <w:t>"חרם ירושלים</w:t>
      </w:r>
      <w:r w:rsidRPr="00FB7429">
        <w:rPr>
          <w:rFonts w:ascii="David" w:hAnsi="David" w:cs="David"/>
          <w:b/>
          <w:bCs/>
          <w:sz w:val="24"/>
          <w:szCs w:val="24"/>
          <w:rtl/>
        </w:rPr>
        <w:t>".</w:t>
      </w:r>
      <w:r w:rsidRPr="00FB7429">
        <w:rPr>
          <w:rFonts w:ascii="David" w:hAnsi="David" w:cs="David"/>
          <w:sz w:val="24"/>
          <w:szCs w:val="24"/>
          <w:rtl/>
        </w:rPr>
        <w:t xml:space="preserve"> תקנה זו קובעת </w:t>
      </w:r>
      <w:r w:rsidRPr="006D7E15">
        <w:rPr>
          <w:rFonts w:ascii="David" w:hAnsi="David" w:cs="David"/>
          <w:sz w:val="24"/>
          <w:szCs w:val="24"/>
          <w:highlight w:val="yellow"/>
          <w:rtl/>
        </w:rPr>
        <w:t xml:space="preserve">שאסור לאנשים להתחתן ללא </w:t>
      </w:r>
      <w:r w:rsidRPr="006D7E15">
        <w:rPr>
          <w:rFonts w:ascii="David" w:hAnsi="David" w:cs="David"/>
          <w:b/>
          <w:bCs/>
          <w:sz w:val="24"/>
          <w:szCs w:val="24"/>
          <w:highlight w:val="yellow"/>
          <w:rtl/>
        </w:rPr>
        <w:t xml:space="preserve">רב </w:t>
      </w:r>
      <w:r w:rsidRPr="006D7E15">
        <w:rPr>
          <w:rFonts w:ascii="David" w:hAnsi="David" w:cs="David"/>
          <w:sz w:val="24"/>
          <w:szCs w:val="24"/>
          <w:highlight w:val="yellow"/>
          <w:rtl/>
        </w:rPr>
        <w:t xml:space="preserve">וללא קיום </w:t>
      </w:r>
      <w:r w:rsidRPr="006D7E15">
        <w:rPr>
          <w:rFonts w:ascii="David" w:hAnsi="David" w:cs="David"/>
          <w:b/>
          <w:bCs/>
          <w:sz w:val="24"/>
          <w:szCs w:val="24"/>
          <w:highlight w:val="yellow"/>
          <w:rtl/>
        </w:rPr>
        <w:t>מניין</w:t>
      </w:r>
      <w:r w:rsidRPr="006D7E15">
        <w:rPr>
          <w:rFonts w:ascii="David" w:hAnsi="David" w:cs="David"/>
          <w:sz w:val="24"/>
          <w:szCs w:val="24"/>
          <w:highlight w:val="yellow"/>
          <w:rtl/>
        </w:rPr>
        <w:t xml:space="preserve"> אנשים</w:t>
      </w:r>
      <w:r w:rsidRPr="00FB7429">
        <w:rPr>
          <w:rFonts w:ascii="David" w:hAnsi="David" w:cs="David"/>
          <w:sz w:val="24"/>
          <w:szCs w:val="24"/>
          <w:rtl/>
        </w:rPr>
        <w:t xml:space="preserve">. </w:t>
      </w:r>
      <w:r w:rsidR="004F2427" w:rsidRPr="00FB7429">
        <w:rPr>
          <w:rFonts w:ascii="David" w:hAnsi="David" w:cs="David"/>
          <w:sz w:val="24"/>
          <w:szCs w:val="24"/>
          <w:rtl/>
        </w:rPr>
        <w:t xml:space="preserve">עם זאת, יש לשים לב!!! – </w:t>
      </w:r>
      <w:r w:rsidR="004F2427" w:rsidRPr="00FB7429">
        <w:rPr>
          <w:rFonts w:ascii="David" w:hAnsi="David" w:cs="David"/>
          <w:b/>
          <w:bCs/>
          <w:sz w:val="24"/>
          <w:szCs w:val="24"/>
          <w:rtl/>
        </w:rPr>
        <w:t>מבחינת ההלכה</w:t>
      </w:r>
      <w:r w:rsidR="004F2427" w:rsidRPr="00FB7429">
        <w:rPr>
          <w:rFonts w:ascii="David" w:hAnsi="David" w:cs="David"/>
          <w:sz w:val="24"/>
          <w:szCs w:val="24"/>
          <w:rtl/>
        </w:rPr>
        <w:t xml:space="preserve">, אם התקיימו התנאים </w:t>
      </w:r>
      <w:r w:rsidR="00B25DEE" w:rsidRPr="00FB7429">
        <w:rPr>
          <w:rFonts w:ascii="David" w:hAnsi="David" w:cs="David"/>
          <w:sz w:val="24"/>
          <w:szCs w:val="24"/>
          <w:rtl/>
        </w:rPr>
        <w:t>המינימליים</w:t>
      </w:r>
      <w:r w:rsidR="004F2427" w:rsidRPr="00FB7429">
        <w:rPr>
          <w:rFonts w:ascii="David" w:hAnsi="David" w:cs="David"/>
          <w:sz w:val="24"/>
          <w:szCs w:val="24"/>
          <w:rtl/>
        </w:rPr>
        <w:t xml:space="preserve"> המקוריים המופיעים בדרישה ה"כסף" – </w:t>
      </w:r>
      <w:r w:rsidR="004F2427" w:rsidRPr="00FB7429">
        <w:rPr>
          <w:rFonts w:ascii="David" w:hAnsi="David" w:cs="David"/>
          <w:b/>
          <w:bCs/>
          <w:sz w:val="24"/>
          <w:szCs w:val="24"/>
          <w:rtl/>
        </w:rPr>
        <w:t>הנישואים יהיו תקפים</w:t>
      </w:r>
      <w:r w:rsidR="004F2427" w:rsidRPr="00FB7429">
        <w:rPr>
          <w:rFonts w:ascii="David" w:hAnsi="David" w:cs="David"/>
          <w:sz w:val="24"/>
          <w:szCs w:val="24"/>
          <w:rtl/>
        </w:rPr>
        <w:t xml:space="preserve"> למרות החרם. כלומר, </w:t>
      </w:r>
      <w:r w:rsidR="00B25DEE" w:rsidRPr="006D7E15">
        <w:rPr>
          <w:rFonts w:ascii="David" w:hAnsi="David" w:cs="David"/>
          <w:b/>
          <w:bCs/>
          <w:sz w:val="24"/>
          <w:szCs w:val="24"/>
          <w:highlight w:val="yellow"/>
          <w:rtl/>
        </w:rPr>
        <w:t>מלכתחילה</w:t>
      </w:r>
      <w:r w:rsidR="004F2427" w:rsidRPr="006D7E15">
        <w:rPr>
          <w:rFonts w:ascii="David" w:hAnsi="David" w:cs="David"/>
          <w:b/>
          <w:bCs/>
          <w:sz w:val="24"/>
          <w:szCs w:val="24"/>
          <w:highlight w:val="yellow"/>
          <w:rtl/>
        </w:rPr>
        <w:t xml:space="preserve"> </w:t>
      </w:r>
      <w:r w:rsidR="004F2427" w:rsidRPr="006D7E15">
        <w:rPr>
          <w:rFonts w:ascii="David" w:hAnsi="David" w:cs="David"/>
          <w:sz w:val="24"/>
          <w:szCs w:val="24"/>
          <w:highlight w:val="yellow"/>
          <w:rtl/>
        </w:rPr>
        <w:t xml:space="preserve">כן נדרש טקס דתי עם רב אורתודוקסי מוכר ע"י הרבנות, אולם </w:t>
      </w:r>
      <w:r w:rsidR="004F2427" w:rsidRPr="006D7E15">
        <w:rPr>
          <w:rFonts w:ascii="David" w:hAnsi="David" w:cs="David"/>
          <w:b/>
          <w:bCs/>
          <w:sz w:val="24"/>
          <w:szCs w:val="24"/>
          <w:highlight w:val="yellow"/>
          <w:rtl/>
        </w:rPr>
        <w:t>בדיעבד</w:t>
      </w:r>
      <w:r w:rsidR="004F2427" w:rsidRPr="006D7E15">
        <w:rPr>
          <w:rFonts w:ascii="David" w:hAnsi="David" w:cs="David"/>
          <w:sz w:val="24"/>
          <w:szCs w:val="24"/>
          <w:highlight w:val="yellow"/>
          <w:rtl/>
        </w:rPr>
        <w:t xml:space="preserve"> מכירים בזוג כנשואים באם עמדו בתנאים המקוריים.</w:t>
      </w:r>
    </w:p>
    <w:p w:rsidR="00D06A77" w:rsidRPr="00FB7429" w:rsidRDefault="00D06A77" w:rsidP="004D53C3">
      <w:pPr>
        <w:pStyle w:val="a3"/>
        <w:spacing w:after="0"/>
        <w:ind w:left="1440"/>
        <w:jc w:val="both"/>
        <w:rPr>
          <w:rFonts w:ascii="David" w:hAnsi="David" w:cs="David"/>
          <w:sz w:val="24"/>
          <w:szCs w:val="24"/>
          <w:rtl/>
        </w:rPr>
      </w:pPr>
      <w:r w:rsidRPr="00FB7429">
        <w:rPr>
          <w:rFonts w:ascii="David" w:hAnsi="David" w:cs="David"/>
          <w:b/>
          <w:bCs/>
          <w:sz w:val="24"/>
          <w:szCs w:val="24"/>
          <w:u w:val="single"/>
          <w:rtl/>
        </w:rPr>
        <w:t>דוגמא למקרה:</w:t>
      </w:r>
      <w:r w:rsidRPr="00FB7429">
        <w:rPr>
          <w:rFonts w:ascii="David" w:hAnsi="David" w:cs="David"/>
          <w:sz w:val="24"/>
          <w:szCs w:val="24"/>
          <w:rtl/>
        </w:rPr>
        <w:t xml:space="preserve"> רבנית רפורמית שמשיאה בני זוג. האם הנישואים תקפים ע"פ הדין הדתי וכפועל יוצא גם עבור המדינה? יש תחילה לשים לב </w:t>
      </w:r>
      <w:r w:rsidRPr="000C33DB">
        <w:rPr>
          <w:rFonts w:ascii="David" w:hAnsi="David" w:cs="David"/>
          <w:sz w:val="24"/>
          <w:szCs w:val="24"/>
          <w:u w:val="single"/>
          <w:rtl/>
        </w:rPr>
        <w:t>שמלכתחילה</w:t>
      </w:r>
      <w:r w:rsidRPr="00FB7429">
        <w:rPr>
          <w:rFonts w:ascii="David" w:hAnsi="David" w:cs="David"/>
          <w:sz w:val="24"/>
          <w:szCs w:val="24"/>
          <w:rtl/>
        </w:rPr>
        <w:t xml:space="preserve"> יש דרישה לרב מסוים, אולם </w:t>
      </w:r>
      <w:r w:rsidRPr="00FB7429">
        <w:rPr>
          <w:rFonts w:ascii="David" w:hAnsi="David" w:cs="David"/>
          <w:b/>
          <w:bCs/>
          <w:sz w:val="24"/>
          <w:szCs w:val="24"/>
          <w:rtl/>
        </w:rPr>
        <w:t>בדיעבד מותר</w:t>
      </w:r>
      <w:r w:rsidRPr="00FB7429">
        <w:rPr>
          <w:rFonts w:ascii="David" w:hAnsi="David" w:cs="David"/>
          <w:sz w:val="24"/>
          <w:szCs w:val="24"/>
          <w:rtl/>
        </w:rPr>
        <w:t xml:space="preserve"> שזה ייעשה גם </w:t>
      </w:r>
      <w:r w:rsidRPr="00FB7429">
        <w:rPr>
          <w:rFonts w:ascii="David" w:hAnsi="David" w:cs="David"/>
          <w:b/>
          <w:bCs/>
          <w:sz w:val="24"/>
          <w:szCs w:val="24"/>
          <w:rtl/>
        </w:rPr>
        <w:t>בלי רב.</w:t>
      </w:r>
      <w:r w:rsidRPr="00FB7429">
        <w:rPr>
          <w:rFonts w:ascii="David" w:hAnsi="David" w:cs="David"/>
          <w:sz w:val="24"/>
          <w:szCs w:val="24"/>
          <w:rtl/>
        </w:rPr>
        <w:t xml:space="preserve"> שנית, יש לשים לב </w:t>
      </w:r>
      <w:r w:rsidRPr="00FB7429">
        <w:rPr>
          <w:rFonts w:ascii="David" w:hAnsi="David" w:cs="David"/>
          <w:b/>
          <w:bCs/>
          <w:sz w:val="24"/>
          <w:szCs w:val="24"/>
          <w:rtl/>
        </w:rPr>
        <w:t>ל</w:t>
      </w:r>
      <w:r w:rsidR="00A950FF" w:rsidRPr="00FB7429">
        <w:rPr>
          <w:rFonts w:ascii="David" w:hAnsi="David" w:cs="David"/>
          <w:b/>
          <w:bCs/>
          <w:sz w:val="24"/>
          <w:szCs w:val="24"/>
          <w:rtl/>
        </w:rPr>
        <w:t>דרישת הצורה להינשא</w:t>
      </w:r>
      <w:r w:rsidRPr="00FB7429">
        <w:rPr>
          <w:rFonts w:ascii="David" w:hAnsi="David" w:cs="David"/>
          <w:sz w:val="24"/>
          <w:szCs w:val="24"/>
          <w:rtl/>
        </w:rPr>
        <w:t xml:space="preserve"> – יש לבחון אם זה בוצע לפי התנאים המקוריים (שווה פרוטה, 2 עדים</w:t>
      </w:r>
      <w:r w:rsidR="000C33DB">
        <w:rPr>
          <w:rFonts w:ascii="David" w:hAnsi="David" w:cs="David" w:hint="cs"/>
          <w:sz w:val="24"/>
          <w:szCs w:val="24"/>
          <w:rtl/>
        </w:rPr>
        <w:t xml:space="preserve"> כשרים</w:t>
      </w:r>
      <w:r w:rsidRPr="00FB7429">
        <w:rPr>
          <w:rFonts w:ascii="David" w:hAnsi="David" w:cs="David"/>
          <w:sz w:val="24"/>
          <w:szCs w:val="24"/>
          <w:rtl/>
        </w:rPr>
        <w:t xml:space="preserve">, כוונה </w:t>
      </w:r>
      <w:r w:rsidR="00A950FF" w:rsidRPr="00FB7429">
        <w:rPr>
          <w:rFonts w:ascii="David" w:hAnsi="David" w:cs="David"/>
          <w:sz w:val="24"/>
          <w:szCs w:val="24"/>
          <w:rtl/>
        </w:rPr>
        <w:t>להינשא</w:t>
      </w:r>
      <w:r w:rsidRPr="00FB7429">
        <w:rPr>
          <w:rFonts w:ascii="David" w:hAnsi="David" w:cs="David"/>
          <w:sz w:val="24"/>
          <w:szCs w:val="24"/>
          <w:rtl/>
        </w:rPr>
        <w:t xml:space="preserve"> כדמו"י), יש לבחון אפילו אחורה את עניין </w:t>
      </w:r>
      <w:r w:rsidRPr="00FB7429">
        <w:rPr>
          <w:rFonts w:ascii="David" w:hAnsi="David" w:cs="David"/>
          <w:b/>
          <w:bCs/>
          <w:sz w:val="24"/>
          <w:szCs w:val="24"/>
          <w:rtl/>
        </w:rPr>
        <w:t>הכשירות</w:t>
      </w:r>
      <w:r w:rsidRPr="00FB7429">
        <w:rPr>
          <w:rFonts w:ascii="David" w:hAnsi="David" w:cs="David"/>
          <w:sz w:val="24"/>
          <w:szCs w:val="24"/>
          <w:rtl/>
        </w:rPr>
        <w:t xml:space="preserve"> (גיל, מעורבות דתית וכו').</w:t>
      </w:r>
      <w:r w:rsidR="0025413C" w:rsidRPr="00FB7429">
        <w:rPr>
          <w:rFonts w:ascii="David" w:hAnsi="David" w:cs="David"/>
          <w:sz w:val="24"/>
          <w:szCs w:val="24"/>
          <w:rtl/>
        </w:rPr>
        <w:t xml:space="preserve"> מה ההשלכה של אותו טקס דתי ע"י רבנית רפורמית? יש פה עבירה פלילית ע"פ </w:t>
      </w:r>
      <w:r w:rsidR="0025413C" w:rsidRPr="00FB7429">
        <w:rPr>
          <w:rFonts w:ascii="David" w:hAnsi="David" w:cs="David"/>
          <w:b/>
          <w:bCs/>
          <w:sz w:val="24"/>
          <w:szCs w:val="24"/>
          <w:highlight w:val="green"/>
          <w:rtl/>
        </w:rPr>
        <w:t>פס"ד גנור,</w:t>
      </w:r>
      <w:r w:rsidR="0025413C" w:rsidRPr="00FB7429">
        <w:rPr>
          <w:rFonts w:ascii="David" w:hAnsi="David" w:cs="David"/>
          <w:sz w:val="24"/>
          <w:szCs w:val="24"/>
          <w:rtl/>
        </w:rPr>
        <w:t xml:space="preserve"> אולם בפועל לא מענישים. יש לשים לב בנוסף שאם הוכחנו שהם נשואים </w:t>
      </w:r>
      <w:r w:rsidR="008B0257" w:rsidRPr="00FB7429">
        <w:rPr>
          <w:rFonts w:ascii="David" w:hAnsi="David" w:cs="David"/>
          <w:sz w:val="24"/>
          <w:szCs w:val="24"/>
          <w:rtl/>
        </w:rPr>
        <w:t xml:space="preserve">מבחינה דתית </w:t>
      </w:r>
      <w:r w:rsidR="0025413C" w:rsidRPr="00FB7429">
        <w:rPr>
          <w:rFonts w:ascii="David" w:hAnsi="David" w:cs="David"/>
          <w:sz w:val="24"/>
          <w:szCs w:val="24"/>
          <w:rtl/>
        </w:rPr>
        <w:t>– יהיו זכאים לזכויות מהמדינה כזוג נשוי.</w:t>
      </w:r>
    </w:p>
    <w:p w:rsidR="00ED0FFC" w:rsidRPr="00FB7429" w:rsidRDefault="00ED0FFC" w:rsidP="004D53C3">
      <w:pPr>
        <w:pStyle w:val="a3"/>
        <w:spacing w:after="0"/>
        <w:ind w:left="1440"/>
        <w:jc w:val="both"/>
        <w:rPr>
          <w:rFonts w:ascii="David" w:hAnsi="David" w:cs="David"/>
          <w:sz w:val="24"/>
          <w:szCs w:val="24"/>
          <w:rtl/>
        </w:rPr>
      </w:pPr>
    </w:p>
    <w:p w:rsidR="00CE21A7" w:rsidRPr="00FB7429" w:rsidRDefault="00CE21A7" w:rsidP="004D53C3">
      <w:pPr>
        <w:spacing w:after="0"/>
        <w:jc w:val="both"/>
        <w:rPr>
          <w:rFonts w:ascii="David" w:hAnsi="David" w:cs="David"/>
          <w:sz w:val="24"/>
          <w:szCs w:val="24"/>
          <w:rtl/>
        </w:rPr>
      </w:pPr>
    </w:p>
    <w:tbl>
      <w:tblPr>
        <w:tblStyle w:val="a8"/>
        <w:bidiVisual/>
        <w:tblW w:w="9961" w:type="dxa"/>
        <w:tblLook w:val="04A0" w:firstRow="1" w:lastRow="0" w:firstColumn="1" w:lastColumn="0" w:noHBand="0" w:noVBand="1"/>
      </w:tblPr>
      <w:tblGrid>
        <w:gridCol w:w="1460"/>
        <w:gridCol w:w="5180"/>
        <w:gridCol w:w="3321"/>
      </w:tblGrid>
      <w:tr w:rsidR="00CE21A7" w:rsidRPr="00FB7429" w:rsidTr="00EC7948">
        <w:trPr>
          <w:trHeight w:val="360"/>
        </w:trPr>
        <w:tc>
          <w:tcPr>
            <w:tcW w:w="1460" w:type="dxa"/>
          </w:tcPr>
          <w:p w:rsidR="00CE21A7" w:rsidRPr="00FB7429" w:rsidRDefault="00CE21A7" w:rsidP="004D53C3">
            <w:pPr>
              <w:jc w:val="both"/>
              <w:rPr>
                <w:rFonts w:ascii="David" w:hAnsi="David" w:cs="David"/>
                <w:sz w:val="24"/>
                <w:szCs w:val="24"/>
                <w:rtl/>
              </w:rPr>
            </w:pPr>
          </w:p>
        </w:tc>
        <w:tc>
          <w:tcPr>
            <w:tcW w:w="5180" w:type="dxa"/>
          </w:tcPr>
          <w:p w:rsidR="00CE21A7" w:rsidRPr="00FB7429" w:rsidRDefault="00EC7948" w:rsidP="004D53C3">
            <w:pPr>
              <w:jc w:val="both"/>
              <w:rPr>
                <w:rFonts w:ascii="David" w:hAnsi="David" w:cs="David"/>
                <w:b/>
                <w:bCs/>
                <w:sz w:val="24"/>
                <w:szCs w:val="24"/>
                <w:rtl/>
              </w:rPr>
            </w:pPr>
            <w:r>
              <w:rPr>
                <w:rFonts w:ascii="David" w:hAnsi="David" w:cs="David"/>
                <w:b/>
                <w:bCs/>
                <w:sz w:val="24"/>
                <w:szCs w:val="24"/>
                <w:rtl/>
              </w:rPr>
              <w:t xml:space="preserve">בדין הדתי יש </w:t>
            </w:r>
            <w:r w:rsidRPr="003423AA">
              <w:rPr>
                <w:rFonts w:ascii="David" w:hAnsi="David" w:cs="David"/>
                <w:b/>
                <w:bCs/>
                <w:sz w:val="24"/>
                <w:szCs w:val="24"/>
                <w:highlight w:val="magenta"/>
                <w:rtl/>
              </w:rPr>
              <w:t>פחות</w:t>
            </w:r>
            <w:r>
              <w:rPr>
                <w:rFonts w:ascii="David" w:hAnsi="David" w:cs="David"/>
                <w:b/>
                <w:bCs/>
                <w:sz w:val="24"/>
                <w:szCs w:val="24"/>
                <w:rtl/>
              </w:rPr>
              <w:t xml:space="preserve"> מ</w:t>
            </w:r>
            <w:r w:rsidR="00CE21A7" w:rsidRPr="00FB7429">
              <w:rPr>
                <w:rFonts w:ascii="David" w:hAnsi="David" w:cs="David"/>
                <w:b/>
                <w:bCs/>
                <w:sz w:val="24"/>
                <w:szCs w:val="24"/>
                <w:rtl/>
              </w:rPr>
              <w:t>די מגבלות</w:t>
            </w:r>
          </w:p>
        </w:tc>
        <w:tc>
          <w:tcPr>
            <w:tcW w:w="3321" w:type="dxa"/>
          </w:tcPr>
          <w:p w:rsidR="00CE21A7" w:rsidRPr="00FB7429" w:rsidRDefault="00EC7948" w:rsidP="004D53C3">
            <w:pPr>
              <w:jc w:val="both"/>
              <w:rPr>
                <w:rFonts w:ascii="David" w:hAnsi="David" w:cs="David"/>
                <w:b/>
                <w:bCs/>
                <w:sz w:val="24"/>
                <w:szCs w:val="24"/>
                <w:rtl/>
              </w:rPr>
            </w:pPr>
            <w:r>
              <w:rPr>
                <w:rFonts w:ascii="David" w:hAnsi="David" w:cs="David"/>
                <w:b/>
                <w:bCs/>
                <w:sz w:val="24"/>
                <w:szCs w:val="24"/>
                <w:rtl/>
              </w:rPr>
              <w:t xml:space="preserve">בדין הדתי יש </w:t>
            </w:r>
            <w:r w:rsidRPr="003423AA">
              <w:rPr>
                <w:rFonts w:ascii="David" w:hAnsi="David" w:cs="David"/>
                <w:b/>
                <w:bCs/>
                <w:sz w:val="24"/>
                <w:szCs w:val="24"/>
                <w:highlight w:val="magenta"/>
                <w:rtl/>
              </w:rPr>
              <w:t>יותר</w:t>
            </w:r>
            <w:r>
              <w:rPr>
                <w:rFonts w:ascii="David" w:hAnsi="David" w:cs="David"/>
                <w:b/>
                <w:bCs/>
                <w:sz w:val="24"/>
                <w:szCs w:val="24"/>
                <w:rtl/>
              </w:rPr>
              <w:t xml:space="preserve"> מ</w:t>
            </w:r>
            <w:r w:rsidR="00CE21A7" w:rsidRPr="00FB7429">
              <w:rPr>
                <w:rFonts w:ascii="David" w:hAnsi="David" w:cs="David"/>
                <w:b/>
                <w:bCs/>
                <w:sz w:val="24"/>
                <w:szCs w:val="24"/>
                <w:rtl/>
              </w:rPr>
              <w:t>די מגבלות</w:t>
            </w:r>
          </w:p>
        </w:tc>
      </w:tr>
      <w:tr w:rsidR="00CE21A7" w:rsidRPr="00FB7429" w:rsidTr="00EC7948">
        <w:trPr>
          <w:trHeight w:val="583"/>
        </w:trPr>
        <w:tc>
          <w:tcPr>
            <w:tcW w:w="1460" w:type="dxa"/>
          </w:tcPr>
          <w:p w:rsidR="00CE21A7" w:rsidRPr="00FB7429" w:rsidRDefault="00CE21A7" w:rsidP="004D53C3">
            <w:pPr>
              <w:jc w:val="both"/>
              <w:rPr>
                <w:rFonts w:ascii="David" w:hAnsi="David" w:cs="David"/>
                <w:b/>
                <w:bCs/>
                <w:sz w:val="24"/>
                <w:szCs w:val="24"/>
                <w:rtl/>
              </w:rPr>
            </w:pPr>
            <w:r w:rsidRPr="003423AA">
              <w:rPr>
                <w:rFonts w:ascii="David" w:hAnsi="David" w:cs="David"/>
                <w:b/>
                <w:bCs/>
                <w:sz w:val="24"/>
                <w:szCs w:val="24"/>
                <w:highlight w:val="magenta"/>
                <w:rtl/>
              </w:rPr>
              <w:t>כושר – מנועי החיתון</w:t>
            </w:r>
          </w:p>
        </w:tc>
        <w:tc>
          <w:tcPr>
            <w:tcW w:w="5180" w:type="dxa"/>
          </w:tcPr>
          <w:p w:rsidR="00CE21A7" w:rsidRPr="001C320D" w:rsidRDefault="00CE21A7" w:rsidP="003B7259">
            <w:pPr>
              <w:rPr>
                <w:rFonts w:ascii="David" w:hAnsi="David" w:cs="David"/>
                <w:sz w:val="24"/>
                <w:szCs w:val="24"/>
                <w:rtl/>
              </w:rPr>
            </w:pPr>
            <w:r w:rsidRPr="001C320D">
              <w:rPr>
                <w:rFonts w:ascii="David" w:hAnsi="David" w:cs="David"/>
                <w:b/>
                <w:bCs/>
                <w:sz w:val="24"/>
                <w:szCs w:val="24"/>
                <w:rtl/>
              </w:rPr>
              <w:t>1</w:t>
            </w:r>
            <w:r w:rsidRPr="001C320D">
              <w:rPr>
                <w:rFonts w:ascii="David" w:hAnsi="David" w:cs="David"/>
                <w:sz w:val="24"/>
                <w:szCs w:val="24"/>
                <w:rtl/>
              </w:rPr>
              <w:t xml:space="preserve">. </w:t>
            </w:r>
            <w:r w:rsidRPr="001C320D">
              <w:rPr>
                <w:rFonts w:ascii="David" w:hAnsi="David" w:cs="David"/>
                <w:b/>
                <w:bCs/>
                <w:sz w:val="24"/>
                <w:szCs w:val="24"/>
                <w:rtl/>
              </w:rPr>
              <w:t>גיל</w:t>
            </w:r>
            <w:r w:rsidRPr="001C320D">
              <w:rPr>
                <w:rFonts w:ascii="David" w:hAnsi="David" w:cs="David"/>
                <w:sz w:val="24"/>
                <w:szCs w:val="24"/>
                <w:rtl/>
              </w:rPr>
              <w:t>-</w:t>
            </w:r>
            <w:r w:rsidR="001C320D">
              <w:rPr>
                <w:rFonts w:ascii="David" w:hAnsi="David" w:cs="David"/>
                <w:sz w:val="24"/>
                <w:szCs w:val="24"/>
                <w:rtl/>
              </w:rPr>
              <w:t xml:space="preserve"> הדין הדתי לא מגביל מ</w:t>
            </w:r>
            <w:r w:rsidRPr="001C320D">
              <w:rPr>
                <w:rFonts w:ascii="David" w:hAnsi="David" w:cs="David"/>
                <w:sz w:val="24"/>
                <w:szCs w:val="24"/>
                <w:rtl/>
              </w:rPr>
              <w:t>די גם ביהדות וגם באיסלם.</w:t>
            </w:r>
          </w:p>
          <w:p w:rsidR="00CE21A7" w:rsidRPr="001C320D" w:rsidRDefault="00CE21A7" w:rsidP="003B7259">
            <w:pPr>
              <w:rPr>
                <w:rFonts w:ascii="David" w:hAnsi="David" w:cs="David"/>
                <w:sz w:val="24"/>
                <w:szCs w:val="24"/>
                <w:rtl/>
              </w:rPr>
            </w:pPr>
            <w:r w:rsidRPr="001C320D">
              <w:rPr>
                <w:rFonts w:ascii="David" w:hAnsi="David" w:cs="David"/>
                <w:b/>
                <w:bCs/>
                <w:sz w:val="24"/>
                <w:szCs w:val="24"/>
                <w:rtl/>
              </w:rPr>
              <w:t>2</w:t>
            </w:r>
            <w:r w:rsidRPr="001C320D">
              <w:rPr>
                <w:rFonts w:ascii="David" w:hAnsi="David" w:cs="David"/>
                <w:sz w:val="24"/>
                <w:szCs w:val="24"/>
                <w:rtl/>
              </w:rPr>
              <w:t xml:space="preserve">. </w:t>
            </w:r>
            <w:r w:rsidRPr="001C320D">
              <w:rPr>
                <w:rFonts w:ascii="David" w:hAnsi="David" w:cs="David"/>
                <w:b/>
                <w:bCs/>
                <w:sz w:val="24"/>
                <w:szCs w:val="24"/>
                <w:rtl/>
              </w:rPr>
              <w:t>ביגמיה-</w:t>
            </w:r>
            <w:r w:rsidRPr="001C320D">
              <w:rPr>
                <w:rFonts w:ascii="David" w:hAnsi="David" w:cs="David"/>
                <w:sz w:val="24"/>
                <w:szCs w:val="24"/>
                <w:rtl/>
              </w:rPr>
              <w:t xml:space="preserve"> בדין האזרחי יש קונצנזוס על איסור ביגמיה מלא ודו צדדי, ובדין הדתי פחות כפי שפורט לעיל.</w:t>
            </w:r>
          </w:p>
          <w:p w:rsidR="00CE21A7" w:rsidRPr="001C320D" w:rsidRDefault="00CE21A7" w:rsidP="001C320D">
            <w:pPr>
              <w:rPr>
                <w:rFonts w:ascii="David" w:hAnsi="David" w:cs="David"/>
                <w:sz w:val="24"/>
                <w:szCs w:val="24"/>
                <w:rtl/>
              </w:rPr>
            </w:pPr>
            <w:r w:rsidRPr="001C320D">
              <w:rPr>
                <w:rFonts w:ascii="David" w:hAnsi="David" w:cs="David"/>
                <w:b/>
                <w:bCs/>
                <w:sz w:val="24"/>
                <w:szCs w:val="24"/>
                <w:rtl/>
              </w:rPr>
              <w:t>3</w:t>
            </w:r>
            <w:r w:rsidRPr="001C320D">
              <w:rPr>
                <w:rFonts w:ascii="David" w:hAnsi="David" w:cs="David"/>
                <w:sz w:val="24"/>
                <w:szCs w:val="24"/>
                <w:rtl/>
              </w:rPr>
              <w:t xml:space="preserve">. </w:t>
            </w:r>
            <w:r w:rsidRPr="001C320D">
              <w:rPr>
                <w:rFonts w:ascii="David" w:hAnsi="David" w:cs="David"/>
                <w:b/>
                <w:bCs/>
                <w:sz w:val="24"/>
                <w:szCs w:val="24"/>
                <w:rtl/>
              </w:rPr>
              <w:t>קרבה עקב אימוץ</w:t>
            </w:r>
            <w:r w:rsidRPr="001C320D">
              <w:rPr>
                <w:rFonts w:ascii="David" w:hAnsi="David" w:cs="David"/>
                <w:sz w:val="24"/>
                <w:szCs w:val="24"/>
                <w:rtl/>
              </w:rPr>
              <w:t xml:space="preserve">- </w:t>
            </w:r>
            <w:r w:rsidR="001C320D">
              <w:rPr>
                <w:rFonts w:ascii="David" w:hAnsi="David" w:cs="David" w:hint="cs"/>
                <w:sz w:val="24"/>
                <w:szCs w:val="24"/>
                <w:rtl/>
              </w:rPr>
              <w:t>מבחינה הלכתית אחים מאומצים יכולים להתחתן,</w:t>
            </w:r>
            <w:r w:rsidRPr="001C320D">
              <w:rPr>
                <w:rFonts w:ascii="David" w:hAnsi="David" w:cs="David"/>
                <w:sz w:val="24"/>
                <w:szCs w:val="24"/>
                <w:rtl/>
              </w:rPr>
              <w:t xml:space="preserve"> לעומת הדין האזרחי.</w:t>
            </w:r>
          </w:p>
        </w:tc>
        <w:tc>
          <w:tcPr>
            <w:tcW w:w="3321" w:type="dxa"/>
          </w:tcPr>
          <w:p w:rsidR="00CE21A7" w:rsidRPr="001C320D" w:rsidRDefault="00CE21A7" w:rsidP="003B7259">
            <w:pPr>
              <w:rPr>
                <w:rFonts w:ascii="David" w:hAnsi="David" w:cs="David"/>
                <w:sz w:val="24"/>
                <w:szCs w:val="24"/>
                <w:rtl/>
              </w:rPr>
            </w:pPr>
            <w:r w:rsidRPr="001C320D">
              <w:rPr>
                <w:rFonts w:ascii="David" w:hAnsi="David" w:cs="David"/>
                <w:b/>
                <w:bCs/>
                <w:sz w:val="24"/>
                <w:szCs w:val="24"/>
                <w:rtl/>
              </w:rPr>
              <w:t>1</w:t>
            </w:r>
            <w:r w:rsidRPr="001C320D">
              <w:rPr>
                <w:rFonts w:ascii="David" w:hAnsi="David" w:cs="David"/>
                <w:sz w:val="24"/>
                <w:szCs w:val="24"/>
                <w:rtl/>
              </w:rPr>
              <w:t xml:space="preserve">. </w:t>
            </w:r>
            <w:r w:rsidRPr="00EF6660">
              <w:rPr>
                <w:rFonts w:ascii="David" w:hAnsi="David" w:cs="David"/>
                <w:b/>
                <w:bCs/>
                <w:sz w:val="24"/>
                <w:szCs w:val="24"/>
                <w:rtl/>
              </w:rPr>
              <w:t>בני זוג מאותו מין</w:t>
            </w:r>
            <w:r w:rsidRPr="001C320D">
              <w:rPr>
                <w:rFonts w:ascii="David" w:hAnsi="David" w:cs="David"/>
                <w:sz w:val="24"/>
                <w:szCs w:val="24"/>
                <w:rtl/>
              </w:rPr>
              <w:t>- הדין הדתי לא מאפשר זאת, לעומת הדין האזרחי.</w:t>
            </w:r>
          </w:p>
          <w:p w:rsidR="00CE21A7" w:rsidRPr="001C320D" w:rsidRDefault="00CE21A7" w:rsidP="003B7259">
            <w:pPr>
              <w:rPr>
                <w:rFonts w:ascii="David" w:hAnsi="David" w:cs="David"/>
                <w:sz w:val="24"/>
                <w:szCs w:val="24"/>
                <w:rtl/>
              </w:rPr>
            </w:pPr>
            <w:r w:rsidRPr="001C320D">
              <w:rPr>
                <w:rFonts w:ascii="David" w:hAnsi="David" w:cs="David"/>
                <w:b/>
                <w:bCs/>
                <w:sz w:val="24"/>
                <w:szCs w:val="24"/>
                <w:rtl/>
              </w:rPr>
              <w:t>2</w:t>
            </w:r>
            <w:r w:rsidRPr="001C320D">
              <w:rPr>
                <w:rFonts w:ascii="David" w:hAnsi="David" w:cs="David"/>
                <w:sz w:val="24"/>
                <w:szCs w:val="24"/>
                <w:rtl/>
              </w:rPr>
              <w:t xml:space="preserve">. </w:t>
            </w:r>
            <w:r w:rsidRPr="00EF6660">
              <w:rPr>
                <w:rFonts w:ascii="David" w:hAnsi="David" w:cs="David"/>
                <w:b/>
                <w:bCs/>
                <w:sz w:val="24"/>
                <w:szCs w:val="24"/>
                <w:rtl/>
              </w:rPr>
              <w:t>נישואים מעורבים</w:t>
            </w:r>
            <w:r w:rsidRPr="001C320D">
              <w:rPr>
                <w:rFonts w:ascii="David" w:hAnsi="David" w:cs="David"/>
                <w:sz w:val="24"/>
                <w:szCs w:val="24"/>
                <w:rtl/>
              </w:rPr>
              <w:t xml:space="preserve"> (יש כאלה שיצדיקו זאת מבחינה לאומית למרות שאין הצדקה אוניברסלית).</w:t>
            </w:r>
          </w:p>
          <w:p w:rsidR="00CE21A7" w:rsidRPr="001C320D" w:rsidRDefault="00CE21A7" w:rsidP="003B7259">
            <w:pPr>
              <w:rPr>
                <w:rFonts w:ascii="David" w:hAnsi="David" w:cs="David"/>
                <w:sz w:val="24"/>
                <w:szCs w:val="24"/>
                <w:rtl/>
              </w:rPr>
            </w:pPr>
            <w:r w:rsidRPr="001C320D">
              <w:rPr>
                <w:rFonts w:ascii="David" w:hAnsi="David" w:cs="David"/>
                <w:b/>
                <w:bCs/>
                <w:sz w:val="24"/>
                <w:szCs w:val="24"/>
                <w:rtl/>
              </w:rPr>
              <w:t>3</w:t>
            </w:r>
            <w:r w:rsidRPr="001C320D">
              <w:rPr>
                <w:rFonts w:ascii="David" w:hAnsi="David" w:cs="David"/>
                <w:sz w:val="24"/>
                <w:szCs w:val="24"/>
                <w:rtl/>
              </w:rPr>
              <w:t xml:space="preserve">. </w:t>
            </w:r>
            <w:r w:rsidRPr="00EF6660">
              <w:rPr>
                <w:rFonts w:ascii="David" w:hAnsi="David" w:cs="David"/>
                <w:b/>
                <w:bCs/>
                <w:sz w:val="24"/>
                <w:szCs w:val="24"/>
                <w:rtl/>
              </w:rPr>
              <w:t>חסרי דת</w:t>
            </w:r>
          </w:p>
          <w:p w:rsidR="00CE21A7" w:rsidRPr="001C320D" w:rsidRDefault="00CE21A7" w:rsidP="00EF6660">
            <w:pPr>
              <w:rPr>
                <w:rFonts w:ascii="David" w:hAnsi="David" w:cs="David"/>
                <w:sz w:val="24"/>
                <w:szCs w:val="24"/>
                <w:rtl/>
              </w:rPr>
            </w:pPr>
            <w:r w:rsidRPr="001C320D">
              <w:rPr>
                <w:rFonts w:ascii="David" w:hAnsi="David" w:cs="David"/>
                <w:b/>
                <w:bCs/>
                <w:sz w:val="24"/>
                <w:szCs w:val="24"/>
                <w:rtl/>
              </w:rPr>
              <w:t>4</w:t>
            </w:r>
            <w:r w:rsidRPr="001C320D">
              <w:rPr>
                <w:rFonts w:ascii="David" w:hAnsi="David" w:cs="David"/>
                <w:sz w:val="24"/>
                <w:szCs w:val="24"/>
                <w:rtl/>
              </w:rPr>
              <w:t xml:space="preserve">. </w:t>
            </w:r>
            <w:r w:rsidR="00EF6660" w:rsidRPr="00EF6660">
              <w:rPr>
                <w:rFonts w:ascii="David" w:hAnsi="David" w:cs="David" w:hint="cs"/>
                <w:b/>
                <w:bCs/>
                <w:sz w:val="24"/>
                <w:szCs w:val="24"/>
                <w:rtl/>
              </w:rPr>
              <w:t>פסולי חיתון הלכתיים</w:t>
            </w:r>
          </w:p>
        </w:tc>
      </w:tr>
      <w:tr w:rsidR="00CE21A7" w:rsidRPr="00FB7429" w:rsidTr="00EC7948">
        <w:trPr>
          <w:trHeight w:val="781"/>
        </w:trPr>
        <w:tc>
          <w:tcPr>
            <w:tcW w:w="1460" w:type="dxa"/>
          </w:tcPr>
          <w:p w:rsidR="00CE21A7" w:rsidRPr="00FB7429" w:rsidRDefault="00CE21A7" w:rsidP="004D53C3">
            <w:pPr>
              <w:jc w:val="both"/>
              <w:rPr>
                <w:rFonts w:ascii="David" w:hAnsi="David" w:cs="David"/>
                <w:b/>
                <w:bCs/>
                <w:sz w:val="24"/>
                <w:szCs w:val="24"/>
                <w:rtl/>
              </w:rPr>
            </w:pPr>
            <w:r w:rsidRPr="003423AA">
              <w:rPr>
                <w:rFonts w:ascii="David" w:hAnsi="David" w:cs="David"/>
                <w:b/>
                <w:bCs/>
                <w:sz w:val="24"/>
                <w:szCs w:val="24"/>
                <w:highlight w:val="magenta"/>
                <w:rtl/>
              </w:rPr>
              <w:t>צורה- האידיאולוגיה</w:t>
            </w:r>
          </w:p>
        </w:tc>
        <w:tc>
          <w:tcPr>
            <w:tcW w:w="5180" w:type="dxa"/>
          </w:tcPr>
          <w:p w:rsidR="00CE21A7" w:rsidRPr="001C320D" w:rsidRDefault="00CE21A7" w:rsidP="003B7259">
            <w:pPr>
              <w:rPr>
                <w:rFonts w:ascii="David" w:hAnsi="David" w:cs="David"/>
                <w:sz w:val="24"/>
                <w:szCs w:val="24"/>
                <w:rtl/>
              </w:rPr>
            </w:pPr>
            <w:r w:rsidRPr="001C320D">
              <w:rPr>
                <w:rFonts w:ascii="David" w:hAnsi="David" w:cs="David"/>
                <w:b/>
                <w:bCs/>
                <w:sz w:val="24"/>
                <w:szCs w:val="24"/>
                <w:rtl/>
              </w:rPr>
              <w:t>1</w:t>
            </w:r>
            <w:r w:rsidRPr="001C320D">
              <w:rPr>
                <w:rFonts w:ascii="David" w:hAnsi="David" w:cs="David"/>
                <w:sz w:val="24"/>
                <w:szCs w:val="24"/>
                <w:rtl/>
              </w:rPr>
              <w:t>.</w:t>
            </w:r>
            <w:r w:rsidRPr="00EF6660">
              <w:rPr>
                <w:rFonts w:ascii="David" w:hAnsi="David" w:cs="David"/>
                <w:b/>
                <w:bCs/>
                <w:sz w:val="24"/>
                <w:szCs w:val="24"/>
                <w:rtl/>
              </w:rPr>
              <w:t>חוסר פומביות</w:t>
            </w:r>
            <w:r w:rsidRPr="001C320D">
              <w:rPr>
                <w:rFonts w:ascii="David" w:hAnsi="David" w:cs="David"/>
                <w:sz w:val="24"/>
                <w:szCs w:val="24"/>
                <w:rtl/>
              </w:rPr>
              <w:br/>
            </w:r>
            <w:r w:rsidRPr="001C320D">
              <w:rPr>
                <w:rFonts w:ascii="David" w:hAnsi="David" w:cs="David"/>
                <w:b/>
                <w:bCs/>
                <w:sz w:val="24"/>
                <w:szCs w:val="24"/>
                <w:rtl/>
              </w:rPr>
              <w:t>2</w:t>
            </w:r>
            <w:r w:rsidRPr="001C320D">
              <w:rPr>
                <w:rFonts w:ascii="David" w:hAnsi="David" w:cs="David"/>
                <w:sz w:val="24"/>
                <w:szCs w:val="24"/>
                <w:rtl/>
              </w:rPr>
              <w:t xml:space="preserve">.היעדר דרישת </w:t>
            </w:r>
            <w:r w:rsidRPr="00EF6660">
              <w:rPr>
                <w:rFonts w:ascii="David" w:hAnsi="David" w:cs="David"/>
                <w:b/>
                <w:bCs/>
                <w:sz w:val="24"/>
                <w:szCs w:val="24"/>
                <w:rtl/>
              </w:rPr>
              <w:t>רישום מדינתי</w:t>
            </w:r>
          </w:p>
        </w:tc>
        <w:tc>
          <w:tcPr>
            <w:tcW w:w="3321" w:type="dxa"/>
          </w:tcPr>
          <w:p w:rsidR="00CE21A7" w:rsidRPr="001C320D" w:rsidRDefault="00EF6660" w:rsidP="003B7259">
            <w:pPr>
              <w:rPr>
                <w:rFonts w:ascii="David" w:hAnsi="David" w:cs="David"/>
                <w:sz w:val="24"/>
                <w:szCs w:val="24"/>
                <w:rtl/>
              </w:rPr>
            </w:pPr>
            <w:r>
              <w:rPr>
                <w:rFonts w:ascii="David" w:hAnsi="David" w:cs="David" w:hint="cs"/>
                <w:b/>
                <w:bCs/>
                <w:sz w:val="24"/>
                <w:szCs w:val="24"/>
                <w:rtl/>
              </w:rPr>
              <w:t>1.</w:t>
            </w:r>
            <w:r w:rsidR="00CE21A7" w:rsidRPr="001C320D">
              <w:rPr>
                <w:rFonts w:ascii="David" w:hAnsi="David" w:cs="David"/>
                <w:sz w:val="24"/>
                <w:szCs w:val="24"/>
                <w:rtl/>
              </w:rPr>
              <w:t xml:space="preserve"> הדרישה לטקס דתי </w:t>
            </w:r>
            <w:r>
              <w:rPr>
                <w:rFonts w:ascii="David" w:hAnsi="David" w:cs="David" w:hint="cs"/>
                <w:sz w:val="24"/>
                <w:szCs w:val="24"/>
                <w:rtl/>
              </w:rPr>
              <w:t>בכלל ו</w:t>
            </w:r>
            <w:r w:rsidR="00CE21A7" w:rsidRPr="001C320D">
              <w:rPr>
                <w:rFonts w:ascii="David" w:hAnsi="David" w:cs="David"/>
                <w:sz w:val="24"/>
                <w:szCs w:val="24"/>
                <w:rtl/>
              </w:rPr>
              <w:t>לפי זרם מסוים</w:t>
            </w:r>
            <w:r>
              <w:rPr>
                <w:rFonts w:ascii="David" w:hAnsi="David" w:cs="David" w:hint="cs"/>
                <w:sz w:val="24"/>
                <w:szCs w:val="24"/>
                <w:rtl/>
              </w:rPr>
              <w:t xml:space="preserve"> בפרט.</w:t>
            </w:r>
          </w:p>
          <w:p w:rsidR="00CE21A7" w:rsidRPr="001C320D" w:rsidRDefault="00EF6660" w:rsidP="003B7259">
            <w:pPr>
              <w:rPr>
                <w:rFonts w:ascii="David" w:hAnsi="David" w:cs="David"/>
                <w:sz w:val="24"/>
                <w:szCs w:val="24"/>
                <w:rtl/>
              </w:rPr>
            </w:pPr>
            <w:r>
              <w:rPr>
                <w:rFonts w:ascii="David" w:hAnsi="David" w:cs="David" w:hint="cs"/>
                <w:b/>
                <w:bCs/>
                <w:sz w:val="24"/>
                <w:szCs w:val="24"/>
                <w:rtl/>
              </w:rPr>
              <w:t>2</w:t>
            </w:r>
            <w:r w:rsidR="00CE21A7" w:rsidRPr="001C320D">
              <w:rPr>
                <w:rFonts w:ascii="David" w:hAnsi="David" w:cs="David"/>
                <w:sz w:val="24"/>
                <w:szCs w:val="24"/>
                <w:rtl/>
              </w:rPr>
              <w:t>. הדרישה לדרך מסוימת</w:t>
            </w:r>
          </w:p>
        </w:tc>
      </w:tr>
    </w:tbl>
    <w:p w:rsidR="00CE21A7" w:rsidRPr="00FB7429" w:rsidRDefault="00CE21A7" w:rsidP="004D53C3">
      <w:pPr>
        <w:spacing w:after="0"/>
        <w:jc w:val="both"/>
        <w:rPr>
          <w:rFonts w:ascii="David" w:hAnsi="David" w:cs="David"/>
          <w:sz w:val="24"/>
          <w:szCs w:val="24"/>
          <w:rtl/>
        </w:rPr>
      </w:pPr>
    </w:p>
    <w:p w:rsidR="00CE21A7" w:rsidRPr="00FB7429" w:rsidRDefault="00CE21A7" w:rsidP="004D53C3">
      <w:pPr>
        <w:spacing w:after="0"/>
        <w:jc w:val="both"/>
        <w:rPr>
          <w:rFonts w:ascii="David" w:hAnsi="David" w:cs="David"/>
          <w:sz w:val="24"/>
          <w:szCs w:val="24"/>
          <w:rtl/>
        </w:rPr>
      </w:pPr>
    </w:p>
    <w:p w:rsidR="00CE21A7" w:rsidRPr="00FB7429" w:rsidRDefault="00CE21A7" w:rsidP="004D53C3">
      <w:pPr>
        <w:spacing w:after="0"/>
        <w:jc w:val="both"/>
        <w:rPr>
          <w:rFonts w:ascii="David" w:hAnsi="David" w:cs="David"/>
          <w:sz w:val="24"/>
          <w:szCs w:val="24"/>
          <w:rtl/>
        </w:rPr>
      </w:pPr>
    </w:p>
    <w:p w:rsidR="00ED0FFC" w:rsidRPr="00FB7429" w:rsidRDefault="00ED0FFC" w:rsidP="004D53C3">
      <w:pPr>
        <w:spacing w:after="0"/>
        <w:jc w:val="both"/>
        <w:rPr>
          <w:rFonts w:ascii="David" w:hAnsi="David" w:cs="David"/>
          <w:sz w:val="24"/>
          <w:szCs w:val="24"/>
          <w:rtl/>
        </w:rPr>
      </w:pPr>
      <w:r w:rsidRPr="00FB7429">
        <w:rPr>
          <w:rFonts w:ascii="David" w:hAnsi="David" w:cs="David"/>
          <w:sz w:val="24"/>
          <w:szCs w:val="24"/>
          <w:rtl/>
        </w:rPr>
        <w:lastRenderedPageBreak/>
        <w:t>נבחן כעת האם החקיקה האזרחית נותנת מענה לבעיות שנוצרו ואם לא – נראה את ההתמודדות האזרחית.</w:t>
      </w:r>
    </w:p>
    <w:p w:rsidR="00CE21A7" w:rsidRPr="00FB7429" w:rsidRDefault="00CE21A7" w:rsidP="004D53C3">
      <w:pPr>
        <w:spacing w:after="0"/>
        <w:jc w:val="both"/>
        <w:rPr>
          <w:rFonts w:ascii="David" w:hAnsi="David" w:cs="David"/>
          <w:sz w:val="24"/>
          <w:szCs w:val="24"/>
          <w:rtl/>
        </w:rPr>
      </w:pPr>
    </w:p>
    <w:p w:rsidR="00ED0FFC" w:rsidRPr="00FB7429" w:rsidRDefault="00E90F2D" w:rsidP="004D53C3">
      <w:pPr>
        <w:spacing w:after="0"/>
        <w:jc w:val="both"/>
        <w:rPr>
          <w:rFonts w:ascii="David" w:hAnsi="David" w:cs="David"/>
          <w:b/>
          <w:bCs/>
          <w:sz w:val="24"/>
          <w:szCs w:val="24"/>
          <w:u w:val="single"/>
          <w:rtl/>
        </w:rPr>
      </w:pPr>
      <w:r w:rsidRPr="009C3239">
        <w:rPr>
          <w:rFonts w:ascii="David" w:hAnsi="David" w:cs="David"/>
          <w:b/>
          <w:bCs/>
          <w:sz w:val="24"/>
          <w:szCs w:val="24"/>
          <w:highlight w:val="cyan"/>
          <w:u w:val="single"/>
          <w:rtl/>
        </w:rPr>
        <w:t>המשפט האזרחי הרשמי</w:t>
      </w:r>
    </w:p>
    <w:p w:rsidR="00AE2B58" w:rsidRPr="00FB7429" w:rsidRDefault="00E90F2D" w:rsidP="004D53C3">
      <w:pPr>
        <w:spacing w:after="0"/>
        <w:jc w:val="both"/>
        <w:rPr>
          <w:rFonts w:ascii="David" w:hAnsi="David" w:cs="David"/>
          <w:sz w:val="24"/>
          <w:szCs w:val="24"/>
          <w:rtl/>
        </w:rPr>
      </w:pPr>
      <w:r w:rsidRPr="00FB7429">
        <w:rPr>
          <w:rFonts w:ascii="David" w:hAnsi="David" w:cs="David"/>
          <w:sz w:val="24"/>
          <w:szCs w:val="24"/>
          <w:rtl/>
        </w:rPr>
        <w:t>החקיקה האזרחית הרשמית:</w:t>
      </w:r>
      <w:r w:rsidR="00CE21A7" w:rsidRPr="00FB7429">
        <w:rPr>
          <w:rFonts w:ascii="David" w:hAnsi="David" w:cs="David"/>
          <w:sz w:val="24"/>
          <w:szCs w:val="24"/>
          <w:rtl/>
        </w:rPr>
        <w:t xml:space="preserve"> נסקור את החוקים האזרחיים שמתמודדים עם הדין הדתי.</w:t>
      </w:r>
    </w:p>
    <w:p w:rsidR="00CE21A7" w:rsidRPr="00FB7429" w:rsidRDefault="00CE21A7" w:rsidP="004D53C3">
      <w:pPr>
        <w:spacing w:after="0"/>
        <w:jc w:val="both"/>
        <w:rPr>
          <w:rFonts w:ascii="David" w:hAnsi="David" w:cs="David"/>
          <w:sz w:val="24"/>
          <w:szCs w:val="24"/>
          <w:rtl/>
        </w:rPr>
      </w:pPr>
    </w:p>
    <w:p w:rsidR="00CE21A7" w:rsidRPr="00FB7429" w:rsidRDefault="00CE21A7" w:rsidP="004D53C3">
      <w:pPr>
        <w:spacing w:after="0"/>
        <w:jc w:val="both"/>
        <w:rPr>
          <w:rFonts w:ascii="David" w:hAnsi="David" w:cs="David"/>
          <w:b/>
          <w:bCs/>
          <w:sz w:val="24"/>
          <w:szCs w:val="24"/>
          <w:u w:val="single"/>
          <w:rtl/>
        </w:rPr>
      </w:pPr>
      <w:r w:rsidRPr="009C3239">
        <w:rPr>
          <w:rFonts w:ascii="David" w:hAnsi="David" w:cs="David"/>
          <w:b/>
          <w:bCs/>
          <w:sz w:val="24"/>
          <w:szCs w:val="24"/>
          <w:highlight w:val="cyan"/>
          <w:u w:val="single"/>
          <w:rtl/>
        </w:rPr>
        <w:t>בעניין הכושר, ראינו שיש 3 תלונות אפשריות של המשפט האזרחי – גיל, ביגמיה וקרבת משפחה:</w:t>
      </w:r>
    </w:p>
    <w:p w:rsidR="00CE21A7" w:rsidRPr="00FB7429" w:rsidRDefault="00CE21A7" w:rsidP="004D53C3">
      <w:pPr>
        <w:pStyle w:val="a4"/>
        <w:numPr>
          <w:ilvl w:val="0"/>
          <w:numId w:val="38"/>
        </w:numPr>
        <w:spacing w:after="0"/>
        <w:jc w:val="both"/>
        <w:rPr>
          <w:rFonts w:ascii="David" w:hAnsi="David" w:cs="David"/>
          <w:sz w:val="24"/>
          <w:szCs w:val="24"/>
        </w:rPr>
      </w:pPr>
      <w:r w:rsidRPr="00FB7429">
        <w:rPr>
          <w:rFonts w:ascii="David" w:hAnsi="David" w:cs="David"/>
          <w:b/>
          <w:bCs/>
          <w:sz w:val="24"/>
          <w:szCs w:val="24"/>
          <w:highlight w:val="lightGray"/>
          <w:rtl/>
        </w:rPr>
        <w:t>גיל הנישואים:</w:t>
      </w:r>
      <w:r w:rsidRPr="00FB7429">
        <w:rPr>
          <w:rFonts w:ascii="David" w:hAnsi="David" w:cs="David"/>
          <w:sz w:val="24"/>
          <w:szCs w:val="24"/>
          <w:rtl/>
        </w:rPr>
        <w:t xml:space="preserve"> יצרו את </w:t>
      </w:r>
      <w:r w:rsidRPr="00FB7429">
        <w:rPr>
          <w:rFonts w:ascii="David" w:hAnsi="David" w:cs="David"/>
          <w:b/>
          <w:bCs/>
          <w:sz w:val="24"/>
          <w:szCs w:val="24"/>
          <w:rtl/>
        </w:rPr>
        <w:t>חוק גיל הנישואים</w:t>
      </w:r>
      <w:r w:rsidRPr="00FB7429">
        <w:rPr>
          <w:rFonts w:ascii="David" w:hAnsi="David" w:cs="David"/>
          <w:sz w:val="24"/>
          <w:szCs w:val="24"/>
          <w:rtl/>
        </w:rPr>
        <w:t>. החוק קובע נורמה אזרחית והיא שגיל הנישואים יהיה לפחות 18.</w:t>
      </w:r>
      <w:r w:rsidR="00E305F0" w:rsidRPr="00FB7429">
        <w:rPr>
          <w:rFonts w:ascii="David" w:hAnsi="David" w:cs="David"/>
          <w:sz w:val="24"/>
          <w:szCs w:val="24"/>
          <w:rtl/>
        </w:rPr>
        <w:t xml:space="preserve"> </w:t>
      </w:r>
      <w:r w:rsidR="00E305F0" w:rsidRPr="006C3205">
        <w:rPr>
          <w:rFonts w:ascii="David" w:hAnsi="David" w:cs="David"/>
          <w:sz w:val="24"/>
          <w:szCs w:val="24"/>
          <w:highlight w:val="yellow"/>
          <w:rtl/>
        </w:rPr>
        <w:t>החוק יוצר עבירה פלילית שתוטל על מי שיפר את זה ויתחתן בגיל הנמוך מ-18,</w:t>
      </w:r>
      <w:r w:rsidR="00E305F0" w:rsidRPr="00FB7429">
        <w:rPr>
          <w:rFonts w:ascii="David" w:hAnsi="David" w:cs="David"/>
          <w:sz w:val="24"/>
          <w:szCs w:val="24"/>
          <w:rtl/>
        </w:rPr>
        <w:t xml:space="preserve"> אולם עם זאת תוקפם של הנישואים עצמם יבחנו בכל זאת לפי הדין הדתי. </w:t>
      </w:r>
      <w:r w:rsidR="00E305F0" w:rsidRPr="00FB7429">
        <w:rPr>
          <w:rFonts w:ascii="David" w:hAnsi="David" w:cs="David"/>
          <w:b/>
          <w:bCs/>
          <w:sz w:val="24"/>
          <w:szCs w:val="24"/>
          <w:highlight w:val="red"/>
          <w:rtl/>
        </w:rPr>
        <w:t>במבחן</w:t>
      </w:r>
      <w:r w:rsidR="00E305F0" w:rsidRPr="00FB7429">
        <w:rPr>
          <w:rFonts w:ascii="David" w:hAnsi="David" w:cs="David"/>
          <w:b/>
          <w:bCs/>
          <w:sz w:val="24"/>
          <w:szCs w:val="24"/>
          <w:rtl/>
        </w:rPr>
        <w:t xml:space="preserve"> </w:t>
      </w:r>
      <w:r w:rsidR="00E305F0" w:rsidRPr="00FB7429">
        <w:rPr>
          <w:rFonts w:ascii="David" w:hAnsi="David" w:cs="David"/>
          <w:sz w:val="24"/>
          <w:szCs w:val="24"/>
          <w:rtl/>
        </w:rPr>
        <w:t xml:space="preserve">- אם אדם בן 16 נשא אישה אמנם </w:t>
      </w:r>
      <w:r w:rsidR="00E305F0" w:rsidRPr="00FB7429">
        <w:rPr>
          <w:rFonts w:ascii="David" w:hAnsi="David" w:cs="David"/>
          <w:b/>
          <w:bCs/>
          <w:sz w:val="24"/>
          <w:szCs w:val="24"/>
          <w:rtl/>
        </w:rPr>
        <w:t xml:space="preserve">נקבע שיש כאן עבירה פלילית </w:t>
      </w:r>
      <w:r w:rsidR="00E305F0" w:rsidRPr="00FB7429">
        <w:rPr>
          <w:rFonts w:ascii="David" w:hAnsi="David" w:cs="David"/>
          <w:b/>
          <w:bCs/>
          <w:sz w:val="24"/>
          <w:szCs w:val="24"/>
          <w:u w:val="single"/>
          <w:rtl/>
        </w:rPr>
        <w:t>אך</w:t>
      </w:r>
      <w:r w:rsidR="00E305F0" w:rsidRPr="00FB7429">
        <w:rPr>
          <w:rFonts w:ascii="David" w:hAnsi="David" w:cs="David"/>
          <w:b/>
          <w:bCs/>
          <w:sz w:val="24"/>
          <w:szCs w:val="24"/>
          <w:rtl/>
        </w:rPr>
        <w:t xml:space="preserve"> התשובה לגבי שאלת הנישואים תהיה תלויה בדרישות שלמדנו לעיל</w:t>
      </w:r>
      <w:r w:rsidR="00E305F0" w:rsidRPr="00FB7429">
        <w:rPr>
          <w:rFonts w:ascii="David" w:hAnsi="David" w:cs="David"/>
          <w:sz w:val="24"/>
          <w:szCs w:val="24"/>
          <w:rtl/>
        </w:rPr>
        <w:t xml:space="preserve"> (לא היו פסולי חיתון באופן מוחלט, עמדו בדרישת הכושר והצורה וכו'). </w:t>
      </w:r>
      <w:r w:rsidR="00E305F0" w:rsidRPr="00FB7429">
        <w:rPr>
          <w:rFonts w:ascii="David" w:hAnsi="David" w:cs="David"/>
          <w:sz w:val="24"/>
          <w:szCs w:val="24"/>
          <w:u w:val="single"/>
          <w:rtl/>
        </w:rPr>
        <w:t>מה לגבי זכאויות מבחינה אזרחית</w:t>
      </w:r>
      <w:r w:rsidR="00E305F0" w:rsidRPr="00FB7429">
        <w:rPr>
          <w:rFonts w:ascii="David" w:hAnsi="David" w:cs="David"/>
          <w:sz w:val="24"/>
          <w:szCs w:val="24"/>
          <w:rtl/>
        </w:rPr>
        <w:t xml:space="preserve">? (כמו לקחת משכנתא כזוג נשוי וכו') גם כאן ייבחנו לפי ההלכה כדי לבדוק האם האדם נשוי. </w:t>
      </w:r>
    </w:p>
    <w:p w:rsidR="00066277" w:rsidRPr="00FB7429" w:rsidRDefault="008B4C4E" w:rsidP="004D53C3">
      <w:pPr>
        <w:pStyle w:val="a4"/>
        <w:spacing w:after="0"/>
        <w:ind w:left="720"/>
        <w:jc w:val="both"/>
        <w:rPr>
          <w:rFonts w:ascii="David" w:hAnsi="David" w:cs="David"/>
          <w:sz w:val="24"/>
          <w:szCs w:val="24"/>
          <w:rtl/>
        </w:rPr>
      </w:pPr>
      <w:r w:rsidRPr="006C3205">
        <w:rPr>
          <w:rFonts w:ascii="David" w:hAnsi="David" w:cs="David"/>
          <w:b/>
          <w:bCs/>
          <w:sz w:val="24"/>
          <w:szCs w:val="24"/>
          <w:u w:val="single"/>
          <w:rtl/>
        </w:rPr>
        <w:t>חריג לחוק</w:t>
      </w:r>
      <w:r w:rsidRPr="006C3205">
        <w:rPr>
          <w:rFonts w:ascii="David" w:hAnsi="David" w:cs="David"/>
          <w:b/>
          <w:bCs/>
          <w:sz w:val="24"/>
          <w:szCs w:val="24"/>
          <w:rtl/>
        </w:rPr>
        <w:t>:</w:t>
      </w:r>
      <w:r w:rsidRPr="00FB7429">
        <w:rPr>
          <w:rFonts w:ascii="David" w:hAnsi="David" w:cs="David"/>
          <w:sz w:val="24"/>
          <w:szCs w:val="24"/>
          <w:rtl/>
        </w:rPr>
        <w:t xml:space="preserve"> יש בכל  זאת אופציה חריגה- </w:t>
      </w:r>
      <w:r w:rsidRPr="006C3205">
        <w:rPr>
          <w:rFonts w:ascii="David" w:hAnsi="David" w:cs="David"/>
          <w:sz w:val="24"/>
          <w:szCs w:val="24"/>
          <w:highlight w:val="yellow"/>
          <w:rtl/>
        </w:rPr>
        <w:t>אם אתה רוצה להתחתן בגיל צעיר, יש ס' שאתה יכול לפנות לבית משפט מראש ולבקש היתר לנישואים.</w:t>
      </w:r>
      <w:r w:rsidRPr="00FB7429">
        <w:rPr>
          <w:rFonts w:ascii="David" w:hAnsi="David" w:cs="David"/>
          <w:sz w:val="24"/>
          <w:szCs w:val="24"/>
          <w:rtl/>
        </w:rPr>
        <w:t xml:space="preserve"> היה שינוי בחוק- פעם הייתה הבחנה אם האישה בהיריון או לא. היום החוק מדבר על </w:t>
      </w:r>
      <w:r w:rsidR="005F2FA0" w:rsidRPr="002E4929">
        <w:rPr>
          <w:rFonts w:ascii="David" w:hAnsi="David" w:cs="David"/>
          <w:sz w:val="24"/>
          <w:szCs w:val="24"/>
          <w:highlight w:val="yellow"/>
          <w:rtl/>
        </w:rPr>
        <w:t>גיל 16</w:t>
      </w:r>
      <w:r w:rsidR="005F2FA0" w:rsidRPr="00FB7429">
        <w:rPr>
          <w:rFonts w:ascii="David" w:hAnsi="David" w:cs="David"/>
          <w:sz w:val="24"/>
          <w:szCs w:val="24"/>
          <w:rtl/>
        </w:rPr>
        <w:t xml:space="preserve"> המאפשר לביהמ"ש להתיר לאותו קטין להינשא וזאת אם מצא לנכון שמתקיימות נסיבות מיוחדות הקשורות בטובת הקטין. </w:t>
      </w:r>
    </w:p>
    <w:p w:rsidR="00066277" w:rsidRPr="00FB7429" w:rsidRDefault="00066277" w:rsidP="004D53C3">
      <w:pPr>
        <w:pStyle w:val="a4"/>
        <w:numPr>
          <w:ilvl w:val="0"/>
          <w:numId w:val="38"/>
        </w:numPr>
        <w:spacing w:after="0"/>
        <w:jc w:val="both"/>
        <w:rPr>
          <w:rFonts w:ascii="David" w:hAnsi="David" w:cs="David"/>
          <w:sz w:val="24"/>
          <w:szCs w:val="24"/>
        </w:rPr>
      </w:pPr>
      <w:r w:rsidRPr="00FB7429">
        <w:rPr>
          <w:rFonts w:ascii="David" w:hAnsi="David" w:cs="David"/>
          <w:b/>
          <w:bCs/>
          <w:sz w:val="24"/>
          <w:szCs w:val="24"/>
          <w:highlight w:val="lightGray"/>
          <w:rtl/>
        </w:rPr>
        <w:t>ביגמיה:</w:t>
      </w:r>
      <w:r w:rsidRPr="00FB7429">
        <w:rPr>
          <w:rFonts w:ascii="David" w:hAnsi="David" w:cs="David"/>
          <w:b/>
          <w:bCs/>
          <w:sz w:val="24"/>
          <w:szCs w:val="24"/>
          <w:rtl/>
        </w:rPr>
        <w:t xml:space="preserve"> </w:t>
      </w:r>
      <w:r w:rsidRPr="00FB7429">
        <w:rPr>
          <w:rFonts w:ascii="David" w:hAnsi="David" w:cs="David"/>
          <w:sz w:val="24"/>
          <w:szCs w:val="24"/>
          <w:rtl/>
        </w:rPr>
        <w:t xml:space="preserve">יש פרק שעוסק בביגמיה בתוך חוק העונשין. כאן המחוקק קובע סנקציה חזקה - </w:t>
      </w:r>
      <w:r w:rsidRPr="00637C28">
        <w:rPr>
          <w:rFonts w:ascii="David" w:hAnsi="David" w:cs="David"/>
          <w:sz w:val="24"/>
          <w:szCs w:val="24"/>
          <w:highlight w:val="yellow"/>
          <w:rtl/>
        </w:rPr>
        <w:t xml:space="preserve">לא משנה מה מותר ע"פ ההלכה - </w:t>
      </w:r>
      <w:r w:rsidRPr="00637C28">
        <w:rPr>
          <w:rFonts w:ascii="David" w:hAnsi="David" w:cs="David"/>
          <w:b/>
          <w:bCs/>
          <w:sz w:val="24"/>
          <w:szCs w:val="24"/>
          <w:highlight w:val="yellow"/>
          <w:rtl/>
        </w:rPr>
        <w:t>מבחינת הדין האזרחי זה אסור וזו עבירה פלילית</w:t>
      </w:r>
      <w:r w:rsidRPr="00FB7429">
        <w:rPr>
          <w:rFonts w:ascii="David" w:hAnsi="David" w:cs="David"/>
          <w:sz w:val="24"/>
          <w:szCs w:val="24"/>
          <w:rtl/>
        </w:rPr>
        <w:t>. שוב, עולה הבעייתיות כמו קודם – תוטל אחריות פלילית</w:t>
      </w:r>
      <w:r w:rsidR="00637C28">
        <w:rPr>
          <w:rFonts w:ascii="David" w:hAnsi="David" w:cs="David" w:hint="cs"/>
          <w:sz w:val="24"/>
          <w:szCs w:val="24"/>
          <w:rtl/>
        </w:rPr>
        <w:t>,</w:t>
      </w:r>
      <w:r w:rsidRPr="00FB7429">
        <w:rPr>
          <w:rFonts w:ascii="David" w:hAnsi="David" w:cs="David"/>
          <w:sz w:val="24"/>
          <w:szCs w:val="24"/>
          <w:rtl/>
        </w:rPr>
        <w:t xml:space="preserve"> אולם לעניין שאלת תוקף הנישואין – יכולה התשובה להיות חיובית, </w:t>
      </w:r>
      <w:r w:rsidRPr="00FB7429">
        <w:rPr>
          <w:rFonts w:ascii="David" w:hAnsi="David" w:cs="David"/>
          <w:b/>
          <w:bCs/>
          <w:sz w:val="24"/>
          <w:szCs w:val="24"/>
          <w:rtl/>
        </w:rPr>
        <w:t>הנישואים יהיו תקפים</w:t>
      </w:r>
      <w:r w:rsidRPr="00FB7429">
        <w:rPr>
          <w:rFonts w:ascii="David" w:hAnsi="David" w:cs="David"/>
          <w:sz w:val="24"/>
          <w:szCs w:val="24"/>
          <w:rtl/>
        </w:rPr>
        <w:t xml:space="preserve"> ויהיו הם זכאים לזכויות של נשואים.</w:t>
      </w:r>
    </w:p>
    <w:p w:rsidR="00873036" w:rsidRPr="00FB7429" w:rsidRDefault="00873036" w:rsidP="004D53C3">
      <w:pPr>
        <w:pStyle w:val="a4"/>
        <w:spacing w:after="0"/>
        <w:ind w:left="720"/>
        <w:jc w:val="both"/>
        <w:rPr>
          <w:rFonts w:ascii="David" w:hAnsi="David" w:cs="David"/>
          <w:sz w:val="24"/>
          <w:szCs w:val="24"/>
          <w:rtl/>
        </w:rPr>
      </w:pPr>
      <w:r w:rsidRPr="00FB7429">
        <w:rPr>
          <w:rFonts w:ascii="David" w:hAnsi="David" w:cs="David"/>
          <w:sz w:val="24"/>
          <w:szCs w:val="24"/>
          <w:rtl/>
        </w:rPr>
        <w:t xml:space="preserve">אותם אנשים שרוצים להינשא בשנית אבל לא רוצים לעבור עבירה פלילית-  </w:t>
      </w:r>
      <w:r w:rsidRPr="00781E04">
        <w:rPr>
          <w:rFonts w:ascii="David" w:hAnsi="David" w:cs="David"/>
          <w:sz w:val="24"/>
          <w:szCs w:val="24"/>
          <w:highlight w:val="yellow"/>
          <w:rtl/>
        </w:rPr>
        <w:t>ישנה פרוצדורה שדורשת היתר של הרבנות.</w:t>
      </w:r>
      <w:r w:rsidRPr="00FB7429">
        <w:rPr>
          <w:rFonts w:ascii="David" w:hAnsi="David" w:cs="David"/>
          <w:sz w:val="24"/>
          <w:szCs w:val="24"/>
          <w:rtl/>
        </w:rPr>
        <w:t xml:space="preserve"> </w:t>
      </w:r>
      <w:r w:rsidRPr="00FB7429">
        <w:rPr>
          <w:rFonts w:ascii="David" w:hAnsi="David" w:cs="David"/>
          <w:b/>
          <w:bCs/>
          <w:sz w:val="24"/>
          <w:szCs w:val="24"/>
          <w:rtl/>
        </w:rPr>
        <w:t>יש הבחנה בין דין תורה לדתות אחרות:</w:t>
      </w:r>
    </w:p>
    <w:p w:rsidR="00873036" w:rsidRPr="00FB7429" w:rsidRDefault="00873036" w:rsidP="004D53C3">
      <w:pPr>
        <w:pStyle w:val="a3"/>
        <w:numPr>
          <w:ilvl w:val="0"/>
          <w:numId w:val="37"/>
        </w:numPr>
        <w:shd w:val="clear" w:color="auto" w:fill="FFFFFF"/>
        <w:spacing w:after="80"/>
        <w:jc w:val="both"/>
        <w:rPr>
          <w:rFonts w:ascii="David" w:hAnsi="David" w:cs="David"/>
          <w:sz w:val="24"/>
          <w:szCs w:val="24"/>
        </w:rPr>
      </w:pPr>
      <w:r w:rsidRPr="00756886">
        <w:rPr>
          <w:rFonts w:ascii="David" w:hAnsi="David" w:cs="David"/>
          <w:b/>
          <w:bCs/>
          <w:sz w:val="24"/>
          <w:szCs w:val="24"/>
          <w:highlight w:val="magenta"/>
          <w:u w:val="single"/>
          <w:rtl/>
        </w:rPr>
        <w:t>ביהדות, דין תורה - ס' 179 לחוק העונשין בפרק הביגמיה</w:t>
      </w:r>
      <w:r w:rsidRPr="00756886">
        <w:rPr>
          <w:rFonts w:ascii="David" w:hAnsi="David" w:cs="David"/>
          <w:sz w:val="24"/>
          <w:szCs w:val="24"/>
          <w:highlight w:val="magenta"/>
          <w:u w:val="single"/>
          <w:rtl/>
        </w:rPr>
        <w:t>:</w:t>
      </w:r>
      <w:r w:rsidRPr="00FB7429">
        <w:rPr>
          <w:rFonts w:ascii="David" w:hAnsi="David" w:cs="David"/>
          <w:sz w:val="24"/>
          <w:szCs w:val="24"/>
          <w:rtl/>
        </w:rPr>
        <w:t xml:space="preserve"> אם יש לאותם הנישואים </w:t>
      </w:r>
      <w:r w:rsidRPr="00756886">
        <w:rPr>
          <w:rFonts w:ascii="David" w:hAnsi="David" w:cs="David"/>
          <w:sz w:val="24"/>
          <w:szCs w:val="24"/>
          <w:highlight w:val="yellow"/>
          <w:rtl/>
        </w:rPr>
        <w:t xml:space="preserve">אישור של </w:t>
      </w:r>
      <w:r w:rsidRPr="00756886">
        <w:rPr>
          <w:rFonts w:ascii="David" w:hAnsi="David" w:cs="David"/>
          <w:b/>
          <w:bCs/>
          <w:sz w:val="24"/>
          <w:szCs w:val="24"/>
          <w:highlight w:val="yellow"/>
          <w:rtl/>
        </w:rPr>
        <w:t>ביה"ד הרבני</w:t>
      </w:r>
      <w:r w:rsidRPr="00756886">
        <w:rPr>
          <w:rFonts w:ascii="David" w:hAnsi="David" w:cs="David"/>
          <w:sz w:val="24"/>
          <w:szCs w:val="24"/>
          <w:highlight w:val="yellow"/>
          <w:rtl/>
        </w:rPr>
        <w:t xml:space="preserve"> ואישור של </w:t>
      </w:r>
      <w:r w:rsidRPr="00756886">
        <w:rPr>
          <w:rFonts w:ascii="David" w:hAnsi="David" w:cs="David"/>
          <w:b/>
          <w:bCs/>
          <w:sz w:val="24"/>
          <w:szCs w:val="24"/>
          <w:highlight w:val="yellow"/>
          <w:rtl/>
        </w:rPr>
        <w:t>נשיא ביה"ד הרבני</w:t>
      </w:r>
      <w:r w:rsidRPr="00FB7429">
        <w:rPr>
          <w:rFonts w:ascii="David" w:hAnsi="David" w:cs="David"/>
          <w:b/>
          <w:bCs/>
          <w:sz w:val="24"/>
          <w:szCs w:val="24"/>
          <w:rtl/>
        </w:rPr>
        <w:t xml:space="preserve"> </w:t>
      </w:r>
      <w:r w:rsidRPr="00FB7429">
        <w:rPr>
          <w:rFonts w:ascii="David" w:hAnsi="David" w:cs="David"/>
          <w:sz w:val="24"/>
          <w:szCs w:val="24"/>
          <w:rtl/>
        </w:rPr>
        <w:t xml:space="preserve">(=הרב הראשי) אז </w:t>
      </w:r>
      <w:r w:rsidRPr="00756886">
        <w:rPr>
          <w:rFonts w:ascii="David" w:hAnsi="David" w:cs="David"/>
          <w:sz w:val="24"/>
          <w:szCs w:val="24"/>
          <w:highlight w:val="yellow"/>
          <w:rtl/>
        </w:rPr>
        <w:t>אין כאן עבירה פלילית</w:t>
      </w:r>
      <w:r w:rsidRPr="00FB7429">
        <w:rPr>
          <w:rFonts w:ascii="David" w:hAnsi="David" w:cs="David"/>
          <w:sz w:val="24"/>
          <w:szCs w:val="24"/>
          <w:rtl/>
        </w:rPr>
        <w:t xml:space="preserve">. לכאורה, אין פה הגבלות. עם זאת, זו לא דרישה קלה. המקרים הטיפוסיים שבהם יותרו נישואים שניים הם </w:t>
      </w:r>
      <w:r w:rsidRPr="00756886">
        <w:rPr>
          <w:rFonts w:ascii="David" w:hAnsi="David" w:cs="David"/>
          <w:sz w:val="24"/>
          <w:szCs w:val="24"/>
          <w:rtl/>
        </w:rPr>
        <w:t>סרבנות גט ארוכת שנים ועקרות.</w:t>
      </w:r>
    </w:p>
    <w:p w:rsidR="00873036" w:rsidRPr="00FB7429" w:rsidRDefault="00873036" w:rsidP="00DA462E">
      <w:pPr>
        <w:pStyle w:val="a3"/>
        <w:numPr>
          <w:ilvl w:val="0"/>
          <w:numId w:val="37"/>
        </w:numPr>
        <w:shd w:val="clear" w:color="auto" w:fill="FFFFFF"/>
        <w:spacing w:after="80"/>
        <w:jc w:val="both"/>
        <w:rPr>
          <w:rFonts w:ascii="David" w:hAnsi="David" w:cs="David"/>
          <w:sz w:val="24"/>
          <w:szCs w:val="24"/>
        </w:rPr>
      </w:pPr>
      <w:r w:rsidRPr="00756886">
        <w:rPr>
          <w:rFonts w:ascii="David" w:hAnsi="David" w:cs="David"/>
          <w:b/>
          <w:bCs/>
          <w:sz w:val="24"/>
          <w:szCs w:val="24"/>
          <w:highlight w:val="magenta"/>
          <w:u w:val="single"/>
          <w:rtl/>
        </w:rPr>
        <w:t>לא דין תורה – בפועל מוסלמים – ס' 180:</w:t>
      </w:r>
      <w:r w:rsidRPr="00FB7429">
        <w:rPr>
          <w:rFonts w:ascii="David" w:hAnsi="David" w:cs="David"/>
          <w:sz w:val="24"/>
          <w:szCs w:val="24"/>
          <w:rtl/>
        </w:rPr>
        <w:t xml:space="preserve"> לא סומכים על הדין המוסלמי כיוון שבניגוד לרוב העדות הדתיות היהודיות בהן ביגמיה אסורה, בביה"ד המוסלמי השרעי הדבר כלל לא פסול. זה מחולק ל- 2 עילות: </w:t>
      </w:r>
      <w:r w:rsidRPr="00756886">
        <w:rPr>
          <w:rFonts w:ascii="David" w:hAnsi="David" w:cs="David"/>
          <w:b/>
          <w:bCs/>
          <w:sz w:val="24"/>
          <w:szCs w:val="24"/>
          <w:highlight w:val="yellow"/>
          <w:rtl/>
        </w:rPr>
        <w:t>לשיטיון</w:t>
      </w:r>
      <w:r w:rsidRPr="00756886">
        <w:rPr>
          <w:rFonts w:ascii="David" w:hAnsi="David" w:cs="David"/>
          <w:sz w:val="24"/>
          <w:szCs w:val="24"/>
          <w:highlight w:val="yellow"/>
          <w:rtl/>
        </w:rPr>
        <w:t xml:space="preserve"> (</w:t>
      </w:r>
      <w:r w:rsidR="00DA462E" w:rsidRPr="00FB7429">
        <w:rPr>
          <w:rFonts w:ascii="David" w:hAnsi="David" w:cs="David"/>
          <w:sz w:val="24"/>
          <w:szCs w:val="24"/>
          <w:rtl/>
        </w:rPr>
        <w:t>מחלת נפש שבגינה נבצר מצד אחד לקחת חלק בהליך הגירושין</w:t>
      </w:r>
      <w:r w:rsidRPr="00FB7429">
        <w:rPr>
          <w:rFonts w:ascii="David" w:hAnsi="David" w:cs="David"/>
          <w:sz w:val="24"/>
          <w:szCs w:val="24"/>
          <w:rtl/>
        </w:rPr>
        <w:t xml:space="preserve">) </w:t>
      </w:r>
      <w:r w:rsidRPr="00756886">
        <w:rPr>
          <w:rFonts w:ascii="David" w:hAnsi="David" w:cs="David"/>
          <w:b/>
          <w:bCs/>
          <w:sz w:val="24"/>
          <w:szCs w:val="24"/>
          <w:highlight w:val="yellow"/>
          <w:rtl/>
        </w:rPr>
        <w:t>ונעדרות</w:t>
      </w:r>
      <w:r w:rsidRPr="00FB7429">
        <w:rPr>
          <w:rFonts w:ascii="David" w:hAnsi="David" w:cs="David"/>
          <w:sz w:val="24"/>
          <w:szCs w:val="24"/>
          <w:rtl/>
        </w:rPr>
        <w:t xml:space="preserve"> (לא נודעו עקבותיו, אדם אבוד). </w:t>
      </w:r>
    </w:p>
    <w:p w:rsidR="002D7312" w:rsidRPr="00FB7429" w:rsidRDefault="002D7312" w:rsidP="004D53C3">
      <w:pPr>
        <w:shd w:val="clear" w:color="auto" w:fill="FFFFFF"/>
        <w:spacing w:after="0"/>
        <w:ind w:left="720"/>
        <w:jc w:val="both"/>
        <w:rPr>
          <w:rFonts w:ascii="David" w:hAnsi="David" w:cs="David"/>
          <w:b/>
          <w:bCs/>
          <w:sz w:val="24"/>
          <w:szCs w:val="24"/>
          <w:u w:val="single"/>
          <w:rtl/>
        </w:rPr>
      </w:pPr>
      <w:r w:rsidRPr="00FB7429">
        <w:rPr>
          <w:rFonts w:ascii="David" w:hAnsi="David" w:cs="David"/>
          <w:b/>
          <w:bCs/>
          <w:sz w:val="24"/>
          <w:szCs w:val="24"/>
          <w:u w:val="single"/>
          <w:rtl/>
        </w:rPr>
        <w:t>פסקי דין בהם דנו בחריגים לאישור נישואי ביגמיה:</w:t>
      </w:r>
    </w:p>
    <w:p w:rsidR="002D7312" w:rsidRPr="00FB7429" w:rsidRDefault="002D7312" w:rsidP="00705B83">
      <w:pPr>
        <w:shd w:val="clear" w:color="auto" w:fill="FFFFFF"/>
        <w:spacing w:after="0"/>
        <w:ind w:left="720"/>
        <w:jc w:val="both"/>
        <w:rPr>
          <w:rFonts w:ascii="David" w:hAnsi="David" w:cs="David"/>
          <w:sz w:val="24"/>
          <w:szCs w:val="24"/>
          <w:rtl/>
        </w:rPr>
      </w:pPr>
      <w:r w:rsidRPr="00FB7429">
        <w:rPr>
          <w:rFonts w:ascii="David" w:hAnsi="David" w:cs="David"/>
          <w:b/>
          <w:bCs/>
          <w:sz w:val="24"/>
          <w:szCs w:val="24"/>
          <w:highlight w:val="green"/>
          <w:rtl/>
        </w:rPr>
        <w:t>בג"ץ שטרייט:</w:t>
      </w:r>
      <w:r w:rsidR="00DA462E">
        <w:rPr>
          <w:rFonts w:ascii="David" w:hAnsi="David" w:cs="David"/>
          <w:sz w:val="24"/>
          <w:szCs w:val="24"/>
          <w:rtl/>
        </w:rPr>
        <w:t xml:space="preserve"> יש בני זוג פרודים לתקופה ממ</w:t>
      </w:r>
      <w:r w:rsidR="00DA462E">
        <w:rPr>
          <w:rFonts w:ascii="David" w:hAnsi="David" w:cs="David" w:hint="cs"/>
          <w:sz w:val="24"/>
          <w:szCs w:val="24"/>
          <w:rtl/>
        </w:rPr>
        <w:t>ו</w:t>
      </w:r>
      <w:r w:rsidR="00DA462E">
        <w:rPr>
          <w:rFonts w:ascii="David" w:hAnsi="David" w:cs="David"/>
          <w:sz w:val="24"/>
          <w:szCs w:val="24"/>
          <w:rtl/>
        </w:rPr>
        <w:t>ש</w:t>
      </w:r>
      <w:r w:rsidRPr="00FB7429">
        <w:rPr>
          <w:rFonts w:ascii="David" w:hAnsi="David" w:cs="David"/>
          <w:sz w:val="24"/>
          <w:szCs w:val="24"/>
          <w:rtl/>
        </w:rPr>
        <w:t xml:space="preserve">כת, האישה מסרבת להתגרש. בית הדין לא כופה עליה להתגרש, אבל כן </w:t>
      </w:r>
      <w:r w:rsidRPr="00DA462E">
        <w:rPr>
          <w:rFonts w:ascii="David" w:hAnsi="David" w:cs="David"/>
          <w:sz w:val="24"/>
          <w:szCs w:val="24"/>
          <w:highlight w:val="yellow"/>
          <w:rtl/>
        </w:rPr>
        <w:t>נותן היתר נישואים לגבר</w:t>
      </w:r>
      <w:r w:rsidRPr="00FB7429">
        <w:rPr>
          <w:rFonts w:ascii="David" w:hAnsi="David" w:cs="David"/>
          <w:sz w:val="24"/>
          <w:szCs w:val="24"/>
          <w:rtl/>
        </w:rPr>
        <w:t xml:space="preserve">. האישה פונה לבג"ץ בטענה שיש </w:t>
      </w:r>
      <w:r w:rsidRPr="00FB7429">
        <w:rPr>
          <w:rFonts w:ascii="David" w:hAnsi="David" w:cs="David"/>
          <w:b/>
          <w:bCs/>
          <w:sz w:val="24"/>
          <w:szCs w:val="24"/>
          <w:rtl/>
        </w:rPr>
        <w:t xml:space="preserve">אי שוויון כפול: </w:t>
      </w:r>
      <w:r w:rsidRPr="00FB7429">
        <w:rPr>
          <w:rFonts w:ascii="David" w:hAnsi="David" w:cs="David"/>
          <w:sz w:val="24"/>
          <w:szCs w:val="24"/>
          <w:rtl/>
        </w:rPr>
        <w:t xml:space="preserve">גם בין גברים לנשים וגם בין מוסלמים ליהודים. ביהמ"ש אומר </w:t>
      </w:r>
      <w:r w:rsidRPr="00DA462E">
        <w:rPr>
          <w:rFonts w:ascii="David" w:hAnsi="David" w:cs="David"/>
          <w:sz w:val="24"/>
          <w:szCs w:val="24"/>
          <w:highlight w:val="yellow"/>
          <w:rtl/>
        </w:rPr>
        <w:t xml:space="preserve">שגם בית הדין </w:t>
      </w:r>
      <w:r w:rsidRPr="00DA462E">
        <w:rPr>
          <w:rFonts w:ascii="David" w:hAnsi="David" w:cs="David"/>
          <w:b/>
          <w:bCs/>
          <w:sz w:val="24"/>
          <w:szCs w:val="24"/>
          <w:highlight w:val="yellow"/>
          <w:rtl/>
        </w:rPr>
        <w:t>כפוף ל-2 העילות של שיטיון</w:t>
      </w:r>
      <w:r w:rsidR="00DA462E" w:rsidRPr="00DA462E">
        <w:rPr>
          <w:rFonts w:ascii="David" w:hAnsi="David" w:cs="David"/>
          <w:sz w:val="24"/>
          <w:szCs w:val="24"/>
          <w:highlight w:val="yellow"/>
          <w:rtl/>
        </w:rPr>
        <w:t xml:space="preserve"> </w:t>
      </w:r>
      <w:r w:rsidRPr="00DA462E">
        <w:rPr>
          <w:rFonts w:ascii="David" w:hAnsi="David" w:cs="David"/>
          <w:b/>
          <w:bCs/>
          <w:sz w:val="24"/>
          <w:szCs w:val="24"/>
          <w:highlight w:val="yellow"/>
          <w:rtl/>
        </w:rPr>
        <w:t>ונעדרות</w:t>
      </w:r>
      <w:r w:rsidRPr="00FB7429">
        <w:rPr>
          <w:rFonts w:ascii="David" w:hAnsi="David" w:cs="David"/>
          <w:b/>
          <w:bCs/>
          <w:sz w:val="24"/>
          <w:szCs w:val="24"/>
          <w:rtl/>
        </w:rPr>
        <w:t>.</w:t>
      </w:r>
    </w:p>
    <w:p w:rsidR="00B305AB" w:rsidRPr="00FB7429" w:rsidRDefault="00B305AB" w:rsidP="004D53C3">
      <w:pPr>
        <w:shd w:val="clear" w:color="auto" w:fill="FFFFFF"/>
        <w:spacing w:after="0"/>
        <w:ind w:left="720"/>
        <w:jc w:val="both"/>
        <w:rPr>
          <w:rFonts w:ascii="David" w:hAnsi="David" w:cs="David"/>
          <w:sz w:val="24"/>
          <w:szCs w:val="24"/>
          <w:rtl/>
        </w:rPr>
      </w:pPr>
      <w:r w:rsidRPr="00FB7429">
        <w:rPr>
          <w:rFonts w:ascii="David" w:hAnsi="David" w:cs="David"/>
          <w:b/>
          <w:bCs/>
          <w:sz w:val="24"/>
          <w:szCs w:val="24"/>
          <w:highlight w:val="green"/>
          <w:rtl/>
        </w:rPr>
        <w:t>פס"ד ברונובסקי:</w:t>
      </w:r>
      <w:r w:rsidRPr="00FB7429">
        <w:rPr>
          <w:rFonts w:ascii="David" w:hAnsi="David" w:cs="David"/>
          <w:sz w:val="24"/>
          <w:szCs w:val="24"/>
          <w:rtl/>
        </w:rPr>
        <w:t xml:space="preserve"> בפס"ד זה ביהמ"ש </w:t>
      </w:r>
      <w:r w:rsidRPr="00705B83">
        <w:rPr>
          <w:rFonts w:ascii="David" w:hAnsi="David" w:cs="David"/>
          <w:b/>
          <w:bCs/>
          <w:sz w:val="24"/>
          <w:szCs w:val="24"/>
          <w:highlight w:val="yellow"/>
          <w:rtl/>
        </w:rPr>
        <w:t>מבטל את הלכת שטרייט</w:t>
      </w:r>
      <w:r w:rsidRPr="00FB7429">
        <w:rPr>
          <w:rFonts w:ascii="David" w:hAnsi="David" w:cs="David"/>
          <w:sz w:val="24"/>
          <w:szCs w:val="24"/>
          <w:rtl/>
        </w:rPr>
        <w:t xml:space="preserve"> ומחזיר את מה שהמחוקק אמר. לפיכך, הוא </w:t>
      </w:r>
      <w:r w:rsidRPr="00705B83">
        <w:rPr>
          <w:rFonts w:ascii="David" w:hAnsi="David" w:cs="David"/>
          <w:b/>
          <w:bCs/>
          <w:sz w:val="24"/>
          <w:szCs w:val="24"/>
          <w:highlight w:val="yellow"/>
          <w:rtl/>
        </w:rPr>
        <w:t>מאפשר לביה"ד לפעול לפי העילות הדתיות</w:t>
      </w:r>
      <w:r w:rsidRPr="00FB7429">
        <w:rPr>
          <w:rFonts w:ascii="David" w:hAnsi="David" w:cs="David"/>
          <w:sz w:val="24"/>
          <w:szCs w:val="24"/>
          <w:rtl/>
        </w:rPr>
        <w:t xml:space="preserve"> ולתת את היתר הנישואים ללא מגבלת הנעדרות והשיטיון.</w:t>
      </w:r>
    </w:p>
    <w:p w:rsidR="00705B83" w:rsidRDefault="00705B83" w:rsidP="00705B83">
      <w:pPr>
        <w:shd w:val="clear" w:color="auto" w:fill="FFFFFF"/>
        <w:spacing w:after="0"/>
        <w:ind w:left="720"/>
        <w:jc w:val="both"/>
        <w:rPr>
          <w:rFonts w:ascii="David" w:hAnsi="David" w:cs="David"/>
          <w:b/>
          <w:bCs/>
          <w:sz w:val="24"/>
          <w:szCs w:val="24"/>
          <w:u w:val="single"/>
          <w:rtl/>
        </w:rPr>
      </w:pPr>
      <w:r>
        <w:rPr>
          <w:rFonts w:ascii="David" w:hAnsi="David" w:cs="David"/>
          <w:b/>
          <w:bCs/>
          <w:sz w:val="24"/>
          <w:szCs w:val="24"/>
          <w:u w:val="single"/>
          <w:rtl/>
        </w:rPr>
        <w:t>הבדלי מדיניות בין 2 פסקי הדין:</w:t>
      </w:r>
    </w:p>
    <w:p w:rsidR="00E65D41" w:rsidRPr="00705B83" w:rsidRDefault="00E65D41" w:rsidP="00705B83">
      <w:pPr>
        <w:shd w:val="clear" w:color="auto" w:fill="FFFFFF"/>
        <w:spacing w:after="0"/>
        <w:ind w:left="720"/>
        <w:jc w:val="both"/>
        <w:rPr>
          <w:rFonts w:ascii="David" w:hAnsi="David" w:cs="David"/>
          <w:b/>
          <w:bCs/>
          <w:sz w:val="24"/>
          <w:szCs w:val="24"/>
          <w:u w:val="single"/>
          <w:rtl/>
        </w:rPr>
      </w:pPr>
      <w:r w:rsidRPr="00FB7429">
        <w:rPr>
          <w:rFonts w:ascii="David" w:hAnsi="David" w:cs="David"/>
          <w:sz w:val="24"/>
          <w:szCs w:val="24"/>
          <w:rtl/>
        </w:rPr>
        <w:t xml:space="preserve">נראה כי מבחינת </w:t>
      </w:r>
      <w:r w:rsidRPr="00FB7429">
        <w:rPr>
          <w:rFonts w:ascii="David" w:hAnsi="David" w:cs="David"/>
          <w:b/>
          <w:bCs/>
          <w:sz w:val="24"/>
          <w:szCs w:val="24"/>
          <w:rtl/>
        </w:rPr>
        <w:t>עקרונות החוק</w:t>
      </w:r>
      <w:r w:rsidRPr="00FB7429">
        <w:rPr>
          <w:rFonts w:ascii="David" w:hAnsi="David" w:cs="David"/>
          <w:sz w:val="24"/>
          <w:szCs w:val="24"/>
          <w:rtl/>
        </w:rPr>
        <w:t xml:space="preserve"> פס"ד ברונובסקי נכון יותר למרות שיש בו משהו "לא אסתטי". </w:t>
      </w:r>
      <w:r w:rsidRPr="00FB7429">
        <w:rPr>
          <w:rFonts w:ascii="David" w:hAnsi="David" w:cs="David"/>
          <w:sz w:val="24"/>
          <w:szCs w:val="24"/>
          <w:u w:val="single"/>
          <w:rtl/>
        </w:rPr>
        <w:t>עם זאת</w:t>
      </w:r>
      <w:r w:rsidRPr="00FB7429">
        <w:rPr>
          <w:rFonts w:ascii="David" w:hAnsi="David" w:cs="David"/>
          <w:sz w:val="24"/>
          <w:szCs w:val="24"/>
          <w:rtl/>
        </w:rPr>
        <w:t xml:space="preserve">, עצם ההיתר של הביגמיה פוגע בשוויון כל עוד זה חד צדדי ולכן </w:t>
      </w:r>
      <w:r w:rsidRPr="00FB7429">
        <w:rPr>
          <w:rFonts w:ascii="David" w:hAnsi="David" w:cs="David"/>
          <w:b/>
          <w:bCs/>
          <w:sz w:val="24"/>
          <w:szCs w:val="24"/>
          <w:rtl/>
        </w:rPr>
        <w:t>משיקולי מדיניות</w:t>
      </w:r>
      <w:r w:rsidRPr="00FB7429">
        <w:rPr>
          <w:rFonts w:ascii="David" w:hAnsi="David" w:cs="David"/>
          <w:sz w:val="24"/>
          <w:szCs w:val="24"/>
          <w:rtl/>
        </w:rPr>
        <w:t xml:space="preserve"> פס"ד שטרייט נכון יותר.</w:t>
      </w:r>
    </w:p>
    <w:p w:rsidR="00A20996" w:rsidRPr="00FB7429" w:rsidRDefault="00A20996" w:rsidP="00585836">
      <w:pPr>
        <w:pStyle w:val="a6"/>
        <w:numPr>
          <w:ilvl w:val="0"/>
          <w:numId w:val="38"/>
        </w:numPr>
        <w:shd w:val="clear" w:color="auto" w:fill="FFFFFF"/>
        <w:jc w:val="both"/>
        <w:rPr>
          <w:rFonts w:ascii="David" w:hAnsi="David" w:cs="David"/>
          <w:sz w:val="24"/>
          <w:szCs w:val="24"/>
        </w:rPr>
      </w:pPr>
      <w:r w:rsidRPr="00FB7429">
        <w:rPr>
          <w:rFonts w:ascii="David" w:hAnsi="David" w:cs="David"/>
          <w:b/>
          <w:bCs/>
          <w:sz w:val="24"/>
          <w:szCs w:val="24"/>
          <w:highlight w:val="lightGray"/>
          <w:rtl/>
        </w:rPr>
        <w:t>קרבת משפחה:</w:t>
      </w:r>
      <w:r w:rsidRPr="00FB7429">
        <w:rPr>
          <w:rFonts w:ascii="David" w:hAnsi="David" w:cs="David"/>
          <w:sz w:val="24"/>
          <w:szCs w:val="24"/>
          <w:rtl/>
        </w:rPr>
        <w:t xml:space="preserve"> </w:t>
      </w:r>
      <w:r w:rsidR="00585836" w:rsidRPr="00585836">
        <w:rPr>
          <w:rFonts w:ascii="David" w:hAnsi="David" w:cs="David"/>
          <w:sz w:val="24"/>
          <w:szCs w:val="24"/>
          <w:highlight w:val="yellow"/>
          <w:rtl/>
        </w:rPr>
        <w:t>חוק האימוץ</w:t>
      </w:r>
      <w:r w:rsidR="00585836" w:rsidRPr="00585836">
        <w:rPr>
          <w:rFonts w:ascii="David" w:hAnsi="David" w:cs="David"/>
          <w:sz w:val="24"/>
          <w:szCs w:val="24"/>
          <w:rtl/>
        </w:rPr>
        <w:t xml:space="preserve"> אומר באופן בולט שאם אחים מאומצים מתחתנים הם </w:t>
      </w:r>
      <w:r w:rsidR="00585836" w:rsidRPr="00585836">
        <w:rPr>
          <w:rFonts w:ascii="David" w:hAnsi="David" w:cs="David"/>
          <w:sz w:val="24"/>
          <w:szCs w:val="24"/>
          <w:highlight w:val="yellow"/>
          <w:rtl/>
        </w:rPr>
        <w:t>נשואים לכל דבר ועניין</w:t>
      </w:r>
      <w:r w:rsidR="00585836" w:rsidRPr="00585836">
        <w:rPr>
          <w:rFonts w:ascii="David" w:hAnsi="David" w:cs="David"/>
          <w:sz w:val="24"/>
          <w:szCs w:val="24"/>
          <w:rtl/>
        </w:rPr>
        <w:t xml:space="preserve"> ולמשפט האזרחי אפילו מלכתחילה אין כאן מילה ושום ניסיון להתערב</w:t>
      </w:r>
      <w:r w:rsidR="008F2D8B" w:rsidRPr="00585836">
        <w:rPr>
          <w:rFonts w:ascii="David" w:hAnsi="David" w:cs="David"/>
          <w:sz w:val="24"/>
          <w:szCs w:val="24"/>
          <w:rtl/>
        </w:rPr>
        <w:t>.</w:t>
      </w:r>
    </w:p>
    <w:p w:rsidR="00A20996" w:rsidRPr="00FB7429" w:rsidRDefault="00A20996" w:rsidP="004D53C3">
      <w:pPr>
        <w:pStyle w:val="a6"/>
        <w:shd w:val="clear" w:color="auto" w:fill="FFFFFF"/>
        <w:jc w:val="both"/>
        <w:rPr>
          <w:rFonts w:ascii="David" w:hAnsi="David" w:cs="David"/>
          <w:sz w:val="24"/>
          <w:szCs w:val="24"/>
          <w:rtl/>
        </w:rPr>
      </w:pPr>
    </w:p>
    <w:p w:rsidR="00A20996" w:rsidRPr="00FB7429" w:rsidRDefault="00A20996" w:rsidP="004D53C3">
      <w:pPr>
        <w:pStyle w:val="a6"/>
        <w:shd w:val="clear" w:color="auto" w:fill="FFFFFF"/>
        <w:jc w:val="both"/>
        <w:rPr>
          <w:rFonts w:ascii="David" w:hAnsi="David" w:cs="David"/>
          <w:b/>
          <w:bCs/>
          <w:sz w:val="24"/>
          <w:szCs w:val="24"/>
          <w:u w:val="single"/>
          <w:rtl/>
        </w:rPr>
      </w:pPr>
      <w:r w:rsidRPr="00E67E30">
        <w:rPr>
          <w:rFonts w:ascii="David" w:hAnsi="David" w:cs="David"/>
          <w:b/>
          <w:bCs/>
          <w:sz w:val="24"/>
          <w:szCs w:val="24"/>
          <w:highlight w:val="cyan"/>
          <w:u w:val="single"/>
          <w:rtl/>
        </w:rPr>
        <w:t>מבחינת בעיות של צורה:</w:t>
      </w:r>
    </w:p>
    <w:p w:rsidR="00A20996" w:rsidRPr="00FB7429" w:rsidRDefault="00A20996" w:rsidP="006D7427">
      <w:pPr>
        <w:pStyle w:val="a6"/>
        <w:shd w:val="clear" w:color="auto" w:fill="FFFFFF"/>
        <w:spacing w:line="276" w:lineRule="auto"/>
        <w:jc w:val="both"/>
        <w:rPr>
          <w:rFonts w:ascii="David" w:hAnsi="David" w:cs="David"/>
          <w:sz w:val="24"/>
          <w:szCs w:val="24"/>
        </w:rPr>
      </w:pPr>
      <w:r w:rsidRPr="00FB7429">
        <w:rPr>
          <w:rFonts w:ascii="David" w:hAnsi="David" w:cs="David"/>
          <w:b/>
          <w:bCs/>
          <w:sz w:val="24"/>
          <w:szCs w:val="24"/>
          <w:highlight w:val="lightGray"/>
          <w:rtl/>
        </w:rPr>
        <w:t>פומביות:</w:t>
      </w:r>
      <w:r w:rsidRPr="00FB7429">
        <w:rPr>
          <w:rFonts w:ascii="David" w:hAnsi="David" w:cs="David"/>
          <w:sz w:val="24"/>
          <w:szCs w:val="24"/>
        </w:rPr>
        <w:t xml:space="preserve"> </w:t>
      </w:r>
      <w:r w:rsidR="00E11AE1" w:rsidRPr="00FB7429">
        <w:rPr>
          <w:rFonts w:ascii="David" w:hAnsi="David" w:cs="David"/>
          <w:sz w:val="24"/>
          <w:szCs w:val="24"/>
          <w:rtl/>
        </w:rPr>
        <w:t xml:space="preserve">המשפט האזרחי מתערב, ויש את פקודת רישום הנישואין וגירושין- הפקודה הזו קובעת שיש </w:t>
      </w:r>
      <w:r w:rsidR="00E11AE1" w:rsidRPr="00746D81">
        <w:rPr>
          <w:rFonts w:ascii="David" w:hAnsi="David" w:cs="David"/>
          <w:sz w:val="24"/>
          <w:szCs w:val="24"/>
          <w:highlight w:val="yellow"/>
          <w:rtl/>
        </w:rPr>
        <w:t>פרוצדורה של נישואין</w:t>
      </w:r>
      <w:r w:rsidR="00E11AE1" w:rsidRPr="00FB7429">
        <w:rPr>
          <w:rFonts w:ascii="David" w:hAnsi="David" w:cs="David"/>
          <w:sz w:val="24"/>
          <w:szCs w:val="24"/>
          <w:rtl/>
        </w:rPr>
        <w:t xml:space="preserve"> - </w:t>
      </w:r>
      <w:r w:rsidR="00E11AE1" w:rsidRPr="00FB7429">
        <w:rPr>
          <w:rFonts w:ascii="David" w:hAnsi="David" w:cs="David"/>
          <w:b/>
          <w:bCs/>
          <w:sz w:val="24"/>
          <w:szCs w:val="24"/>
          <w:rtl/>
        </w:rPr>
        <w:t>רושם נישואין (</w:t>
      </w:r>
      <w:r w:rsidR="00E11AE1" w:rsidRPr="00FB7429">
        <w:rPr>
          <w:rFonts w:ascii="David" w:hAnsi="David" w:cs="David"/>
          <w:sz w:val="24"/>
          <w:szCs w:val="24"/>
          <w:rtl/>
        </w:rPr>
        <w:t xml:space="preserve">עובד מדינה, צריך </w:t>
      </w:r>
      <w:r w:rsidR="00746D81" w:rsidRPr="00FB7429">
        <w:rPr>
          <w:rFonts w:ascii="David" w:hAnsi="David" w:cs="David" w:hint="cs"/>
          <w:sz w:val="24"/>
          <w:szCs w:val="24"/>
          <w:rtl/>
        </w:rPr>
        <w:t>להירשם</w:t>
      </w:r>
      <w:r w:rsidR="00E11AE1" w:rsidRPr="00FB7429">
        <w:rPr>
          <w:rFonts w:ascii="David" w:hAnsi="David" w:cs="David"/>
          <w:sz w:val="24"/>
          <w:szCs w:val="24"/>
          <w:rtl/>
        </w:rPr>
        <w:t xml:space="preserve"> קודם)</w:t>
      </w:r>
      <w:r w:rsidR="00E11AE1" w:rsidRPr="00FB7429">
        <w:rPr>
          <w:rFonts w:ascii="David" w:hAnsi="David" w:cs="David"/>
          <w:b/>
          <w:bCs/>
          <w:sz w:val="24"/>
          <w:szCs w:val="24"/>
          <w:rtl/>
        </w:rPr>
        <w:t xml:space="preserve"> ועורך נישואין </w:t>
      </w:r>
      <w:r w:rsidR="00E11AE1" w:rsidRPr="00FB7429">
        <w:rPr>
          <w:rFonts w:ascii="David" w:hAnsi="David" w:cs="David"/>
          <w:sz w:val="24"/>
          <w:szCs w:val="24"/>
          <w:rtl/>
        </w:rPr>
        <w:t xml:space="preserve">(זה לא חייב להיות עובד מדינה זה יכול להיות רב שקיבל היתר מהרבנות, זה טקסי). </w:t>
      </w:r>
      <w:r w:rsidR="00E11AE1" w:rsidRPr="00746D81">
        <w:rPr>
          <w:rFonts w:ascii="David" w:hAnsi="David" w:cs="David"/>
          <w:sz w:val="24"/>
          <w:szCs w:val="24"/>
          <w:highlight w:val="yellow"/>
          <w:rtl/>
        </w:rPr>
        <w:t>מי שרוצה להתחתן צריך ללכת לרשם הנישואים ולבדוק את כללי הסף והכשירות. בהמשך, צריך עורך נישואים:</w:t>
      </w:r>
      <w:r w:rsidR="00E11AE1" w:rsidRPr="00FB7429">
        <w:rPr>
          <w:rFonts w:ascii="David" w:hAnsi="David" w:cs="David"/>
          <w:sz w:val="24"/>
          <w:szCs w:val="24"/>
          <w:rtl/>
        </w:rPr>
        <w:t xml:space="preserve"> רב שהוסמך לערוך טקס נישואים ולא כל אדם (ואף לא כל רב) יכול לעשות זאת</w:t>
      </w:r>
      <w:r w:rsidR="00E11AE1" w:rsidRPr="00DB525B">
        <w:rPr>
          <w:rFonts w:ascii="David" w:hAnsi="David" w:cs="David"/>
          <w:sz w:val="24"/>
          <w:szCs w:val="24"/>
          <w:highlight w:val="yellow"/>
          <w:rtl/>
        </w:rPr>
        <w:t>.</w:t>
      </w:r>
      <w:r w:rsidR="00A21BC0" w:rsidRPr="00DB525B">
        <w:rPr>
          <w:rFonts w:ascii="David" w:hAnsi="David" w:cs="David"/>
          <w:sz w:val="24"/>
          <w:szCs w:val="24"/>
          <w:highlight w:val="yellow"/>
          <w:rtl/>
        </w:rPr>
        <w:t xml:space="preserve"> </w:t>
      </w:r>
      <w:r w:rsidR="00A21BC0" w:rsidRPr="00DB525B">
        <w:rPr>
          <w:rFonts w:ascii="David" w:hAnsi="David" w:cs="David"/>
          <w:b/>
          <w:bCs/>
          <w:sz w:val="24"/>
          <w:szCs w:val="24"/>
          <w:highlight w:val="yellow"/>
          <w:rtl/>
        </w:rPr>
        <w:t xml:space="preserve"> בבג"ץ מסוים התקבלה ההחלטה שרק הרבנות יכולה למנות עורכי נישואים מטעמה</w:t>
      </w:r>
      <w:r w:rsidR="00A21BC0" w:rsidRPr="00FB7429">
        <w:rPr>
          <w:rFonts w:ascii="David" w:hAnsi="David" w:cs="David"/>
          <w:sz w:val="24"/>
          <w:szCs w:val="24"/>
          <w:rtl/>
        </w:rPr>
        <w:t xml:space="preserve">. </w:t>
      </w:r>
      <w:r w:rsidR="00A21BC0" w:rsidRPr="00FB7429">
        <w:rPr>
          <w:rFonts w:ascii="David" w:hAnsi="David" w:cs="David"/>
          <w:b/>
          <w:bCs/>
          <w:sz w:val="24"/>
          <w:szCs w:val="24"/>
          <w:highlight w:val="green"/>
          <w:rtl/>
        </w:rPr>
        <w:t>בפס"ד גנור</w:t>
      </w:r>
      <w:r w:rsidR="00A21BC0" w:rsidRPr="00FB7429">
        <w:rPr>
          <w:rFonts w:ascii="David" w:hAnsi="David" w:cs="David"/>
          <w:sz w:val="24"/>
          <w:szCs w:val="24"/>
          <w:rtl/>
        </w:rPr>
        <w:t xml:space="preserve"> העמידו לדין פלילי אדם שערך נישואים באופן פרטי.</w:t>
      </w:r>
      <w:r w:rsidR="008F2D8B" w:rsidRPr="00FB7429">
        <w:rPr>
          <w:rFonts w:ascii="David" w:hAnsi="David" w:cs="David"/>
          <w:sz w:val="24"/>
          <w:szCs w:val="24"/>
          <w:rtl/>
        </w:rPr>
        <w:t xml:space="preserve"> כלומר, המדינה ניסתה מצד אחד לתקן את הבעיה בהיבט האזרחי ולכאורה היא כן טיפלה </w:t>
      </w:r>
      <w:r w:rsidR="008F2D8B" w:rsidRPr="00FB7429">
        <w:rPr>
          <w:rFonts w:ascii="David" w:hAnsi="David" w:cs="David"/>
          <w:b/>
          <w:bCs/>
          <w:sz w:val="24"/>
          <w:szCs w:val="24"/>
          <w:rtl/>
        </w:rPr>
        <w:t>בצד שמאל של הטבלה</w:t>
      </w:r>
      <w:r w:rsidR="008F2D8B" w:rsidRPr="00FB7429">
        <w:rPr>
          <w:rFonts w:ascii="David" w:hAnsi="David" w:cs="David"/>
          <w:sz w:val="24"/>
          <w:szCs w:val="24"/>
          <w:rtl/>
        </w:rPr>
        <w:t xml:space="preserve"> (פחות מדי הגבלות)</w:t>
      </w:r>
      <w:r w:rsidR="008F2D8B" w:rsidRPr="00FB7429">
        <w:rPr>
          <w:rFonts w:ascii="David" w:hAnsi="David" w:cs="David"/>
          <w:sz w:val="24"/>
          <w:szCs w:val="24"/>
        </w:rPr>
        <w:t xml:space="preserve"> </w:t>
      </w:r>
      <w:r w:rsidR="008F2D8B" w:rsidRPr="00FB7429">
        <w:rPr>
          <w:rFonts w:ascii="David" w:hAnsi="David" w:cs="David"/>
          <w:sz w:val="24"/>
          <w:szCs w:val="24"/>
          <w:rtl/>
        </w:rPr>
        <w:t xml:space="preserve">אבל בכל המקרים הללו היא טיפלה רק בהיבט </w:t>
      </w:r>
      <w:r w:rsidR="008F2D8B" w:rsidRPr="00FB7429">
        <w:rPr>
          <w:rFonts w:ascii="David" w:hAnsi="David" w:cs="David"/>
          <w:sz w:val="24"/>
          <w:szCs w:val="24"/>
          <w:u w:val="single"/>
          <w:rtl/>
        </w:rPr>
        <w:t xml:space="preserve">הלכתחילי </w:t>
      </w:r>
      <w:r w:rsidR="008F2D8B" w:rsidRPr="00FB7429">
        <w:rPr>
          <w:rFonts w:ascii="David" w:hAnsi="David" w:cs="David"/>
          <w:sz w:val="24"/>
          <w:szCs w:val="24"/>
          <w:rtl/>
        </w:rPr>
        <w:t>(=הדין הפלילי) ולא בהיבט הבדיעבדי כי הנישואים הדתיים כן יהיו תקפים.</w:t>
      </w:r>
    </w:p>
    <w:p w:rsidR="008F2D8B" w:rsidRPr="00FB7429" w:rsidRDefault="008F2D8B" w:rsidP="004D53C3">
      <w:pPr>
        <w:pStyle w:val="a6"/>
        <w:shd w:val="clear" w:color="auto" w:fill="FFFFFF"/>
        <w:spacing w:line="276" w:lineRule="auto"/>
        <w:ind w:left="720"/>
        <w:jc w:val="both"/>
        <w:rPr>
          <w:rFonts w:ascii="David" w:hAnsi="David" w:cs="David"/>
          <w:sz w:val="24"/>
          <w:szCs w:val="24"/>
          <w:rtl/>
        </w:rPr>
      </w:pPr>
      <w:r w:rsidRPr="00FB7429">
        <w:rPr>
          <w:rFonts w:ascii="David" w:hAnsi="David" w:cs="David"/>
          <w:b/>
          <w:bCs/>
          <w:sz w:val="24"/>
          <w:szCs w:val="24"/>
          <w:u w:val="single"/>
          <w:rtl/>
        </w:rPr>
        <w:t>יכול להיות שבמבחן נקבל שאלה כזו:</w:t>
      </w:r>
      <w:r w:rsidRPr="00FB7429">
        <w:rPr>
          <w:rFonts w:ascii="David" w:hAnsi="David" w:cs="David"/>
          <w:sz w:val="24"/>
          <w:szCs w:val="24"/>
          <w:rtl/>
        </w:rPr>
        <w:t xml:space="preserve"> רבנית קונס' הרוצה לערוך טקס ניסויים ופונה לרבנות לקבל אישור. היא מסורבת והיא פונה לבג"ץ -&gt; לפי בג"ץ לא ניתן יהיה לאשר לה. בשאלה הבאה יסופר כי היא ערכה טקס </w:t>
      </w:r>
      <w:r w:rsidRPr="00FB7429">
        <w:rPr>
          <w:rFonts w:ascii="David" w:hAnsi="David" w:cs="David"/>
          <w:sz w:val="24"/>
          <w:szCs w:val="24"/>
          <w:rtl/>
        </w:rPr>
        <w:lastRenderedPageBreak/>
        <w:t xml:space="preserve">כזה ונצטרך לספר על </w:t>
      </w:r>
      <w:r w:rsidRPr="00FB7429">
        <w:rPr>
          <w:rFonts w:ascii="David" w:hAnsi="David" w:cs="David"/>
          <w:b/>
          <w:bCs/>
          <w:sz w:val="24"/>
          <w:szCs w:val="24"/>
          <w:highlight w:val="green"/>
          <w:rtl/>
        </w:rPr>
        <w:t>פס"ד גנור</w:t>
      </w:r>
      <w:r w:rsidRPr="00FB7429">
        <w:rPr>
          <w:rFonts w:ascii="David" w:hAnsi="David" w:cs="David"/>
          <w:b/>
          <w:bCs/>
          <w:sz w:val="24"/>
          <w:szCs w:val="24"/>
          <w:rtl/>
        </w:rPr>
        <w:t xml:space="preserve"> </w:t>
      </w:r>
      <w:r w:rsidRPr="00FB7429">
        <w:rPr>
          <w:rFonts w:ascii="David" w:hAnsi="David" w:cs="David"/>
          <w:sz w:val="24"/>
          <w:szCs w:val="24"/>
          <w:rtl/>
        </w:rPr>
        <w:t xml:space="preserve">שלא אכפו את האיסור יותר מדי, אולם כיום יש את סעיף 7 שאם היא לא תספר על זה – היא תעבור עבירה פלילית. ואז בשאלה הבאה נשאל האם הנישואין תקפים – נאמר שאם הייתה טבעת, כוונה ועדים כשרים – תקף. </w:t>
      </w:r>
    </w:p>
    <w:p w:rsidR="004B2887" w:rsidRPr="00FB7429" w:rsidRDefault="004B2887" w:rsidP="004D53C3">
      <w:pPr>
        <w:pStyle w:val="a6"/>
        <w:shd w:val="clear" w:color="auto" w:fill="FFFFFF"/>
        <w:spacing w:line="276" w:lineRule="auto"/>
        <w:jc w:val="both"/>
        <w:rPr>
          <w:rFonts w:ascii="David" w:hAnsi="David" w:cs="David"/>
          <w:sz w:val="24"/>
          <w:szCs w:val="24"/>
          <w:rtl/>
        </w:rPr>
      </w:pPr>
    </w:p>
    <w:p w:rsidR="005457BA" w:rsidRPr="00FB7429" w:rsidRDefault="005457BA" w:rsidP="004D53C3">
      <w:pPr>
        <w:pStyle w:val="a6"/>
        <w:shd w:val="clear" w:color="auto" w:fill="FFFFFF"/>
        <w:spacing w:line="276" w:lineRule="auto"/>
        <w:jc w:val="both"/>
        <w:rPr>
          <w:rFonts w:ascii="David" w:hAnsi="David" w:cs="David"/>
          <w:sz w:val="24"/>
          <w:szCs w:val="24"/>
          <w:rtl/>
        </w:rPr>
      </w:pPr>
      <w:r w:rsidRPr="00837DF6">
        <w:rPr>
          <w:rFonts w:ascii="David" w:hAnsi="David" w:cs="David"/>
          <w:b/>
          <w:bCs/>
          <w:sz w:val="24"/>
          <w:szCs w:val="24"/>
          <w:rtl/>
        </w:rPr>
        <w:t>לעניין פסולי חיתון</w:t>
      </w:r>
      <w:r w:rsidRPr="00FB7429">
        <w:rPr>
          <w:rFonts w:ascii="David" w:hAnsi="David" w:cs="David"/>
          <w:sz w:val="24"/>
          <w:szCs w:val="24"/>
          <w:rtl/>
        </w:rPr>
        <w:t xml:space="preserve"> - החוק היחיד שעבר- </w:t>
      </w:r>
      <w:r w:rsidRPr="00837DF6">
        <w:rPr>
          <w:rFonts w:ascii="David" w:hAnsi="David" w:cs="David"/>
          <w:sz w:val="24"/>
          <w:szCs w:val="24"/>
          <w:highlight w:val="yellow"/>
          <w:rtl/>
        </w:rPr>
        <w:t>ברית זוגיות אבל רק לחסרי דת</w:t>
      </w:r>
      <w:r w:rsidRPr="00FB7429">
        <w:rPr>
          <w:rFonts w:ascii="David" w:hAnsi="David" w:cs="David"/>
          <w:sz w:val="24"/>
          <w:szCs w:val="24"/>
          <w:rtl/>
        </w:rPr>
        <w:t>. בית המשפט בנושא הזה לא מתערב ואומר שיפנו למחוקק על מנת לערוך שינויים.</w:t>
      </w:r>
    </w:p>
    <w:p w:rsidR="005457BA" w:rsidRPr="00FB7429" w:rsidRDefault="005457BA" w:rsidP="004D53C3">
      <w:pPr>
        <w:pStyle w:val="a6"/>
        <w:shd w:val="clear" w:color="auto" w:fill="FFFFFF"/>
        <w:spacing w:line="276" w:lineRule="auto"/>
        <w:jc w:val="both"/>
        <w:rPr>
          <w:rFonts w:ascii="David" w:hAnsi="David" w:cs="David"/>
          <w:sz w:val="24"/>
          <w:szCs w:val="24"/>
          <w:rtl/>
        </w:rPr>
      </w:pPr>
      <w:r w:rsidRPr="00FB7429">
        <w:rPr>
          <w:rFonts w:ascii="David" w:hAnsi="David" w:cs="David"/>
          <w:sz w:val="24"/>
          <w:szCs w:val="24"/>
          <w:rtl/>
        </w:rPr>
        <w:t>בעצם יוצא שמבחינה אזרחית פתרנו רק חלק מהבעיות וגם אותן – בצורה חלקית.</w:t>
      </w:r>
    </w:p>
    <w:p w:rsidR="00D11131" w:rsidRPr="00FB7429" w:rsidRDefault="00D11131" w:rsidP="004D53C3">
      <w:pPr>
        <w:pStyle w:val="a6"/>
        <w:shd w:val="clear" w:color="auto" w:fill="FFFFFF"/>
        <w:spacing w:line="276" w:lineRule="auto"/>
        <w:jc w:val="both"/>
        <w:rPr>
          <w:rFonts w:ascii="David" w:hAnsi="David" w:cs="David"/>
          <w:sz w:val="24"/>
          <w:szCs w:val="24"/>
          <w:rtl/>
        </w:rPr>
      </w:pPr>
    </w:p>
    <w:p w:rsidR="00D11131" w:rsidRPr="006D7427" w:rsidRDefault="006D7427" w:rsidP="004D53C3">
      <w:pPr>
        <w:pStyle w:val="a6"/>
        <w:shd w:val="clear" w:color="auto" w:fill="FFFFFF"/>
        <w:spacing w:line="276" w:lineRule="auto"/>
        <w:jc w:val="both"/>
        <w:rPr>
          <w:rFonts w:ascii="David" w:hAnsi="David" w:cs="David"/>
          <w:b/>
          <w:bCs/>
          <w:color w:val="C00000"/>
          <w:sz w:val="28"/>
          <w:szCs w:val="28"/>
          <w:u w:val="single"/>
          <w:rtl/>
        </w:rPr>
      </w:pPr>
      <w:r w:rsidRPr="006D7427">
        <w:rPr>
          <w:rFonts w:ascii="David" w:hAnsi="David" w:cs="David" w:hint="cs"/>
          <w:b/>
          <w:bCs/>
          <w:color w:val="C00000"/>
          <w:sz w:val="28"/>
          <w:szCs w:val="28"/>
          <w:u w:val="single"/>
          <w:rtl/>
        </w:rPr>
        <w:t>התערבות עקיפה ו</w:t>
      </w:r>
      <w:r w:rsidR="00D11131" w:rsidRPr="006D7427">
        <w:rPr>
          <w:rFonts w:ascii="David" w:hAnsi="David" w:cs="David"/>
          <w:b/>
          <w:bCs/>
          <w:color w:val="C00000"/>
          <w:sz w:val="28"/>
          <w:szCs w:val="28"/>
          <w:u w:val="single"/>
          <w:rtl/>
        </w:rPr>
        <w:t>תחליפי נישואין:</w:t>
      </w:r>
    </w:p>
    <w:p w:rsidR="00937666" w:rsidRPr="00FB7429" w:rsidRDefault="00937666" w:rsidP="004D53C3">
      <w:pPr>
        <w:pStyle w:val="a6"/>
        <w:shd w:val="clear" w:color="auto" w:fill="FFFFFF"/>
        <w:spacing w:line="276" w:lineRule="auto"/>
        <w:jc w:val="both"/>
        <w:rPr>
          <w:rFonts w:ascii="David" w:hAnsi="David" w:cs="David"/>
          <w:b/>
          <w:bCs/>
          <w:sz w:val="24"/>
          <w:szCs w:val="24"/>
          <w:u w:val="single"/>
          <w:rtl/>
        </w:rPr>
      </w:pPr>
      <w:r w:rsidRPr="00FB7429">
        <w:rPr>
          <w:rFonts w:ascii="David" w:hAnsi="David" w:cs="David"/>
          <w:sz w:val="24"/>
          <w:szCs w:val="24"/>
          <w:rtl/>
        </w:rPr>
        <w:t>המשפט האזרחי יצר סדרת פתרונות לאותם האנשים שלא עומדים בכללי הנישואים (לפסולי חיתון ואדיאולוגים).</w:t>
      </w:r>
    </w:p>
    <w:p w:rsidR="00D11131" w:rsidRPr="00FB7429" w:rsidRDefault="00181876" w:rsidP="00EA26BA">
      <w:pPr>
        <w:pStyle w:val="a6"/>
        <w:numPr>
          <w:ilvl w:val="0"/>
          <w:numId w:val="39"/>
        </w:numPr>
        <w:shd w:val="clear" w:color="auto" w:fill="FFFFFF"/>
        <w:spacing w:line="276" w:lineRule="auto"/>
        <w:jc w:val="both"/>
        <w:rPr>
          <w:rFonts w:ascii="David" w:hAnsi="David" w:cs="David"/>
          <w:sz w:val="24"/>
          <w:szCs w:val="24"/>
        </w:rPr>
      </w:pPr>
      <w:r w:rsidRPr="00FB7429">
        <w:rPr>
          <w:rFonts w:ascii="David" w:hAnsi="David" w:cs="David"/>
          <w:b/>
          <w:bCs/>
          <w:sz w:val="24"/>
          <w:szCs w:val="24"/>
          <w:highlight w:val="lightGray"/>
          <w:rtl/>
        </w:rPr>
        <w:t>נישואים פרטיים:</w:t>
      </w:r>
      <w:r w:rsidRPr="00FB7429">
        <w:rPr>
          <w:rFonts w:ascii="David" w:hAnsi="David" w:cs="David"/>
          <w:sz w:val="24"/>
          <w:szCs w:val="24"/>
          <w:rtl/>
        </w:rPr>
        <w:t xml:space="preserve"> </w:t>
      </w:r>
      <w:r w:rsidRPr="00BD5819">
        <w:rPr>
          <w:rFonts w:ascii="David" w:hAnsi="David" w:cs="David"/>
          <w:sz w:val="24"/>
          <w:szCs w:val="24"/>
          <w:highlight w:val="yellow"/>
          <w:rtl/>
        </w:rPr>
        <w:t>רב שלא הוסמך מטעם הרבנות</w:t>
      </w:r>
      <w:r w:rsidR="00D11131" w:rsidRPr="00BD5819">
        <w:rPr>
          <w:rFonts w:ascii="David" w:hAnsi="David" w:cs="David"/>
          <w:sz w:val="24"/>
          <w:szCs w:val="24"/>
          <w:highlight w:val="yellow"/>
          <w:rtl/>
        </w:rPr>
        <w:t xml:space="preserve"> שעורך טקס לפי ההלכה</w:t>
      </w:r>
      <w:r w:rsidRPr="00FB7429">
        <w:rPr>
          <w:rFonts w:ascii="David" w:hAnsi="David" w:cs="David"/>
          <w:sz w:val="24"/>
          <w:szCs w:val="24"/>
          <w:rtl/>
        </w:rPr>
        <w:t>.</w:t>
      </w:r>
      <w:r w:rsidR="00D11131" w:rsidRPr="00FB7429">
        <w:rPr>
          <w:rFonts w:ascii="David" w:hAnsi="David" w:cs="David"/>
          <w:sz w:val="24"/>
          <w:szCs w:val="24"/>
          <w:rtl/>
        </w:rPr>
        <w:t xml:space="preserve"> </w:t>
      </w:r>
      <w:r w:rsidRPr="00FB7429">
        <w:rPr>
          <w:rFonts w:ascii="David" w:hAnsi="David" w:cs="David"/>
          <w:sz w:val="24"/>
          <w:szCs w:val="24"/>
          <w:rtl/>
        </w:rPr>
        <w:t>נעשית הבחנה בין אידיאולוגים לפסולי חיתון.</w:t>
      </w:r>
    </w:p>
    <w:p w:rsidR="00181876" w:rsidRPr="00FB7429" w:rsidRDefault="00181876" w:rsidP="00EA26BA">
      <w:pPr>
        <w:pStyle w:val="a6"/>
        <w:numPr>
          <w:ilvl w:val="0"/>
          <w:numId w:val="39"/>
        </w:numPr>
        <w:shd w:val="clear" w:color="auto" w:fill="FFFFFF"/>
        <w:spacing w:line="276" w:lineRule="auto"/>
        <w:jc w:val="both"/>
        <w:rPr>
          <w:rFonts w:ascii="David" w:hAnsi="David" w:cs="David"/>
          <w:sz w:val="24"/>
          <w:szCs w:val="24"/>
        </w:rPr>
      </w:pPr>
      <w:r w:rsidRPr="00FB7429">
        <w:rPr>
          <w:rFonts w:ascii="David" w:hAnsi="David" w:cs="David"/>
          <w:b/>
          <w:bCs/>
          <w:sz w:val="24"/>
          <w:szCs w:val="24"/>
          <w:highlight w:val="lightGray"/>
          <w:rtl/>
        </w:rPr>
        <w:t>ידועים בציבור:</w:t>
      </w:r>
      <w:r w:rsidRPr="00FB7429">
        <w:rPr>
          <w:rFonts w:ascii="David" w:hAnsi="David" w:cs="David"/>
          <w:sz w:val="24"/>
          <w:szCs w:val="24"/>
          <w:rtl/>
        </w:rPr>
        <w:t xml:space="preserve"> אנשים שמבחינה סוציולוגית מתנהגים כמו נשואים, אבל, </w:t>
      </w:r>
      <w:r w:rsidRPr="00BD5819">
        <w:rPr>
          <w:rFonts w:ascii="David" w:hAnsi="David" w:cs="David"/>
          <w:sz w:val="24"/>
          <w:szCs w:val="24"/>
          <w:highlight w:val="yellow"/>
          <w:rtl/>
        </w:rPr>
        <w:t>מבחינה משפטית הם לא נחשבים כנשואים</w:t>
      </w:r>
      <w:r w:rsidRPr="00FB7429">
        <w:rPr>
          <w:rFonts w:ascii="David" w:hAnsi="David" w:cs="David"/>
          <w:sz w:val="24"/>
          <w:szCs w:val="24"/>
          <w:rtl/>
        </w:rPr>
        <w:t xml:space="preserve"> – או שלא היה להם כושר או שהם לא עשו את הטקס הנדרש לצורך יצירת הנשואים.</w:t>
      </w:r>
    </w:p>
    <w:p w:rsidR="00181876" w:rsidRPr="00FB7429" w:rsidRDefault="00181876" w:rsidP="00EA26BA">
      <w:pPr>
        <w:pStyle w:val="a6"/>
        <w:numPr>
          <w:ilvl w:val="0"/>
          <w:numId w:val="39"/>
        </w:numPr>
        <w:shd w:val="clear" w:color="auto" w:fill="FFFFFF"/>
        <w:spacing w:line="276" w:lineRule="auto"/>
        <w:jc w:val="both"/>
        <w:rPr>
          <w:rFonts w:ascii="David" w:hAnsi="David" w:cs="David"/>
          <w:sz w:val="24"/>
          <w:szCs w:val="24"/>
        </w:rPr>
      </w:pPr>
      <w:r w:rsidRPr="00FB7429">
        <w:rPr>
          <w:rFonts w:ascii="David" w:hAnsi="David" w:cs="David"/>
          <w:b/>
          <w:bCs/>
          <w:sz w:val="24"/>
          <w:szCs w:val="24"/>
          <w:highlight w:val="lightGray"/>
          <w:rtl/>
        </w:rPr>
        <w:t>נישואים אזרחיים מחוץ לישראל</w:t>
      </w:r>
      <w:r w:rsidRPr="00FB7429">
        <w:rPr>
          <w:rFonts w:ascii="David" w:hAnsi="David" w:cs="David"/>
          <w:sz w:val="24"/>
          <w:szCs w:val="24"/>
          <w:rtl/>
        </w:rPr>
        <w:t xml:space="preserve">: חוזרים לארץ עם </w:t>
      </w:r>
      <w:r w:rsidRPr="00BD5819">
        <w:rPr>
          <w:rFonts w:ascii="David" w:hAnsi="David" w:cs="David"/>
          <w:sz w:val="24"/>
          <w:szCs w:val="24"/>
          <w:highlight w:val="yellow"/>
          <w:rtl/>
        </w:rPr>
        <w:t>תעודה ונרשמים כנשואים</w:t>
      </w:r>
      <w:r w:rsidRPr="00FB7429">
        <w:rPr>
          <w:rFonts w:ascii="David" w:hAnsi="David" w:cs="David"/>
          <w:sz w:val="24"/>
          <w:szCs w:val="24"/>
          <w:rtl/>
        </w:rPr>
        <w:t>.</w:t>
      </w:r>
    </w:p>
    <w:p w:rsidR="00181876" w:rsidRPr="00FB7429" w:rsidRDefault="00181876" w:rsidP="004D53C3">
      <w:pPr>
        <w:pStyle w:val="a6"/>
        <w:shd w:val="clear" w:color="auto" w:fill="FFFFFF"/>
        <w:spacing w:line="276" w:lineRule="auto"/>
        <w:jc w:val="both"/>
        <w:rPr>
          <w:rFonts w:ascii="David" w:hAnsi="David" w:cs="David"/>
          <w:sz w:val="24"/>
          <w:szCs w:val="24"/>
          <w:rtl/>
        </w:rPr>
      </w:pPr>
    </w:p>
    <w:p w:rsidR="00964343" w:rsidRPr="00105E71" w:rsidRDefault="00992A2F" w:rsidP="004D53C3">
      <w:pPr>
        <w:pStyle w:val="a6"/>
        <w:shd w:val="clear" w:color="auto" w:fill="FFFFFF"/>
        <w:spacing w:line="276" w:lineRule="auto"/>
        <w:jc w:val="both"/>
        <w:rPr>
          <w:rFonts w:ascii="David" w:hAnsi="David" w:cs="David"/>
          <w:b/>
          <w:bCs/>
          <w:color w:val="CC0099"/>
          <w:sz w:val="26"/>
          <w:szCs w:val="26"/>
          <w:u w:val="single"/>
          <w:rtl/>
        </w:rPr>
      </w:pPr>
      <w:r w:rsidRPr="00105E71">
        <w:rPr>
          <w:rFonts w:ascii="David" w:hAnsi="David" w:cs="David"/>
          <w:b/>
          <w:bCs/>
          <w:color w:val="CC0099"/>
          <w:sz w:val="26"/>
          <w:szCs w:val="26"/>
          <w:u w:val="single"/>
          <w:rtl/>
        </w:rPr>
        <w:t>נישואים פרטיים:</w:t>
      </w:r>
    </w:p>
    <w:p w:rsidR="00992A2F" w:rsidRPr="00FB7429" w:rsidRDefault="00992A2F" w:rsidP="004D53C3">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הסיטואציה:</w:t>
      </w:r>
      <w:r w:rsidRPr="00FB7429">
        <w:rPr>
          <w:rFonts w:ascii="David" w:hAnsi="David" w:cs="David"/>
          <w:sz w:val="24"/>
          <w:szCs w:val="24"/>
        </w:rPr>
        <w:t xml:space="preserve"> </w:t>
      </w:r>
      <w:r w:rsidRPr="00FB7429">
        <w:rPr>
          <w:rFonts w:ascii="David" w:hAnsi="David" w:cs="David"/>
          <w:sz w:val="24"/>
          <w:szCs w:val="24"/>
          <w:rtl/>
        </w:rPr>
        <w:t xml:space="preserve">הזוג לא פונה לרבנות או </w:t>
      </w:r>
      <w:r w:rsidRPr="003716C2">
        <w:rPr>
          <w:rFonts w:ascii="David" w:hAnsi="David" w:cs="David"/>
          <w:sz w:val="24"/>
          <w:szCs w:val="24"/>
          <w:highlight w:val="yellow"/>
          <w:rtl/>
        </w:rPr>
        <w:t>כי לא רוצה להתחתן ע"י הרבנות או כי הוא מפסולי חיתון</w:t>
      </w:r>
      <w:r w:rsidRPr="00FB7429">
        <w:rPr>
          <w:rFonts w:ascii="David" w:hAnsi="David" w:cs="David"/>
          <w:sz w:val="24"/>
          <w:szCs w:val="24"/>
          <w:rtl/>
        </w:rPr>
        <w:t xml:space="preserve">. הזוג יודע שעל מנת </w:t>
      </w:r>
      <w:r w:rsidR="003716C2">
        <w:rPr>
          <w:rFonts w:ascii="David" w:hAnsi="David" w:cs="David" w:hint="cs"/>
          <w:sz w:val="24"/>
          <w:szCs w:val="24"/>
          <w:rtl/>
        </w:rPr>
        <w:t>ל</w:t>
      </w:r>
      <w:r w:rsidRPr="00FB7429">
        <w:rPr>
          <w:rFonts w:ascii="David" w:hAnsi="David" w:cs="David"/>
          <w:sz w:val="24"/>
          <w:szCs w:val="24"/>
          <w:rtl/>
        </w:rPr>
        <w:t xml:space="preserve">התחתן הוא </w:t>
      </w:r>
      <w:r w:rsidRPr="003716C2">
        <w:rPr>
          <w:rFonts w:ascii="David" w:hAnsi="David" w:cs="David"/>
          <w:sz w:val="24"/>
          <w:szCs w:val="24"/>
          <w:highlight w:val="yellow"/>
          <w:rtl/>
        </w:rPr>
        <w:t>לא מחויב ברב,</w:t>
      </w:r>
      <w:r w:rsidRPr="00FB7429">
        <w:rPr>
          <w:rFonts w:ascii="David" w:hAnsi="David" w:cs="David"/>
          <w:sz w:val="24"/>
          <w:szCs w:val="24"/>
          <w:rtl/>
        </w:rPr>
        <w:t xml:space="preserve"> אלא מה שצריך זה עדים, טבעת ורצון להתחתן. אז הזוג משתמש במשפט הדתי כנגד עצמו- </w:t>
      </w:r>
      <w:r w:rsidRPr="003716C2">
        <w:rPr>
          <w:rFonts w:ascii="David" w:hAnsi="David" w:cs="David"/>
          <w:sz w:val="24"/>
          <w:szCs w:val="24"/>
          <w:highlight w:val="yellow"/>
          <w:rtl/>
        </w:rPr>
        <w:t>מקיים טקס לא פורמלי</w:t>
      </w:r>
      <w:r w:rsidRPr="00FB7429">
        <w:rPr>
          <w:rFonts w:ascii="David" w:hAnsi="David" w:cs="David"/>
          <w:sz w:val="24"/>
          <w:szCs w:val="24"/>
          <w:rtl/>
        </w:rPr>
        <w:t xml:space="preserve"> – מחתרתי, באמצעות </w:t>
      </w:r>
      <w:r w:rsidRPr="003716C2">
        <w:rPr>
          <w:rFonts w:ascii="David" w:hAnsi="David" w:cs="David"/>
          <w:sz w:val="24"/>
          <w:szCs w:val="24"/>
          <w:highlight w:val="yellow"/>
          <w:rtl/>
        </w:rPr>
        <w:t>פנייה לרב שאינו מוסמך</w:t>
      </w:r>
      <w:r w:rsidRPr="00FB7429">
        <w:rPr>
          <w:rFonts w:ascii="David" w:hAnsi="David" w:cs="David"/>
          <w:sz w:val="24"/>
          <w:szCs w:val="24"/>
          <w:rtl/>
        </w:rPr>
        <w:t xml:space="preserve"> ע"י המדינה (רבנות) אבל מנסה לנהל את הטקס בהתאם לכללים ההלכתיים.</w:t>
      </w:r>
    </w:p>
    <w:p w:rsidR="00CC5021" w:rsidRPr="00FB7429" w:rsidRDefault="00CC5021" w:rsidP="004D53C3">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התהליך:</w:t>
      </w:r>
      <w:r w:rsidRPr="00FB7429">
        <w:rPr>
          <w:rFonts w:ascii="David" w:hAnsi="David" w:cs="David"/>
          <w:sz w:val="24"/>
          <w:szCs w:val="24"/>
          <w:rtl/>
        </w:rPr>
        <w:t xml:space="preserve"> כדי שירשמו כזוג נשוי במשרד הפנים, </w:t>
      </w:r>
      <w:r w:rsidRPr="003716C2">
        <w:rPr>
          <w:rFonts w:ascii="David" w:hAnsi="David" w:cs="David"/>
          <w:sz w:val="24"/>
          <w:szCs w:val="24"/>
          <w:highlight w:val="yellow"/>
          <w:rtl/>
        </w:rPr>
        <w:t>על בני הזוג להביא תעודת נישואין מהרבנות</w:t>
      </w:r>
      <w:r w:rsidRPr="00FB7429">
        <w:rPr>
          <w:rFonts w:ascii="David" w:hAnsi="David" w:cs="David"/>
          <w:sz w:val="24"/>
          <w:szCs w:val="24"/>
          <w:rtl/>
        </w:rPr>
        <w:t xml:space="preserve">. הרבנות כמובן </w:t>
      </w:r>
      <w:r w:rsidRPr="003716C2">
        <w:rPr>
          <w:rFonts w:ascii="David" w:hAnsi="David" w:cs="David"/>
          <w:sz w:val="24"/>
          <w:szCs w:val="24"/>
          <w:highlight w:val="yellow"/>
          <w:rtl/>
        </w:rPr>
        <w:t>לא תאשר</w:t>
      </w:r>
      <w:r w:rsidRPr="00FB7429">
        <w:rPr>
          <w:rFonts w:ascii="David" w:hAnsi="David" w:cs="David"/>
          <w:sz w:val="24"/>
          <w:szCs w:val="24"/>
          <w:rtl/>
        </w:rPr>
        <w:t xml:space="preserve"> זאת כיוון שזה לא נעשה לפי הנוהל ה</w:t>
      </w:r>
      <w:r w:rsidR="003C51F3" w:rsidRPr="00FB7429">
        <w:rPr>
          <w:rFonts w:ascii="David" w:hAnsi="David" w:cs="David"/>
          <w:sz w:val="24"/>
          <w:szCs w:val="24"/>
          <w:rtl/>
        </w:rPr>
        <w:t>קיים. בני הזוג יבקשו לקבל תעודת רווקות אולם גם את זה הרבנות לא תעניק להם מהחשש שמא הם באמת נשואים.</w:t>
      </w:r>
      <w:r w:rsidR="009E1E42" w:rsidRPr="00FB7429">
        <w:rPr>
          <w:rFonts w:ascii="David" w:hAnsi="David" w:cs="David"/>
          <w:sz w:val="24"/>
          <w:szCs w:val="24"/>
          <w:rtl/>
        </w:rPr>
        <w:t xml:space="preserve"> לכן, בני הזוג יפנו לבג"ץ.</w:t>
      </w:r>
    </w:p>
    <w:p w:rsidR="009E1E42" w:rsidRPr="00FB7429" w:rsidRDefault="009E1E42" w:rsidP="004D53C3">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בג"ץ:</w:t>
      </w:r>
      <w:r w:rsidRPr="00FB7429">
        <w:rPr>
          <w:rFonts w:ascii="David" w:hAnsi="David" w:cs="David"/>
          <w:sz w:val="24"/>
          <w:szCs w:val="24"/>
          <w:rtl/>
        </w:rPr>
        <w:t xml:space="preserve"> עושה הבחנה בין נישואים של </w:t>
      </w:r>
      <w:r w:rsidRPr="00FB7429">
        <w:rPr>
          <w:rFonts w:ascii="David" w:hAnsi="David" w:cs="David"/>
          <w:b/>
          <w:bCs/>
          <w:sz w:val="24"/>
          <w:szCs w:val="24"/>
          <w:rtl/>
        </w:rPr>
        <w:t>פסולי חיתון</w:t>
      </w:r>
      <w:r w:rsidRPr="00FB7429">
        <w:rPr>
          <w:rFonts w:ascii="David" w:hAnsi="David" w:cs="David"/>
          <w:sz w:val="24"/>
          <w:szCs w:val="24"/>
          <w:rtl/>
        </w:rPr>
        <w:t xml:space="preserve"> (כמו כהן וגרושה) לבין נישואים של </w:t>
      </w:r>
      <w:r w:rsidRPr="00FB7429">
        <w:rPr>
          <w:rFonts w:ascii="David" w:hAnsi="David" w:cs="David"/>
          <w:b/>
          <w:bCs/>
          <w:sz w:val="24"/>
          <w:szCs w:val="24"/>
          <w:rtl/>
        </w:rPr>
        <w:t>אידיאולוגים.</w:t>
      </w:r>
    </w:p>
    <w:p w:rsidR="009E1E42" w:rsidRPr="00FB7429" w:rsidRDefault="009E1E42" w:rsidP="004D53C3">
      <w:pPr>
        <w:pStyle w:val="a6"/>
        <w:shd w:val="clear" w:color="auto" w:fill="FFFFFF"/>
        <w:spacing w:line="276" w:lineRule="auto"/>
        <w:jc w:val="both"/>
        <w:rPr>
          <w:rFonts w:ascii="David" w:hAnsi="David" w:cs="David"/>
          <w:sz w:val="24"/>
          <w:szCs w:val="24"/>
          <w:rtl/>
        </w:rPr>
      </w:pPr>
      <w:r w:rsidRPr="00FB7429">
        <w:rPr>
          <w:rFonts w:ascii="David" w:hAnsi="David" w:cs="David"/>
          <w:sz w:val="24"/>
          <w:szCs w:val="24"/>
          <w:rtl/>
        </w:rPr>
        <w:t xml:space="preserve">כאשר מדובר </w:t>
      </w:r>
      <w:r w:rsidRPr="00AD22CD">
        <w:rPr>
          <w:rFonts w:ascii="David" w:hAnsi="David" w:cs="David"/>
          <w:b/>
          <w:bCs/>
          <w:sz w:val="24"/>
          <w:szCs w:val="24"/>
          <w:highlight w:val="yellow"/>
          <w:rtl/>
        </w:rPr>
        <w:t>בפסולי חיתון</w:t>
      </w:r>
      <w:r w:rsidRPr="00FB7429">
        <w:rPr>
          <w:rFonts w:ascii="David" w:hAnsi="David" w:cs="David"/>
          <w:sz w:val="24"/>
          <w:szCs w:val="24"/>
          <w:rtl/>
        </w:rPr>
        <w:t xml:space="preserve"> </w:t>
      </w:r>
      <w:r w:rsidR="00D54703" w:rsidRPr="00FB7429">
        <w:rPr>
          <w:rFonts w:ascii="David" w:hAnsi="David" w:cs="David"/>
          <w:sz w:val="24"/>
          <w:szCs w:val="24"/>
          <w:rtl/>
        </w:rPr>
        <w:t>–</w:t>
      </w:r>
      <w:r w:rsidRPr="00FB7429">
        <w:rPr>
          <w:rFonts w:ascii="David" w:hAnsi="David" w:cs="David"/>
          <w:sz w:val="24"/>
          <w:szCs w:val="24"/>
          <w:rtl/>
        </w:rPr>
        <w:t xml:space="preserve"> </w:t>
      </w:r>
      <w:r w:rsidRPr="00AD22CD">
        <w:rPr>
          <w:rFonts w:ascii="David" w:hAnsi="David" w:cs="David"/>
          <w:sz w:val="24"/>
          <w:szCs w:val="24"/>
          <w:highlight w:val="yellow"/>
          <w:rtl/>
        </w:rPr>
        <w:t xml:space="preserve">ברגע שהרבנות תסרב לתת להם תעודת רווקות זה יהווה </w:t>
      </w:r>
      <w:r w:rsidRPr="00AD22CD">
        <w:rPr>
          <w:rFonts w:ascii="David" w:hAnsi="David" w:cs="David"/>
          <w:b/>
          <w:bCs/>
          <w:sz w:val="24"/>
          <w:szCs w:val="24"/>
          <w:highlight w:val="yellow"/>
          <w:rtl/>
        </w:rPr>
        <w:t>ראייה מספקת</w:t>
      </w:r>
      <w:r w:rsidRPr="00AD22CD">
        <w:rPr>
          <w:rFonts w:ascii="David" w:hAnsi="David" w:cs="David"/>
          <w:sz w:val="24"/>
          <w:szCs w:val="24"/>
          <w:highlight w:val="yellow"/>
          <w:rtl/>
        </w:rPr>
        <w:t xml:space="preserve"> לכך שהם נשואים.</w:t>
      </w:r>
    </w:p>
    <w:p w:rsidR="009E1E42" w:rsidRPr="00FB7429" w:rsidRDefault="009E1E42" w:rsidP="004D53C3">
      <w:pPr>
        <w:pStyle w:val="a6"/>
        <w:shd w:val="clear" w:color="auto" w:fill="FFFFFF"/>
        <w:spacing w:line="276" w:lineRule="auto"/>
        <w:jc w:val="both"/>
        <w:rPr>
          <w:rFonts w:ascii="David" w:hAnsi="David" w:cs="David"/>
          <w:sz w:val="24"/>
          <w:szCs w:val="24"/>
          <w:rtl/>
        </w:rPr>
      </w:pPr>
      <w:r w:rsidRPr="00AD22CD">
        <w:rPr>
          <w:rFonts w:ascii="David" w:hAnsi="David" w:cs="David"/>
          <w:sz w:val="24"/>
          <w:szCs w:val="24"/>
          <w:highlight w:val="yellow"/>
          <w:rtl/>
        </w:rPr>
        <w:t xml:space="preserve">לעומת </w:t>
      </w:r>
      <w:r w:rsidRPr="00AD22CD">
        <w:rPr>
          <w:rFonts w:ascii="David" w:hAnsi="David" w:cs="David"/>
          <w:b/>
          <w:bCs/>
          <w:sz w:val="24"/>
          <w:szCs w:val="24"/>
          <w:highlight w:val="yellow"/>
          <w:rtl/>
        </w:rPr>
        <w:t>אידיאולוגים</w:t>
      </w:r>
      <w:r w:rsidRPr="00FB7429">
        <w:rPr>
          <w:rFonts w:ascii="David" w:hAnsi="David" w:cs="David"/>
          <w:b/>
          <w:bCs/>
          <w:sz w:val="24"/>
          <w:szCs w:val="24"/>
          <w:rtl/>
        </w:rPr>
        <w:t xml:space="preserve"> </w:t>
      </w:r>
      <w:r w:rsidRPr="00FB7429">
        <w:rPr>
          <w:rFonts w:ascii="David" w:hAnsi="David" w:cs="David"/>
          <w:sz w:val="24"/>
          <w:szCs w:val="24"/>
          <w:rtl/>
        </w:rPr>
        <w:t xml:space="preserve">– במקרה שלהם </w:t>
      </w:r>
      <w:r w:rsidRPr="00AD22CD">
        <w:rPr>
          <w:rFonts w:ascii="David" w:hAnsi="David" w:cs="David"/>
          <w:sz w:val="24"/>
          <w:szCs w:val="24"/>
          <w:highlight w:val="yellow"/>
          <w:rtl/>
        </w:rPr>
        <w:t xml:space="preserve">בג"ץ </w:t>
      </w:r>
      <w:r w:rsidRPr="00AD22CD">
        <w:rPr>
          <w:rFonts w:ascii="David" w:hAnsi="David" w:cs="David"/>
          <w:b/>
          <w:bCs/>
          <w:sz w:val="24"/>
          <w:szCs w:val="24"/>
          <w:highlight w:val="yellow"/>
          <w:rtl/>
        </w:rPr>
        <w:t>לא מוכן לאשר</w:t>
      </w:r>
      <w:r w:rsidRPr="00AD22CD">
        <w:rPr>
          <w:rFonts w:ascii="David" w:hAnsi="David" w:cs="David"/>
          <w:sz w:val="24"/>
          <w:szCs w:val="24"/>
          <w:highlight w:val="yellow"/>
          <w:rtl/>
        </w:rPr>
        <w:t xml:space="preserve"> להם את רישום הנישואין</w:t>
      </w:r>
      <w:r w:rsidRPr="00FB7429">
        <w:rPr>
          <w:rFonts w:ascii="David" w:hAnsi="David" w:cs="David"/>
          <w:sz w:val="24"/>
          <w:szCs w:val="24"/>
          <w:rtl/>
        </w:rPr>
        <w:t>.</w:t>
      </w:r>
      <w:r w:rsidR="00D54703" w:rsidRPr="00FB7429">
        <w:rPr>
          <w:rFonts w:ascii="David" w:hAnsi="David" w:cs="David"/>
          <w:sz w:val="24"/>
          <w:szCs w:val="24"/>
          <w:rtl/>
        </w:rPr>
        <w:t xml:space="preserve"> הם כן יכולים להינשא ברבנות, </w:t>
      </w:r>
      <w:r w:rsidR="00D54703" w:rsidRPr="00FB7429">
        <w:rPr>
          <w:rFonts w:ascii="David" w:hAnsi="David" w:cs="David"/>
          <w:sz w:val="24"/>
          <w:szCs w:val="24"/>
          <w:u w:val="single"/>
          <w:rtl/>
        </w:rPr>
        <w:t>אך</w:t>
      </w:r>
      <w:r w:rsidR="00D54703" w:rsidRPr="00FB7429">
        <w:rPr>
          <w:rFonts w:ascii="David" w:hAnsi="David" w:cs="David"/>
          <w:sz w:val="24"/>
          <w:szCs w:val="24"/>
          <w:rtl/>
        </w:rPr>
        <w:t xml:space="preserve"> מעדיפים לעשות זאת באופן פרטי. בפעולה זו הם פגעו בסדר הציבורי ומכאן שבג"ץ לא יסייע להם ולא יכריז עליהם כעל נשואים.</w:t>
      </w:r>
    </w:p>
    <w:p w:rsidR="00D54703" w:rsidRPr="00FB7429" w:rsidRDefault="00D54703" w:rsidP="004D53C3">
      <w:pPr>
        <w:pStyle w:val="a6"/>
        <w:shd w:val="clear" w:color="auto" w:fill="FFFFFF"/>
        <w:spacing w:line="276" w:lineRule="auto"/>
        <w:jc w:val="both"/>
        <w:rPr>
          <w:rFonts w:ascii="David" w:hAnsi="David" w:cs="David"/>
          <w:sz w:val="24"/>
          <w:szCs w:val="24"/>
          <w:rtl/>
        </w:rPr>
      </w:pPr>
    </w:p>
    <w:p w:rsidR="00D54703" w:rsidRPr="00FB7429" w:rsidRDefault="00D54703" w:rsidP="004D53C3">
      <w:pPr>
        <w:pStyle w:val="a6"/>
        <w:shd w:val="clear" w:color="auto" w:fill="FFFFFF"/>
        <w:spacing w:line="276" w:lineRule="auto"/>
        <w:jc w:val="both"/>
        <w:rPr>
          <w:rFonts w:ascii="David" w:hAnsi="David" w:cs="David"/>
          <w:sz w:val="24"/>
          <w:szCs w:val="24"/>
          <w:rtl/>
        </w:rPr>
      </w:pPr>
      <w:r w:rsidRPr="00F858D9">
        <w:rPr>
          <w:rFonts w:ascii="David" w:hAnsi="David" w:cs="David"/>
          <w:b/>
          <w:bCs/>
          <w:sz w:val="24"/>
          <w:szCs w:val="24"/>
          <w:rtl/>
        </w:rPr>
        <w:t>כל זה קרה עד שנות ה-80</w:t>
      </w:r>
      <w:r w:rsidRPr="00FB7429">
        <w:rPr>
          <w:rFonts w:ascii="David" w:hAnsi="David" w:cs="David"/>
          <w:sz w:val="24"/>
          <w:szCs w:val="24"/>
          <w:rtl/>
        </w:rPr>
        <w:t xml:space="preserve"> כיוון שלאחר מכן כבר התפתחו תחליפים נוחים יותר. </w:t>
      </w:r>
    </w:p>
    <w:p w:rsidR="00D54703" w:rsidRPr="00FB7429" w:rsidRDefault="00D54703" w:rsidP="004D53C3">
      <w:pPr>
        <w:pStyle w:val="a6"/>
        <w:shd w:val="clear" w:color="auto" w:fill="FFFFFF"/>
        <w:spacing w:line="276" w:lineRule="auto"/>
        <w:jc w:val="both"/>
        <w:rPr>
          <w:rFonts w:ascii="David" w:hAnsi="David" w:cs="David"/>
          <w:sz w:val="24"/>
          <w:szCs w:val="24"/>
          <w:rtl/>
        </w:rPr>
      </w:pPr>
      <w:r w:rsidRPr="00FB7429">
        <w:rPr>
          <w:rFonts w:ascii="David" w:hAnsi="David" w:cs="David"/>
          <w:sz w:val="24"/>
          <w:szCs w:val="24"/>
          <w:rtl/>
        </w:rPr>
        <w:t xml:space="preserve">כל פסה"ד עוסקים ברישום </w:t>
      </w:r>
      <w:r w:rsidRPr="0089259F">
        <w:rPr>
          <w:rFonts w:ascii="David" w:hAnsi="David" w:cs="David"/>
          <w:b/>
          <w:bCs/>
          <w:sz w:val="24"/>
          <w:szCs w:val="24"/>
          <w:highlight w:val="yellow"/>
          <w:rtl/>
        </w:rPr>
        <w:t>ורישום כשלעצמו לכאורה לא נותן זכויות</w:t>
      </w:r>
      <w:r w:rsidRPr="00FB7429">
        <w:rPr>
          <w:rFonts w:ascii="David" w:hAnsi="David" w:cs="David"/>
          <w:b/>
          <w:bCs/>
          <w:sz w:val="24"/>
          <w:szCs w:val="24"/>
          <w:rtl/>
        </w:rPr>
        <w:t>.</w:t>
      </w:r>
      <w:r w:rsidRPr="00FB7429">
        <w:rPr>
          <w:rFonts w:ascii="David" w:hAnsi="David" w:cs="David"/>
          <w:sz w:val="24"/>
          <w:szCs w:val="24"/>
          <w:rtl/>
        </w:rPr>
        <w:t xml:space="preserve"> באופן תיאורטי, גם על אלו שבג"ץ לא הסכים להכריז עליהם כנשואים (האידיאולוגים) לא נסתם הגולל לגמרי אלא בכל מקרה בחיים הם יצטרכו "פשוט"</w:t>
      </w:r>
      <w:r w:rsidR="009F036F" w:rsidRPr="00FB7429">
        <w:rPr>
          <w:rFonts w:ascii="David" w:hAnsi="David" w:cs="David"/>
          <w:sz w:val="24"/>
          <w:szCs w:val="24"/>
          <w:rtl/>
        </w:rPr>
        <w:t xml:space="preserve"> להוכיח מחדש את היותם נשואים לפי הדין הדתי.</w:t>
      </w:r>
    </w:p>
    <w:p w:rsidR="009F036F" w:rsidRPr="00FB7429" w:rsidRDefault="009F036F" w:rsidP="004D53C3">
      <w:pPr>
        <w:pStyle w:val="a6"/>
        <w:shd w:val="clear" w:color="auto" w:fill="FFFFFF"/>
        <w:spacing w:line="276" w:lineRule="auto"/>
        <w:jc w:val="both"/>
        <w:rPr>
          <w:rFonts w:ascii="David" w:hAnsi="David" w:cs="David"/>
          <w:sz w:val="24"/>
          <w:szCs w:val="24"/>
          <w:rtl/>
        </w:rPr>
      </w:pPr>
    </w:p>
    <w:p w:rsidR="009F036F" w:rsidRPr="00FB7429" w:rsidRDefault="009F036F" w:rsidP="004D53C3">
      <w:pPr>
        <w:pStyle w:val="a6"/>
        <w:shd w:val="clear" w:color="auto" w:fill="FFFFFF"/>
        <w:spacing w:line="276" w:lineRule="auto"/>
        <w:jc w:val="both"/>
        <w:rPr>
          <w:rFonts w:ascii="David" w:hAnsi="David" w:cs="David"/>
          <w:b/>
          <w:bCs/>
          <w:sz w:val="24"/>
          <w:szCs w:val="24"/>
          <w:rtl/>
        </w:rPr>
      </w:pPr>
      <w:r w:rsidRPr="0089259F">
        <w:rPr>
          <w:rFonts w:ascii="David" w:hAnsi="David" w:cs="David"/>
          <w:b/>
          <w:bCs/>
          <w:sz w:val="24"/>
          <w:szCs w:val="24"/>
          <w:highlight w:val="cyan"/>
          <w:u w:val="single"/>
          <w:rtl/>
        </w:rPr>
        <w:t>לגבי מזונות:</w:t>
      </w:r>
      <w:r w:rsidRPr="00FB7429">
        <w:rPr>
          <w:rFonts w:ascii="David" w:hAnsi="David" w:cs="David"/>
          <w:sz w:val="24"/>
          <w:szCs w:val="24"/>
          <w:rtl/>
        </w:rPr>
        <w:t xml:space="preserve"> פס"ד המנחה בנושא- </w:t>
      </w:r>
      <w:r w:rsidRPr="00FB7429">
        <w:rPr>
          <w:rFonts w:ascii="David" w:hAnsi="David" w:cs="David"/>
          <w:b/>
          <w:bCs/>
          <w:sz w:val="24"/>
          <w:szCs w:val="24"/>
          <w:highlight w:val="green"/>
          <w:rtl/>
        </w:rPr>
        <w:t>פס"ד צונן נ' שטל</w:t>
      </w:r>
      <w:r w:rsidRPr="00FB7429">
        <w:rPr>
          <w:rFonts w:ascii="David" w:hAnsi="David" w:cs="David"/>
          <w:b/>
          <w:bCs/>
          <w:sz w:val="24"/>
          <w:szCs w:val="24"/>
          <w:rtl/>
        </w:rPr>
        <w:t>:</w:t>
      </w:r>
    </w:p>
    <w:p w:rsidR="00BA2B8A" w:rsidRPr="00FB7429" w:rsidRDefault="009F036F" w:rsidP="004D53C3">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עובדות המקרה:</w:t>
      </w:r>
      <w:r w:rsidRPr="00FB7429">
        <w:rPr>
          <w:rFonts w:ascii="David" w:hAnsi="David" w:cs="David"/>
          <w:sz w:val="24"/>
          <w:szCs w:val="24"/>
          <w:rtl/>
        </w:rPr>
        <w:t xml:space="preserve"> האיש התגרש בארה"ב ובטרם השלמת ההליך הוא מקדש אישה אחרת באמצעות הענקת טבעת ו-2 עדים. לאחר שנפרדו, האישה תובעת למזונות.</w:t>
      </w:r>
      <w:r w:rsidR="00D62F56" w:rsidRPr="00FB7429">
        <w:rPr>
          <w:rFonts w:ascii="David" w:hAnsi="David" w:cs="David"/>
          <w:sz w:val="24"/>
          <w:szCs w:val="24"/>
          <w:rtl/>
        </w:rPr>
        <w:t xml:space="preserve"> הגבר טען שהנישואין לא היו לפי הרבנות ולכן אינם תקפים.</w:t>
      </w:r>
      <w:r w:rsidR="00BA2B8A" w:rsidRPr="00FB7429">
        <w:rPr>
          <w:rFonts w:ascii="David" w:hAnsi="David" w:cs="David"/>
          <w:sz w:val="24"/>
          <w:szCs w:val="24"/>
          <w:rtl/>
        </w:rPr>
        <w:t xml:space="preserve"> טענת האישה: יש תוקף מבחינה חוזית. </w:t>
      </w:r>
    </w:p>
    <w:p w:rsidR="00BA2B8A" w:rsidRPr="00FB7429" w:rsidRDefault="00BA2B8A" w:rsidP="004811AC">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החלטת ביהמ"ש:</w:t>
      </w:r>
      <w:r w:rsidRPr="00FB7429">
        <w:rPr>
          <w:rFonts w:ascii="David" w:hAnsi="David" w:cs="David"/>
          <w:sz w:val="24"/>
          <w:szCs w:val="24"/>
          <w:rtl/>
        </w:rPr>
        <w:t xml:space="preserve"> יש 3 דעות של השופטים – 1. </w:t>
      </w:r>
      <w:r w:rsidRPr="00ED4B04">
        <w:rPr>
          <w:rFonts w:ascii="David" w:hAnsi="David" w:cs="David"/>
          <w:sz w:val="24"/>
          <w:szCs w:val="24"/>
          <w:highlight w:val="yellow"/>
          <w:rtl/>
        </w:rPr>
        <w:t xml:space="preserve">דעת רוב </w:t>
      </w:r>
      <w:r w:rsidR="004811AC" w:rsidRPr="004811AC">
        <w:rPr>
          <w:rFonts w:ascii="David" w:hAnsi="David" w:cs="David"/>
          <w:sz w:val="24"/>
          <w:szCs w:val="24"/>
          <w:highlight w:val="yellow"/>
          <w:rtl/>
        </w:rPr>
        <w:t>–</w:t>
      </w:r>
      <w:r w:rsidRPr="004811AC">
        <w:rPr>
          <w:rFonts w:ascii="David" w:hAnsi="David" w:cs="David"/>
          <w:sz w:val="24"/>
          <w:szCs w:val="24"/>
          <w:highlight w:val="yellow"/>
          <w:rtl/>
        </w:rPr>
        <w:t xml:space="preserve"> </w:t>
      </w:r>
      <w:r w:rsidR="004811AC" w:rsidRPr="004811AC">
        <w:rPr>
          <w:rFonts w:ascii="David" w:hAnsi="David" w:cs="David" w:hint="cs"/>
          <w:b/>
          <w:bCs/>
          <w:sz w:val="24"/>
          <w:szCs w:val="24"/>
          <w:highlight w:val="yellow"/>
          <w:rtl/>
        </w:rPr>
        <w:t>אין מדובר בחוזה,</w:t>
      </w:r>
      <w:r w:rsidRPr="00FB7429">
        <w:rPr>
          <w:rFonts w:ascii="David" w:hAnsi="David" w:cs="David"/>
          <w:sz w:val="24"/>
          <w:szCs w:val="24"/>
          <w:rtl/>
        </w:rPr>
        <w:t xml:space="preserve"> זה לא עמד בכללים החוזיים. 2. השופט אילון אומר שגם אם יש כאן חוזה עליו להתבטל כי הוא </w:t>
      </w:r>
      <w:r w:rsidRPr="00ED4B04">
        <w:rPr>
          <w:rFonts w:ascii="David" w:hAnsi="David" w:cs="David"/>
          <w:b/>
          <w:bCs/>
          <w:sz w:val="24"/>
          <w:szCs w:val="24"/>
          <w:highlight w:val="yellow"/>
          <w:rtl/>
        </w:rPr>
        <w:t>נוגד את תקנ"צ</w:t>
      </w:r>
      <w:r w:rsidRPr="00FB7429">
        <w:rPr>
          <w:rFonts w:ascii="David" w:hAnsi="David" w:cs="David"/>
          <w:sz w:val="24"/>
          <w:szCs w:val="24"/>
          <w:rtl/>
        </w:rPr>
        <w:t xml:space="preserve"> (חוזר להבחנה שבין אידיאולוגים שנאמר שהם פוגעים בסדר החברתי לעומת פסולי חיתון שמאפשרים להם).</w:t>
      </w:r>
      <w:r w:rsidR="00E73C1A" w:rsidRPr="00FB7429">
        <w:rPr>
          <w:rFonts w:ascii="David" w:hAnsi="David" w:cs="David"/>
          <w:sz w:val="24"/>
          <w:szCs w:val="24"/>
          <w:rtl/>
        </w:rPr>
        <w:t xml:space="preserve"> 3. דעת מיעוט – יש חוזה.</w:t>
      </w:r>
    </w:p>
    <w:p w:rsidR="001E32E0" w:rsidRPr="00FB7429" w:rsidRDefault="001E32E0" w:rsidP="004D53C3">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טענה משפטית של עו"ד האישה שלא הועלתה:</w:t>
      </w:r>
      <w:r w:rsidRPr="00FB7429">
        <w:rPr>
          <w:rFonts w:ascii="David" w:hAnsi="David" w:cs="David"/>
          <w:sz w:val="24"/>
          <w:szCs w:val="24"/>
          <w:rtl/>
        </w:rPr>
        <w:t xml:space="preserve"> </w:t>
      </w:r>
      <w:r w:rsidRPr="00ED4B04">
        <w:rPr>
          <w:rFonts w:ascii="David" w:hAnsi="David" w:cs="David"/>
          <w:sz w:val="24"/>
          <w:szCs w:val="24"/>
          <w:highlight w:val="yellow"/>
          <w:rtl/>
        </w:rPr>
        <w:t>בפועל, מבחינה דתית הם נשואים (בדיעבד).</w:t>
      </w:r>
      <w:r w:rsidR="004D7628" w:rsidRPr="00FB7429">
        <w:rPr>
          <w:rFonts w:ascii="David" w:hAnsi="David" w:cs="David"/>
          <w:sz w:val="24"/>
          <w:szCs w:val="24"/>
          <w:rtl/>
        </w:rPr>
        <w:t xml:space="preserve"> במקרה פה היה כוונה ליצור נישואים תקפים מבחינה דתית ולמרות שלא היה רב של הרבנות הם </w:t>
      </w:r>
      <w:r w:rsidR="004D7628" w:rsidRPr="00ED4B04">
        <w:rPr>
          <w:rFonts w:ascii="David" w:hAnsi="David" w:cs="David"/>
          <w:sz w:val="24"/>
          <w:szCs w:val="24"/>
          <w:highlight w:val="yellow"/>
          <w:rtl/>
        </w:rPr>
        <w:t>תקפים לפי ההלכה ולכן יש חובת מזונות.</w:t>
      </w:r>
    </w:p>
    <w:p w:rsidR="006F2A40" w:rsidRPr="00FB7429" w:rsidRDefault="006F2A40" w:rsidP="004D53C3">
      <w:pPr>
        <w:pStyle w:val="a6"/>
        <w:shd w:val="clear" w:color="auto" w:fill="FFFFFF"/>
        <w:spacing w:line="276" w:lineRule="auto"/>
        <w:jc w:val="both"/>
        <w:rPr>
          <w:rFonts w:ascii="David" w:hAnsi="David" w:cs="David"/>
          <w:sz w:val="24"/>
          <w:szCs w:val="24"/>
          <w:rtl/>
        </w:rPr>
      </w:pPr>
      <w:r w:rsidRPr="00ED4B04">
        <w:rPr>
          <w:rFonts w:ascii="David" w:hAnsi="David" w:cs="David"/>
          <w:b/>
          <w:bCs/>
          <w:sz w:val="24"/>
          <w:szCs w:val="24"/>
          <w:highlight w:val="cyan"/>
          <w:rtl/>
        </w:rPr>
        <w:t>אם נקבל מקרה בו מדובר על מזונות בנישואים פרטיים:</w:t>
      </w:r>
      <w:r w:rsidRPr="00FB7429">
        <w:rPr>
          <w:rFonts w:ascii="David" w:hAnsi="David" w:cs="David"/>
          <w:sz w:val="24"/>
          <w:szCs w:val="24"/>
          <w:rtl/>
        </w:rPr>
        <w:t xml:space="preserve"> עקרונית צריך לדון לפי הדין הדתי, </w:t>
      </w:r>
      <w:r w:rsidR="0008169D" w:rsidRPr="00FB7429">
        <w:rPr>
          <w:rFonts w:ascii="David" w:hAnsi="David" w:cs="David"/>
          <w:sz w:val="24"/>
          <w:szCs w:val="24"/>
          <w:u w:val="single"/>
          <w:rtl/>
        </w:rPr>
        <w:t>אבל</w:t>
      </w:r>
      <w:r w:rsidR="0008169D" w:rsidRPr="00FB7429">
        <w:rPr>
          <w:rFonts w:ascii="David" w:hAnsi="David" w:cs="David"/>
          <w:sz w:val="24"/>
          <w:szCs w:val="24"/>
          <w:rtl/>
        </w:rPr>
        <w:t xml:space="preserve"> </w:t>
      </w:r>
      <w:r w:rsidR="0008169D" w:rsidRPr="004811AC">
        <w:rPr>
          <w:rFonts w:ascii="David" w:hAnsi="David" w:cs="David"/>
          <w:sz w:val="24"/>
          <w:szCs w:val="24"/>
          <w:highlight w:val="yellow"/>
          <w:rtl/>
        </w:rPr>
        <w:t>אם ב</w:t>
      </w:r>
      <w:r w:rsidR="0008169D" w:rsidRPr="00ED4B04">
        <w:rPr>
          <w:rFonts w:ascii="David" w:hAnsi="David" w:cs="David"/>
          <w:sz w:val="24"/>
          <w:szCs w:val="24"/>
          <w:highlight w:val="yellow"/>
          <w:rtl/>
        </w:rPr>
        <w:t xml:space="preserve">יהמ”ש יישם את עמדתו של </w:t>
      </w:r>
      <w:r w:rsidR="0008169D" w:rsidRPr="00ED4B04">
        <w:rPr>
          <w:rFonts w:ascii="David" w:hAnsi="David" w:cs="David"/>
          <w:b/>
          <w:bCs/>
          <w:sz w:val="24"/>
          <w:szCs w:val="24"/>
          <w:highlight w:val="yellow"/>
          <w:rtl/>
        </w:rPr>
        <w:t>הש' אלון</w:t>
      </w:r>
      <w:r w:rsidR="0008169D" w:rsidRPr="00FB7429">
        <w:rPr>
          <w:rFonts w:ascii="David" w:hAnsi="David" w:cs="David"/>
          <w:sz w:val="24"/>
          <w:szCs w:val="24"/>
          <w:rtl/>
        </w:rPr>
        <w:t xml:space="preserve"> [שהייתה להם אפשרות אחרת (פשוט לחכות למסמכים ולהינשא כדת וכדין)] אז ביהמ"ש לא ידון בזה בכלל </w:t>
      </w:r>
      <w:r w:rsidR="00BE525C">
        <w:rPr>
          <w:rFonts w:ascii="David" w:hAnsi="David" w:cs="David" w:hint="cs"/>
          <w:sz w:val="24"/>
          <w:szCs w:val="24"/>
          <w:rtl/>
        </w:rPr>
        <w:t>אלא לפי החוזה</w:t>
      </w:r>
      <w:r w:rsidR="0008169D" w:rsidRPr="00FB7429">
        <w:rPr>
          <w:rFonts w:ascii="David" w:hAnsi="David" w:cs="David"/>
          <w:sz w:val="24"/>
          <w:szCs w:val="24"/>
          <w:rtl/>
        </w:rPr>
        <w:t>– אלון פתח פתח להכניס "עילת סף" מסוימת.</w:t>
      </w:r>
      <w:r w:rsidRPr="00FB7429">
        <w:rPr>
          <w:rFonts w:ascii="David" w:hAnsi="David" w:cs="David"/>
          <w:sz w:val="24"/>
          <w:szCs w:val="24"/>
          <w:rtl/>
        </w:rPr>
        <w:t xml:space="preserve"> </w:t>
      </w:r>
      <w:r w:rsidR="0008169D" w:rsidRPr="00ED4B04">
        <w:rPr>
          <w:rFonts w:ascii="David" w:hAnsi="David" w:cs="David"/>
          <w:sz w:val="24"/>
          <w:szCs w:val="24"/>
          <w:highlight w:val="yellow"/>
          <w:rtl/>
        </w:rPr>
        <w:t>נעלה את האופציה של החוזה – שבן הזוג התכוון לקחת מחויבות לזון את האישה, ומנגד את מה שנטען בפס"ד</w:t>
      </w:r>
      <w:r w:rsidR="0008169D" w:rsidRPr="00FB7429">
        <w:rPr>
          <w:rFonts w:ascii="David" w:hAnsi="David" w:cs="David"/>
          <w:sz w:val="24"/>
          <w:szCs w:val="24"/>
          <w:rtl/>
        </w:rPr>
        <w:t xml:space="preserve"> - שלא בטוח שיש גמירות דעת וגם אם כן זה </w:t>
      </w:r>
      <w:r w:rsidR="0008169D" w:rsidRPr="00ED4B04">
        <w:rPr>
          <w:rFonts w:ascii="David" w:hAnsi="David" w:cs="David"/>
          <w:sz w:val="24"/>
          <w:szCs w:val="24"/>
          <w:highlight w:val="yellow"/>
          <w:rtl/>
        </w:rPr>
        <w:t>סותר את תקנת הציבור.</w:t>
      </w:r>
      <w:r w:rsidR="0008169D" w:rsidRPr="00FB7429">
        <w:rPr>
          <w:rFonts w:ascii="David" w:hAnsi="David" w:cs="David"/>
          <w:sz w:val="24"/>
          <w:szCs w:val="24"/>
          <w:rtl/>
        </w:rPr>
        <w:t xml:space="preserve"> </w:t>
      </w:r>
      <w:r w:rsidRPr="00FB7429">
        <w:rPr>
          <w:rFonts w:ascii="David" w:hAnsi="David" w:cs="David"/>
          <w:sz w:val="24"/>
          <w:szCs w:val="24"/>
          <w:rtl/>
        </w:rPr>
        <w:t>ונעלה את האופציה שאולי ביהמ"ש היה הולך צעד נוסף ומונע גם מהאידיאולוגים זאת / אילון לא היה מסייע להם גם מהותית.</w:t>
      </w:r>
    </w:p>
    <w:p w:rsidR="006F2A40" w:rsidRPr="00FB7429" w:rsidRDefault="006F2A40" w:rsidP="004D53C3">
      <w:pPr>
        <w:pStyle w:val="a6"/>
        <w:shd w:val="clear" w:color="auto" w:fill="FFFFFF"/>
        <w:spacing w:line="276" w:lineRule="auto"/>
        <w:jc w:val="both"/>
        <w:rPr>
          <w:rFonts w:ascii="David" w:hAnsi="David" w:cs="David"/>
          <w:sz w:val="24"/>
          <w:szCs w:val="24"/>
          <w:rtl/>
        </w:rPr>
      </w:pPr>
    </w:p>
    <w:p w:rsidR="006F2A40" w:rsidRPr="00FB7429" w:rsidRDefault="006F2A40" w:rsidP="004D53C3">
      <w:pPr>
        <w:pStyle w:val="a6"/>
        <w:shd w:val="clear" w:color="auto" w:fill="FFFFFF"/>
        <w:spacing w:line="276" w:lineRule="auto"/>
        <w:jc w:val="both"/>
        <w:rPr>
          <w:rFonts w:ascii="David" w:hAnsi="David" w:cs="David"/>
          <w:sz w:val="24"/>
          <w:szCs w:val="24"/>
          <w:rtl/>
        </w:rPr>
      </w:pPr>
      <w:r w:rsidRPr="00FB7429">
        <w:rPr>
          <w:rFonts w:ascii="David" w:hAnsi="David" w:cs="David"/>
          <w:b/>
          <w:bCs/>
          <w:sz w:val="24"/>
          <w:szCs w:val="24"/>
          <w:rtl/>
        </w:rPr>
        <w:t xml:space="preserve">סיכום ביניים: </w:t>
      </w:r>
      <w:r w:rsidRPr="00FB7429">
        <w:rPr>
          <w:rFonts w:ascii="David" w:hAnsi="David" w:cs="David"/>
          <w:sz w:val="24"/>
          <w:szCs w:val="24"/>
          <w:rtl/>
        </w:rPr>
        <w:t xml:space="preserve">נישואים פרטיים זה לא תחליף נישואים </w:t>
      </w:r>
      <w:r w:rsidR="00547184" w:rsidRPr="00FB7429">
        <w:rPr>
          <w:rFonts w:ascii="David" w:hAnsi="David" w:cs="David"/>
          <w:sz w:val="24"/>
          <w:szCs w:val="24"/>
          <w:rtl/>
        </w:rPr>
        <w:t xml:space="preserve">טוב </w:t>
      </w:r>
      <w:r w:rsidRPr="00FB7429">
        <w:rPr>
          <w:rFonts w:ascii="David" w:hAnsi="David" w:cs="David"/>
          <w:sz w:val="24"/>
          <w:szCs w:val="24"/>
          <w:rtl/>
        </w:rPr>
        <w:t>- כי אם אתה אידיאולוג, אתה לא מקבל את הרישום ואז כל פעם מול צד ג'</w:t>
      </w:r>
      <w:r w:rsidR="00547184" w:rsidRPr="00FB7429">
        <w:rPr>
          <w:rFonts w:ascii="David" w:hAnsi="David" w:cs="David"/>
          <w:sz w:val="24"/>
          <w:szCs w:val="24"/>
          <w:rtl/>
        </w:rPr>
        <w:t xml:space="preserve"> תצטרך להוכיח שהתחתנת לפי ההלכה</w:t>
      </w:r>
      <w:r w:rsidRPr="00FB7429">
        <w:rPr>
          <w:rFonts w:ascii="David" w:hAnsi="David" w:cs="David"/>
          <w:sz w:val="24"/>
          <w:szCs w:val="24"/>
          <w:rtl/>
        </w:rPr>
        <w:t>. אם אתה פסול חיתון יחסי אתה יכול לקבל זכויות מול צד ג' ורישום אבל לא מיד מזונות, צריך להוכיח שנשואים לפי הדין הדתי.</w:t>
      </w:r>
    </w:p>
    <w:p w:rsidR="00A36B2B" w:rsidRPr="00FB7429" w:rsidRDefault="00A36B2B" w:rsidP="004D53C3">
      <w:pPr>
        <w:pStyle w:val="a6"/>
        <w:shd w:val="clear" w:color="auto" w:fill="FFFFFF"/>
        <w:spacing w:line="276" w:lineRule="auto"/>
        <w:jc w:val="both"/>
        <w:rPr>
          <w:rFonts w:ascii="David" w:hAnsi="David" w:cs="David"/>
          <w:sz w:val="24"/>
          <w:szCs w:val="24"/>
          <w:rtl/>
        </w:rPr>
      </w:pPr>
    </w:p>
    <w:p w:rsidR="00A36B2B" w:rsidRPr="00FB7429" w:rsidRDefault="00A36B2B" w:rsidP="004D53C3">
      <w:pPr>
        <w:pStyle w:val="a6"/>
        <w:shd w:val="clear" w:color="auto" w:fill="FFFFFF"/>
        <w:spacing w:line="276" w:lineRule="auto"/>
        <w:jc w:val="both"/>
        <w:rPr>
          <w:rFonts w:ascii="David" w:hAnsi="David" w:cs="David"/>
          <w:sz w:val="24"/>
          <w:szCs w:val="24"/>
          <w:rtl/>
        </w:rPr>
      </w:pPr>
      <w:r w:rsidRPr="00FB7429">
        <w:rPr>
          <w:rFonts w:ascii="David" w:hAnsi="David" w:cs="David"/>
          <w:sz w:val="24"/>
          <w:szCs w:val="24"/>
          <w:rtl/>
        </w:rPr>
        <w:t xml:space="preserve">טבלת סיכום: </w:t>
      </w:r>
    </w:p>
    <w:tbl>
      <w:tblPr>
        <w:tblStyle w:val="a8"/>
        <w:bidiVisual/>
        <w:tblW w:w="0" w:type="auto"/>
        <w:tblLook w:val="04A0" w:firstRow="1" w:lastRow="0" w:firstColumn="1" w:lastColumn="0" w:noHBand="0" w:noVBand="1"/>
      </w:tblPr>
      <w:tblGrid>
        <w:gridCol w:w="1468"/>
        <w:gridCol w:w="1984"/>
        <w:gridCol w:w="2127"/>
        <w:gridCol w:w="2409"/>
      </w:tblGrid>
      <w:tr w:rsidR="00A36B2B" w:rsidRPr="00FB7429" w:rsidTr="003B30F5">
        <w:trPr>
          <w:trHeight w:val="426"/>
        </w:trPr>
        <w:tc>
          <w:tcPr>
            <w:tcW w:w="1468" w:type="dxa"/>
          </w:tcPr>
          <w:p w:rsidR="00A36B2B" w:rsidRPr="00FB7429" w:rsidRDefault="00A36B2B" w:rsidP="004D53C3">
            <w:pPr>
              <w:jc w:val="both"/>
              <w:rPr>
                <w:rFonts w:ascii="David" w:hAnsi="David" w:cs="David"/>
                <w:sz w:val="24"/>
                <w:szCs w:val="24"/>
                <w:highlight w:val="lightGray"/>
                <w:rtl/>
              </w:rPr>
            </w:pPr>
          </w:p>
        </w:tc>
        <w:tc>
          <w:tcPr>
            <w:tcW w:w="1984" w:type="dxa"/>
          </w:tcPr>
          <w:p w:rsidR="00A36B2B" w:rsidRPr="00FB7429" w:rsidRDefault="00A36B2B" w:rsidP="004D53C3">
            <w:pPr>
              <w:jc w:val="both"/>
              <w:rPr>
                <w:rFonts w:ascii="David" w:hAnsi="David" w:cs="David"/>
                <w:b/>
                <w:bCs/>
                <w:sz w:val="24"/>
                <w:szCs w:val="24"/>
                <w:highlight w:val="lightGray"/>
                <w:rtl/>
              </w:rPr>
            </w:pPr>
            <w:r w:rsidRPr="00FB7429">
              <w:rPr>
                <w:rFonts w:ascii="David" w:hAnsi="David" w:cs="David"/>
                <w:b/>
                <w:bCs/>
                <w:sz w:val="24"/>
                <w:szCs w:val="24"/>
                <w:highlight w:val="lightGray"/>
                <w:rtl/>
              </w:rPr>
              <w:t>רישום</w:t>
            </w:r>
          </w:p>
        </w:tc>
        <w:tc>
          <w:tcPr>
            <w:tcW w:w="2127" w:type="dxa"/>
          </w:tcPr>
          <w:p w:rsidR="00A36B2B" w:rsidRPr="00FB7429" w:rsidRDefault="00A36B2B" w:rsidP="004D53C3">
            <w:pPr>
              <w:jc w:val="both"/>
              <w:rPr>
                <w:rFonts w:ascii="David" w:hAnsi="David" w:cs="David"/>
                <w:b/>
                <w:bCs/>
                <w:sz w:val="24"/>
                <w:szCs w:val="24"/>
                <w:highlight w:val="lightGray"/>
                <w:rtl/>
              </w:rPr>
            </w:pPr>
            <w:r w:rsidRPr="00FB7429">
              <w:rPr>
                <w:rFonts w:ascii="David" w:hAnsi="David" w:cs="David"/>
                <w:b/>
                <w:bCs/>
                <w:sz w:val="24"/>
                <w:szCs w:val="24"/>
                <w:highlight w:val="lightGray"/>
                <w:rtl/>
              </w:rPr>
              <w:t>זכויות מול צד ג'</w:t>
            </w:r>
          </w:p>
        </w:tc>
        <w:tc>
          <w:tcPr>
            <w:tcW w:w="2409" w:type="dxa"/>
          </w:tcPr>
          <w:p w:rsidR="00A36B2B" w:rsidRPr="00FB7429" w:rsidRDefault="00A36B2B" w:rsidP="004D53C3">
            <w:pPr>
              <w:jc w:val="both"/>
              <w:rPr>
                <w:rFonts w:ascii="David" w:hAnsi="David" w:cs="David"/>
                <w:b/>
                <w:bCs/>
                <w:sz w:val="24"/>
                <w:szCs w:val="24"/>
                <w:highlight w:val="lightGray"/>
                <w:rtl/>
              </w:rPr>
            </w:pPr>
            <w:r w:rsidRPr="00FB7429">
              <w:rPr>
                <w:rFonts w:ascii="David" w:hAnsi="David" w:cs="David"/>
                <w:b/>
                <w:bCs/>
                <w:sz w:val="24"/>
                <w:szCs w:val="24"/>
                <w:highlight w:val="lightGray"/>
                <w:rtl/>
              </w:rPr>
              <w:t>מזונות</w:t>
            </w:r>
          </w:p>
        </w:tc>
      </w:tr>
      <w:tr w:rsidR="00A36B2B" w:rsidRPr="00FB7429" w:rsidTr="003B30F5">
        <w:trPr>
          <w:trHeight w:val="440"/>
        </w:trPr>
        <w:tc>
          <w:tcPr>
            <w:tcW w:w="1468" w:type="dxa"/>
          </w:tcPr>
          <w:p w:rsidR="00A36B2B" w:rsidRPr="00FB7429" w:rsidRDefault="00A36B2B" w:rsidP="004D53C3">
            <w:pPr>
              <w:jc w:val="both"/>
              <w:rPr>
                <w:rFonts w:ascii="David" w:hAnsi="David" w:cs="David"/>
                <w:b/>
                <w:bCs/>
                <w:sz w:val="24"/>
                <w:szCs w:val="24"/>
                <w:highlight w:val="lightGray"/>
                <w:rtl/>
              </w:rPr>
            </w:pPr>
            <w:r w:rsidRPr="00FB7429">
              <w:rPr>
                <w:rFonts w:ascii="David" w:hAnsi="David" w:cs="David"/>
                <w:b/>
                <w:bCs/>
                <w:sz w:val="24"/>
                <w:szCs w:val="24"/>
                <w:highlight w:val="lightGray"/>
                <w:rtl/>
              </w:rPr>
              <w:t>פסולי חיתון חלקיים*</w:t>
            </w:r>
          </w:p>
        </w:tc>
        <w:tc>
          <w:tcPr>
            <w:tcW w:w="1984" w:type="dxa"/>
          </w:tcPr>
          <w:p w:rsidR="00A36B2B" w:rsidRPr="00FB7429" w:rsidRDefault="00A36B2B" w:rsidP="008D096D">
            <w:pPr>
              <w:rPr>
                <w:rFonts w:ascii="David" w:hAnsi="David" w:cs="David"/>
                <w:sz w:val="24"/>
                <w:szCs w:val="24"/>
              </w:rPr>
            </w:pPr>
            <w:r w:rsidRPr="008D096D">
              <w:rPr>
                <w:rFonts w:ascii="David" w:hAnsi="David" w:cs="David"/>
                <w:sz w:val="24"/>
                <w:szCs w:val="24"/>
                <w:highlight w:val="green"/>
              </w:rPr>
              <w:t>V</w:t>
            </w:r>
          </w:p>
          <w:p w:rsidR="00A36B2B" w:rsidRPr="00FB7429" w:rsidRDefault="00A36B2B" w:rsidP="008D096D">
            <w:pPr>
              <w:rPr>
                <w:rFonts w:ascii="David" w:hAnsi="David" w:cs="David"/>
                <w:sz w:val="24"/>
                <w:szCs w:val="24"/>
                <w:rtl/>
              </w:rPr>
            </w:pPr>
            <w:r w:rsidRPr="00FB7429">
              <w:rPr>
                <w:rFonts w:ascii="David" w:hAnsi="David" w:cs="David"/>
                <w:sz w:val="24"/>
                <w:szCs w:val="24"/>
                <w:rtl/>
              </w:rPr>
              <w:t>מאשרים נישואים</w:t>
            </w:r>
          </w:p>
        </w:tc>
        <w:tc>
          <w:tcPr>
            <w:tcW w:w="2127" w:type="dxa"/>
          </w:tcPr>
          <w:p w:rsidR="00A36B2B" w:rsidRPr="00FB7429" w:rsidRDefault="00A36B2B" w:rsidP="008D096D">
            <w:pPr>
              <w:rPr>
                <w:rFonts w:ascii="David" w:hAnsi="David" w:cs="David"/>
                <w:sz w:val="24"/>
                <w:szCs w:val="24"/>
              </w:rPr>
            </w:pPr>
            <w:r w:rsidRPr="008D096D">
              <w:rPr>
                <w:rFonts w:ascii="David" w:hAnsi="David" w:cs="David"/>
                <w:sz w:val="24"/>
                <w:szCs w:val="24"/>
                <w:highlight w:val="green"/>
              </w:rPr>
              <w:t>V</w:t>
            </w:r>
          </w:p>
          <w:p w:rsidR="00A36B2B" w:rsidRPr="00FB7429" w:rsidRDefault="00A36B2B" w:rsidP="008D096D">
            <w:pPr>
              <w:rPr>
                <w:rFonts w:ascii="David" w:hAnsi="David" w:cs="David"/>
                <w:sz w:val="24"/>
                <w:szCs w:val="24"/>
                <w:rtl/>
              </w:rPr>
            </w:pPr>
            <w:r w:rsidRPr="00FB7429">
              <w:rPr>
                <w:rFonts w:ascii="David" w:hAnsi="David" w:cs="David"/>
                <w:sz w:val="24"/>
                <w:szCs w:val="24"/>
                <w:rtl/>
              </w:rPr>
              <w:t>הרישום מוביל לכל הזכויות המהותיות.</w:t>
            </w:r>
          </w:p>
        </w:tc>
        <w:tc>
          <w:tcPr>
            <w:tcW w:w="2409" w:type="dxa"/>
          </w:tcPr>
          <w:p w:rsidR="00A36B2B" w:rsidRPr="00FB7429" w:rsidRDefault="00A36B2B" w:rsidP="008D096D">
            <w:pPr>
              <w:rPr>
                <w:rFonts w:ascii="David" w:hAnsi="David" w:cs="David"/>
                <w:sz w:val="24"/>
                <w:szCs w:val="24"/>
                <w:rtl/>
              </w:rPr>
            </w:pPr>
            <w:r w:rsidRPr="00FB7429">
              <w:rPr>
                <w:rFonts w:ascii="David" w:hAnsi="David" w:cs="David"/>
                <w:sz w:val="24"/>
                <w:szCs w:val="24"/>
                <w:rtl/>
              </w:rPr>
              <w:t>תלוי בהוכחת נישואים ע"פ הדין הדתי (קיום דיון מהותי). בפועל, בדיעבד יכול להיות שהם נשואים מבחינה דתית.</w:t>
            </w:r>
          </w:p>
        </w:tc>
      </w:tr>
      <w:tr w:rsidR="00A36B2B" w:rsidRPr="00FB7429" w:rsidTr="003B30F5">
        <w:trPr>
          <w:trHeight w:val="990"/>
        </w:trPr>
        <w:tc>
          <w:tcPr>
            <w:tcW w:w="1468" w:type="dxa"/>
          </w:tcPr>
          <w:p w:rsidR="00A36B2B" w:rsidRPr="00FB7429" w:rsidRDefault="00A36B2B" w:rsidP="004D53C3">
            <w:pPr>
              <w:jc w:val="both"/>
              <w:rPr>
                <w:rFonts w:ascii="David" w:hAnsi="David" w:cs="David"/>
                <w:b/>
                <w:bCs/>
                <w:sz w:val="24"/>
                <w:szCs w:val="24"/>
                <w:highlight w:val="lightGray"/>
                <w:rtl/>
              </w:rPr>
            </w:pPr>
            <w:r w:rsidRPr="00FB7429">
              <w:rPr>
                <w:rFonts w:ascii="David" w:hAnsi="David" w:cs="David"/>
                <w:b/>
                <w:bCs/>
                <w:sz w:val="24"/>
                <w:szCs w:val="24"/>
                <w:highlight w:val="lightGray"/>
                <w:rtl/>
              </w:rPr>
              <w:t>אידיאולוגים</w:t>
            </w:r>
          </w:p>
        </w:tc>
        <w:tc>
          <w:tcPr>
            <w:tcW w:w="1984" w:type="dxa"/>
          </w:tcPr>
          <w:p w:rsidR="00A36B2B" w:rsidRPr="00FB7429" w:rsidRDefault="008D096D" w:rsidP="008D096D">
            <w:pPr>
              <w:rPr>
                <w:rFonts w:ascii="David" w:hAnsi="David" w:cs="David"/>
                <w:sz w:val="24"/>
                <w:szCs w:val="24"/>
                <w:rtl/>
              </w:rPr>
            </w:pPr>
            <w:r w:rsidRPr="008D096D">
              <w:rPr>
                <w:rFonts w:ascii="David" w:hAnsi="David" w:cs="David" w:hint="cs"/>
                <w:sz w:val="24"/>
                <w:szCs w:val="24"/>
                <w:highlight w:val="red"/>
              </w:rPr>
              <w:t>X</w:t>
            </w:r>
          </w:p>
          <w:p w:rsidR="00A36B2B" w:rsidRPr="00FB7429" w:rsidRDefault="00A36B2B" w:rsidP="008D096D">
            <w:pPr>
              <w:rPr>
                <w:rFonts w:ascii="David" w:hAnsi="David" w:cs="David"/>
                <w:sz w:val="24"/>
                <w:szCs w:val="24"/>
                <w:rtl/>
              </w:rPr>
            </w:pPr>
            <w:r w:rsidRPr="00FB7429">
              <w:rPr>
                <w:rFonts w:ascii="David" w:hAnsi="David" w:cs="David"/>
                <w:sz w:val="24"/>
                <w:szCs w:val="24"/>
                <w:rtl/>
              </w:rPr>
              <w:t>לא מאשרים נישואים</w:t>
            </w:r>
          </w:p>
        </w:tc>
        <w:tc>
          <w:tcPr>
            <w:tcW w:w="2127" w:type="dxa"/>
          </w:tcPr>
          <w:p w:rsidR="00A36B2B" w:rsidRPr="00FB7429" w:rsidRDefault="00A36B2B" w:rsidP="008D096D">
            <w:pPr>
              <w:rPr>
                <w:rFonts w:ascii="David" w:hAnsi="David" w:cs="David"/>
                <w:sz w:val="24"/>
                <w:szCs w:val="24"/>
                <w:rtl/>
              </w:rPr>
            </w:pPr>
            <w:r w:rsidRPr="00FB7429">
              <w:rPr>
                <w:rFonts w:ascii="David" w:hAnsi="David" w:cs="David"/>
                <w:sz w:val="24"/>
                <w:szCs w:val="24"/>
                <w:rtl/>
              </w:rPr>
              <w:t>זה תלוי בהוכחת הנישואים בהתאם לדין הדתי על אף שאינם רשומים.</w:t>
            </w:r>
          </w:p>
        </w:tc>
        <w:tc>
          <w:tcPr>
            <w:tcW w:w="2409" w:type="dxa"/>
          </w:tcPr>
          <w:p w:rsidR="00A36B2B" w:rsidRPr="00FB7429" w:rsidRDefault="00A36B2B" w:rsidP="008D096D">
            <w:pPr>
              <w:rPr>
                <w:rFonts w:ascii="David" w:hAnsi="David" w:cs="David"/>
                <w:sz w:val="24"/>
                <w:szCs w:val="24"/>
                <w:rtl/>
              </w:rPr>
            </w:pPr>
            <w:r w:rsidRPr="00FB7429">
              <w:rPr>
                <w:rFonts w:ascii="David" w:hAnsi="David" w:cs="David"/>
                <w:sz w:val="24"/>
                <w:szCs w:val="24"/>
                <w:rtl/>
              </w:rPr>
              <w:t>תלוי בהוכחת נישואים ע"פ הדין הדתי.</w:t>
            </w:r>
          </w:p>
        </w:tc>
      </w:tr>
    </w:tbl>
    <w:p w:rsidR="00A36B2B" w:rsidRPr="00FB7429" w:rsidRDefault="00A36B2B" w:rsidP="004D53C3">
      <w:pPr>
        <w:pStyle w:val="a6"/>
        <w:shd w:val="clear" w:color="auto" w:fill="FFFFFF"/>
        <w:spacing w:line="276" w:lineRule="auto"/>
        <w:jc w:val="both"/>
        <w:rPr>
          <w:rFonts w:ascii="David" w:hAnsi="David" w:cs="David"/>
          <w:sz w:val="24"/>
          <w:szCs w:val="24"/>
          <w:rtl/>
        </w:rPr>
      </w:pPr>
    </w:p>
    <w:p w:rsidR="00A36B2B" w:rsidRPr="00FB7429" w:rsidRDefault="00A36B2B" w:rsidP="004D53C3">
      <w:pPr>
        <w:pStyle w:val="a6"/>
        <w:numPr>
          <w:ilvl w:val="0"/>
          <w:numId w:val="34"/>
        </w:numPr>
        <w:shd w:val="clear" w:color="auto" w:fill="FFFFFF"/>
        <w:spacing w:line="276" w:lineRule="auto"/>
        <w:jc w:val="both"/>
        <w:rPr>
          <w:rFonts w:ascii="David" w:hAnsi="David" w:cs="David"/>
          <w:sz w:val="24"/>
          <w:szCs w:val="24"/>
          <w:rtl/>
        </w:rPr>
      </w:pPr>
      <w:r w:rsidRPr="00FB7429">
        <w:rPr>
          <w:rFonts w:ascii="David" w:hAnsi="David" w:cs="David"/>
          <w:sz w:val="24"/>
          <w:szCs w:val="24"/>
          <w:rtl/>
        </w:rPr>
        <w:t>יש לשים לב: מדובר על פסולי חיתון חלקיים בלבד, כי פסולי חיתון מלאים - הרבנות לא יהיה לה בעיה להביא להם תעודת רווקות כי הנישואים אצלם לא תופסים כלל</w:t>
      </w:r>
      <w:r w:rsidR="00BC44F9">
        <w:rPr>
          <w:rFonts w:ascii="David" w:hAnsi="David" w:cs="David" w:hint="cs"/>
          <w:sz w:val="24"/>
          <w:szCs w:val="24"/>
          <w:rtl/>
        </w:rPr>
        <w:t>.</w:t>
      </w:r>
    </w:p>
    <w:p w:rsidR="00873036" w:rsidRPr="00FB7429" w:rsidRDefault="00873036" w:rsidP="004D53C3">
      <w:pPr>
        <w:pStyle w:val="a4"/>
        <w:spacing w:after="0"/>
        <w:ind w:left="1440"/>
        <w:jc w:val="both"/>
        <w:rPr>
          <w:rFonts w:ascii="David" w:hAnsi="David" w:cs="David"/>
          <w:sz w:val="24"/>
          <w:szCs w:val="24"/>
          <w:rtl/>
        </w:rPr>
      </w:pPr>
    </w:p>
    <w:p w:rsidR="00E90F2D" w:rsidRPr="00BC44F9" w:rsidRDefault="00AC1B53" w:rsidP="004D53C3">
      <w:pPr>
        <w:spacing w:after="0"/>
        <w:jc w:val="both"/>
        <w:rPr>
          <w:rFonts w:ascii="David" w:hAnsi="David" w:cs="David"/>
          <w:b/>
          <w:bCs/>
          <w:color w:val="CC0099"/>
          <w:sz w:val="26"/>
          <w:szCs w:val="26"/>
          <w:u w:val="single"/>
        </w:rPr>
      </w:pPr>
      <w:r w:rsidRPr="00BC44F9">
        <w:rPr>
          <w:rFonts w:ascii="David" w:hAnsi="David" w:cs="David"/>
          <w:b/>
          <w:bCs/>
          <w:color w:val="CC0099"/>
          <w:sz w:val="26"/>
          <w:szCs w:val="26"/>
          <w:u w:val="single"/>
          <w:rtl/>
        </w:rPr>
        <w:t>ידועים בציבור:</w:t>
      </w:r>
    </w:p>
    <w:p w:rsidR="00AE2B58" w:rsidRPr="00FB7429" w:rsidRDefault="00015B1F" w:rsidP="004D53C3">
      <w:pPr>
        <w:spacing w:after="0"/>
        <w:jc w:val="both"/>
        <w:rPr>
          <w:rFonts w:ascii="David" w:hAnsi="David" w:cs="David"/>
          <w:sz w:val="24"/>
          <w:szCs w:val="24"/>
          <w:rtl/>
        </w:rPr>
      </w:pPr>
      <w:r w:rsidRPr="00FB7429">
        <w:rPr>
          <w:rFonts w:ascii="David" w:hAnsi="David" w:cs="David"/>
          <w:sz w:val="24"/>
          <w:szCs w:val="24"/>
          <w:rtl/>
        </w:rPr>
        <w:t xml:space="preserve">מדובר באנשים שחיים יחד כמו נשואים אבל הם לא ערכו טקס נישואים דתי ולכן הם </w:t>
      </w:r>
      <w:r w:rsidRPr="005B0C6E">
        <w:rPr>
          <w:rFonts w:ascii="David" w:hAnsi="David" w:cs="David"/>
          <w:b/>
          <w:bCs/>
          <w:sz w:val="24"/>
          <w:szCs w:val="24"/>
          <w:highlight w:val="yellow"/>
          <w:rtl/>
        </w:rPr>
        <w:t>לא נחשבים נשואים לפי ההלכה ולא לפי המדינה</w:t>
      </w:r>
      <w:r w:rsidR="00531BD7" w:rsidRPr="00FB7429">
        <w:rPr>
          <w:rFonts w:ascii="David" w:hAnsi="David" w:cs="David"/>
          <w:b/>
          <w:bCs/>
          <w:sz w:val="24"/>
          <w:szCs w:val="24"/>
          <w:rtl/>
        </w:rPr>
        <w:t xml:space="preserve"> </w:t>
      </w:r>
      <w:r w:rsidR="00531BD7" w:rsidRPr="00FB7429">
        <w:rPr>
          <w:rFonts w:ascii="David" w:hAnsi="David" w:cs="David"/>
          <w:sz w:val="24"/>
          <w:szCs w:val="24"/>
          <w:rtl/>
        </w:rPr>
        <w:t>(משפטית)</w:t>
      </w:r>
      <w:r w:rsidRPr="00FB7429">
        <w:rPr>
          <w:rFonts w:ascii="David" w:hAnsi="David" w:cs="David"/>
          <w:sz w:val="24"/>
          <w:szCs w:val="24"/>
          <w:rtl/>
        </w:rPr>
        <w:t xml:space="preserve">. המחוקק נתן זכויות רבות לידועים בציבור ולכן, בהרבה חוקים שעוסקים בזכויות של נשואים יהיה סעיף שיאמר "לרבות ידועים בציבור". עם זאת, </w:t>
      </w:r>
      <w:r w:rsidRPr="00E47463">
        <w:rPr>
          <w:rFonts w:ascii="David" w:hAnsi="David" w:cs="David"/>
          <w:b/>
          <w:bCs/>
          <w:sz w:val="24"/>
          <w:szCs w:val="24"/>
          <w:highlight w:val="yellow"/>
          <w:rtl/>
        </w:rPr>
        <w:t>אין חוק ספציפי למוסד זה.</w:t>
      </w:r>
    </w:p>
    <w:p w:rsidR="004D6E8D" w:rsidRPr="00FB7429" w:rsidRDefault="004D6E8D" w:rsidP="004D53C3">
      <w:pPr>
        <w:spacing w:after="0"/>
        <w:jc w:val="both"/>
        <w:rPr>
          <w:rFonts w:ascii="David" w:hAnsi="David" w:cs="David"/>
          <w:sz w:val="24"/>
          <w:szCs w:val="24"/>
          <w:rtl/>
        </w:rPr>
      </w:pPr>
    </w:p>
    <w:p w:rsidR="004D6E8D" w:rsidRPr="00FB7429" w:rsidRDefault="004D6E8D" w:rsidP="004D53C3">
      <w:pPr>
        <w:spacing w:after="0"/>
        <w:jc w:val="both"/>
        <w:rPr>
          <w:rFonts w:ascii="David" w:hAnsi="David" w:cs="David"/>
          <w:b/>
          <w:bCs/>
          <w:sz w:val="24"/>
          <w:szCs w:val="24"/>
          <w:u w:val="single"/>
          <w:rtl/>
        </w:rPr>
      </w:pPr>
      <w:r w:rsidRPr="00E47463">
        <w:rPr>
          <w:rFonts w:ascii="David" w:hAnsi="David" w:cs="David"/>
          <w:b/>
          <w:bCs/>
          <w:sz w:val="24"/>
          <w:szCs w:val="24"/>
          <w:highlight w:val="cyan"/>
          <w:u w:val="single"/>
          <w:rtl/>
        </w:rPr>
        <w:t>חוקים בהם לא נראה פנייה לידועים בציבור:</w:t>
      </w:r>
    </w:p>
    <w:p w:rsidR="004D6E8D" w:rsidRPr="00FB7429" w:rsidRDefault="004D6E8D" w:rsidP="00EA26BA">
      <w:pPr>
        <w:pStyle w:val="a3"/>
        <w:numPr>
          <w:ilvl w:val="0"/>
          <w:numId w:val="40"/>
        </w:numPr>
        <w:spacing w:after="0"/>
        <w:jc w:val="both"/>
        <w:rPr>
          <w:rFonts w:ascii="David" w:hAnsi="David" w:cs="David"/>
          <w:sz w:val="24"/>
          <w:szCs w:val="24"/>
        </w:rPr>
      </w:pPr>
      <w:r w:rsidRPr="00FB7429">
        <w:rPr>
          <w:rFonts w:ascii="David" w:hAnsi="David" w:cs="David"/>
          <w:b/>
          <w:bCs/>
          <w:sz w:val="24"/>
          <w:szCs w:val="24"/>
          <w:highlight w:val="lightGray"/>
          <w:rtl/>
        </w:rPr>
        <w:t>חוקים העוסקים בילדים</w:t>
      </w:r>
      <w:r w:rsidR="00531BD7" w:rsidRPr="00FB7429">
        <w:rPr>
          <w:rFonts w:ascii="David" w:hAnsi="David" w:cs="David"/>
          <w:b/>
          <w:bCs/>
          <w:sz w:val="24"/>
          <w:szCs w:val="24"/>
          <w:highlight w:val="lightGray"/>
          <w:rtl/>
        </w:rPr>
        <w:t>:</w:t>
      </w:r>
      <w:r w:rsidRPr="00FB7429">
        <w:rPr>
          <w:rFonts w:ascii="David" w:hAnsi="David" w:cs="David"/>
          <w:sz w:val="24"/>
          <w:szCs w:val="24"/>
          <w:rtl/>
        </w:rPr>
        <w:t xml:space="preserve"> אימוץ ופונדקאות – כיוון שרוצים לאפשר זאת רק לבעלי קשר יציב יותר.</w:t>
      </w:r>
    </w:p>
    <w:p w:rsidR="004D6E8D" w:rsidRPr="00FB7429" w:rsidRDefault="004D6E8D" w:rsidP="00EA26BA">
      <w:pPr>
        <w:pStyle w:val="a3"/>
        <w:numPr>
          <w:ilvl w:val="0"/>
          <w:numId w:val="40"/>
        </w:numPr>
        <w:spacing w:after="0"/>
        <w:jc w:val="both"/>
        <w:rPr>
          <w:rFonts w:ascii="David" w:hAnsi="David" w:cs="David"/>
          <w:sz w:val="24"/>
          <w:szCs w:val="24"/>
        </w:rPr>
      </w:pPr>
      <w:r w:rsidRPr="00FB7429">
        <w:rPr>
          <w:rFonts w:ascii="David" w:hAnsi="David" w:cs="David"/>
          <w:b/>
          <w:bCs/>
          <w:sz w:val="24"/>
          <w:szCs w:val="24"/>
          <w:highlight w:val="lightGray"/>
          <w:rtl/>
        </w:rPr>
        <w:t>חוקים שאינם ממוקדים בסעדים כלכליים אלא בשימור שלום הבית:</w:t>
      </w:r>
      <w:r w:rsidRPr="00FB7429">
        <w:rPr>
          <w:rFonts w:ascii="David" w:hAnsi="David" w:cs="David"/>
          <w:sz w:val="24"/>
          <w:szCs w:val="24"/>
          <w:rtl/>
        </w:rPr>
        <w:t xml:space="preserve"> דוג' – </w:t>
      </w:r>
      <w:r w:rsidRPr="00E47463">
        <w:rPr>
          <w:rFonts w:ascii="David" w:hAnsi="David" w:cs="David"/>
          <w:sz w:val="24"/>
          <w:szCs w:val="24"/>
          <w:highlight w:val="yellow"/>
          <w:rtl/>
        </w:rPr>
        <w:t>החסינות</w:t>
      </w:r>
      <w:r w:rsidRPr="00FB7429">
        <w:rPr>
          <w:rFonts w:ascii="David" w:hAnsi="David" w:cs="David"/>
          <w:sz w:val="24"/>
          <w:szCs w:val="24"/>
          <w:rtl/>
        </w:rPr>
        <w:t xml:space="preserve"> שקיימת שבן זוג לא יכול להעיד כנגד בת זוגו (ולהיפך) </w:t>
      </w:r>
      <w:r w:rsidRPr="00E47463">
        <w:rPr>
          <w:rFonts w:ascii="David" w:hAnsi="David" w:cs="David"/>
          <w:sz w:val="24"/>
          <w:szCs w:val="24"/>
          <w:highlight w:val="yellow"/>
          <w:rtl/>
        </w:rPr>
        <w:t>אינה קיימת לידב"צים</w:t>
      </w:r>
      <w:r w:rsidRPr="00FB7429">
        <w:rPr>
          <w:rFonts w:ascii="David" w:hAnsi="David" w:cs="David"/>
          <w:sz w:val="24"/>
          <w:szCs w:val="24"/>
          <w:rtl/>
        </w:rPr>
        <w:t>. מטרת החוק היא לשמור על היחידה המשפחתית מהפרעה וזה ניתן רק לנשואים.</w:t>
      </w:r>
    </w:p>
    <w:p w:rsidR="005B59BE" w:rsidRPr="00FB7429" w:rsidRDefault="005B59BE" w:rsidP="004D53C3">
      <w:pPr>
        <w:spacing w:after="0"/>
        <w:jc w:val="both"/>
        <w:rPr>
          <w:rFonts w:ascii="David" w:hAnsi="David" w:cs="David"/>
          <w:b/>
          <w:bCs/>
          <w:sz w:val="24"/>
          <w:szCs w:val="24"/>
          <w:u w:val="single"/>
          <w:rtl/>
        </w:rPr>
      </w:pPr>
      <w:r w:rsidRPr="00E47463">
        <w:rPr>
          <w:rFonts w:ascii="David" w:hAnsi="David" w:cs="David"/>
          <w:b/>
          <w:bCs/>
          <w:sz w:val="24"/>
          <w:szCs w:val="24"/>
          <w:highlight w:val="cyan"/>
          <w:u w:val="single"/>
          <w:rtl/>
        </w:rPr>
        <w:t>חוק</w:t>
      </w:r>
      <w:r w:rsidR="00E47463" w:rsidRPr="00E47463">
        <w:rPr>
          <w:rFonts w:ascii="David" w:hAnsi="David" w:cs="David"/>
          <w:b/>
          <w:bCs/>
          <w:sz w:val="24"/>
          <w:szCs w:val="24"/>
          <w:highlight w:val="cyan"/>
          <w:u w:val="single"/>
          <w:rtl/>
        </w:rPr>
        <w:t>ים שלא מופיע בהם במפורש המונח "</w:t>
      </w:r>
      <w:r w:rsidRPr="00E47463">
        <w:rPr>
          <w:rFonts w:ascii="David" w:hAnsi="David" w:cs="David"/>
          <w:b/>
          <w:bCs/>
          <w:sz w:val="24"/>
          <w:szCs w:val="24"/>
          <w:highlight w:val="cyan"/>
          <w:u w:val="single"/>
          <w:rtl/>
        </w:rPr>
        <w:t>לרבות ידועים בציבור":</w:t>
      </w:r>
    </w:p>
    <w:p w:rsidR="005B59BE" w:rsidRPr="00FB7429" w:rsidRDefault="005B59BE" w:rsidP="00EA26BA">
      <w:pPr>
        <w:pStyle w:val="a3"/>
        <w:numPr>
          <w:ilvl w:val="0"/>
          <w:numId w:val="41"/>
        </w:numPr>
        <w:spacing w:after="0"/>
        <w:jc w:val="both"/>
        <w:rPr>
          <w:rFonts w:ascii="David" w:hAnsi="David" w:cs="David"/>
          <w:sz w:val="24"/>
          <w:szCs w:val="24"/>
        </w:rPr>
      </w:pPr>
      <w:r w:rsidRPr="00FB7429">
        <w:rPr>
          <w:rFonts w:ascii="David" w:hAnsi="David" w:cs="David"/>
          <w:b/>
          <w:bCs/>
          <w:sz w:val="24"/>
          <w:szCs w:val="24"/>
          <w:highlight w:val="lightGray"/>
          <w:rtl/>
        </w:rPr>
        <w:t>חוק פיצויי תאונות דרכים:</w:t>
      </w:r>
      <w:r w:rsidRPr="00FB7429">
        <w:rPr>
          <w:rFonts w:ascii="David" w:hAnsi="David" w:cs="David"/>
          <w:sz w:val="24"/>
          <w:szCs w:val="24"/>
          <w:rtl/>
        </w:rPr>
        <w:t xml:space="preserve"> רשום המונח "בן זוג" אך לא רשום לרבות ידועים בציבור. </w:t>
      </w:r>
      <w:r w:rsidRPr="00FB7429">
        <w:rPr>
          <w:rFonts w:ascii="David" w:hAnsi="David" w:cs="David"/>
          <w:b/>
          <w:bCs/>
          <w:sz w:val="24"/>
          <w:szCs w:val="24"/>
          <w:highlight w:val="green"/>
          <w:rtl/>
        </w:rPr>
        <w:t>בפס"ד אוחיון</w:t>
      </w:r>
      <w:r w:rsidRPr="00FB7429">
        <w:rPr>
          <w:rFonts w:ascii="David" w:hAnsi="David" w:cs="David"/>
          <w:sz w:val="24"/>
          <w:szCs w:val="24"/>
          <w:rtl/>
        </w:rPr>
        <w:t xml:space="preserve"> נקבע שזה </w:t>
      </w:r>
      <w:r w:rsidRPr="00E47463">
        <w:rPr>
          <w:rFonts w:ascii="David" w:hAnsi="David" w:cs="David"/>
          <w:b/>
          <w:bCs/>
          <w:sz w:val="24"/>
          <w:szCs w:val="24"/>
          <w:highlight w:val="yellow"/>
          <w:rtl/>
        </w:rPr>
        <w:t>לא כולל ידבצ"ים</w:t>
      </w:r>
      <w:r w:rsidRPr="00FB7429">
        <w:rPr>
          <w:rFonts w:ascii="David" w:hAnsi="David" w:cs="David"/>
          <w:sz w:val="24"/>
          <w:szCs w:val="24"/>
          <w:rtl/>
        </w:rPr>
        <w:t xml:space="preserve"> כיוון שזה לא כתוב במפורש. </w:t>
      </w:r>
    </w:p>
    <w:p w:rsidR="005B59BE" w:rsidRPr="00FB7429" w:rsidRDefault="005B59BE" w:rsidP="00EA26BA">
      <w:pPr>
        <w:pStyle w:val="a3"/>
        <w:numPr>
          <w:ilvl w:val="0"/>
          <w:numId w:val="41"/>
        </w:numPr>
        <w:spacing w:after="0"/>
        <w:jc w:val="both"/>
        <w:rPr>
          <w:rFonts w:ascii="David" w:hAnsi="David" w:cs="David"/>
          <w:sz w:val="24"/>
          <w:szCs w:val="24"/>
        </w:rPr>
      </w:pPr>
      <w:r w:rsidRPr="00FB7429">
        <w:rPr>
          <w:rFonts w:ascii="David" w:hAnsi="David" w:cs="David"/>
          <w:b/>
          <w:bCs/>
          <w:sz w:val="24"/>
          <w:szCs w:val="24"/>
          <w:highlight w:val="lightGray"/>
          <w:rtl/>
        </w:rPr>
        <w:t>פנסיה של עובדי ציבור בכירים</w:t>
      </w:r>
      <w:r w:rsidRPr="00FB7429">
        <w:rPr>
          <w:rFonts w:ascii="David" w:hAnsi="David" w:cs="David"/>
          <w:sz w:val="24"/>
          <w:szCs w:val="24"/>
          <w:rtl/>
        </w:rPr>
        <w:t xml:space="preserve">: יש 2 חוקים שעוסקים בכך, חוק הגמלאות "הרגיל" המכיל ידועים בציבור, והחוק לבכירים בעלי הפנסיה התקציבית בו לא כתוב שזה תקף גם לגבי הידבצים. </w:t>
      </w:r>
      <w:r w:rsidRPr="00FB7429">
        <w:rPr>
          <w:rFonts w:ascii="David" w:hAnsi="David" w:cs="David"/>
          <w:b/>
          <w:bCs/>
          <w:sz w:val="24"/>
          <w:szCs w:val="24"/>
          <w:highlight w:val="green"/>
          <w:rtl/>
        </w:rPr>
        <w:t>בד"נ לוי,</w:t>
      </w:r>
      <w:r w:rsidRPr="00FB7429">
        <w:rPr>
          <w:rFonts w:ascii="David" w:hAnsi="David" w:cs="David"/>
          <w:sz w:val="24"/>
          <w:szCs w:val="24"/>
          <w:rtl/>
        </w:rPr>
        <w:t xml:space="preserve"> העליון קבע </w:t>
      </w:r>
      <w:r w:rsidRPr="00E47463">
        <w:rPr>
          <w:rFonts w:ascii="David" w:hAnsi="David" w:cs="David"/>
          <w:sz w:val="24"/>
          <w:szCs w:val="24"/>
          <w:highlight w:val="yellow"/>
          <w:rtl/>
        </w:rPr>
        <w:t>שאין להוסיף זכויות לידב"צ מעבר לחקיקה</w:t>
      </w:r>
      <w:r w:rsidRPr="00FB7429">
        <w:rPr>
          <w:rFonts w:ascii="David" w:hAnsi="David" w:cs="David"/>
          <w:sz w:val="24"/>
          <w:szCs w:val="24"/>
          <w:rtl/>
        </w:rPr>
        <w:t>.</w:t>
      </w:r>
    </w:p>
    <w:p w:rsidR="00D35CF9" w:rsidRPr="00FB7429" w:rsidRDefault="00D35CF9" w:rsidP="004D53C3">
      <w:pPr>
        <w:spacing w:after="0"/>
        <w:jc w:val="both"/>
        <w:rPr>
          <w:rFonts w:ascii="David" w:hAnsi="David" w:cs="David"/>
          <w:sz w:val="24"/>
          <w:szCs w:val="24"/>
          <w:rtl/>
        </w:rPr>
      </w:pPr>
    </w:p>
    <w:p w:rsidR="00D35CF9" w:rsidRPr="00FB7429" w:rsidRDefault="00D35CF9" w:rsidP="004D53C3">
      <w:pPr>
        <w:spacing w:after="0"/>
        <w:jc w:val="both"/>
        <w:rPr>
          <w:rFonts w:ascii="David" w:hAnsi="David" w:cs="David"/>
          <w:sz w:val="24"/>
          <w:szCs w:val="24"/>
          <w:rtl/>
        </w:rPr>
      </w:pPr>
      <w:r w:rsidRPr="00FB7429">
        <w:rPr>
          <w:rFonts w:ascii="David" w:hAnsi="David" w:cs="David"/>
          <w:sz w:val="24"/>
          <w:szCs w:val="24"/>
          <w:rtl/>
        </w:rPr>
        <w:t xml:space="preserve">נראה שביהמ"ש לא היה אקטיביסט בעניין זה באותה העת, </w:t>
      </w:r>
      <w:r w:rsidRPr="004B4132">
        <w:rPr>
          <w:rFonts w:ascii="David" w:hAnsi="David" w:cs="David"/>
          <w:b/>
          <w:bCs/>
          <w:sz w:val="24"/>
          <w:szCs w:val="24"/>
          <w:u w:val="single"/>
          <w:rtl/>
        </w:rPr>
        <w:t>אולם החל שינוי בסוף שנות ה-80</w:t>
      </w:r>
      <w:r w:rsidRPr="00FB7429">
        <w:rPr>
          <w:rFonts w:ascii="David" w:hAnsi="David" w:cs="David"/>
          <w:sz w:val="24"/>
          <w:szCs w:val="24"/>
          <w:u w:val="single"/>
          <w:rtl/>
        </w:rPr>
        <w:t>:</w:t>
      </w:r>
    </w:p>
    <w:p w:rsidR="00D35CF9" w:rsidRPr="00FB7429" w:rsidRDefault="00D35CF9" w:rsidP="004D53C3">
      <w:pPr>
        <w:spacing w:after="0"/>
        <w:jc w:val="both"/>
        <w:rPr>
          <w:rFonts w:ascii="David" w:hAnsi="David" w:cs="David"/>
          <w:sz w:val="24"/>
          <w:szCs w:val="24"/>
          <w:rtl/>
        </w:rPr>
      </w:pPr>
      <w:r w:rsidRPr="00FB7429">
        <w:rPr>
          <w:rFonts w:ascii="David" w:hAnsi="David" w:cs="David"/>
          <w:b/>
          <w:bCs/>
          <w:sz w:val="24"/>
          <w:szCs w:val="24"/>
          <w:highlight w:val="green"/>
          <w:rtl/>
        </w:rPr>
        <w:t>פס"ד אפרת:</w:t>
      </w:r>
      <w:r w:rsidRPr="00FB7429">
        <w:rPr>
          <w:rFonts w:ascii="David" w:hAnsi="David" w:cs="David"/>
          <w:sz w:val="24"/>
          <w:szCs w:val="24"/>
          <w:rtl/>
        </w:rPr>
        <w:t xml:space="preserve"> אישה לא מתגרשת מבעלה </w:t>
      </w:r>
      <w:r w:rsidRPr="00FB7429">
        <w:rPr>
          <w:rFonts w:ascii="David" w:hAnsi="David" w:cs="David"/>
          <w:sz w:val="24"/>
          <w:szCs w:val="24"/>
          <w:u w:val="single"/>
          <w:rtl/>
        </w:rPr>
        <w:t>אך</w:t>
      </w:r>
      <w:r w:rsidRPr="00FB7429">
        <w:rPr>
          <w:rFonts w:ascii="David" w:hAnsi="David" w:cs="David"/>
          <w:sz w:val="24"/>
          <w:szCs w:val="24"/>
          <w:rtl/>
        </w:rPr>
        <w:t xml:space="preserve"> כן יש לה בן זוג חדש והיא מגיעה לפקיד כדי שנות את שם משפחתה לשלו. ההתנגדות היחידה קמה מצידו של הפקיד. האישה עותרת לביהמ"ש </w:t>
      </w:r>
      <w:r w:rsidRPr="004B4132">
        <w:rPr>
          <w:rFonts w:ascii="David" w:hAnsi="David" w:cs="David"/>
          <w:sz w:val="24"/>
          <w:szCs w:val="24"/>
          <w:highlight w:val="yellow"/>
          <w:rtl/>
        </w:rPr>
        <w:t>שמבסס את זכותה של האישה לשנות את השם על זכות פרטית.</w:t>
      </w:r>
      <w:r w:rsidRPr="00FB7429">
        <w:rPr>
          <w:rFonts w:ascii="David" w:hAnsi="David" w:cs="David"/>
          <w:sz w:val="24"/>
          <w:szCs w:val="24"/>
          <w:rtl/>
        </w:rPr>
        <w:t xml:space="preserve"> הרטוריקה הגלויה של פסה"ד ממוקדת בשינוי שם כקניין אינדיווידואלי.</w:t>
      </w:r>
    </w:p>
    <w:p w:rsidR="00D35CF9" w:rsidRPr="00FB7429" w:rsidRDefault="00D35CF9" w:rsidP="004D53C3">
      <w:pPr>
        <w:spacing w:after="0"/>
        <w:jc w:val="both"/>
        <w:rPr>
          <w:rFonts w:ascii="David" w:hAnsi="David" w:cs="David"/>
          <w:b/>
          <w:bCs/>
          <w:sz w:val="24"/>
          <w:szCs w:val="24"/>
          <w:rtl/>
        </w:rPr>
      </w:pPr>
      <w:r w:rsidRPr="00FB7429">
        <w:rPr>
          <w:rFonts w:ascii="David" w:hAnsi="David" w:cs="David"/>
          <w:b/>
          <w:bCs/>
          <w:sz w:val="24"/>
          <w:szCs w:val="24"/>
          <w:highlight w:val="green"/>
          <w:rtl/>
        </w:rPr>
        <w:t>פס"ד ניזרי:</w:t>
      </w:r>
      <w:r w:rsidRPr="00FB7429">
        <w:rPr>
          <w:rFonts w:ascii="David" w:hAnsi="David" w:cs="David"/>
          <w:b/>
          <w:bCs/>
          <w:sz w:val="24"/>
          <w:szCs w:val="24"/>
          <w:rtl/>
        </w:rPr>
        <w:t xml:space="preserve"> </w:t>
      </w:r>
      <w:r w:rsidRPr="00FB7429">
        <w:rPr>
          <w:rFonts w:ascii="David" w:hAnsi="David" w:cs="David"/>
          <w:sz w:val="24"/>
          <w:szCs w:val="24"/>
          <w:rtl/>
        </w:rPr>
        <w:t>היה רופא שהיה נשוי לאחות אחת וחי בפועל עם אחות אחרת מאותו ביה"ח. האחות האחרת רוצה לשנות את שמה לשם משפחתו והאישה החו</w:t>
      </w:r>
      <w:r w:rsidR="004B4132">
        <w:rPr>
          <w:rFonts w:ascii="David" w:hAnsi="David" w:cs="David"/>
          <w:sz w:val="24"/>
          <w:szCs w:val="24"/>
          <w:rtl/>
        </w:rPr>
        <w:t>קית רצתה למנוע זאת כדי שזה לא י</w:t>
      </w:r>
      <w:r w:rsidRPr="00FB7429">
        <w:rPr>
          <w:rFonts w:ascii="David" w:hAnsi="David" w:cs="David"/>
          <w:sz w:val="24"/>
          <w:szCs w:val="24"/>
          <w:rtl/>
        </w:rPr>
        <w:t xml:space="preserve">פגע בה כי אנשים יחשבו שהם התגרשו. ביהמ"ש </w:t>
      </w:r>
      <w:r w:rsidRPr="004B4132">
        <w:rPr>
          <w:rFonts w:ascii="David" w:hAnsi="David" w:cs="David"/>
          <w:sz w:val="24"/>
          <w:szCs w:val="24"/>
          <w:highlight w:val="yellow"/>
          <w:rtl/>
        </w:rPr>
        <w:t>מאשר את שינוי השם ומוכן לתת את הסיוע לידועה בציבור</w:t>
      </w:r>
      <w:r w:rsidRPr="00FB7429">
        <w:rPr>
          <w:rFonts w:ascii="David" w:hAnsi="David" w:cs="David"/>
          <w:sz w:val="24"/>
          <w:szCs w:val="24"/>
          <w:rtl/>
        </w:rPr>
        <w:t xml:space="preserve"> ולא רק כשמדובר על דברים חומריים אלא גם בנושאים אידיאולוגים-עקרוניים.</w:t>
      </w:r>
    </w:p>
    <w:p w:rsidR="002738F3" w:rsidRPr="00FB7429" w:rsidRDefault="002738F3" w:rsidP="004D53C3">
      <w:pPr>
        <w:spacing w:after="0"/>
        <w:jc w:val="both"/>
        <w:rPr>
          <w:rFonts w:ascii="David" w:hAnsi="David" w:cs="David"/>
          <w:b/>
          <w:bCs/>
          <w:sz w:val="24"/>
          <w:szCs w:val="24"/>
          <w:u w:val="single"/>
          <w:rtl/>
        </w:rPr>
      </w:pPr>
    </w:p>
    <w:p w:rsidR="002738F3" w:rsidRPr="00FB7429" w:rsidRDefault="002738F3" w:rsidP="004D53C3">
      <w:pPr>
        <w:spacing w:after="0"/>
        <w:jc w:val="both"/>
        <w:rPr>
          <w:rFonts w:ascii="David" w:hAnsi="David" w:cs="David"/>
          <w:b/>
          <w:bCs/>
          <w:sz w:val="24"/>
          <w:szCs w:val="24"/>
          <w:u w:val="single"/>
          <w:rtl/>
        </w:rPr>
      </w:pPr>
      <w:r w:rsidRPr="00FB7429">
        <w:rPr>
          <w:rFonts w:ascii="David" w:hAnsi="David" w:cs="David"/>
          <w:b/>
          <w:bCs/>
          <w:sz w:val="24"/>
          <w:szCs w:val="24"/>
          <w:u w:val="single"/>
          <w:rtl/>
        </w:rPr>
        <w:t>שינויים משמעותיים יותר החל משנות ה-90:</w:t>
      </w:r>
    </w:p>
    <w:p w:rsidR="002738F3" w:rsidRPr="00FB7429" w:rsidRDefault="002738F3" w:rsidP="004D53C3">
      <w:pPr>
        <w:spacing w:after="0"/>
        <w:jc w:val="both"/>
        <w:rPr>
          <w:rFonts w:ascii="David" w:hAnsi="David" w:cs="David"/>
          <w:sz w:val="24"/>
          <w:szCs w:val="24"/>
          <w:rtl/>
        </w:rPr>
      </w:pPr>
      <w:r w:rsidRPr="00FB7429">
        <w:rPr>
          <w:rFonts w:ascii="David" w:hAnsi="David" w:cs="David"/>
          <w:b/>
          <w:bCs/>
          <w:sz w:val="24"/>
          <w:szCs w:val="24"/>
          <w:highlight w:val="green"/>
          <w:rtl/>
        </w:rPr>
        <w:t>פס"ד לינדורן נ' קרנית:</w:t>
      </w:r>
      <w:r w:rsidRPr="00FB7429">
        <w:rPr>
          <w:rFonts w:ascii="David" w:hAnsi="David" w:cs="David"/>
          <w:sz w:val="24"/>
          <w:szCs w:val="24"/>
          <w:rtl/>
        </w:rPr>
        <w:t xml:space="preserve"> הגבר מת בתאונת דרכים וזוגתו הייתה ידבצ"ית ולהם ילדים משותפים. היא תבעה את קרנית לפיצויים והמחוזי דחה תביעתה על הסף כיוון שסעיף 78 לא מונה ידבצית כאחת מהתלויים הזכאים לפיצויים. היא ערערה על כך וערעורה התקבל.</w:t>
      </w:r>
      <w:r w:rsidR="00042633" w:rsidRPr="00FB7429">
        <w:rPr>
          <w:rFonts w:ascii="David" w:hAnsi="David" w:cs="David"/>
          <w:sz w:val="24"/>
          <w:szCs w:val="24"/>
          <w:rtl/>
        </w:rPr>
        <w:t xml:space="preserve"> ברק, יחד עם הרכב שמרני, פוסק </w:t>
      </w:r>
      <w:r w:rsidR="00042633" w:rsidRPr="00FB7429">
        <w:rPr>
          <w:rFonts w:ascii="David" w:hAnsi="David" w:cs="David"/>
          <w:b/>
          <w:bCs/>
          <w:sz w:val="24"/>
          <w:szCs w:val="24"/>
          <w:rtl/>
        </w:rPr>
        <w:t>לטובת זכויות</w:t>
      </w:r>
      <w:r w:rsidR="00042633" w:rsidRPr="00FB7429">
        <w:rPr>
          <w:rFonts w:ascii="David" w:hAnsi="David" w:cs="David"/>
          <w:sz w:val="24"/>
          <w:szCs w:val="24"/>
          <w:rtl/>
        </w:rPr>
        <w:t xml:space="preserve"> "ידועים בציבור". ברק לא נסמך על פסיקה קודמת של המחוזי שקבעה כי יש לפרש את המילה "בן זוג" לאור חוקי היסוד ולאור השוויון ולכן כל זכות שמגיעה לנשוי מגיעה גם לידועים בציבור, אלא עושה זאת באופן פרשני יבש: בשלב הראשון הוא אומר שיש </w:t>
      </w:r>
      <w:r w:rsidR="00042633" w:rsidRPr="00FB7429">
        <w:rPr>
          <w:rFonts w:ascii="David" w:hAnsi="David" w:cs="David"/>
          <w:b/>
          <w:bCs/>
          <w:sz w:val="24"/>
          <w:szCs w:val="24"/>
          <w:rtl/>
        </w:rPr>
        <w:t>לפרש את המונח "בן זוג"</w:t>
      </w:r>
      <w:r w:rsidR="00042633" w:rsidRPr="00FB7429">
        <w:rPr>
          <w:rFonts w:ascii="David" w:hAnsi="David" w:cs="David"/>
          <w:sz w:val="24"/>
          <w:szCs w:val="24"/>
          <w:rtl/>
        </w:rPr>
        <w:t xml:space="preserve"> -&gt; ובשלב הבא לעבור </w:t>
      </w:r>
      <w:r w:rsidR="00042633" w:rsidRPr="00751F7B">
        <w:rPr>
          <w:rFonts w:ascii="David" w:hAnsi="David" w:cs="David"/>
          <w:b/>
          <w:bCs/>
          <w:sz w:val="24"/>
          <w:szCs w:val="24"/>
          <w:highlight w:val="yellow"/>
          <w:rtl/>
        </w:rPr>
        <w:t>לפרשנות תכליתית</w:t>
      </w:r>
      <w:r w:rsidR="00042633" w:rsidRPr="00FB7429">
        <w:rPr>
          <w:rFonts w:ascii="David" w:hAnsi="David" w:cs="David"/>
          <w:sz w:val="24"/>
          <w:szCs w:val="24"/>
          <w:rtl/>
        </w:rPr>
        <w:t>. מה ההיג</w:t>
      </w:r>
      <w:r w:rsidR="0022232D" w:rsidRPr="00FB7429">
        <w:rPr>
          <w:rFonts w:ascii="David" w:hAnsi="David" w:cs="David"/>
          <w:sz w:val="24"/>
          <w:szCs w:val="24"/>
          <w:rtl/>
        </w:rPr>
        <w:t>יון ב</w:t>
      </w:r>
      <w:r w:rsidR="00042633" w:rsidRPr="00FB7429">
        <w:rPr>
          <w:rFonts w:ascii="David" w:hAnsi="David" w:cs="David"/>
          <w:sz w:val="24"/>
          <w:szCs w:val="24"/>
          <w:rtl/>
        </w:rPr>
        <w:t xml:space="preserve">פיצוי בן זוג כאשר השני </w:t>
      </w:r>
      <w:r w:rsidR="00042633" w:rsidRPr="00FB7429">
        <w:rPr>
          <w:rFonts w:ascii="David" w:hAnsi="David" w:cs="David"/>
          <w:sz w:val="24"/>
          <w:szCs w:val="24"/>
          <w:rtl/>
        </w:rPr>
        <w:lastRenderedPageBreak/>
        <w:t xml:space="preserve">נהרג? מדובר </w:t>
      </w:r>
      <w:r w:rsidR="00042633" w:rsidRPr="00751F7B">
        <w:rPr>
          <w:rFonts w:ascii="David" w:hAnsi="David" w:cs="David"/>
          <w:b/>
          <w:bCs/>
          <w:sz w:val="24"/>
          <w:szCs w:val="24"/>
          <w:highlight w:val="yellow"/>
          <w:rtl/>
        </w:rPr>
        <w:t>בקשר רגשי חזק שיש בו שותפות כלכלית ולכן מגיע פיצוי</w:t>
      </w:r>
      <w:r w:rsidR="005853DE" w:rsidRPr="00FB7429">
        <w:rPr>
          <w:rFonts w:ascii="David" w:hAnsi="David" w:cs="David"/>
          <w:sz w:val="24"/>
          <w:szCs w:val="24"/>
          <w:rtl/>
        </w:rPr>
        <w:t xml:space="preserve"> (לא רלוונטי לתכליות אלה אם אדם עבר טקס נישואין או לא)</w:t>
      </w:r>
      <w:r w:rsidR="00042633" w:rsidRPr="00FB7429">
        <w:rPr>
          <w:rFonts w:ascii="David" w:hAnsi="David" w:cs="David"/>
          <w:sz w:val="24"/>
          <w:szCs w:val="24"/>
          <w:rtl/>
        </w:rPr>
        <w:t>. מכאן, שאם זו התכלית, אין סיבה להניח שהיא נכונה רק לנשואים ולא גם לידב"צים. ברק בעצם כלל לא דן בשאלה המהותית ובהבדלים בין נשוי לידוע בציבור</w:t>
      </w:r>
      <w:r w:rsidR="005853DE" w:rsidRPr="00FB7429">
        <w:rPr>
          <w:rFonts w:ascii="David" w:hAnsi="David" w:cs="David"/>
          <w:sz w:val="24"/>
          <w:szCs w:val="24"/>
          <w:rtl/>
        </w:rPr>
        <w:t xml:space="preserve">. בכל זאת, פס"ד הוא יחסית מתון כיוון שהוא מתייחס לחוק שבו מופיע </w:t>
      </w:r>
      <w:r w:rsidR="005853DE" w:rsidRPr="00554DEC">
        <w:rPr>
          <w:rFonts w:ascii="David" w:hAnsi="David" w:cs="David"/>
          <w:sz w:val="24"/>
          <w:szCs w:val="24"/>
          <w:highlight w:val="yellow"/>
          <w:rtl/>
        </w:rPr>
        <w:t>המונח "בן זוג"</w:t>
      </w:r>
      <w:r w:rsidR="005853DE" w:rsidRPr="00FB7429">
        <w:rPr>
          <w:rFonts w:ascii="David" w:hAnsi="David" w:cs="David"/>
          <w:sz w:val="24"/>
          <w:szCs w:val="24"/>
          <w:rtl/>
        </w:rPr>
        <w:t xml:space="preserve"> ובנוסף בודקים בכל מקרה לגופו את </w:t>
      </w:r>
      <w:r w:rsidR="005853DE" w:rsidRPr="00554DEC">
        <w:rPr>
          <w:rFonts w:ascii="David" w:hAnsi="David" w:cs="David"/>
          <w:sz w:val="24"/>
          <w:szCs w:val="24"/>
          <w:highlight w:val="yellow"/>
          <w:rtl/>
        </w:rPr>
        <w:t>התכלית</w:t>
      </w:r>
      <w:r w:rsidR="005853DE" w:rsidRPr="00FB7429">
        <w:rPr>
          <w:rFonts w:ascii="David" w:hAnsi="David" w:cs="David"/>
          <w:sz w:val="24"/>
          <w:szCs w:val="24"/>
          <w:rtl/>
        </w:rPr>
        <w:t>.</w:t>
      </w:r>
    </w:p>
    <w:p w:rsidR="00042633" w:rsidRPr="00FB7429" w:rsidRDefault="00042633" w:rsidP="004D53C3">
      <w:pPr>
        <w:spacing w:after="0"/>
        <w:jc w:val="both"/>
        <w:rPr>
          <w:rFonts w:ascii="David" w:hAnsi="David" w:cs="David"/>
          <w:sz w:val="24"/>
          <w:szCs w:val="24"/>
          <w:rtl/>
        </w:rPr>
      </w:pPr>
      <w:r w:rsidRPr="00FB7429">
        <w:rPr>
          <w:rFonts w:ascii="David" w:hAnsi="David" w:cs="David"/>
          <w:sz w:val="24"/>
          <w:szCs w:val="24"/>
          <w:rtl/>
        </w:rPr>
        <w:t>לדעת המרצה,</w:t>
      </w:r>
      <w:r w:rsidRPr="00FB7429">
        <w:rPr>
          <w:rFonts w:ascii="David" w:hAnsi="David" w:cs="David"/>
          <w:sz w:val="24"/>
          <w:szCs w:val="24"/>
          <w:u w:val="single"/>
          <w:rtl/>
        </w:rPr>
        <w:t xml:space="preserve"> לבחירה של ברק לא להתמודד עם השאלה המהותית יש מחיר והוא כזה</w:t>
      </w:r>
      <w:r w:rsidRPr="00FB7429">
        <w:rPr>
          <w:rFonts w:ascii="David" w:hAnsi="David" w:cs="David"/>
          <w:sz w:val="24"/>
          <w:szCs w:val="24"/>
          <w:rtl/>
        </w:rPr>
        <w:t xml:space="preserve">: הבעייתיות תתעורר בחוקים שבהם מישהו </w:t>
      </w:r>
      <w:r w:rsidRPr="00FB7429">
        <w:rPr>
          <w:rFonts w:ascii="David" w:hAnsi="David" w:cs="David"/>
          <w:b/>
          <w:bCs/>
          <w:sz w:val="24"/>
          <w:szCs w:val="24"/>
          <w:rtl/>
        </w:rPr>
        <w:t>כן יטען שיש שוני רלוונטי בין ידב</w:t>
      </w:r>
      <w:r w:rsidRPr="00554DEC">
        <w:rPr>
          <w:rFonts w:ascii="David" w:hAnsi="David" w:cs="David"/>
          <w:b/>
          <w:bCs/>
          <w:sz w:val="24"/>
          <w:szCs w:val="24"/>
          <w:rtl/>
        </w:rPr>
        <w:t>"צים</w:t>
      </w:r>
      <w:r w:rsidRPr="00FB7429">
        <w:rPr>
          <w:rFonts w:ascii="David" w:hAnsi="David" w:cs="David"/>
          <w:sz w:val="24"/>
          <w:szCs w:val="24"/>
          <w:rtl/>
        </w:rPr>
        <w:t xml:space="preserve"> לבין נשואים בשביל להעצים את מוסד הנישואים. כך למשל, אם יש פטור בעסקאות בין בני הזוג כמו הטבת מס – החוק מצפה שבשביל לקבל את ההטבה בני הזוג יינשאו וייחשבו לבני זוג.</w:t>
      </w:r>
    </w:p>
    <w:p w:rsidR="005853DE" w:rsidRPr="00FB7429" w:rsidRDefault="005853DE" w:rsidP="004D53C3">
      <w:pPr>
        <w:spacing w:after="0"/>
        <w:jc w:val="both"/>
        <w:rPr>
          <w:rFonts w:ascii="David" w:hAnsi="David" w:cs="David"/>
          <w:sz w:val="24"/>
          <w:szCs w:val="24"/>
          <w:rtl/>
        </w:rPr>
      </w:pPr>
    </w:p>
    <w:p w:rsidR="005853DE" w:rsidRPr="00FB7429" w:rsidRDefault="005853DE" w:rsidP="004D53C3">
      <w:pPr>
        <w:spacing w:after="0"/>
        <w:jc w:val="both"/>
        <w:rPr>
          <w:rFonts w:ascii="David" w:hAnsi="David" w:cs="David"/>
          <w:b/>
          <w:bCs/>
          <w:sz w:val="24"/>
          <w:szCs w:val="24"/>
          <w:u w:val="single"/>
          <w:rtl/>
        </w:rPr>
      </w:pPr>
      <w:r w:rsidRPr="00FB7429">
        <w:rPr>
          <w:rFonts w:ascii="David" w:hAnsi="David" w:cs="David"/>
          <w:b/>
          <w:bCs/>
          <w:sz w:val="24"/>
          <w:szCs w:val="24"/>
          <w:u w:val="single"/>
          <w:rtl/>
        </w:rPr>
        <w:t>דוגמא אפשרית לשאלה למבחן בעקבות השינוי:</w:t>
      </w:r>
    </w:p>
    <w:p w:rsidR="005853DE" w:rsidRPr="00FB7429" w:rsidRDefault="005853DE" w:rsidP="004D53C3">
      <w:pPr>
        <w:spacing w:after="0"/>
        <w:jc w:val="both"/>
        <w:rPr>
          <w:rFonts w:ascii="David" w:hAnsi="David" w:cs="David"/>
          <w:sz w:val="24"/>
          <w:szCs w:val="24"/>
          <w:rtl/>
        </w:rPr>
      </w:pPr>
      <w:r w:rsidRPr="00FB7429">
        <w:rPr>
          <w:rFonts w:ascii="David" w:hAnsi="David" w:cs="David"/>
          <w:sz w:val="24"/>
          <w:szCs w:val="24"/>
          <w:rtl/>
        </w:rPr>
        <w:t>נניח שנקבל מקרה של חוק חדש שעוסק בטכניקה מלאכותית של הולדה ובחוק יהיה כתוב ש"</w:t>
      </w:r>
      <w:r w:rsidRPr="00FB7429">
        <w:rPr>
          <w:rFonts w:ascii="David" w:hAnsi="David" w:cs="David"/>
          <w:b/>
          <w:bCs/>
          <w:sz w:val="24"/>
          <w:szCs w:val="24"/>
          <w:rtl/>
        </w:rPr>
        <w:t>בעל ואישה</w:t>
      </w:r>
      <w:r w:rsidRPr="00FB7429">
        <w:rPr>
          <w:rFonts w:ascii="David" w:hAnsi="David" w:cs="David"/>
          <w:sz w:val="24"/>
          <w:szCs w:val="24"/>
          <w:rtl/>
        </w:rPr>
        <w:t xml:space="preserve"> המעוניינים להוליד בטכניקה זו זכאים לסכום </w:t>
      </w:r>
      <w:r w:rsidRPr="00FB7429">
        <w:rPr>
          <w:rFonts w:ascii="David" w:hAnsi="David" w:cs="David"/>
          <w:sz w:val="24"/>
          <w:szCs w:val="24"/>
        </w:rPr>
        <w:t>X</w:t>
      </w:r>
      <w:r w:rsidRPr="00FB7429">
        <w:rPr>
          <w:rFonts w:ascii="David" w:hAnsi="David" w:cs="David"/>
          <w:sz w:val="24"/>
          <w:szCs w:val="24"/>
          <w:rtl/>
        </w:rPr>
        <w:t xml:space="preserve"> מהמדינה". כעת באים זוג ידב"צים ומבקשים לקבל זכות זו.</w:t>
      </w:r>
    </w:p>
    <w:p w:rsidR="005853DE" w:rsidRPr="00FB7429" w:rsidRDefault="005853DE" w:rsidP="00EA26BA">
      <w:pPr>
        <w:pStyle w:val="a3"/>
        <w:numPr>
          <w:ilvl w:val="0"/>
          <w:numId w:val="42"/>
        </w:numPr>
        <w:spacing w:after="0"/>
        <w:jc w:val="both"/>
        <w:rPr>
          <w:rFonts w:ascii="David" w:hAnsi="David" w:cs="David"/>
          <w:sz w:val="24"/>
          <w:szCs w:val="24"/>
        </w:rPr>
      </w:pPr>
      <w:r w:rsidRPr="00FB7429">
        <w:rPr>
          <w:rFonts w:ascii="David" w:hAnsi="David" w:cs="David"/>
          <w:b/>
          <w:bCs/>
          <w:sz w:val="24"/>
          <w:szCs w:val="24"/>
          <w:rtl/>
        </w:rPr>
        <w:t>עד לינדורן</w:t>
      </w:r>
      <w:r w:rsidRPr="00FB7429">
        <w:rPr>
          <w:rFonts w:ascii="David" w:hAnsi="David" w:cs="David"/>
          <w:sz w:val="24"/>
          <w:szCs w:val="24"/>
          <w:rtl/>
        </w:rPr>
        <w:t xml:space="preserve"> – אם לא כתוב במפורש "ידועים בציבור" זה לא מתקבל.</w:t>
      </w:r>
    </w:p>
    <w:p w:rsidR="005853DE" w:rsidRPr="00FB7429" w:rsidRDefault="005853DE" w:rsidP="00EA26BA">
      <w:pPr>
        <w:pStyle w:val="a3"/>
        <w:numPr>
          <w:ilvl w:val="0"/>
          <w:numId w:val="42"/>
        </w:numPr>
        <w:spacing w:after="0"/>
        <w:jc w:val="both"/>
        <w:rPr>
          <w:rFonts w:ascii="David" w:hAnsi="David" w:cs="David"/>
          <w:sz w:val="24"/>
          <w:szCs w:val="24"/>
        </w:rPr>
      </w:pPr>
      <w:r w:rsidRPr="00FB7429">
        <w:rPr>
          <w:rFonts w:ascii="David" w:hAnsi="David" w:cs="David"/>
          <w:b/>
          <w:bCs/>
          <w:sz w:val="24"/>
          <w:szCs w:val="24"/>
          <w:rtl/>
        </w:rPr>
        <w:t>החל מלינדורן</w:t>
      </w:r>
      <w:r w:rsidRPr="00FB7429">
        <w:rPr>
          <w:rFonts w:ascii="David" w:hAnsi="David" w:cs="David"/>
          <w:sz w:val="24"/>
          <w:szCs w:val="24"/>
          <w:rtl/>
        </w:rPr>
        <w:t xml:space="preserve"> – יש לשים לב </w:t>
      </w:r>
      <w:r w:rsidRPr="00FB7429">
        <w:rPr>
          <w:rFonts w:ascii="David" w:hAnsi="David" w:cs="David"/>
          <w:b/>
          <w:bCs/>
          <w:sz w:val="24"/>
          <w:szCs w:val="24"/>
          <w:u w:val="single"/>
          <w:rtl/>
        </w:rPr>
        <w:t>שבאופן מילולי</w:t>
      </w:r>
      <w:r w:rsidRPr="00FB7429">
        <w:rPr>
          <w:rFonts w:ascii="David" w:hAnsi="David" w:cs="David"/>
          <w:sz w:val="24"/>
          <w:szCs w:val="24"/>
          <w:rtl/>
        </w:rPr>
        <w:t xml:space="preserve"> בלינדורן התייחסו למונח "</w:t>
      </w:r>
      <w:r w:rsidRPr="00FB7429">
        <w:rPr>
          <w:rFonts w:ascii="David" w:hAnsi="David" w:cs="David"/>
          <w:b/>
          <w:bCs/>
          <w:sz w:val="24"/>
          <w:szCs w:val="24"/>
          <w:rtl/>
        </w:rPr>
        <w:t>בן זוג</w:t>
      </w:r>
      <w:r w:rsidRPr="00FB7429">
        <w:rPr>
          <w:rFonts w:ascii="David" w:hAnsi="David" w:cs="David"/>
          <w:sz w:val="24"/>
          <w:szCs w:val="24"/>
          <w:rtl/>
        </w:rPr>
        <w:t>" ולא "בעל ואישה". כאן ביהמ"ש יצטרך לעשות מהלך נוסף כדי להחשיבם כבעל ואישה.</w:t>
      </w:r>
      <w:r w:rsidR="0005793B" w:rsidRPr="00FB7429">
        <w:rPr>
          <w:rFonts w:ascii="David" w:hAnsi="David" w:cs="David"/>
          <w:sz w:val="24"/>
          <w:szCs w:val="24"/>
          <w:rtl/>
        </w:rPr>
        <w:t xml:space="preserve"> </w:t>
      </w:r>
      <w:r w:rsidR="0005793B" w:rsidRPr="00FB7429">
        <w:rPr>
          <w:rFonts w:ascii="David" w:hAnsi="David" w:cs="David"/>
          <w:b/>
          <w:bCs/>
          <w:sz w:val="24"/>
          <w:szCs w:val="24"/>
          <w:u w:val="single"/>
          <w:rtl/>
        </w:rPr>
        <w:t>מבחינה תכליתית:</w:t>
      </w:r>
      <w:r w:rsidR="0005793B" w:rsidRPr="00FB7429">
        <w:rPr>
          <w:rFonts w:ascii="David" w:hAnsi="David" w:cs="David"/>
          <w:sz w:val="24"/>
          <w:szCs w:val="24"/>
          <w:rtl/>
        </w:rPr>
        <w:t xml:space="preserve"> בלינדורן היה מדובר בזכות סוציאלית שבה קל יותר לומר שלא צריך להיות הבדל בין נשוי לבין ידוע בציבור </w:t>
      </w:r>
      <w:r w:rsidR="0005793B" w:rsidRPr="00FB7429">
        <w:rPr>
          <w:rFonts w:ascii="David" w:hAnsi="David" w:cs="David"/>
          <w:sz w:val="24"/>
          <w:szCs w:val="24"/>
          <w:u w:val="single"/>
          <w:rtl/>
        </w:rPr>
        <w:t>אך</w:t>
      </w:r>
      <w:r w:rsidR="0005793B" w:rsidRPr="00FB7429">
        <w:rPr>
          <w:rFonts w:ascii="David" w:hAnsi="David" w:cs="David"/>
          <w:sz w:val="24"/>
          <w:szCs w:val="24"/>
          <w:rtl/>
        </w:rPr>
        <w:t xml:space="preserve"> כשמדובר בנושא של גידול ילדים - יהיו כאלה שיאמרו שהמחוקק לא עשה זאת בטעות ושאכן יש הבדל לצורך העניין.</w:t>
      </w:r>
    </w:p>
    <w:p w:rsidR="0005793B" w:rsidRPr="00FB7429" w:rsidRDefault="0005793B" w:rsidP="004D53C3">
      <w:pPr>
        <w:spacing w:after="0"/>
        <w:jc w:val="both"/>
        <w:rPr>
          <w:rFonts w:ascii="David" w:hAnsi="David" w:cs="David"/>
          <w:sz w:val="24"/>
          <w:szCs w:val="24"/>
          <w:rtl/>
        </w:rPr>
      </w:pPr>
      <w:r w:rsidRPr="00FB7429">
        <w:rPr>
          <w:rFonts w:ascii="David" w:hAnsi="David" w:cs="David"/>
          <w:sz w:val="24"/>
          <w:szCs w:val="24"/>
          <w:rtl/>
        </w:rPr>
        <w:t xml:space="preserve">המסקנה היא </w:t>
      </w:r>
      <w:r w:rsidRPr="00FB7429">
        <w:rPr>
          <w:rFonts w:ascii="David" w:hAnsi="David" w:cs="David"/>
          <w:b/>
          <w:bCs/>
          <w:sz w:val="24"/>
          <w:szCs w:val="24"/>
          <w:highlight w:val="green"/>
          <w:rtl/>
        </w:rPr>
        <w:t>שפס"ד לינדורן</w:t>
      </w:r>
      <w:r w:rsidRPr="00FB7429">
        <w:rPr>
          <w:rFonts w:ascii="David" w:hAnsi="David" w:cs="David"/>
          <w:b/>
          <w:bCs/>
          <w:sz w:val="24"/>
          <w:szCs w:val="24"/>
          <w:rtl/>
        </w:rPr>
        <w:t xml:space="preserve">, </w:t>
      </w:r>
      <w:r w:rsidRPr="00FB7429">
        <w:rPr>
          <w:rFonts w:ascii="David" w:hAnsi="David" w:cs="David"/>
          <w:sz w:val="24"/>
          <w:szCs w:val="24"/>
          <w:rtl/>
        </w:rPr>
        <w:t>פ</w:t>
      </w:r>
      <w:r w:rsidR="002A7978" w:rsidRPr="00FB7429">
        <w:rPr>
          <w:rFonts w:ascii="David" w:hAnsi="David" w:cs="David"/>
          <w:sz w:val="24"/>
          <w:szCs w:val="24"/>
          <w:rtl/>
        </w:rPr>
        <w:t>ָ</w:t>
      </w:r>
      <w:r w:rsidRPr="00FB7429">
        <w:rPr>
          <w:rFonts w:ascii="David" w:hAnsi="David" w:cs="David"/>
          <w:sz w:val="24"/>
          <w:szCs w:val="24"/>
          <w:rtl/>
        </w:rPr>
        <w:t>תח פ</w:t>
      </w:r>
      <w:r w:rsidR="002A7978" w:rsidRPr="00FB7429">
        <w:rPr>
          <w:rFonts w:ascii="David" w:hAnsi="David" w:cs="David"/>
          <w:sz w:val="24"/>
          <w:szCs w:val="24"/>
          <w:rtl/>
        </w:rPr>
        <w:t>ֶ</w:t>
      </w:r>
      <w:r w:rsidRPr="00FB7429">
        <w:rPr>
          <w:rFonts w:ascii="David" w:hAnsi="David" w:cs="David"/>
          <w:sz w:val="24"/>
          <w:szCs w:val="24"/>
          <w:rtl/>
        </w:rPr>
        <w:t>תח להרחבה נוספת</w:t>
      </w:r>
      <w:r w:rsidR="00D01617" w:rsidRPr="00FB7429">
        <w:rPr>
          <w:rFonts w:ascii="David" w:hAnsi="David" w:cs="David"/>
          <w:sz w:val="24"/>
          <w:szCs w:val="24"/>
          <w:rtl/>
        </w:rPr>
        <w:t xml:space="preserve"> של זכויות הידבצים בהשוואה לנשואים (על אף שבפועל יש להם הרבה זכויות), אולם כיום </w:t>
      </w:r>
      <w:r w:rsidR="00D01617" w:rsidRPr="00FC2AB9">
        <w:rPr>
          <w:rFonts w:ascii="David" w:hAnsi="David" w:cs="David"/>
          <w:b/>
          <w:bCs/>
          <w:sz w:val="24"/>
          <w:szCs w:val="24"/>
          <w:highlight w:val="yellow"/>
          <w:rtl/>
        </w:rPr>
        <w:t>המבחן הוא עדיין תכליתי</w:t>
      </w:r>
      <w:r w:rsidR="00D01617" w:rsidRPr="00FB7429">
        <w:rPr>
          <w:rFonts w:ascii="David" w:hAnsi="David" w:cs="David"/>
          <w:b/>
          <w:bCs/>
          <w:sz w:val="24"/>
          <w:szCs w:val="24"/>
          <w:rtl/>
        </w:rPr>
        <w:t>.</w:t>
      </w:r>
    </w:p>
    <w:p w:rsidR="003B30F5" w:rsidRPr="00FB7429" w:rsidRDefault="003B30F5" w:rsidP="004D53C3">
      <w:pPr>
        <w:spacing w:after="0"/>
        <w:jc w:val="both"/>
        <w:rPr>
          <w:rFonts w:ascii="David" w:hAnsi="David" w:cs="David"/>
          <w:sz w:val="24"/>
          <w:szCs w:val="24"/>
          <w:rtl/>
        </w:rPr>
      </w:pPr>
    </w:p>
    <w:p w:rsidR="003B30F5" w:rsidRPr="00FB7429" w:rsidRDefault="003B30F5" w:rsidP="004D53C3">
      <w:pPr>
        <w:spacing w:after="0"/>
        <w:jc w:val="both"/>
        <w:rPr>
          <w:rFonts w:ascii="David" w:hAnsi="David" w:cs="David"/>
          <w:b/>
          <w:bCs/>
          <w:sz w:val="24"/>
          <w:szCs w:val="24"/>
          <w:u w:val="single"/>
          <w:rtl/>
        </w:rPr>
      </w:pPr>
      <w:r w:rsidRPr="006A52C2">
        <w:rPr>
          <w:rFonts w:ascii="David" w:hAnsi="David" w:cs="David"/>
          <w:b/>
          <w:bCs/>
          <w:sz w:val="24"/>
          <w:szCs w:val="24"/>
          <w:highlight w:val="cyan"/>
          <w:u w:val="single"/>
          <w:rtl/>
        </w:rPr>
        <w:t>מי נחשב לידוע בציבור?</w:t>
      </w:r>
    </w:p>
    <w:p w:rsidR="003B30F5" w:rsidRPr="00FB7429" w:rsidRDefault="003B6F98" w:rsidP="004D53C3">
      <w:pPr>
        <w:spacing w:after="0"/>
        <w:jc w:val="both"/>
        <w:rPr>
          <w:rFonts w:ascii="David" w:hAnsi="David" w:cs="David"/>
          <w:sz w:val="24"/>
          <w:szCs w:val="24"/>
          <w:rtl/>
        </w:rPr>
      </w:pPr>
      <w:r w:rsidRPr="00FB7429">
        <w:rPr>
          <w:rFonts w:ascii="David" w:hAnsi="David" w:cs="David"/>
          <w:sz w:val="24"/>
          <w:szCs w:val="24"/>
          <w:rtl/>
        </w:rPr>
        <w:t xml:space="preserve">בישראל, מבחינת תנאי הסף </w:t>
      </w:r>
      <w:r w:rsidR="00D848D4" w:rsidRPr="00FB7429">
        <w:rPr>
          <w:rFonts w:ascii="David" w:hAnsi="David" w:cs="David" w:hint="cs"/>
          <w:sz w:val="24"/>
          <w:szCs w:val="24"/>
          <w:rtl/>
        </w:rPr>
        <w:t>להיכנס</w:t>
      </w:r>
      <w:r w:rsidRPr="00FB7429">
        <w:rPr>
          <w:rFonts w:ascii="David" w:hAnsi="David" w:cs="David"/>
          <w:sz w:val="24"/>
          <w:szCs w:val="24"/>
          <w:rtl/>
        </w:rPr>
        <w:t xml:space="preserve"> להגדרה – </w:t>
      </w:r>
      <w:r w:rsidRPr="00D848D4">
        <w:rPr>
          <w:rFonts w:ascii="David" w:hAnsi="David" w:cs="David"/>
          <w:b/>
          <w:bCs/>
          <w:sz w:val="24"/>
          <w:szCs w:val="24"/>
          <w:highlight w:val="yellow"/>
          <w:rtl/>
        </w:rPr>
        <w:t xml:space="preserve">קל </w:t>
      </w:r>
      <w:r w:rsidR="00D848D4" w:rsidRPr="00D848D4">
        <w:rPr>
          <w:rFonts w:ascii="David" w:hAnsi="David" w:cs="David" w:hint="cs"/>
          <w:b/>
          <w:bCs/>
          <w:sz w:val="24"/>
          <w:szCs w:val="24"/>
          <w:highlight w:val="yellow"/>
          <w:rtl/>
        </w:rPr>
        <w:t>להיכנס</w:t>
      </w:r>
      <w:r w:rsidRPr="00D848D4">
        <w:rPr>
          <w:rFonts w:ascii="David" w:hAnsi="David" w:cs="David"/>
          <w:b/>
          <w:bCs/>
          <w:sz w:val="24"/>
          <w:szCs w:val="24"/>
          <w:highlight w:val="yellow"/>
          <w:rtl/>
        </w:rPr>
        <w:t>,</w:t>
      </w:r>
      <w:r w:rsidRPr="00FB7429">
        <w:rPr>
          <w:rFonts w:ascii="David" w:hAnsi="David" w:cs="David"/>
          <w:sz w:val="24"/>
          <w:szCs w:val="24"/>
          <w:rtl/>
        </w:rPr>
        <w:t xml:space="preserve"> מבחינת הזכויות שמקבלים – מקבלים הרבה.</w:t>
      </w:r>
    </w:p>
    <w:p w:rsidR="003B6F98" w:rsidRPr="00D848D4" w:rsidRDefault="003B6F98" w:rsidP="004D53C3">
      <w:pPr>
        <w:spacing w:after="0"/>
        <w:jc w:val="both"/>
        <w:rPr>
          <w:rFonts w:ascii="David" w:hAnsi="David" w:cs="David"/>
          <w:b/>
          <w:bCs/>
          <w:sz w:val="24"/>
          <w:szCs w:val="24"/>
          <w:u w:val="single"/>
          <w:rtl/>
        </w:rPr>
      </w:pPr>
      <w:r w:rsidRPr="00FB7429">
        <w:rPr>
          <w:rFonts w:ascii="David" w:hAnsi="David" w:cs="David"/>
          <w:sz w:val="24"/>
          <w:szCs w:val="24"/>
          <w:rtl/>
        </w:rPr>
        <w:t xml:space="preserve">בחוק אין הגדרה למי יחשב ידוע בציבור </w:t>
      </w:r>
      <w:r w:rsidRPr="00D848D4">
        <w:rPr>
          <w:rFonts w:ascii="David" w:hAnsi="David" w:cs="David"/>
          <w:b/>
          <w:bCs/>
          <w:sz w:val="24"/>
          <w:szCs w:val="24"/>
          <w:u w:val="single"/>
          <w:rtl/>
        </w:rPr>
        <w:t>אולם הפסיקה פיתחה כמה מאפיינים:</w:t>
      </w:r>
    </w:p>
    <w:p w:rsidR="003B6F98" w:rsidRPr="00FB7429" w:rsidRDefault="003B6F98" w:rsidP="00EA26BA">
      <w:pPr>
        <w:pStyle w:val="a3"/>
        <w:numPr>
          <w:ilvl w:val="0"/>
          <w:numId w:val="43"/>
        </w:numPr>
        <w:spacing w:after="0"/>
        <w:jc w:val="both"/>
        <w:rPr>
          <w:rFonts w:ascii="David" w:hAnsi="David" w:cs="David"/>
          <w:sz w:val="24"/>
          <w:szCs w:val="24"/>
        </w:rPr>
      </w:pPr>
      <w:r w:rsidRPr="00FB7429">
        <w:rPr>
          <w:rFonts w:ascii="David" w:hAnsi="David" w:cs="David"/>
          <w:b/>
          <w:bCs/>
          <w:sz w:val="24"/>
          <w:szCs w:val="24"/>
          <w:highlight w:val="lightGray"/>
          <w:rtl/>
        </w:rPr>
        <w:t>חיים משותפים:</w:t>
      </w:r>
      <w:r w:rsidRPr="00FB7429">
        <w:rPr>
          <w:rFonts w:ascii="David" w:hAnsi="David" w:cs="David"/>
          <w:sz w:val="24"/>
          <w:szCs w:val="24"/>
          <w:rtl/>
        </w:rPr>
        <w:t xml:space="preserve"> ההגדרה של כמות הזמן הנדרשת </w:t>
      </w:r>
      <w:r w:rsidRPr="00D848D4">
        <w:rPr>
          <w:rFonts w:ascii="David" w:hAnsi="David" w:cs="David"/>
          <w:sz w:val="24"/>
          <w:szCs w:val="24"/>
          <w:highlight w:val="yellow"/>
          <w:rtl/>
        </w:rPr>
        <w:t>לא מוגדרת באופן קבוע וברור.</w:t>
      </w:r>
      <w:r w:rsidRPr="00FB7429">
        <w:rPr>
          <w:rFonts w:ascii="David" w:hAnsi="David" w:cs="David"/>
          <w:sz w:val="24"/>
          <w:szCs w:val="24"/>
          <w:rtl/>
        </w:rPr>
        <w:t xml:space="preserve"> יש פס"ד שקבע ש-</w:t>
      </w:r>
      <w:r w:rsidRPr="00FB7429">
        <w:rPr>
          <w:rFonts w:ascii="David" w:hAnsi="David" w:cs="David"/>
          <w:b/>
          <w:bCs/>
          <w:sz w:val="24"/>
          <w:szCs w:val="24"/>
          <w:rtl/>
        </w:rPr>
        <w:t xml:space="preserve">3 חודשים </w:t>
      </w:r>
      <w:r w:rsidRPr="00FB7429">
        <w:rPr>
          <w:rFonts w:ascii="David" w:hAnsi="David" w:cs="David"/>
          <w:sz w:val="24"/>
          <w:szCs w:val="24"/>
          <w:rtl/>
        </w:rPr>
        <w:t xml:space="preserve">נחשבים ככאלו. היה גם פס"ד שעסק בשני אנשים שחיו ביחד </w:t>
      </w:r>
      <w:r w:rsidRPr="00FB7429">
        <w:rPr>
          <w:rFonts w:ascii="David" w:hAnsi="David" w:cs="David"/>
          <w:b/>
          <w:bCs/>
          <w:sz w:val="24"/>
          <w:szCs w:val="24"/>
          <w:rtl/>
        </w:rPr>
        <w:t>דירה ליד דירה</w:t>
      </w:r>
      <w:r w:rsidRPr="00FB7429">
        <w:rPr>
          <w:rFonts w:ascii="David" w:hAnsi="David" w:cs="David"/>
          <w:sz w:val="24"/>
          <w:szCs w:val="24"/>
          <w:rtl/>
        </w:rPr>
        <w:t xml:space="preserve"> ועדיין ביהמ"ש העליון הגדיר אותם כידועים בציבור.</w:t>
      </w:r>
    </w:p>
    <w:p w:rsidR="003B6F98" w:rsidRPr="00FB7429" w:rsidRDefault="003B6F98" w:rsidP="00EA26BA">
      <w:pPr>
        <w:pStyle w:val="a3"/>
        <w:numPr>
          <w:ilvl w:val="0"/>
          <w:numId w:val="43"/>
        </w:numPr>
        <w:spacing w:after="0"/>
        <w:jc w:val="both"/>
        <w:rPr>
          <w:rFonts w:ascii="David" w:hAnsi="David" w:cs="David"/>
          <w:sz w:val="24"/>
          <w:szCs w:val="24"/>
        </w:rPr>
      </w:pPr>
      <w:r w:rsidRPr="00FB7429">
        <w:rPr>
          <w:rFonts w:ascii="David" w:hAnsi="David" w:cs="David"/>
          <w:b/>
          <w:bCs/>
          <w:sz w:val="24"/>
          <w:szCs w:val="24"/>
          <w:highlight w:val="lightGray"/>
          <w:rtl/>
        </w:rPr>
        <w:t>אינטימיות:</w:t>
      </w:r>
      <w:r w:rsidRPr="00FB7429">
        <w:rPr>
          <w:rFonts w:ascii="David" w:hAnsi="David" w:cs="David"/>
          <w:sz w:val="24"/>
          <w:szCs w:val="24"/>
          <w:rtl/>
        </w:rPr>
        <w:t xml:space="preserve"> בחינה לא מוגדרת גם כן, יש פה מעין פגיעה בפרטיות. יש פס"ד שאומרים מפורשות </w:t>
      </w:r>
      <w:r w:rsidRPr="00D848D4">
        <w:rPr>
          <w:rFonts w:ascii="David" w:hAnsi="David" w:cs="David"/>
          <w:sz w:val="24"/>
          <w:szCs w:val="24"/>
          <w:highlight w:val="yellow"/>
          <w:rtl/>
        </w:rPr>
        <w:t>שלא חובה להוכיח שהיו הרבה יחסי אישות</w:t>
      </w:r>
      <w:r w:rsidRPr="00FB7429">
        <w:rPr>
          <w:rFonts w:ascii="David" w:hAnsi="David" w:cs="David"/>
          <w:sz w:val="24"/>
          <w:szCs w:val="24"/>
          <w:rtl/>
        </w:rPr>
        <w:t xml:space="preserve"> ובמיוחד כשיש סכסוך.</w:t>
      </w:r>
    </w:p>
    <w:p w:rsidR="003B6F98" w:rsidRPr="00FB7429" w:rsidRDefault="003B6F98" w:rsidP="00EA26BA">
      <w:pPr>
        <w:pStyle w:val="a3"/>
        <w:numPr>
          <w:ilvl w:val="0"/>
          <w:numId w:val="43"/>
        </w:numPr>
        <w:spacing w:after="0"/>
        <w:jc w:val="both"/>
        <w:rPr>
          <w:rFonts w:ascii="David" w:hAnsi="David" w:cs="David"/>
          <w:sz w:val="24"/>
          <w:szCs w:val="24"/>
        </w:rPr>
      </w:pPr>
      <w:r w:rsidRPr="00FB7429">
        <w:rPr>
          <w:rFonts w:ascii="David" w:hAnsi="David" w:cs="David"/>
          <w:b/>
          <w:bCs/>
          <w:sz w:val="24"/>
          <w:szCs w:val="24"/>
          <w:highlight w:val="lightGray"/>
          <w:rtl/>
        </w:rPr>
        <w:t>משק בית משותף – שיתוף כלכלי</w:t>
      </w:r>
      <w:r w:rsidRPr="00FB7429">
        <w:rPr>
          <w:rFonts w:ascii="David" w:hAnsi="David" w:cs="David"/>
          <w:sz w:val="24"/>
          <w:szCs w:val="24"/>
          <w:rtl/>
        </w:rPr>
        <w:t xml:space="preserve">: אין דרישה לחשבון בנק משותף. ביהמ"ש דיבר על </w:t>
      </w:r>
      <w:r w:rsidRPr="005764EB">
        <w:rPr>
          <w:rFonts w:ascii="David" w:hAnsi="David" w:cs="David"/>
          <w:b/>
          <w:bCs/>
          <w:sz w:val="24"/>
          <w:szCs w:val="24"/>
          <w:highlight w:val="yellow"/>
          <w:rtl/>
        </w:rPr>
        <w:t>קופה רעיונית משותפת</w:t>
      </w:r>
      <w:r w:rsidRPr="005764EB">
        <w:rPr>
          <w:rFonts w:ascii="David" w:hAnsi="David" w:cs="David"/>
          <w:sz w:val="24"/>
          <w:szCs w:val="24"/>
          <w:highlight w:val="yellow"/>
          <w:rtl/>
        </w:rPr>
        <w:t xml:space="preserve"> ולא חייבים חשבון משותף.</w:t>
      </w:r>
    </w:p>
    <w:p w:rsidR="003B6F98" w:rsidRPr="00FB7429" w:rsidRDefault="003B6F98" w:rsidP="00EA26BA">
      <w:pPr>
        <w:pStyle w:val="a3"/>
        <w:numPr>
          <w:ilvl w:val="0"/>
          <w:numId w:val="43"/>
        </w:numPr>
        <w:spacing w:after="0"/>
        <w:jc w:val="both"/>
        <w:rPr>
          <w:rFonts w:ascii="David" w:hAnsi="David" w:cs="David"/>
          <w:sz w:val="24"/>
          <w:szCs w:val="24"/>
        </w:rPr>
      </w:pPr>
      <w:r w:rsidRPr="00FB7429">
        <w:rPr>
          <w:rFonts w:ascii="David" w:hAnsi="David" w:cs="David"/>
          <w:b/>
          <w:bCs/>
          <w:sz w:val="24"/>
          <w:szCs w:val="24"/>
          <w:highlight w:val="lightGray"/>
          <w:rtl/>
        </w:rPr>
        <w:t>היבט חברתי:</w:t>
      </w:r>
      <w:r w:rsidRPr="00FB7429">
        <w:rPr>
          <w:rFonts w:ascii="David" w:hAnsi="David" w:cs="David"/>
          <w:sz w:val="24"/>
          <w:szCs w:val="24"/>
          <w:rtl/>
        </w:rPr>
        <w:t xml:space="preserve"> מספיק </w:t>
      </w:r>
      <w:r w:rsidRPr="006521B1">
        <w:rPr>
          <w:rFonts w:ascii="David" w:hAnsi="David" w:cs="David"/>
          <w:b/>
          <w:bCs/>
          <w:sz w:val="24"/>
          <w:szCs w:val="24"/>
          <w:highlight w:val="yellow"/>
          <w:rtl/>
        </w:rPr>
        <w:t>שהציבור יחשוב שהם בני זוג</w:t>
      </w:r>
      <w:r w:rsidRPr="006521B1">
        <w:rPr>
          <w:rFonts w:ascii="David" w:hAnsi="David" w:cs="David"/>
          <w:sz w:val="24"/>
          <w:szCs w:val="24"/>
          <w:highlight w:val="yellow"/>
          <w:rtl/>
        </w:rPr>
        <w:t>.</w:t>
      </w:r>
      <w:r w:rsidRPr="00FB7429">
        <w:rPr>
          <w:rFonts w:ascii="David" w:hAnsi="David" w:cs="David"/>
          <w:sz w:val="24"/>
          <w:szCs w:val="24"/>
          <w:rtl/>
        </w:rPr>
        <w:t xml:space="preserve"> </w:t>
      </w:r>
      <w:r w:rsidR="00631B5A" w:rsidRPr="00FB7429">
        <w:rPr>
          <w:rFonts w:ascii="David" w:hAnsi="David" w:cs="David"/>
          <w:b/>
          <w:bCs/>
          <w:sz w:val="24"/>
          <w:szCs w:val="24"/>
          <w:highlight w:val="green"/>
          <w:rtl/>
        </w:rPr>
        <w:t>פס"ד פסלר</w:t>
      </w:r>
      <w:r w:rsidR="00631B5A" w:rsidRPr="00FB7429">
        <w:rPr>
          <w:rFonts w:ascii="David" w:hAnsi="David" w:cs="David"/>
          <w:sz w:val="24"/>
          <w:szCs w:val="24"/>
          <w:rtl/>
        </w:rPr>
        <w:t xml:space="preserve"> – העו"ד היה נשוי עם ילדים, עם זאת הייתה לו אישה נוספת מהעבודה שהיה מבלה איתה ואף 2 ילדים ממנה. כאשר הוא נפטר, אותה אישה שנייה הגישה תביעה מכוח דיני הרכוש וטענה שמשום שהיא ידבצית, יש להחיל עליה את הלכת השיתוף. הא</w:t>
      </w:r>
      <w:r w:rsidR="001E67D3" w:rsidRPr="00FB7429">
        <w:rPr>
          <w:rFonts w:ascii="David" w:hAnsi="David" w:cs="David"/>
          <w:sz w:val="24"/>
          <w:szCs w:val="24"/>
          <w:rtl/>
        </w:rPr>
        <w:t>י</w:t>
      </w:r>
      <w:r w:rsidR="00631B5A" w:rsidRPr="00FB7429">
        <w:rPr>
          <w:rFonts w:ascii="David" w:hAnsi="David" w:cs="David"/>
          <w:sz w:val="24"/>
          <w:szCs w:val="24"/>
          <w:rtl/>
        </w:rPr>
        <w:t>שה שהייתה נשואה לו התנגדה לכך בטענה שהקשר בין השניים היה סודי ולא ידעו עליהם שהם בני זוג. זה נגמר בפשרה בין השתיים אולם מעצם העובדה שביהמ"ש לא דחה זאת על הסף ניתן לראות שגם רכיב ההצגה החברתית מתרכך.</w:t>
      </w:r>
    </w:p>
    <w:p w:rsidR="005A7A03" w:rsidRPr="00FB7429" w:rsidRDefault="005E1C92" w:rsidP="00EA26BA">
      <w:pPr>
        <w:pStyle w:val="a4"/>
        <w:numPr>
          <w:ilvl w:val="0"/>
          <w:numId w:val="44"/>
        </w:numPr>
        <w:spacing w:after="0"/>
        <w:jc w:val="both"/>
        <w:rPr>
          <w:rFonts w:ascii="David" w:hAnsi="David" w:cs="David"/>
          <w:sz w:val="24"/>
          <w:szCs w:val="24"/>
        </w:rPr>
      </w:pPr>
      <w:r w:rsidRPr="006A52C2">
        <w:rPr>
          <w:rFonts w:ascii="David" w:hAnsi="David" w:cs="David"/>
          <w:b/>
          <w:bCs/>
          <w:sz w:val="24"/>
          <w:szCs w:val="24"/>
          <w:highlight w:val="magenta"/>
          <w:rtl/>
        </w:rPr>
        <w:t>בחוק הירושה:</w:t>
      </w:r>
      <w:r w:rsidRPr="006A52C2">
        <w:rPr>
          <w:rFonts w:ascii="David" w:hAnsi="David" w:cs="David"/>
          <w:sz w:val="24"/>
          <w:szCs w:val="24"/>
          <w:rtl/>
        </w:rPr>
        <w:t xml:space="preserve"> </w:t>
      </w:r>
      <w:r w:rsidRPr="00FB7429">
        <w:rPr>
          <w:rFonts w:ascii="David" w:hAnsi="David" w:cs="David"/>
          <w:sz w:val="24"/>
          <w:szCs w:val="24"/>
          <w:rtl/>
        </w:rPr>
        <w:t xml:space="preserve">ישנה דרישה </w:t>
      </w:r>
      <w:r w:rsidRPr="00F1089A">
        <w:rPr>
          <w:rFonts w:ascii="David" w:hAnsi="David" w:cs="David"/>
          <w:sz w:val="24"/>
          <w:szCs w:val="24"/>
          <w:highlight w:val="yellow"/>
          <w:rtl/>
        </w:rPr>
        <w:t>כתנאי להיותך ידב"ץ שאף אחד מבני הזוג לא יהיה נשוי</w:t>
      </w:r>
      <w:r w:rsidRPr="00FB7429">
        <w:rPr>
          <w:rFonts w:ascii="David" w:hAnsi="David" w:cs="David"/>
          <w:sz w:val="24"/>
          <w:szCs w:val="24"/>
          <w:rtl/>
        </w:rPr>
        <w:t xml:space="preserve"> (לא הנפטר ולא היורש).</w:t>
      </w:r>
      <w:r w:rsidR="001E7F41" w:rsidRPr="00FB7429">
        <w:rPr>
          <w:rFonts w:ascii="David" w:hAnsi="David" w:cs="David"/>
          <w:sz w:val="24"/>
          <w:szCs w:val="24"/>
          <w:rtl/>
        </w:rPr>
        <w:t xml:space="preserve"> ב</w:t>
      </w:r>
      <w:r w:rsidR="001E7F41" w:rsidRPr="006B7B8D">
        <w:rPr>
          <w:rFonts w:ascii="David" w:hAnsi="David" w:cs="David"/>
          <w:sz w:val="24"/>
          <w:szCs w:val="24"/>
          <w:highlight w:val="yellow"/>
          <w:rtl/>
        </w:rPr>
        <w:t>יתר החוקים אדם לא צריך להיות רווק</w:t>
      </w:r>
      <w:r w:rsidR="001E7F41" w:rsidRPr="00FB7429">
        <w:rPr>
          <w:rFonts w:ascii="David" w:hAnsi="David" w:cs="David"/>
          <w:sz w:val="24"/>
          <w:szCs w:val="24"/>
          <w:rtl/>
        </w:rPr>
        <w:t xml:space="preserve"> כדי להיחשב לידב"ץ.</w:t>
      </w:r>
    </w:p>
    <w:p w:rsidR="00394817" w:rsidRPr="00FB7429" w:rsidRDefault="00394817" w:rsidP="004D53C3">
      <w:pPr>
        <w:pStyle w:val="a4"/>
        <w:spacing w:after="0"/>
        <w:jc w:val="both"/>
        <w:rPr>
          <w:rFonts w:ascii="David" w:hAnsi="David" w:cs="David"/>
          <w:sz w:val="24"/>
          <w:szCs w:val="24"/>
          <w:rtl/>
        </w:rPr>
      </w:pPr>
    </w:p>
    <w:p w:rsidR="00394817" w:rsidRPr="00FB7429" w:rsidRDefault="00394817" w:rsidP="004D53C3">
      <w:pPr>
        <w:pStyle w:val="a4"/>
        <w:numPr>
          <w:ilvl w:val="0"/>
          <w:numId w:val="34"/>
        </w:numPr>
        <w:suppressAutoHyphens w:val="0"/>
        <w:spacing w:after="0"/>
        <w:jc w:val="both"/>
        <w:rPr>
          <w:rFonts w:ascii="David" w:hAnsi="David" w:cs="David"/>
          <w:sz w:val="24"/>
          <w:szCs w:val="24"/>
        </w:rPr>
      </w:pPr>
      <w:r w:rsidRPr="00FB7429">
        <w:rPr>
          <w:rFonts w:ascii="David" w:hAnsi="David" w:cs="David"/>
          <w:b/>
          <w:bCs/>
          <w:sz w:val="24"/>
          <w:szCs w:val="24"/>
          <w:rtl/>
        </w:rPr>
        <w:t>לנוכח ההגבלות על פסולי החיתון ועל המתנגדים האידיאולוגים</w:t>
      </w:r>
      <w:r w:rsidRPr="00FB7429">
        <w:rPr>
          <w:rFonts w:ascii="David" w:hAnsi="David" w:cs="David"/>
          <w:sz w:val="24"/>
          <w:szCs w:val="24"/>
          <w:rtl/>
        </w:rPr>
        <w:t xml:space="preserve"> החקיקה והפסיקה מיצבו את הידב"צות כתחליף לנישואים והם אמרו שזה נכון שלא ניתן להכיר בהם כנשואים </w:t>
      </w:r>
      <w:r w:rsidRPr="00FB7429">
        <w:rPr>
          <w:rFonts w:ascii="David" w:hAnsi="David" w:cs="David"/>
          <w:sz w:val="24"/>
          <w:szCs w:val="24"/>
          <w:u w:val="single"/>
          <w:rtl/>
        </w:rPr>
        <w:t>אבל</w:t>
      </w:r>
      <w:r w:rsidRPr="00FB7429">
        <w:rPr>
          <w:rFonts w:ascii="David" w:hAnsi="David" w:cs="David"/>
          <w:sz w:val="24"/>
          <w:szCs w:val="24"/>
          <w:rtl/>
        </w:rPr>
        <w:t xml:space="preserve"> גם אם הם לא נשואים – </w:t>
      </w:r>
      <w:r w:rsidRPr="00FB7429">
        <w:rPr>
          <w:rFonts w:ascii="David" w:hAnsi="David" w:cs="David"/>
          <w:b/>
          <w:bCs/>
          <w:sz w:val="24"/>
          <w:szCs w:val="24"/>
          <w:rtl/>
        </w:rPr>
        <w:t>ייבנו להם מוסד אלטרנטיבי</w:t>
      </w:r>
      <w:r w:rsidRPr="00FB7429">
        <w:rPr>
          <w:rFonts w:ascii="David" w:hAnsi="David" w:cs="David"/>
          <w:sz w:val="24"/>
          <w:szCs w:val="24"/>
          <w:rtl/>
        </w:rPr>
        <w:t xml:space="preserve"> שיקנה להם את </w:t>
      </w:r>
      <w:r w:rsidRPr="00FB7429">
        <w:rPr>
          <w:rFonts w:ascii="David" w:hAnsi="David" w:cs="David"/>
          <w:b/>
          <w:bCs/>
          <w:sz w:val="24"/>
          <w:szCs w:val="24"/>
          <w:rtl/>
        </w:rPr>
        <w:t>מלוא הזכויות</w:t>
      </w:r>
      <w:r w:rsidRPr="00FB7429">
        <w:rPr>
          <w:rFonts w:ascii="David" w:hAnsi="David" w:cs="David"/>
          <w:sz w:val="24"/>
          <w:szCs w:val="24"/>
          <w:rtl/>
        </w:rPr>
        <w:t xml:space="preserve"> המקבילות למוסד הנישואים.</w:t>
      </w:r>
      <w:r w:rsidRPr="00FB7429">
        <w:rPr>
          <w:rFonts w:ascii="David" w:hAnsi="David" w:cs="David"/>
          <w:b/>
          <w:bCs/>
          <w:sz w:val="24"/>
          <w:szCs w:val="24"/>
          <w:rtl/>
        </w:rPr>
        <w:t xml:space="preserve"> </w:t>
      </w:r>
      <w:r w:rsidR="00DD529D" w:rsidRPr="00FB7429">
        <w:rPr>
          <w:rFonts w:ascii="David" w:hAnsi="David" w:cs="David"/>
          <w:sz w:val="24"/>
          <w:szCs w:val="24"/>
          <w:rtl/>
        </w:rPr>
        <w:t xml:space="preserve">השופט בארץ מרגיש שכך הוא מתקן את העובדה של בעיית ריבוי המגבלות מצד ההלכה </w:t>
      </w:r>
      <w:r w:rsidRPr="00FB7429">
        <w:rPr>
          <w:rFonts w:ascii="David" w:hAnsi="David" w:cs="David"/>
          <w:sz w:val="24"/>
          <w:szCs w:val="24"/>
          <w:rtl/>
        </w:rPr>
        <w:t>לפיכך, נושא הידב"צים הופך להיות נושא אידיאולוגי.</w:t>
      </w:r>
    </w:p>
    <w:p w:rsidR="00991414" w:rsidRPr="00FB7429" w:rsidRDefault="00991414" w:rsidP="004D53C3">
      <w:pPr>
        <w:pStyle w:val="a4"/>
        <w:suppressAutoHyphens w:val="0"/>
        <w:spacing w:after="0"/>
        <w:jc w:val="both"/>
        <w:rPr>
          <w:rFonts w:ascii="David" w:hAnsi="David" w:cs="David"/>
          <w:sz w:val="24"/>
          <w:szCs w:val="24"/>
          <w:rtl/>
        </w:rPr>
      </w:pPr>
    </w:p>
    <w:p w:rsidR="00991414" w:rsidRPr="00FB7429" w:rsidRDefault="00991414" w:rsidP="004D53C3">
      <w:pPr>
        <w:pStyle w:val="a4"/>
        <w:suppressAutoHyphens w:val="0"/>
        <w:spacing w:after="0"/>
        <w:jc w:val="both"/>
        <w:rPr>
          <w:rFonts w:ascii="David" w:hAnsi="David" w:cs="David"/>
          <w:b/>
          <w:bCs/>
          <w:sz w:val="24"/>
          <w:szCs w:val="24"/>
          <w:u w:val="single"/>
          <w:rtl/>
        </w:rPr>
      </w:pPr>
      <w:r w:rsidRPr="00A95CC7">
        <w:rPr>
          <w:rFonts w:ascii="David" w:hAnsi="David" w:cs="David"/>
          <w:b/>
          <w:bCs/>
          <w:sz w:val="24"/>
          <w:szCs w:val="24"/>
          <w:highlight w:val="cyan"/>
          <w:u w:val="single"/>
          <w:rtl/>
        </w:rPr>
        <w:t>היחסים הכלכליים בין הידועים בציבור:</w:t>
      </w:r>
      <w:r w:rsidRPr="00FB7429">
        <w:rPr>
          <w:rFonts w:ascii="David" w:hAnsi="David" w:cs="David"/>
          <w:b/>
          <w:bCs/>
          <w:sz w:val="24"/>
          <w:szCs w:val="24"/>
          <w:u w:val="single"/>
          <w:rtl/>
        </w:rPr>
        <w:t xml:space="preserve"> </w:t>
      </w:r>
    </w:p>
    <w:p w:rsidR="00991414" w:rsidRPr="00FB7429" w:rsidRDefault="00991414" w:rsidP="004D53C3">
      <w:pPr>
        <w:pStyle w:val="a4"/>
        <w:suppressAutoHyphens w:val="0"/>
        <w:spacing w:after="0"/>
        <w:jc w:val="both"/>
        <w:rPr>
          <w:rFonts w:ascii="David" w:hAnsi="David" w:cs="David"/>
          <w:sz w:val="24"/>
          <w:szCs w:val="24"/>
          <w:rtl/>
        </w:rPr>
      </w:pPr>
      <w:r w:rsidRPr="00FB7429">
        <w:rPr>
          <w:rFonts w:ascii="David" w:hAnsi="David" w:cs="David"/>
          <w:sz w:val="24"/>
          <w:szCs w:val="24"/>
          <w:rtl/>
        </w:rPr>
        <w:t xml:space="preserve">נדבר על היחסים הכלכליים בין הידועים בציבור, </w:t>
      </w:r>
      <w:r w:rsidRPr="00FB7429">
        <w:rPr>
          <w:rFonts w:ascii="David" w:hAnsi="David" w:cs="David"/>
          <w:b/>
          <w:bCs/>
          <w:sz w:val="24"/>
          <w:szCs w:val="24"/>
          <w:rtl/>
        </w:rPr>
        <w:t>בינם לבין עצמם</w:t>
      </w:r>
      <w:r w:rsidRPr="00FB7429">
        <w:rPr>
          <w:rFonts w:ascii="David" w:hAnsi="David" w:cs="David"/>
          <w:sz w:val="24"/>
          <w:szCs w:val="24"/>
          <w:rtl/>
        </w:rPr>
        <w:t>. (היחסים ביניהם ולא מה שהם מקבלים מהמדינה – רכוש, מזונות וקבלת עיזבון למשל).</w:t>
      </w:r>
    </w:p>
    <w:p w:rsidR="003D61E3" w:rsidRPr="00FB7429" w:rsidRDefault="003D61E3" w:rsidP="004D53C3">
      <w:pPr>
        <w:pStyle w:val="a4"/>
        <w:suppressAutoHyphens w:val="0"/>
        <w:spacing w:after="0"/>
        <w:jc w:val="both"/>
        <w:rPr>
          <w:rFonts w:ascii="David" w:hAnsi="David" w:cs="David"/>
          <w:sz w:val="24"/>
          <w:szCs w:val="24"/>
          <w:rtl/>
        </w:rPr>
      </w:pPr>
    </w:p>
    <w:p w:rsidR="00991414" w:rsidRPr="00FB7429" w:rsidRDefault="00991414" w:rsidP="004D53C3">
      <w:pPr>
        <w:pStyle w:val="a4"/>
        <w:suppressAutoHyphens w:val="0"/>
        <w:spacing w:after="0"/>
        <w:jc w:val="both"/>
        <w:rPr>
          <w:rFonts w:ascii="David" w:hAnsi="David" w:cs="David"/>
          <w:sz w:val="24"/>
          <w:szCs w:val="24"/>
          <w:rtl/>
        </w:rPr>
      </w:pPr>
      <w:r w:rsidRPr="000B7B48">
        <w:rPr>
          <w:rFonts w:ascii="David" w:hAnsi="David" w:cs="David"/>
          <w:b/>
          <w:bCs/>
          <w:sz w:val="24"/>
          <w:szCs w:val="24"/>
          <w:highlight w:val="yellow"/>
          <w:rtl/>
        </w:rPr>
        <w:t>עד שנות ה-80</w:t>
      </w:r>
      <w:r w:rsidR="002C0DC9" w:rsidRPr="000B7B48">
        <w:rPr>
          <w:rFonts w:ascii="David" w:hAnsi="David" w:cs="David"/>
          <w:b/>
          <w:bCs/>
          <w:sz w:val="24"/>
          <w:szCs w:val="24"/>
          <w:highlight w:val="yellow"/>
          <w:rtl/>
        </w:rPr>
        <w:t>,</w:t>
      </w:r>
      <w:r w:rsidR="002C0DC9" w:rsidRPr="00FB7429">
        <w:rPr>
          <w:rFonts w:ascii="David" w:hAnsi="David" w:cs="David"/>
          <w:sz w:val="24"/>
          <w:szCs w:val="24"/>
          <w:rtl/>
        </w:rPr>
        <w:t xml:space="preserve"> עצם הגישה הציבורית של המשפחה ומהטענה שזה נוגד את תקנת הציבור </w:t>
      </w:r>
      <w:r w:rsidR="002C0DC9" w:rsidRPr="000B7B48">
        <w:rPr>
          <w:rFonts w:ascii="David" w:hAnsi="David" w:cs="David"/>
          <w:sz w:val="24"/>
          <w:szCs w:val="24"/>
          <w:rtl/>
        </w:rPr>
        <w:t>- עמדת המוצא לגבי הידב"צים הייתה שמרנית</w:t>
      </w:r>
      <w:r w:rsidR="002C0DC9" w:rsidRPr="00FB7429">
        <w:rPr>
          <w:rFonts w:ascii="David" w:hAnsi="David" w:cs="David"/>
          <w:sz w:val="24"/>
          <w:szCs w:val="24"/>
          <w:rtl/>
        </w:rPr>
        <w:t xml:space="preserve"> - החיים ככאלה </w:t>
      </w:r>
      <w:r w:rsidR="002C0DC9" w:rsidRPr="000B7B48">
        <w:rPr>
          <w:rFonts w:ascii="David" w:hAnsi="David" w:cs="David"/>
          <w:sz w:val="24"/>
          <w:szCs w:val="24"/>
          <w:highlight w:val="yellow"/>
          <w:rtl/>
        </w:rPr>
        <w:t>לא נתנו להם שום זכויות ואפילו אם הם עשו הסכם מפורש</w:t>
      </w:r>
      <w:r w:rsidR="002C0DC9" w:rsidRPr="00FB7429">
        <w:rPr>
          <w:rFonts w:ascii="David" w:hAnsi="David" w:cs="David"/>
          <w:sz w:val="24"/>
          <w:szCs w:val="24"/>
          <w:rtl/>
        </w:rPr>
        <w:t xml:space="preserve"> שבמערך היחסים הפנימי הם ייקחו על עצמם מחויבות של נשואים.</w:t>
      </w:r>
    </w:p>
    <w:p w:rsidR="002C0DC9" w:rsidRPr="00FB7429" w:rsidRDefault="002C0DC9" w:rsidP="004D53C3">
      <w:pPr>
        <w:pStyle w:val="a4"/>
        <w:suppressAutoHyphens w:val="0"/>
        <w:spacing w:after="0"/>
        <w:jc w:val="both"/>
        <w:rPr>
          <w:rFonts w:ascii="David" w:hAnsi="David" w:cs="David"/>
          <w:sz w:val="24"/>
          <w:szCs w:val="24"/>
          <w:rtl/>
        </w:rPr>
      </w:pPr>
    </w:p>
    <w:p w:rsidR="002C0DC9" w:rsidRPr="00FB7429" w:rsidRDefault="002C0DC9" w:rsidP="004D53C3">
      <w:pPr>
        <w:pStyle w:val="a4"/>
        <w:suppressAutoHyphens w:val="0"/>
        <w:spacing w:after="0"/>
        <w:jc w:val="both"/>
        <w:rPr>
          <w:rFonts w:ascii="David" w:hAnsi="David" w:cs="David"/>
          <w:b/>
          <w:bCs/>
          <w:sz w:val="24"/>
          <w:szCs w:val="24"/>
          <w:u w:val="single"/>
          <w:rtl/>
        </w:rPr>
      </w:pPr>
      <w:r w:rsidRPr="000B7B48">
        <w:rPr>
          <w:rFonts w:ascii="David" w:hAnsi="David" w:cs="David"/>
          <w:b/>
          <w:bCs/>
          <w:sz w:val="24"/>
          <w:szCs w:val="24"/>
          <w:highlight w:val="cyan"/>
          <w:u w:val="single"/>
          <w:rtl/>
        </w:rPr>
        <w:t>החל משנות ה-80 חל שינוי:</w:t>
      </w:r>
    </w:p>
    <w:p w:rsidR="002C0DC9" w:rsidRPr="00FB7429" w:rsidRDefault="002C0DC9" w:rsidP="004D53C3">
      <w:pPr>
        <w:pStyle w:val="a4"/>
        <w:suppressAutoHyphens w:val="0"/>
        <w:spacing w:after="0"/>
        <w:jc w:val="both"/>
        <w:rPr>
          <w:rFonts w:ascii="David" w:hAnsi="David" w:cs="David"/>
          <w:sz w:val="24"/>
          <w:szCs w:val="24"/>
          <w:rtl/>
        </w:rPr>
      </w:pPr>
      <w:r w:rsidRPr="00FB7429">
        <w:rPr>
          <w:rFonts w:ascii="David" w:hAnsi="David" w:cs="David"/>
          <w:b/>
          <w:bCs/>
          <w:sz w:val="24"/>
          <w:szCs w:val="24"/>
          <w:highlight w:val="green"/>
          <w:rtl/>
        </w:rPr>
        <w:t>פס"ד מרווין</w:t>
      </w:r>
      <w:r w:rsidRPr="00FB7429">
        <w:rPr>
          <w:rFonts w:ascii="David" w:hAnsi="David" w:cs="David"/>
          <w:sz w:val="24"/>
          <w:szCs w:val="24"/>
          <w:rtl/>
        </w:rPr>
        <w:t xml:space="preserve"> – מרווין היה שחקן קולנוע, שהתגרש מאשתו הראשונה והחליט שלא רוצה לה</w:t>
      </w:r>
      <w:r w:rsidR="0090536C" w:rsidRPr="00FB7429">
        <w:rPr>
          <w:rFonts w:ascii="David" w:hAnsi="David" w:cs="David"/>
          <w:sz w:val="24"/>
          <w:szCs w:val="24"/>
          <w:rtl/>
        </w:rPr>
        <w:t>י</w:t>
      </w:r>
      <w:r w:rsidRPr="00FB7429">
        <w:rPr>
          <w:rFonts w:ascii="David" w:hAnsi="David" w:cs="David"/>
          <w:sz w:val="24"/>
          <w:szCs w:val="24"/>
          <w:rtl/>
        </w:rPr>
        <w:t xml:space="preserve">נשא בשנית. הכיר את לידיה, סטודנטית שעברה לחיות איתו, נטשה את לימודיה והחלה לעבוד איתו. היא רצתה להתחתן והוא סירב אך העניק לה טבעת בטענה שזה במקום טבעת נישואין, אך בדגש – הם </w:t>
      </w:r>
      <w:r w:rsidR="0090536C" w:rsidRPr="00FB7429">
        <w:rPr>
          <w:rFonts w:ascii="David" w:hAnsi="David" w:cs="David"/>
          <w:sz w:val="24"/>
          <w:szCs w:val="24"/>
          <w:rtl/>
        </w:rPr>
        <w:t xml:space="preserve">לא נישאים. </w:t>
      </w:r>
      <w:r w:rsidRPr="00FB7429">
        <w:rPr>
          <w:rFonts w:ascii="David" w:hAnsi="David" w:cs="David"/>
          <w:sz w:val="24"/>
          <w:szCs w:val="24"/>
          <w:rtl/>
        </w:rPr>
        <w:t xml:space="preserve">עם זאת, היא מחליפה את שם משפחתה לשם משפחתו. לאחר 7 שנים הם נפרדים, היא תובעת למזונות (בארה"ב יש מזונות לאחר פרידה – </w:t>
      </w:r>
      <w:r w:rsidRPr="00FB7429">
        <w:rPr>
          <w:rFonts w:ascii="David" w:hAnsi="David" w:cs="David"/>
          <w:sz w:val="24"/>
          <w:szCs w:val="24"/>
        </w:rPr>
        <w:t>alimony</w:t>
      </w:r>
      <w:r w:rsidRPr="00FB7429">
        <w:rPr>
          <w:rFonts w:ascii="David" w:hAnsi="David" w:cs="David"/>
          <w:sz w:val="24"/>
          <w:szCs w:val="24"/>
          <w:rtl/>
        </w:rPr>
        <w:t xml:space="preserve">). </w:t>
      </w:r>
      <w:r w:rsidR="00C10366" w:rsidRPr="00FB7429">
        <w:rPr>
          <w:rFonts w:ascii="David" w:hAnsi="David" w:cs="David"/>
          <w:b/>
          <w:bCs/>
          <w:sz w:val="24"/>
          <w:szCs w:val="24"/>
          <w:rtl/>
        </w:rPr>
        <w:t>ללידיה</w:t>
      </w:r>
      <w:r w:rsidR="00C10366" w:rsidRPr="00FB7429">
        <w:rPr>
          <w:rFonts w:ascii="David" w:hAnsi="David" w:cs="David"/>
          <w:sz w:val="24"/>
          <w:szCs w:val="24"/>
          <w:rtl/>
        </w:rPr>
        <w:t xml:space="preserve"> – טענה חוזית</w:t>
      </w:r>
      <w:r w:rsidR="00D24275" w:rsidRPr="00FB7429">
        <w:rPr>
          <w:rFonts w:ascii="David" w:hAnsi="David" w:cs="David"/>
          <w:sz w:val="24"/>
          <w:szCs w:val="24"/>
          <w:rtl/>
        </w:rPr>
        <w:t xml:space="preserve"> - </w:t>
      </w:r>
      <w:r w:rsidR="00D24275" w:rsidRPr="00FB7429">
        <w:rPr>
          <w:rFonts w:ascii="David" w:hAnsi="David" w:cs="David"/>
          <w:b/>
          <w:bCs/>
          <w:sz w:val="24"/>
          <w:szCs w:val="24"/>
          <w:rtl/>
        </w:rPr>
        <w:t>ההתנהגות שלו ועצם החיים ביחד</w:t>
      </w:r>
      <w:r w:rsidR="00D24275" w:rsidRPr="00FB7429">
        <w:rPr>
          <w:rFonts w:ascii="David" w:hAnsi="David" w:cs="David"/>
          <w:sz w:val="24"/>
          <w:szCs w:val="24"/>
          <w:rtl/>
        </w:rPr>
        <w:t xml:space="preserve"> יצרו התחייבות שבמערך היחסים הפנימי הוא יהיה חייב לה את הזכויות כמו של אישה נשואה.</w:t>
      </w:r>
      <w:r w:rsidR="00C10366" w:rsidRPr="00FB7429">
        <w:rPr>
          <w:rFonts w:ascii="David" w:hAnsi="David" w:cs="David"/>
          <w:sz w:val="24"/>
          <w:szCs w:val="24"/>
          <w:rtl/>
        </w:rPr>
        <w:t xml:space="preserve"> </w:t>
      </w:r>
      <w:r w:rsidRPr="00FB7429">
        <w:rPr>
          <w:rFonts w:ascii="David" w:hAnsi="David" w:cs="David"/>
          <w:b/>
          <w:bCs/>
          <w:sz w:val="24"/>
          <w:szCs w:val="24"/>
          <w:rtl/>
        </w:rPr>
        <w:t xml:space="preserve">מרווין טוען שהם </w:t>
      </w:r>
      <w:r w:rsidR="00C10366" w:rsidRPr="00FB7429">
        <w:rPr>
          <w:rFonts w:ascii="David" w:hAnsi="David" w:cs="David"/>
          <w:b/>
          <w:bCs/>
          <w:sz w:val="24"/>
          <w:szCs w:val="24"/>
          <w:rtl/>
        </w:rPr>
        <w:t>לא נשואי</w:t>
      </w:r>
      <w:r w:rsidR="0090536C" w:rsidRPr="00FB7429">
        <w:rPr>
          <w:rFonts w:ascii="David" w:hAnsi="David" w:cs="David"/>
          <w:b/>
          <w:bCs/>
          <w:sz w:val="24"/>
          <w:szCs w:val="24"/>
          <w:rtl/>
        </w:rPr>
        <w:t>ם</w:t>
      </w:r>
      <w:r w:rsidR="00C10366" w:rsidRPr="00FB7429">
        <w:rPr>
          <w:rFonts w:ascii="David" w:hAnsi="David" w:cs="David"/>
          <w:sz w:val="24"/>
          <w:szCs w:val="24"/>
          <w:rtl/>
        </w:rPr>
        <w:t>, שהוא נמנע מכך מהסיבות האלו וזה יהווה פגיעה בו.</w:t>
      </w:r>
      <w:r w:rsidR="00D24275" w:rsidRPr="00FB7429">
        <w:rPr>
          <w:rFonts w:ascii="David" w:hAnsi="David" w:cs="David"/>
          <w:sz w:val="24"/>
          <w:szCs w:val="24"/>
          <w:rtl/>
        </w:rPr>
        <w:t xml:space="preserve"> </w:t>
      </w:r>
      <w:r w:rsidR="00D24275" w:rsidRPr="00A4134F">
        <w:rPr>
          <w:rFonts w:ascii="David" w:hAnsi="David" w:cs="David"/>
          <w:b/>
          <w:bCs/>
          <w:sz w:val="24"/>
          <w:szCs w:val="24"/>
          <w:highlight w:val="yellow"/>
          <w:rtl/>
        </w:rPr>
        <w:t>העליון</w:t>
      </w:r>
      <w:r w:rsidR="00D24275" w:rsidRPr="00A4134F">
        <w:rPr>
          <w:rFonts w:ascii="David" w:hAnsi="David" w:cs="David"/>
          <w:sz w:val="24"/>
          <w:szCs w:val="24"/>
          <w:highlight w:val="yellow"/>
          <w:rtl/>
        </w:rPr>
        <w:t xml:space="preserve"> יצר שינוי דרמטי כי הוא אמר </w:t>
      </w:r>
      <w:r w:rsidR="00D24275" w:rsidRPr="00A4134F">
        <w:rPr>
          <w:rFonts w:ascii="David" w:hAnsi="David" w:cs="David"/>
          <w:b/>
          <w:bCs/>
          <w:sz w:val="24"/>
          <w:szCs w:val="24"/>
          <w:highlight w:val="yellow"/>
          <w:rtl/>
        </w:rPr>
        <w:t>שהסכם כתוב לא סותר את תקנת הציבור</w:t>
      </w:r>
      <w:r w:rsidR="00D24275" w:rsidRPr="00FB7429">
        <w:rPr>
          <w:rFonts w:ascii="David" w:hAnsi="David" w:cs="David"/>
          <w:sz w:val="24"/>
          <w:szCs w:val="24"/>
          <w:rtl/>
        </w:rPr>
        <w:t xml:space="preserve"> ויותר משמעותי – </w:t>
      </w:r>
      <w:r w:rsidR="00D24275" w:rsidRPr="00A4134F">
        <w:rPr>
          <w:rFonts w:ascii="David" w:hAnsi="David" w:cs="David"/>
          <w:b/>
          <w:bCs/>
          <w:sz w:val="24"/>
          <w:szCs w:val="24"/>
          <w:highlight w:val="yellow"/>
          <w:rtl/>
        </w:rPr>
        <w:t>הוכחה מהנסיבות לכוונה לשיתוף כן תחיל מחויבות</w:t>
      </w:r>
      <w:r w:rsidR="008A61A4" w:rsidRPr="00FB7429">
        <w:rPr>
          <w:rFonts w:ascii="David" w:hAnsi="David" w:cs="David"/>
          <w:sz w:val="24"/>
          <w:szCs w:val="24"/>
          <w:rtl/>
        </w:rPr>
        <w:t xml:space="preserve"> (ז"א </w:t>
      </w:r>
      <w:r w:rsidR="008A61A4" w:rsidRPr="00A4134F">
        <w:rPr>
          <w:rFonts w:ascii="David" w:hAnsi="David" w:cs="David"/>
          <w:b/>
          <w:bCs/>
          <w:sz w:val="24"/>
          <w:szCs w:val="24"/>
          <w:highlight w:val="yellow"/>
          <w:rtl/>
        </w:rPr>
        <w:t>אפילו הסכם מכללא</w:t>
      </w:r>
      <w:r w:rsidR="008A61A4" w:rsidRPr="00FB7429">
        <w:rPr>
          <w:rFonts w:ascii="David" w:hAnsi="David" w:cs="David"/>
          <w:sz w:val="24"/>
          <w:szCs w:val="24"/>
          <w:rtl/>
        </w:rPr>
        <w:t>)</w:t>
      </w:r>
      <w:r w:rsidR="00D24275" w:rsidRPr="00FB7429">
        <w:rPr>
          <w:rFonts w:ascii="David" w:hAnsi="David" w:cs="David"/>
          <w:sz w:val="24"/>
          <w:szCs w:val="24"/>
          <w:rtl/>
        </w:rPr>
        <w:t>. בערכאה שנייה הערעור שלו מתקבל והיא לא קיבלה שום דבר (לאחר דיון בשש ערכאות).</w:t>
      </w:r>
    </w:p>
    <w:p w:rsidR="002C0DC9" w:rsidRPr="00FB7429" w:rsidRDefault="002C0DC9" w:rsidP="004D53C3">
      <w:pPr>
        <w:pStyle w:val="a4"/>
        <w:suppressAutoHyphens w:val="0"/>
        <w:spacing w:after="0"/>
        <w:jc w:val="both"/>
        <w:rPr>
          <w:rFonts w:ascii="David" w:hAnsi="David" w:cs="David"/>
          <w:sz w:val="24"/>
          <w:szCs w:val="24"/>
          <w:rtl/>
        </w:rPr>
      </w:pPr>
    </w:p>
    <w:p w:rsidR="00991414" w:rsidRPr="00FB7429" w:rsidRDefault="0090536C" w:rsidP="004D53C3">
      <w:pPr>
        <w:pStyle w:val="a4"/>
        <w:suppressAutoHyphens w:val="0"/>
        <w:spacing w:after="0"/>
        <w:jc w:val="both"/>
        <w:rPr>
          <w:rFonts w:ascii="David" w:hAnsi="David" w:cs="David"/>
          <w:b/>
          <w:bCs/>
          <w:sz w:val="24"/>
          <w:szCs w:val="24"/>
          <w:u w:val="single"/>
          <w:rtl/>
        </w:rPr>
      </w:pPr>
      <w:r w:rsidRPr="00FB7429">
        <w:rPr>
          <w:rFonts w:ascii="David" w:hAnsi="David" w:cs="David"/>
          <w:b/>
          <w:bCs/>
          <w:sz w:val="24"/>
          <w:szCs w:val="24"/>
          <w:u w:val="single"/>
          <w:rtl/>
        </w:rPr>
        <w:t xml:space="preserve">טענות להחלת/ אי החלת </w:t>
      </w:r>
      <w:r w:rsidR="00C10366" w:rsidRPr="00FB7429">
        <w:rPr>
          <w:rFonts w:ascii="David" w:hAnsi="David" w:cs="David"/>
          <w:b/>
          <w:bCs/>
          <w:sz w:val="24"/>
          <w:szCs w:val="24"/>
          <w:u w:val="single"/>
          <w:rtl/>
        </w:rPr>
        <w:t>חובת הנישואים במדינות בהם יש נישואים אזרחיים (כמו ארה"ב):</w:t>
      </w:r>
    </w:p>
    <w:p w:rsidR="0090536C" w:rsidRPr="00FB7429" w:rsidRDefault="00C10366" w:rsidP="00EA26BA">
      <w:pPr>
        <w:pStyle w:val="a4"/>
        <w:numPr>
          <w:ilvl w:val="0"/>
          <w:numId w:val="45"/>
        </w:numPr>
        <w:suppressAutoHyphens w:val="0"/>
        <w:spacing w:after="0"/>
        <w:jc w:val="both"/>
        <w:rPr>
          <w:rFonts w:ascii="David" w:hAnsi="David" w:cs="David"/>
          <w:sz w:val="24"/>
          <w:szCs w:val="24"/>
        </w:rPr>
      </w:pPr>
      <w:r w:rsidRPr="00FB7429">
        <w:rPr>
          <w:rFonts w:ascii="David" w:hAnsi="David" w:cs="David"/>
          <w:b/>
          <w:bCs/>
          <w:sz w:val="24"/>
          <w:szCs w:val="24"/>
          <w:highlight w:val="lightGray"/>
          <w:rtl/>
        </w:rPr>
        <w:t>טיעון חוזי</w:t>
      </w:r>
      <w:r w:rsidRPr="00FB7429">
        <w:rPr>
          <w:rFonts w:ascii="David" w:hAnsi="David" w:cs="David"/>
          <w:sz w:val="24"/>
          <w:szCs w:val="24"/>
          <w:rtl/>
        </w:rPr>
        <w:t xml:space="preserve"> – </w:t>
      </w:r>
      <w:r w:rsidR="001C012D" w:rsidRPr="001C012D">
        <w:rPr>
          <w:rFonts w:ascii="David" w:hAnsi="David" w:cs="David"/>
          <w:sz w:val="24"/>
          <w:szCs w:val="24"/>
          <w:rtl/>
        </w:rPr>
        <w:t xml:space="preserve">מערך היחסים בין הצדדים הוא כזה </w:t>
      </w:r>
      <w:r w:rsidR="001C012D" w:rsidRPr="001C012D">
        <w:rPr>
          <w:rFonts w:ascii="David" w:hAnsi="David" w:cs="David"/>
          <w:sz w:val="24"/>
          <w:szCs w:val="24"/>
          <w:highlight w:val="yellow"/>
          <w:rtl/>
        </w:rPr>
        <w:t>שהליכה לפקיד זה אמנם סוג של חוזה</w:t>
      </w:r>
      <w:r w:rsidR="001C012D" w:rsidRPr="001C012D">
        <w:rPr>
          <w:rFonts w:ascii="David" w:hAnsi="David" w:cs="David"/>
          <w:sz w:val="24"/>
          <w:szCs w:val="24"/>
          <w:rtl/>
        </w:rPr>
        <w:t xml:space="preserve"> </w:t>
      </w:r>
      <w:r w:rsidR="001C012D" w:rsidRPr="001C012D">
        <w:rPr>
          <w:rFonts w:ascii="David" w:hAnsi="David" w:cs="David"/>
          <w:sz w:val="24"/>
          <w:szCs w:val="24"/>
          <w:u w:val="single"/>
          <w:rtl/>
        </w:rPr>
        <w:t>אבל</w:t>
      </w:r>
      <w:r w:rsidR="001C012D" w:rsidRPr="001C012D">
        <w:rPr>
          <w:rFonts w:ascii="David" w:hAnsi="David" w:cs="David"/>
          <w:sz w:val="24"/>
          <w:szCs w:val="24"/>
          <w:rtl/>
        </w:rPr>
        <w:t xml:space="preserve"> את החוזה הזה אפשר לכרות גם בדרכים אחרות (נסיבות המקרה או </w:t>
      </w:r>
      <w:r w:rsidR="001C012D" w:rsidRPr="001C012D">
        <w:rPr>
          <w:rFonts w:ascii="David" w:hAnsi="David" w:cs="David"/>
          <w:sz w:val="24"/>
          <w:szCs w:val="24"/>
          <w:highlight w:val="yellow"/>
          <w:rtl/>
        </w:rPr>
        <w:t>עצם החיים המשותפים שיוצרים חוזה מכללא</w:t>
      </w:r>
      <w:r w:rsidR="001C012D" w:rsidRPr="001C012D">
        <w:rPr>
          <w:rFonts w:ascii="David" w:hAnsi="David" w:cs="David"/>
          <w:sz w:val="24"/>
          <w:szCs w:val="24"/>
          <w:rtl/>
        </w:rPr>
        <w:t xml:space="preserve">). </w:t>
      </w:r>
      <w:r w:rsidR="001C012D" w:rsidRPr="001C012D">
        <w:rPr>
          <w:rFonts w:ascii="David" w:hAnsi="David" w:cs="David"/>
          <w:sz w:val="24"/>
          <w:szCs w:val="24"/>
          <w:u w:val="single"/>
          <w:rtl/>
        </w:rPr>
        <w:t>מנגד</w:t>
      </w:r>
      <w:r w:rsidR="001C012D" w:rsidRPr="001C012D">
        <w:rPr>
          <w:rFonts w:ascii="David" w:hAnsi="David" w:cs="David"/>
          <w:sz w:val="24"/>
          <w:szCs w:val="24"/>
          <w:rtl/>
        </w:rPr>
        <w:t>, לדיני חוזים צריכים שני צדדים ודווקא בעולם אזרחי ההתנגדות שלו היא ע"ב אי רצון לקחת מחויבות של נישואים, אי רצון למשפט את הקשר ועוד - לא הי</w:t>
      </w:r>
      <w:r w:rsidR="001C012D">
        <w:rPr>
          <w:rFonts w:ascii="David" w:hAnsi="David" w:cs="David" w:hint="cs"/>
          <w:sz w:val="24"/>
          <w:szCs w:val="24"/>
          <w:rtl/>
        </w:rPr>
        <w:t>י</w:t>
      </w:r>
      <w:r w:rsidR="001C012D" w:rsidRPr="001C012D">
        <w:rPr>
          <w:rFonts w:ascii="David" w:hAnsi="David" w:cs="David"/>
          <w:sz w:val="24"/>
          <w:szCs w:val="24"/>
          <w:rtl/>
        </w:rPr>
        <w:t>תה לו כוונה ליצור יחסים משפטיים</w:t>
      </w:r>
      <w:r w:rsidR="001C012D">
        <w:rPr>
          <w:rFonts w:ascii="David" w:hAnsi="David" w:cs="David" w:hint="cs"/>
          <w:sz w:val="24"/>
          <w:szCs w:val="24"/>
          <w:rtl/>
        </w:rPr>
        <w:t xml:space="preserve">. </w:t>
      </w:r>
      <w:r w:rsidRPr="001C012D">
        <w:rPr>
          <w:rFonts w:ascii="David" w:hAnsi="David" w:cs="David"/>
          <w:sz w:val="24"/>
          <w:szCs w:val="24"/>
          <w:rtl/>
        </w:rPr>
        <w:t xml:space="preserve">אם כך, השאלה </w:t>
      </w:r>
      <w:r w:rsidRPr="00FB7429">
        <w:rPr>
          <w:rFonts w:ascii="David" w:hAnsi="David" w:cs="David"/>
          <w:sz w:val="24"/>
          <w:szCs w:val="24"/>
          <w:rtl/>
        </w:rPr>
        <w:t xml:space="preserve">שתשאל: </w:t>
      </w:r>
      <w:r w:rsidRPr="001C012D">
        <w:rPr>
          <w:rFonts w:ascii="David" w:hAnsi="David" w:cs="David"/>
          <w:b/>
          <w:bCs/>
          <w:sz w:val="24"/>
          <w:szCs w:val="24"/>
          <w:highlight w:val="yellow"/>
          <w:u w:val="single"/>
          <w:rtl/>
        </w:rPr>
        <w:t>האם הייתה כאן כוונה ליצור יחסים משפטיים?</w:t>
      </w:r>
      <w:r w:rsidRPr="00FB7429">
        <w:rPr>
          <w:rFonts w:ascii="David" w:hAnsi="David" w:cs="David"/>
          <w:b/>
          <w:bCs/>
          <w:sz w:val="24"/>
          <w:szCs w:val="24"/>
          <w:rtl/>
        </w:rPr>
        <w:t xml:space="preserve"> </w:t>
      </w:r>
    </w:p>
    <w:p w:rsidR="003D61E3" w:rsidRPr="00FB7429" w:rsidRDefault="003D61E3" w:rsidP="00EA26BA">
      <w:pPr>
        <w:pStyle w:val="a4"/>
        <w:numPr>
          <w:ilvl w:val="0"/>
          <w:numId w:val="45"/>
        </w:numPr>
        <w:suppressAutoHyphens w:val="0"/>
        <w:spacing w:after="0"/>
        <w:jc w:val="both"/>
        <w:rPr>
          <w:rFonts w:ascii="David" w:hAnsi="David" w:cs="David"/>
          <w:sz w:val="24"/>
          <w:szCs w:val="24"/>
          <w:rtl/>
        </w:rPr>
      </w:pPr>
      <w:r w:rsidRPr="00FB7429">
        <w:rPr>
          <w:rFonts w:ascii="David" w:hAnsi="David" w:cs="David"/>
          <w:b/>
          <w:bCs/>
          <w:sz w:val="24"/>
          <w:szCs w:val="24"/>
          <w:highlight w:val="lightGray"/>
          <w:rtl/>
        </w:rPr>
        <w:t>טיעון פונקציונאלי:</w:t>
      </w:r>
      <w:r w:rsidRPr="00FB7429">
        <w:rPr>
          <w:rFonts w:ascii="David" w:hAnsi="David" w:cs="David"/>
          <w:sz w:val="24"/>
          <w:szCs w:val="24"/>
          <w:rtl/>
        </w:rPr>
        <w:t xml:space="preserve"> זהו טיעון דומה למהלך </w:t>
      </w:r>
      <w:r w:rsidRPr="00FB7429">
        <w:rPr>
          <w:rFonts w:ascii="David" w:hAnsi="David" w:cs="David"/>
          <w:b/>
          <w:bCs/>
          <w:sz w:val="24"/>
          <w:szCs w:val="24"/>
          <w:rtl/>
        </w:rPr>
        <w:t>שברק</w:t>
      </w:r>
      <w:r w:rsidRPr="00FB7429">
        <w:rPr>
          <w:rFonts w:ascii="David" w:hAnsi="David" w:cs="David"/>
          <w:sz w:val="24"/>
          <w:szCs w:val="24"/>
          <w:rtl/>
        </w:rPr>
        <w:t xml:space="preserve"> עשה </w:t>
      </w:r>
      <w:r w:rsidRPr="005845B0">
        <w:rPr>
          <w:rFonts w:ascii="David" w:hAnsi="David" w:cs="David"/>
          <w:sz w:val="24"/>
          <w:szCs w:val="24"/>
          <w:highlight w:val="green"/>
          <w:rtl/>
        </w:rPr>
        <w:t>בלינדורן.</w:t>
      </w:r>
      <w:r w:rsidRPr="00FB7429">
        <w:rPr>
          <w:rFonts w:ascii="David" w:hAnsi="David" w:cs="David"/>
          <w:sz w:val="24"/>
          <w:szCs w:val="24"/>
          <w:rtl/>
        </w:rPr>
        <w:t xml:space="preserve"> </w:t>
      </w:r>
      <w:r w:rsidRPr="005845B0">
        <w:rPr>
          <w:rFonts w:ascii="David" w:hAnsi="David" w:cs="David"/>
          <w:sz w:val="24"/>
          <w:szCs w:val="24"/>
          <w:highlight w:val="yellow"/>
          <w:rtl/>
        </w:rPr>
        <w:t>אם ישנה מע' יחסים זהה בין הצדדים - למרות שהם לא נשואים ניתן להם זכאויות (והיא תקבל מזונות</w:t>
      </w:r>
      <w:r w:rsidRPr="005845B0">
        <w:rPr>
          <w:rFonts w:ascii="David" w:hAnsi="David" w:cs="David"/>
          <w:sz w:val="24"/>
          <w:szCs w:val="24"/>
          <w:rtl/>
        </w:rPr>
        <w:t xml:space="preserve">) לפיכך, כל הדברים כאן מתייחסים </w:t>
      </w:r>
      <w:r w:rsidRPr="005845B0">
        <w:rPr>
          <w:rFonts w:ascii="David" w:hAnsi="David" w:cs="David"/>
          <w:sz w:val="24"/>
          <w:szCs w:val="24"/>
          <w:highlight w:val="yellow"/>
          <w:rtl/>
        </w:rPr>
        <w:t>לדפוס החיים</w:t>
      </w:r>
      <w:r w:rsidRPr="005845B0">
        <w:rPr>
          <w:rFonts w:ascii="David" w:hAnsi="David" w:cs="David"/>
          <w:sz w:val="24"/>
          <w:szCs w:val="24"/>
          <w:rtl/>
        </w:rPr>
        <w:t xml:space="preserve"> שבין הזוג מרו</w:t>
      </w:r>
      <w:r w:rsidRPr="00FB7429">
        <w:rPr>
          <w:rFonts w:ascii="David" w:hAnsi="David" w:cs="David"/>
          <w:sz w:val="24"/>
          <w:szCs w:val="24"/>
          <w:rtl/>
        </w:rPr>
        <w:t>וין והליכה לפקיד הרישום לא הייתה משנה מהותית את המרקם ביניהם.</w:t>
      </w:r>
    </w:p>
    <w:p w:rsidR="00B04AFD" w:rsidRPr="00FB7429" w:rsidRDefault="00B04AFD" w:rsidP="004D53C3">
      <w:pPr>
        <w:spacing w:after="0"/>
        <w:jc w:val="both"/>
        <w:rPr>
          <w:rFonts w:ascii="David" w:hAnsi="David" w:cs="David"/>
          <w:b/>
          <w:bCs/>
          <w:sz w:val="24"/>
          <w:szCs w:val="24"/>
          <w:rtl/>
        </w:rPr>
      </w:pPr>
      <w:r w:rsidRPr="00FB7429">
        <w:rPr>
          <w:rFonts w:ascii="David" w:hAnsi="David" w:cs="David"/>
          <w:b/>
          <w:bCs/>
          <w:sz w:val="24"/>
          <w:szCs w:val="24"/>
          <w:rtl/>
        </w:rPr>
        <w:t>כך אנחנו מגלים שבעיקר בחברה הליברלית יש טיעונים ליברלים חזקים מא</w:t>
      </w:r>
      <w:r w:rsidR="005845B0">
        <w:rPr>
          <w:rFonts w:ascii="David" w:hAnsi="David" w:cs="David" w:hint="cs"/>
          <w:b/>
          <w:bCs/>
          <w:sz w:val="24"/>
          <w:szCs w:val="24"/>
          <w:rtl/>
        </w:rPr>
        <w:t>ו</w:t>
      </w:r>
      <w:r w:rsidRPr="00FB7429">
        <w:rPr>
          <w:rFonts w:ascii="David" w:hAnsi="David" w:cs="David"/>
          <w:b/>
          <w:bCs/>
          <w:sz w:val="24"/>
          <w:szCs w:val="24"/>
          <w:rtl/>
        </w:rPr>
        <w:t xml:space="preserve">ד נגד ההשוואה בין הידועים בציבור לנשואים. </w:t>
      </w:r>
    </w:p>
    <w:p w:rsidR="007C404F" w:rsidRPr="00FB7429" w:rsidRDefault="007C404F" w:rsidP="004D53C3">
      <w:pPr>
        <w:spacing w:after="0"/>
        <w:jc w:val="both"/>
        <w:rPr>
          <w:rFonts w:ascii="David" w:hAnsi="David" w:cs="David"/>
          <w:b/>
          <w:bCs/>
          <w:sz w:val="24"/>
          <w:szCs w:val="24"/>
          <w:rtl/>
        </w:rPr>
      </w:pPr>
    </w:p>
    <w:p w:rsidR="007C404F" w:rsidRPr="00FB7429" w:rsidRDefault="007C404F" w:rsidP="004D53C3">
      <w:pPr>
        <w:spacing w:after="0"/>
        <w:jc w:val="both"/>
        <w:rPr>
          <w:rFonts w:ascii="David" w:hAnsi="David" w:cs="David"/>
          <w:b/>
          <w:bCs/>
          <w:sz w:val="24"/>
          <w:szCs w:val="24"/>
          <w:rtl/>
        </w:rPr>
      </w:pPr>
      <w:r w:rsidRPr="00FB7429">
        <w:rPr>
          <w:rFonts w:ascii="David" w:hAnsi="David" w:cs="David"/>
          <w:b/>
          <w:bCs/>
          <w:sz w:val="24"/>
          <w:szCs w:val="24"/>
          <w:u w:val="single"/>
          <w:rtl/>
        </w:rPr>
        <w:t>לדעת המרצה:</w:t>
      </w:r>
      <w:r w:rsidRPr="00FB7429">
        <w:rPr>
          <w:rFonts w:ascii="David" w:hAnsi="David" w:cs="David"/>
          <w:b/>
          <w:bCs/>
          <w:sz w:val="24"/>
          <w:szCs w:val="24"/>
          <w:rtl/>
        </w:rPr>
        <w:t xml:space="preserve"> </w:t>
      </w:r>
      <w:r w:rsidRPr="00FB7429">
        <w:rPr>
          <w:rFonts w:ascii="David" w:hAnsi="David" w:cs="David"/>
          <w:sz w:val="24"/>
          <w:szCs w:val="24"/>
          <w:rtl/>
        </w:rPr>
        <w:t>לא הכל בעולם מבוסס על חוזים, יש טיעונים לבר חוזיי</w:t>
      </w:r>
      <w:r w:rsidR="0059791A" w:rsidRPr="00FB7429">
        <w:rPr>
          <w:rFonts w:ascii="David" w:hAnsi="David" w:cs="David"/>
          <w:sz w:val="24"/>
          <w:szCs w:val="24"/>
          <w:rtl/>
        </w:rPr>
        <w:t xml:space="preserve">ם כמו צדק, הסתמכות והגנה על הצד </w:t>
      </w:r>
      <w:r w:rsidRPr="00FB7429">
        <w:rPr>
          <w:rFonts w:ascii="David" w:hAnsi="David" w:cs="David"/>
          <w:sz w:val="24"/>
          <w:szCs w:val="24"/>
          <w:rtl/>
        </w:rPr>
        <w:t>החלש.</w:t>
      </w:r>
      <w:r w:rsidR="0059791A" w:rsidRPr="00FB7429">
        <w:rPr>
          <w:rFonts w:ascii="David" w:hAnsi="David" w:cs="David"/>
          <w:b/>
          <w:bCs/>
          <w:sz w:val="24"/>
          <w:szCs w:val="24"/>
          <w:rtl/>
        </w:rPr>
        <w:t xml:space="preserve"> לפיכך, </w:t>
      </w:r>
      <w:r w:rsidRPr="00FB7429">
        <w:rPr>
          <w:rFonts w:ascii="David" w:hAnsi="David" w:cs="David"/>
          <w:sz w:val="24"/>
          <w:szCs w:val="24"/>
          <w:rtl/>
        </w:rPr>
        <w:t xml:space="preserve">ניסה להציע </w:t>
      </w:r>
      <w:r w:rsidRPr="00FB7429">
        <w:rPr>
          <w:rFonts w:ascii="David" w:hAnsi="David" w:cs="David"/>
          <w:b/>
          <w:bCs/>
          <w:sz w:val="24"/>
          <w:szCs w:val="24"/>
          <w:rtl/>
        </w:rPr>
        <w:t>מודל משולב</w:t>
      </w:r>
      <w:r w:rsidRPr="00FB7429">
        <w:rPr>
          <w:rFonts w:ascii="David" w:hAnsi="David" w:cs="David"/>
          <w:sz w:val="24"/>
          <w:szCs w:val="24"/>
          <w:rtl/>
        </w:rPr>
        <w:t xml:space="preserve"> במאמר שהוא כתב </w:t>
      </w:r>
      <w:r w:rsidRPr="002840DF">
        <w:rPr>
          <w:rFonts w:ascii="David" w:hAnsi="David" w:cs="David"/>
          <w:sz w:val="24"/>
          <w:szCs w:val="24"/>
          <w:highlight w:val="yellow"/>
          <w:rtl/>
        </w:rPr>
        <w:t xml:space="preserve">שמכבד את </w:t>
      </w:r>
      <w:r w:rsidRPr="002840DF">
        <w:rPr>
          <w:rFonts w:ascii="David" w:hAnsi="David" w:cs="David"/>
          <w:b/>
          <w:bCs/>
          <w:sz w:val="24"/>
          <w:szCs w:val="24"/>
          <w:highlight w:val="yellow"/>
          <w:rtl/>
        </w:rPr>
        <w:t>הטיעון הליברלי</w:t>
      </w:r>
      <w:r w:rsidRPr="002840DF">
        <w:rPr>
          <w:rFonts w:ascii="David" w:hAnsi="David" w:cs="David"/>
          <w:sz w:val="24"/>
          <w:szCs w:val="24"/>
          <w:highlight w:val="yellow"/>
          <w:rtl/>
        </w:rPr>
        <w:t xml:space="preserve"> כנגד השוואת הידב"צים לנשואים </w:t>
      </w:r>
      <w:r w:rsidRPr="002840DF">
        <w:rPr>
          <w:rFonts w:ascii="David" w:hAnsi="David" w:cs="David"/>
          <w:sz w:val="24"/>
          <w:szCs w:val="24"/>
          <w:highlight w:val="yellow"/>
          <w:u w:val="single"/>
          <w:rtl/>
        </w:rPr>
        <w:t>אבל</w:t>
      </w:r>
      <w:r w:rsidRPr="002840DF">
        <w:rPr>
          <w:rFonts w:ascii="David" w:hAnsi="David" w:cs="David"/>
          <w:sz w:val="24"/>
          <w:szCs w:val="24"/>
          <w:highlight w:val="yellow"/>
          <w:rtl/>
        </w:rPr>
        <w:t xml:space="preserve"> גם לא מקבל מסקנה שאומרת שצריך לעשות השוואה מוחלטת</w:t>
      </w:r>
      <w:r w:rsidRPr="002840DF">
        <w:rPr>
          <w:rFonts w:ascii="David" w:hAnsi="David" w:cs="David"/>
          <w:b/>
          <w:bCs/>
          <w:sz w:val="24"/>
          <w:szCs w:val="24"/>
          <w:highlight w:val="yellow"/>
          <w:rtl/>
        </w:rPr>
        <w:t>.</w:t>
      </w:r>
      <w:r w:rsidRPr="00FB7429">
        <w:rPr>
          <w:rFonts w:ascii="David" w:hAnsi="David" w:cs="David"/>
          <w:sz w:val="24"/>
          <w:szCs w:val="24"/>
          <w:rtl/>
        </w:rPr>
        <w:t xml:space="preserve"> ע"פ המודל יש שלב ראשון של שלוש שנים שבהן הם לחלוטין ידב"צים וכ"א מהם יכול לעזוב בתקופה זו ללא התחייבות למזונות וכדומה. בהמשך, (או </w:t>
      </w:r>
      <w:r w:rsidR="002840DF">
        <w:rPr>
          <w:rFonts w:ascii="David" w:hAnsi="David" w:cs="David" w:hint="cs"/>
          <w:sz w:val="24"/>
          <w:szCs w:val="24"/>
          <w:rtl/>
        </w:rPr>
        <w:t xml:space="preserve">אם </w:t>
      </w:r>
      <w:r w:rsidRPr="00FB7429">
        <w:rPr>
          <w:rFonts w:ascii="David" w:hAnsi="David" w:cs="David"/>
          <w:sz w:val="24"/>
          <w:szCs w:val="24"/>
          <w:rtl/>
        </w:rPr>
        <w:t xml:space="preserve">יש ילד) צריכה להיות 'חבילת זכויות וחובות' לידב"צים </w:t>
      </w:r>
      <w:r w:rsidRPr="00FB7429">
        <w:rPr>
          <w:rFonts w:ascii="David" w:hAnsi="David" w:cs="David"/>
          <w:sz w:val="24"/>
          <w:szCs w:val="24"/>
          <w:u w:val="single"/>
          <w:rtl/>
        </w:rPr>
        <w:t>אבל</w:t>
      </w:r>
      <w:r w:rsidRPr="00FB7429">
        <w:rPr>
          <w:rFonts w:ascii="David" w:hAnsi="David" w:cs="David"/>
          <w:sz w:val="24"/>
          <w:szCs w:val="24"/>
          <w:rtl/>
        </w:rPr>
        <w:t xml:space="preserve"> היא צריכה להיות מותאמת – בוחנים את כל מקרה קונקרטי. </w:t>
      </w:r>
    </w:p>
    <w:p w:rsidR="008A61A4" w:rsidRPr="00FB7429" w:rsidRDefault="008A61A4" w:rsidP="004D53C3">
      <w:pPr>
        <w:spacing w:after="0"/>
        <w:jc w:val="both"/>
        <w:rPr>
          <w:rFonts w:ascii="David" w:hAnsi="David" w:cs="David"/>
          <w:b/>
          <w:bCs/>
          <w:sz w:val="24"/>
          <w:szCs w:val="24"/>
          <w:u w:val="single"/>
          <w:rtl/>
        </w:rPr>
      </w:pPr>
    </w:p>
    <w:p w:rsidR="008A61A4" w:rsidRPr="00FB7429" w:rsidRDefault="0023782E" w:rsidP="004D53C3">
      <w:pPr>
        <w:spacing w:after="0"/>
        <w:jc w:val="both"/>
        <w:rPr>
          <w:rFonts w:ascii="David" w:hAnsi="David" w:cs="David"/>
          <w:b/>
          <w:bCs/>
          <w:sz w:val="24"/>
          <w:szCs w:val="24"/>
          <w:u w:val="single"/>
          <w:rtl/>
        </w:rPr>
      </w:pPr>
      <w:r w:rsidRPr="00E71B2A">
        <w:rPr>
          <w:rFonts w:ascii="David" w:hAnsi="David" w:cs="David"/>
          <w:b/>
          <w:bCs/>
          <w:sz w:val="24"/>
          <w:szCs w:val="24"/>
          <w:highlight w:val="cyan"/>
          <w:u w:val="single"/>
          <w:rtl/>
        </w:rPr>
        <w:t>המצב בישראל:</w:t>
      </w:r>
    </w:p>
    <w:p w:rsidR="006E50D2" w:rsidRPr="00FB7429" w:rsidRDefault="0023782E" w:rsidP="00EA26BA">
      <w:pPr>
        <w:pStyle w:val="a3"/>
        <w:numPr>
          <w:ilvl w:val="0"/>
          <w:numId w:val="46"/>
        </w:numPr>
        <w:spacing w:after="0"/>
        <w:jc w:val="both"/>
        <w:rPr>
          <w:rFonts w:ascii="David" w:hAnsi="David" w:cs="David"/>
          <w:sz w:val="24"/>
          <w:szCs w:val="24"/>
        </w:rPr>
      </w:pPr>
      <w:r w:rsidRPr="00FB7429">
        <w:rPr>
          <w:rFonts w:ascii="David" w:hAnsi="David" w:cs="David"/>
          <w:b/>
          <w:bCs/>
          <w:sz w:val="24"/>
          <w:szCs w:val="24"/>
          <w:highlight w:val="lightGray"/>
          <w:rtl/>
        </w:rPr>
        <w:t>יחסי רכוש:</w:t>
      </w:r>
      <w:r w:rsidRPr="00FB7429">
        <w:rPr>
          <w:rFonts w:ascii="David" w:hAnsi="David" w:cs="David"/>
          <w:sz w:val="24"/>
          <w:szCs w:val="24"/>
          <w:rtl/>
        </w:rPr>
        <w:t xml:space="preserve"> </w:t>
      </w:r>
      <w:r w:rsidR="003C1E5A" w:rsidRPr="00FB7429">
        <w:rPr>
          <w:rFonts w:ascii="David" w:hAnsi="David" w:cs="David"/>
          <w:sz w:val="24"/>
          <w:szCs w:val="24"/>
          <w:rtl/>
        </w:rPr>
        <w:t xml:space="preserve">על בני זוג שנישאו </w:t>
      </w:r>
      <w:r w:rsidR="003C1E5A" w:rsidRPr="00E71B2A">
        <w:rPr>
          <w:rFonts w:ascii="David" w:hAnsi="David" w:cs="David"/>
          <w:b/>
          <w:bCs/>
          <w:sz w:val="24"/>
          <w:szCs w:val="24"/>
          <w:highlight w:val="yellow"/>
          <w:rtl/>
        </w:rPr>
        <w:t>עד לשנת 1974</w:t>
      </w:r>
      <w:r w:rsidR="003C1E5A" w:rsidRPr="00E71B2A">
        <w:rPr>
          <w:rFonts w:ascii="David" w:hAnsi="David" w:cs="David"/>
          <w:sz w:val="24"/>
          <w:szCs w:val="24"/>
          <w:highlight w:val="yellow"/>
          <w:rtl/>
        </w:rPr>
        <w:t xml:space="preserve"> חלה </w:t>
      </w:r>
      <w:r w:rsidR="003C1E5A" w:rsidRPr="00E71B2A">
        <w:rPr>
          <w:rFonts w:ascii="David" w:hAnsi="David" w:cs="David"/>
          <w:b/>
          <w:bCs/>
          <w:sz w:val="24"/>
          <w:szCs w:val="24"/>
          <w:highlight w:val="yellow"/>
          <w:rtl/>
        </w:rPr>
        <w:t>חזקת השיתוף</w:t>
      </w:r>
      <w:r w:rsidR="003C1E5A" w:rsidRPr="00FB7429">
        <w:rPr>
          <w:rFonts w:ascii="David" w:hAnsi="David" w:cs="David"/>
          <w:sz w:val="24"/>
          <w:szCs w:val="24"/>
          <w:rtl/>
        </w:rPr>
        <w:t xml:space="preserve"> </w:t>
      </w:r>
      <w:r w:rsidR="005D595A" w:rsidRPr="00FB7429">
        <w:rPr>
          <w:rFonts w:ascii="David" w:hAnsi="David" w:cs="David"/>
          <w:sz w:val="24"/>
          <w:szCs w:val="24"/>
          <w:rtl/>
        </w:rPr>
        <w:t xml:space="preserve">(הרכוש שנצבר במהלך הנישואים הוא משותף בלי קשר לרישום) </w:t>
      </w:r>
      <w:r w:rsidR="003C1E5A" w:rsidRPr="00FB7429">
        <w:rPr>
          <w:rFonts w:ascii="David" w:hAnsi="David" w:cs="David"/>
          <w:sz w:val="24"/>
          <w:szCs w:val="24"/>
          <w:u w:val="single"/>
          <w:rtl/>
        </w:rPr>
        <w:t>אך</w:t>
      </w:r>
      <w:r w:rsidR="003C1E5A" w:rsidRPr="00FB7429">
        <w:rPr>
          <w:rFonts w:ascii="David" w:hAnsi="David" w:cs="David"/>
          <w:sz w:val="24"/>
          <w:szCs w:val="24"/>
          <w:rtl/>
        </w:rPr>
        <w:t xml:space="preserve"> היא </w:t>
      </w:r>
      <w:r w:rsidR="003C1E5A" w:rsidRPr="00E71B2A">
        <w:rPr>
          <w:rFonts w:ascii="David" w:hAnsi="David" w:cs="David"/>
          <w:b/>
          <w:bCs/>
          <w:sz w:val="24"/>
          <w:szCs w:val="24"/>
          <w:highlight w:val="yellow"/>
          <w:rtl/>
        </w:rPr>
        <w:t>ניתנת לסתירה באמצעות התנהגות</w:t>
      </w:r>
      <w:r w:rsidR="005D595A" w:rsidRPr="00FB7429">
        <w:rPr>
          <w:rFonts w:ascii="David" w:hAnsi="David" w:cs="David"/>
          <w:sz w:val="24"/>
          <w:szCs w:val="24"/>
          <w:rtl/>
        </w:rPr>
        <w:t xml:space="preserve">. </w:t>
      </w:r>
      <w:r w:rsidR="005D595A" w:rsidRPr="00FB7429">
        <w:rPr>
          <w:rFonts w:ascii="David" w:hAnsi="David" w:cs="David"/>
          <w:b/>
          <w:bCs/>
          <w:sz w:val="24"/>
          <w:szCs w:val="24"/>
          <w:highlight w:val="green"/>
          <w:rtl/>
        </w:rPr>
        <w:t>בפס"ד פרידמן</w:t>
      </w:r>
      <w:r w:rsidR="005D595A" w:rsidRPr="00FB7429">
        <w:rPr>
          <w:rFonts w:ascii="David" w:hAnsi="David" w:cs="David"/>
          <w:sz w:val="24"/>
          <w:szCs w:val="24"/>
          <w:rtl/>
        </w:rPr>
        <w:t xml:space="preserve"> ביהמ"ש אמר </w:t>
      </w:r>
      <w:r w:rsidR="005D595A" w:rsidRPr="00E71B2A">
        <w:rPr>
          <w:rFonts w:ascii="David" w:hAnsi="David" w:cs="David"/>
          <w:sz w:val="24"/>
          <w:szCs w:val="24"/>
          <w:highlight w:val="yellow"/>
          <w:rtl/>
        </w:rPr>
        <w:t>שחזקת השיתוף חלה גם על ידב"צים.</w:t>
      </w:r>
      <w:r w:rsidR="005D595A" w:rsidRPr="00FB7429">
        <w:rPr>
          <w:rFonts w:ascii="David" w:hAnsi="David" w:cs="David"/>
          <w:sz w:val="24"/>
          <w:szCs w:val="24"/>
          <w:rtl/>
        </w:rPr>
        <w:t xml:space="preserve"> </w:t>
      </w:r>
      <w:r w:rsidR="005D595A" w:rsidRPr="00FB7429">
        <w:rPr>
          <w:rFonts w:ascii="David" w:hAnsi="David" w:cs="David"/>
          <w:sz w:val="24"/>
          <w:szCs w:val="24"/>
          <w:u w:val="single"/>
          <w:rtl/>
        </w:rPr>
        <w:t>עם זאת</w:t>
      </w:r>
      <w:r w:rsidR="005D595A" w:rsidRPr="00FB7429">
        <w:rPr>
          <w:rFonts w:ascii="David" w:hAnsi="David" w:cs="David"/>
          <w:sz w:val="24"/>
          <w:szCs w:val="24"/>
          <w:rtl/>
        </w:rPr>
        <w:t xml:space="preserve">, נקבע גם שיותר קל לסתור את החזקה אצלם ונטל השכנוע על הידב"צים הוא גבוה יותר. על בני זוג שנישאו </w:t>
      </w:r>
      <w:r w:rsidR="005D595A" w:rsidRPr="00E71B2A">
        <w:rPr>
          <w:rFonts w:ascii="David" w:hAnsi="David" w:cs="David"/>
          <w:b/>
          <w:bCs/>
          <w:sz w:val="24"/>
          <w:szCs w:val="24"/>
          <w:highlight w:val="yellow"/>
          <w:rtl/>
        </w:rPr>
        <w:t xml:space="preserve">לאחר שנת 1974 </w:t>
      </w:r>
      <w:r w:rsidR="005D595A" w:rsidRPr="00E71B2A">
        <w:rPr>
          <w:rFonts w:ascii="David" w:hAnsi="David" w:cs="David"/>
          <w:sz w:val="24"/>
          <w:szCs w:val="24"/>
          <w:highlight w:val="yellow"/>
          <w:rtl/>
        </w:rPr>
        <w:t xml:space="preserve">חל </w:t>
      </w:r>
      <w:r w:rsidR="005D595A" w:rsidRPr="00E71B2A">
        <w:rPr>
          <w:rFonts w:ascii="David" w:hAnsi="David" w:cs="David"/>
          <w:b/>
          <w:bCs/>
          <w:sz w:val="24"/>
          <w:szCs w:val="24"/>
          <w:highlight w:val="yellow"/>
          <w:rtl/>
        </w:rPr>
        <w:t>חוק יחסי ממון</w:t>
      </w:r>
      <w:r w:rsidR="005D595A" w:rsidRPr="00FB7429">
        <w:rPr>
          <w:rFonts w:ascii="David" w:hAnsi="David" w:cs="David"/>
          <w:sz w:val="24"/>
          <w:szCs w:val="24"/>
          <w:rtl/>
        </w:rPr>
        <w:t xml:space="preserve"> שנותן דווקא </w:t>
      </w:r>
      <w:r w:rsidR="005D595A" w:rsidRPr="00E71B2A">
        <w:rPr>
          <w:rFonts w:ascii="David" w:hAnsi="David" w:cs="David"/>
          <w:b/>
          <w:bCs/>
          <w:sz w:val="24"/>
          <w:szCs w:val="24"/>
          <w:highlight w:val="yellow"/>
          <w:rtl/>
        </w:rPr>
        <w:t>פחות</w:t>
      </w:r>
      <w:r w:rsidR="005D595A" w:rsidRPr="00FB7429">
        <w:rPr>
          <w:rFonts w:ascii="David" w:hAnsi="David" w:cs="David"/>
          <w:sz w:val="24"/>
          <w:szCs w:val="24"/>
          <w:rtl/>
        </w:rPr>
        <w:t xml:space="preserve"> מחזקת השיתוף לבני הזוג (החזקה טובה יותר בהיקף הנכסים ובמועד תחילת השיתוף). חוק זה חל רק על נשואים </w:t>
      </w:r>
      <w:r w:rsidR="005D595A" w:rsidRPr="00FB7429">
        <w:rPr>
          <w:rFonts w:ascii="David" w:hAnsi="David" w:cs="David"/>
          <w:b/>
          <w:bCs/>
          <w:sz w:val="24"/>
          <w:szCs w:val="24"/>
          <w:rtl/>
        </w:rPr>
        <w:t>ולא על ידב"צים.</w:t>
      </w:r>
      <w:r w:rsidR="005D595A" w:rsidRPr="00FB7429">
        <w:rPr>
          <w:rFonts w:ascii="David" w:hAnsi="David" w:cs="David"/>
          <w:sz w:val="24"/>
          <w:szCs w:val="24"/>
          <w:rtl/>
        </w:rPr>
        <w:t xml:space="preserve"> לכן, הפסיקה מחילה על הידב"צים שהתחילו 'לצאת' </w:t>
      </w:r>
      <w:r w:rsidR="005D595A" w:rsidRPr="00FB7429">
        <w:rPr>
          <w:rFonts w:ascii="David" w:hAnsi="David" w:cs="David"/>
          <w:b/>
          <w:bCs/>
          <w:sz w:val="24"/>
          <w:szCs w:val="24"/>
          <w:rtl/>
        </w:rPr>
        <w:t>לאחר ולפני שנת 74'</w:t>
      </w:r>
      <w:r w:rsidR="005D595A" w:rsidRPr="00FB7429">
        <w:rPr>
          <w:rFonts w:ascii="David" w:hAnsi="David" w:cs="David"/>
          <w:sz w:val="24"/>
          <w:szCs w:val="24"/>
          <w:rtl/>
        </w:rPr>
        <w:t xml:space="preserve"> את </w:t>
      </w:r>
      <w:r w:rsidR="005D595A" w:rsidRPr="00FB7429">
        <w:rPr>
          <w:rFonts w:ascii="David" w:hAnsi="David" w:cs="David"/>
          <w:b/>
          <w:bCs/>
          <w:sz w:val="24"/>
          <w:szCs w:val="24"/>
          <w:rtl/>
        </w:rPr>
        <w:t>חזקת השיתוף</w:t>
      </w:r>
      <w:r w:rsidR="005D595A" w:rsidRPr="00FB7429">
        <w:rPr>
          <w:rFonts w:ascii="David" w:hAnsi="David" w:cs="David"/>
          <w:sz w:val="24"/>
          <w:szCs w:val="24"/>
          <w:rtl/>
        </w:rPr>
        <w:t xml:space="preserve"> ואף מקלה על הכוכבית של דרישת הנטל הגבוה יותר. יוצא מצב אבסורד בו השיתוף בין הידב"צים הוא חזק יותר משל נשואים. עם זאת, מאחר שהם לא התחתנו יכול להיות שנהיה יותר חשדניים שאולי זה שהם לא התחתנו הם לא התכוונו לשיתוף, אז היכולת לסתור בידועים בציבור תהיה יותר קלה מאשר אצל נשואים.</w:t>
      </w:r>
    </w:p>
    <w:p w:rsidR="006E50D2" w:rsidRPr="00FB7429" w:rsidRDefault="007C315E" w:rsidP="00EA26BA">
      <w:pPr>
        <w:pStyle w:val="a3"/>
        <w:numPr>
          <w:ilvl w:val="0"/>
          <w:numId w:val="46"/>
        </w:numPr>
        <w:spacing w:after="0"/>
        <w:jc w:val="both"/>
        <w:rPr>
          <w:rFonts w:ascii="David" w:hAnsi="David" w:cs="David"/>
          <w:sz w:val="24"/>
          <w:szCs w:val="24"/>
        </w:rPr>
      </w:pPr>
      <w:r w:rsidRPr="00E71B2A">
        <w:rPr>
          <w:rFonts w:ascii="David" w:hAnsi="David" w:cs="David"/>
          <w:b/>
          <w:bCs/>
          <w:sz w:val="24"/>
          <w:szCs w:val="24"/>
          <w:highlight w:val="lightGray"/>
          <w:rtl/>
        </w:rPr>
        <w:t>מזונות:</w:t>
      </w:r>
      <w:r w:rsidRPr="00FB7429">
        <w:rPr>
          <w:rFonts w:ascii="David" w:hAnsi="David" w:cs="David"/>
          <w:sz w:val="24"/>
          <w:szCs w:val="24"/>
          <w:rtl/>
        </w:rPr>
        <w:t xml:space="preserve"> </w:t>
      </w:r>
      <w:r w:rsidR="00501E7C" w:rsidRPr="00FB7429">
        <w:rPr>
          <w:rFonts w:ascii="David" w:hAnsi="David" w:cs="David"/>
          <w:sz w:val="24"/>
          <w:szCs w:val="24"/>
          <w:rtl/>
        </w:rPr>
        <w:t xml:space="preserve">הדין החל פה הוא הדין הדתי. מזונות אישה חלים עד לשלב הגירושין בישראל. </w:t>
      </w:r>
      <w:r w:rsidR="00501E7C" w:rsidRPr="00FB7429">
        <w:rPr>
          <w:rFonts w:ascii="David" w:hAnsi="David" w:cs="David"/>
          <w:sz w:val="24"/>
          <w:szCs w:val="24"/>
          <w:u w:val="single"/>
          <w:rtl/>
        </w:rPr>
        <w:t>עם זאת</w:t>
      </w:r>
      <w:r w:rsidR="00501E7C" w:rsidRPr="00FB7429">
        <w:rPr>
          <w:rFonts w:ascii="David" w:hAnsi="David" w:cs="David"/>
          <w:sz w:val="24"/>
          <w:szCs w:val="24"/>
          <w:rtl/>
        </w:rPr>
        <w:t xml:space="preserve">, </w:t>
      </w:r>
      <w:r w:rsidR="00501E7C" w:rsidRPr="005D5090">
        <w:rPr>
          <w:rFonts w:ascii="David" w:hAnsi="David" w:cs="David"/>
          <w:sz w:val="24"/>
          <w:szCs w:val="24"/>
          <w:highlight w:val="yellow"/>
          <w:rtl/>
        </w:rPr>
        <w:t>על ידב"צים לא יחולו מזונות לפי הדין הדתי</w:t>
      </w:r>
      <w:r w:rsidR="00501E7C" w:rsidRPr="00FB7429">
        <w:rPr>
          <w:rFonts w:ascii="David" w:hAnsi="David" w:cs="David"/>
          <w:sz w:val="24"/>
          <w:szCs w:val="24"/>
          <w:rtl/>
        </w:rPr>
        <w:t xml:space="preserve"> כיוון שלא נחשבים לנשואים.</w:t>
      </w:r>
      <w:r w:rsidR="006E50D2" w:rsidRPr="00FB7429">
        <w:rPr>
          <w:rFonts w:ascii="David" w:hAnsi="David" w:cs="David"/>
          <w:sz w:val="24"/>
          <w:szCs w:val="24"/>
          <w:rtl/>
        </w:rPr>
        <w:t xml:space="preserve"> </w:t>
      </w:r>
      <w:r w:rsidR="006E50D2" w:rsidRPr="00FB7429">
        <w:rPr>
          <w:rFonts w:ascii="David" w:hAnsi="David" w:cs="David"/>
          <w:sz w:val="24"/>
          <w:szCs w:val="24"/>
          <w:highlight w:val="green"/>
          <w:rtl/>
        </w:rPr>
        <w:t xml:space="preserve">פס"ד יגר </w:t>
      </w:r>
      <w:r w:rsidR="006E50D2" w:rsidRPr="00FB7429">
        <w:rPr>
          <w:rFonts w:ascii="David" w:hAnsi="David" w:cs="David"/>
          <w:sz w:val="24"/>
          <w:szCs w:val="24"/>
          <w:rtl/>
        </w:rPr>
        <w:t xml:space="preserve">עסק בידב"צית שתבעה מזונות וטענה טענה הסכמית – אמנם לא מגיע לה בדין הדתי </w:t>
      </w:r>
      <w:r w:rsidR="006E50D2" w:rsidRPr="00FB7429">
        <w:rPr>
          <w:rFonts w:ascii="David" w:hAnsi="David" w:cs="David"/>
          <w:sz w:val="24"/>
          <w:szCs w:val="24"/>
          <w:u w:val="single"/>
          <w:rtl/>
        </w:rPr>
        <w:t>אבל</w:t>
      </w:r>
      <w:r w:rsidR="006E50D2" w:rsidRPr="00FB7429">
        <w:rPr>
          <w:rFonts w:ascii="David" w:hAnsi="David" w:cs="David"/>
          <w:sz w:val="24"/>
          <w:szCs w:val="24"/>
          <w:rtl/>
        </w:rPr>
        <w:t xml:space="preserve"> מכוח החיים המשותפים שלהם החיים עצמם יצרו מחויבות </w:t>
      </w:r>
      <w:r w:rsidR="005D5090" w:rsidRPr="00FB7429">
        <w:rPr>
          <w:rFonts w:ascii="David" w:hAnsi="David" w:cs="David" w:hint="cs"/>
          <w:sz w:val="24"/>
          <w:szCs w:val="24"/>
          <w:rtl/>
        </w:rPr>
        <w:t>דמוית</w:t>
      </w:r>
      <w:r w:rsidR="006E50D2" w:rsidRPr="00FB7429">
        <w:rPr>
          <w:rFonts w:ascii="David" w:hAnsi="David" w:cs="David"/>
          <w:sz w:val="24"/>
          <w:szCs w:val="24"/>
          <w:rtl/>
        </w:rPr>
        <w:t xml:space="preserve"> נישואים.</w:t>
      </w:r>
      <w:r w:rsidR="006E50D2" w:rsidRPr="00FB7429">
        <w:rPr>
          <w:rFonts w:ascii="David" w:hAnsi="David" w:cs="David"/>
          <w:sz w:val="24"/>
          <w:szCs w:val="24"/>
          <w:highlight w:val="yellow"/>
          <w:rtl/>
        </w:rPr>
        <w:t xml:space="preserve"> ביהמ"ש מקבל את האפשרות לעשות הסכם כתוב </w:t>
      </w:r>
      <w:r w:rsidR="006E50D2" w:rsidRPr="00FF55BD">
        <w:rPr>
          <w:rFonts w:ascii="David" w:hAnsi="David" w:cs="David"/>
          <w:sz w:val="24"/>
          <w:szCs w:val="24"/>
          <w:u w:val="single"/>
          <w:rtl/>
        </w:rPr>
        <w:t>אבל</w:t>
      </w:r>
      <w:r w:rsidR="006E50D2" w:rsidRPr="00FF55BD">
        <w:rPr>
          <w:rFonts w:ascii="David" w:hAnsi="David" w:cs="David"/>
          <w:sz w:val="24"/>
          <w:szCs w:val="24"/>
          <w:rtl/>
        </w:rPr>
        <w:t xml:space="preserve"> הוא </w:t>
      </w:r>
      <w:r w:rsidR="006E50D2" w:rsidRPr="00FF55BD">
        <w:rPr>
          <w:rFonts w:ascii="David" w:hAnsi="David" w:cs="David"/>
          <w:b/>
          <w:bCs/>
          <w:sz w:val="24"/>
          <w:szCs w:val="24"/>
          <w:rtl/>
        </w:rPr>
        <w:t>לא מוכן</w:t>
      </w:r>
      <w:r w:rsidR="006E50D2" w:rsidRPr="00FF55BD">
        <w:rPr>
          <w:rFonts w:ascii="David" w:hAnsi="David" w:cs="David"/>
          <w:sz w:val="24"/>
          <w:szCs w:val="24"/>
          <w:rtl/>
        </w:rPr>
        <w:t xml:space="preserve"> לקבל הסכם מכללא</w:t>
      </w:r>
      <w:r w:rsidR="006E50D2" w:rsidRPr="00FB7429">
        <w:rPr>
          <w:rFonts w:ascii="David" w:hAnsi="David" w:cs="David"/>
          <w:sz w:val="24"/>
          <w:szCs w:val="24"/>
          <w:rtl/>
        </w:rPr>
        <w:t xml:space="preserve"> ולכן, משום שלא המציאה חוזה כתוב – נדחתה תביעתה.</w:t>
      </w:r>
      <w:r w:rsidR="00AD642D" w:rsidRPr="00FB7429">
        <w:rPr>
          <w:rFonts w:ascii="David" w:hAnsi="David" w:cs="David"/>
          <w:sz w:val="24"/>
          <w:szCs w:val="24"/>
          <w:rtl/>
        </w:rPr>
        <w:t xml:space="preserve"> </w:t>
      </w:r>
      <w:r w:rsidR="00AD642D" w:rsidRPr="005D5090">
        <w:rPr>
          <w:rFonts w:ascii="David" w:hAnsi="David" w:cs="David"/>
          <w:sz w:val="24"/>
          <w:szCs w:val="24"/>
          <w:highlight w:val="green"/>
          <w:rtl/>
        </w:rPr>
        <w:t xml:space="preserve">פס"ד ורסנו: </w:t>
      </w:r>
      <w:r w:rsidR="00AD642D" w:rsidRPr="005D5090">
        <w:rPr>
          <w:rFonts w:ascii="David" w:hAnsi="David" w:cs="David"/>
          <w:b/>
          <w:bCs/>
          <w:sz w:val="24"/>
          <w:szCs w:val="24"/>
          <w:highlight w:val="yellow"/>
          <w:rtl/>
        </w:rPr>
        <w:t>ברק אומר שחוזה ניתן לעשות גם בהתנהגות ולא רק בכתב ולכן ניתן לומר שיש חוזה לדעתו</w:t>
      </w:r>
      <w:r w:rsidR="00AD642D" w:rsidRPr="00FB7429">
        <w:rPr>
          <w:rFonts w:ascii="David" w:hAnsi="David" w:cs="David"/>
          <w:sz w:val="24"/>
          <w:szCs w:val="24"/>
          <w:rtl/>
        </w:rPr>
        <w:t xml:space="preserve">, עם זאת, זה נותר כאוביטר כיוון שלא הוכיחו עובדתית את הטענה הזו. בפס"ד לינדורן לעיל, ברק מחיל את זה למרות שהמקרה הזה דיבר בכלל על פיצויים </w:t>
      </w:r>
      <w:r w:rsidR="005D5090" w:rsidRPr="00FB7429">
        <w:rPr>
          <w:rFonts w:ascii="David" w:hAnsi="David" w:cs="David" w:hint="cs"/>
          <w:sz w:val="24"/>
          <w:szCs w:val="24"/>
          <w:rtl/>
        </w:rPr>
        <w:t>נ</w:t>
      </w:r>
      <w:r w:rsidR="005D5090">
        <w:rPr>
          <w:rFonts w:ascii="David" w:hAnsi="David" w:cs="David" w:hint="cs"/>
          <w:sz w:val="24"/>
          <w:szCs w:val="24"/>
          <w:rtl/>
        </w:rPr>
        <w:t>ז</w:t>
      </w:r>
      <w:r w:rsidR="005D5090" w:rsidRPr="00FB7429">
        <w:rPr>
          <w:rFonts w:ascii="David" w:hAnsi="David" w:cs="David" w:hint="cs"/>
          <w:sz w:val="24"/>
          <w:szCs w:val="24"/>
          <w:rtl/>
        </w:rPr>
        <w:t>יקיים</w:t>
      </w:r>
      <w:r w:rsidR="00AD642D" w:rsidRPr="00FB7429">
        <w:rPr>
          <w:rFonts w:ascii="David" w:hAnsi="David" w:cs="David"/>
          <w:sz w:val="24"/>
          <w:szCs w:val="24"/>
          <w:rtl/>
        </w:rPr>
        <w:t xml:space="preserve"> ולא על מזונות.</w:t>
      </w:r>
    </w:p>
    <w:p w:rsidR="00AD642D" w:rsidRPr="00FB7429" w:rsidRDefault="00AD642D" w:rsidP="00EA26BA">
      <w:pPr>
        <w:pStyle w:val="a3"/>
        <w:numPr>
          <w:ilvl w:val="0"/>
          <w:numId w:val="47"/>
        </w:numPr>
        <w:spacing w:after="0"/>
        <w:jc w:val="both"/>
        <w:rPr>
          <w:rFonts w:ascii="David" w:hAnsi="David" w:cs="David"/>
          <w:sz w:val="24"/>
          <w:szCs w:val="24"/>
          <w:rtl/>
        </w:rPr>
      </w:pPr>
      <w:r w:rsidRPr="002E74DA">
        <w:rPr>
          <w:rFonts w:ascii="David" w:hAnsi="David" w:cs="David"/>
          <w:b/>
          <w:bCs/>
          <w:sz w:val="24"/>
          <w:szCs w:val="24"/>
          <w:highlight w:val="red"/>
          <w:rtl/>
        </w:rPr>
        <w:t>ההלכה היא שכן יינתנו מזונות לידב"צים עקב חוזה מכללא</w:t>
      </w:r>
      <w:r w:rsidRPr="002E74DA">
        <w:rPr>
          <w:rFonts w:ascii="David" w:hAnsi="David" w:cs="David"/>
          <w:sz w:val="24"/>
          <w:szCs w:val="24"/>
          <w:highlight w:val="red"/>
          <w:rtl/>
        </w:rPr>
        <w:t>.</w:t>
      </w:r>
      <w:r w:rsidRPr="00FB7429">
        <w:rPr>
          <w:rFonts w:ascii="David" w:hAnsi="David" w:cs="David"/>
          <w:sz w:val="24"/>
          <w:szCs w:val="24"/>
          <w:rtl/>
        </w:rPr>
        <w:t xml:space="preserve"> במזונות אצל נשואים התביעה מגיעה בשלב בקשת הגט. </w:t>
      </w:r>
      <w:r w:rsidRPr="00FB7429">
        <w:rPr>
          <w:rFonts w:ascii="David" w:hAnsi="David" w:cs="David"/>
          <w:sz w:val="24"/>
          <w:szCs w:val="24"/>
          <w:u w:val="single"/>
          <w:rtl/>
        </w:rPr>
        <w:t>עם זאת</w:t>
      </w:r>
      <w:r w:rsidRPr="00FB7429">
        <w:rPr>
          <w:rFonts w:ascii="David" w:hAnsi="David" w:cs="David"/>
          <w:sz w:val="24"/>
          <w:szCs w:val="24"/>
          <w:rtl/>
        </w:rPr>
        <w:t>, אצל ידב"צים זה קורה לאחר פרידה (כי אין זמן אחר) ובעוד שנשואים משלמים עד הגט – ידב"צים משלמים גם אחרי וזה מקנה זכות יתר.</w:t>
      </w:r>
    </w:p>
    <w:p w:rsidR="007C315E" w:rsidRPr="00FB7429" w:rsidRDefault="00AD642D" w:rsidP="00EA26BA">
      <w:pPr>
        <w:pStyle w:val="a3"/>
        <w:numPr>
          <w:ilvl w:val="0"/>
          <w:numId w:val="46"/>
        </w:numPr>
        <w:spacing w:after="0"/>
        <w:jc w:val="both"/>
        <w:rPr>
          <w:rFonts w:ascii="David" w:hAnsi="David" w:cs="David"/>
          <w:sz w:val="24"/>
          <w:szCs w:val="24"/>
        </w:rPr>
      </w:pPr>
      <w:r w:rsidRPr="00284D46">
        <w:rPr>
          <w:rFonts w:ascii="David" w:hAnsi="David" w:cs="David"/>
          <w:b/>
          <w:bCs/>
          <w:sz w:val="24"/>
          <w:szCs w:val="24"/>
          <w:highlight w:val="lightGray"/>
          <w:rtl/>
        </w:rPr>
        <w:lastRenderedPageBreak/>
        <w:t>ירושה</w:t>
      </w:r>
      <w:r w:rsidRPr="00FB7429">
        <w:rPr>
          <w:rFonts w:ascii="David" w:hAnsi="David" w:cs="David"/>
          <w:sz w:val="24"/>
          <w:szCs w:val="24"/>
          <w:rtl/>
        </w:rPr>
        <w:t xml:space="preserve">: לגבי אדם נשוי יש ירושה ע"פ דין או ירושה ע"פ צוואה (בהעדר צוואה יש ירושה לפי דין לפיה האישה מקבלת חצי מזה). לכן, </w:t>
      </w:r>
      <w:r w:rsidRPr="00284D46">
        <w:rPr>
          <w:rFonts w:ascii="David" w:hAnsi="David" w:cs="David"/>
          <w:sz w:val="24"/>
          <w:szCs w:val="24"/>
          <w:highlight w:val="yellow"/>
          <w:rtl/>
        </w:rPr>
        <w:t>ס' 55 לחוק הירושה אומר שלמעשה הידבצים הם כמו נשואים.</w:t>
      </w:r>
      <w:r w:rsidRPr="00FB7429">
        <w:rPr>
          <w:rFonts w:ascii="David" w:hAnsi="David" w:cs="David"/>
          <w:sz w:val="24"/>
          <w:szCs w:val="24"/>
          <w:rtl/>
        </w:rPr>
        <w:t xml:space="preserve"> (בתנאי שאף אחד מהם לא היה נשוי לאדם אחר באותה עת). כלומר, יש לדמיין שהידב"</w:t>
      </w:r>
      <w:r w:rsidR="00284D46">
        <w:rPr>
          <w:rFonts w:ascii="David" w:hAnsi="David" w:cs="David" w:hint="cs"/>
          <w:sz w:val="24"/>
          <w:szCs w:val="24"/>
          <w:rtl/>
        </w:rPr>
        <w:t>צ</w:t>
      </w:r>
      <w:r w:rsidRPr="00FB7429">
        <w:rPr>
          <w:rFonts w:ascii="David" w:hAnsi="David" w:cs="David"/>
          <w:sz w:val="24"/>
          <w:szCs w:val="24"/>
          <w:rtl/>
        </w:rPr>
        <w:t xml:space="preserve"> הנפטר כאילו הותיר צוואה לנותר בחיים.</w:t>
      </w:r>
      <w:r w:rsidR="00E13534" w:rsidRPr="00FB7429">
        <w:rPr>
          <w:rFonts w:ascii="David" w:hAnsi="David" w:cs="David"/>
          <w:sz w:val="24"/>
          <w:szCs w:val="24"/>
          <w:rtl/>
        </w:rPr>
        <w:t xml:space="preserve"> לכן, </w:t>
      </w:r>
      <w:r w:rsidR="00E13534" w:rsidRPr="00FB7429">
        <w:rPr>
          <w:rFonts w:ascii="David" w:hAnsi="David" w:cs="David"/>
          <w:b/>
          <w:bCs/>
          <w:sz w:val="24"/>
          <w:szCs w:val="24"/>
          <w:highlight w:val="yellow"/>
          <w:rtl/>
        </w:rPr>
        <w:t>בהיבט הירושה ידב"ץ = נשוי</w:t>
      </w:r>
      <w:r w:rsidR="00E13534" w:rsidRPr="00FB7429">
        <w:rPr>
          <w:rFonts w:ascii="David" w:hAnsi="David" w:cs="David"/>
          <w:sz w:val="24"/>
          <w:szCs w:val="24"/>
          <w:rtl/>
        </w:rPr>
        <w:t>.</w:t>
      </w:r>
    </w:p>
    <w:p w:rsidR="00E13534" w:rsidRPr="00FB7429" w:rsidRDefault="00E13534" w:rsidP="004D53C3">
      <w:pPr>
        <w:spacing w:after="0"/>
        <w:jc w:val="both"/>
        <w:rPr>
          <w:rFonts w:ascii="David" w:hAnsi="David" w:cs="David"/>
          <w:sz w:val="24"/>
          <w:szCs w:val="24"/>
          <w:rtl/>
        </w:rPr>
      </w:pPr>
    </w:p>
    <w:p w:rsidR="00D53012" w:rsidRPr="00FB7429" w:rsidRDefault="00D53012" w:rsidP="004D53C3">
      <w:pPr>
        <w:spacing w:after="0"/>
        <w:jc w:val="both"/>
        <w:rPr>
          <w:rFonts w:ascii="David" w:hAnsi="David" w:cs="David"/>
          <w:sz w:val="24"/>
          <w:szCs w:val="24"/>
          <w:rtl/>
        </w:rPr>
      </w:pPr>
      <w:r w:rsidRPr="00FB7429">
        <w:rPr>
          <w:rFonts w:ascii="David" w:hAnsi="David" w:cs="David"/>
          <w:b/>
          <w:bCs/>
          <w:sz w:val="24"/>
          <w:szCs w:val="24"/>
          <w:u w:val="single"/>
          <w:rtl/>
        </w:rPr>
        <w:t>סיכום וביקורת:</w:t>
      </w:r>
      <w:r w:rsidRPr="00FB7429">
        <w:rPr>
          <w:rFonts w:ascii="David" w:hAnsi="David" w:cs="David"/>
          <w:sz w:val="24"/>
          <w:szCs w:val="24"/>
          <w:rtl/>
        </w:rPr>
        <w:t xml:space="preserve"> כשהשופט הישראלי רואה מול העיניים את סוגיית הידב"צים הוא בכלל לא חושב על אנשים שבודקים את הקשר </w:t>
      </w:r>
      <w:r w:rsidR="00A26FBA">
        <w:rPr>
          <w:rFonts w:ascii="David" w:hAnsi="David" w:cs="David" w:hint="cs"/>
          <w:sz w:val="24"/>
          <w:szCs w:val="24"/>
          <w:rtl/>
        </w:rPr>
        <w:t xml:space="preserve">(אוניברסאליים) </w:t>
      </w:r>
      <w:r w:rsidRPr="00FB7429">
        <w:rPr>
          <w:rFonts w:ascii="David" w:hAnsi="David" w:cs="David"/>
          <w:sz w:val="24"/>
          <w:szCs w:val="24"/>
          <w:rtl/>
        </w:rPr>
        <w:t xml:space="preserve">אלא הוא </w:t>
      </w:r>
      <w:r w:rsidRPr="00FB7429">
        <w:rPr>
          <w:rFonts w:ascii="David" w:hAnsi="David" w:cs="David"/>
          <w:b/>
          <w:bCs/>
          <w:sz w:val="24"/>
          <w:szCs w:val="24"/>
          <w:rtl/>
        </w:rPr>
        <w:t xml:space="preserve">רואה שתי קבוצות – </w:t>
      </w:r>
      <w:r w:rsidRPr="00A26FBA">
        <w:rPr>
          <w:rFonts w:ascii="David" w:hAnsi="David" w:cs="David"/>
          <w:b/>
          <w:bCs/>
          <w:sz w:val="24"/>
          <w:szCs w:val="24"/>
          <w:highlight w:val="yellow"/>
          <w:rtl/>
        </w:rPr>
        <w:t>פסולי חיתון ומתנגדים אידיאולוגית</w:t>
      </w:r>
      <w:r w:rsidRPr="00FB7429">
        <w:rPr>
          <w:rFonts w:ascii="David" w:hAnsi="David" w:cs="David"/>
          <w:sz w:val="24"/>
          <w:szCs w:val="24"/>
          <w:rtl/>
        </w:rPr>
        <w:t xml:space="preserve"> ולכן הוא מפרש את הפנייה למוסד זה </w:t>
      </w:r>
      <w:r w:rsidRPr="00150B83">
        <w:rPr>
          <w:rFonts w:ascii="David" w:hAnsi="David" w:cs="David"/>
          <w:sz w:val="24"/>
          <w:szCs w:val="24"/>
          <w:highlight w:val="yellow"/>
          <w:rtl/>
        </w:rPr>
        <w:t>כרתיעה מהרכיב הדתי ולא כחוסר רצון לעמוד בהתחייבויות הכלכליות</w:t>
      </w:r>
      <w:r w:rsidRPr="00FB7429">
        <w:rPr>
          <w:rFonts w:ascii="David" w:hAnsi="David" w:cs="David"/>
          <w:sz w:val="24"/>
          <w:szCs w:val="24"/>
          <w:rtl/>
        </w:rPr>
        <w:t xml:space="preserve">. הוא לא אמר שכשמדובר על יחסים בין בני זוג צריך לתת להם כבוד לבחירה לא להתחתן, אלא </w:t>
      </w:r>
      <w:r w:rsidRPr="00FB7429">
        <w:rPr>
          <w:rFonts w:ascii="David" w:hAnsi="David" w:cs="David"/>
          <w:b/>
          <w:bCs/>
          <w:sz w:val="24"/>
          <w:szCs w:val="24"/>
          <w:rtl/>
        </w:rPr>
        <w:t>את אותו מהלך של השוואה בין ידועים בציבור כשמדובר על זכויות מהמדינה</w:t>
      </w:r>
      <w:r w:rsidRPr="00FB7429">
        <w:rPr>
          <w:rFonts w:ascii="David" w:hAnsi="David" w:cs="David"/>
          <w:sz w:val="24"/>
          <w:szCs w:val="24"/>
          <w:rtl/>
        </w:rPr>
        <w:t xml:space="preserve"> </w:t>
      </w:r>
      <w:r w:rsidR="00C17FDF" w:rsidRPr="00FB7429">
        <w:rPr>
          <w:rFonts w:ascii="David" w:hAnsi="David" w:cs="David"/>
          <w:sz w:val="24"/>
          <w:szCs w:val="24"/>
          <w:rtl/>
        </w:rPr>
        <w:t xml:space="preserve">(זכויות חיצוניות) </w:t>
      </w:r>
      <w:r w:rsidRPr="00FB7429">
        <w:rPr>
          <w:rFonts w:ascii="David" w:hAnsi="David" w:cs="David"/>
          <w:b/>
          <w:bCs/>
          <w:sz w:val="24"/>
          <w:szCs w:val="24"/>
          <w:rtl/>
        </w:rPr>
        <w:t>המש</w:t>
      </w:r>
      <w:r w:rsidR="00C17FDF" w:rsidRPr="00FB7429">
        <w:rPr>
          <w:rFonts w:ascii="David" w:hAnsi="David" w:cs="David"/>
          <w:b/>
          <w:bCs/>
          <w:sz w:val="24"/>
          <w:szCs w:val="24"/>
          <w:rtl/>
        </w:rPr>
        <w:t>יכו את זה גם לגבי הזכויות והחובות שביניהם</w:t>
      </w:r>
      <w:r w:rsidR="00C17FDF" w:rsidRPr="00FB7429">
        <w:rPr>
          <w:rFonts w:ascii="David" w:hAnsi="David" w:cs="David"/>
          <w:sz w:val="24"/>
          <w:szCs w:val="24"/>
          <w:rtl/>
        </w:rPr>
        <w:t xml:space="preserve"> (מישור פנימי).</w:t>
      </w:r>
    </w:p>
    <w:p w:rsidR="00D53012" w:rsidRPr="00FB7429" w:rsidRDefault="00D53012" w:rsidP="004D53C3">
      <w:pPr>
        <w:spacing w:after="0"/>
        <w:jc w:val="both"/>
        <w:rPr>
          <w:rFonts w:ascii="David" w:hAnsi="David" w:cs="David"/>
          <w:sz w:val="24"/>
          <w:szCs w:val="24"/>
          <w:rtl/>
        </w:rPr>
      </w:pPr>
    </w:p>
    <w:p w:rsidR="00D53012" w:rsidRPr="00FB7429" w:rsidRDefault="00D53012" w:rsidP="004D53C3">
      <w:pPr>
        <w:spacing w:after="0"/>
        <w:jc w:val="both"/>
        <w:rPr>
          <w:rFonts w:ascii="David" w:hAnsi="David" w:cs="David"/>
          <w:b/>
          <w:bCs/>
          <w:sz w:val="24"/>
          <w:szCs w:val="24"/>
          <w:u w:val="single"/>
          <w:rtl/>
        </w:rPr>
      </w:pPr>
      <w:r w:rsidRPr="00BC41CC">
        <w:rPr>
          <w:rFonts w:ascii="David" w:hAnsi="David" w:cs="David"/>
          <w:b/>
          <w:bCs/>
          <w:sz w:val="24"/>
          <w:szCs w:val="24"/>
          <w:highlight w:val="cyan"/>
          <w:u w:val="single"/>
          <w:rtl/>
        </w:rPr>
        <w:t>בישראל, 2 סוגים של ידב"צים:</w:t>
      </w:r>
    </w:p>
    <w:p w:rsidR="00D53012" w:rsidRPr="00FB7429" w:rsidRDefault="00D53012" w:rsidP="00EA26BA">
      <w:pPr>
        <w:pStyle w:val="a3"/>
        <w:numPr>
          <w:ilvl w:val="0"/>
          <w:numId w:val="48"/>
        </w:numPr>
        <w:spacing w:after="0"/>
        <w:jc w:val="both"/>
        <w:rPr>
          <w:rFonts w:ascii="David" w:hAnsi="David" w:cs="David"/>
          <w:sz w:val="24"/>
          <w:szCs w:val="24"/>
        </w:rPr>
      </w:pPr>
      <w:r w:rsidRPr="00FB7429">
        <w:rPr>
          <w:rFonts w:ascii="David" w:hAnsi="David" w:cs="David"/>
          <w:b/>
          <w:bCs/>
          <w:sz w:val="24"/>
          <w:szCs w:val="24"/>
          <w:highlight w:val="lightGray"/>
          <w:rtl/>
        </w:rPr>
        <w:t>ידב"צים אוניברסאליים:</w:t>
      </w:r>
      <w:r w:rsidRPr="00FB7429">
        <w:rPr>
          <w:rFonts w:ascii="David" w:hAnsi="David" w:cs="David"/>
          <w:sz w:val="24"/>
          <w:szCs w:val="24"/>
          <w:rtl/>
        </w:rPr>
        <w:t xml:space="preserve"> כאלו שלא מתחתנים בישראל בלי קשר לרב ולתהליך בארץ, אלא </w:t>
      </w:r>
      <w:r w:rsidRPr="00BC41CC">
        <w:rPr>
          <w:rFonts w:ascii="David" w:hAnsi="David" w:cs="David"/>
          <w:b/>
          <w:bCs/>
          <w:sz w:val="24"/>
          <w:szCs w:val="24"/>
          <w:highlight w:val="yellow"/>
          <w:rtl/>
        </w:rPr>
        <w:t>יש להם חוסר רצון להתמסד</w:t>
      </w:r>
      <w:r w:rsidRPr="00FB7429">
        <w:rPr>
          <w:rFonts w:ascii="David" w:hAnsi="David" w:cs="David"/>
          <w:sz w:val="24"/>
          <w:szCs w:val="24"/>
          <w:rtl/>
        </w:rPr>
        <w:t xml:space="preserve"> או שהם בודקים עדיין את הקשר (בעצם, </w:t>
      </w:r>
      <w:r w:rsidRPr="00BC41CC">
        <w:rPr>
          <w:rFonts w:ascii="David" w:hAnsi="David" w:cs="David"/>
          <w:sz w:val="24"/>
          <w:szCs w:val="24"/>
          <w:highlight w:val="yellow"/>
          <w:rtl/>
        </w:rPr>
        <w:t>לא היו מתחתנים גם בחו"ל</w:t>
      </w:r>
      <w:r w:rsidRPr="00FB7429">
        <w:rPr>
          <w:rFonts w:ascii="David" w:hAnsi="David" w:cs="David"/>
          <w:b/>
          <w:bCs/>
          <w:sz w:val="24"/>
          <w:szCs w:val="24"/>
          <w:rtl/>
        </w:rPr>
        <w:t>)</w:t>
      </w:r>
      <w:r w:rsidRPr="00FB7429">
        <w:rPr>
          <w:rFonts w:ascii="David" w:hAnsi="David" w:cs="David"/>
          <w:sz w:val="24"/>
          <w:szCs w:val="24"/>
          <w:rtl/>
        </w:rPr>
        <w:t>. לגביהם כל מה שאמרנו לעיל רלוונטי ואם נתעלם מבחירתם – נפגע ברצונם.</w:t>
      </w:r>
    </w:p>
    <w:p w:rsidR="00D53012" w:rsidRPr="00FB7429" w:rsidRDefault="00D53012" w:rsidP="00EA26BA">
      <w:pPr>
        <w:pStyle w:val="a3"/>
        <w:numPr>
          <w:ilvl w:val="0"/>
          <w:numId w:val="48"/>
        </w:numPr>
        <w:spacing w:after="0"/>
        <w:jc w:val="both"/>
        <w:rPr>
          <w:rFonts w:ascii="David" w:hAnsi="David" w:cs="David"/>
          <w:sz w:val="24"/>
          <w:szCs w:val="24"/>
          <w:rtl/>
        </w:rPr>
      </w:pPr>
      <w:r w:rsidRPr="00FB7429">
        <w:rPr>
          <w:rFonts w:ascii="David" w:hAnsi="David" w:cs="David"/>
          <w:b/>
          <w:bCs/>
          <w:sz w:val="24"/>
          <w:szCs w:val="24"/>
          <w:highlight w:val="lightGray"/>
          <w:rtl/>
        </w:rPr>
        <w:t>ידבצ"ים תוצרת הארץ</w:t>
      </w:r>
      <w:r w:rsidRPr="00FB7429">
        <w:rPr>
          <w:rFonts w:ascii="David" w:hAnsi="David" w:cs="David"/>
          <w:sz w:val="24"/>
          <w:szCs w:val="24"/>
          <w:rtl/>
        </w:rPr>
        <w:t xml:space="preserve">: אלו האנשים שבכל מקום אחר בעולם </w:t>
      </w:r>
      <w:r w:rsidRPr="00BC41CC">
        <w:rPr>
          <w:rFonts w:ascii="David" w:hAnsi="David" w:cs="David"/>
          <w:b/>
          <w:bCs/>
          <w:sz w:val="24"/>
          <w:szCs w:val="24"/>
          <w:highlight w:val="yellow"/>
          <w:rtl/>
        </w:rPr>
        <w:t>היו מתחתנים</w:t>
      </w:r>
      <w:r w:rsidRPr="00FB7429">
        <w:rPr>
          <w:rFonts w:ascii="David" w:hAnsi="David" w:cs="David"/>
          <w:sz w:val="24"/>
          <w:szCs w:val="24"/>
          <w:rtl/>
        </w:rPr>
        <w:t xml:space="preserve"> </w:t>
      </w:r>
      <w:r w:rsidRPr="00FB7429">
        <w:rPr>
          <w:rFonts w:ascii="David" w:hAnsi="David" w:cs="David"/>
          <w:sz w:val="24"/>
          <w:szCs w:val="24"/>
          <w:u w:val="single"/>
          <w:rtl/>
        </w:rPr>
        <w:t>אבל</w:t>
      </w:r>
      <w:r w:rsidRPr="00FB7429">
        <w:rPr>
          <w:rFonts w:ascii="David" w:hAnsi="David" w:cs="David"/>
          <w:sz w:val="24"/>
          <w:szCs w:val="24"/>
          <w:rtl/>
        </w:rPr>
        <w:t xml:space="preserve"> בארץ הם לא מתחתנים משתי סיבות: (1) </w:t>
      </w:r>
      <w:r w:rsidRPr="00FB7429">
        <w:rPr>
          <w:rFonts w:ascii="David" w:hAnsi="David" w:cs="David"/>
          <w:b/>
          <w:bCs/>
          <w:sz w:val="24"/>
          <w:szCs w:val="24"/>
          <w:rtl/>
        </w:rPr>
        <w:t>פסולי חיתון; (2) אידיאולוגים.</w:t>
      </w:r>
      <w:r w:rsidRPr="00FB7429">
        <w:rPr>
          <w:rFonts w:ascii="David" w:hAnsi="David" w:cs="David"/>
          <w:sz w:val="24"/>
          <w:szCs w:val="24"/>
          <w:rtl/>
        </w:rPr>
        <w:t xml:space="preserve"> יש לתת להם </w:t>
      </w:r>
      <w:r w:rsidRPr="00344EF0">
        <w:rPr>
          <w:rFonts w:ascii="David" w:hAnsi="David" w:cs="David"/>
          <w:b/>
          <w:bCs/>
          <w:sz w:val="24"/>
          <w:szCs w:val="24"/>
          <w:highlight w:val="yellow"/>
          <w:rtl/>
        </w:rPr>
        <w:t>לחוב במחויבויות אזרחיות</w:t>
      </w:r>
      <w:r w:rsidRPr="00FB7429">
        <w:rPr>
          <w:rFonts w:ascii="David" w:hAnsi="David" w:cs="David"/>
          <w:sz w:val="24"/>
          <w:szCs w:val="24"/>
          <w:rtl/>
        </w:rPr>
        <w:t xml:space="preserve"> כי הם רצו אותן </w:t>
      </w:r>
      <w:r w:rsidRPr="00FB7429">
        <w:rPr>
          <w:rFonts w:ascii="David" w:hAnsi="David" w:cs="David"/>
          <w:sz w:val="24"/>
          <w:szCs w:val="24"/>
          <w:u w:val="single"/>
          <w:rtl/>
        </w:rPr>
        <w:t>אבל</w:t>
      </w:r>
      <w:r w:rsidRPr="00FB7429">
        <w:rPr>
          <w:rFonts w:ascii="David" w:hAnsi="David" w:cs="David"/>
          <w:sz w:val="24"/>
          <w:szCs w:val="24"/>
          <w:rtl/>
        </w:rPr>
        <w:t xml:space="preserve"> הן צריכות להיות </w:t>
      </w:r>
      <w:r w:rsidRPr="00FB7429">
        <w:rPr>
          <w:rFonts w:ascii="David" w:hAnsi="David" w:cs="David"/>
          <w:b/>
          <w:bCs/>
          <w:sz w:val="24"/>
          <w:szCs w:val="24"/>
          <w:rtl/>
        </w:rPr>
        <w:t>שונות</w:t>
      </w:r>
      <w:r w:rsidRPr="00FB7429">
        <w:rPr>
          <w:rFonts w:ascii="David" w:hAnsi="David" w:cs="David"/>
          <w:sz w:val="24"/>
          <w:szCs w:val="24"/>
          <w:rtl/>
        </w:rPr>
        <w:t xml:space="preserve"> מהדין הדתי. </w:t>
      </w:r>
    </w:p>
    <w:p w:rsidR="00D24275" w:rsidRPr="00FB7429" w:rsidRDefault="00D53012" w:rsidP="004D53C3">
      <w:pPr>
        <w:spacing w:after="80"/>
        <w:jc w:val="both"/>
        <w:rPr>
          <w:rFonts w:ascii="David" w:hAnsi="David" w:cs="David"/>
          <w:sz w:val="24"/>
          <w:szCs w:val="24"/>
          <w:rtl/>
        </w:rPr>
      </w:pPr>
      <w:r w:rsidRPr="00FB7429">
        <w:rPr>
          <w:rFonts w:ascii="David" w:hAnsi="David" w:cs="David"/>
          <w:sz w:val="24"/>
          <w:szCs w:val="24"/>
          <w:rtl/>
        </w:rPr>
        <w:t xml:space="preserve">בעולם אידיאלי היינו מפלחים בכל מקרה באיזה סוג מדובר. אם הוא אוניברסאלי יש להפעיל את המודל שהמרצה הפעיל ואם מדובר בידב"צ תוצרת הארץ צריך לתת כללים אחרים. </w:t>
      </w:r>
      <w:r w:rsidRPr="00745203">
        <w:rPr>
          <w:rFonts w:ascii="David" w:hAnsi="David" w:cs="David"/>
          <w:sz w:val="24"/>
          <w:szCs w:val="24"/>
          <w:highlight w:val="yellow"/>
          <w:rtl/>
        </w:rPr>
        <w:t>בתי המשפט לא עשו את ההבחנה הזו והם מפעילים על כל הידב"צים את הכללים של ידב"צים תוצרת הארץ</w:t>
      </w:r>
      <w:r w:rsidR="00C17FDF" w:rsidRPr="00745203">
        <w:rPr>
          <w:rFonts w:ascii="David" w:hAnsi="David" w:cs="David"/>
          <w:sz w:val="24"/>
          <w:szCs w:val="24"/>
          <w:rtl/>
        </w:rPr>
        <w:t xml:space="preserve"> </w:t>
      </w:r>
      <w:r w:rsidR="00C17FDF" w:rsidRPr="00FB7429">
        <w:rPr>
          <w:rFonts w:ascii="David" w:hAnsi="David" w:cs="David"/>
          <w:sz w:val="24"/>
          <w:szCs w:val="24"/>
          <w:rtl/>
        </w:rPr>
        <w:t>= ה</w:t>
      </w:r>
      <w:r w:rsidR="00C17FDF" w:rsidRPr="00745203">
        <w:rPr>
          <w:rFonts w:ascii="David" w:hAnsi="David" w:cs="David"/>
          <w:sz w:val="24"/>
          <w:szCs w:val="24"/>
          <w:highlight w:val="yellow"/>
          <w:rtl/>
        </w:rPr>
        <w:t>שוואה לנשואים והנמכת תנאי הסף</w:t>
      </w:r>
      <w:r w:rsidR="00C17FDF" w:rsidRPr="00FB7429">
        <w:rPr>
          <w:rFonts w:ascii="David" w:hAnsi="David" w:cs="David"/>
          <w:sz w:val="24"/>
          <w:szCs w:val="24"/>
          <w:rtl/>
        </w:rPr>
        <w:t>.</w:t>
      </w:r>
      <w:r w:rsidRPr="00FB7429">
        <w:rPr>
          <w:rFonts w:ascii="David" w:hAnsi="David" w:cs="David"/>
          <w:sz w:val="24"/>
          <w:szCs w:val="24"/>
          <w:rtl/>
        </w:rPr>
        <w:t xml:space="preserve"> ההנחה של ביהמ"ש היא שקשה מאוד להבחין.</w:t>
      </w:r>
    </w:p>
    <w:p w:rsidR="00C17FDF" w:rsidRPr="00FB7429" w:rsidRDefault="00C17FDF" w:rsidP="004D53C3">
      <w:pPr>
        <w:spacing w:after="80"/>
        <w:jc w:val="both"/>
        <w:rPr>
          <w:rFonts w:ascii="David" w:hAnsi="David" w:cs="David"/>
          <w:sz w:val="24"/>
          <w:szCs w:val="24"/>
          <w:rtl/>
        </w:rPr>
      </w:pPr>
    </w:p>
    <w:p w:rsidR="00C17FDF" w:rsidRPr="00FB7429" w:rsidRDefault="00C17FDF" w:rsidP="004D53C3">
      <w:pPr>
        <w:spacing w:after="80"/>
        <w:jc w:val="both"/>
        <w:rPr>
          <w:rFonts w:ascii="David" w:hAnsi="David" w:cs="David"/>
          <w:b/>
          <w:bCs/>
          <w:sz w:val="24"/>
          <w:szCs w:val="24"/>
          <w:u w:val="single"/>
          <w:rtl/>
        </w:rPr>
      </w:pPr>
      <w:r w:rsidRPr="00C23ECC">
        <w:rPr>
          <w:rFonts w:ascii="David" w:hAnsi="David" w:cs="David"/>
          <w:b/>
          <w:bCs/>
          <w:sz w:val="24"/>
          <w:szCs w:val="24"/>
          <w:highlight w:val="cyan"/>
          <w:u w:val="single"/>
          <w:rtl/>
        </w:rPr>
        <w:t>בחינת היחסים הפנימיים לפי הפסיקה</w:t>
      </w:r>
      <w:r w:rsidRPr="00FB7429">
        <w:rPr>
          <w:rFonts w:ascii="David" w:hAnsi="David" w:cs="David"/>
          <w:b/>
          <w:bCs/>
          <w:sz w:val="24"/>
          <w:szCs w:val="24"/>
          <w:u w:val="single"/>
          <w:rtl/>
        </w:rPr>
        <w:t>:</w:t>
      </w:r>
    </w:p>
    <w:p w:rsidR="00C17FDF" w:rsidRPr="00FB7429" w:rsidRDefault="00C17FDF" w:rsidP="00EA26BA">
      <w:pPr>
        <w:pStyle w:val="a4"/>
        <w:numPr>
          <w:ilvl w:val="0"/>
          <w:numId w:val="49"/>
        </w:numPr>
        <w:suppressAutoHyphens w:val="0"/>
        <w:spacing w:after="80"/>
        <w:jc w:val="both"/>
        <w:rPr>
          <w:rFonts w:ascii="David" w:hAnsi="David" w:cs="David"/>
          <w:sz w:val="24"/>
          <w:szCs w:val="24"/>
        </w:rPr>
      </w:pPr>
      <w:r w:rsidRPr="00FB7429">
        <w:rPr>
          <w:rFonts w:ascii="David" w:hAnsi="David" w:cs="David"/>
          <w:b/>
          <w:bCs/>
          <w:sz w:val="24"/>
          <w:szCs w:val="24"/>
          <w:highlight w:val="lightGray"/>
          <w:rtl/>
        </w:rPr>
        <w:t>בעניין הרכוש:</w:t>
      </w:r>
      <w:r w:rsidRPr="00FB7429">
        <w:rPr>
          <w:rFonts w:ascii="David" w:hAnsi="David" w:cs="David"/>
          <w:sz w:val="24"/>
          <w:szCs w:val="24"/>
          <w:rtl/>
        </w:rPr>
        <w:t xml:space="preserve"> </w:t>
      </w:r>
      <w:r w:rsidRPr="00FB7429">
        <w:rPr>
          <w:rFonts w:ascii="David" w:hAnsi="David" w:cs="David"/>
          <w:b/>
          <w:bCs/>
          <w:sz w:val="24"/>
          <w:szCs w:val="24"/>
          <w:highlight w:val="green"/>
          <w:rtl/>
        </w:rPr>
        <w:t>סלאם נ' כרמי</w:t>
      </w:r>
      <w:r w:rsidRPr="00FB7429">
        <w:rPr>
          <w:rFonts w:ascii="David" w:hAnsi="David" w:cs="David"/>
          <w:sz w:val="24"/>
          <w:szCs w:val="24"/>
          <w:rtl/>
        </w:rPr>
        <w:t xml:space="preserve"> </w:t>
      </w:r>
      <w:r w:rsidR="00737358" w:rsidRPr="00FB7429">
        <w:rPr>
          <w:rFonts w:ascii="David" w:hAnsi="David" w:cs="David"/>
          <w:sz w:val="24"/>
          <w:szCs w:val="24"/>
          <w:rtl/>
        </w:rPr>
        <w:t>–</w:t>
      </w:r>
      <w:r w:rsidRPr="00FB7429">
        <w:rPr>
          <w:rFonts w:ascii="David" w:hAnsi="David" w:cs="David"/>
          <w:sz w:val="24"/>
          <w:szCs w:val="24"/>
          <w:rtl/>
        </w:rPr>
        <w:t xml:space="preserve"> </w:t>
      </w:r>
      <w:r w:rsidR="00737358" w:rsidRPr="00FB7429">
        <w:rPr>
          <w:rFonts w:ascii="David" w:hAnsi="David" w:cs="David"/>
          <w:sz w:val="24"/>
          <w:szCs w:val="24"/>
          <w:rtl/>
        </w:rPr>
        <w:t>שניהם היו גרושים.</w:t>
      </w:r>
      <w:r w:rsidRPr="00FB7429">
        <w:rPr>
          <w:rFonts w:ascii="David" w:hAnsi="David" w:cs="David"/>
          <w:sz w:val="24"/>
          <w:szCs w:val="24"/>
          <w:rtl/>
        </w:rPr>
        <w:t xml:space="preserve"> הם חיו יחד 11 שנים והיה להם ילד. כשהוא קיבל את הגט מאשתו הוא רצה להתחתן איתה, </w:t>
      </w:r>
      <w:r w:rsidRPr="00FB7429">
        <w:rPr>
          <w:rFonts w:ascii="David" w:hAnsi="David" w:cs="David"/>
          <w:sz w:val="24"/>
          <w:szCs w:val="24"/>
          <w:u w:val="single"/>
          <w:rtl/>
        </w:rPr>
        <w:t>אבל</w:t>
      </w:r>
      <w:r w:rsidRPr="00FB7429">
        <w:rPr>
          <w:rFonts w:ascii="David" w:hAnsi="David" w:cs="David"/>
          <w:sz w:val="24"/>
          <w:szCs w:val="24"/>
          <w:rtl/>
        </w:rPr>
        <w:t xml:space="preserve"> היא </w:t>
      </w:r>
      <w:r w:rsidR="00737358" w:rsidRPr="00FB7429">
        <w:rPr>
          <w:rFonts w:ascii="David" w:hAnsi="David" w:cs="David"/>
          <w:sz w:val="24"/>
          <w:szCs w:val="24"/>
          <w:rtl/>
        </w:rPr>
        <w:t>סירבה</w:t>
      </w:r>
      <w:r w:rsidRPr="00FB7429">
        <w:rPr>
          <w:rFonts w:ascii="David" w:hAnsi="David" w:cs="David"/>
          <w:sz w:val="24"/>
          <w:szCs w:val="24"/>
          <w:rtl/>
        </w:rPr>
        <w:t xml:space="preserve">. לקראת סוף הקשר ביניהם, היא רצתה להתחתן איתו </w:t>
      </w:r>
      <w:r w:rsidRPr="00FB7429">
        <w:rPr>
          <w:rFonts w:ascii="David" w:hAnsi="David" w:cs="David"/>
          <w:sz w:val="24"/>
          <w:szCs w:val="24"/>
          <w:u w:val="single"/>
          <w:rtl/>
        </w:rPr>
        <w:t>אך</w:t>
      </w:r>
      <w:r w:rsidRPr="00FB7429">
        <w:rPr>
          <w:rFonts w:ascii="David" w:hAnsi="David" w:cs="David"/>
          <w:sz w:val="24"/>
          <w:szCs w:val="24"/>
          <w:rtl/>
        </w:rPr>
        <w:t xml:space="preserve"> הוא סרב. היו להם חשבונות נפרדים, </w:t>
      </w:r>
      <w:r w:rsidRPr="00FB7429">
        <w:rPr>
          <w:rFonts w:ascii="David" w:hAnsi="David" w:cs="David"/>
          <w:sz w:val="24"/>
          <w:szCs w:val="24"/>
          <w:u w:val="single"/>
          <w:rtl/>
        </w:rPr>
        <w:t>אבל</w:t>
      </w:r>
      <w:r w:rsidRPr="00FB7429">
        <w:rPr>
          <w:rFonts w:ascii="David" w:hAnsi="David" w:cs="David"/>
          <w:sz w:val="24"/>
          <w:szCs w:val="24"/>
          <w:rtl/>
        </w:rPr>
        <w:t xml:space="preserve"> היה </w:t>
      </w:r>
      <w:r w:rsidRPr="00FB7429">
        <w:rPr>
          <w:rFonts w:ascii="David" w:hAnsi="David" w:cs="David"/>
          <w:b/>
          <w:bCs/>
          <w:sz w:val="24"/>
          <w:szCs w:val="24"/>
          <w:rtl/>
        </w:rPr>
        <w:t>חשבון אחד משותף</w:t>
      </w:r>
      <w:r w:rsidRPr="00FB7429">
        <w:rPr>
          <w:rFonts w:ascii="David" w:hAnsi="David" w:cs="David"/>
          <w:sz w:val="24"/>
          <w:szCs w:val="24"/>
          <w:rtl/>
        </w:rPr>
        <w:t xml:space="preserve"> אליו הוא העביר באופן ספורדי את הכסף ומשכורתו לא נכנסה ישירות לבנק.</w:t>
      </w:r>
      <w:r w:rsidR="008A7154" w:rsidRPr="00FB7429">
        <w:rPr>
          <w:rFonts w:ascii="David" w:hAnsi="David" w:cs="David"/>
          <w:sz w:val="24"/>
          <w:szCs w:val="24"/>
          <w:rtl/>
        </w:rPr>
        <w:t xml:space="preserve"> בתקופה ארוכה שבה נצברו הנכסים היה משבר ביניהם והם חיו </w:t>
      </w:r>
      <w:r w:rsidR="008A7154" w:rsidRPr="00FB7429">
        <w:rPr>
          <w:rFonts w:ascii="David" w:hAnsi="David" w:cs="David"/>
          <w:b/>
          <w:bCs/>
          <w:sz w:val="24"/>
          <w:szCs w:val="24"/>
          <w:rtl/>
        </w:rPr>
        <w:t>בחדרים נפרדים ולא קיימו יחסי אישות</w:t>
      </w:r>
      <w:r w:rsidR="008A7154" w:rsidRPr="00FB7429">
        <w:rPr>
          <w:rFonts w:ascii="David" w:hAnsi="David" w:cs="David"/>
          <w:sz w:val="24"/>
          <w:szCs w:val="24"/>
          <w:rtl/>
        </w:rPr>
        <w:t xml:space="preserve">. ביהמ”ש אומר </w:t>
      </w:r>
      <w:r w:rsidR="008A7154" w:rsidRPr="00F92F14">
        <w:rPr>
          <w:rFonts w:ascii="David" w:hAnsi="David" w:cs="David"/>
          <w:b/>
          <w:bCs/>
          <w:sz w:val="24"/>
          <w:szCs w:val="24"/>
          <w:highlight w:val="yellow"/>
          <w:rtl/>
        </w:rPr>
        <w:t>שחזקת השיתוף חלה</w:t>
      </w:r>
      <w:r w:rsidR="008A7154" w:rsidRPr="00FB7429">
        <w:rPr>
          <w:rFonts w:ascii="David" w:hAnsi="David" w:cs="David"/>
          <w:sz w:val="24"/>
          <w:szCs w:val="24"/>
          <w:rtl/>
        </w:rPr>
        <w:t xml:space="preserve"> </w:t>
      </w:r>
      <w:r w:rsidR="008A7154" w:rsidRPr="00FB7429">
        <w:rPr>
          <w:rFonts w:ascii="David" w:hAnsi="David" w:cs="David"/>
          <w:sz w:val="24"/>
          <w:szCs w:val="24"/>
          <w:u w:val="single"/>
          <w:rtl/>
        </w:rPr>
        <w:t>אך</w:t>
      </w:r>
      <w:r w:rsidR="008A7154" w:rsidRPr="00FB7429">
        <w:rPr>
          <w:rFonts w:ascii="David" w:hAnsi="David" w:cs="David"/>
          <w:sz w:val="24"/>
          <w:szCs w:val="24"/>
          <w:rtl/>
        </w:rPr>
        <w:t xml:space="preserve"> יש להיזהר כיוון שמדובר בידב"צים, </w:t>
      </w:r>
      <w:r w:rsidR="008A7154" w:rsidRPr="00FB7429">
        <w:rPr>
          <w:rFonts w:ascii="David" w:hAnsi="David" w:cs="David"/>
          <w:sz w:val="24"/>
          <w:szCs w:val="24"/>
          <w:u w:val="single"/>
          <w:rtl/>
        </w:rPr>
        <w:t>אולם</w:t>
      </w:r>
      <w:r w:rsidR="008A7154" w:rsidRPr="00FB7429">
        <w:rPr>
          <w:rFonts w:ascii="David" w:hAnsi="David" w:cs="David"/>
          <w:sz w:val="24"/>
          <w:szCs w:val="24"/>
          <w:rtl/>
        </w:rPr>
        <w:t xml:space="preserve"> בכל זאת </w:t>
      </w:r>
      <w:r w:rsidR="008A7154" w:rsidRPr="00F92F14">
        <w:rPr>
          <w:rFonts w:ascii="David" w:hAnsi="David" w:cs="David"/>
          <w:b/>
          <w:bCs/>
          <w:sz w:val="24"/>
          <w:szCs w:val="24"/>
          <w:highlight w:val="yellow"/>
          <w:rtl/>
        </w:rPr>
        <w:t>נותן לה חצי מהפרויקט</w:t>
      </w:r>
      <w:r w:rsidR="008A7154" w:rsidRPr="00FB7429">
        <w:rPr>
          <w:rFonts w:ascii="David" w:hAnsi="David" w:cs="David"/>
          <w:sz w:val="24"/>
          <w:szCs w:val="24"/>
          <w:rtl/>
        </w:rPr>
        <w:t xml:space="preserve"> הגדול שלו.</w:t>
      </w:r>
    </w:p>
    <w:p w:rsidR="00E5230C" w:rsidRPr="00FB7429" w:rsidRDefault="001115C3" w:rsidP="004D53C3">
      <w:pPr>
        <w:pStyle w:val="a4"/>
        <w:suppressAutoHyphens w:val="0"/>
        <w:spacing w:after="80"/>
        <w:ind w:left="720"/>
        <w:jc w:val="both"/>
        <w:rPr>
          <w:rFonts w:ascii="David" w:hAnsi="David" w:cs="David"/>
          <w:sz w:val="24"/>
          <w:szCs w:val="24"/>
          <w:rtl/>
        </w:rPr>
      </w:pPr>
      <w:r w:rsidRPr="00FB7429">
        <w:rPr>
          <w:rFonts w:ascii="David" w:hAnsi="David" w:cs="David"/>
          <w:b/>
          <w:bCs/>
          <w:sz w:val="24"/>
          <w:szCs w:val="24"/>
          <w:u w:val="single"/>
          <w:rtl/>
        </w:rPr>
        <w:t>נבחן לאיזו קטגוריה הם שייכים</w:t>
      </w:r>
      <w:r w:rsidRPr="00FB7429">
        <w:rPr>
          <w:rFonts w:ascii="David" w:hAnsi="David" w:cs="David"/>
          <w:b/>
          <w:bCs/>
          <w:sz w:val="24"/>
          <w:szCs w:val="24"/>
          <w:rtl/>
        </w:rPr>
        <w:t>:</w:t>
      </w:r>
      <w:r w:rsidRPr="00FB7429">
        <w:rPr>
          <w:rFonts w:ascii="David" w:hAnsi="David" w:cs="David"/>
          <w:sz w:val="24"/>
          <w:szCs w:val="24"/>
          <w:rtl/>
        </w:rPr>
        <w:t xml:space="preserve"> שניהם רצו להתחתן </w:t>
      </w:r>
      <w:r w:rsidRPr="00FB7429">
        <w:rPr>
          <w:rFonts w:ascii="David" w:hAnsi="David" w:cs="David"/>
          <w:sz w:val="24"/>
          <w:szCs w:val="24"/>
          <w:u w:val="single"/>
          <w:rtl/>
        </w:rPr>
        <w:t>אך</w:t>
      </w:r>
      <w:r w:rsidRPr="00FB7429">
        <w:rPr>
          <w:rFonts w:ascii="David" w:hAnsi="David" w:cs="David"/>
          <w:sz w:val="24"/>
          <w:szCs w:val="24"/>
          <w:rtl/>
        </w:rPr>
        <w:t xml:space="preserve"> לא באותה תקופת זמן, כלומר, </w:t>
      </w:r>
      <w:r w:rsidRPr="00F92F14">
        <w:rPr>
          <w:rFonts w:ascii="David" w:hAnsi="David" w:cs="David"/>
          <w:b/>
          <w:bCs/>
          <w:sz w:val="24"/>
          <w:szCs w:val="24"/>
          <w:highlight w:val="yellow"/>
          <w:rtl/>
        </w:rPr>
        <w:t>הם ידב"צים מהסוג האוניברסאלי</w:t>
      </w:r>
      <w:r w:rsidRPr="00FB7429">
        <w:rPr>
          <w:rFonts w:ascii="David" w:hAnsi="David" w:cs="David"/>
          <w:sz w:val="24"/>
          <w:szCs w:val="24"/>
          <w:rtl/>
        </w:rPr>
        <w:t>.</w:t>
      </w:r>
      <w:r w:rsidR="00E5230C" w:rsidRPr="00FB7429">
        <w:rPr>
          <w:rFonts w:ascii="David" w:hAnsi="David" w:cs="David"/>
          <w:sz w:val="24"/>
          <w:szCs w:val="24"/>
          <w:rtl/>
        </w:rPr>
        <w:t xml:space="preserve"> החיים שלהם יחדיו היו ארוכים. בתקופת רוזמרין, הם חיים בחדרי שינה נפרדים ויש עדויות שהיא בקשרים עם אדם אחר. בהיבטים כלכליים - כל הכסף נכנס לחשבון העסקי שלו שממנו היא ממודרת. </w:t>
      </w:r>
      <w:r w:rsidR="00E5230C" w:rsidRPr="00F92F14">
        <w:rPr>
          <w:rFonts w:ascii="David" w:hAnsi="David" w:cs="David"/>
          <w:sz w:val="24"/>
          <w:szCs w:val="24"/>
          <w:u w:val="single"/>
          <w:rtl/>
        </w:rPr>
        <w:t xml:space="preserve">למה ביהמ”ש החליט לתת לה דווקא חצי </w:t>
      </w:r>
      <w:r w:rsidR="00F92F14" w:rsidRPr="00F92F14">
        <w:rPr>
          <w:rFonts w:ascii="David" w:hAnsi="David" w:cs="David" w:hint="cs"/>
          <w:sz w:val="24"/>
          <w:szCs w:val="24"/>
          <w:u w:val="single"/>
          <w:rtl/>
        </w:rPr>
        <w:t>מפרויקט</w:t>
      </w:r>
      <w:r w:rsidR="00E5230C" w:rsidRPr="00F92F14">
        <w:rPr>
          <w:rFonts w:ascii="David" w:hAnsi="David" w:cs="David"/>
          <w:sz w:val="24"/>
          <w:szCs w:val="24"/>
          <w:u w:val="single"/>
          <w:rtl/>
        </w:rPr>
        <w:t xml:space="preserve"> רוזמרין?</w:t>
      </w:r>
      <w:r w:rsidR="00E5230C" w:rsidRPr="00FB7429">
        <w:rPr>
          <w:rFonts w:ascii="David" w:hAnsi="David" w:cs="David"/>
          <w:sz w:val="24"/>
          <w:szCs w:val="24"/>
          <w:rtl/>
        </w:rPr>
        <w:t xml:space="preserve"> אדון כרמי הגיע לעו"ד שלו, ואמר לו שעושה פרויקט חדש והוא </w:t>
      </w:r>
      <w:r w:rsidR="00E5230C" w:rsidRPr="00F92F14">
        <w:rPr>
          <w:rFonts w:ascii="David" w:hAnsi="David" w:cs="David"/>
          <w:sz w:val="24"/>
          <w:szCs w:val="24"/>
          <w:highlight w:val="yellow"/>
          <w:rtl/>
        </w:rPr>
        <w:t>רוצה שבת זוגו תקבל חלק</w:t>
      </w:r>
      <w:r w:rsidR="00E5230C" w:rsidRPr="00FB7429">
        <w:rPr>
          <w:rFonts w:ascii="David" w:hAnsi="David" w:cs="David"/>
          <w:sz w:val="24"/>
          <w:szCs w:val="24"/>
          <w:rtl/>
        </w:rPr>
        <w:t xml:space="preserve">, העו"ד אמר לו שיש שתי דרכים- 1. הסכם שותפות, אבל אז אין התחרטות אחר כך. 2. צוואה- בזה ניתן להתחרט. אדון כרמי החליט שהולך על צוואה. </w:t>
      </w:r>
      <w:r w:rsidR="00E5230C" w:rsidRPr="00F92F14">
        <w:rPr>
          <w:rFonts w:ascii="David" w:hAnsi="David" w:cs="David"/>
          <w:sz w:val="24"/>
          <w:szCs w:val="24"/>
          <w:highlight w:val="yellow"/>
          <w:rtl/>
        </w:rPr>
        <w:t>מפה בימה"ש למד שיש כוונת שיתוף</w:t>
      </w:r>
      <w:r w:rsidR="00E5230C" w:rsidRPr="00FB7429">
        <w:rPr>
          <w:rFonts w:ascii="David" w:hAnsi="David" w:cs="David"/>
          <w:sz w:val="24"/>
          <w:szCs w:val="24"/>
          <w:rtl/>
        </w:rPr>
        <w:t xml:space="preserve">. </w:t>
      </w:r>
    </w:p>
    <w:p w:rsidR="00E5230C" w:rsidRPr="00FB7429" w:rsidRDefault="00E5230C" w:rsidP="004D53C3">
      <w:pPr>
        <w:pStyle w:val="a4"/>
        <w:suppressAutoHyphens w:val="0"/>
        <w:spacing w:after="0"/>
        <w:ind w:left="720"/>
        <w:jc w:val="both"/>
        <w:rPr>
          <w:rFonts w:ascii="David" w:hAnsi="David" w:cs="David"/>
          <w:sz w:val="24"/>
          <w:szCs w:val="24"/>
          <w:rtl/>
        </w:rPr>
      </w:pPr>
      <w:r w:rsidRPr="00FB7429">
        <w:rPr>
          <w:rFonts w:ascii="David" w:hAnsi="David" w:cs="David"/>
          <w:sz w:val="24"/>
          <w:szCs w:val="24"/>
          <w:rtl/>
        </w:rPr>
        <w:t xml:space="preserve">יש לשים לב זהו מקרה שבו </w:t>
      </w:r>
      <w:r w:rsidRPr="009F6676">
        <w:rPr>
          <w:rFonts w:ascii="David" w:hAnsi="David" w:cs="David"/>
          <w:sz w:val="24"/>
          <w:szCs w:val="24"/>
          <w:highlight w:val="yellow"/>
          <w:rtl/>
        </w:rPr>
        <w:t>לא נכרת חוזה</w:t>
      </w:r>
      <w:r w:rsidRPr="00FB7429">
        <w:rPr>
          <w:rFonts w:ascii="David" w:hAnsi="David" w:cs="David"/>
          <w:sz w:val="24"/>
          <w:szCs w:val="24"/>
          <w:rtl/>
        </w:rPr>
        <w:t xml:space="preserve">; במונחים סוציולוגיים – קשה להגדיר אותם כידב"צים </w:t>
      </w:r>
      <w:r w:rsidRPr="009F6676">
        <w:rPr>
          <w:rFonts w:ascii="David" w:hAnsi="David" w:cs="David"/>
          <w:sz w:val="24"/>
          <w:szCs w:val="24"/>
          <w:highlight w:val="yellow"/>
          <w:rtl/>
        </w:rPr>
        <w:t>–</w:t>
      </w:r>
      <w:r w:rsidRPr="009F6676">
        <w:rPr>
          <w:rFonts w:ascii="David" w:hAnsi="David" w:cs="David"/>
          <w:b/>
          <w:bCs/>
          <w:sz w:val="24"/>
          <w:szCs w:val="24"/>
          <w:highlight w:val="yellow"/>
          <w:rtl/>
        </w:rPr>
        <w:t xml:space="preserve"> </w:t>
      </w:r>
      <w:r w:rsidRPr="009F6676">
        <w:rPr>
          <w:rFonts w:ascii="David" w:hAnsi="David" w:cs="David"/>
          <w:sz w:val="24"/>
          <w:szCs w:val="24"/>
          <w:highlight w:val="yellow"/>
          <w:rtl/>
        </w:rPr>
        <w:t xml:space="preserve">אין יחסי אישות ביניהם תקופה ארוכה, יש מידור בחשבונות בנק, </w:t>
      </w:r>
      <w:r w:rsidRPr="009F6676">
        <w:rPr>
          <w:rFonts w:ascii="David" w:hAnsi="David" w:cs="David"/>
          <w:sz w:val="24"/>
          <w:szCs w:val="24"/>
          <w:highlight w:val="yellow"/>
          <w:u w:val="single"/>
          <w:rtl/>
        </w:rPr>
        <w:t>אך</w:t>
      </w:r>
      <w:r w:rsidRPr="009F6676">
        <w:rPr>
          <w:rFonts w:ascii="David" w:hAnsi="David" w:cs="David"/>
          <w:sz w:val="24"/>
          <w:szCs w:val="24"/>
          <w:highlight w:val="yellow"/>
          <w:rtl/>
        </w:rPr>
        <w:t xml:space="preserve"> זה לא מפריע לביהמ”ש להפעיל את חזקת השיתוף עליהם.</w:t>
      </w:r>
      <w:r w:rsidRPr="00FB7429">
        <w:rPr>
          <w:rFonts w:ascii="David" w:hAnsi="David" w:cs="David"/>
          <w:sz w:val="24"/>
          <w:szCs w:val="24"/>
          <w:rtl/>
        </w:rPr>
        <w:t xml:space="preserve"> יש לזכור גם שהם היו יחד תקופה ממושכת – 11 שנים, היה ילד משותף והיא לקחה על עצמה את התפקיד בבית בזמן שהוא השקיע בקריירה. על כן, ביהמ”ש נתן לה פיצוי של חצי מהפרויקט, כך שהוא הגיע לתוצאה סבירה שגם מבחינה אוניברסאלית היה צריך לתת.</w:t>
      </w:r>
      <w:r w:rsidRPr="00FB7429">
        <w:rPr>
          <w:rFonts w:ascii="David" w:hAnsi="David" w:cs="David"/>
          <w:b/>
          <w:bCs/>
          <w:sz w:val="24"/>
          <w:szCs w:val="24"/>
          <w:u w:val="single"/>
          <w:rtl/>
        </w:rPr>
        <w:t xml:space="preserve"> ביקורת המרצה</w:t>
      </w:r>
      <w:r w:rsidRPr="00FB7429">
        <w:rPr>
          <w:rFonts w:ascii="David" w:hAnsi="David" w:cs="David"/>
          <w:sz w:val="24"/>
          <w:szCs w:val="24"/>
          <w:rtl/>
        </w:rPr>
        <w:t xml:space="preserve">: היה על ביהמ”ש להגיד שמגיע לה פיצוי משום שהיא </w:t>
      </w:r>
      <w:r w:rsidRPr="00FB7429">
        <w:rPr>
          <w:rFonts w:ascii="David" w:hAnsi="David" w:cs="David"/>
          <w:b/>
          <w:bCs/>
          <w:sz w:val="24"/>
          <w:szCs w:val="24"/>
          <w:rtl/>
        </w:rPr>
        <w:t>הייתה האחראית על פנים הבית וגידלה את הילדים</w:t>
      </w:r>
      <w:r w:rsidRPr="00FB7429">
        <w:rPr>
          <w:rFonts w:ascii="David" w:hAnsi="David" w:cs="David"/>
          <w:sz w:val="24"/>
          <w:szCs w:val="24"/>
          <w:rtl/>
        </w:rPr>
        <w:t xml:space="preserve"> </w:t>
      </w:r>
      <w:r w:rsidRPr="00FB7429">
        <w:rPr>
          <w:rFonts w:ascii="David" w:hAnsi="David" w:cs="David"/>
          <w:sz w:val="24"/>
          <w:szCs w:val="24"/>
          <w:u w:val="single"/>
          <w:rtl/>
        </w:rPr>
        <w:t>אך</w:t>
      </w:r>
      <w:r w:rsidRPr="00FB7429">
        <w:rPr>
          <w:rFonts w:ascii="David" w:hAnsi="David" w:cs="David"/>
          <w:sz w:val="24"/>
          <w:szCs w:val="24"/>
          <w:rtl/>
        </w:rPr>
        <w:t xml:space="preserve"> הוא היה צריך להדגיש </w:t>
      </w:r>
      <w:r w:rsidRPr="00FB7429">
        <w:rPr>
          <w:rFonts w:ascii="David" w:hAnsi="David" w:cs="David"/>
          <w:b/>
          <w:bCs/>
          <w:sz w:val="24"/>
          <w:szCs w:val="24"/>
          <w:rtl/>
        </w:rPr>
        <w:t>שלא הייתה כוונה לשתף.</w:t>
      </w:r>
    </w:p>
    <w:p w:rsidR="00E5230C" w:rsidRPr="00FB7429" w:rsidRDefault="00E5230C" w:rsidP="004D53C3">
      <w:pPr>
        <w:pStyle w:val="a4"/>
        <w:suppressAutoHyphens w:val="0"/>
        <w:spacing w:after="0"/>
        <w:ind w:left="720"/>
        <w:jc w:val="both"/>
        <w:rPr>
          <w:rFonts w:ascii="David" w:hAnsi="David" w:cs="David"/>
          <w:sz w:val="24"/>
          <w:szCs w:val="24"/>
          <w:rtl/>
        </w:rPr>
      </w:pPr>
    </w:p>
    <w:p w:rsidR="00E5230C" w:rsidRPr="00FB7429" w:rsidRDefault="00E5230C" w:rsidP="0073072E">
      <w:pPr>
        <w:pStyle w:val="a4"/>
        <w:suppressAutoHyphens w:val="0"/>
        <w:spacing w:after="0"/>
        <w:ind w:left="720"/>
        <w:jc w:val="both"/>
        <w:rPr>
          <w:rFonts w:ascii="David" w:hAnsi="David" w:cs="David"/>
          <w:sz w:val="24"/>
          <w:szCs w:val="24"/>
          <w:rtl/>
        </w:rPr>
      </w:pPr>
      <w:r w:rsidRPr="00FB7429">
        <w:rPr>
          <w:rFonts w:ascii="David" w:hAnsi="David" w:cs="David"/>
          <w:b/>
          <w:bCs/>
          <w:sz w:val="24"/>
          <w:szCs w:val="24"/>
          <w:highlight w:val="red"/>
          <w:u w:val="single"/>
          <w:rtl/>
        </w:rPr>
        <w:t>במבחן</w:t>
      </w:r>
      <w:r w:rsidRPr="00FB7429">
        <w:rPr>
          <w:rFonts w:ascii="David" w:hAnsi="David" w:cs="David"/>
          <w:sz w:val="24"/>
          <w:szCs w:val="24"/>
          <w:rtl/>
        </w:rPr>
        <w:t xml:space="preserve">: ראשית יש לבדוק האם הם בכלל ידב"צים. </w:t>
      </w:r>
      <w:r w:rsidRPr="00FB7429">
        <w:rPr>
          <w:rFonts w:ascii="David" w:hAnsi="David" w:cs="David"/>
          <w:b/>
          <w:bCs/>
          <w:sz w:val="24"/>
          <w:szCs w:val="24"/>
          <w:rtl/>
        </w:rPr>
        <w:t>אם כן</w:t>
      </w:r>
      <w:r w:rsidRPr="00FB7429">
        <w:rPr>
          <w:rFonts w:ascii="David" w:hAnsi="David" w:cs="David"/>
          <w:sz w:val="24"/>
          <w:szCs w:val="24"/>
          <w:rtl/>
        </w:rPr>
        <w:t xml:space="preserve">, שאלת הרכוש תתברר לפי </w:t>
      </w:r>
      <w:r w:rsidR="0073072E">
        <w:rPr>
          <w:rFonts w:ascii="David" w:hAnsi="David" w:cs="David" w:hint="cs"/>
          <w:b/>
          <w:bCs/>
          <w:sz w:val="24"/>
          <w:szCs w:val="24"/>
          <w:highlight w:val="green"/>
          <w:rtl/>
        </w:rPr>
        <w:t xml:space="preserve">פס"ד </w:t>
      </w:r>
      <w:r w:rsidRPr="00FB7429">
        <w:rPr>
          <w:rFonts w:ascii="David" w:hAnsi="David" w:cs="David"/>
          <w:b/>
          <w:bCs/>
          <w:sz w:val="24"/>
          <w:szCs w:val="24"/>
          <w:highlight w:val="green"/>
          <w:rtl/>
        </w:rPr>
        <w:t>פרידמן</w:t>
      </w:r>
      <w:r w:rsidRPr="00FB7429">
        <w:rPr>
          <w:rFonts w:ascii="David" w:hAnsi="David" w:cs="David"/>
          <w:sz w:val="24"/>
          <w:szCs w:val="24"/>
          <w:rtl/>
        </w:rPr>
        <w:t xml:space="preserve"> והאפשרות להחיל את חזקת השיתוף על ידב"צים (עם כוכבית של בדיקה קשה יותר). </w:t>
      </w:r>
      <w:r w:rsidRPr="00FB7429">
        <w:rPr>
          <w:rFonts w:ascii="David" w:hAnsi="David" w:cs="David"/>
          <w:sz w:val="24"/>
          <w:szCs w:val="24"/>
          <w:u w:val="single"/>
          <w:rtl/>
        </w:rPr>
        <w:t>עם זאת</w:t>
      </w:r>
      <w:r w:rsidRPr="00FB7429">
        <w:rPr>
          <w:rFonts w:ascii="David" w:hAnsi="David" w:cs="David"/>
          <w:sz w:val="24"/>
          <w:szCs w:val="24"/>
          <w:rtl/>
        </w:rPr>
        <w:t>, יש לציין שבפסיקה יש כמה הנחיות סותרות – יש את המגמה הנוקשה של</w:t>
      </w:r>
      <w:r w:rsidRPr="00FB7429">
        <w:rPr>
          <w:rFonts w:ascii="David" w:hAnsi="David" w:cs="David"/>
          <w:b/>
          <w:bCs/>
          <w:sz w:val="24"/>
          <w:szCs w:val="24"/>
          <w:rtl/>
        </w:rPr>
        <w:t xml:space="preserve"> </w:t>
      </w:r>
      <w:r w:rsidRPr="00FB7429">
        <w:rPr>
          <w:rFonts w:ascii="David" w:hAnsi="David" w:cs="David"/>
          <w:b/>
          <w:bCs/>
          <w:sz w:val="24"/>
          <w:szCs w:val="24"/>
          <w:highlight w:val="green"/>
          <w:rtl/>
        </w:rPr>
        <w:t>כרמי</w:t>
      </w:r>
      <w:r w:rsidRPr="00FB7429">
        <w:rPr>
          <w:rFonts w:ascii="David" w:hAnsi="David" w:cs="David"/>
          <w:sz w:val="24"/>
          <w:szCs w:val="24"/>
          <w:rtl/>
        </w:rPr>
        <w:t xml:space="preserve"> שמפעילה חזקת שיתוף עוצמתית על ידב"צים כאילו הם היו נשואים. מנגד, יש את המגמה שאנחנו ניסינו להדגיש בשיעור שמעדנת ומנסה להבחין בין ידב"צים משני הסוגים ולהגיע לפתרונות אמצע (גישת השופטת בייניש).</w:t>
      </w:r>
    </w:p>
    <w:p w:rsidR="00DA3E6A" w:rsidRPr="00FB7429" w:rsidRDefault="000F4770" w:rsidP="00EA26BA">
      <w:pPr>
        <w:pStyle w:val="a4"/>
        <w:numPr>
          <w:ilvl w:val="0"/>
          <w:numId w:val="50"/>
        </w:numPr>
        <w:suppressAutoHyphens w:val="0"/>
        <w:spacing w:after="80"/>
        <w:jc w:val="both"/>
        <w:rPr>
          <w:rFonts w:ascii="David" w:hAnsi="David" w:cs="David"/>
          <w:sz w:val="24"/>
          <w:szCs w:val="24"/>
        </w:rPr>
      </w:pPr>
      <w:r w:rsidRPr="00FB7429">
        <w:rPr>
          <w:rFonts w:ascii="David" w:hAnsi="David" w:cs="David"/>
          <w:sz w:val="24"/>
          <w:szCs w:val="24"/>
          <w:rtl/>
        </w:rPr>
        <w:lastRenderedPageBreak/>
        <w:t xml:space="preserve">ביחסי רכוש יש </w:t>
      </w:r>
      <w:r w:rsidRPr="00FB7429">
        <w:rPr>
          <w:rFonts w:ascii="David" w:hAnsi="David" w:cs="David"/>
          <w:b/>
          <w:bCs/>
          <w:sz w:val="24"/>
          <w:szCs w:val="24"/>
          <w:rtl/>
        </w:rPr>
        <w:t>שני קווי הגנה</w:t>
      </w:r>
      <w:r w:rsidRPr="00FB7429">
        <w:rPr>
          <w:rFonts w:ascii="David" w:hAnsi="David" w:cs="David"/>
          <w:sz w:val="24"/>
          <w:szCs w:val="24"/>
          <w:rtl/>
        </w:rPr>
        <w:t xml:space="preserve">: </w:t>
      </w:r>
      <w:r w:rsidRPr="0073072E">
        <w:rPr>
          <w:rFonts w:ascii="David" w:hAnsi="David" w:cs="David"/>
          <w:b/>
          <w:bCs/>
          <w:sz w:val="24"/>
          <w:szCs w:val="24"/>
          <w:highlight w:val="yellow"/>
          <w:rtl/>
        </w:rPr>
        <w:t>הראשון</w:t>
      </w:r>
      <w:r w:rsidRPr="0073072E">
        <w:rPr>
          <w:rFonts w:ascii="David" w:hAnsi="David" w:cs="David"/>
          <w:sz w:val="24"/>
          <w:szCs w:val="24"/>
          <w:highlight w:val="yellow"/>
          <w:rtl/>
        </w:rPr>
        <w:t xml:space="preserve"> - לא היינו ידב"צים;</w:t>
      </w:r>
      <w:r w:rsidRPr="00FB7429">
        <w:rPr>
          <w:rFonts w:ascii="David" w:hAnsi="David" w:cs="David"/>
          <w:sz w:val="24"/>
          <w:szCs w:val="24"/>
          <w:rtl/>
        </w:rPr>
        <w:t xml:space="preserve"> </w:t>
      </w:r>
      <w:r w:rsidRPr="00FB7429">
        <w:rPr>
          <w:rFonts w:ascii="David" w:hAnsi="David" w:cs="David"/>
          <w:b/>
          <w:bCs/>
          <w:sz w:val="24"/>
          <w:szCs w:val="24"/>
          <w:rtl/>
        </w:rPr>
        <w:t>השני</w:t>
      </w:r>
      <w:r w:rsidRPr="00FB7429">
        <w:rPr>
          <w:rFonts w:ascii="David" w:hAnsi="David" w:cs="David"/>
          <w:sz w:val="24"/>
          <w:szCs w:val="24"/>
          <w:rtl/>
        </w:rPr>
        <w:t xml:space="preserve"> - גם אם היינו ידב"צים - </w:t>
      </w:r>
      <w:r w:rsidRPr="0073072E">
        <w:rPr>
          <w:rFonts w:ascii="David" w:hAnsi="David" w:cs="David"/>
          <w:sz w:val="24"/>
          <w:szCs w:val="24"/>
          <w:highlight w:val="yellow"/>
          <w:rtl/>
        </w:rPr>
        <w:t>נסתרה חזקת השיתוף</w:t>
      </w:r>
      <w:r w:rsidRPr="00FB7429">
        <w:rPr>
          <w:rFonts w:ascii="David" w:hAnsi="David" w:cs="David"/>
          <w:sz w:val="24"/>
          <w:szCs w:val="24"/>
          <w:rtl/>
        </w:rPr>
        <w:t xml:space="preserve"> כי לא הייתה כוונת שיתוף</w:t>
      </w:r>
      <w:r w:rsidR="000A7BB1" w:rsidRPr="00FB7429">
        <w:rPr>
          <w:rFonts w:ascii="David" w:hAnsi="David" w:cs="David"/>
          <w:sz w:val="24"/>
          <w:szCs w:val="24"/>
          <w:rtl/>
        </w:rPr>
        <w:t>.</w:t>
      </w:r>
    </w:p>
    <w:p w:rsidR="000A7BB1" w:rsidRPr="00FB7429" w:rsidRDefault="000A7BB1" w:rsidP="00EA26BA">
      <w:pPr>
        <w:pStyle w:val="a4"/>
        <w:numPr>
          <w:ilvl w:val="0"/>
          <w:numId w:val="49"/>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מזונות</w:t>
      </w:r>
      <w:r w:rsidRPr="00FB7429">
        <w:rPr>
          <w:rFonts w:ascii="David" w:hAnsi="David" w:cs="David"/>
          <w:b/>
          <w:bCs/>
          <w:sz w:val="24"/>
          <w:szCs w:val="24"/>
          <w:rtl/>
        </w:rPr>
        <w:t xml:space="preserve">: </w:t>
      </w:r>
      <w:r w:rsidR="00AA2831">
        <w:rPr>
          <w:rFonts w:ascii="David" w:hAnsi="David" w:cs="David"/>
          <w:sz w:val="24"/>
          <w:szCs w:val="24"/>
          <w:highlight w:val="green"/>
          <w:rtl/>
        </w:rPr>
        <w:t>בפס"ד ורסנו</w:t>
      </w:r>
      <w:r w:rsidR="00AA2831">
        <w:rPr>
          <w:rFonts w:ascii="David" w:hAnsi="David" w:cs="David" w:hint="cs"/>
          <w:sz w:val="24"/>
          <w:szCs w:val="24"/>
          <w:rtl/>
        </w:rPr>
        <w:t xml:space="preserve">: </w:t>
      </w:r>
      <w:r w:rsidR="00900201" w:rsidRPr="00FB7429">
        <w:rPr>
          <w:rFonts w:ascii="David" w:hAnsi="David" w:cs="David"/>
          <w:sz w:val="24"/>
          <w:szCs w:val="24"/>
          <w:rtl/>
        </w:rPr>
        <w:t xml:space="preserve">הש' ברק אמר </w:t>
      </w:r>
      <w:r w:rsidR="00900201" w:rsidRPr="00AA2831">
        <w:rPr>
          <w:rFonts w:ascii="David" w:hAnsi="David" w:cs="David"/>
          <w:sz w:val="24"/>
          <w:szCs w:val="24"/>
          <w:highlight w:val="yellow"/>
          <w:rtl/>
        </w:rPr>
        <w:t xml:space="preserve">שגם אם לא יהיה הסכם מפורש – ייתכן שבידב"צים נלמד על </w:t>
      </w:r>
      <w:r w:rsidR="00900201" w:rsidRPr="00AA2831">
        <w:rPr>
          <w:rFonts w:ascii="David" w:hAnsi="David" w:cs="David"/>
          <w:b/>
          <w:bCs/>
          <w:sz w:val="24"/>
          <w:szCs w:val="24"/>
          <w:highlight w:val="yellow"/>
          <w:rtl/>
        </w:rPr>
        <w:t xml:space="preserve">הסכם מכללא ושעצם </w:t>
      </w:r>
      <w:r w:rsidR="00900201" w:rsidRPr="00AA2831">
        <w:rPr>
          <w:rFonts w:ascii="David" w:hAnsi="David" w:cs="David"/>
          <w:b/>
          <w:bCs/>
          <w:sz w:val="24"/>
          <w:szCs w:val="24"/>
          <w:highlight w:val="yellow"/>
          <w:u w:val="single"/>
          <w:rtl/>
        </w:rPr>
        <w:t>החיים המשותפים</w:t>
      </w:r>
      <w:r w:rsidR="00900201" w:rsidRPr="00AA2831">
        <w:rPr>
          <w:rFonts w:ascii="David" w:hAnsi="David" w:cs="David"/>
          <w:b/>
          <w:bCs/>
          <w:sz w:val="24"/>
          <w:szCs w:val="24"/>
          <w:highlight w:val="yellow"/>
          <w:rtl/>
        </w:rPr>
        <w:t xml:space="preserve"> הם אינדיקציה למחויבות למזונות</w:t>
      </w:r>
      <w:r w:rsidR="00900201" w:rsidRPr="00FB7429">
        <w:rPr>
          <w:rFonts w:ascii="David" w:hAnsi="David" w:cs="David"/>
          <w:sz w:val="24"/>
          <w:szCs w:val="24"/>
          <w:rtl/>
        </w:rPr>
        <w:t xml:space="preserve"> (ז"א לא חייב חוזה כתוב אלא יכול להיות חוזה בע"פ או לפי התנהגות).</w:t>
      </w:r>
    </w:p>
    <w:p w:rsidR="009D08D7" w:rsidRPr="00FB7429" w:rsidRDefault="009D08D7" w:rsidP="004D53C3">
      <w:pPr>
        <w:pStyle w:val="a4"/>
        <w:suppressAutoHyphens w:val="0"/>
        <w:spacing w:after="0"/>
        <w:ind w:left="720"/>
        <w:jc w:val="both"/>
        <w:rPr>
          <w:rFonts w:ascii="David" w:hAnsi="David" w:cs="David"/>
          <w:sz w:val="24"/>
          <w:szCs w:val="24"/>
          <w:rtl/>
        </w:rPr>
      </w:pPr>
      <w:r w:rsidRPr="00FB7429">
        <w:rPr>
          <w:rFonts w:ascii="David" w:hAnsi="David" w:cs="David"/>
          <w:b/>
          <w:bCs/>
          <w:sz w:val="24"/>
          <w:szCs w:val="24"/>
          <w:rtl/>
        </w:rPr>
        <w:t>המרצה</w:t>
      </w:r>
      <w:r w:rsidRPr="00FB7429">
        <w:rPr>
          <w:rFonts w:ascii="David" w:hAnsi="David" w:cs="David"/>
          <w:sz w:val="24"/>
          <w:szCs w:val="24"/>
          <w:rtl/>
        </w:rPr>
        <w:t xml:space="preserve"> רוצה לטעון שיש לוגיקה מסוימת בכך שאישה נשואה לא מקבלת מזונות אחרי הגט אבל הידב"צית כן – </w:t>
      </w:r>
      <w:r w:rsidRPr="00FB7429">
        <w:rPr>
          <w:rFonts w:ascii="David" w:hAnsi="David" w:cs="David"/>
          <w:b/>
          <w:bCs/>
          <w:sz w:val="24"/>
          <w:szCs w:val="24"/>
          <w:rtl/>
        </w:rPr>
        <w:t>הנשואה</w:t>
      </w:r>
      <w:r w:rsidRPr="00FB7429">
        <w:rPr>
          <w:rFonts w:ascii="David" w:hAnsi="David" w:cs="David"/>
          <w:sz w:val="24"/>
          <w:szCs w:val="24"/>
          <w:rtl/>
        </w:rPr>
        <w:t xml:space="preserve"> אמנם לא מקבלת אחרי אבל היא כן </w:t>
      </w:r>
      <w:r w:rsidRPr="00FB7429">
        <w:rPr>
          <w:rFonts w:ascii="David" w:hAnsi="David" w:cs="David"/>
          <w:b/>
          <w:bCs/>
          <w:sz w:val="24"/>
          <w:szCs w:val="24"/>
          <w:rtl/>
        </w:rPr>
        <w:t xml:space="preserve">מקבלת לפני. </w:t>
      </w:r>
      <w:r w:rsidRPr="00FB7429">
        <w:rPr>
          <w:rFonts w:ascii="David" w:hAnsi="David" w:cs="David"/>
          <w:sz w:val="24"/>
          <w:szCs w:val="24"/>
          <w:rtl/>
        </w:rPr>
        <w:t>השילוב של חרם דרבנו גרשום שלא מאפשר לזרוק אותה מתי שרוצים עם העובדה שהיא כן זכאית למזונות מגן על האישה – הצד החלש. כך, דיני הגירושין כן מ</w:t>
      </w:r>
      <w:r w:rsidR="00904F61">
        <w:rPr>
          <w:rFonts w:ascii="David" w:hAnsi="David" w:cs="David" w:hint="cs"/>
          <w:sz w:val="24"/>
          <w:szCs w:val="24"/>
          <w:rtl/>
        </w:rPr>
        <w:t>ַ</w:t>
      </w:r>
      <w:r w:rsidRPr="00FB7429">
        <w:rPr>
          <w:rFonts w:ascii="David" w:hAnsi="David" w:cs="David"/>
          <w:sz w:val="24"/>
          <w:szCs w:val="24"/>
          <w:rtl/>
        </w:rPr>
        <w:t>ג</w:t>
      </w:r>
      <w:r w:rsidR="00904F61">
        <w:rPr>
          <w:rFonts w:ascii="David" w:hAnsi="David" w:cs="David" w:hint="cs"/>
          <w:sz w:val="24"/>
          <w:szCs w:val="24"/>
          <w:rtl/>
        </w:rPr>
        <w:t>ֶ</w:t>
      </w:r>
      <w:r w:rsidRPr="00FB7429">
        <w:rPr>
          <w:rFonts w:ascii="David" w:hAnsi="David" w:cs="David"/>
          <w:sz w:val="24"/>
          <w:szCs w:val="24"/>
          <w:rtl/>
        </w:rPr>
        <w:t xml:space="preserve">נים על האישה. </w:t>
      </w:r>
      <w:r w:rsidRPr="00A3250C">
        <w:rPr>
          <w:rFonts w:ascii="David" w:hAnsi="David" w:cs="David"/>
          <w:sz w:val="24"/>
          <w:szCs w:val="24"/>
          <w:highlight w:val="yellow"/>
          <w:rtl/>
        </w:rPr>
        <w:t>אצל ידבצית, הפירוד נעשה בזמן קצר</w:t>
      </w:r>
      <w:r w:rsidRPr="00FB7429">
        <w:rPr>
          <w:rFonts w:ascii="David" w:hAnsi="David" w:cs="David"/>
          <w:sz w:val="24"/>
          <w:szCs w:val="24"/>
          <w:rtl/>
        </w:rPr>
        <w:t xml:space="preserve"> ולא כמו הגט, אם לא ניתן מזונות זה ייפגע באופן אנוש בידב"צית ולכן יש מקום </w:t>
      </w:r>
      <w:r w:rsidRPr="00F10637">
        <w:rPr>
          <w:rFonts w:ascii="David" w:hAnsi="David" w:cs="David"/>
          <w:sz w:val="24"/>
          <w:szCs w:val="24"/>
          <w:highlight w:val="yellow"/>
          <w:rtl/>
        </w:rPr>
        <w:t xml:space="preserve">לשלם מזונות גם </w:t>
      </w:r>
      <w:r w:rsidRPr="00F10637">
        <w:rPr>
          <w:rFonts w:ascii="David" w:hAnsi="David" w:cs="David"/>
          <w:b/>
          <w:bCs/>
          <w:sz w:val="24"/>
          <w:szCs w:val="24"/>
          <w:highlight w:val="yellow"/>
          <w:rtl/>
        </w:rPr>
        <w:t xml:space="preserve">אחרי </w:t>
      </w:r>
      <w:r w:rsidRPr="00F10637">
        <w:rPr>
          <w:rFonts w:ascii="David" w:hAnsi="David" w:cs="David"/>
          <w:sz w:val="24"/>
          <w:szCs w:val="24"/>
          <w:highlight w:val="yellow"/>
          <w:rtl/>
        </w:rPr>
        <w:t>הפירוד</w:t>
      </w:r>
      <w:r w:rsidRPr="00FB7429">
        <w:rPr>
          <w:rFonts w:ascii="David" w:hAnsi="David" w:cs="David"/>
          <w:sz w:val="24"/>
          <w:szCs w:val="24"/>
          <w:rtl/>
        </w:rPr>
        <w:t xml:space="preserve"> כדי להגן עליה.</w:t>
      </w:r>
    </w:p>
    <w:p w:rsidR="00995041" w:rsidRPr="00FB7429" w:rsidRDefault="00995041" w:rsidP="004D53C3">
      <w:pPr>
        <w:pStyle w:val="a4"/>
        <w:suppressAutoHyphens w:val="0"/>
        <w:spacing w:after="0"/>
        <w:ind w:left="720"/>
        <w:jc w:val="both"/>
        <w:rPr>
          <w:rFonts w:ascii="David" w:hAnsi="David" w:cs="David"/>
          <w:b/>
          <w:bCs/>
          <w:sz w:val="24"/>
          <w:szCs w:val="24"/>
          <w:rtl/>
        </w:rPr>
      </w:pPr>
      <w:r w:rsidRPr="00FB7429">
        <w:rPr>
          <w:rFonts w:ascii="David" w:hAnsi="David" w:cs="David"/>
          <w:b/>
          <w:bCs/>
          <w:sz w:val="24"/>
          <w:szCs w:val="24"/>
          <w:u w:val="single"/>
          <w:rtl/>
        </w:rPr>
        <w:t>ישנם שלושה מאפיינים שצריכים להתקיים אצל הידב"צים כדי שההנחה הזו תהיה תקפה ולגיטימית</w:t>
      </w:r>
      <w:r w:rsidRPr="00FB7429">
        <w:rPr>
          <w:rFonts w:ascii="David" w:hAnsi="David" w:cs="David"/>
          <w:b/>
          <w:bCs/>
          <w:sz w:val="24"/>
          <w:szCs w:val="24"/>
          <w:rtl/>
        </w:rPr>
        <w:t>:</w:t>
      </w:r>
    </w:p>
    <w:p w:rsidR="00995041" w:rsidRPr="00FB7429" w:rsidRDefault="00995041" w:rsidP="00EA26BA">
      <w:pPr>
        <w:pStyle w:val="a4"/>
        <w:numPr>
          <w:ilvl w:val="0"/>
          <w:numId w:val="51"/>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חוסר מגדריות:</w:t>
      </w:r>
      <w:r w:rsidRPr="00FB7429">
        <w:rPr>
          <w:rFonts w:ascii="David" w:hAnsi="David" w:cs="David"/>
          <w:b/>
          <w:bCs/>
          <w:sz w:val="24"/>
          <w:szCs w:val="24"/>
          <w:rtl/>
        </w:rPr>
        <w:t xml:space="preserve"> </w:t>
      </w:r>
      <w:r w:rsidR="00F74907" w:rsidRPr="00FB7429">
        <w:rPr>
          <w:rFonts w:ascii="David" w:hAnsi="David" w:cs="David"/>
          <w:sz w:val="24"/>
          <w:szCs w:val="24"/>
          <w:rtl/>
        </w:rPr>
        <w:t>גם במקרים בהם</w:t>
      </w:r>
      <w:r w:rsidRPr="00FB7429">
        <w:rPr>
          <w:rFonts w:ascii="David" w:hAnsi="David" w:cs="David"/>
          <w:sz w:val="24"/>
          <w:szCs w:val="24"/>
          <w:rtl/>
        </w:rPr>
        <w:t xml:space="preserve"> האישה פרנסה את הבעל </w:t>
      </w:r>
      <w:r w:rsidR="004C30D0">
        <w:rPr>
          <w:rFonts w:ascii="David" w:hAnsi="David" w:cs="David" w:hint="cs"/>
          <w:sz w:val="24"/>
          <w:szCs w:val="24"/>
          <w:rtl/>
        </w:rPr>
        <w:t xml:space="preserve">זה </w:t>
      </w:r>
      <w:r w:rsidRPr="00FB7429">
        <w:rPr>
          <w:rFonts w:ascii="David" w:hAnsi="David" w:cs="David"/>
          <w:sz w:val="24"/>
          <w:szCs w:val="24"/>
          <w:rtl/>
        </w:rPr>
        <w:t>צריך לחול וצריך</w:t>
      </w:r>
      <w:r w:rsidR="00F74907" w:rsidRPr="00FB7429">
        <w:rPr>
          <w:rFonts w:ascii="David" w:hAnsi="David" w:cs="David"/>
          <w:sz w:val="24"/>
          <w:szCs w:val="24"/>
          <w:rtl/>
        </w:rPr>
        <w:t xml:space="preserve"> </w:t>
      </w:r>
      <w:r w:rsidR="00F74907" w:rsidRPr="004C30D0">
        <w:rPr>
          <w:rFonts w:ascii="David" w:hAnsi="David" w:cs="David"/>
          <w:sz w:val="24"/>
          <w:szCs w:val="24"/>
          <w:highlight w:val="yellow"/>
          <w:rtl/>
        </w:rPr>
        <w:t>שתהיה</w:t>
      </w:r>
      <w:r w:rsidRPr="004C30D0">
        <w:rPr>
          <w:rFonts w:ascii="David" w:hAnsi="David" w:cs="David"/>
          <w:sz w:val="24"/>
          <w:szCs w:val="24"/>
          <w:highlight w:val="yellow"/>
          <w:rtl/>
        </w:rPr>
        <w:t xml:space="preserve"> סימטריה</w:t>
      </w:r>
      <w:r w:rsidRPr="00FB7429">
        <w:rPr>
          <w:rFonts w:ascii="David" w:hAnsi="David" w:cs="David"/>
          <w:sz w:val="24"/>
          <w:szCs w:val="24"/>
          <w:rtl/>
        </w:rPr>
        <w:t>.  אין הצדקה להעתיק מהדין הדתי מה שלא מתאים.</w:t>
      </w:r>
    </w:p>
    <w:p w:rsidR="00995041" w:rsidRPr="00FB7429" w:rsidRDefault="00995041" w:rsidP="00EA26BA">
      <w:pPr>
        <w:pStyle w:val="a4"/>
        <w:numPr>
          <w:ilvl w:val="0"/>
          <w:numId w:val="51"/>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תקופת הזמן:</w:t>
      </w:r>
      <w:r w:rsidRPr="00FB7429">
        <w:rPr>
          <w:rFonts w:ascii="David" w:hAnsi="David" w:cs="David"/>
          <w:b/>
          <w:bCs/>
          <w:sz w:val="24"/>
          <w:szCs w:val="24"/>
          <w:rtl/>
        </w:rPr>
        <w:t xml:space="preserve"> </w:t>
      </w:r>
      <w:r w:rsidRPr="00FB7429">
        <w:rPr>
          <w:rFonts w:ascii="David" w:hAnsi="David" w:cs="David"/>
          <w:sz w:val="24"/>
          <w:szCs w:val="24"/>
          <w:rtl/>
        </w:rPr>
        <w:t xml:space="preserve">זה צריך להיות </w:t>
      </w:r>
      <w:r w:rsidRPr="00D07C04">
        <w:rPr>
          <w:rFonts w:ascii="David" w:hAnsi="David" w:cs="David"/>
          <w:sz w:val="24"/>
          <w:szCs w:val="24"/>
          <w:highlight w:val="yellow"/>
          <w:rtl/>
        </w:rPr>
        <w:t>לתקופת זמן קצרה</w:t>
      </w:r>
      <w:r w:rsidRPr="00FB7429">
        <w:rPr>
          <w:rFonts w:ascii="David" w:hAnsi="David" w:cs="David"/>
          <w:sz w:val="24"/>
          <w:szCs w:val="24"/>
          <w:rtl/>
        </w:rPr>
        <w:t xml:space="preserve"> ולהיות מזונות </w:t>
      </w:r>
      <w:r w:rsidRPr="00D07C04">
        <w:rPr>
          <w:rFonts w:ascii="David" w:hAnsi="David" w:cs="David"/>
          <w:b/>
          <w:bCs/>
          <w:sz w:val="24"/>
          <w:szCs w:val="24"/>
          <w:highlight w:val="yellow"/>
          <w:rtl/>
        </w:rPr>
        <w:t>משקמים בלבד</w:t>
      </w:r>
      <w:r w:rsidRPr="00FB7429">
        <w:rPr>
          <w:rFonts w:ascii="David" w:hAnsi="David" w:cs="David"/>
          <w:b/>
          <w:bCs/>
          <w:sz w:val="24"/>
          <w:szCs w:val="24"/>
          <w:rtl/>
        </w:rPr>
        <w:t>.</w:t>
      </w:r>
    </w:p>
    <w:p w:rsidR="00995041" w:rsidRPr="00FB7429" w:rsidRDefault="00995041" w:rsidP="00EA26BA">
      <w:pPr>
        <w:pStyle w:val="a4"/>
        <w:numPr>
          <w:ilvl w:val="0"/>
          <w:numId w:val="51"/>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חוסר אשמה:</w:t>
      </w:r>
      <w:r w:rsidRPr="00FB7429">
        <w:rPr>
          <w:rFonts w:ascii="David" w:hAnsi="David" w:cs="David"/>
          <w:b/>
          <w:bCs/>
          <w:sz w:val="24"/>
          <w:szCs w:val="24"/>
          <w:rtl/>
        </w:rPr>
        <w:t xml:space="preserve"> </w:t>
      </w:r>
      <w:r w:rsidRPr="00FB7429">
        <w:rPr>
          <w:rFonts w:ascii="David" w:hAnsi="David" w:cs="David"/>
          <w:sz w:val="24"/>
          <w:szCs w:val="24"/>
          <w:rtl/>
        </w:rPr>
        <w:t xml:space="preserve">בניגוד למזונות בדין הדתי שמושפעים בצורה הדוקה מהאשמה, בידב"צים הגרעין הקשה של המוסד הזה הוא שהאדם לא מתחתן דווקא בגלל שהוא לא רוצה להיות מואשם בשאלות כמו "למה עזבת" (בייחוד אצל אוניברסאליים). </w:t>
      </w:r>
      <w:r w:rsidRPr="00D07C04">
        <w:rPr>
          <w:rFonts w:ascii="David" w:hAnsi="David" w:cs="David"/>
          <w:sz w:val="24"/>
          <w:szCs w:val="24"/>
          <w:rtl/>
        </w:rPr>
        <w:t xml:space="preserve">לכן, לדעת המרצה זה </w:t>
      </w:r>
      <w:r w:rsidRPr="00D07C04">
        <w:rPr>
          <w:rFonts w:ascii="David" w:hAnsi="David" w:cs="David"/>
          <w:sz w:val="24"/>
          <w:szCs w:val="24"/>
          <w:highlight w:val="yellow"/>
          <w:rtl/>
        </w:rPr>
        <w:t>חייב להיות נטול אשמה</w:t>
      </w:r>
      <w:r w:rsidRPr="00FB7429">
        <w:rPr>
          <w:rFonts w:ascii="David" w:hAnsi="David" w:cs="David"/>
          <w:sz w:val="24"/>
          <w:szCs w:val="24"/>
          <w:rtl/>
        </w:rPr>
        <w:t>.</w:t>
      </w:r>
    </w:p>
    <w:p w:rsidR="00995041" w:rsidRPr="00FB7429" w:rsidRDefault="00995041" w:rsidP="004D53C3">
      <w:pPr>
        <w:pStyle w:val="a4"/>
        <w:suppressAutoHyphens w:val="0"/>
        <w:spacing w:after="0"/>
        <w:ind w:left="720"/>
        <w:jc w:val="both"/>
        <w:rPr>
          <w:rFonts w:ascii="David" w:hAnsi="David" w:cs="David"/>
          <w:b/>
          <w:bCs/>
          <w:sz w:val="24"/>
          <w:szCs w:val="24"/>
          <w:rtl/>
        </w:rPr>
      </w:pPr>
      <w:r w:rsidRPr="00FB7429">
        <w:rPr>
          <w:rFonts w:ascii="David" w:hAnsi="David" w:cs="David"/>
          <w:b/>
          <w:bCs/>
          <w:sz w:val="24"/>
          <w:szCs w:val="24"/>
          <w:u w:val="single"/>
          <w:rtl/>
        </w:rPr>
        <w:t>האם הפסיקה בפועל עומדת בתנאים הללו</w:t>
      </w:r>
      <w:r w:rsidRPr="00FB7429">
        <w:rPr>
          <w:rFonts w:ascii="David" w:hAnsi="David" w:cs="David"/>
          <w:b/>
          <w:bCs/>
          <w:sz w:val="24"/>
          <w:szCs w:val="24"/>
          <w:rtl/>
        </w:rPr>
        <w:t>?</w:t>
      </w:r>
    </w:p>
    <w:p w:rsidR="00995041" w:rsidRPr="00FB7429" w:rsidRDefault="00995041" w:rsidP="00EA26BA">
      <w:pPr>
        <w:pStyle w:val="a4"/>
        <w:numPr>
          <w:ilvl w:val="0"/>
          <w:numId w:val="52"/>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בנושא עיוורון המגדר כן עומדים</w:t>
      </w:r>
      <w:r w:rsidRPr="00FB7429">
        <w:rPr>
          <w:rFonts w:ascii="David" w:hAnsi="David" w:cs="David"/>
          <w:sz w:val="24"/>
          <w:szCs w:val="24"/>
          <w:highlight w:val="lightGray"/>
          <w:rtl/>
        </w:rPr>
        <w:t xml:space="preserve"> -</w:t>
      </w:r>
      <w:r w:rsidRPr="00FB7429">
        <w:rPr>
          <w:rFonts w:ascii="David" w:hAnsi="David" w:cs="David"/>
          <w:sz w:val="24"/>
          <w:szCs w:val="24"/>
          <w:rtl/>
        </w:rPr>
        <w:t xml:space="preserve"> כיוון שזה מזונות </w:t>
      </w:r>
      <w:r w:rsidR="00D9541F" w:rsidRPr="00FB7429">
        <w:rPr>
          <w:rFonts w:ascii="David" w:hAnsi="David" w:cs="David"/>
          <w:sz w:val="24"/>
          <w:szCs w:val="24"/>
          <w:rtl/>
        </w:rPr>
        <w:t>אזרחיים</w:t>
      </w:r>
      <w:r w:rsidRPr="00FB7429">
        <w:rPr>
          <w:rFonts w:ascii="David" w:hAnsi="David" w:cs="David"/>
          <w:sz w:val="24"/>
          <w:szCs w:val="24"/>
          <w:rtl/>
        </w:rPr>
        <w:t xml:space="preserve"> לא יהיה הבדל בין גברים לנשים</w:t>
      </w:r>
      <w:r w:rsidRPr="00FB7429">
        <w:rPr>
          <w:rFonts w:ascii="David" w:hAnsi="David" w:cs="David"/>
          <w:b/>
          <w:bCs/>
          <w:sz w:val="24"/>
          <w:szCs w:val="24"/>
          <w:rtl/>
        </w:rPr>
        <w:t>.</w:t>
      </w:r>
    </w:p>
    <w:p w:rsidR="00995041" w:rsidRPr="00FB7429" w:rsidRDefault="00995041" w:rsidP="00EA26BA">
      <w:pPr>
        <w:pStyle w:val="a4"/>
        <w:numPr>
          <w:ilvl w:val="0"/>
          <w:numId w:val="52"/>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בנושא תקופת הזמן זה קצת אחרת</w:t>
      </w:r>
      <w:r w:rsidRPr="00FB7429">
        <w:rPr>
          <w:rFonts w:ascii="David" w:hAnsi="David" w:cs="David"/>
          <w:sz w:val="24"/>
          <w:szCs w:val="24"/>
          <w:rtl/>
        </w:rPr>
        <w:t xml:space="preserve">: </w:t>
      </w:r>
      <w:r w:rsidRPr="00FB7429">
        <w:rPr>
          <w:rFonts w:ascii="David" w:hAnsi="David" w:cs="David"/>
          <w:b/>
          <w:bCs/>
          <w:sz w:val="24"/>
          <w:szCs w:val="24"/>
          <w:highlight w:val="green"/>
          <w:rtl/>
        </w:rPr>
        <w:t>בג”ץ יקותיאלי</w:t>
      </w:r>
      <w:r w:rsidRPr="00FB7429">
        <w:rPr>
          <w:rFonts w:ascii="David" w:hAnsi="David" w:cs="David"/>
          <w:sz w:val="24"/>
          <w:szCs w:val="24"/>
          <w:rtl/>
        </w:rPr>
        <w:t xml:space="preserve"> קבע מזונות לידב"צית </w:t>
      </w:r>
      <w:r w:rsidRPr="00FB7429">
        <w:rPr>
          <w:rFonts w:ascii="David" w:hAnsi="David" w:cs="David"/>
          <w:sz w:val="24"/>
          <w:szCs w:val="24"/>
          <w:u w:val="single"/>
          <w:rtl/>
        </w:rPr>
        <w:t>אך</w:t>
      </w:r>
      <w:r w:rsidRPr="00FB7429">
        <w:rPr>
          <w:rFonts w:ascii="David" w:hAnsi="David" w:cs="David"/>
          <w:sz w:val="24"/>
          <w:szCs w:val="24"/>
          <w:rtl/>
        </w:rPr>
        <w:t xml:space="preserve"> </w:t>
      </w:r>
      <w:r w:rsidRPr="00FB7429">
        <w:rPr>
          <w:rFonts w:ascii="David" w:hAnsi="David" w:cs="David"/>
          <w:b/>
          <w:bCs/>
          <w:sz w:val="24"/>
          <w:szCs w:val="24"/>
          <w:rtl/>
        </w:rPr>
        <w:t>לא קבע עד מתי.</w:t>
      </w:r>
      <w:r w:rsidRPr="00FB7429">
        <w:rPr>
          <w:rFonts w:ascii="David" w:hAnsi="David" w:cs="David"/>
          <w:sz w:val="24"/>
          <w:szCs w:val="24"/>
          <w:rtl/>
        </w:rPr>
        <w:t xml:space="preserve"> יש פס"ד מסוים שאמר שזה יהיה ל-3-5 שנים אבל זה כבר לא טווח קצר אלא ארוך מאוד.</w:t>
      </w:r>
    </w:p>
    <w:p w:rsidR="00995041" w:rsidRPr="00FB7429" w:rsidRDefault="00995041" w:rsidP="00EA26BA">
      <w:pPr>
        <w:pStyle w:val="a4"/>
        <w:numPr>
          <w:ilvl w:val="0"/>
          <w:numId w:val="52"/>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לגבי האשמה</w:t>
      </w:r>
      <w:r w:rsidRPr="00FB7429">
        <w:rPr>
          <w:rFonts w:ascii="David" w:hAnsi="David" w:cs="David"/>
          <w:sz w:val="24"/>
          <w:szCs w:val="24"/>
          <w:rtl/>
        </w:rPr>
        <w:t xml:space="preserve"> - ברק</w:t>
      </w:r>
      <w:r w:rsidRPr="00FB7429">
        <w:rPr>
          <w:rFonts w:ascii="David" w:hAnsi="David" w:cs="David"/>
          <w:b/>
          <w:bCs/>
          <w:sz w:val="24"/>
          <w:szCs w:val="24"/>
          <w:rtl/>
        </w:rPr>
        <w:t xml:space="preserve"> </w:t>
      </w:r>
      <w:r w:rsidRPr="00FB7429">
        <w:rPr>
          <w:rFonts w:ascii="David" w:hAnsi="David" w:cs="David"/>
          <w:b/>
          <w:bCs/>
          <w:sz w:val="24"/>
          <w:szCs w:val="24"/>
          <w:highlight w:val="green"/>
          <w:rtl/>
        </w:rPr>
        <w:t>בורסנו</w:t>
      </w:r>
      <w:r w:rsidRPr="00FB7429">
        <w:rPr>
          <w:rFonts w:ascii="David" w:hAnsi="David" w:cs="David"/>
          <w:sz w:val="24"/>
          <w:szCs w:val="24"/>
          <w:rtl/>
        </w:rPr>
        <w:t xml:space="preserve"> אומר שיש הסכם מכללא - אם תעזוב ללא צידוק תצטרך לשלם מזונות</w:t>
      </w:r>
      <w:r w:rsidRPr="00FB7429">
        <w:rPr>
          <w:rFonts w:ascii="David" w:hAnsi="David" w:cs="David"/>
          <w:b/>
          <w:bCs/>
          <w:sz w:val="24"/>
          <w:szCs w:val="24"/>
          <w:rtl/>
        </w:rPr>
        <w:t xml:space="preserve">. </w:t>
      </w:r>
      <w:r w:rsidR="00D9541F" w:rsidRPr="00FB7429">
        <w:rPr>
          <w:rFonts w:ascii="David" w:hAnsi="David" w:cs="David"/>
          <w:b/>
          <w:bCs/>
          <w:sz w:val="24"/>
          <w:szCs w:val="24"/>
          <w:rtl/>
        </w:rPr>
        <w:t>בעצם</w:t>
      </w:r>
      <w:r w:rsidR="004B602E" w:rsidRPr="00FB7429">
        <w:rPr>
          <w:rFonts w:ascii="David" w:hAnsi="David" w:cs="David"/>
          <w:b/>
          <w:bCs/>
          <w:sz w:val="24"/>
          <w:szCs w:val="24"/>
          <w:rtl/>
        </w:rPr>
        <w:t xml:space="preserve">, </w:t>
      </w:r>
      <w:r w:rsidR="004B602E" w:rsidRPr="00C25C8E">
        <w:rPr>
          <w:rFonts w:ascii="David" w:hAnsi="David" w:cs="David"/>
          <w:b/>
          <w:bCs/>
          <w:sz w:val="24"/>
          <w:szCs w:val="24"/>
          <w:highlight w:val="yellow"/>
          <w:rtl/>
        </w:rPr>
        <w:t>היו מחילים את הדין הדתי.</w:t>
      </w:r>
    </w:p>
    <w:p w:rsidR="00816B8C" w:rsidRPr="00FB7429" w:rsidRDefault="006B2C2D" w:rsidP="00EA26BA">
      <w:pPr>
        <w:pStyle w:val="a4"/>
        <w:numPr>
          <w:ilvl w:val="0"/>
          <w:numId w:val="49"/>
        </w:numPr>
        <w:suppressAutoHyphens w:val="0"/>
        <w:spacing w:after="0"/>
        <w:jc w:val="both"/>
        <w:rPr>
          <w:rFonts w:ascii="David" w:hAnsi="David" w:cs="David"/>
          <w:b/>
          <w:bCs/>
          <w:sz w:val="24"/>
          <w:szCs w:val="24"/>
        </w:rPr>
      </w:pPr>
      <w:r w:rsidRPr="00FB7429">
        <w:rPr>
          <w:rFonts w:ascii="David" w:hAnsi="David" w:cs="David"/>
          <w:b/>
          <w:bCs/>
          <w:sz w:val="24"/>
          <w:szCs w:val="24"/>
          <w:highlight w:val="lightGray"/>
          <w:rtl/>
        </w:rPr>
        <w:t>ירושה:</w:t>
      </w:r>
      <w:r w:rsidR="00D13E2E" w:rsidRPr="00FB7429">
        <w:rPr>
          <w:rFonts w:ascii="David" w:hAnsi="David" w:cs="David"/>
          <w:b/>
          <w:bCs/>
          <w:sz w:val="24"/>
          <w:szCs w:val="24"/>
          <w:rtl/>
        </w:rPr>
        <w:t xml:space="preserve"> </w:t>
      </w:r>
      <w:r w:rsidR="00D13E2E" w:rsidRPr="00FB7429">
        <w:rPr>
          <w:rFonts w:ascii="David" w:hAnsi="David" w:cs="David"/>
          <w:sz w:val="24"/>
          <w:szCs w:val="24"/>
          <w:rtl/>
        </w:rPr>
        <w:t xml:space="preserve">כאן עולה </w:t>
      </w:r>
      <w:r w:rsidR="00D13E2E" w:rsidRPr="001B1009">
        <w:rPr>
          <w:rFonts w:ascii="David" w:hAnsi="David" w:cs="David"/>
          <w:b/>
          <w:bCs/>
          <w:sz w:val="24"/>
          <w:szCs w:val="24"/>
          <w:rtl/>
        </w:rPr>
        <w:t>בעייתיות כפולה:</w:t>
      </w:r>
      <w:r w:rsidR="00D13E2E" w:rsidRPr="00FB7429">
        <w:rPr>
          <w:rFonts w:ascii="David" w:hAnsi="David" w:cs="David"/>
          <w:sz w:val="24"/>
          <w:szCs w:val="24"/>
          <w:rtl/>
        </w:rPr>
        <w:t xml:space="preserve"> יש תנאי סף נמוכים מאוד בכדי </w:t>
      </w:r>
      <w:r w:rsidR="00536E6A" w:rsidRPr="00FB7429">
        <w:rPr>
          <w:rFonts w:ascii="David" w:hAnsi="David" w:cs="David"/>
          <w:sz w:val="24"/>
          <w:szCs w:val="24"/>
          <w:rtl/>
        </w:rPr>
        <w:t>להיחשב</w:t>
      </w:r>
      <w:r w:rsidR="00D13E2E" w:rsidRPr="00FB7429">
        <w:rPr>
          <w:rFonts w:ascii="David" w:hAnsi="David" w:cs="David"/>
          <w:sz w:val="24"/>
          <w:szCs w:val="24"/>
          <w:rtl/>
        </w:rPr>
        <w:t xml:space="preserve"> ידבצים -&gt; אחרי שהוא הגדיר אותם ככאלה רואים לפי סעיף 55 </w:t>
      </w:r>
      <w:r w:rsidR="00D13E2E" w:rsidRPr="00FB7429">
        <w:rPr>
          <w:rFonts w:ascii="David" w:hAnsi="David" w:cs="David"/>
          <w:b/>
          <w:bCs/>
          <w:sz w:val="24"/>
          <w:szCs w:val="24"/>
          <w:rtl/>
        </w:rPr>
        <w:t>כוונה</w:t>
      </w:r>
      <w:r w:rsidR="00D13E2E" w:rsidRPr="00FB7429">
        <w:rPr>
          <w:rFonts w:ascii="David" w:hAnsi="David" w:cs="David"/>
          <w:sz w:val="24"/>
          <w:szCs w:val="24"/>
          <w:rtl/>
        </w:rPr>
        <w:t xml:space="preserve"> </w:t>
      </w:r>
      <w:r w:rsidR="00D13E2E" w:rsidRPr="00FB7429">
        <w:rPr>
          <w:rFonts w:ascii="David" w:hAnsi="David" w:cs="David"/>
          <w:b/>
          <w:bCs/>
          <w:sz w:val="24"/>
          <w:szCs w:val="24"/>
          <w:rtl/>
        </w:rPr>
        <w:t>להוריש</w:t>
      </w:r>
      <w:r w:rsidR="00D13E2E" w:rsidRPr="00FB7429">
        <w:rPr>
          <w:rFonts w:ascii="David" w:hAnsi="David" w:cs="David"/>
          <w:sz w:val="24"/>
          <w:szCs w:val="24"/>
          <w:rtl/>
        </w:rPr>
        <w:t xml:space="preserve"> לאחר כאילו היו נשואים.</w:t>
      </w:r>
      <w:r w:rsidR="00536E6A" w:rsidRPr="00FB7429">
        <w:rPr>
          <w:rFonts w:ascii="David" w:hAnsi="David" w:cs="David"/>
          <w:sz w:val="24"/>
          <w:szCs w:val="24"/>
          <w:rtl/>
        </w:rPr>
        <w:t xml:space="preserve"> </w:t>
      </w:r>
      <w:r w:rsidR="00AC170F" w:rsidRPr="00FB7429">
        <w:rPr>
          <w:rFonts w:ascii="David" w:hAnsi="David" w:cs="David"/>
          <w:b/>
          <w:bCs/>
          <w:sz w:val="24"/>
          <w:szCs w:val="24"/>
          <w:rtl/>
        </w:rPr>
        <w:t>המרצה טוען</w:t>
      </w:r>
      <w:r w:rsidR="00AC170F" w:rsidRPr="00FB7429">
        <w:rPr>
          <w:rFonts w:ascii="David" w:hAnsi="David" w:cs="David"/>
          <w:sz w:val="24"/>
          <w:szCs w:val="24"/>
          <w:rtl/>
        </w:rPr>
        <w:t xml:space="preserve"> שלא נכון לומר שמי שלא רוצה </w:t>
      </w:r>
      <w:r w:rsidR="003220A5" w:rsidRPr="00FB7429">
        <w:rPr>
          <w:rFonts w:ascii="David" w:hAnsi="David" w:cs="David" w:hint="cs"/>
          <w:sz w:val="24"/>
          <w:szCs w:val="24"/>
          <w:rtl/>
        </w:rPr>
        <w:t>להיכנ</w:t>
      </w:r>
      <w:r w:rsidR="003220A5" w:rsidRPr="00FB7429">
        <w:rPr>
          <w:rFonts w:ascii="David" w:hAnsi="David" w:cs="David" w:hint="eastAsia"/>
          <w:sz w:val="24"/>
          <w:szCs w:val="24"/>
          <w:rtl/>
        </w:rPr>
        <w:t>ס</w:t>
      </w:r>
      <w:r w:rsidR="00AC170F" w:rsidRPr="00FB7429">
        <w:rPr>
          <w:rFonts w:ascii="David" w:hAnsi="David" w:cs="David"/>
          <w:sz w:val="24"/>
          <w:szCs w:val="24"/>
          <w:rtl/>
        </w:rPr>
        <w:t xml:space="preserve"> לברירת המחדל הזו יכול פשוט לכתוב צוואה / הסכם ממון, כי לא כולם יודעים שהם צריכים מיד להסדיר את הקשר שלהם מבחינה משפטית.</w:t>
      </w:r>
      <w:r w:rsidR="00632BA2" w:rsidRPr="00FB7429">
        <w:rPr>
          <w:rFonts w:ascii="David" w:hAnsi="David" w:cs="David"/>
          <w:sz w:val="24"/>
          <w:szCs w:val="24"/>
          <w:rtl/>
        </w:rPr>
        <w:t xml:space="preserve"> </w:t>
      </w:r>
      <w:r w:rsidR="00632BA2" w:rsidRPr="00FB7429">
        <w:rPr>
          <w:rFonts w:ascii="David" w:hAnsi="David" w:cs="David"/>
          <w:b/>
          <w:bCs/>
          <w:sz w:val="24"/>
          <w:szCs w:val="24"/>
          <w:highlight w:val="green"/>
          <w:rtl/>
        </w:rPr>
        <w:t>בפס"ד בלאו</w:t>
      </w:r>
      <w:r w:rsidR="00632BA2" w:rsidRPr="00FB7429">
        <w:rPr>
          <w:rFonts w:ascii="David" w:hAnsi="David" w:cs="David"/>
          <w:sz w:val="24"/>
          <w:szCs w:val="24"/>
          <w:rtl/>
        </w:rPr>
        <w:t xml:space="preserve"> ביהמ"ש </w:t>
      </w:r>
      <w:r w:rsidR="00D9541F" w:rsidRPr="00FB7429">
        <w:rPr>
          <w:rFonts w:ascii="David" w:hAnsi="David" w:cs="David"/>
          <w:sz w:val="24"/>
          <w:szCs w:val="24"/>
          <w:rtl/>
        </w:rPr>
        <w:t>אמר</w:t>
      </w:r>
      <w:r w:rsidR="00632BA2" w:rsidRPr="00FB7429">
        <w:rPr>
          <w:rFonts w:ascii="David" w:hAnsi="David" w:cs="David"/>
          <w:sz w:val="24"/>
          <w:szCs w:val="24"/>
          <w:rtl/>
        </w:rPr>
        <w:t xml:space="preserve"> </w:t>
      </w:r>
      <w:r w:rsidR="00632BA2" w:rsidRPr="007927E4">
        <w:rPr>
          <w:rFonts w:ascii="David" w:hAnsi="David" w:cs="David"/>
          <w:sz w:val="24"/>
          <w:szCs w:val="24"/>
          <w:highlight w:val="yellow"/>
          <w:rtl/>
        </w:rPr>
        <w:t>שחייב שתהיה צוואה סותרת</w:t>
      </w:r>
      <w:r w:rsidR="00632BA2" w:rsidRPr="00FB7429">
        <w:rPr>
          <w:rFonts w:ascii="David" w:hAnsi="David" w:cs="David"/>
          <w:sz w:val="24"/>
          <w:szCs w:val="24"/>
          <w:rtl/>
        </w:rPr>
        <w:t xml:space="preserve"> לשם הוכחה</w:t>
      </w:r>
      <w:r w:rsidR="00D9541F" w:rsidRPr="00FB7429">
        <w:rPr>
          <w:rFonts w:ascii="David" w:hAnsi="David" w:cs="David"/>
          <w:sz w:val="24"/>
          <w:szCs w:val="24"/>
          <w:rtl/>
        </w:rPr>
        <w:t xml:space="preserve"> </w:t>
      </w:r>
      <w:r w:rsidR="00D9541F" w:rsidRPr="007927E4">
        <w:rPr>
          <w:rFonts w:ascii="David" w:hAnsi="David" w:cs="David"/>
          <w:sz w:val="24"/>
          <w:szCs w:val="24"/>
          <w:highlight w:val="yellow"/>
          <w:rtl/>
        </w:rPr>
        <w:t>שרצה שלא להוריש לידבצית</w:t>
      </w:r>
      <w:r w:rsidR="00632BA2" w:rsidRPr="00FB7429">
        <w:rPr>
          <w:rFonts w:ascii="David" w:hAnsi="David" w:cs="David"/>
          <w:sz w:val="24"/>
          <w:szCs w:val="24"/>
          <w:rtl/>
        </w:rPr>
        <w:t xml:space="preserve">. </w:t>
      </w:r>
      <w:r w:rsidR="00632BA2" w:rsidRPr="00FB7429">
        <w:rPr>
          <w:rFonts w:ascii="David" w:hAnsi="David" w:cs="David"/>
          <w:b/>
          <w:bCs/>
          <w:sz w:val="24"/>
          <w:szCs w:val="24"/>
          <w:highlight w:val="green"/>
          <w:rtl/>
        </w:rPr>
        <w:t>פס"ד אמיר:</w:t>
      </w:r>
      <w:r w:rsidR="00632BA2" w:rsidRPr="00FB7429">
        <w:rPr>
          <w:rFonts w:ascii="David" w:hAnsi="David" w:cs="David"/>
          <w:sz w:val="24"/>
          <w:szCs w:val="24"/>
          <w:rtl/>
        </w:rPr>
        <w:t xml:space="preserve"> אלמן וגרושה שחיים יחד 3 חודשים. האישה מבקשת חצי מהרכוש לאחר שנפטר. האישה טענה שטרם נישאו עדיין משום שהיו רק 3 חודשים יחד אולם תכננו לעשות זאת בעתיד (אוניברסאליים). ביהמ"ש מקבל את תביעתה.</w:t>
      </w:r>
    </w:p>
    <w:p w:rsidR="00D73C00" w:rsidRPr="00FB7429" w:rsidRDefault="00D73C00" w:rsidP="004D53C3">
      <w:pPr>
        <w:pStyle w:val="a4"/>
        <w:suppressAutoHyphens w:val="0"/>
        <w:spacing w:after="0"/>
        <w:ind w:left="720"/>
        <w:jc w:val="both"/>
        <w:rPr>
          <w:rFonts w:ascii="David" w:hAnsi="David" w:cs="David"/>
          <w:b/>
          <w:bCs/>
          <w:sz w:val="24"/>
          <w:szCs w:val="24"/>
          <w:rtl/>
        </w:rPr>
      </w:pPr>
      <w:r w:rsidRPr="00FB7429">
        <w:rPr>
          <w:rFonts w:ascii="David" w:hAnsi="David" w:cs="David"/>
          <w:b/>
          <w:bCs/>
          <w:sz w:val="24"/>
          <w:szCs w:val="24"/>
          <w:highlight w:val="green"/>
          <w:rtl/>
        </w:rPr>
        <w:t>פס"ד נהור:</w:t>
      </w:r>
      <w:r w:rsidRPr="00FB7429">
        <w:rPr>
          <w:rFonts w:ascii="David" w:hAnsi="David" w:cs="David"/>
          <w:b/>
          <w:bCs/>
          <w:sz w:val="24"/>
          <w:szCs w:val="24"/>
          <w:rtl/>
        </w:rPr>
        <w:t xml:space="preserve"> </w:t>
      </w:r>
      <w:r w:rsidRPr="00FB7429">
        <w:rPr>
          <w:rFonts w:ascii="David" w:hAnsi="David" w:cs="David"/>
          <w:sz w:val="24"/>
          <w:szCs w:val="24"/>
          <w:rtl/>
        </w:rPr>
        <w:t xml:space="preserve">אלמן ואלמנה שהתחילו קשר והיו מסודרים מבחינת ההתנהלות שלהם – לכל אחד החשבון האישי שלו בנפרד ובנוסף </w:t>
      </w:r>
      <w:r w:rsidRPr="00FB7429">
        <w:rPr>
          <w:rFonts w:ascii="David" w:hAnsi="David" w:cs="David"/>
          <w:b/>
          <w:bCs/>
          <w:sz w:val="24"/>
          <w:szCs w:val="24"/>
          <w:rtl/>
        </w:rPr>
        <w:t>חשבון משותף</w:t>
      </w:r>
      <w:r w:rsidRPr="00FB7429">
        <w:rPr>
          <w:rFonts w:ascii="David" w:hAnsi="David" w:cs="David"/>
          <w:sz w:val="24"/>
          <w:szCs w:val="24"/>
          <w:rtl/>
        </w:rPr>
        <w:t xml:space="preserve"> אליו הם מעבירים סכום כסף בכדי לרכוש יחד דירה. שניהם </w:t>
      </w:r>
      <w:r w:rsidRPr="002A6C0D">
        <w:rPr>
          <w:rFonts w:ascii="David" w:hAnsi="David" w:cs="David"/>
          <w:sz w:val="24"/>
          <w:szCs w:val="24"/>
          <w:highlight w:val="yellow"/>
          <w:rtl/>
        </w:rPr>
        <w:t>מסכימים בינם לבין עצמם שהם לא ידבצ"ים</w:t>
      </w:r>
      <w:r w:rsidRPr="00FB7429">
        <w:rPr>
          <w:rFonts w:ascii="David" w:hAnsi="David" w:cs="David"/>
          <w:sz w:val="24"/>
          <w:szCs w:val="24"/>
          <w:rtl/>
        </w:rPr>
        <w:t xml:space="preserve">. לאחר שנתיים וחצי הגבר נפטר והאישה תבעה </w:t>
      </w:r>
      <w:r w:rsidR="00D9541F" w:rsidRPr="00FB7429">
        <w:rPr>
          <w:rFonts w:ascii="David" w:hAnsi="David" w:cs="David"/>
          <w:sz w:val="24"/>
          <w:szCs w:val="24"/>
          <w:rtl/>
        </w:rPr>
        <w:t>מהעיזבון</w:t>
      </w:r>
      <w:r w:rsidRPr="00FB7429">
        <w:rPr>
          <w:rFonts w:ascii="David" w:hAnsi="David" w:cs="David"/>
          <w:sz w:val="24"/>
          <w:szCs w:val="24"/>
          <w:rtl/>
        </w:rPr>
        <w:t xml:space="preserve"> למזונות בהתאם לחוק הירושה. העיזבון טען ששניהם הסכימו על כך שהם לא ידבצ"ים חרף כל מה שהתנהל ביניהם. </w:t>
      </w:r>
      <w:r w:rsidRPr="00FB7429">
        <w:rPr>
          <w:rFonts w:ascii="David" w:hAnsi="David" w:cs="David"/>
          <w:b/>
          <w:bCs/>
          <w:sz w:val="24"/>
          <w:szCs w:val="24"/>
          <w:rtl/>
        </w:rPr>
        <w:t>ביהמ"ש</w:t>
      </w:r>
      <w:r w:rsidRPr="00FB7429">
        <w:rPr>
          <w:rFonts w:ascii="David" w:hAnsi="David" w:cs="David"/>
          <w:sz w:val="24"/>
          <w:szCs w:val="24"/>
          <w:rtl/>
        </w:rPr>
        <w:t xml:space="preserve"> דחה את הטענה ואמר </w:t>
      </w:r>
      <w:r w:rsidRPr="004A4948">
        <w:rPr>
          <w:rFonts w:ascii="David" w:hAnsi="David" w:cs="David"/>
          <w:b/>
          <w:bCs/>
          <w:sz w:val="24"/>
          <w:szCs w:val="24"/>
          <w:highlight w:val="yellow"/>
          <w:rtl/>
        </w:rPr>
        <w:t>שבחינת הידועים בציבור היא אובייקטיבית</w:t>
      </w:r>
      <w:r w:rsidRPr="004A4948">
        <w:rPr>
          <w:rFonts w:ascii="David" w:hAnsi="David" w:cs="David"/>
          <w:sz w:val="24"/>
          <w:szCs w:val="24"/>
          <w:highlight w:val="yellow"/>
          <w:rtl/>
        </w:rPr>
        <w:t xml:space="preserve"> ללא קשר למה שהם אמרו ביניהם.</w:t>
      </w:r>
      <w:r w:rsidR="002531B1" w:rsidRPr="00FB7429">
        <w:rPr>
          <w:rFonts w:ascii="David" w:hAnsi="David" w:cs="David"/>
          <w:sz w:val="24"/>
          <w:szCs w:val="24"/>
          <w:rtl/>
        </w:rPr>
        <w:t xml:space="preserve"> העיזבון ניסה לטעון שבכל זאת הם וויתרו על הזכויות המשפטיות שלהם אולם ביהמ"ש אמר שמדובר בחוק קוגנטי ואין זה ניתן להתנאה.</w:t>
      </w:r>
      <w:r w:rsidR="002531B1" w:rsidRPr="00FB7429">
        <w:rPr>
          <w:rFonts w:ascii="David" w:hAnsi="David" w:cs="David"/>
          <w:b/>
          <w:bCs/>
          <w:sz w:val="24"/>
          <w:szCs w:val="24"/>
          <w:rtl/>
        </w:rPr>
        <w:t xml:space="preserve"> </w:t>
      </w:r>
    </w:p>
    <w:p w:rsidR="008D01A8" w:rsidRPr="00FB7429" w:rsidRDefault="008D01A8" w:rsidP="004D53C3">
      <w:pPr>
        <w:pStyle w:val="a4"/>
        <w:suppressAutoHyphens w:val="0"/>
        <w:spacing w:after="0"/>
        <w:jc w:val="both"/>
        <w:rPr>
          <w:rFonts w:ascii="David" w:hAnsi="David" w:cs="David"/>
          <w:b/>
          <w:bCs/>
          <w:sz w:val="24"/>
          <w:szCs w:val="24"/>
          <w:rtl/>
        </w:rPr>
      </w:pPr>
    </w:p>
    <w:p w:rsidR="008D01A8" w:rsidRPr="00531237" w:rsidRDefault="008D01A8" w:rsidP="004D53C3">
      <w:pPr>
        <w:pStyle w:val="a4"/>
        <w:suppressAutoHyphens w:val="0"/>
        <w:spacing w:after="0"/>
        <w:jc w:val="both"/>
        <w:rPr>
          <w:rFonts w:ascii="David" w:hAnsi="David" w:cs="David"/>
          <w:b/>
          <w:bCs/>
          <w:sz w:val="26"/>
          <w:szCs w:val="26"/>
          <w:u w:val="single"/>
          <w:rtl/>
        </w:rPr>
      </w:pPr>
      <w:r w:rsidRPr="00531237">
        <w:rPr>
          <w:rFonts w:ascii="David" w:hAnsi="David" w:cs="David"/>
          <w:b/>
          <w:bCs/>
          <w:color w:val="CC00FF"/>
          <w:sz w:val="26"/>
          <w:szCs w:val="26"/>
          <w:u w:val="single"/>
          <w:rtl/>
        </w:rPr>
        <w:t>נישואים אזרחיים מחוץ לישראל:</w:t>
      </w:r>
    </w:p>
    <w:p w:rsidR="00BD5FF4" w:rsidRPr="00FB7429" w:rsidRDefault="00D058F0" w:rsidP="004D53C3">
      <w:pPr>
        <w:spacing w:after="0"/>
        <w:jc w:val="both"/>
        <w:rPr>
          <w:rFonts w:ascii="David" w:hAnsi="David" w:cs="David"/>
          <w:sz w:val="24"/>
          <w:szCs w:val="24"/>
          <w:rtl/>
        </w:rPr>
      </w:pPr>
      <w:r w:rsidRPr="00FB7429">
        <w:rPr>
          <w:rFonts w:ascii="David" w:hAnsi="David" w:cs="David"/>
          <w:sz w:val="24"/>
          <w:szCs w:val="24"/>
          <w:rtl/>
        </w:rPr>
        <w:t xml:space="preserve">לדעת </w:t>
      </w:r>
      <w:r w:rsidRPr="00FB7429">
        <w:rPr>
          <w:rFonts w:ascii="David" w:hAnsi="David" w:cs="David"/>
          <w:b/>
          <w:bCs/>
          <w:sz w:val="24"/>
          <w:szCs w:val="24"/>
          <w:rtl/>
        </w:rPr>
        <w:t>המרצה</w:t>
      </w:r>
      <w:r w:rsidRPr="00FB7429">
        <w:rPr>
          <w:rFonts w:ascii="David" w:hAnsi="David" w:cs="David"/>
          <w:sz w:val="24"/>
          <w:szCs w:val="24"/>
          <w:rtl/>
        </w:rPr>
        <w:t xml:space="preserve"> הנישואים האזרחיים הם </w:t>
      </w:r>
      <w:r w:rsidRPr="001413BB">
        <w:rPr>
          <w:rFonts w:ascii="David" w:hAnsi="David" w:cs="David"/>
          <w:sz w:val="24"/>
          <w:szCs w:val="24"/>
          <w:highlight w:val="yellow"/>
          <w:rtl/>
        </w:rPr>
        <w:t>התחליף הכי מוצלח שקיים.</w:t>
      </w:r>
      <w:r w:rsidRPr="00FB7429">
        <w:rPr>
          <w:rFonts w:ascii="David" w:hAnsi="David" w:cs="David"/>
          <w:sz w:val="24"/>
          <w:szCs w:val="24"/>
          <w:rtl/>
        </w:rPr>
        <w:t xml:space="preserve"> ידב"צים מקבלים זכויות אמנם אך אין סטטוס כולל של זכות כלפי כולי עלמא (חברות ביטוח, פנסיה וכו')</w:t>
      </w:r>
      <w:r w:rsidR="00B825F5" w:rsidRPr="00FB7429">
        <w:rPr>
          <w:rFonts w:ascii="David" w:hAnsi="David" w:cs="David"/>
          <w:sz w:val="24"/>
          <w:szCs w:val="24"/>
          <w:rtl/>
        </w:rPr>
        <w:t>.</w:t>
      </w:r>
    </w:p>
    <w:p w:rsidR="00B825F5" w:rsidRPr="00FB7429" w:rsidRDefault="00B825F5" w:rsidP="004D53C3">
      <w:pPr>
        <w:spacing w:after="0"/>
        <w:jc w:val="both"/>
        <w:rPr>
          <w:rFonts w:ascii="David" w:hAnsi="David" w:cs="David"/>
          <w:sz w:val="24"/>
          <w:szCs w:val="24"/>
          <w:rtl/>
        </w:rPr>
      </w:pPr>
      <w:r w:rsidRPr="00FB7429">
        <w:rPr>
          <w:rFonts w:ascii="David" w:hAnsi="David" w:cs="David"/>
          <w:sz w:val="24"/>
          <w:szCs w:val="24"/>
          <w:rtl/>
        </w:rPr>
        <w:t xml:space="preserve">כאשר בני הזוג מגישים תביעה בשאלה אם הם נשואים – </w:t>
      </w:r>
      <w:r w:rsidRPr="00FB7429">
        <w:rPr>
          <w:rFonts w:ascii="David" w:hAnsi="David" w:cs="David"/>
          <w:b/>
          <w:bCs/>
          <w:sz w:val="24"/>
          <w:szCs w:val="24"/>
          <w:rtl/>
        </w:rPr>
        <w:t>למי יש סמכות לדון בה?</w:t>
      </w:r>
      <w:r w:rsidRPr="00FB7429">
        <w:rPr>
          <w:rFonts w:ascii="David" w:hAnsi="David" w:cs="David"/>
          <w:sz w:val="24"/>
          <w:szCs w:val="24"/>
          <w:rtl/>
        </w:rPr>
        <w:t xml:space="preserve"> כשכותרת התביעה היא "</w:t>
      </w:r>
      <w:r w:rsidRPr="0095085C">
        <w:rPr>
          <w:rFonts w:ascii="David" w:hAnsi="David" w:cs="David"/>
          <w:b/>
          <w:bCs/>
          <w:sz w:val="24"/>
          <w:szCs w:val="24"/>
          <w:highlight w:val="yellow"/>
          <w:rtl/>
        </w:rPr>
        <w:t>תביעה להכרה בנישואים</w:t>
      </w:r>
      <w:r w:rsidRPr="0095085C">
        <w:rPr>
          <w:rFonts w:ascii="David" w:hAnsi="David" w:cs="David"/>
          <w:sz w:val="24"/>
          <w:szCs w:val="24"/>
          <w:highlight w:val="yellow"/>
          <w:rtl/>
        </w:rPr>
        <w:t>"</w:t>
      </w:r>
      <w:r w:rsidRPr="00FB7429">
        <w:rPr>
          <w:rFonts w:ascii="David" w:hAnsi="David" w:cs="David"/>
          <w:sz w:val="24"/>
          <w:szCs w:val="24"/>
          <w:rtl/>
        </w:rPr>
        <w:t xml:space="preserve"> זה תמיד יהיה </w:t>
      </w:r>
      <w:r w:rsidRPr="00FB7429">
        <w:rPr>
          <w:rFonts w:ascii="David" w:hAnsi="David" w:cs="David"/>
          <w:b/>
          <w:bCs/>
          <w:sz w:val="24"/>
          <w:szCs w:val="24"/>
          <w:rtl/>
        </w:rPr>
        <w:t>בבי"ד דתי</w:t>
      </w:r>
      <w:r w:rsidRPr="00FB7429">
        <w:rPr>
          <w:rFonts w:ascii="David" w:hAnsi="David" w:cs="David"/>
          <w:sz w:val="24"/>
          <w:szCs w:val="24"/>
          <w:rtl/>
        </w:rPr>
        <w:t xml:space="preserve">. כשהכותרת תהיה </w:t>
      </w:r>
      <w:r w:rsidRPr="0095085C">
        <w:rPr>
          <w:rFonts w:ascii="David" w:hAnsi="David" w:cs="David"/>
          <w:b/>
          <w:bCs/>
          <w:sz w:val="24"/>
          <w:szCs w:val="24"/>
          <w:highlight w:val="yellow"/>
          <w:rtl/>
        </w:rPr>
        <w:t>לתביעה אחרת</w:t>
      </w:r>
      <w:r w:rsidRPr="0095085C">
        <w:rPr>
          <w:rFonts w:ascii="David" w:hAnsi="David" w:cs="David"/>
          <w:sz w:val="24"/>
          <w:szCs w:val="24"/>
          <w:highlight w:val="yellow"/>
          <w:rtl/>
        </w:rPr>
        <w:t xml:space="preserve"> ויצטרכו להכריע בשאלת נישואיהם</w:t>
      </w:r>
      <w:r w:rsidRPr="00FB7429">
        <w:rPr>
          <w:rFonts w:ascii="David" w:hAnsi="David" w:cs="David"/>
          <w:sz w:val="24"/>
          <w:szCs w:val="24"/>
          <w:rtl/>
        </w:rPr>
        <w:t xml:space="preserve"> </w:t>
      </w:r>
      <w:r w:rsidRPr="0095085C">
        <w:rPr>
          <w:rFonts w:ascii="David" w:hAnsi="David" w:cs="David"/>
          <w:b/>
          <w:bCs/>
          <w:sz w:val="24"/>
          <w:szCs w:val="24"/>
          <w:highlight w:val="yellow"/>
          <w:rtl/>
        </w:rPr>
        <w:t>בצורה אגבית</w:t>
      </w:r>
      <w:r w:rsidRPr="00FB7429">
        <w:rPr>
          <w:rFonts w:ascii="David" w:hAnsi="David" w:cs="David"/>
          <w:sz w:val="24"/>
          <w:szCs w:val="24"/>
          <w:rtl/>
        </w:rPr>
        <w:t xml:space="preserve"> זה יכול להיות </w:t>
      </w:r>
      <w:r w:rsidRPr="00FB7429">
        <w:rPr>
          <w:rFonts w:ascii="David" w:hAnsi="David" w:cs="David"/>
          <w:b/>
          <w:bCs/>
          <w:sz w:val="24"/>
          <w:szCs w:val="24"/>
          <w:rtl/>
        </w:rPr>
        <w:t xml:space="preserve">בביהמ"ש האזרחי כהליך </w:t>
      </w:r>
      <w:r w:rsidR="0095085C" w:rsidRPr="00FB7429">
        <w:rPr>
          <w:rFonts w:ascii="David" w:hAnsi="David" w:cs="David" w:hint="cs"/>
          <w:b/>
          <w:bCs/>
          <w:sz w:val="24"/>
          <w:szCs w:val="24"/>
          <w:rtl/>
        </w:rPr>
        <w:t>אינצידנטלי</w:t>
      </w:r>
      <w:r w:rsidRPr="00FB7429">
        <w:rPr>
          <w:rFonts w:ascii="David" w:hAnsi="David" w:cs="David"/>
          <w:b/>
          <w:bCs/>
          <w:sz w:val="24"/>
          <w:szCs w:val="24"/>
          <w:rtl/>
        </w:rPr>
        <w:t>.</w:t>
      </w:r>
      <w:r w:rsidRPr="00FB7429">
        <w:rPr>
          <w:rFonts w:ascii="David" w:hAnsi="David" w:cs="David"/>
          <w:sz w:val="24"/>
          <w:szCs w:val="24"/>
          <w:rtl/>
        </w:rPr>
        <w:t xml:space="preserve"> הדין הוא בכל מקרה </w:t>
      </w:r>
      <w:r w:rsidRPr="00FB7429">
        <w:rPr>
          <w:rFonts w:ascii="David" w:hAnsi="David" w:cs="David"/>
          <w:b/>
          <w:bCs/>
          <w:sz w:val="24"/>
          <w:szCs w:val="24"/>
          <w:rtl/>
        </w:rPr>
        <w:t>דין דתי</w:t>
      </w:r>
      <w:r w:rsidRPr="00FB7429">
        <w:rPr>
          <w:rFonts w:ascii="David" w:hAnsi="David" w:cs="David"/>
          <w:sz w:val="24"/>
          <w:szCs w:val="24"/>
          <w:rtl/>
        </w:rPr>
        <w:t>.</w:t>
      </w:r>
    </w:p>
    <w:p w:rsidR="00B825F5" w:rsidRPr="00FB7429" w:rsidRDefault="00B825F5" w:rsidP="004D53C3">
      <w:pPr>
        <w:spacing w:after="0"/>
        <w:jc w:val="both"/>
        <w:rPr>
          <w:rFonts w:ascii="David" w:hAnsi="David" w:cs="David"/>
          <w:sz w:val="24"/>
          <w:szCs w:val="24"/>
          <w:rtl/>
        </w:rPr>
      </w:pPr>
    </w:p>
    <w:p w:rsidR="00B825F5" w:rsidRPr="00FB7429" w:rsidRDefault="00B825F5" w:rsidP="004D53C3">
      <w:pPr>
        <w:spacing w:after="0"/>
        <w:jc w:val="both"/>
        <w:rPr>
          <w:rFonts w:ascii="David" w:hAnsi="David" w:cs="David"/>
          <w:b/>
          <w:bCs/>
          <w:sz w:val="24"/>
          <w:szCs w:val="24"/>
          <w:rtl/>
        </w:rPr>
      </w:pPr>
      <w:r w:rsidRPr="00237B71">
        <w:rPr>
          <w:rFonts w:ascii="David" w:hAnsi="David" w:cs="David"/>
          <w:b/>
          <w:bCs/>
          <w:sz w:val="24"/>
          <w:szCs w:val="24"/>
          <w:highlight w:val="cyan"/>
          <w:u w:val="single"/>
          <w:rtl/>
        </w:rPr>
        <w:t>מה אומר הדין הדתי לגבי תוקפם של נישואים אזרחיים</w:t>
      </w:r>
      <w:r w:rsidRPr="00237B71">
        <w:rPr>
          <w:rFonts w:ascii="David" w:hAnsi="David" w:cs="David"/>
          <w:b/>
          <w:bCs/>
          <w:sz w:val="24"/>
          <w:szCs w:val="24"/>
          <w:highlight w:val="cyan"/>
          <w:rtl/>
        </w:rPr>
        <w:t>?</w:t>
      </w:r>
    </w:p>
    <w:p w:rsidR="00B825F5" w:rsidRPr="00FB7429" w:rsidRDefault="00B825F5" w:rsidP="004D53C3">
      <w:pPr>
        <w:pStyle w:val="a3"/>
        <w:spacing w:after="80"/>
        <w:ind w:left="0"/>
        <w:jc w:val="both"/>
        <w:rPr>
          <w:rFonts w:ascii="David" w:hAnsi="David" w:cs="David"/>
          <w:sz w:val="24"/>
          <w:szCs w:val="24"/>
          <w:rtl/>
        </w:rPr>
      </w:pPr>
      <w:r w:rsidRPr="00237B71">
        <w:rPr>
          <w:rFonts w:ascii="David" w:hAnsi="David" w:cs="David"/>
          <w:b/>
          <w:bCs/>
          <w:sz w:val="24"/>
          <w:szCs w:val="24"/>
          <w:highlight w:val="lightGray"/>
          <w:rtl/>
        </w:rPr>
        <w:t>לגבי כושר</w:t>
      </w:r>
      <w:r w:rsidRPr="00FB7429">
        <w:rPr>
          <w:rFonts w:ascii="David" w:hAnsi="David" w:cs="David"/>
          <w:sz w:val="24"/>
          <w:szCs w:val="24"/>
          <w:rtl/>
        </w:rPr>
        <w:t xml:space="preserve"> – שום דבר לא משתנה בהשוואה לחומר שלמדנו בעבר. אנשים חסרי כשירות שנישאים בחו"ל </w:t>
      </w:r>
      <w:r w:rsidRPr="00FB7429">
        <w:rPr>
          <w:rFonts w:ascii="David" w:hAnsi="David" w:cs="David"/>
          <w:b/>
          <w:bCs/>
          <w:sz w:val="24"/>
          <w:szCs w:val="24"/>
          <w:rtl/>
        </w:rPr>
        <w:t>לא עושים משהו שמכשיר אותם</w:t>
      </w:r>
      <w:r w:rsidRPr="00FB7429">
        <w:rPr>
          <w:rFonts w:ascii="David" w:hAnsi="David" w:cs="David"/>
          <w:sz w:val="24"/>
          <w:szCs w:val="24"/>
          <w:rtl/>
        </w:rPr>
        <w:t xml:space="preserve">. יש לזכור גם שיש קבוצות חסרות </w:t>
      </w:r>
      <w:r w:rsidRPr="00FB7429">
        <w:rPr>
          <w:rFonts w:ascii="David" w:hAnsi="David" w:cs="David"/>
          <w:b/>
          <w:bCs/>
          <w:sz w:val="24"/>
          <w:szCs w:val="24"/>
          <w:rtl/>
        </w:rPr>
        <w:t>כושר מוחלט</w:t>
      </w:r>
      <w:r w:rsidRPr="00FB7429">
        <w:rPr>
          <w:rFonts w:ascii="David" w:hAnsi="David" w:cs="David"/>
          <w:sz w:val="24"/>
          <w:szCs w:val="24"/>
          <w:rtl/>
        </w:rPr>
        <w:t xml:space="preserve"> (יהודי ולא יהודייה למשל) ויש חסרי כושר שלא יכולים להינשא </w:t>
      </w:r>
      <w:r w:rsidRPr="00FB7429">
        <w:rPr>
          <w:rFonts w:ascii="David" w:hAnsi="David" w:cs="David"/>
          <w:sz w:val="24"/>
          <w:szCs w:val="24"/>
          <w:u w:val="single"/>
          <w:rtl/>
        </w:rPr>
        <w:t>אך</w:t>
      </w:r>
      <w:r w:rsidRPr="00FB7429">
        <w:rPr>
          <w:rFonts w:ascii="David" w:hAnsi="David" w:cs="David"/>
          <w:sz w:val="24"/>
          <w:szCs w:val="24"/>
          <w:rtl/>
        </w:rPr>
        <w:t xml:space="preserve"> יכירו בהם כנשואים </w:t>
      </w:r>
      <w:r w:rsidRPr="00FB7429">
        <w:rPr>
          <w:rFonts w:ascii="David" w:hAnsi="David" w:cs="David"/>
          <w:b/>
          <w:bCs/>
          <w:sz w:val="24"/>
          <w:szCs w:val="24"/>
          <w:rtl/>
        </w:rPr>
        <w:t>בדיעבד</w:t>
      </w:r>
      <w:r w:rsidRPr="00FB7429">
        <w:rPr>
          <w:rFonts w:ascii="David" w:hAnsi="David" w:cs="David"/>
          <w:sz w:val="24"/>
          <w:szCs w:val="24"/>
          <w:rtl/>
        </w:rPr>
        <w:t xml:space="preserve"> (כהן וגרושה למשל).</w:t>
      </w:r>
    </w:p>
    <w:p w:rsidR="00B825F5" w:rsidRPr="00FB7429" w:rsidRDefault="00B825F5" w:rsidP="004D53C3">
      <w:pPr>
        <w:spacing w:after="0"/>
        <w:jc w:val="both"/>
        <w:rPr>
          <w:rFonts w:ascii="David" w:hAnsi="David" w:cs="David"/>
          <w:sz w:val="24"/>
          <w:szCs w:val="24"/>
          <w:rtl/>
        </w:rPr>
      </w:pPr>
      <w:r w:rsidRPr="00A01706">
        <w:rPr>
          <w:rFonts w:ascii="David" w:hAnsi="David" w:cs="David"/>
          <w:b/>
          <w:bCs/>
          <w:sz w:val="24"/>
          <w:szCs w:val="24"/>
          <w:highlight w:val="lightGray"/>
          <w:rtl/>
        </w:rPr>
        <w:t>לגבי צורה</w:t>
      </w:r>
      <w:r w:rsidRPr="00FB7429">
        <w:rPr>
          <w:rFonts w:ascii="David" w:hAnsi="David" w:cs="David"/>
          <w:sz w:val="24"/>
          <w:szCs w:val="24"/>
          <w:rtl/>
        </w:rPr>
        <w:t xml:space="preserve"> – האם נישואים של </w:t>
      </w:r>
      <w:r w:rsidRPr="00FB7429">
        <w:rPr>
          <w:rFonts w:ascii="David" w:hAnsi="David" w:cs="David"/>
          <w:b/>
          <w:bCs/>
          <w:sz w:val="24"/>
          <w:szCs w:val="24"/>
          <w:rtl/>
        </w:rPr>
        <w:t>בעלי כושר</w:t>
      </w:r>
      <w:r w:rsidRPr="00FB7429">
        <w:rPr>
          <w:rFonts w:ascii="David" w:hAnsi="David" w:cs="David"/>
          <w:sz w:val="24"/>
          <w:szCs w:val="24"/>
          <w:rtl/>
        </w:rPr>
        <w:t xml:space="preserve"> </w:t>
      </w:r>
      <w:r w:rsidRPr="00A01706">
        <w:rPr>
          <w:rFonts w:ascii="David" w:hAnsi="David" w:cs="David"/>
          <w:b/>
          <w:bCs/>
          <w:sz w:val="24"/>
          <w:szCs w:val="24"/>
          <w:rtl/>
        </w:rPr>
        <w:t>בצורה של נישואים אזרחיים</w:t>
      </w:r>
      <w:r w:rsidRPr="00FB7429">
        <w:rPr>
          <w:rFonts w:ascii="David" w:hAnsi="David" w:cs="David"/>
          <w:sz w:val="24"/>
          <w:szCs w:val="24"/>
          <w:rtl/>
        </w:rPr>
        <w:t xml:space="preserve"> יוכרו כנישואים תקפים?</w:t>
      </w:r>
    </w:p>
    <w:p w:rsidR="00A01706" w:rsidRDefault="00A01706" w:rsidP="004D53C3">
      <w:pPr>
        <w:spacing w:after="0"/>
        <w:jc w:val="both"/>
        <w:rPr>
          <w:rFonts w:ascii="David" w:hAnsi="David" w:cs="David"/>
          <w:b/>
          <w:bCs/>
          <w:sz w:val="24"/>
          <w:szCs w:val="24"/>
          <w:u w:val="single"/>
          <w:rtl/>
        </w:rPr>
      </w:pPr>
    </w:p>
    <w:p w:rsidR="00B825F5" w:rsidRPr="00FB7429" w:rsidRDefault="00B825F5" w:rsidP="004D53C3">
      <w:pPr>
        <w:spacing w:after="0"/>
        <w:jc w:val="both"/>
        <w:rPr>
          <w:rFonts w:ascii="David" w:hAnsi="David" w:cs="David"/>
          <w:b/>
          <w:bCs/>
          <w:sz w:val="24"/>
          <w:szCs w:val="24"/>
          <w:rtl/>
        </w:rPr>
      </w:pPr>
      <w:r w:rsidRPr="00660789">
        <w:rPr>
          <w:rFonts w:ascii="David" w:hAnsi="David" w:cs="David"/>
          <w:b/>
          <w:bCs/>
          <w:sz w:val="24"/>
          <w:szCs w:val="24"/>
          <w:highlight w:val="cyan"/>
          <w:u w:val="single"/>
          <w:rtl/>
        </w:rPr>
        <w:lastRenderedPageBreak/>
        <w:t xml:space="preserve">בנושא זה יש בהלכה שלוש גישות (לגבי </w:t>
      </w:r>
      <w:r w:rsidRPr="000404B8">
        <w:rPr>
          <w:rFonts w:ascii="David" w:hAnsi="David" w:cs="David"/>
          <w:b/>
          <w:bCs/>
          <w:color w:val="FF0000"/>
          <w:sz w:val="24"/>
          <w:szCs w:val="24"/>
          <w:highlight w:val="cyan"/>
          <w:u w:val="single"/>
          <w:rtl/>
        </w:rPr>
        <w:t xml:space="preserve">מעמדם ההלכתי </w:t>
      </w:r>
      <w:r w:rsidRPr="00660789">
        <w:rPr>
          <w:rFonts w:ascii="David" w:hAnsi="David" w:cs="David"/>
          <w:b/>
          <w:bCs/>
          <w:sz w:val="24"/>
          <w:szCs w:val="24"/>
          <w:highlight w:val="cyan"/>
          <w:u w:val="single"/>
          <w:rtl/>
        </w:rPr>
        <w:t>של נישואים אזרחיים)</w:t>
      </w:r>
      <w:r w:rsidRPr="00660789">
        <w:rPr>
          <w:rFonts w:ascii="David" w:hAnsi="David" w:cs="David"/>
          <w:b/>
          <w:bCs/>
          <w:sz w:val="24"/>
          <w:szCs w:val="24"/>
          <w:highlight w:val="cyan"/>
          <w:rtl/>
        </w:rPr>
        <w:t>:</w:t>
      </w:r>
    </w:p>
    <w:p w:rsidR="00B825F5" w:rsidRPr="00FB7429" w:rsidRDefault="00B825F5" w:rsidP="00EA26BA">
      <w:pPr>
        <w:pStyle w:val="a3"/>
        <w:numPr>
          <w:ilvl w:val="0"/>
          <w:numId w:val="53"/>
        </w:numPr>
        <w:spacing w:after="0"/>
        <w:jc w:val="both"/>
        <w:rPr>
          <w:rFonts w:ascii="David" w:hAnsi="David" w:cs="David"/>
          <w:sz w:val="24"/>
          <w:szCs w:val="24"/>
        </w:rPr>
      </w:pPr>
      <w:r w:rsidRPr="00FB7429">
        <w:rPr>
          <w:rFonts w:ascii="David" w:hAnsi="David" w:cs="David"/>
          <w:b/>
          <w:bCs/>
          <w:sz w:val="24"/>
          <w:szCs w:val="24"/>
          <w:highlight w:val="lightGray"/>
          <w:rtl/>
        </w:rPr>
        <w:t xml:space="preserve">הנישואים האזרחיים הם </w:t>
      </w:r>
      <w:r w:rsidRPr="000404B8">
        <w:rPr>
          <w:rFonts w:ascii="David" w:hAnsi="David" w:cs="David"/>
          <w:b/>
          <w:bCs/>
          <w:color w:val="FF0000"/>
          <w:sz w:val="24"/>
          <w:szCs w:val="24"/>
          <w:highlight w:val="lightGray"/>
          <w:u w:val="single"/>
          <w:rtl/>
        </w:rPr>
        <w:t>חסרי משמעות</w:t>
      </w:r>
      <w:r w:rsidRPr="000404B8">
        <w:rPr>
          <w:rFonts w:ascii="David" w:hAnsi="David" w:cs="David"/>
          <w:b/>
          <w:bCs/>
          <w:color w:val="FF0000"/>
          <w:sz w:val="24"/>
          <w:szCs w:val="24"/>
          <w:highlight w:val="lightGray"/>
          <w:rtl/>
        </w:rPr>
        <w:t xml:space="preserve"> </w:t>
      </w:r>
      <w:r w:rsidRPr="00FB7429">
        <w:rPr>
          <w:rFonts w:ascii="David" w:hAnsi="David" w:cs="David"/>
          <w:b/>
          <w:bCs/>
          <w:sz w:val="24"/>
          <w:szCs w:val="24"/>
          <w:highlight w:val="lightGray"/>
          <w:rtl/>
        </w:rPr>
        <w:t>הלכתית</w:t>
      </w:r>
      <w:r w:rsidRPr="00FB7429">
        <w:rPr>
          <w:rFonts w:ascii="David" w:hAnsi="David" w:cs="David"/>
          <w:sz w:val="24"/>
          <w:szCs w:val="24"/>
          <w:highlight w:val="lightGray"/>
          <w:rtl/>
        </w:rPr>
        <w:t>.</w:t>
      </w:r>
      <w:r w:rsidRPr="00FB7429">
        <w:rPr>
          <w:rFonts w:ascii="David" w:hAnsi="David" w:cs="David"/>
          <w:sz w:val="24"/>
          <w:szCs w:val="24"/>
          <w:rtl/>
        </w:rPr>
        <w:t xml:space="preserve"> למה? הגישה יודעת שצריך </w:t>
      </w:r>
      <w:r w:rsidRPr="00FB7429">
        <w:rPr>
          <w:rFonts w:ascii="David" w:hAnsi="David" w:cs="David"/>
          <w:b/>
          <w:bCs/>
          <w:sz w:val="24"/>
          <w:szCs w:val="24"/>
          <w:rtl/>
        </w:rPr>
        <w:t>שלושה גורמים לקידושין</w:t>
      </w:r>
      <w:r w:rsidRPr="00FB7429">
        <w:rPr>
          <w:rFonts w:ascii="David" w:hAnsi="David" w:cs="David"/>
          <w:sz w:val="24"/>
          <w:szCs w:val="24"/>
          <w:rtl/>
        </w:rPr>
        <w:t xml:space="preserve">: טבעת בשווי פרוטה, עדים כשרים </w:t>
      </w:r>
      <w:r w:rsidRPr="00607DFE">
        <w:rPr>
          <w:rFonts w:ascii="David" w:hAnsi="David" w:cs="David"/>
          <w:sz w:val="24"/>
          <w:szCs w:val="24"/>
          <w:highlight w:val="yellow"/>
          <w:u w:val="single"/>
          <w:rtl/>
        </w:rPr>
        <w:t>וכוונה להינשא כדמו"י</w:t>
      </w:r>
      <w:r w:rsidRPr="00FB7429">
        <w:rPr>
          <w:rFonts w:ascii="David" w:hAnsi="David" w:cs="David"/>
          <w:sz w:val="24"/>
          <w:szCs w:val="24"/>
          <w:rtl/>
        </w:rPr>
        <w:t xml:space="preserve"> </w:t>
      </w:r>
      <w:r w:rsidRPr="00607DFE">
        <w:rPr>
          <w:rFonts w:ascii="David" w:hAnsi="David" w:cs="David"/>
          <w:sz w:val="24"/>
          <w:szCs w:val="24"/>
          <w:rtl/>
        </w:rPr>
        <w:t>וזה לא קורה לרוב בנישואים אזרחיים</w:t>
      </w:r>
      <w:r w:rsidRPr="00FB7429">
        <w:rPr>
          <w:rFonts w:ascii="David" w:hAnsi="David" w:cs="David"/>
          <w:sz w:val="24"/>
          <w:szCs w:val="24"/>
          <w:rtl/>
        </w:rPr>
        <w:t xml:space="preserve">. לכן, לפי גישה זו </w:t>
      </w:r>
      <w:r w:rsidRPr="00607DFE">
        <w:rPr>
          <w:rFonts w:ascii="David" w:hAnsi="David" w:cs="David"/>
          <w:b/>
          <w:bCs/>
          <w:sz w:val="24"/>
          <w:szCs w:val="24"/>
          <w:highlight w:val="yellow"/>
          <w:rtl/>
        </w:rPr>
        <w:t>הנישואים הם חסרי משמעות</w:t>
      </w:r>
      <w:r w:rsidRPr="00FB7429">
        <w:rPr>
          <w:rFonts w:ascii="David" w:hAnsi="David" w:cs="David"/>
          <w:sz w:val="24"/>
          <w:szCs w:val="24"/>
          <w:rtl/>
        </w:rPr>
        <w:t xml:space="preserve"> עד כדי כך שאפילו </w:t>
      </w:r>
      <w:r w:rsidRPr="00FB7429">
        <w:rPr>
          <w:rFonts w:ascii="David" w:hAnsi="David" w:cs="David"/>
          <w:b/>
          <w:bCs/>
          <w:sz w:val="24"/>
          <w:szCs w:val="24"/>
          <w:rtl/>
        </w:rPr>
        <w:t>לא צריך גט</w:t>
      </w:r>
      <w:r w:rsidRPr="00FB7429">
        <w:rPr>
          <w:rFonts w:ascii="David" w:hAnsi="David" w:cs="David"/>
          <w:sz w:val="24"/>
          <w:szCs w:val="24"/>
          <w:rtl/>
        </w:rPr>
        <w:t xml:space="preserve"> (יכולים להינשא לאחר חופשי).</w:t>
      </w:r>
    </w:p>
    <w:p w:rsidR="00B825F5" w:rsidRPr="00FB7429" w:rsidRDefault="00B825F5" w:rsidP="00EA26BA">
      <w:pPr>
        <w:pStyle w:val="a3"/>
        <w:numPr>
          <w:ilvl w:val="0"/>
          <w:numId w:val="53"/>
        </w:numPr>
        <w:spacing w:after="80" w:line="276" w:lineRule="auto"/>
        <w:jc w:val="both"/>
        <w:rPr>
          <w:rFonts w:ascii="David" w:hAnsi="David" w:cs="David"/>
          <w:sz w:val="24"/>
          <w:szCs w:val="24"/>
        </w:rPr>
      </w:pPr>
      <w:r w:rsidRPr="00FB7429">
        <w:rPr>
          <w:rFonts w:ascii="David" w:hAnsi="David" w:cs="David"/>
          <w:b/>
          <w:bCs/>
          <w:sz w:val="24"/>
          <w:szCs w:val="24"/>
          <w:highlight w:val="lightGray"/>
          <w:rtl/>
        </w:rPr>
        <w:t xml:space="preserve">הנישאים האזרחיים לא נשואים </w:t>
      </w:r>
      <w:r w:rsidRPr="00FB7429">
        <w:rPr>
          <w:rFonts w:ascii="David" w:hAnsi="David" w:cs="David"/>
          <w:b/>
          <w:bCs/>
          <w:sz w:val="24"/>
          <w:szCs w:val="24"/>
          <w:highlight w:val="lightGray"/>
          <w:u w:val="single"/>
          <w:rtl/>
        </w:rPr>
        <w:t>אבל</w:t>
      </w:r>
      <w:r w:rsidRPr="00FB7429">
        <w:rPr>
          <w:rFonts w:ascii="David" w:hAnsi="David" w:cs="David"/>
          <w:b/>
          <w:bCs/>
          <w:sz w:val="24"/>
          <w:szCs w:val="24"/>
          <w:highlight w:val="lightGray"/>
          <w:rtl/>
        </w:rPr>
        <w:t xml:space="preserve"> </w:t>
      </w:r>
      <w:r w:rsidRPr="000404B8">
        <w:rPr>
          <w:rFonts w:ascii="David" w:hAnsi="David" w:cs="David"/>
          <w:b/>
          <w:bCs/>
          <w:color w:val="FF0000"/>
          <w:sz w:val="24"/>
          <w:szCs w:val="24"/>
          <w:highlight w:val="lightGray"/>
          <w:rtl/>
        </w:rPr>
        <w:t>צריך גט לחומרא</w:t>
      </w:r>
      <w:r w:rsidRPr="000404B8">
        <w:rPr>
          <w:rFonts w:ascii="David" w:hAnsi="David" w:cs="David"/>
          <w:color w:val="FF0000"/>
          <w:sz w:val="24"/>
          <w:szCs w:val="24"/>
          <w:highlight w:val="lightGray"/>
          <w:rtl/>
        </w:rPr>
        <w:t>.</w:t>
      </w:r>
      <w:r w:rsidRPr="000404B8">
        <w:rPr>
          <w:rFonts w:ascii="David" w:hAnsi="David" w:cs="David"/>
          <w:color w:val="FF0000"/>
          <w:sz w:val="24"/>
          <w:szCs w:val="24"/>
          <w:rtl/>
        </w:rPr>
        <w:t xml:space="preserve"> </w:t>
      </w:r>
      <w:r w:rsidRPr="00FB7429">
        <w:rPr>
          <w:rFonts w:ascii="David" w:hAnsi="David" w:cs="David"/>
          <w:sz w:val="24"/>
          <w:szCs w:val="24"/>
          <w:rtl/>
        </w:rPr>
        <w:t xml:space="preserve">מצב כזה קורה כאשר הרב חושב שהאיש הזה </w:t>
      </w:r>
      <w:r w:rsidRPr="00FB7429">
        <w:rPr>
          <w:rFonts w:ascii="David" w:hAnsi="David" w:cs="David"/>
          <w:b/>
          <w:bCs/>
          <w:sz w:val="24"/>
          <w:szCs w:val="24"/>
          <w:rtl/>
        </w:rPr>
        <w:t>לא באמת נשוי</w:t>
      </w:r>
      <w:r w:rsidRPr="00FB7429">
        <w:rPr>
          <w:rFonts w:ascii="David" w:hAnsi="David" w:cs="David"/>
          <w:sz w:val="24"/>
          <w:szCs w:val="24"/>
          <w:rtl/>
        </w:rPr>
        <w:t xml:space="preserve">. </w:t>
      </w:r>
      <w:r w:rsidRPr="00FB7429">
        <w:rPr>
          <w:rFonts w:ascii="David" w:hAnsi="David" w:cs="David"/>
          <w:sz w:val="24"/>
          <w:szCs w:val="24"/>
          <w:u w:val="single"/>
          <w:rtl/>
        </w:rPr>
        <w:t>עם זאת</w:t>
      </w:r>
      <w:r w:rsidRPr="00FB7429">
        <w:rPr>
          <w:rFonts w:ascii="David" w:hAnsi="David" w:cs="David"/>
          <w:sz w:val="24"/>
          <w:szCs w:val="24"/>
          <w:rtl/>
        </w:rPr>
        <w:t xml:space="preserve">, יש שני דברים שמטרידים אותו: (1) נושאים כמו גילוי עריות וגירושין הם כה חמורים עד כדי כך שיש להחמיר ולהעדיף שכן </w:t>
      </w:r>
      <w:r w:rsidRPr="004A3A10">
        <w:rPr>
          <w:rFonts w:ascii="David" w:hAnsi="David" w:cs="David"/>
          <w:sz w:val="24"/>
          <w:szCs w:val="24"/>
          <w:highlight w:val="yellow"/>
          <w:rtl/>
        </w:rPr>
        <w:t>יינתן כאן גט ליתר ביטחון גם אם הוא לא חושב בכנות שהם נשואים</w:t>
      </w:r>
      <w:r w:rsidRPr="00FB7429">
        <w:rPr>
          <w:rFonts w:ascii="David" w:hAnsi="David" w:cs="David"/>
          <w:sz w:val="24"/>
          <w:szCs w:val="24"/>
          <w:rtl/>
        </w:rPr>
        <w:t xml:space="preserve">; (2) מוסד הנישואים – לא נרצה לייצר זילות של המוסד ולכן נדרוש בכל זאת גט כדי למנוע את זה. לפי גישה זו יש השלכות נוספות: (1) במידה ולאישה נולד ילד מגבר אחר, </w:t>
      </w:r>
      <w:r w:rsidRPr="004A3A10">
        <w:rPr>
          <w:rFonts w:ascii="David" w:hAnsi="David" w:cs="David"/>
          <w:sz w:val="24"/>
          <w:szCs w:val="24"/>
          <w:highlight w:val="yellow"/>
          <w:rtl/>
        </w:rPr>
        <w:t xml:space="preserve">בגט מחומרא </w:t>
      </w:r>
      <w:r w:rsidRPr="004A3A10">
        <w:rPr>
          <w:rFonts w:ascii="David" w:hAnsi="David" w:cs="David"/>
          <w:b/>
          <w:bCs/>
          <w:sz w:val="24"/>
          <w:szCs w:val="24"/>
          <w:highlight w:val="yellow"/>
          <w:rtl/>
        </w:rPr>
        <w:t>לא יממזרו ילד.</w:t>
      </w:r>
      <w:r w:rsidRPr="00FB7429">
        <w:rPr>
          <w:rFonts w:ascii="David" w:hAnsi="David" w:cs="David"/>
          <w:sz w:val="24"/>
          <w:szCs w:val="24"/>
          <w:rtl/>
        </w:rPr>
        <w:t xml:space="preserve"> (2) במידה וגבר בורח ונעלם – </w:t>
      </w:r>
      <w:r w:rsidRPr="004A3A10">
        <w:rPr>
          <w:rFonts w:ascii="David" w:hAnsi="David" w:cs="David"/>
          <w:b/>
          <w:bCs/>
          <w:sz w:val="24"/>
          <w:szCs w:val="24"/>
          <w:highlight w:val="yellow"/>
          <w:rtl/>
        </w:rPr>
        <w:t>לא תחשב האישה לעגונה</w:t>
      </w:r>
      <w:r w:rsidRPr="004A3A10">
        <w:rPr>
          <w:rFonts w:ascii="David" w:hAnsi="David" w:cs="David"/>
          <w:sz w:val="24"/>
          <w:szCs w:val="24"/>
          <w:highlight w:val="yellow"/>
          <w:rtl/>
        </w:rPr>
        <w:t>.</w:t>
      </w:r>
      <w:r w:rsidRPr="00FB7429">
        <w:rPr>
          <w:rFonts w:ascii="David" w:hAnsi="David" w:cs="David"/>
          <w:sz w:val="24"/>
          <w:szCs w:val="24"/>
          <w:rtl/>
        </w:rPr>
        <w:t xml:space="preserve"> בעצם יש פה הבדל בתפיסה וגם בתוצאות.</w:t>
      </w:r>
    </w:p>
    <w:p w:rsidR="00042633" w:rsidRPr="00FB7429" w:rsidRDefault="00080460" w:rsidP="00EA26BA">
      <w:pPr>
        <w:pStyle w:val="a3"/>
        <w:numPr>
          <w:ilvl w:val="0"/>
          <w:numId w:val="53"/>
        </w:numPr>
        <w:spacing w:after="0"/>
        <w:jc w:val="both"/>
        <w:rPr>
          <w:rFonts w:ascii="David" w:hAnsi="David" w:cs="David"/>
          <w:sz w:val="24"/>
          <w:szCs w:val="24"/>
          <w:rtl/>
        </w:rPr>
      </w:pPr>
      <w:r w:rsidRPr="00FB7429">
        <w:rPr>
          <w:rFonts w:ascii="David" w:hAnsi="David" w:cs="David"/>
          <w:b/>
          <w:bCs/>
          <w:sz w:val="24"/>
          <w:szCs w:val="24"/>
          <w:highlight w:val="lightGray"/>
          <w:rtl/>
        </w:rPr>
        <w:t xml:space="preserve">הנישואים האזרחיים </w:t>
      </w:r>
      <w:r w:rsidRPr="00F330D7">
        <w:rPr>
          <w:rFonts w:ascii="David" w:hAnsi="David" w:cs="David"/>
          <w:b/>
          <w:bCs/>
          <w:color w:val="FF0000"/>
          <w:sz w:val="24"/>
          <w:szCs w:val="24"/>
          <w:highlight w:val="lightGray"/>
          <w:u w:val="single"/>
          <w:rtl/>
        </w:rPr>
        <w:t>תקפים</w:t>
      </w:r>
      <w:r w:rsidRPr="00FB7429">
        <w:rPr>
          <w:rFonts w:ascii="David" w:hAnsi="David" w:cs="David"/>
          <w:b/>
          <w:bCs/>
          <w:sz w:val="24"/>
          <w:szCs w:val="24"/>
          <w:highlight w:val="lightGray"/>
          <w:rtl/>
        </w:rPr>
        <w:t xml:space="preserve"> הלכתית </w:t>
      </w:r>
      <w:r w:rsidRPr="000404B8">
        <w:rPr>
          <w:rFonts w:ascii="David" w:hAnsi="David" w:cs="David"/>
          <w:b/>
          <w:bCs/>
          <w:color w:val="FF0000"/>
          <w:sz w:val="24"/>
          <w:szCs w:val="24"/>
          <w:highlight w:val="lightGray"/>
          <w:rtl/>
        </w:rPr>
        <w:t>מכוח הספק.</w:t>
      </w:r>
      <w:r w:rsidRPr="000404B8">
        <w:rPr>
          <w:rFonts w:ascii="David" w:hAnsi="David" w:cs="David"/>
          <w:b/>
          <w:bCs/>
          <w:color w:val="FF0000"/>
          <w:sz w:val="24"/>
          <w:szCs w:val="24"/>
          <w:rtl/>
        </w:rPr>
        <w:t xml:space="preserve"> </w:t>
      </w:r>
      <w:r w:rsidR="007F2ED7" w:rsidRPr="00FB7429">
        <w:rPr>
          <w:rFonts w:ascii="David" w:hAnsi="David" w:cs="David"/>
          <w:sz w:val="24"/>
          <w:szCs w:val="24"/>
          <w:rtl/>
        </w:rPr>
        <w:t xml:space="preserve">המשמעות: </w:t>
      </w:r>
      <w:r w:rsidRPr="00FB7429">
        <w:rPr>
          <w:rFonts w:ascii="David" w:hAnsi="David" w:cs="David"/>
          <w:sz w:val="24"/>
          <w:szCs w:val="24"/>
          <w:rtl/>
        </w:rPr>
        <w:t xml:space="preserve">שמצד אחד הם </w:t>
      </w:r>
      <w:r w:rsidRPr="00663D6E">
        <w:rPr>
          <w:rFonts w:ascii="David" w:hAnsi="David" w:cs="David"/>
          <w:sz w:val="24"/>
          <w:szCs w:val="24"/>
          <w:highlight w:val="yellow"/>
          <w:rtl/>
        </w:rPr>
        <w:t>לא זכאים לזכויות</w:t>
      </w:r>
      <w:r w:rsidRPr="00FB7429">
        <w:rPr>
          <w:rFonts w:ascii="David" w:hAnsi="David" w:cs="David"/>
          <w:sz w:val="24"/>
          <w:szCs w:val="24"/>
          <w:rtl/>
        </w:rPr>
        <w:t xml:space="preserve"> </w:t>
      </w:r>
      <w:r w:rsidR="00D02365" w:rsidRPr="00FB7429">
        <w:rPr>
          <w:rFonts w:ascii="David" w:hAnsi="David" w:cs="David"/>
          <w:sz w:val="24"/>
          <w:szCs w:val="24"/>
          <w:rtl/>
        </w:rPr>
        <w:t xml:space="preserve">(אישה לא זכאית למזונות כיוון שהיא ספק נשואה) </w:t>
      </w:r>
      <w:r w:rsidRPr="00FB7429">
        <w:rPr>
          <w:rFonts w:ascii="David" w:hAnsi="David" w:cs="David"/>
          <w:sz w:val="24"/>
          <w:szCs w:val="24"/>
          <w:rtl/>
        </w:rPr>
        <w:t xml:space="preserve">ומנגד </w:t>
      </w:r>
      <w:r w:rsidRPr="00663D6E">
        <w:rPr>
          <w:rFonts w:ascii="David" w:hAnsi="David" w:cs="David"/>
          <w:sz w:val="24"/>
          <w:szCs w:val="24"/>
          <w:highlight w:val="yellow"/>
          <w:rtl/>
        </w:rPr>
        <w:t>הם צריכים להתגרש לפי ההלכה</w:t>
      </w:r>
      <w:r w:rsidR="00663D6E">
        <w:rPr>
          <w:rFonts w:ascii="David" w:hAnsi="David" w:cs="David"/>
          <w:sz w:val="24"/>
          <w:szCs w:val="24"/>
          <w:rtl/>
        </w:rPr>
        <w:t xml:space="preserve"> (תחש</w:t>
      </w:r>
      <w:r w:rsidR="00D02365" w:rsidRPr="00FB7429">
        <w:rPr>
          <w:rFonts w:ascii="David" w:hAnsi="David" w:cs="David"/>
          <w:sz w:val="24"/>
          <w:szCs w:val="24"/>
          <w:rtl/>
        </w:rPr>
        <w:t>ב לעגונה במידה והגבר בורח, ובמידה ויוולד לה ילד מגבר אחר הוא יחשב לספק ממזר שזה גרוע יותר מממזר)</w:t>
      </w:r>
      <w:r w:rsidRPr="00FB7429">
        <w:rPr>
          <w:rFonts w:ascii="David" w:hAnsi="David" w:cs="David"/>
          <w:sz w:val="24"/>
          <w:szCs w:val="24"/>
          <w:rtl/>
        </w:rPr>
        <w:t xml:space="preserve">. </w:t>
      </w:r>
      <w:r w:rsidRPr="00FB7429">
        <w:rPr>
          <w:rFonts w:ascii="David" w:hAnsi="David" w:cs="David"/>
          <w:b/>
          <w:bCs/>
          <w:sz w:val="24"/>
          <w:szCs w:val="24"/>
          <w:rtl/>
        </w:rPr>
        <w:t>המרצה</w:t>
      </w:r>
      <w:r w:rsidRPr="00FB7429">
        <w:rPr>
          <w:rFonts w:ascii="David" w:hAnsi="David" w:cs="David"/>
          <w:sz w:val="24"/>
          <w:szCs w:val="24"/>
          <w:rtl/>
        </w:rPr>
        <w:t xml:space="preserve"> מציין שזוהי הקטגוריה שהכי בעייתי להשתייך אליה</w:t>
      </w:r>
      <w:r w:rsidR="007F2ED7" w:rsidRPr="00FB7429">
        <w:rPr>
          <w:rFonts w:ascii="David" w:hAnsi="David" w:cs="David"/>
          <w:sz w:val="24"/>
          <w:szCs w:val="24"/>
          <w:rtl/>
        </w:rPr>
        <w:t>.</w:t>
      </w:r>
      <w:r w:rsidRPr="00FB7429">
        <w:rPr>
          <w:rFonts w:ascii="David" w:hAnsi="David" w:cs="David"/>
          <w:sz w:val="24"/>
          <w:szCs w:val="24"/>
          <w:rtl/>
        </w:rPr>
        <w:t xml:space="preserve"> חשוב לזכור שספק נישואים זה הפסד מכל העולמות ולא כדאי.</w:t>
      </w:r>
    </w:p>
    <w:p w:rsidR="00D35CF9" w:rsidRPr="00FB7429" w:rsidRDefault="00D35CF9" w:rsidP="004D53C3">
      <w:pPr>
        <w:spacing w:after="0"/>
        <w:jc w:val="both"/>
        <w:rPr>
          <w:rFonts w:ascii="David" w:hAnsi="David" w:cs="David"/>
          <w:sz w:val="24"/>
          <w:szCs w:val="24"/>
          <w:rtl/>
        </w:rPr>
      </w:pPr>
    </w:p>
    <w:p w:rsidR="00363C7F" w:rsidRPr="00FB7429" w:rsidRDefault="00363C7F" w:rsidP="004D53C3">
      <w:pPr>
        <w:spacing w:after="0"/>
        <w:jc w:val="both"/>
        <w:rPr>
          <w:rFonts w:ascii="David" w:hAnsi="David" w:cs="David"/>
          <w:sz w:val="24"/>
          <w:szCs w:val="24"/>
          <w:rtl/>
        </w:rPr>
      </w:pPr>
      <w:r w:rsidRPr="00FB7429">
        <w:rPr>
          <w:rFonts w:ascii="David" w:hAnsi="David" w:cs="David"/>
          <w:b/>
          <w:bCs/>
          <w:sz w:val="24"/>
          <w:szCs w:val="24"/>
          <w:u w:val="single"/>
          <w:rtl/>
        </w:rPr>
        <w:t>מה קורה בפועל?</w:t>
      </w:r>
      <w:r w:rsidRPr="00FB7429">
        <w:rPr>
          <w:rFonts w:ascii="David" w:hAnsi="David" w:cs="David"/>
          <w:sz w:val="24"/>
          <w:szCs w:val="24"/>
          <w:rtl/>
        </w:rPr>
        <w:t xml:space="preserve"> בשנים האחרונות יש מהלך אותו יוזם </w:t>
      </w:r>
      <w:r w:rsidRPr="009E621D">
        <w:rPr>
          <w:rFonts w:ascii="David" w:hAnsi="David" w:cs="David"/>
          <w:b/>
          <w:bCs/>
          <w:sz w:val="24"/>
          <w:szCs w:val="24"/>
          <w:highlight w:val="yellow"/>
          <w:rtl/>
        </w:rPr>
        <w:t>הדיין דיכובסקי</w:t>
      </w:r>
      <w:r w:rsidRPr="009E621D">
        <w:rPr>
          <w:rFonts w:ascii="David" w:hAnsi="David" w:cs="David"/>
          <w:sz w:val="24"/>
          <w:szCs w:val="24"/>
          <w:highlight w:val="yellow"/>
          <w:rtl/>
        </w:rPr>
        <w:t>.</w:t>
      </w:r>
      <w:r w:rsidRPr="00FB7429">
        <w:rPr>
          <w:rFonts w:ascii="David" w:hAnsi="David" w:cs="David"/>
          <w:sz w:val="24"/>
          <w:szCs w:val="24"/>
          <w:rtl/>
        </w:rPr>
        <w:t xml:space="preserve"> הטיעון שלו הוא כזה – מתי אני יכול לחשוב ברצינות שאולי </w:t>
      </w:r>
      <w:r w:rsidRPr="00FB7429">
        <w:rPr>
          <w:rFonts w:ascii="David" w:hAnsi="David" w:cs="David"/>
          <w:b/>
          <w:bCs/>
          <w:sz w:val="24"/>
          <w:szCs w:val="24"/>
          <w:rtl/>
        </w:rPr>
        <w:t>נישואים אזרחיים תקפים</w:t>
      </w:r>
      <w:r w:rsidRPr="00FB7429">
        <w:rPr>
          <w:rFonts w:ascii="David" w:hAnsi="David" w:cs="David"/>
          <w:sz w:val="24"/>
          <w:szCs w:val="24"/>
          <w:rtl/>
        </w:rPr>
        <w:t xml:space="preserve"> בכ"ז ע"י ההלכה? </w:t>
      </w:r>
      <w:r w:rsidRPr="00FB7429">
        <w:rPr>
          <w:rFonts w:ascii="David" w:hAnsi="David" w:cs="David"/>
          <w:b/>
          <w:bCs/>
          <w:sz w:val="24"/>
          <w:szCs w:val="24"/>
          <w:rtl/>
        </w:rPr>
        <w:t>ב</w:t>
      </w:r>
      <w:r w:rsidRPr="009E621D">
        <w:rPr>
          <w:rFonts w:ascii="David" w:hAnsi="David" w:cs="David"/>
          <w:b/>
          <w:bCs/>
          <w:sz w:val="24"/>
          <w:szCs w:val="24"/>
          <w:highlight w:val="yellow"/>
          <w:rtl/>
        </w:rPr>
        <w:t>מציאות שבה נישואים דתיים לא נגישים</w:t>
      </w:r>
      <w:r w:rsidRPr="00FB7429">
        <w:rPr>
          <w:rFonts w:ascii="David" w:hAnsi="David" w:cs="David"/>
          <w:sz w:val="24"/>
          <w:szCs w:val="24"/>
          <w:rtl/>
        </w:rPr>
        <w:t xml:space="preserve"> (למשל יהודים ברוסיה הקומוניסטית). </w:t>
      </w:r>
      <w:r w:rsidRPr="00FB7429">
        <w:rPr>
          <w:rFonts w:ascii="David" w:hAnsi="David" w:cs="David"/>
          <w:sz w:val="24"/>
          <w:szCs w:val="24"/>
          <w:u w:val="single"/>
          <w:rtl/>
        </w:rPr>
        <w:t>עם זאת</w:t>
      </w:r>
      <w:r w:rsidRPr="00FB7429">
        <w:rPr>
          <w:rFonts w:ascii="David" w:hAnsi="David" w:cs="David"/>
          <w:sz w:val="24"/>
          <w:szCs w:val="24"/>
          <w:rtl/>
        </w:rPr>
        <w:t xml:space="preserve">, כשאנשים נמצאים בארץ והסמכות הייחודית היא של ביה"ד הרבני והם </w:t>
      </w:r>
      <w:r w:rsidRPr="00FB7429">
        <w:rPr>
          <w:rFonts w:ascii="David" w:hAnsi="David" w:cs="David"/>
          <w:b/>
          <w:bCs/>
          <w:sz w:val="24"/>
          <w:szCs w:val="24"/>
          <w:rtl/>
        </w:rPr>
        <w:t>טורחים לנסוע לחו"ל כדי לא להינשא כדתיים</w:t>
      </w:r>
      <w:r w:rsidRPr="00FB7429">
        <w:rPr>
          <w:rFonts w:ascii="David" w:hAnsi="David" w:cs="David"/>
          <w:sz w:val="24"/>
          <w:szCs w:val="24"/>
          <w:rtl/>
        </w:rPr>
        <w:t xml:space="preserve"> – הרי </w:t>
      </w:r>
      <w:r w:rsidRPr="00FB7429">
        <w:rPr>
          <w:rFonts w:ascii="David" w:hAnsi="David" w:cs="David"/>
          <w:b/>
          <w:bCs/>
          <w:sz w:val="24"/>
          <w:szCs w:val="24"/>
          <w:rtl/>
        </w:rPr>
        <w:t>שלא מדובר בנישואים</w:t>
      </w:r>
      <w:r w:rsidRPr="00FB7429">
        <w:rPr>
          <w:rFonts w:ascii="David" w:hAnsi="David" w:cs="David"/>
          <w:sz w:val="24"/>
          <w:szCs w:val="24"/>
          <w:rtl/>
        </w:rPr>
        <w:t xml:space="preserve"> (יצטרכו לקבל היתר נישואין שנדבר עליו בהמשך). במידה ואתה פסול חיתון – מצופה שתקשיב להלכה ולא תינשא. </w:t>
      </w:r>
    </w:p>
    <w:p w:rsidR="00363C7F" w:rsidRPr="009E621D" w:rsidRDefault="00363C7F" w:rsidP="004D53C3">
      <w:pPr>
        <w:spacing w:after="0"/>
        <w:jc w:val="both"/>
        <w:rPr>
          <w:rFonts w:ascii="David" w:hAnsi="David" w:cs="David"/>
          <w:sz w:val="24"/>
          <w:szCs w:val="24"/>
          <w:rtl/>
        </w:rPr>
      </w:pPr>
      <w:r w:rsidRPr="009E621D">
        <w:rPr>
          <w:rFonts w:ascii="David" w:hAnsi="David" w:cs="David"/>
          <w:b/>
          <w:bCs/>
          <w:sz w:val="24"/>
          <w:szCs w:val="24"/>
          <w:highlight w:val="red"/>
          <w:rtl/>
        </w:rPr>
        <w:t xml:space="preserve">ע"פ הגישה המקובלת בארץ (גישה 1 ומעט גישה 2) הנישואים האזרחיים </w:t>
      </w:r>
      <w:r w:rsidRPr="0038305A">
        <w:rPr>
          <w:rFonts w:ascii="David" w:hAnsi="David" w:cs="David"/>
          <w:b/>
          <w:bCs/>
          <w:sz w:val="24"/>
          <w:szCs w:val="24"/>
          <w:highlight w:val="red"/>
          <w:u w:val="single"/>
          <w:rtl/>
        </w:rPr>
        <w:t>לא תקפים לפי ההלכה!</w:t>
      </w:r>
    </w:p>
    <w:p w:rsidR="00363C7F" w:rsidRPr="00FB7429" w:rsidRDefault="00363C7F" w:rsidP="004D53C3">
      <w:pPr>
        <w:spacing w:after="0"/>
        <w:jc w:val="both"/>
        <w:rPr>
          <w:rFonts w:ascii="David" w:hAnsi="David" w:cs="David"/>
          <w:sz w:val="24"/>
          <w:szCs w:val="24"/>
          <w:rtl/>
        </w:rPr>
      </w:pPr>
    </w:p>
    <w:p w:rsidR="00363C7F" w:rsidRPr="00FB7429" w:rsidRDefault="00363C7F" w:rsidP="004D53C3">
      <w:pPr>
        <w:spacing w:after="0"/>
        <w:jc w:val="both"/>
        <w:rPr>
          <w:rFonts w:ascii="David" w:hAnsi="David" w:cs="David"/>
          <w:b/>
          <w:bCs/>
          <w:sz w:val="24"/>
          <w:szCs w:val="24"/>
          <w:u w:val="single"/>
          <w:rtl/>
        </w:rPr>
      </w:pPr>
      <w:r w:rsidRPr="00455582">
        <w:rPr>
          <w:rFonts w:ascii="David" w:hAnsi="David" w:cs="David"/>
          <w:b/>
          <w:bCs/>
          <w:sz w:val="24"/>
          <w:szCs w:val="24"/>
          <w:highlight w:val="cyan"/>
          <w:u w:val="single"/>
          <w:rtl/>
        </w:rPr>
        <w:t>מה שקורה לפי הדין האזרחי</w:t>
      </w:r>
      <w:r w:rsidRPr="00FB7429">
        <w:rPr>
          <w:rFonts w:ascii="David" w:hAnsi="David" w:cs="David"/>
          <w:b/>
          <w:bCs/>
          <w:sz w:val="24"/>
          <w:szCs w:val="24"/>
          <w:u w:val="single"/>
          <w:rtl/>
        </w:rPr>
        <w:t>:</w:t>
      </w:r>
    </w:p>
    <w:p w:rsidR="00363C7F" w:rsidRPr="00FB7429" w:rsidRDefault="00363C7F" w:rsidP="004D53C3">
      <w:pPr>
        <w:spacing w:after="0"/>
        <w:jc w:val="both"/>
        <w:rPr>
          <w:rFonts w:ascii="David" w:hAnsi="David" w:cs="David"/>
          <w:sz w:val="24"/>
          <w:szCs w:val="24"/>
          <w:rtl/>
        </w:rPr>
      </w:pPr>
      <w:r w:rsidRPr="00FB7429">
        <w:rPr>
          <w:rFonts w:ascii="David" w:hAnsi="David" w:cs="David"/>
          <w:sz w:val="24"/>
          <w:szCs w:val="24"/>
          <w:rtl/>
        </w:rPr>
        <w:t>שלוש הגישות של ההלכה הם בהנחה שנגיע לבית הדין בכותרת לתביעת הכרה בנישואין, אבל הכותרת הזו עשויה להגיע לבית דין אזרחי בתביעה אגבית- אינצידנטלית. ביהמ"ש</w:t>
      </w:r>
      <w:r w:rsidRPr="00FB7429">
        <w:rPr>
          <w:rFonts w:ascii="David" w:hAnsi="David" w:cs="David"/>
          <w:sz w:val="24"/>
          <w:szCs w:val="24"/>
        </w:rPr>
        <w:t xml:space="preserve"> </w:t>
      </w:r>
      <w:r w:rsidRPr="00FB7429">
        <w:rPr>
          <w:rFonts w:ascii="David" w:hAnsi="David" w:cs="David"/>
          <w:sz w:val="24"/>
          <w:szCs w:val="24"/>
          <w:rtl/>
        </w:rPr>
        <w:t xml:space="preserve">אזרחי יצטרך להכריע האם הם נשואים ולכאורה המצב מאד קשה. אז נכון שבחלק מהמקרים זה יכול להיפתר ע"י ידב"צות </w:t>
      </w:r>
      <w:r w:rsidRPr="00FB7429">
        <w:rPr>
          <w:rFonts w:ascii="David" w:hAnsi="David" w:cs="David"/>
          <w:sz w:val="24"/>
          <w:szCs w:val="24"/>
          <w:u w:val="single"/>
          <w:rtl/>
        </w:rPr>
        <w:t>אבל</w:t>
      </w:r>
      <w:r w:rsidRPr="00FB7429">
        <w:rPr>
          <w:rFonts w:ascii="David" w:hAnsi="David" w:cs="David"/>
          <w:sz w:val="24"/>
          <w:szCs w:val="24"/>
          <w:rtl/>
        </w:rPr>
        <w:t xml:space="preserve"> זה מייתר את מוסד הנישואים האזרחיים וזה לא נכון. על רקע זה המשפט הישראלי ניסה לברר איך בכ"ז הוא עוזר להם ומוצא מסלול הכרה.</w:t>
      </w:r>
    </w:p>
    <w:p w:rsidR="00363C7F" w:rsidRPr="00FB7429" w:rsidRDefault="00363C7F" w:rsidP="004D53C3">
      <w:pPr>
        <w:spacing w:after="0"/>
        <w:jc w:val="both"/>
        <w:rPr>
          <w:rFonts w:ascii="David" w:hAnsi="David" w:cs="David"/>
          <w:sz w:val="24"/>
          <w:szCs w:val="24"/>
          <w:rtl/>
        </w:rPr>
      </w:pPr>
    </w:p>
    <w:p w:rsidR="00363C7F" w:rsidRPr="00FB7429" w:rsidRDefault="00363C7F" w:rsidP="004D53C3">
      <w:pPr>
        <w:spacing w:after="0"/>
        <w:jc w:val="both"/>
        <w:rPr>
          <w:rFonts w:ascii="David" w:hAnsi="David" w:cs="David"/>
          <w:b/>
          <w:bCs/>
          <w:sz w:val="24"/>
          <w:szCs w:val="24"/>
          <w:u w:val="single"/>
          <w:rtl/>
        </w:rPr>
      </w:pPr>
      <w:r w:rsidRPr="00CA650A">
        <w:rPr>
          <w:rFonts w:ascii="David" w:hAnsi="David" w:cs="David"/>
          <w:b/>
          <w:bCs/>
          <w:sz w:val="24"/>
          <w:szCs w:val="24"/>
          <w:highlight w:val="cyan"/>
          <w:u w:val="single"/>
          <w:rtl/>
        </w:rPr>
        <w:t>המשפט הישראלי פיתח 2 שיטות: ישירה ועקיפה</w:t>
      </w:r>
      <w:r w:rsidRPr="00FB7429">
        <w:rPr>
          <w:rFonts w:ascii="David" w:hAnsi="David" w:cs="David"/>
          <w:b/>
          <w:bCs/>
          <w:sz w:val="24"/>
          <w:szCs w:val="24"/>
          <w:u w:val="single"/>
          <w:rtl/>
        </w:rPr>
        <w:t xml:space="preserve"> –</w:t>
      </w:r>
    </w:p>
    <w:p w:rsidR="00363C7F" w:rsidRPr="00FB7429" w:rsidRDefault="00363C7F" w:rsidP="00EA26BA">
      <w:pPr>
        <w:pStyle w:val="a4"/>
        <w:numPr>
          <w:ilvl w:val="0"/>
          <w:numId w:val="54"/>
        </w:numPr>
        <w:spacing w:after="0"/>
        <w:jc w:val="both"/>
        <w:rPr>
          <w:rFonts w:ascii="David" w:hAnsi="David" w:cs="David"/>
          <w:sz w:val="24"/>
          <w:szCs w:val="24"/>
        </w:rPr>
      </w:pPr>
      <w:r w:rsidRPr="00027AE3">
        <w:rPr>
          <w:rFonts w:ascii="David" w:hAnsi="David" w:cs="David"/>
          <w:b/>
          <w:bCs/>
          <w:sz w:val="24"/>
          <w:szCs w:val="24"/>
          <w:highlight w:val="lightGray"/>
          <w:rtl/>
        </w:rPr>
        <w:t>הישירה:</w:t>
      </w:r>
      <w:r w:rsidRPr="00FB7429">
        <w:rPr>
          <w:rFonts w:ascii="David" w:hAnsi="David" w:cs="David"/>
          <w:sz w:val="24"/>
          <w:szCs w:val="24"/>
          <w:rtl/>
        </w:rPr>
        <w:t xml:space="preserve"> משתמשת </w:t>
      </w:r>
      <w:r w:rsidRPr="000F3556">
        <w:rPr>
          <w:rFonts w:ascii="David" w:hAnsi="David" w:cs="David"/>
          <w:b/>
          <w:bCs/>
          <w:sz w:val="24"/>
          <w:szCs w:val="24"/>
          <w:highlight w:val="yellow"/>
          <w:rtl/>
        </w:rPr>
        <w:t>במשפט הבין לאומי הפרטי</w:t>
      </w:r>
      <w:r w:rsidR="00CC3D54" w:rsidRPr="00FB7429">
        <w:rPr>
          <w:rFonts w:ascii="David" w:hAnsi="David" w:cs="David"/>
          <w:sz w:val="24"/>
          <w:szCs w:val="24"/>
          <w:rtl/>
        </w:rPr>
        <w:t>. בהנחה שהזוג נישא מחוץ לישראל ולא בפנים – המשפט הבינלאומי יציל אותם ויחול עליהם.</w:t>
      </w:r>
    </w:p>
    <w:p w:rsidR="00C45176" w:rsidRPr="00FB7429" w:rsidRDefault="00C45176" w:rsidP="00EA26BA">
      <w:pPr>
        <w:pStyle w:val="a4"/>
        <w:numPr>
          <w:ilvl w:val="0"/>
          <w:numId w:val="54"/>
        </w:numPr>
        <w:spacing w:after="0"/>
        <w:jc w:val="both"/>
        <w:rPr>
          <w:rFonts w:ascii="David" w:hAnsi="David" w:cs="David"/>
          <w:sz w:val="24"/>
          <w:szCs w:val="24"/>
        </w:rPr>
      </w:pPr>
      <w:r w:rsidRPr="00027AE3">
        <w:rPr>
          <w:rFonts w:ascii="David" w:hAnsi="David" w:cs="David"/>
          <w:b/>
          <w:bCs/>
          <w:sz w:val="24"/>
          <w:szCs w:val="24"/>
          <w:highlight w:val="lightGray"/>
          <w:rtl/>
        </w:rPr>
        <w:t>עקיפה:</w:t>
      </w:r>
      <w:r w:rsidRPr="00FB7429">
        <w:rPr>
          <w:rFonts w:ascii="David" w:hAnsi="David" w:cs="David"/>
          <w:sz w:val="24"/>
          <w:szCs w:val="24"/>
          <w:rtl/>
        </w:rPr>
        <w:t xml:space="preserve"> הכרה עקיפה בנישואים </w:t>
      </w:r>
      <w:r w:rsidRPr="000F3556">
        <w:rPr>
          <w:rFonts w:ascii="David" w:hAnsi="David" w:cs="David"/>
          <w:sz w:val="24"/>
          <w:szCs w:val="24"/>
          <w:highlight w:val="yellow"/>
          <w:rtl/>
        </w:rPr>
        <w:t>לצורך מסוים</w:t>
      </w:r>
      <w:r w:rsidRPr="00FB7429">
        <w:rPr>
          <w:rFonts w:ascii="David" w:hAnsi="David" w:cs="David"/>
          <w:sz w:val="24"/>
          <w:szCs w:val="24"/>
          <w:rtl/>
        </w:rPr>
        <w:t xml:space="preserve">. כלומר, מסלול זה אומר שהוא מבטיח לאדם הנשוי (אזרחית) </w:t>
      </w:r>
      <w:r w:rsidRPr="000F3556">
        <w:rPr>
          <w:rFonts w:ascii="David" w:hAnsi="David" w:cs="David"/>
          <w:b/>
          <w:bCs/>
          <w:sz w:val="24"/>
          <w:szCs w:val="24"/>
          <w:highlight w:val="yellow"/>
          <w:rtl/>
        </w:rPr>
        <w:t>כל זכות שהוא יבקש מבלי לומר באופן רשמי שהוא נשוי</w:t>
      </w:r>
      <w:r w:rsidRPr="00FB7429">
        <w:rPr>
          <w:rFonts w:ascii="David" w:hAnsi="David" w:cs="David"/>
          <w:b/>
          <w:bCs/>
          <w:sz w:val="24"/>
          <w:szCs w:val="24"/>
          <w:rtl/>
        </w:rPr>
        <w:t>.</w:t>
      </w:r>
      <w:r w:rsidRPr="00FB7429">
        <w:rPr>
          <w:rFonts w:ascii="David" w:hAnsi="David" w:cs="David"/>
          <w:sz w:val="24"/>
          <w:szCs w:val="24"/>
          <w:rtl/>
        </w:rPr>
        <w:t xml:space="preserve"> נותנים תוצאה מעשית של נשואים אך מבלי לקבוע שהם נשואים.</w:t>
      </w:r>
    </w:p>
    <w:p w:rsidR="00C70802" w:rsidRPr="00FB7429" w:rsidRDefault="00C70802" w:rsidP="004D53C3">
      <w:pPr>
        <w:pStyle w:val="a4"/>
        <w:spacing w:after="0"/>
        <w:jc w:val="both"/>
        <w:rPr>
          <w:rFonts w:ascii="David" w:hAnsi="David" w:cs="David"/>
          <w:sz w:val="24"/>
          <w:szCs w:val="24"/>
          <w:rtl/>
        </w:rPr>
      </w:pPr>
      <w:r w:rsidRPr="00990384">
        <w:rPr>
          <w:rFonts w:ascii="David" w:hAnsi="David" w:cs="David"/>
          <w:b/>
          <w:bCs/>
          <w:sz w:val="24"/>
          <w:szCs w:val="24"/>
          <w:highlight w:val="red"/>
          <w:rtl/>
        </w:rPr>
        <w:t>**</w:t>
      </w:r>
      <w:r w:rsidRPr="00990384">
        <w:rPr>
          <w:rFonts w:ascii="David" w:hAnsi="David" w:cs="David"/>
          <w:b/>
          <w:bCs/>
          <w:sz w:val="24"/>
          <w:szCs w:val="24"/>
          <w:highlight w:val="red"/>
          <w:u w:val="single"/>
          <w:rtl/>
        </w:rPr>
        <w:t xml:space="preserve"> במבחן</w:t>
      </w:r>
      <w:r w:rsidRPr="00FB7429">
        <w:rPr>
          <w:rFonts w:ascii="David" w:hAnsi="David" w:cs="David"/>
          <w:sz w:val="24"/>
          <w:szCs w:val="24"/>
          <w:rtl/>
        </w:rPr>
        <w:t>- נפרט קודם את הדרך התמודדות ישירה ואז עקיפה</w:t>
      </w:r>
      <w:r w:rsidR="002F7D34" w:rsidRPr="00FB7429">
        <w:rPr>
          <w:rFonts w:ascii="David" w:hAnsi="David" w:cs="David"/>
          <w:sz w:val="24"/>
          <w:szCs w:val="24"/>
          <w:rtl/>
        </w:rPr>
        <w:t>.</w:t>
      </w:r>
    </w:p>
    <w:p w:rsidR="00C70802" w:rsidRPr="00FB7429" w:rsidRDefault="00C70802" w:rsidP="004D53C3">
      <w:pPr>
        <w:pStyle w:val="a4"/>
        <w:spacing w:after="0"/>
        <w:jc w:val="both"/>
        <w:rPr>
          <w:rFonts w:ascii="David" w:hAnsi="David" w:cs="David"/>
          <w:sz w:val="24"/>
          <w:szCs w:val="24"/>
          <w:rtl/>
        </w:rPr>
      </w:pPr>
    </w:p>
    <w:p w:rsidR="00C70802" w:rsidRPr="00FB7429" w:rsidRDefault="00C70802" w:rsidP="004D53C3">
      <w:pPr>
        <w:spacing w:after="0"/>
        <w:jc w:val="both"/>
        <w:rPr>
          <w:rFonts w:ascii="David" w:hAnsi="David" w:cs="David"/>
          <w:b/>
          <w:bCs/>
          <w:sz w:val="24"/>
          <w:szCs w:val="24"/>
          <w:u w:val="single"/>
          <w:rtl/>
        </w:rPr>
      </w:pPr>
      <w:r w:rsidRPr="00946BFD">
        <w:rPr>
          <w:rFonts w:ascii="David" w:hAnsi="David" w:cs="David"/>
          <w:b/>
          <w:bCs/>
          <w:sz w:val="24"/>
          <w:szCs w:val="24"/>
          <w:highlight w:val="cyan"/>
          <w:u w:val="single"/>
          <w:rtl/>
        </w:rPr>
        <w:t>הגישה הישירה- הכרה בנישואים האזרח</w:t>
      </w:r>
      <w:r w:rsidR="00946BFD" w:rsidRPr="00946BFD">
        <w:rPr>
          <w:rFonts w:ascii="David" w:hAnsi="David" w:cs="David" w:hint="cs"/>
          <w:b/>
          <w:bCs/>
          <w:sz w:val="24"/>
          <w:szCs w:val="24"/>
          <w:highlight w:val="cyan"/>
          <w:u w:val="single"/>
          <w:rtl/>
        </w:rPr>
        <w:t>י</w:t>
      </w:r>
      <w:r w:rsidRPr="00946BFD">
        <w:rPr>
          <w:rFonts w:ascii="David" w:hAnsi="David" w:cs="David"/>
          <w:b/>
          <w:bCs/>
          <w:sz w:val="24"/>
          <w:szCs w:val="24"/>
          <w:highlight w:val="cyan"/>
          <w:u w:val="single"/>
          <w:rtl/>
        </w:rPr>
        <w:t>ים באמצעות המשפט הבינלאומי הפרטי:</w:t>
      </w:r>
    </w:p>
    <w:p w:rsidR="00C70802" w:rsidRPr="00FB7429" w:rsidRDefault="00C70802" w:rsidP="004D53C3">
      <w:pPr>
        <w:pStyle w:val="a4"/>
        <w:spacing w:after="0"/>
        <w:jc w:val="both"/>
        <w:rPr>
          <w:rFonts w:ascii="David" w:hAnsi="David" w:cs="David"/>
          <w:b/>
          <w:bCs/>
          <w:sz w:val="24"/>
          <w:szCs w:val="24"/>
          <w:rtl/>
        </w:rPr>
      </w:pPr>
      <w:r w:rsidRPr="00FB7429">
        <w:rPr>
          <w:rFonts w:ascii="David" w:hAnsi="David" w:cs="David"/>
          <w:b/>
          <w:bCs/>
          <w:sz w:val="24"/>
          <w:szCs w:val="24"/>
          <w:rtl/>
        </w:rPr>
        <w:t>יש להבחין בין 2 מצבים: העולים החדשים והקופצים.</w:t>
      </w:r>
    </w:p>
    <w:p w:rsidR="00C70802" w:rsidRPr="00FB7429" w:rsidRDefault="00C70802" w:rsidP="00EA26BA">
      <w:pPr>
        <w:pStyle w:val="a4"/>
        <w:numPr>
          <w:ilvl w:val="0"/>
          <w:numId w:val="55"/>
        </w:numPr>
        <w:suppressAutoHyphens w:val="0"/>
        <w:spacing w:after="0"/>
        <w:jc w:val="both"/>
        <w:rPr>
          <w:rFonts w:ascii="David" w:hAnsi="David" w:cs="David"/>
          <w:sz w:val="24"/>
          <w:szCs w:val="24"/>
        </w:rPr>
      </w:pPr>
      <w:r w:rsidRPr="00FB7429">
        <w:rPr>
          <w:rFonts w:ascii="David" w:hAnsi="David" w:cs="David"/>
          <w:b/>
          <w:bCs/>
          <w:sz w:val="24"/>
          <w:szCs w:val="24"/>
          <w:highlight w:val="lightGray"/>
          <w:rtl/>
        </w:rPr>
        <w:t>עולים:</w:t>
      </w:r>
      <w:r w:rsidRPr="00FB7429">
        <w:rPr>
          <w:rFonts w:ascii="David" w:hAnsi="David" w:cs="David"/>
          <w:sz w:val="24"/>
          <w:szCs w:val="24"/>
          <w:rtl/>
        </w:rPr>
        <w:t xml:space="preserve"> מבחינת המשב"ל הפרטי – </w:t>
      </w:r>
      <w:r w:rsidRPr="00B72211">
        <w:rPr>
          <w:rFonts w:ascii="David" w:hAnsi="David" w:cs="David"/>
          <w:b/>
          <w:bCs/>
          <w:sz w:val="24"/>
          <w:szCs w:val="24"/>
          <w:highlight w:val="yellow"/>
          <w:rtl/>
        </w:rPr>
        <w:t>שאלת תוקף הנישואים תיקבע בהתאם לדין המדינה בחו"ל.</w:t>
      </w:r>
      <w:r w:rsidRPr="00FB7429">
        <w:rPr>
          <w:rFonts w:ascii="David" w:hAnsi="David" w:cs="David"/>
          <w:sz w:val="24"/>
          <w:szCs w:val="24"/>
          <w:rtl/>
        </w:rPr>
        <w:t xml:space="preserve"> בסיטואציה בה הגבר לצורך העניין נפטר והאישה רוצה לרשת אותו - השאלה האם היא נשואה תידון לפי </w:t>
      </w:r>
      <w:r w:rsidRPr="00FB7429">
        <w:rPr>
          <w:rFonts w:ascii="David" w:hAnsi="David" w:cs="David"/>
          <w:b/>
          <w:bCs/>
          <w:sz w:val="24"/>
          <w:szCs w:val="24"/>
          <w:rtl/>
        </w:rPr>
        <w:t>המדינה בה הם נישאו,</w:t>
      </w:r>
      <w:r w:rsidRPr="00FB7429">
        <w:rPr>
          <w:rFonts w:ascii="David" w:hAnsi="David" w:cs="David"/>
          <w:sz w:val="24"/>
          <w:szCs w:val="24"/>
          <w:rtl/>
        </w:rPr>
        <w:t xml:space="preserve"> </w:t>
      </w:r>
      <w:r w:rsidRPr="00B72211">
        <w:rPr>
          <w:rFonts w:ascii="David" w:hAnsi="David" w:cs="David"/>
          <w:b/>
          <w:bCs/>
          <w:sz w:val="24"/>
          <w:szCs w:val="24"/>
          <w:highlight w:val="yellow"/>
          <w:rtl/>
        </w:rPr>
        <w:t>ואילו את דיני הירושה נפעיל לפי הדין של המקום בזמן המוות</w:t>
      </w:r>
      <w:r w:rsidRPr="00FB7429">
        <w:rPr>
          <w:rFonts w:ascii="David" w:hAnsi="David" w:cs="David"/>
          <w:sz w:val="24"/>
          <w:szCs w:val="24"/>
          <w:rtl/>
        </w:rPr>
        <w:t xml:space="preserve"> – דיני הירושה הישראלים - והיא תירש חצי.</w:t>
      </w:r>
      <w:r w:rsidR="00551D75" w:rsidRPr="00FB7429">
        <w:rPr>
          <w:rFonts w:ascii="David" w:hAnsi="David" w:cs="David"/>
          <w:sz w:val="24"/>
          <w:szCs w:val="24"/>
          <w:rtl/>
        </w:rPr>
        <w:t xml:space="preserve"> יש לשים לב ששאלת תוקף הנישואים תיבדק לפי תוקפם </w:t>
      </w:r>
      <w:r w:rsidR="00551D75" w:rsidRPr="00B72211">
        <w:rPr>
          <w:rFonts w:ascii="David" w:hAnsi="David" w:cs="David"/>
          <w:sz w:val="24"/>
          <w:szCs w:val="24"/>
          <w:highlight w:val="yellow"/>
          <w:rtl/>
        </w:rPr>
        <w:t>ע"פ אזרחותם ביום הנישואים</w:t>
      </w:r>
      <w:r w:rsidR="00B72211">
        <w:rPr>
          <w:rFonts w:ascii="David" w:hAnsi="David" w:cs="David" w:hint="cs"/>
          <w:sz w:val="24"/>
          <w:szCs w:val="24"/>
          <w:rtl/>
        </w:rPr>
        <w:t>,</w:t>
      </w:r>
      <w:r w:rsidR="00551D75" w:rsidRPr="00FB7429">
        <w:rPr>
          <w:rFonts w:ascii="David" w:hAnsi="David" w:cs="David"/>
          <w:sz w:val="24"/>
          <w:szCs w:val="24"/>
          <w:rtl/>
        </w:rPr>
        <w:t xml:space="preserve"> ואם המדינה שלהם הכירה בנישואיהם - בכל חוק אזרחי אנחנו </w:t>
      </w:r>
      <w:r w:rsidR="00551D75" w:rsidRPr="00B72211">
        <w:rPr>
          <w:rFonts w:ascii="David" w:hAnsi="David" w:cs="David"/>
          <w:b/>
          <w:bCs/>
          <w:sz w:val="24"/>
          <w:szCs w:val="24"/>
          <w:highlight w:val="yellow"/>
          <w:rtl/>
        </w:rPr>
        <w:t xml:space="preserve">נתייחס אליהם כאילו הם נשואים בישראל </w:t>
      </w:r>
      <w:r w:rsidR="00551D75" w:rsidRPr="00A23353">
        <w:rPr>
          <w:rFonts w:ascii="David" w:hAnsi="David" w:cs="David"/>
          <w:b/>
          <w:bCs/>
          <w:color w:val="FF0000"/>
          <w:sz w:val="24"/>
          <w:szCs w:val="24"/>
          <w:highlight w:val="yellow"/>
          <w:rtl/>
        </w:rPr>
        <w:t>גם אם אין להם כושר וצורה</w:t>
      </w:r>
      <w:r w:rsidR="00551D75" w:rsidRPr="00FB7429">
        <w:rPr>
          <w:rFonts w:ascii="David" w:hAnsi="David" w:cs="David"/>
          <w:sz w:val="24"/>
          <w:szCs w:val="24"/>
          <w:rtl/>
        </w:rPr>
        <w:t>.</w:t>
      </w:r>
    </w:p>
    <w:p w:rsidR="00551D75" w:rsidRPr="00FB7429" w:rsidRDefault="00551D75" w:rsidP="00EA26BA">
      <w:pPr>
        <w:pStyle w:val="a4"/>
        <w:numPr>
          <w:ilvl w:val="0"/>
          <w:numId w:val="55"/>
        </w:numPr>
        <w:suppressAutoHyphens w:val="0"/>
        <w:spacing w:after="0"/>
        <w:jc w:val="both"/>
        <w:rPr>
          <w:rFonts w:ascii="David" w:hAnsi="David" w:cs="David"/>
          <w:sz w:val="24"/>
          <w:szCs w:val="24"/>
        </w:rPr>
      </w:pPr>
      <w:r w:rsidRPr="00FB7429">
        <w:rPr>
          <w:rFonts w:ascii="David" w:hAnsi="David" w:cs="David"/>
          <w:b/>
          <w:bCs/>
          <w:sz w:val="24"/>
          <w:szCs w:val="24"/>
          <w:highlight w:val="lightGray"/>
          <w:rtl/>
        </w:rPr>
        <w:t>הקופצים:</w:t>
      </w:r>
      <w:r w:rsidRPr="00FB7429">
        <w:rPr>
          <w:rFonts w:ascii="David" w:hAnsi="David" w:cs="David"/>
          <w:sz w:val="24"/>
          <w:szCs w:val="24"/>
          <w:rtl/>
        </w:rPr>
        <w:t xml:space="preserve"> מדובר באנשים שהם אזרחי ישראל אשר "קפצו" לחו"ל כדי להינשא וחזרו לכאן ורוצים הכרה.</w:t>
      </w:r>
      <w:r w:rsidR="001B48DA" w:rsidRPr="00FB7429">
        <w:rPr>
          <w:rFonts w:ascii="David" w:hAnsi="David" w:cs="David"/>
          <w:sz w:val="24"/>
          <w:szCs w:val="24"/>
          <w:u w:val="single"/>
          <w:rtl/>
        </w:rPr>
        <w:t xml:space="preserve"> </w:t>
      </w:r>
      <w:r w:rsidR="001B48DA" w:rsidRPr="00FB7429">
        <w:rPr>
          <w:rFonts w:ascii="David" w:hAnsi="David" w:cs="David"/>
          <w:b/>
          <w:bCs/>
          <w:sz w:val="24"/>
          <w:szCs w:val="24"/>
          <w:u w:val="single"/>
          <w:rtl/>
        </w:rPr>
        <w:t>יש שלוש גישות להחלת המשב"ל הפרטי עליהם</w:t>
      </w:r>
      <w:r w:rsidR="001B48DA" w:rsidRPr="00FB7429">
        <w:rPr>
          <w:rFonts w:ascii="David" w:hAnsi="David" w:cs="David"/>
          <w:sz w:val="24"/>
          <w:szCs w:val="24"/>
          <w:rtl/>
        </w:rPr>
        <w:t>:</w:t>
      </w:r>
    </w:p>
    <w:p w:rsidR="001B48DA" w:rsidRPr="00FB7429" w:rsidRDefault="001B48DA" w:rsidP="00EA26BA">
      <w:pPr>
        <w:pStyle w:val="a4"/>
        <w:numPr>
          <w:ilvl w:val="0"/>
          <w:numId w:val="56"/>
        </w:numPr>
        <w:suppressAutoHyphens w:val="0"/>
        <w:spacing w:after="0"/>
        <w:jc w:val="both"/>
        <w:rPr>
          <w:rFonts w:ascii="David" w:hAnsi="David" w:cs="David"/>
          <w:sz w:val="24"/>
          <w:szCs w:val="24"/>
        </w:rPr>
      </w:pPr>
      <w:r w:rsidRPr="004730B5">
        <w:rPr>
          <w:rFonts w:ascii="David" w:hAnsi="David" w:cs="David"/>
          <w:b/>
          <w:bCs/>
          <w:sz w:val="24"/>
          <w:szCs w:val="24"/>
          <w:highlight w:val="magenta"/>
          <w:rtl/>
        </w:rPr>
        <w:t>גישת שאוה</w:t>
      </w:r>
      <w:r w:rsidRPr="00FB7429">
        <w:rPr>
          <w:rFonts w:ascii="David" w:hAnsi="David" w:cs="David"/>
          <w:sz w:val="24"/>
          <w:szCs w:val="24"/>
          <w:rtl/>
        </w:rPr>
        <w:t xml:space="preserve"> – </w:t>
      </w:r>
      <w:r w:rsidRPr="004730B5">
        <w:rPr>
          <w:rFonts w:ascii="David" w:hAnsi="David" w:cs="David"/>
          <w:b/>
          <w:bCs/>
          <w:sz w:val="24"/>
          <w:szCs w:val="24"/>
          <w:highlight w:val="yellow"/>
          <w:rtl/>
        </w:rPr>
        <w:t>אף פעם לא</w:t>
      </w:r>
      <w:r w:rsidRPr="00FB7429">
        <w:rPr>
          <w:rFonts w:ascii="David" w:hAnsi="David" w:cs="David"/>
          <w:b/>
          <w:bCs/>
          <w:sz w:val="24"/>
          <w:szCs w:val="24"/>
          <w:rtl/>
        </w:rPr>
        <w:t>.</w:t>
      </w:r>
      <w:r w:rsidRPr="00FB7429">
        <w:rPr>
          <w:rFonts w:ascii="David" w:hAnsi="David" w:cs="David"/>
          <w:sz w:val="24"/>
          <w:szCs w:val="24"/>
          <w:rtl/>
        </w:rPr>
        <w:t xml:space="preserve"> הוא מסתכל פרסונה, אם התושב הוא תושב ישראל אז מבחינתו זה שהוא נסע לחו"ל לא אמור לשנות זאת כי חל עליהם הדין הדתי.</w:t>
      </w:r>
      <w:r w:rsidRPr="00FB7429">
        <w:rPr>
          <w:rFonts w:ascii="David" w:hAnsi="David" w:cs="David"/>
          <w:b/>
          <w:bCs/>
          <w:sz w:val="24"/>
          <w:szCs w:val="24"/>
          <w:rtl/>
        </w:rPr>
        <w:t xml:space="preserve"> א</w:t>
      </w:r>
      <w:r w:rsidRPr="004730B5">
        <w:rPr>
          <w:rFonts w:ascii="David" w:hAnsi="David" w:cs="David"/>
          <w:b/>
          <w:bCs/>
          <w:sz w:val="24"/>
          <w:szCs w:val="24"/>
          <w:highlight w:val="yellow"/>
          <w:rtl/>
        </w:rPr>
        <w:t>ין כאן לאקונה אלא יש הסדר שלילי</w:t>
      </w:r>
      <w:r w:rsidRPr="00FB7429">
        <w:rPr>
          <w:rFonts w:ascii="David" w:hAnsi="David" w:cs="David"/>
          <w:sz w:val="24"/>
          <w:szCs w:val="24"/>
          <w:rtl/>
        </w:rPr>
        <w:t xml:space="preserve"> – זה שהחוק לא קבע הוראה מיוחדת על נישואים בחו"ל זה אומר שמבחינתו הדין שיחול על אדם הוא </w:t>
      </w:r>
      <w:r w:rsidRPr="00FB7429">
        <w:rPr>
          <w:rFonts w:ascii="David" w:hAnsi="David" w:cs="David"/>
          <w:b/>
          <w:bCs/>
          <w:sz w:val="24"/>
          <w:szCs w:val="24"/>
          <w:rtl/>
        </w:rPr>
        <w:t>הדין הדתי.</w:t>
      </w:r>
      <w:r w:rsidRPr="00FB7429">
        <w:rPr>
          <w:rFonts w:ascii="David" w:hAnsi="David" w:cs="David"/>
          <w:sz w:val="24"/>
          <w:szCs w:val="24"/>
          <w:rtl/>
        </w:rPr>
        <w:t xml:space="preserve"> לכן, לפי גישה זו, </w:t>
      </w:r>
      <w:r w:rsidRPr="004730B5">
        <w:rPr>
          <w:rFonts w:ascii="David" w:hAnsi="David" w:cs="David"/>
          <w:b/>
          <w:bCs/>
          <w:sz w:val="24"/>
          <w:szCs w:val="24"/>
          <w:highlight w:val="yellow"/>
          <w:rtl/>
        </w:rPr>
        <w:t xml:space="preserve">כשהמשפט האזרחי צריך לדון בתוקף נישואיו של האדם הוא יבדוק את שלוש הגישות </w:t>
      </w:r>
      <w:r w:rsidRPr="004730B5">
        <w:rPr>
          <w:rFonts w:ascii="David" w:hAnsi="David" w:cs="David"/>
          <w:b/>
          <w:bCs/>
          <w:sz w:val="24"/>
          <w:szCs w:val="24"/>
          <w:highlight w:val="yellow"/>
          <w:u w:val="single"/>
          <w:rtl/>
        </w:rPr>
        <w:t>לפי ההלכה</w:t>
      </w:r>
      <w:r w:rsidRPr="00FB7429">
        <w:rPr>
          <w:rFonts w:ascii="David" w:hAnsi="David" w:cs="David"/>
          <w:sz w:val="24"/>
          <w:szCs w:val="24"/>
          <w:rtl/>
        </w:rPr>
        <w:t xml:space="preserve"> (כשהמקובלת היא שאין לנישואין תוקף).</w:t>
      </w:r>
    </w:p>
    <w:p w:rsidR="00C41131" w:rsidRPr="00FB7429" w:rsidRDefault="00C41131" w:rsidP="002106A6">
      <w:pPr>
        <w:pStyle w:val="a4"/>
        <w:numPr>
          <w:ilvl w:val="0"/>
          <w:numId w:val="56"/>
        </w:numPr>
        <w:suppressAutoHyphens w:val="0"/>
        <w:spacing w:after="0"/>
        <w:jc w:val="both"/>
        <w:rPr>
          <w:rFonts w:ascii="David" w:hAnsi="David" w:cs="David"/>
          <w:sz w:val="24"/>
          <w:szCs w:val="24"/>
        </w:rPr>
      </w:pPr>
      <w:r w:rsidRPr="004730B5">
        <w:rPr>
          <w:rFonts w:ascii="David" w:hAnsi="David" w:cs="David"/>
          <w:b/>
          <w:bCs/>
          <w:sz w:val="24"/>
          <w:szCs w:val="24"/>
          <w:highlight w:val="magenta"/>
          <w:rtl/>
        </w:rPr>
        <w:lastRenderedPageBreak/>
        <w:t>גישת ויתקון:</w:t>
      </w:r>
      <w:r w:rsidRPr="00FB7429">
        <w:rPr>
          <w:rFonts w:ascii="David" w:hAnsi="David" w:cs="David"/>
          <w:sz w:val="24"/>
          <w:szCs w:val="24"/>
          <w:rtl/>
        </w:rPr>
        <w:t xml:space="preserve"> טוען שבנושא זה </w:t>
      </w:r>
      <w:r w:rsidRPr="004730B5">
        <w:rPr>
          <w:rFonts w:ascii="David" w:hAnsi="David" w:cs="David"/>
          <w:sz w:val="24"/>
          <w:szCs w:val="24"/>
          <w:highlight w:val="yellow"/>
          <w:rtl/>
        </w:rPr>
        <w:t>יש לאקונה</w:t>
      </w:r>
      <w:r w:rsidRPr="00FB7429">
        <w:rPr>
          <w:rFonts w:ascii="David" w:hAnsi="David" w:cs="David"/>
          <w:sz w:val="24"/>
          <w:szCs w:val="24"/>
          <w:rtl/>
        </w:rPr>
        <w:t xml:space="preserve">. אומר שבדבר המלך למועצה אין סעיף כזה ולכן טוען שאין הסדר שלילי, אלא </w:t>
      </w:r>
      <w:r w:rsidRPr="004730B5">
        <w:rPr>
          <w:rFonts w:ascii="David" w:hAnsi="David" w:cs="David"/>
          <w:sz w:val="24"/>
          <w:szCs w:val="24"/>
          <w:highlight w:val="yellow"/>
          <w:rtl/>
        </w:rPr>
        <w:t>החוק שותק</w:t>
      </w:r>
      <w:r w:rsidRPr="00FB7429">
        <w:rPr>
          <w:rFonts w:ascii="David" w:hAnsi="David" w:cs="David"/>
          <w:sz w:val="24"/>
          <w:szCs w:val="24"/>
          <w:rtl/>
        </w:rPr>
        <w:t xml:space="preserve"> לגבי מצב של אלמנט בינלאומי</w:t>
      </w:r>
      <w:r w:rsidR="00B95C95" w:rsidRPr="00FB7429">
        <w:rPr>
          <w:rFonts w:ascii="David" w:hAnsi="David" w:cs="David"/>
          <w:sz w:val="24"/>
          <w:szCs w:val="24"/>
          <w:rtl/>
        </w:rPr>
        <w:t xml:space="preserve">. </w:t>
      </w:r>
      <w:r w:rsidRPr="004730B5">
        <w:rPr>
          <w:rFonts w:ascii="David" w:hAnsi="David" w:cs="David"/>
          <w:b/>
          <w:bCs/>
          <w:sz w:val="24"/>
          <w:szCs w:val="24"/>
          <w:rtl/>
        </w:rPr>
        <w:t>מבחין בין כושר לבין צורה</w:t>
      </w:r>
      <w:r w:rsidR="009D0087" w:rsidRPr="00FB7429">
        <w:rPr>
          <w:rFonts w:ascii="David" w:hAnsi="David" w:cs="David"/>
          <w:sz w:val="24"/>
          <w:szCs w:val="24"/>
          <w:rtl/>
        </w:rPr>
        <w:t xml:space="preserve"> ושואב את זה מהמשפט האנגלי</w:t>
      </w:r>
      <w:r w:rsidRPr="00FB7429">
        <w:rPr>
          <w:rFonts w:ascii="David" w:hAnsi="David" w:cs="David"/>
          <w:sz w:val="24"/>
          <w:szCs w:val="24"/>
          <w:rtl/>
        </w:rPr>
        <w:t>.</w:t>
      </w:r>
      <w:r w:rsidRPr="00FB7429">
        <w:rPr>
          <w:rFonts w:ascii="David" w:hAnsi="David" w:cs="David"/>
          <w:b/>
          <w:bCs/>
          <w:sz w:val="24"/>
          <w:szCs w:val="24"/>
          <w:rtl/>
        </w:rPr>
        <w:t xml:space="preserve"> </w:t>
      </w:r>
      <w:r w:rsidRPr="00FB7429">
        <w:rPr>
          <w:rFonts w:ascii="David" w:hAnsi="David" w:cs="David"/>
          <w:b/>
          <w:bCs/>
          <w:sz w:val="24"/>
          <w:szCs w:val="24"/>
          <w:u w:val="single"/>
          <w:rtl/>
        </w:rPr>
        <w:t>כושר</w:t>
      </w:r>
      <w:r w:rsidRPr="00FB7429">
        <w:rPr>
          <w:rFonts w:ascii="David" w:hAnsi="David" w:cs="David"/>
          <w:sz w:val="24"/>
          <w:szCs w:val="24"/>
          <w:u w:val="single"/>
          <w:rtl/>
        </w:rPr>
        <w:t xml:space="preserve"> </w:t>
      </w:r>
      <w:r w:rsidRPr="00FB7429">
        <w:rPr>
          <w:rFonts w:ascii="David" w:hAnsi="David" w:cs="David"/>
          <w:sz w:val="24"/>
          <w:szCs w:val="24"/>
          <w:rtl/>
        </w:rPr>
        <w:t xml:space="preserve">- </w:t>
      </w:r>
      <w:r w:rsidRPr="002106A6">
        <w:rPr>
          <w:rFonts w:ascii="David" w:hAnsi="David" w:cs="David"/>
          <w:sz w:val="24"/>
          <w:szCs w:val="24"/>
          <w:highlight w:val="yellow"/>
          <w:rtl/>
        </w:rPr>
        <w:t xml:space="preserve">הכושר נקבע לפי </w:t>
      </w:r>
      <w:r w:rsidRPr="002106A6">
        <w:rPr>
          <w:rFonts w:ascii="David" w:hAnsi="David" w:cs="David"/>
          <w:b/>
          <w:bCs/>
          <w:sz w:val="24"/>
          <w:szCs w:val="24"/>
          <w:highlight w:val="yellow"/>
          <w:rtl/>
        </w:rPr>
        <w:t>מדינת התושבות</w:t>
      </w:r>
      <w:r w:rsidRPr="002106A6">
        <w:rPr>
          <w:rFonts w:ascii="David" w:hAnsi="David" w:cs="David"/>
          <w:sz w:val="24"/>
          <w:szCs w:val="24"/>
          <w:highlight w:val="yellow"/>
          <w:rtl/>
        </w:rPr>
        <w:t>, לפי מדינת המקור.</w:t>
      </w:r>
      <w:r w:rsidRPr="00FB7429">
        <w:rPr>
          <w:rFonts w:ascii="David" w:hAnsi="David" w:cs="David"/>
          <w:sz w:val="24"/>
          <w:szCs w:val="24"/>
          <w:rtl/>
        </w:rPr>
        <w:t xml:space="preserve"> ז"א אם אני תושב אנגליה ושם לא מכירים בנישואי בני זוג מאותו המין ואני נוסע לדרא"פ ונישא שם – כשאני אחזור לאנגליה יאמרו לי שאני לא נשוי.</w:t>
      </w:r>
      <w:r w:rsidR="002106A6">
        <w:rPr>
          <w:rFonts w:ascii="David" w:hAnsi="David" w:cs="David"/>
          <w:sz w:val="24"/>
          <w:szCs w:val="24"/>
          <w:rtl/>
        </w:rPr>
        <w:t xml:space="preserve"> (פה אפשר</w:t>
      </w:r>
      <w:r w:rsidR="002649AA" w:rsidRPr="00FB7429">
        <w:rPr>
          <w:rFonts w:ascii="David" w:hAnsi="David" w:cs="David"/>
          <w:sz w:val="24"/>
          <w:szCs w:val="24"/>
          <w:rtl/>
        </w:rPr>
        <w:t xml:space="preserve"> ליפול מבחינת ההכרה יותר בקלות).</w:t>
      </w:r>
    </w:p>
    <w:p w:rsidR="00C41131" w:rsidRPr="00FB7429" w:rsidRDefault="002649AA" w:rsidP="004D53C3">
      <w:pPr>
        <w:pStyle w:val="a4"/>
        <w:suppressAutoHyphens w:val="0"/>
        <w:spacing w:after="0"/>
        <w:ind w:left="1440"/>
        <w:jc w:val="both"/>
        <w:rPr>
          <w:rFonts w:ascii="David" w:hAnsi="David" w:cs="David"/>
          <w:sz w:val="24"/>
          <w:szCs w:val="24"/>
          <w:rtl/>
        </w:rPr>
      </w:pPr>
      <w:r w:rsidRPr="00FB7429">
        <w:rPr>
          <w:rFonts w:ascii="David" w:hAnsi="David" w:cs="David"/>
          <w:b/>
          <w:bCs/>
          <w:sz w:val="24"/>
          <w:szCs w:val="24"/>
          <w:u w:val="single"/>
          <w:rtl/>
        </w:rPr>
        <w:t>צורה</w:t>
      </w:r>
      <w:r w:rsidRPr="00FB7429">
        <w:rPr>
          <w:rFonts w:ascii="David" w:hAnsi="David" w:cs="David"/>
          <w:b/>
          <w:bCs/>
          <w:sz w:val="24"/>
          <w:szCs w:val="24"/>
          <w:rtl/>
        </w:rPr>
        <w:t>:</w:t>
      </w:r>
      <w:r w:rsidRPr="00FB7429">
        <w:rPr>
          <w:rFonts w:ascii="David" w:hAnsi="David" w:cs="David"/>
          <w:sz w:val="24"/>
          <w:szCs w:val="24"/>
          <w:rtl/>
        </w:rPr>
        <w:t xml:space="preserve"> בשאלות אלה </w:t>
      </w:r>
      <w:r w:rsidRPr="002106A6">
        <w:rPr>
          <w:rFonts w:ascii="David" w:hAnsi="David" w:cs="David"/>
          <w:sz w:val="24"/>
          <w:szCs w:val="24"/>
          <w:highlight w:val="yellow"/>
          <w:rtl/>
        </w:rPr>
        <w:t xml:space="preserve">יחול </w:t>
      </w:r>
      <w:r w:rsidRPr="002106A6">
        <w:rPr>
          <w:rFonts w:ascii="David" w:hAnsi="David" w:cs="David"/>
          <w:b/>
          <w:bCs/>
          <w:sz w:val="24"/>
          <w:szCs w:val="24"/>
          <w:highlight w:val="yellow"/>
          <w:rtl/>
        </w:rPr>
        <w:t>מקום</w:t>
      </w:r>
      <w:r w:rsidRPr="002106A6">
        <w:rPr>
          <w:rFonts w:ascii="David" w:hAnsi="David" w:cs="David"/>
          <w:sz w:val="24"/>
          <w:szCs w:val="24"/>
          <w:highlight w:val="yellow"/>
          <w:rtl/>
        </w:rPr>
        <w:t xml:space="preserve"> </w:t>
      </w:r>
      <w:r w:rsidRPr="002106A6">
        <w:rPr>
          <w:rFonts w:ascii="David" w:hAnsi="David" w:cs="David"/>
          <w:b/>
          <w:bCs/>
          <w:sz w:val="24"/>
          <w:szCs w:val="24"/>
          <w:highlight w:val="yellow"/>
          <w:rtl/>
        </w:rPr>
        <w:t>עריכת הטקס</w:t>
      </w:r>
      <w:r w:rsidRPr="002106A6">
        <w:rPr>
          <w:rFonts w:ascii="David" w:hAnsi="David" w:cs="David"/>
          <w:sz w:val="24"/>
          <w:szCs w:val="24"/>
          <w:highlight w:val="yellow"/>
          <w:rtl/>
        </w:rPr>
        <w:t>.</w:t>
      </w:r>
      <w:r w:rsidRPr="00FB7429">
        <w:rPr>
          <w:rFonts w:ascii="David" w:hAnsi="David" w:cs="David"/>
          <w:sz w:val="24"/>
          <w:szCs w:val="24"/>
          <w:rtl/>
        </w:rPr>
        <w:t xml:space="preserve"> לכן, אם אני אזרח אנגלי ויש לי כושר להינשא באנגליה </w:t>
      </w:r>
      <w:r w:rsidRPr="00FB7429">
        <w:rPr>
          <w:rFonts w:ascii="David" w:hAnsi="David" w:cs="David"/>
          <w:sz w:val="24"/>
          <w:szCs w:val="24"/>
          <w:u w:val="single"/>
          <w:rtl/>
        </w:rPr>
        <w:t>אבל</w:t>
      </w:r>
      <w:r w:rsidRPr="00FB7429">
        <w:rPr>
          <w:rFonts w:ascii="David" w:hAnsi="David" w:cs="David"/>
          <w:sz w:val="24"/>
          <w:szCs w:val="24"/>
          <w:rtl/>
        </w:rPr>
        <w:t xml:space="preserve"> התחתנתי בקליפורניה בטקס שלא מוכר באנגליה, אנגליה תצטרך להכיר בטקס שלי ולהחשיב אותי לנשוי.</w:t>
      </w:r>
    </w:p>
    <w:p w:rsidR="00C41131" w:rsidRPr="00FB7429" w:rsidRDefault="002649AA" w:rsidP="004D53C3">
      <w:pPr>
        <w:pStyle w:val="a4"/>
        <w:suppressAutoHyphens w:val="0"/>
        <w:spacing w:after="0"/>
        <w:ind w:left="1440"/>
        <w:jc w:val="both"/>
        <w:rPr>
          <w:rFonts w:ascii="David" w:hAnsi="David" w:cs="David"/>
          <w:sz w:val="24"/>
          <w:szCs w:val="24"/>
          <w:rtl/>
        </w:rPr>
      </w:pPr>
      <w:r w:rsidRPr="002106A6">
        <w:rPr>
          <w:rFonts w:ascii="David" w:hAnsi="David" w:cs="David"/>
          <w:b/>
          <w:bCs/>
          <w:sz w:val="24"/>
          <w:szCs w:val="24"/>
          <w:highlight w:val="yellow"/>
          <w:rtl/>
        </w:rPr>
        <w:t>הגישה של ויתקון עוזרת לאידיאולוגים</w:t>
      </w:r>
      <w:r w:rsidRPr="00FB7429">
        <w:rPr>
          <w:rFonts w:ascii="David" w:hAnsi="David" w:cs="David"/>
          <w:sz w:val="24"/>
          <w:szCs w:val="24"/>
          <w:rtl/>
        </w:rPr>
        <w:t xml:space="preserve"> כי יש להם כושר להתחתן בארץ והבעיה שלהם היא הצורה (לא מעוניינים ברב). </w:t>
      </w:r>
      <w:r w:rsidR="009B7C37" w:rsidRPr="00FB7429">
        <w:rPr>
          <w:rFonts w:ascii="David" w:hAnsi="David" w:cs="David"/>
          <w:sz w:val="24"/>
          <w:szCs w:val="24"/>
          <w:rtl/>
        </w:rPr>
        <w:t xml:space="preserve">בנוסף, הגישה הזו </w:t>
      </w:r>
      <w:r w:rsidR="009B7C37" w:rsidRPr="002106A6">
        <w:rPr>
          <w:rFonts w:ascii="David" w:hAnsi="David" w:cs="David"/>
          <w:b/>
          <w:bCs/>
          <w:sz w:val="24"/>
          <w:szCs w:val="24"/>
          <w:highlight w:val="yellow"/>
          <w:rtl/>
        </w:rPr>
        <w:t>עוזרת לכהן וגרושה</w:t>
      </w:r>
      <w:r w:rsidR="009B7C37" w:rsidRPr="00FB7429">
        <w:rPr>
          <w:rFonts w:ascii="David" w:hAnsi="David" w:cs="David"/>
          <w:sz w:val="24"/>
          <w:szCs w:val="24"/>
          <w:rtl/>
        </w:rPr>
        <w:t xml:space="preserve"> – יש להם </w:t>
      </w:r>
      <w:r w:rsidR="009B7C37" w:rsidRPr="002106A6">
        <w:rPr>
          <w:rFonts w:ascii="David" w:hAnsi="David" w:cs="David"/>
          <w:b/>
          <w:bCs/>
          <w:sz w:val="24"/>
          <w:szCs w:val="24"/>
          <w:highlight w:val="yellow"/>
          <w:rtl/>
        </w:rPr>
        <w:t>כושר בדיעבד</w:t>
      </w:r>
      <w:r w:rsidR="009B7C37" w:rsidRPr="00FB7429">
        <w:rPr>
          <w:rFonts w:ascii="David" w:hAnsi="David" w:cs="David"/>
          <w:sz w:val="24"/>
          <w:szCs w:val="24"/>
          <w:rtl/>
        </w:rPr>
        <w:t xml:space="preserve"> ולכן זה </w:t>
      </w:r>
      <w:r w:rsidR="009B7C37" w:rsidRPr="002106A6">
        <w:rPr>
          <w:rFonts w:ascii="David" w:hAnsi="David" w:cs="David"/>
          <w:sz w:val="24"/>
          <w:szCs w:val="24"/>
          <w:highlight w:val="yellow"/>
          <w:rtl/>
        </w:rPr>
        <w:t xml:space="preserve">מיטיב עם </w:t>
      </w:r>
      <w:r w:rsidR="009B7C37" w:rsidRPr="002106A6">
        <w:rPr>
          <w:rFonts w:ascii="David" w:hAnsi="David" w:cs="David"/>
          <w:b/>
          <w:bCs/>
          <w:sz w:val="24"/>
          <w:szCs w:val="24"/>
          <w:highlight w:val="yellow"/>
          <w:rtl/>
        </w:rPr>
        <w:t>חייב לאוין</w:t>
      </w:r>
      <w:r w:rsidR="009B7C37" w:rsidRPr="00FB7429">
        <w:rPr>
          <w:rFonts w:ascii="David" w:hAnsi="David" w:cs="David"/>
          <w:sz w:val="24"/>
          <w:szCs w:val="24"/>
          <w:rtl/>
        </w:rPr>
        <w:t xml:space="preserve"> (לעומת גישתו של שאוה שאין לנישואים שלהם תוקף). </w:t>
      </w:r>
      <w:r w:rsidRPr="00FB7429">
        <w:rPr>
          <w:rFonts w:ascii="David" w:hAnsi="David" w:cs="David"/>
          <w:sz w:val="24"/>
          <w:szCs w:val="24"/>
          <w:u w:val="single"/>
          <w:rtl/>
        </w:rPr>
        <w:t>לעומת זאת</w:t>
      </w:r>
      <w:r w:rsidRPr="00FB7429">
        <w:rPr>
          <w:rFonts w:ascii="David" w:hAnsi="David" w:cs="David"/>
          <w:sz w:val="24"/>
          <w:szCs w:val="24"/>
          <w:rtl/>
        </w:rPr>
        <w:t xml:space="preserve">, </w:t>
      </w:r>
      <w:r w:rsidRPr="00FB7429">
        <w:rPr>
          <w:rFonts w:ascii="David" w:hAnsi="David" w:cs="David"/>
          <w:b/>
          <w:bCs/>
          <w:sz w:val="24"/>
          <w:szCs w:val="24"/>
          <w:rtl/>
        </w:rPr>
        <w:t>לבני זוג מאותו המין ויתקון לא עוזר</w:t>
      </w:r>
      <w:r w:rsidRPr="00FB7429">
        <w:rPr>
          <w:rFonts w:ascii="David" w:hAnsi="David" w:cs="David"/>
          <w:sz w:val="24"/>
          <w:szCs w:val="24"/>
          <w:rtl/>
        </w:rPr>
        <w:t xml:space="preserve"> (כי אין כושר).</w:t>
      </w:r>
    </w:p>
    <w:p w:rsidR="00217450" w:rsidRPr="00FB7429" w:rsidRDefault="00217450" w:rsidP="00EA26BA">
      <w:pPr>
        <w:pStyle w:val="a4"/>
        <w:numPr>
          <w:ilvl w:val="0"/>
          <w:numId w:val="56"/>
        </w:numPr>
        <w:suppressAutoHyphens w:val="0"/>
        <w:spacing w:after="0"/>
        <w:jc w:val="both"/>
        <w:rPr>
          <w:rFonts w:ascii="David" w:hAnsi="David" w:cs="David"/>
          <w:sz w:val="24"/>
          <w:szCs w:val="24"/>
        </w:rPr>
      </w:pPr>
      <w:r w:rsidRPr="004730B5">
        <w:rPr>
          <w:rFonts w:ascii="David" w:hAnsi="David" w:cs="David"/>
          <w:b/>
          <w:bCs/>
          <w:sz w:val="24"/>
          <w:szCs w:val="24"/>
          <w:highlight w:val="magenta"/>
          <w:rtl/>
        </w:rPr>
        <w:t>גישת זוסמן:</w:t>
      </w:r>
      <w:r w:rsidRPr="00FB7429">
        <w:rPr>
          <w:rFonts w:ascii="David" w:hAnsi="David" w:cs="David"/>
          <w:sz w:val="24"/>
          <w:szCs w:val="24"/>
          <w:rtl/>
        </w:rPr>
        <w:t xml:space="preserve"> </w:t>
      </w:r>
      <w:r w:rsidR="009D0087" w:rsidRPr="00FB7429">
        <w:rPr>
          <w:rFonts w:ascii="David" w:hAnsi="David" w:cs="David"/>
          <w:sz w:val="24"/>
          <w:szCs w:val="24"/>
          <w:rtl/>
        </w:rPr>
        <w:t xml:space="preserve">מתחיל כמו ויתקון ואומר שיש פה לאקונה (בניגוד לשאוה שאומר שמדובר בהסדר שלילי) לדעתו, את הלאקונה משלימים </w:t>
      </w:r>
      <w:r w:rsidR="009D0087" w:rsidRPr="00FB7429">
        <w:rPr>
          <w:rFonts w:ascii="David" w:hAnsi="David" w:cs="David"/>
          <w:b/>
          <w:bCs/>
          <w:sz w:val="24"/>
          <w:szCs w:val="24"/>
          <w:rtl/>
        </w:rPr>
        <w:t>מהמשפט האמריקאי</w:t>
      </w:r>
      <w:r w:rsidR="009D0087" w:rsidRPr="00FB7429">
        <w:rPr>
          <w:rFonts w:ascii="David" w:hAnsi="David" w:cs="David"/>
          <w:sz w:val="24"/>
          <w:szCs w:val="24"/>
          <w:rtl/>
        </w:rPr>
        <w:t xml:space="preserve"> ולא מהמשפט האנגלי. למה? כי המשפט האמריקאי הוא הכי ליברלי – </w:t>
      </w:r>
      <w:r w:rsidR="009D0087" w:rsidRPr="00E32014">
        <w:rPr>
          <w:rFonts w:ascii="David" w:hAnsi="David" w:cs="David"/>
          <w:b/>
          <w:bCs/>
          <w:sz w:val="24"/>
          <w:szCs w:val="24"/>
          <w:highlight w:val="yellow"/>
          <w:rtl/>
        </w:rPr>
        <w:t xml:space="preserve">אין הבחנה בין כושר לצורה והכל הולך לפי מקום </w:t>
      </w:r>
      <w:r w:rsidR="009D0087" w:rsidRPr="00E32014">
        <w:rPr>
          <w:rFonts w:ascii="David" w:hAnsi="David" w:cs="David"/>
          <w:b/>
          <w:bCs/>
          <w:sz w:val="24"/>
          <w:szCs w:val="24"/>
          <w:highlight w:val="yellow"/>
          <w:u w:val="single"/>
          <w:rtl/>
        </w:rPr>
        <w:t>עריכת הטקס.</w:t>
      </w:r>
      <w:r w:rsidR="009D0087" w:rsidRPr="00FB7429">
        <w:rPr>
          <w:rFonts w:ascii="David" w:hAnsi="David" w:cs="David"/>
          <w:sz w:val="24"/>
          <w:szCs w:val="24"/>
          <w:rtl/>
        </w:rPr>
        <w:t xml:space="preserve"> בגישתו, זוסמן הכי מרחיק לכת כיוון שיוצא שברגע שמצאת מדינה שתחתן אותך - </w:t>
      </w:r>
      <w:r w:rsidR="009D0087" w:rsidRPr="00E32014">
        <w:rPr>
          <w:rFonts w:ascii="David" w:hAnsi="David" w:cs="David"/>
          <w:sz w:val="24"/>
          <w:szCs w:val="24"/>
          <w:highlight w:val="yellow"/>
          <w:rtl/>
        </w:rPr>
        <w:t>גם אם לא היה לך כושר אתה אמור לקבל הכרה כנשוי</w:t>
      </w:r>
      <w:r w:rsidR="009D0087" w:rsidRPr="00FB7429">
        <w:rPr>
          <w:rFonts w:ascii="David" w:hAnsi="David" w:cs="David"/>
          <w:sz w:val="24"/>
          <w:szCs w:val="24"/>
          <w:rtl/>
        </w:rPr>
        <w:t>.</w:t>
      </w:r>
    </w:p>
    <w:p w:rsidR="004C0AA2" w:rsidRPr="00FB7429" w:rsidRDefault="004C0AA2" w:rsidP="00EA26BA">
      <w:pPr>
        <w:pStyle w:val="a4"/>
        <w:numPr>
          <w:ilvl w:val="0"/>
          <w:numId w:val="47"/>
        </w:numPr>
        <w:suppressAutoHyphens w:val="0"/>
        <w:spacing w:after="0"/>
        <w:jc w:val="both"/>
        <w:rPr>
          <w:rFonts w:ascii="David" w:hAnsi="David" w:cs="David"/>
          <w:sz w:val="24"/>
          <w:szCs w:val="24"/>
        </w:rPr>
      </w:pPr>
      <w:r w:rsidRPr="00FB7429">
        <w:rPr>
          <w:rFonts w:ascii="David" w:hAnsi="David" w:cs="David"/>
          <w:sz w:val="24"/>
          <w:szCs w:val="24"/>
          <w:rtl/>
        </w:rPr>
        <w:t>לשים לב שאת הדיון על שלוש הגישות יש להציג רק במקרה של קופצים!!!</w:t>
      </w:r>
    </w:p>
    <w:p w:rsidR="00C41131" w:rsidRPr="00FB7429" w:rsidRDefault="00C41131" w:rsidP="004D53C3">
      <w:pPr>
        <w:pStyle w:val="a4"/>
        <w:suppressAutoHyphens w:val="0"/>
        <w:spacing w:after="0"/>
        <w:ind w:left="720"/>
        <w:jc w:val="both"/>
        <w:rPr>
          <w:rFonts w:ascii="David" w:hAnsi="David" w:cs="David"/>
          <w:sz w:val="24"/>
          <w:szCs w:val="24"/>
        </w:rPr>
      </w:pPr>
    </w:p>
    <w:p w:rsidR="00BA739A" w:rsidRPr="00FB7429" w:rsidRDefault="004C0AA2" w:rsidP="004D53C3">
      <w:pPr>
        <w:spacing w:after="0"/>
        <w:jc w:val="both"/>
        <w:rPr>
          <w:rFonts w:ascii="David" w:hAnsi="David" w:cs="David"/>
          <w:sz w:val="24"/>
          <w:szCs w:val="24"/>
          <w:rtl/>
        </w:rPr>
      </w:pPr>
      <w:r w:rsidRPr="00FB7429">
        <w:rPr>
          <w:rFonts w:ascii="David" w:hAnsi="David" w:cs="David"/>
          <w:sz w:val="24"/>
          <w:szCs w:val="24"/>
          <w:u w:val="single"/>
          <w:rtl/>
        </w:rPr>
        <w:t>שאלה לדוגמא</w:t>
      </w:r>
      <w:r w:rsidRPr="00FB7429">
        <w:rPr>
          <w:rFonts w:ascii="David" w:hAnsi="David" w:cs="David"/>
          <w:sz w:val="24"/>
          <w:szCs w:val="24"/>
          <w:rtl/>
        </w:rPr>
        <w:t>: אחמד ושרה נישאו בנישואים אזרחיים בקפריסין אחרי היכרות של שבוע וחזרו לארץ</w:t>
      </w:r>
      <w:r w:rsidR="00F168D5">
        <w:rPr>
          <w:rFonts w:ascii="David" w:hAnsi="David" w:cs="David" w:hint="cs"/>
          <w:sz w:val="24"/>
          <w:szCs w:val="24"/>
          <w:rtl/>
        </w:rPr>
        <w:t xml:space="preserve"> (קופצים!)</w:t>
      </w:r>
      <w:r w:rsidRPr="00FB7429">
        <w:rPr>
          <w:rFonts w:ascii="David" w:hAnsi="David" w:cs="David"/>
          <w:sz w:val="24"/>
          <w:szCs w:val="24"/>
          <w:rtl/>
        </w:rPr>
        <w:t xml:space="preserve"> ושרה מתה בטיסה. אחמד טוען שהוא נשוי ומבקש לרשת אותה – שאוה יגיד שהם לא נשואים. הש' ויתקון יעשה הבחנה בין כושר לצורה: לא היה כושר (כי הוא מוסלמי) ובעיית הכושר לא נפתרת ולכן זה גם לא יהיה תקף. לפי זוסמן אין הבחנה בכלל והוא ייחשב לנשוי. כלומר, יוצא שבמקרה הזה רק לפי זוסמן הוא יירש.</w:t>
      </w:r>
    </w:p>
    <w:p w:rsidR="00561E69" w:rsidRPr="00FB7429" w:rsidRDefault="00561E69" w:rsidP="004D53C3">
      <w:pPr>
        <w:spacing w:after="0"/>
        <w:jc w:val="both"/>
        <w:rPr>
          <w:rFonts w:ascii="David" w:hAnsi="David" w:cs="David"/>
          <w:sz w:val="24"/>
          <w:szCs w:val="24"/>
          <w:rtl/>
        </w:rPr>
      </w:pPr>
    </w:p>
    <w:p w:rsidR="00DA6B3D" w:rsidRPr="00FB7429" w:rsidRDefault="00DA6B3D" w:rsidP="004D53C3">
      <w:pPr>
        <w:spacing w:after="0"/>
        <w:jc w:val="both"/>
        <w:rPr>
          <w:rFonts w:ascii="David" w:hAnsi="David" w:cs="David"/>
          <w:sz w:val="24"/>
          <w:szCs w:val="24"/>
          <w:rtl/>
        </w:rPr>
      </w:pPr>
      <w:r w:rsidRPr="00FB7429">
        <w:rPr>
          <w:rFonts w:ascii="David" w:hAnsi="David" w:cs="David"/>
          <w:sz w:val="24"/>
          <w:szCs w:val="24"/>
          <w:rtl/>
        </w:rPr>
        <w:t xml:space="preserve">לעניין הגישה הישירה – נראה כי </w:t>
      </w:r>
      <w:r w:rsidRPr="00F168D5">
        <w:rPr>
          <w:rFonts w:ascii="David" w:hAnsi="David" w:cs="David"/>
          <w:sz w:val="24"/>
          <w:szCs w:val="24"/>
          <w:highlight w:val="yellow"/>
          <w:rtl/>
        </w:rPr>
        <w:t>לא הייתה הכרעה בדבר הגישה המועדפת</w:t>
      </w:r>
      <w:r w:rsidRPr="00FB7429">
        <w:rPr>
          <w:rFonts w:ascii="David" w:hAnsi="David" w:cs="David"/>
          <w:sz w:val="24"/>
          <w:szCs w:val="24"/>
          <w:rtl/>
        </w:rPr>
        <w:t xml:space="preserve">. </w:t>
      </w:r>
      <w:r w:rsidRPr="00F168D5">
        <w:rPr>
          <w:rFonts w:ascii="David" w:hAnsi="David" w:cs="David"/>
          <w:sz w:val="24"/>
          <w:szCs w:val="24"/>
          <w:highlight w:val="yellow"/>
          <w:rtl/>
        </w:rPr>
        <w:t>ברק</w:t>
      </w:r>
      <w:r w:rsidRPr="00FB7429">
        <w:rPr>
          <w:rFonts w:ascii="David" w:hAnsi="David" w:cs="David"/>
          <w:sz w:val="24"/>
          <w:szCs w:val="24"/>
          <w:rtl/>
        </w:rPr>
        <w:t xml:space="preserve"> בפסיקתו אמר שאין להתייחס לגישתו של שאוה, ואף לא הכריע בין הגישות של ויתקון וזוסמן (נטה לזוסמן). </w:t>
      </w:r>
      <w:r w:rsidR="00DE312C" w:rsidRPr="00FB7429">
        <w:rPr>
          <w:rFonts w:ascii="David" w:hAnsi="David" w:cs="David"/>
          <w:sz w:val="24"/>
          <w:szCs w:val="24"/>
          <w:rtl/>
        </w:rPr>
        <w:t>הדבר לא הוכרע כיוון שכיום משתמשים לרוב בגישה העקיפה שייתרה את זה.</w:t>
      </w:r>
    </w:p>
    <w:p w:rsidR="00B046FC" w:rsidRPr="00FB7429" w:rsidRDefault="00B046FC" w:rsidP="004D53C3">
      <w:pPr>
        <w:spacing w:after="0"/>
        <w:jc w:val="both"/>
        <w:rPr>
          <w:rFonts w:ascii="David" w:hAnsi="David" w:cs="David"/>
          <w:sz w:val="24"/>
          <w:szCs w:val="24"/>
          <w:rtl/>
        </w:rPr>
      </w:pPr>
    </w:p>
    <w:p w:rsidR="00B046FC" w:rsidRPr="00FB7429" w:rsidRDefault="00B046FC" w:rsidP="004D53C3">
      <w:pPr>
        <w:spacing w:after="0"/>
        <w:jc w:val="both"/>
        <w:rPr>
          <w:rFonts w:ascii="David" w:hAnsi="David" w:cs="David"/>
          <w:b/>
          <w:bCs/>
          <w:sz w:val="24"/>
          <w:szCs w:val="24"/>
          <w:u w:val="single"/>
          <w:rtl/>
        </w:rPr>
      </w:pPr>
      <w:r w:rsidRPr="00DF733B">
        <w:rPr>
          <w:rFonts w:ascii="David" w:hAnsi="David" w:cs="David"/>
          <w:b/>
          <w:bCs/>
          <w:sz w:val="24"/>
          <w:szCs w:val="24"/>
          <w:highlight w:val="cyan"/>
          <w:u w:val="single"/>
          <w:rtl/>
        </w:rPr>
        <w:t>הגישה העקיפה:</w:t>
      </w:r>
    </w:p>
    <w:p w:rsidR="00B046FC" w:rsidRPr="00FB7429" w:rsidRDefault="00B046FC" w:rsidP="004D53C3">
      <w:pPr>
        <w:spacing w:after="0"/>
        <w:jc w:val="both"/>
        <w:rPr>
          <w:rFonts w:ascii="David" w:hAnsi="David" w:cs="David"/>
          <w:sz w:val="24"/>
          <w:szCs w:val="24"/>
          <w:rtl/>
        </w:rPr>
      </w:pPr>
      <w:r w:rsidRPr="00FB7429">
        <w:rPr>
          <w:rFonts w:ascii="David" w:hAnsi="David" w:cs="David"/>
          <w:sz w:val="24"/>
          <w:szCs w:val="24"/>
          <w:rtl/>
        </w:rPr>
        <w:t xml:space="preserve">לפי גישה זו אתה </w:t>
      </w:r>
      <w:r w:rsidRPr="00C10182">
        <w:rPr>
          <w:rFonts w:ascii="David" w:hAnsi="David" w:cs="David"/>
          <w:sz w:val="24"/>
          <w:szCs w:val="24"/>
          <w:highlight w:val="yellow"/>
          <w:rtl/>
        </w:rPr>
        <w:t>תקבל את התוצאה האזרחית של להיות נשוי גם בלי להכריע אם אתה באמת נשוי או לא</w:t>
      </w:r>
      <w:r w:rsidRPr="00FB7429">
        <w:rPr>
          <w:rFonts w:ascii="David" w:hAnsi="David" w:cs="David"/>
          <w:sz w:val="24"/>
          <w:szCs w:val="24"/>
          <w:rtl/>
        </w:rPr>
        <w:t xml:space="preserve">. </w:t>
      </w:r>
      <w:r w:rsidRPr="00FB7429">
        <w:rPr>
          <w:rFonts w:ascii="David" w:hAnsi="David" w:cs="David"/>
          <w:b/>
          <w:bCs/>
          <w:sz w:val="24"/>
          <w:szCs w:val="24"/>
          <w:rtl/>
        </w:rPr>
        <w:t>נתייחס אל</w:t>
      </w:r>
      <w:r w:rsidR="003A34AE">
        <w:rPr>
          <w:rFonts w:ascii="David" w:hAnsi="David" w:cs="David" w:hint="cs"/>
          <w:b/>
          <w:bCs/>
          <w:sz w:val="24"/>
          <w:szCs w:val="24"/>
          <w:rtl/>
        </w:rPr>
        <w:t>י</w:t>
      </w:r>
      <w:r w:rsidRPr="00FB7429">
        <w:rPr>
          <w:rFonts w:ascii="David" w:hAnsi="David" w:cs="David"/>
          <w:b/>
          <w:bCs/>
          <w:sz w:val="24"/>
          <w:szCs w:val="24"/>
          <w:rtl/>
        </w:rPr>
        <w:t>יך כאל נשוי בכאילו</w:t>
      </w:r>
      <w:r w:rsidRPr="00FB7429">
        <w:rPr>
          <w:rFonts w:ascii="David" w:hAnsi="David" w:cs="David"/>
          <w:sz w:val="24"/>
          <w:szCs w:val="24"/>
          <w:rtl/>
        </w:rPr>
        <w:t>.</w:t>
      </w:r>
    </w:p>
    <w:p w:rsidR="00B046FC" w:rsidRPr="00FB7429" w:rsidRDefault="00B046FC" w:rsidP="004D53C3">
      <w:pPr>
        <w:spacing w:after="0"/>
        <w:jc w:val="both"/>
        <w:rPr>
          <w:rFonts w:ascii="David" w:hAnsi="David" w:cs="David"/>
          <w:b/>
          <w:bCs/>
          <w:sz w:val="24"/>
          <w:szCs w:val="24"/>
          <w:u w:val="single"/>
          <w:rtl/>
        </w:rPr>
      </w:pPr>
      <w:r w:rsidRPr="00FB7429">
        <w:rPr>
          <w:rFonts w:ascii="David" w:hAnsi="David" w:cs="David"/>
          <w:b/>
          <w:bCs/>
          <w:sz w:val="24"/>
          <w:szCs w:val="24"/>
          <w:u w:val="single"/>
          <w:rtl/>
        </w:rPr>
        <w:t>איך זה מתבצע?</w:t>
      </w:r>
    </w:p>
    <w:p w:rsidR="00B046FC" w:rsidRPr="00FB7429" w:rsidRDefault="00B046FC" w:rsidP="00667430">
      <w:pPr>
        <w:pStyle w:val="a3"/>
        <w:numPr>
          <w:ilvl w:val="0"/>
          <w:numId w:val="57"/>
        </w:numPr>
        <w:spacing w:after="0"/>
        <w:jc w:val="both"/>
        <w:rPr>
          <w:rFonts w:ascii="David" w:hAnsi="David" w:cs="David"/>
          <w:sz w:val="24"/>
          <w:szCs w:val="24"/>
        </w:rPr>
      </w:pPr>
      <w:r w:rsidRPr="00FB7429">
        <w:rPr>
          <w:rFonts w:ascii="David" w:hAnsi="David" w:cs="David"/>
          <w:b/>
          <w:bCs/>
          <w:sz w:val="24"/>
          <w:szCs w:val="24"/>
          <w:highlight w:val="lightGray"/>
          <w:rtl/>
        </w:rPr>
        <w:t>דרך ידבצים:</w:t>
      </w:r>
      <w:r w:rsidRPr="00FB7429">
        <w:rPr>
          <w:rFonts w:ascii="David" w:hAnsi="David" w:cs="David"/>
          <w:sz w:val="24"/>
          <w:szCs w:val="24"/>
          <w:rtl/>
        </w:rPr>
        <w:t xml:space="preserve"> </w:t>
      </w:r>
      <w:r w:rsidRPr="00667430">
        <w:rPr>
          <w:rFonts w:ascii="David" w:hAnsi="David" w:cs="David"/>
          <w:b/>
          <w:bCs/>
          <w:sz w:val="24"/>
          <w:szCs w:val="24"/>
          <w:highlight w:val="green"/>
          <w:rtl/>
        </w:rPr>
        <w:t>פס"ד לינדורן</w:t>
      </w:r>
      <w:r w:rsidRPr="00FB7429">
        <w:rPr>
          <w:rFonts w:ascii="David" w:hAnsi="David" w:cs="David"/>
          <w:sz w:val="24"/>
          <w:szCs w:val="24"/>
          <w:rtl/>
        </w:rPr>
        <w:t xml:space="preserve"> פתח כזכור את הדלת להשוואה מוחלטת בין ידב"</w:t>
      </w:r>
      <w:r w:rsidR="00667430">
        <w:rPr>
          <w:rFonts w:ascii="David" w:hAnsi="David" w:cs="David" w:hint="cs"/>
          <w:sz w:val="24"/>
          <w:szCs w:val="24"/>
          <w:rtl/>
        </w:rPr>
        <w:t>צ</w:t>
      </w:r>
      <w:r w:rsidRPr="00FB7429">
        <w:rPr>
          <w:rFonts w:ascii="David" w:hAnsi="David" w:cs="David"/>
          <w:sz w:val="24"/>
          <w:szCs w:val="24"/>
          <w:rtl/>
        </w:rPr>
        <w:t xml:space="preserve"> לבין נשוי. </w:t>
      </w:r>
      <w:r w:rsidRPr="00667430">
        <w:rPr>
          <w:rFonts w:ascii="David" w:hAnsi="David" w:cs="David"/>
          <w:sz w:val="24"/>
          <w:szCs w:val="24"/>
          <w:highlight w:val="yellow"/>
          <w:rtl/>
        </w:rPr>
        <w:t>אם הידב"</w:t>
      </w:r>
      <w:r w:rsidR="00667430" w:rsidRPr="00667430">
        <w:rPr>
          <w:rFonts w:ascii="David" w:hAnsi="David" w:cs="David" w:hint="cs"/>
          <w:sz w:val="24"/>
          <w:szCs w:val="24"/>
          <w:highlight w:val="yellow"/>
          <w:rtl/>
        </w:rPr>
        <w:t>צ</w:t>
      </w:r>
      <w:r w:rsidRPr="00667430">
        <w:rPr>
          <w:rFonts w:ascii="David" w:hAnsi="David" w:cs="David"/>
          <w:sz w:val="24"/>
          <w:szCs w:val="24"/>
          <w:highlight w:val="yellow"/>
          <w:rtl/>
        </w:rPr>
        <w:t xml:space="preserve"> </w:t>
      </w:r>
      <w:r w:rsidR="00112D09" w:rsidRPr="00667430">
        <w:rPr>
          <w:rFonts w:ascii="David" w:hAnsi="David" w:cs="David"/>
          <w:sz w:val="24"/>
          <w:szCs w:val="24"/>
          <w:highlight w:val="yellow"/>
          <w:rtl/>
        </w:rPr>
        <w:t>ירצה</w:t>
      </w:r>
      <w:r w:rsidRPr="00667430">
        <w:rPr>
          <w:rFonts w:ascii="David" w:hAnsi="David" w:cs="David"/>
          <w:sz w:val="24"/>
          <w:szCs w:val="24"/>
          <w:highlight w:val="yellow"/>
          <w:rtl/>
        </w:rPr>
        <w:t xml:space="preserve"> זכות של אדם נשוי</w:t>
      </w:r>
      <w:r w:rsidRPr="00FB7429">
        <w:rPr>
          <w:rFonts w:ascii="David" w:hAnsi="David" w:cs="David"/>
          <w:sz w:val="24"/>
          <w:szCs w:val="24"/>
          <w:rtl/>
        </w:rPr>
        <w:t xml:space="preserve"> – ברוב גדול מהמקרים לא </w:t>
      </w:r>
      <w:r w:rsidR="00112D09" w:rsidRPr="00FB7429">
        <w:rPr>
          <w:rFonts w:ascii="David" w:hAnsi="David" w:cs="David"/>
          <w:sz w:val="24"/>
          <w:szCs w:val="24"/>
          <w:rtl/>
        </w:rPr>
        <w:t>יסתבכו</w:t>
      </w:r>
      <w:r w:rsidRPr="00FB7429">
        <w:rPr>
          <w:rFonts w:ascii="David" w:hAnsi="David" w:cs="David"/>
          <w:sz w:val="24"/>
          <w:szCs w:val="24"/>
          <w:rtl/>
        </w:rPr>
        <w:t xml:space="preserve"> בשאלה אם הוא נשוי או לא ו</w:t>
      </w:r>
      <w:r w:rsidRPr="00667430">
        <w:rPr>
          <w:rFonts w:ascii="David" w:hAnsi="David" w:cs="David"/>
          <w:sz w:val="24"/>
          <w:szCs w:val="24"/>
          <w:highlight w:val="yellow"/>
          <w:rtl/>
        </w:rPr>
        <w:t>יגידו שניתן לתת לו את הזכויות גם בלי זה</w:t>
      </w:r>
      <w:r w:rsidRPr="00FB7429">
        <w:rPr>
          <w:rFonts w:ascii="David" w:hAnsi="David" w:cs="David"/>
          <w:sz w:val="24"/>
          <w:szCs w:val="24"/>
          <w:rtl/>
        </w:rPr>
        <w:t>.</w:t>
      </w:r>
      <w:r w:rsidR="00C375CD" w:rsidRPr="00FB7429">
        <w:rPr>
          <w:rFonts w:ascii="David" w:hAnsi="David" w:cs="David"/>
          <w:sz w:val="24"/>
          <w:szCs w:val="24"/>
          <w:rtl/>
        </w:rPr>
        <w:t xml:space="preserve"> בכל זאת יש אנשים שלא היו מוכנים לקבל את הדרך הזו.</w:t>
      </w:r>
    </w:p>
    <w:p w:rsidR="00B046FC" w:rsidRPr="00FB7429" w:rsidRDefault="00B046FC" w:rsidP="00EA26BA">
      <w:pPr>
        <w:pStyle w:val="a3"/>
        <w:numPr>
          <w:ilvl w:val="0"/>
          <w:numId w:val="57"/>
        </w:numPr>
        <w:spacing w:after="0"/>
        <w:jc w:val="both"/>
        <w:rPr>
          <w:rFonts w:ascii="David" w:hAnsi="David" w:cs="David"/>
          <w:sz w:val="24"/>
          <w:szCs w:val="24"/>
        </w:rPr>
      </w:pPr>
      <w:r w:rsidRPr="00FB7429">
        <w:rPr>
          <w:rFonts w:ascii="David" w:hAnsi="David" w:cs="David"/>
          <w:b/>
          <w:bCs/>
          <w:sz w:val="24"/>
          <w:szCs w:val="24"/>
          <w:highlight w:val="lightGray"/>
          <w:rtl/>
        </w:rPr>
        <w:t>מרשם:</w:t>
      </w:r>
      <w:r w:rsidRPr="00FB7429">
        <w:rPr>
          <w:rFonts w:ascii="David" w:hAnsi="David" w:cs="David"/>
          <w:sz w:val="24"/>
          <w:szCs w:val="24"/>
          <w:rtl/>
        </w:rPr>
        <w:t xml:space="preserve"> </w:t>
      </w:r>
      <w:r w:rsidRPr="00FB7429">
        <w:rPr>
          <w:rFonts w:ascii="David" w:hAnsi="David" w:cs="David"/>
          <w:b/>
          <w:bCs/>
          <w:sz w:val="24"/>
          <w:szCs w:val="24"/>
          <w:highlight w:val="green"/>
          <w:rtl/>
        </w:rPr>
        <w:t>בג"ץ שלזינגר</w:t>
      </w:r>
      <w:r w:rsidRPr="00FB7429">
        <w:rPr>
          <w:rFonts w:ascii="David" w:hAnsi="David" w:cs="David"/>
          <w:sz w:val="24"/>
          <w:szCs w:val="24"/>
          <w:rtl/>
        </w:rPr>
        <w:t xml:space="preserve"> - יהודי ולא יהודייה נישאים בנישואים אזרחיים בגרמניה ומבקשים מהפקיד לרשום אותם כנשואים והוא מסרב (לפי הגישה הקודמת רק לפי זוסמן הם נשואים). ביהמ"ש אומר </w:t>
      </w:r>
      <w:r w:rsidRPr="00166E88">
        <w:rPr>
          <w:rFonts w:ascii="David" w:hAnsi="David" w:cs="David"/>
          <w:b/>
          <w:bCs/>
          <w:sz w:val="24"/>
          <w:szCs w:val="24"/>
          <w:highlight w:val="yellow"/>
          <w:rtl/>
        </w:rPr>
        <w:t xml:space="preserve">שלא צריך לבחון את שאלת התוקף </w:t>
      </w:r>
      <w:r w:rsidR="008B5A25" w:rsidRPr="00166E88">
        <w:rPr>
          <w:rFonts w:ascii="David" w:hAnsi="David" w:cs="David"/>
          <w:b/>
          <w:bCs/>
          <w:sz w:val="24"/>
          <w:szCs w:val="24"/>
          <w:highlight w:val="yellow"/>
          <w:rtl/>
        </w:rPr>
        <w:t>מבחינה מהותית</w:t>
      </w:r>
      <w:r w:rsidR="008B5A25" w:rsidRPr="00166E88">
        <w:rPr>
          <w:rFonts w:ascii="David" w:hAnsi="David" w:cs="David"/>
          <w:sz w:val="24"/>
          <w:szCs w:val="24"/>
          <w:highlight w:val="yellow"/>
          <w:rtl/>
        </w:rPr>
        <w:t xml:space="preserve"> לפי</w:t>
      </w:r>
      <w:r w:rsidRPr="00166E88">
        <w:rPr>
          <w:rFonts w:ascii="David" w:hAnsi="David" w:cs="David"/>
          <w:sz w:val="24"/>
          <w:szCs w:val="24"/>
          <w:highlight w:val="yellow"/>
          <w:rtl/>
        </w:rPr>
        <w:t xml:space="preserve"> המשב"ל, </w:t>
      </w:r>
      <w:r w:rsidRPr="00166E88">
        <w:rPr>
          <w:rFonts w:ascii="David" w:hAnsi="David" w:cs="David"/>
          <w:b/>
          <w:bCs/>
          <w:sz w:val="24"/>
          <w:szCs w:val="24"/>
          <w:highlight w:val="yellow"/>
          <w:rtl/>
        </w:rPr>
        <w:t>אלא שהשאלה היא רק טכנית</w:t>
      </w:r>
      <w:r w:rsidRPr="00FB7429">
        <w:rPr>
          <w:rFonts w:ascii="David" w:hAnsi="David" w:cs="David"/>
          <w:sz w:val="24"/>
          <w:szCs w:val="24"/>
          <w:rtl/>
        </w:rPr>
        <w:t xml:space="preserve"> – האם יש להם </w:t>
      </w:r>
      <w:r w:rsidRPr="00166E88">
        <w:rPr>
          <w:rFonts w:ascii="David" w:hAnsi="David" w:cs="David"/>
          <w:sz w:val="24"/>
          <w:szCs w:val="24"/>
          <w:highlight w:val="yellow"/>
          <w:rtl/>
        </w:rPr>
        <w:t>תעודת נישואין</w:t>
      </w:r>
      <w:r w:rsidRPr="00FB7429">
        <w:rPr>
          <w:rFonts w:ascii="David" w:hAnsi="David" w:cs="David"/>
          <w:sz w:val="24"/>
          <w:szCs w:val="24"/>
          <w:rtl/>
        </w:rPr>
        <w:t xml:space="preserve"> ואם כן אז יש לרשום אותם.</w:t>
      </w:r>
      <w:r w:rsidR="00275EFF" w:rsidRPr="00FB7429">
        <w:rPr>
          <w:rFonts w:ascii="David" w:hAnsi="David" w:cs="David"/>
          <w:sz w:val="24"/>
          <w:szCs w:val="24"/>
          <w:rtl/>
        </w:rPr>
        <w:t xml:space="preserve"> זה בעצם יותר גישת זוסמן כי לא משנה מאיזו מדינה תביא תעודה – כל עוד תביא – אקבל </w:t>
      </w:r>
      <w:r w:rsidR="007E792B" w:rsidRPr="00FB7429">
        <w:rPr>
          <w:rFonts w:ascii="David" w:hAnsi="David" w:cs="David"/>
          <w:sz w:val="24"/>
          <w:szCs w:val="24"/>
          <w:rtl/>
        </w:rPr>
        <w:t>אותך</w:t>
      </w:r>
      <w:r w:rsidR="00275EFF" w:rsidRPr="00FB7429">
        <w:rPr>
          <w:rFonts w:ascii="David" w:hAnsi="David" w:cs="David"/>
          <w:sz w:val="24"/>
          <w:szCs w:val="24"/>
          <w:rtl/>
        </w:rPr>
        <w:t xml:space="preserve"> כנשוי.</w:t>
      </w:r>
      <w:r w:rsidR="00495DF9" w:rsidRPr="00FB7429">
        <w:rPr>
          <w:rFonts w:ascii="David" w:hAnsi="David" w:cs="David"/>
          <w:sz w:val="24"/>
          <w:szCs w:val="24"/>
          <w:rtl/>
        </w:rPr>
        <w:t xml:space="preserve"> זה אפילו הורחב - </w:t>
      </w:r>
      <w:r w:rsidR="00495DF9" w:rsidRPr="00FB7429">
        <w:rPr>
          <w:rFonts w:ascii="David" w:hAnsi="David" w:cs="David"/>
          <w:b/>
          <w:bCs/>
          <w:sz w:val="24"/>
          <w:szCs w:val="24"/>
          <w:highlight w:val="green"/>
          <w:u w:val="single"/>
          <w:rtl/>
        </w:rPr>
        <w:t>בפס"ד בן ארי</w:t>
      </w:r>
      <w:r w:rsidR="00495DF9" w:rsidRPr="00FB7429">
        <w:rPr>
          <w:rFonts w:ascii="David" w:hAnsi="David" w:cs="David"/>
          <w:sz w:val="24"/>
          <w:szCs w:val="24"/>
          <w:rtl/>
        </w:rPr>
        <w:t xml:space="preserve"> כבר היה מדובר בבני זוג מאותו המין.</w:t>
      </w:r>
      <w:r w:rsidR="00495DF9" w:rsidRPr="00FB7429">
        <w:rPr>
          <w:rFonts w:ascii="David" w:hAnsi="David" w:cs="David"/>
          <w:b/>
          <w:bCs/>
          <w:sz w:val="24"/>
          <w:szCs w:val="24"/>
          <w:rtl/>
        </w:rPr>
        <w:t xml:space="preserve"> ביהמ"ש אומר שאותה הלוגיקה חלה גם פה </w:t>
      </w:r>
      <w:r w:rsidR="00495DF9" w:rsidRPr="00166E88">
        <w:rPr>
          <w:rFonts w:ascii="David" w:hAnsi="David" w:cs="David"/>
          <w:b/>
          <w:bCs/>
          <w:sz w:val="24"/>
          <w:szCs w:val="24"/>
          <w:highlight w:val="yellow"/>
          <w:rtl/>
        </w:rPr>
        <w:t>וקובע שיש פיצול בין המרשם לבין הדין המהותי</w:t>
      </w:r>
      <w:r w:rsidR="00495DF9" w:rsidRPr="00166E88">
        <w:rPr>
          <w:rFonts w:ascii="David" w:hAnsi="David" w:cs="David"/>
          <w:sz w:val="24"/>
          <w:szCs w:val="24"/>
          <w:highlight w:val="yellow"/>
          <w:rtl/>
        </w:rPr>
        <w:t>.</w:t>
      </w:r>
      <w:r w:rsidR="00495DF9" w:rsidRPr="00FB7429">
        <w:rPr>
          <w:rFonts w:ascii="David" w:hAnsi="David" w:cs="David"/>
          <w:sz w:val="24"/>
          <w:szCs w:val="24"/>
          <w:rtl/>
        </w:rPr>
        <w:t xml:space="preserve"> באמצעות הפיצול – ככל שמדובר בדרישת זכויות לא באמת צריך להכריע בשאלה אם הם נשואים או לא </w:t>
      </w:r>
      <w:r w:rsidR="00485CEF" w:rsidRPr="00FB7429">
        <w:rPr>
          <w:rFonts w:ascii="David" w:hAnsi="David" w:cs="David"/>
          <w:sz w:val="24"/>
          <w:szCs w:val="24"/>
          <w:rtl/>
        </w:rPr>
        <w:t>ופתרון</w:t>
      </w:r>
      <w:r w:rsidR="00495DF9" w:rsidRPr="00FB7429">
        <w:rPr>
          <w:rFonts w:ascii="David" w:hAnsi="David" w:cs="David"/>
          <w:sz w:val="24"/>
          <w:szCs w:val="24"/>
          <w:rtl/>
        </w:rPr>
        <w:t xml:space="preserve"> זה פותר את כל הסוגיות מול צד ג'.</w:t>
      </w:r>
    </w:p>
    <w:p w:rsidR="00495DF9" w:rsidRPr="00FB7429" w:rsidRDefault="00495DF9" w:rsidP="00EA26BA">
      <w:pPr>
        <w:pStyle w:val="a3"/>
        <w:numPr>
          <w:ilvl w:val="0"/>
          <w:numId w:val="47"/>
        </w:numPr>
        <w:spacing w:after="0"/>
        <w:jc w:val="both"/>
        <w:rPr>
          <w:rFonts w:ascii="David" w:hAnsi="David" w:cs="David"/>
          <w:sz w:val="24"/>
          <w:szCs w:val="24"/>
          <w:rtl/>
        </w:rPr>
      </w:pPr>
      <w:r w:rsidRPr="00166E88">
        <w:rPr>
          <w:rFonts w:ascii="David" w:hAnsi="David" w:cs="David"/>
          <w:b/>
          <w:bCs/>
          <w:sz w:val="24"/>
          <w:szCs w:val="24"/>
          <w:highlight w:val="red"/>
          <w:rtl/>
        </w:rPr>
        <w:t>השילוב של דיני הנישואים האזרחיים יחד עם הרישום מקל על הוכחת ידב"צות</w:t>
      </w:r>
      <w:r w:rsidRPr="00166E88">
        <w:rPr>
          <w:rFonts w:ascii="David" w:hAnsi="David" w:cs="David"/>
          <w:sz w:val="24"/>
          <w:szCs w:val="24"/>
          <w:highlight w:val="red"/>
          <w:rtl/>
        </w:rPr>
        <w:t>.</w:t>
      </w:r>
      <w:r w:rsidRPr="00FB7429">
        <w:rPr>
          <w:rFonts w:ascii="David" w:hAnsi="David" w:cs="David"/>
          <w:sz w:val="24"/>
          <w:szCs w:val="24"/>
          <w:rtl/>
        </w:rPr>
        <w:t xml:space="preserve"> </w:t>
      </w:r>
      <w:r w:rsidRPr="00FB7429">
        <w:rPr>
          <w:rFonts w:ascii="David" w:hAnsi="David" w:cs="David"/>
          <w:b/>
          <w:bCs/>
          <w:sz w:val="24"/>
          <w:szCs w:val="24"/>
          <w:rtl/>
        </w:rPr>
        <w:t>המרצה מציין שמי שנישא בנישואים אזרחיים הוא ידב"ץ נוסח תוצרת הארץ</w:t>
      </w:r>
      <w:r w:rsidRPr="00FB7429">
        <w:rPr>
          <w:rFonts w:ascii="David" w:hAnsi="David" w:cs="David"/>
          <w:sz w:val="24"/>
          <w:szCs w:val="24"/>
          <w:rtl/>
        </w:rPr>
        <w:t xml:space="preserve"> – הבעיה שלו היא עם הרב ולא עם מוסד הנישואים הדתיים!</w:t>
      </w:r>
    </w:p>
    <w:p w:rsidR="00561E69" w:rsidRPr="00FB7429" w:rsidRDefault="00561E69" w:rsidP="004D53C3">
      <w:pPr>
        <w:spacing w:after="0"/>
        <w:jc w:val="both"/>
        <w:rPr>
          <w:rFonts w:ascii="David" w:hAnsi="David" w:cs="David"/>
          <w:sz w:val="24"/>
          <w:szCs w:val="24"/>
        </w:rPr>
      </w:pPr>
    </w:p>
    <w:p w:rsidR="00BA739A" w:rsidRPr="00FB7429" w:rsidRDefault="00457DA7" w:rsidP="004D53C3">
      <w:pPr>
        <w:spacing w:after="0"/>
        <w:jc w:val="both"/>
        <w:rPr>
          <w:rFonts w:ascii="David" w:hAnsi="David" w:cs="David"/>
          <w:b/>
          <w:bCs/>
          <w:sz w:val="24"/>
          <w:szCs w:val="24"/>
          <w:u w:val="single"/>
          <w:rtl/>
        </w:rPr>
      </w:pPr>
      <w:r w:rsidRPr="00F579FE">
        <w:rPr>
          <w:rFonts w:ascii="David" w:hAnsi="David" w:cs="David"/>
          <w:b/>
          <w:bCs/>
          <w:sz w:val="24"/>
          <w:szCs w:val="24"/>
          <w:highlight w:val="magenta"/>
          <w:u w:val="single"/>
          <w:rtl/>
        </w:rPr>
        <w:t>רכוש וירושה:</w:t>
      </w:r>
    </w:p>
    <w:p w:rsidR="00172C18" w:rsidRPr="00DB4AA1" w:rsidRDefault="00457DA7" w:rsidP="00DB4AA1">
      <w:pPr>
        <w:pStyle w:val="a3"/>
        <w:numPr>
          <w:ilvl w:val="0"/>
          <w:numId w:val="58"/>
        </w:numPr>
        <w:spacing w:after="0"/>
        <w:jc w:val="both"/>
        <w:rPr>
          <w:rFonts w:ascii="David" w:hAnsi="David" w:cs="David"/>
          <w:sz w:val="24"/>
          <w:szCs w:val="24"/>
          <w:rtl/>
        </w:rPr>
      </w:pPr>
      <w:r w:rsidRPr="00166E88">
        <w:rPr>
          <w:rFonts w:ascii="David" w:hAnsi="David" w:cs="David"/>
          <w:b/>
          <w:bCs/>
          <w:sz w:val="24"/>
          <w:szCs w:val="24"/>
          <w:highlight w:val="lightGray"/>
          <w:u w:val="single"/>
          <w:rtl/>
        </w:rPr>
        <w:t>ברכוש</w:t>
      </w:r>
      <w:r w:rsidRPr="00FB7429">
        <w:rPr>
          <w:rFonts w:ascii="David" w:hAnsi="David" w:cs="David"/>
          <w:sz w:val="24"/>
          <w:szCs w:val="24"/>
          <w:rtl/>
        </w:rPr>
        <w:t xml:space="preserve"> </w:t>
      </w:r>
      <w:r w:rsidR="00763929" w:rsidRPr="00FB7429">
        <w:rPr>
          <w:rFonts w:ascii="David" w:hAnsi="David" w:cs="David"/>
          <w:sz w:val="24"/>
          <w:szCs w:val="24"/>
          <w:rtl/>
        </w:rPr>
        <w:t xml:space="preserve">- </w:t>
      </w:r>
      <w:r w:rsidRPr="00FB7429">
        <w:rPr>
          <w:rFonts w:ascii="David" w:hAnsi="David" w:cs="David"/>
          <w:sz w:val="24"/>
          <w:szCs w:val="24"/>
          <w:rtl/>
        </w:rPr>
        <w:t xml:space="preserve">זה מול בן הזוג שדווקא כן יודע איפה התחתנתי. בן הזוג יכול לטעון בבימ"ש שלא ניתן להישען על הרישום כי הרישום בוצע בקומבינה רק בגלל שהם נשואים אזרחיים וביהמ"ש אמר </w:t>
      </w:r>
      <w:r w:rsidRPr="00FB7429">
        <w:rPr>
          <w:rFonts w:ascii="David" w:hAnsi="David" w:cs="David"/>
          <w:b/>
          <w:bCs/>
          <w:sz w:val="24"/>
          <w:szCs w:val="24"/>
          <w:highlight w:val="green"/>
          <w:rtl/>
        </w:rPr>
        <w:t>ב</w:t>
      </w:r>
      <w:r w:rsidR="00763929" w:rsidRPr="00FB7429">
        <w:rPr>
          <w:rFonts w:ascii="David" w:hAnsi="David" w:cs="David"/>
          <w:b/>
          <w:bCs/>
          <w:sz w:val="24"/>
          <w:szCs w:val="24"/>
          <w:highlight w:val="green"/>
          <w:rtl/>
        </w:rPr>
        <w:t xml:space="preserve">פס"ד </w:t>
      </w:r>
      <w:r w:rsidRPr="00FB7429">
        <w:rPr>
          <w:rFonts w:ascii="David" w:hAnsi="David" w:cs="David"/>
          <w:b/>
          <w:bCs/>
          <w:sz w:val="24"/>
          <w:szCs w:val="24"/>
          <w:highlight w:val="green"/>
          <w:rtl/>
        </w:rPr>
        <w:t>שלזינגר</w:t>
      </w:r>
      <w:r w:rsidRPr="00FB7429">
        <w:rPr>
          <w:rFonts w:ascii="David" w:hAnsi="David" w:cs="David"/>
          <w:sz w:val="24"/>
          <w:szCs w:val="24"/>
          <w:rtl/>
        </w:rPr>
        <w:t xml:space="preserve"> ש</w:t>
      </w:r>
      <w:r w:rsidRPr="00FB7429">
        <w:rPr>
          <w:rFonts w:ascii="David" w:hAnsi="David" w:cs="David"/>
          <w:b/>
          <w:bCs/>
          <w:sz w:val="24"/>
          <w:szCs w:val="24"/>
          <w:rtl/>
        </w:rPr>
        <w:t>הרישום הוא לא ראייה לתוכנו אלא רק עניין פרוצדוראלי.</w:t>
      </w:r>
      <w:r w:rsidR="00DB4AA1">
        <w:rPr>
          <w:rFonts w:ascii="David" w:hAnsi="David" w:cs="David" w:hint="cs"/>
          <w:b/>
          <w:bCs/>
          <w:sz w:val="24"/>
          <w:szCs w:val="24"/>
          <w:rtl/>
        </w:rPr>
        <w:t xml:space="preserve"> </w:t>
      </w:r>
      <w:r w:rsidRPr="00DB4AA1">
        <w:rPr>
          <w:rFonts w:ascii="David" w:hAnsi="David" w:cs="David"/>
          <w:sz w:val="24"/>
          <w:szCs w:val="24"/>
          <w:rtl/>
        </w:rPr>
        <w:t xml:space="preserve">עכשיו נניח שהאישה תדרוש חצי מהרכוש לפי </w:t>
      </w:r>
      <w:r w:rsidRPr="00DB4AA1">
        <w:rPr>
          <w:rFonts w:ascii="David" w:hAnsi="David" w:cs="David"/>
          <w:b/>
          <w:bCs/>
          <w:sz w:val="24"/>
          <w:szCs w:val="24"/>
          <w:rtl/>
        </w:rPr>
        <w:t>חוק יחסי ממון</w:t>
      </w:r>
      <w:r w:rsidRPr="00DB4AA1">
        <w:rPr>
          <w:rFonts w:ascii="David" w:hAnsi="David" w:cs="David"/>
          <w:sz w:val="24"/>
          <w:szCs w:val="24"/>
          <w:rtl/>
        </w:rPr>
        <w:t xml:space="preserve"> – הוא יאמר לה שהיא לא נשואה ולכן לא זכאית לזכויות שבחוק ולכן היא תדרוש מכוח </w:t>
      </w:r>
      <w:r w:rsidRPr="00DB4AA1">
        <w:rPr>
          <w:rFonts w:ascii="David" w:hAnsi="David" w:cs="David"/>
          <w:b/>
          <w:bCs/>
          <w:sz w:val="24"/>
          <w:szCs w:val="24"/>
          <w:rtl/>
        </w:rPr>
        <w:lastRenderedPageBreak/>
        <w:t>חזקת השיתוף</w:t>
      </w:r>
      <w:r w:rsidRPr="00DB4AA1">
        <w:rPr>
          <w:rFonts w:ascii="David" w:hAnsi="David" w:cs="David"/>
          <w:sz w:val="24"/>
          <w:szCs w:val="24"/>
          <w:rtl/>
        </w:rPr>
        <w:t xml:space="preserve"> ופה היא צריכה להיות זכאית </w:t>
      </w:r>
      <w:r w:rsidRPr="00956E5D">
        <w:rPr>
          <w:rFonts w:ascii="David" w:hAnsi="David" w:cs="David"/>
          <w:sz w:val="24"/>
          <w:szCs w:val="24"/>
          <w:highlight w:val="yellow"/>
          <w:rtl/>
        </w:rPr>
        <w:t xml:space="preserve">מעצם היותם </w:t>
      </w:r>
      <w:r w:rsidRPr="00956E5D">
        <w:rPr>
          <w:rFonts w:ascii="David" w:hAnsi="David" w:cs="David"/>
          <w:b/>
          <w:bCs/>
          <w:sz w:val="24"/>
          <w:szCs w:val="24"/>
          <w:highlight w:val="yellow"/>
          <w:rtl/>
        </w:rPr>
        <w:t>ידב"צים</w:t>
      </w:r>
      <w:r w:rsidRPr="00DB4AA1">
        <w:rPr>
          <w:rFonts w:ascii="David" w:hAnsi="David" w:cs="David"/>
          <w:sz w:val="24"/>
          <w:szCs w:val="24"/>
          <w:rtl/>
        </w:rPr>
        <w:t xml:space="preserve"> ולהוכיח זאת. לטענת הידבצים - אם הם נישאו אזרחית (טרחו וטסו לחו"ל) ונרשמו, </w:t>
      </w:r>
      <w:r w:rsidRPr="00956E5D">
        <w:rPr>
          <w:rFonts w:ascii="David" w:hAnsi="David" w:cs="David"/>
          <w:b/>
          <w:bCs/>
          <w:sz w:val="24"/>
          <w:szCs w:val="24"/>
          <w:highlight w:val="yellow"/>
          <w:rtl/>
        </w:rPr>
        <w:t>זה מעיד על רצון לרמה גבוהה של שיתוף</w:t>
      </w:r>
      <w:r w:rsidRPr="00DB4AA1">
        <w:rPr>
          <w:rFonts w:ascii="David" w:hAnsi="David" w:cs="David"/>
          <w:b/>
          <w:bCs/>
          <w:sz w:val="24"/>
          <w:szCs w:val="24"/>
          <w:rtl/>
        </w:rPr>
        <w:t>!</w:t>
      </w:r>
      <w:r w:rsidR="004019E2" w:rsidRPr="00DB4AA1">
        <w:rPr>
          <w:rFonts w:ascii="David" w:hAnsi="David" w:cs="David"/>
          <w:b/>
          <w:bCs/>
          <w:sz w:val="24"/>
          <w:szCs w:val="24"/>
          <w:rtl/>
        </w:rPr>
        <w:t xml:space="preserve"> </w:t>
      </w:r>
      <w:r w:rsidR="004019E2" w:rsidRPr="00956E5D">
        <w:rPr>
          <w:rFonts w:ascii="David" w:hAnsi="David" w:cs="David"/>
          <w:sz w:val="24"/>
          <w:szCs w:val="24"/>
          <w:highlight w:val="yellow"/>
          <w:rtl/>
        </w:rPr>
        <w:t>כלומר, או שאני נשוי ואז מגיע לי חצי מכוח היותי נשוי או שמגיע לי חצי מכוח היותי ידב"ץ</w:t>
      </w:r>
      <w:r w:rsidR="004019E2" w:rsidRPr="00DB4AA1">
        <w:rPr>
          <w:rFonts w:ascii="David" w:hAnsi="David" w:cs="David"/>
          <w:sz w:val="24"/>
          <w:szCs w:val="24"/>
          <w:rtl/>
        </w:rPr>
        <w:t xml:space="preserve"> (לא מוחלש).</w:t>
      </w:r>
    </w:p>
    <w:p w:rsidR="00FD61B2" w:rsidRPr="00FB7429" w:rsidRDefault="00FD61B2" w:rsidP="00EA26BA">
      <w:pPr>
        <w:pStyle w:val="a3"/>
        <w:numPr>
          <w:ilvl w:val="0"/>
          <w:numId w:val="58"/>
        </w:numPr>
        <w:spacing w:after="0"/>
        <w:jc w:val="both"/>
        <w:rPr>
          <w:rFonts w:ascii="David" w:hAnsi="David" w:cs="David"/>
          <w:sz w:val="24"/>
          <w:szCs w:val="24"/>
          <w:rtl/>
        </w:rPr>
      </w:pPr>
      <w:r w:rsidRPr="00956E5D">
        <w:rPr>
          <w:rFonts w:ascii="David" w:hAnsi="David" w:cs="David"/>
          <w:b/>
          <w:bCs/>
          <w:sz w:val="24"/>
          <w:szCs w:val="24"/>
          <w:highlight w:val="lightGray"/>
          <w:u w:val="single"/>
          <w:rtl/>
        </w:rPr>
        <w:t>בירושה</w:t>
      </w:r>
      <w:r w:rsidRPr="00FB7429">
        <w:rPr>
          <w:rFonts w:ascii="David" w:hAnsi="David" w:cs="David"/>
          <w:b/>
          <w:bCs/>
          <w:sz w:val="24"/>
          <w:szCs w:val="24"/>
          <w:u w:val="single"/>
          <w:rtl/>
        </w:rPr>
        <w:t xml:space="preserve"> </w:t>
      </w:r>
      <w:r w:rsidRPr="00FB7429">
        <w:rPr>
          <w:rFonts w:ascii="David" w:hAnsi="David" w:cs="David"/>
          <w:sz w:val="24"/>
          <w:szCs w:val="24"/>
          <w:rtl/>
        </w:rPr>
        <w:t xml:space="preserve">– זה דומה לרכוש מבחינת זה שהמשפחה שיודעת היכן נישאו תטען שהנישואים לא תקפים ואילו הבן זוג השני </w:t>
      </w:r>
      <w:r w:rsidR="00F30ED6" w:rsidRPr="00FB7429">
        <w:rPr>
          <w:rFonts w:ascii="David" w:hAnsi="David" w:cs="David"/>
          <w:sz w:val="24"/>
          <w:szCs w:val="24"/>
          <w:rtl/>
        </w:rPr>
        <w:t xml:space="preserve">יטען לפחות לידבצות. </w:t>
      </w:r>
      <w:r w:rsidR="00F30ED6" w:rsidRPr="00E60C49">
        <w:rPr>
          <w:rFonts w:ascii="David" w:hAnsi="David" w:cs="David"/>
          <w:sz w:val="24"/>
          <w:szCs w:val="24"/>
          <w:highlight w:val="yellow"/>
          <w:rtl/>
        </w:rPr>
        <w:t>עובדת הנישואים יחד עם הרישום מורידה את רף ההוכחה הנדרש לקשר הידב"צות ביניהם.</w:t>
      </w:r>
      <w:r w:rsidR="00F30ED6" w:rsidRPr="00FB7429">
        <w:rPr>
          <w:rFonts w:ascii="David" w:hAnsi="David" w:cs="David"/>
          <w:sz w:val="24"/>
          <w:szCs w:val="24"/>
          <w:rtl/>
        </w:rPr>
        <w:t xml:space="preserve"> </w:t>
      </w:r>
      <w:r w:rsidR="00F30ED6" w:rsidRPr="00FB7429">
        <w:rPr>
          <w:rFonts w:ascii="David" w:hAnsi="David" w:cs="David"/>
          <w:b/>
          <w:bCs/>
          <w:sz w:val="24"/>
          <w:szCs w:val="24"/>
          <w:u w:val="single"/>
          <w:rtl/>
        </w:rPr>
        <w:t xml:space="preserve">הבעייתיות </w:t>
      </w:r>
      <w:r w:rsidR="00F30ED6" w:rsidRPr="00FB7429">
        <w:rPr>
          <w:rFonts w:ascii="David" w:hAnsi="David" w:cs="David"/>
          <w:sz w:val="24"/>
          <w:szCs w:val="24"/>
          <w:rtl/>
        </w:rPr>
        <w:t xml:space="preserve">תתעורר בסיטואציה שבה אדם נישא אזרחית, חי ביחד, </w:t>
      </w:r>
      <w:r w:rsidR="00F30ED6" w:rsidRPr="00FB7429">
        <w:rPr>
          <w:rFonts w:ascii="David" w:hAnsi="David" w:cs="David"/>
          <w:b/>
          <w:bCs/>
          <w:sz w:val="24"/>
          <w:szCs w:val="24"/>
          <w:rtl/>
        </w:rPr>
        <w:t xml:space="preserve">נפרד </w:t>
      </w:r>
      <w:r w:rsidR="00F30ED6" w:rsidRPr="00FB7429">
        <w:rPr>
          <w:rFonts w:ascii="David" w:hAnsi="David" w:cs="David"/>
          <w:sz w:val="24"/>
          <w:szCs w:val="24"/>
          <w:rtl/>
        </w:rPr>
        <w:t>אך לא התגרש ומת לאחר שנתיים.</w:t>
      </w:r>
      <w:r w:rsidR="00763929" w:rsidRPr="00FB7429">
        <w:rPr>
          <w:rFonts w:ascii="David" w:hAnsi="David" w:cs="David"/>
          <w:sz w:val="24"/>
          <w:szCs w:val="24"/>
          <w:rtl/>
        </w:rPr>
        <w:t xml:space="preserve"> במקרה הזה דיני </w:t>
      </w:r>
      <w:r w:rsidR="00763929" w:rsidRPr="00FB7429">
        <w:rPr>
          <w:rFonts w:ascii="David" w:hAnsi="David" w:cs="David"/>
          <w:b/>
          <w:bCs/>
          <w:sz w:val="24"/>
          <w:szCs w:val="24"/>
          <w:rtl/>
        </w:rPr>
        <w:t>הידב"צות לא יעזרו לו</w:t>
      </w:r>
      <w:r w:rsidR="00763929" w:rsidRPr="00FB7429">
        <w:rPr>
          <w:rFonts w:ascii="David" w:hAnsi="David" w:cs="David"/>
          <w:sz w:val="24"/>
          <w:szCs w:val="24"/>
          <w:rtl/>
        </w:rPr>
        <w:t xml:space="preserve"> </w:t>
      </w:r>
      <w:r w:rsidR="00763929" w:rsidRPr="00FB7429">
        <w:rPr>
          <w:rFonts w:ascii="David" w:hAnsi="David" w:cs="David"/>
          <w:b/>
          <w:bCs/>
          <w:sz w:val="24"/>
          <w:szCs w:val="24"/>
          <w:rtl/>
        </w:rPr>
        <w:t xml:space="preserve">כי בירושה בודקים את מי שחי </w:t>
      </w:r>
      <w:r w:rsidR="00763929" w:rsidRPr="00FB7429">
        <w:rPr>
          <w:rFonts w:ascii="David" w:hAnsi="David" w:cs="David"/>
          <w:b/>
          <w:bCs/>
          <w:sz w:val="24"/>
          <w:szCs w:val="24"/>
          <w:u w:val="single"/>
          <w:rtl/>
        </w:rPr>
        <w:t xml:space="preserve">יחדיו </w:t>
      </w:r>
      <w:r w:rsidR="00763929" w:rsidRPr="00FB7429">
        <w:rPr>
          <w:rFonts w:ascii="David" w:hAnsi="David" w:cs="David"/>
          <w:b/>
          <w:bCs/>
          <w:sz w:val="24"/>
          <w:szCs w:val="24"/>
          <w:rtl/>
        </w:rPr>
        <w:t>בזמן המוות.</w:t>
      </w:r>
      <w:r w:rsidR="00763929" w:rsidRPr="00FB7429">
        <w:rPr>
          <w:rFonts w:ascii="David" w:hAnsi="David" w:cs="David"/>
          <w:sz w:val="24"/>
          <w:szCs w:val="24"/>
          <w:rtl/>
        </w:rPr>
        <w:t xml:space="preserve"> מה שקובע זה אם היינו ידב"צים בשעת המוות ולכן במקרה הזה הם לא ידב"צים והוא לא יירש. </w:t>
      </w:r>
      <w:r w:rsidR="00763929" w:rsidRPr="00FB7429">
        <w:rPr>
          <w:rFonts w:ascii="David" w:hAnsi="David" w:cs="David"/>
          <w:sz w:val="24"/>
          <w:szCs w:val="24"/>
          <w:u w:val="single"/>
          <w:rtl/>
        </w:rPr>
        <w:t>לעומת זאת</w:t>
      </w:r>
      <w:r w:rsidR="00763929" w:rsidRPr="00FB7429">
        <w:rPr>
          <w:rFonts w:ascii="David" w:hAnsi="David" w:cs="David"/>
          <w:sz w:val="24"/>
          <w:szCs w:val="24"/>
          <w:rtl/>
        </w:rPr>
        <w:t xml:space="preserve">, אם הם נשואים – הוא כן יירש ולכן </w:t>
      </w:r>
      <w:r w:rsidR="00763929" w:rsidRPr="008D7D17">
        <w:rPr>
          <w:rFonts w:ascii="David" w:hAnsi="David" w:cs="David"/>
          <w:sz w:val="24"/>
          <w:szCs w:val="24"/>
          <w:highlight w:val="yellow"/>
          <w:rtl/>
        </w:rPr>
        <w:t>פה זה יהיה קריטי לדעת אם הם נשואים.</w:t>
      </w:r>
      <w:r w:rsidR="00763929" w:rsidRPr="00FB7429">
        <w:rPr>
          <w:rFonts w:ascii="David" w:hAnsi="David" w:cs="David"/>
          <w:sz w:val="24"/>
          <w:szCs w:val="24"/>
          <w:rtl/>
        </w:rPr>
        <w:t xml:space="preserve"> לכן, במקרה כזה מיוחד ביהמ"ש יידרש לבחון </w:t>
      </w:r>
      <w:r w:rsidR="00763929" w:rsidRPr="008D7D17">
        <w:rPr>
          <w:rFonts w:ascii="David" w:hAnsi="David" w:cs="David"/>
          <w:b/>
          <w:bCs/>
          <w:sz w:val="24"/>
          <w:szCs w:val="24"/>
          <w:highlight w:val="yellow"/>
          <w:rtl/>
        </w:rPr>
        <w:t>לפי ההלכה</w:t>
      </w:r>
      <w:r w:rsidR="00763929" w:rsidRPr="00FB7429">
        <w:rPr>
          <w:rFonts w:ascii="David" w:hAnsi="David" w:cs="David"/>
          <w:sz w:val="24"/>
          <w:szCs w:val="24"/>
          <w:rtl/>
        </w:rPr>
        <w:t xml:space="preserve"> את המצב ו</w:t>
      </w:r>
      <w:r w:rsidR="00763929" w:rsidRPr="008D7D17">
        <w:rPr>
          <w:rFonts w:ascii="David" w:hAnsi="David" w:cs="David"/>
          <w:sz w:val="24"/>
          <w:szCs w:val="24"/>
          <w:highlight w:val="yellow"/>
          <w:rtl/>
        </w:rPr>
        <w:t>השאלה תוכרע רק על פי המשב"ל הפרטי והגישות השונות</w:t>
      </w:r>
      <w:r w:rsidR="00763929" w:rsidRPr="00FB7429">
        <w:rPr>
          <w:rFonts w:ascii="David" w:hAnsi="David" w:cs="David"/>
          <w:sz w:val="24"/>
          <w:szCs w:val="24"/>
          <w:rtl/>
        </w:rPr>
        <w:t>.</w:t>
      </w:r>
    </w:p>
    <w:p w:rsidR="00C22BE6" w:rsidRPr="00FB7429" w:rsidRDefault="00C22BE6" w:rsidP="004D53C3">
      <w:pPr>
        <w:spacing w:after="0"/>
        <w:jc w:val="both"/>
        <w:rPr>
          <w:rFonts w:ascii="David" w:hAnsi="David" w:cs="David"/>
          <w:b/>
          <w:bCs/>
          <w:sz w:val="24"/>
          <w:szCs w:val="24"/>
          <w:rtl/>
        </w:rPr>
      </w:pPr>
    </w:p>
    <w:p w:rsidR="00F52B57" w:rsidRPr="00FB7429" w:rsidRDefault="00C22BE6" w:rsidP="00EA26BA">
      <w:pPr>
        <w:pStyle w:val="a4"/>
        <w:numPr>
          <w:ilvl w:val="0"/>
          <w:numId w:val="57"/>
        </w:numPr>
        <w:spacing w:after="0"/>
        <w:jc w:val="both"/>
        <w:rPr>
          <w:rFonts w:ascii="David" w:hAnsi="David" w:cs="David"/>
          <w:sz w:val="24"/>
          <w:szCs w:val="24"/>
        </w:rPr>
      </w:pPr>
      <w:r w:rsidRPr="00F579FE">
        <w:rPr>
          <w:rFonts w:ascii="David" w:hAnsi="David" w:cs="David"/>
          <w:b/>
          <w:bCs/>
          <w:sz w:val="24"/>
          <w:szCs w:val="24"/>
          <w:highlight w:val="lightGray"/>
          <w:rtl/>
        </w:rPr>
        <w:t>קו הגנה שלישי – המבחן הפונקציונאלי / פרשנות תכליתית</w:t>
      </w:r>
      <w:r w:rsidRPr="00F579FE">
        <w:rPr>
          <w:rFonts w:ascii="David" w:hAnsi="David" w:cs="David"/>
          <w:sz w:val="24"/>
          <w:szCs w:val="24"/>
          <w:highlight w:val="lightGray"/>
          <w:rtl/>
        </w:rPr>
        <w:t>:</w:t>
      </w:r>
      <w:r w:rsidRPr="00FB7429">
        <w:rPr>
          <w:rFonts w:ascii="David" w:hAnsi="David" w:cs="David"/>
          <w:sz w:val="24"/>
          <w:szCs w:val="24"/>
          <w:rtl/>
        </w:rPr>
        <w:t xml:space="preserve"> </w:t>
      </w:r>
      <w:r w:rsidRPr="00FB7429">
        <w:rPr>
          <w:rFonts w:ascii="David" w:hAnsi="David" w:cs="David"/>
          <w:b/>
          <w:bCs/>
          <w:sz w:val="24"/>
          <w:szCs w:val="24"/>
          <w:highlight w:val="green"/>
          <w:rtl/>
        </w:rPr>
        <w:t>פס"ד פלונית נ' פלוני</w:t>
      </w:r>
      <w:r w:rsidRPr="00FB7429">
        <w:rPr>
          <w:rFonts w:ascii="David" w:hAnsi="David" w:cs="David"/>
          <w:sz w:val="24"/>
          <w:szCs w:val="24"/>
          <w:rtl/>
        </w:rPr>
        <w:t xml:space="preserve"> - יהודי ולא יהודייה נישאו אזרחית בחו"ל, נרשמו כנשואים והאחד נפטר. השני הגיש בקשה לצו ירושה ואמר שהם נשואים. עוה"ד שלו שכח שהקומבינה של המרשם היא רק קומבינה והוא לא טען בכתב הטענות שהם ידב"צים (לחילופין). ביהמ"ש אומר שהם לא נשואים בנישואים שמוכרים בישראל</w:t>
      </w:r>
      <w:r w:rsidR="005B3BD7">
        <w:rPr>
          <w:rFonts w:ascii="David" w:hAnsi="David" w:cs="David" w:hint="cs"/>
          <w:sz w:val="24"/>
          <w:szCs w:val="24"/>
          <w:rtl/>
        </w:rPr>
        <w:t xml:space="preserve"> (אלא אזרחיים)</w:t>
      </w:r>
      <w:r w:rsidRPr="00FB7429">
        <w:rPr>
          <w:rFonts w:ascii="David" w:hAnsi="David" w:cs="David"/>
          <w:sz w:val="24"/>
          <w:szCs w:val="24"/>
          <w:rtl/>
        </w:rPr>
        <w:t xml:space="preserve">. בחוק הירושה כתוב את המילה "נשוי". </w:t>
      </w:r>
      <w:r w:rsidRPr="005910A9">
        <w:rPr>
          <w:rFonts w:ascii="David" w:hAnsi="David" w:cs="David"/>
          <w:sz w:val="24"/>
          <w:szCs w:val="24"/>
          <w:rtl/>
        </w:rPr>
        <w:t>ברק צריך לפרש האם המילה נשוי בחוק הירושה יכולה להתפרש כנשוי בנישואים אזרחיים</w:t>
      </w:r>
      <w:r w:rsidRPr="00FB7429">
        <w:rPr>
          <w:rFonts w:ascii="David" w:hAnsi="David" w:cs="David"/>
          <w:sz w:val="24"/>
          <w:szCs w:val="24"/>
          <w:rtl/>
        </w:rPr>
        <w:t xml:space="preserve"> או רק בנישואים דתיים? הוא </w:t>
      </w:r>
      <w:r w:rsidRPr="005B3BD7">
        <w:rPr>
          <w:rFonts w:ascii="David" w:hAnsi="David" w:cs="David"/>
          <w:b/>
          <w:bCs/>
          <w:sz w:val="24"/>
          <w:szCs w:val="24"/>
          <w:highlight w:val="yellow"/>
          <w:u w:val="single"/>
          <w:rtl/>
        </w:rPr>
        <w:t>בוחן את תכלית חוק הירושה ואומר שזה נכון גם בנישואים אזרחיים</w:t>
      </w:r>
      <w:r w:rsidRPr="00FB7429">
        <w:rPr>
          <w:rFonts w:ascii="David" w:hAnsi="David" w:cs="David"/>
          <w:sz w:val="24"/>
          <w:szCs w:val="24"/>
          <w:rtl/>
        </w:rPr>
        <w:t xml:space="preserve">. לפיכך, </w:t>
      </w:r>
      <w:r w:rsidRPr="005B3BD7">
        <w:rPr>
          <w:rFonts w:ascii="David" w:hAnsi="David" w:cs="David"/>
          <w:b/>
          <w:bCs/>
          <w:color w:val="FF0000"/>
          <w:sz w:val="24"/>
          <w:szCs w:val="24"/>
          <w:rtl/>
        </w:rPr>
        <w:t>חוץ ממזונות וגירושין</w:t>
      </w:r>
      <w:r w:rsidRPr="005B3BD7">
        <w:rPr>
          <w:rFonts w:ascii="David" w:hAnsi="David" w:cs="David"/>
          <w:color w:val="FF0000"/>
          <w:sz w:val="24"/>
          <w:szCs w:val="24"/>
          <w:rtl/>
        </w:rPr>
        <w:t xml:space="preserve"> </w:t>
      </w:r>
      <w:r w:rsidRPr="00FB7429">
        <w:rPr>
          <w:rFonts w:ascii="David" w:hAnsi="David" w:cs="David"/>
          <w:sz w:val="24"/>
          <w:szCs w:val="24"/>
          <w:rtl/>
        </w:rPr>
        <w:t xml:space="preserve">– </w:t>
      </w:r>
      <w:r w:rsidRPr="005910A9">
        <w:rPr>
          <w:rFonts w:ascii="David" w:hAnsi="David" w:cs="David"/>
          <w:b/>
          <w:bCs/>
          <w:sz w:val="24"/>
          <w:szCs w:val="24"/>
          <w:highlight w:val="yellow"/>
          <w:rtl/>
        </w:rPr>
        <w:t xml:space="preserve">בכל שאר המקרים הנשואים האזרחיים יקבלו את הזכויות גם מבלי שיוכרע אם הם נשואים באמת או לא - </w:t>
      </w:r>
      <w:r w:rsidRPr="005910A9">
        <w:rPr>
          <w:rFonts w:ascii="David" w:hAnsi="David" w:cs="David"/>
          <w:sz w:val="24"/>
          <w:szCs w:val="24"/>
          <w:highlight w:val="yellow"/>
          <w:rtl/>
        </w:rPr>
        <w:t>דרך הקומבינה של המרשם או דרך המבחן הפונקציונאלי של ברק</w:t>
      </w:r>
      <w:r w:rsidRPr="00FB7429">
        <w:rPr>
          <w:rFonts w:ascii="David" w:hAnsi="David" w:cs="David"/>
          <w:sz w:val="24"/>
          <w:szCs w:val="24"/>
          <w:rtl/>
        </w:rPr>
        <w:t>.</w:t>
      </w:r>
    </w:p>
    <w:p w:rsidR="00C22BE6" w:rsidRPr="00FB7429" w:rsidRDefault="00C22BE6" w:rsidP="004D53C3">
      <w:pPr>
        <w:pStyle w:val="a4"/>
        <w:spacing w:after="0"/>
        <w:jc w:val="both"/>
        <w:rPr>
          <w:rFonts w:ascii="David" w:hAnsi="David" w:cs="David"/>
          <w:sz w:val="24"/>
          <w:szCs w:val="24"/>
          <w:rtl/>
        </w:rPr>
      </w:pPr>
    </w:p>
    <w:p w:rsidR="00A378E0" w:rsidRPr="00FB7429" w:rsidRDefault="00A378E0" w:rsidP="004D53C3">
      <w:pPr>
        <w:pStyle w:val="a4"/>
        <w:spacing w:after="0"/>
        <w:jc w:val="both"/>
        <w:rPr>
          <w:rFonts w:ascii="David" w:hAnsi="David" w:cs="David"/>
          <w:b/>
          <w:bCs/>
          <w:sz w:val="24"/>
          <w:szCs w:val="24"/>
          <w:u w:val="single"/>
          <w:rtl/>
        </w:rPr>
      </w:pPr>
      <w:r w:rsidRPr="00FB7429">
        <w:rPr>
          <w:rFonts w:ascii="David" w:hAnsi="David" w:cs="David"/>
          <w:b/>
          <w:bCs/>
          <w:sz w:val="24"/>
          <w:szCs w:val="24"/>
          <w:u w:val="single"/>
          <w:rtl/>
        </w:rPr>
        <w:t>סיכום ביניים ל</w:t>
      </w:r>
      <w:r w:rsidR="00115514" w:rsidRPr="00FB7429">
        <w:rPr>
          <w:rFonts w:ascii="David" w:hAnsi="David" w:cs="David"/>
          <w:b/>
          <w:bCs/>
          <w:sz w:val="24"/>
          <w:szCs w:val="24"/>
          <w:u w:val="single"/>
          <w:rtl/>
        </w:rPr>
        <w:t>קווי ההגנה</w:t>
      </w:r>
      <w:r w:rsidRPr="00FB7429">
        <w:rPr>
          <w:rFonts w:ascii="David" w:hAnsi="David" w:cs="David"/>
          <w:b/>
          <w:bCs/>
          <w:sz w:val="24"/>
          <w:szCs w:val="24"/>
          <w:u w:val="single"/>
          <w:rtl/>
        </w:rPr>
        <w:t xml:space="preserve"> שיש לבחון כאשר יש נישואים אזרחיים:</w:t>
      </w:r>
    </w:p>
    <w:p w:rsidR="00A378E0" w:rsidRPr="00FB7429" w:rsidRDefault="00115514" w:rsidP="00EA26BA">
      <w:pPr>
        <w:pStyle w:val="a4"/>
        <w:numPr>
          <w:ilvl w:val="0"/>
          <w:numId w:val="59"/>
        </w:numPr>
        <w:spacing w:after="0"/>
        <w:jc w:val="both"/>
        <w:rPr>
          <w:rFonts w:ascii="David" w:hAnsi="David" w:cs="David"/>
          <w:sz w:val="24"/>
          <w:szCs w:val="24"/>
        </w:rPr>
      </w:pPr>
      <w:r w:rsidRPr="00FB7429">
        <w:rPr>
          <w:rFonts w:ascii="David" w:hAnsi="David" w:cs="David"/>
          <w:sz w:val="24"/>
          <w:szCs w:val="24"/>
          <w:rtl/>
        </w:rPr>
        <w:t xml:space="preserve">האם </w:t>
      </w:r>
      <w:r w:rsidR="004B632B" w:rsidRPr="00FB7429">
        <w:rPr>
          <w:rFonts w:ascii="David" w:hAnsi="David" w:cs="David"/>
          <w:sz w:val="24"/>
          <w:szCs w:val="24"/>
          <w:rtl/>
        </w:rPr>
        <w:t>הם נשואים לפי המשב"ל.</w:t>
      </w:r>
    </w:p>
    <w:p w:rsidR="00115514" w:rsidRPr="00FB7429" w:rsidRDefault="00115514" w:rsidP="00EA26BA">
      <w:pPr>
        <w:pStyle w:val="a4"/>
        <w:numPr>
          <w:ilvl w:val="0"/>
          <w:numId w:val="59"/>
        </w:numPr>
        <w:spacing w:after="0"/>
        <w:jc w:val="both"/>
        <w:rPr>
          <w:rFonts w:ascii="David" w:hAnsi="David" w:cs="David"/>
          <w:sz w:val="24"/>
          <w:szCs w:val="24"/>
        </w:rPr>
      </w:pPr>
      <w:r w:rsidRPr="00FB7429">
        <w:rPr>
          <w:rFonts w:ascii="David" w:hAnsi="David" w:cs="David"/>
          <w:sz w:val="24"/>
          <w:szCs w:val="24"/>
          <w:rtl/>
        </w:rPr>
        <w:t xml:space="preserve">השילוב של נישואים אזרחיים ורישום </w:t>
      </w:r>
      <w:r w:rsidR="004B632B" w:rsidRPr="00FB7429">
        <w:rPr>
          <w:rFonts w:ascii="David" w:hAnsi="David" w:cs="David"/>
          <w:sz w:val="24"/>
          <w:szCs w:val="24"/>
          <w:rtl/>
        </w:rPr>
        <w:t>– ואז הם לפחות ידבצים.</w:t>
      </w:r>
    </w:p>
    <w:p w:rsidR="00A378E0" w:rsidRPr="00FB7429" w:rsidRDefault="00A378E0" w:rsidP="00EA26BA">
      <w:pPr>
        <w:pStyle w:val="a4"/>
        <w:numPr>
          <w:ilvl w:val="0"/>
          <w:numId w:val="59"/>
        </w:numPr>
        <w:spacing w:after="0"/>
        <w:jc w:val="both"/>
        <w:rPr>
          <w:rFonts w:ascii="David" w:hAnsi="David" w:cs="David"/>
          <w:sz w:val="24"/>
          <w:szCs w:val="24"/>
        </w:rPr>
      </w:pPr>
      <w:r w:rsidRPr="00FB7429">
        <w:rPr>
          <w:rFonts w:ascii="David" w:hAnsi="David" w:cs="David"/>
          <w:sz w:val="24"/>
          <w:szCs w:val="24"/>
          <w:rtl/>
        </w:rPr>
        <w:t>השלמה ע"י פרשנות תכליתית של החוק (המבחן של ברק).</w:t>
      </w:r>
    </w:p>
    <w:p w:rsidR="004B632B" w:rsidRPr="00FB7429" w:rsidRDefault="004B632B" w:rsidP="004D53C3">
      <w:pPr>
        <w:pStyle w:val="a4"/>
        <w:spacing w:after="0"/>
        <w:jc w:val="both"/>
        <w:rPr>
          <w:rFonts w:ascii="David" w:hAnsi="David" w:cs="David"/>
          <w:sz w:val="24"/>
          <w:szCs w:val="24"/>
          <w:rtl/>
        </w:rPr>
      </w:pPr>
      <w:r w:rsidRPr="00FB7429">
        <w:rPr>
          <w:rFonts w:ascii="David" w:hAnsi="David" w:cs="David"/>
          <w:b/>
          <w:bCs/>
          <w:sz w:val="24"/>
          <w:szCs w:val="24"/>
          <w:u w:val="single"/>
          <w:rtl/>
        </w:rPr>
        <w:t>סיכום ביניים</w:t>
      </w:r>
      <w:r w:rsidRPr="00FB7429">
        <w:rPr>
          <w:rFonts w:ascii="David" w:hAnsi="David" w:cs="David"/>
          <w:b/>
          <w:bCs/>
          <w:sz w:val="24"/>
          <w:szCs w:val="24"/>
          <w:rtl/>
        </w:rPr>
        <w:t>:</w:t>
      </w:r>
      <w:r w:rsidRPr="00FB7429">
        <w:rPr>
          <w:rFonts w:ascii="David" w:hAnsi="David" w:cs="David"/>
          <w:sz w:val="24"/>
          <w:szCs w:val="24"/>
          <w:rtl/>
        </w:rPr>
        <w:t xml:space="preserve"> דיברנו על הנישואים האזרחיים וראינו שתוקפם אמור להיקבע לפי </w:t>
      </w:r>
      <w:r w:rsidRPr="00FB7429">
        <w:rPr>
          <w:rFonts w:ascii="David" w:hAnsi="David" w:cs="David"/>
          <w:b/>
          <w:bCs/>
          <w:sz w:val="24"/>
          <w:szCs w:val="24"/>
          <w:rtl/>
        </w:rPr>
        <w:t>הדין הדתי</w:t>
      </w:r>
      <w:r w:rsidRPr="00FB7429">
        <w:rPr>
          <w:rFonts w:ascii="David" w:hAnsi="David" w:cs="David"/>
          <w:sz w:val="24"/>
          <w:szCs w:val="24"/>
          <w:rtl/>
        </w:rPr>
        <w:t xml:space="preserve">. כאשר הנושא עולה </w:t>
      </w:r>
      <w:r w:rsidRPr="00FB7429">
        <w:rPr>
          <w:rFonts w:ascii="David" w:hAnsi="David" w:cs="David"/>
          <w:b/>
          <w:bCs/>
          <w:sz w:val="24"/>
          <w:szCs w:val="24"/>
          <w:rtl/>
        </w:rPr>
        <w:t xml:space="preserve">בסמכות </w:t>
      </w:r>
      <w:r w:rsidR="00F67289" w:rsidRPr="00FB7429">
        <w:rPr>
          <w:rFonts w:ascii="David" w:hAnsi="David" w:cs="David"/>
          <w:b/>
          <w:bCs/>
          <w:sz w:val="24"/>
          <w:szCs w:val="24"/>
          <w:rtl/>
        </w:rPr>
        <w:t>אינצידנטלית</w:t>
      </w:r>
      <w:r w:rsidRPr="00FB7429">
        <w:rPr>
          <w:rFonts w:ascii="David" w:hAnsi="David" w:cs="David"/>
          <w:b/>
          <w:bCs/>
          <w:sz w:val="24"/>
          <w:szCs w:val="24"/>
          <w:rtl/>
        </w:rPr>
        <w:t xml:space="preserve"> </w:t>
      </w:r>
      <w:r w:rsidRPr="00FB7429">
        <w:rPr>
          <w:rFonts w:ascii="David" w:hAnsi="David" w:cs="David"/>
          <w:sz w:val="24"/>
          <w:szCs w:val="24"/>
          <w:rtl/>
        </w:rPr>
        <w:t xml:space="preserve">זה אמור להיות גם כן לפי הדין הדתי. ראינו שיש </w:t>
      </w:r>
      <w:r w:rsidRPr="00FB7429">
        <w:rPr>
          <w:rFonts w:ascii="David" w:hAnsi="David" w:cs="David"/>
          <w:b/>
          <w:bCs/>
          <w:sz w:val="24"/>
          <w:szCs w:val="24"/>
          <w:rtl/>
        </w:rPr>
        <w:t>שלוש גישות</w:t>
      </w:r>
      <w:r w:rsidRPr="00FB7429">
        <w:rPr>
          <w:rFonts w:ascii="David" w:hAnsi="David" w:cs="David"/>
          <w:sz w:val="24"/>
          <w:szCs w:val="24"/>
          <w:rtl/>
        </w:rPr>
        <w:t xml:space="preserve"> לגבי תוקף הנישואים </w:t>
      </w:r>
      <w:r w:rsidRPr="00FB7429">
        <w:rPr>
          <w:rFonts w:ascii="David" w:hAnsi="David" w:cs="David"/>
          <w:b/>
          <w:bCs/>
          <w:sz w:val="24"/>
          <w:szCs w:val="24"/>
          <w:rtl/>
        </w:rPr>
        <w:t>בהלכה</w:t>
      </w:r>
      <w:r w:rsidRPr="00FB7429">
        <w:rPr>
          <w:rFonts w:ascii="David" w:hAnsi="David" w:cs="David"/>
          <w:sz w:val="24"/>
          <w:szCs w:val="24"/>
          <w:rtl/>
        </w:rPr>
        <w:t>: (1) לא תקפים בכלל; (2) לא נשואים וגט לחומרא; (3) נשואים וגט לספק וזה רק נגדך ולא לטובתך.</w:t>
      </w:r>
    </w:p>
    <w:p w:rsidR="004B632B" w:rsidRPr="00FB7429" w:rsidRDefault="004B632B" w:rsidP="004D53C3">
      <w:pPr>
        <w:pStyle w:val="a4"/>
        <w:spacing w:after="0"/>
        <w:jc w:val="both"/>
        <w:rPr>
          <w:rFonts w:ascii="David" w:hAnsi="David" w:cs="David"/>
          <w:sz w:val="24"/>
          <w:szCs w:val="24"/>
          <w:rtl/>
        </w:rPr>
      </w:pPr>
      <w:r w:rsidRPr="00FB7429">
        <w:rPr>
          <w:rFonts w:ascii="David" w:hAnsi="David" w:cs="David"/>
          <w:sz w:val="24"/>
          <w:szCs w:val="24"/>
          <w:rtl/>
        </w:rPr>
        <w:t xml:space="preserve">ישנן 2 קבוצות שרצו להסדיר את המצב איתם: </w:t>
      </w:r>
      <w:r w:rsidRPr="00FB7429">
        <w:rPr>
          <w:rFonts w:ascii="David" w:hAnsi="David" w:cs="David"/>
          <w:b/>
          <w:bCs/>
          <w:sz w:val="24"/>
          <w:szCs w:val="24"/>
          <w:rtl/>
        </w:rPr>
        <w:t>עולים וקופצים. הרובד הישיר</w:t>
      </w:r>
      <w:r w:rsidRPr="00FB7429">
        <w:rPr>
          <w:rFonts w:ascii="David" w:hAnsi="David" w:cs="David"/>
          <w:sz w:val="24"/>
          <w:szCs w:val="24"/>
          <w:rtl/>
        </w:rPr>
        <w:t xml:space="preserve"> אמר שכל מה שאנחנו אומרים על הדין הדתי נכון לגבי נישואים שהתרחשו בישראל </w:t>
      </w:r>
      <w:r w:rsidRPr="00FB7429">
        <w:rPr>
          <w:rFonts w:ascii="David" w:hAnsi="David" w:cs="David"/>
          <w:sz w:val="24"/>
          <w:szCs w:val="24"/>
          <w:u w:val="single"/>
          <w:rtl/>
        </w:rPr>
        <w:t>אבל</w:t>
      </w:r>
      <w:r w:rsidRPr="00FB7429">
        <w:rPr>
          <w:rFonts w:ascii="David" w:hAnsi="David" w:cs="David"/>
          <w:sz w:val="24"/>
          <w:szCs w:val="24"/>
          <w:rtl/>
        </w:rPr>
        <w:t xml:space="preserve"> </w:t>
      </w:r>
      <w:r w:rsidRPr="00FB7429">
        <w:rPr>
          <w:rFonts w:ascii="David" w:hAnsi="David" w:cs="David"/>
          <w:b/>
          <w:bCs/>
          <w:sz w:val="24"/>
          <w:szCs w:val="24"/>
          <w:rtl/>
        </w:rPr>
        <w:t>בנישואים שהתרחשו מחוץ לישראל נפעיל משפט אזרחי שנקבע ע"י המשב"ל</w:t>
      </w:r>
      <w:r w:rsidRPr="00FB7429">
        <w:rPr>
          <w:rFonts w:ascii="David" w:hAnsi="David" w:cs="David"/>
          <w:sz w:val="24"/>
          <w:szCs w:val="24"/>
          <w:rtl/>
        </w:rPr>
        <w:t xml:space="preserve">. ראינו שאצל </w:t>
      </w:r>
      <w:r w:rsidRPr="00FB7429">
        <w:rPr>
          <w:rFonts w:ascii="David" w:hAnsi="David" w:cs="David"/>
          <w:b/>
          <w:bCs/>
          <w:sz w:val="24"/>
          <w:szCs w:val="24"/>
          <w:rtl/>
        </w:rPr>
        <w:t>הקופצים</w:t>
      </w:r>
      <w:r w:rsidRPr="00FB7429">
        <w:rPr>
          <w:rFonts w:ascii="David" w:hAnsi="David" w:cs="David"/>
          <w:sz w:val="24"/>
          <w:szCs w:val="24"/>
          <w:rtl/>
        </w:rPr>
        <w:t xml:space="preserve"> יש להחיל את </w:t>
      </w:r>
      <w:r w:rsidRPr="00FB7429">
        <w:rPr>
          <w:rFonts w:ascii="David" w:hAnsi="David" w:cs="David"/>
          <w:b/>
          <w:bCs/>
          <w:sz w:val="24"/>
          <w:szCs w:val="24"/>
          <w:rtl/>
        </w:rPr>
        <w:t>שלוש הגישות לתחולת המשב"ל</w:t>
      </w:r>
      <w:r w:rsidRPr="00FB7429">
        <w:rPr>
          <w:rFonts w:ascii="David" w:hAnsi="David" w:cs="David"/>
          <w:sz w:val="24"/>
          <w:szCs w:val="24"/>
          <w:rtl/>
        </w:rPr>
        <w:t xml:space="preserve"> (שאוה, ויתקון וזוסמן) ולכן המצב מורכב יותר </w:t>
      </w:r>
      <w:r w:rsidRPr="00FB7429">
        <w:rPr>
          <w:rFonts w:ascii="David" w:hAnsi="David" w:cs="David"/>
          <w:b/>
          <w:bCs/>
          <w:sz w:val="24"/>
          <w:szCs w:val="24"/>
          <w:rtl/>
        </w:rPr>
        <w:t>מהעולים</w:t>
      </w:r>
      <w:r w:rsidRPr="00FB7429">
        <w:rPr>
          <w:rFonts w:ascii="David" w:hAnsi="David" w:cs="David"/>
          <w:sz w:val="24"/>
          <w:szCs w:val="24"/>
          <w:rtl/>
        </w:rPr>
        <w:t xml:space="preserve"> שיקבלו זכויות אזרחיות אוטומטית.</w:t>
      </w:r>
      <w:r w:rsidRPr="00FB7429">
        <w:rPr>
          <w:rFonts w:ascii="David" w:hAnsi="David" w:cs="David"/>
          <w:b/>
          <w:bCs/>
          <w:sz w:val="24"/>
          <w:szCs w:val="24"/>
          <w:rtl/>
        </w:rPr>
        <w:t xml:space="preserve"> </w:t>
      </w:r>
      <w:r w:rsidRPr="00FB7429">
        <w:rPr>
          <w:rFonts w:ascii="David" w:hAnsi="David" w:cs="David"/>
          <w:sz w:val="24"/>
          <w:szCs w:val="24"/>
          <w:rtl/>
        </w:rPr>
        <w:t>אח"כ דנו</w:t>
      </w:r>
      <w:r w:rsidRPr="00FB7429">
        <w:rPr>
          <w:rFonts w:ascii="David" w:hAnsi="David" w:cs="David"/>
          <w:b/>
          <w:bCs/>
          <w:sz w:val="24"/>
          <w:szCs w:val="24"/>
          <w:rtl/>
        </w:rPr>
        <w:t xml:space="preserve"> ברובד העקיף</w:t>
      </w:r>
      <w:r w:rsidRPr="00FB7429">
        <w:rPr>
          <w:rFonts w:ascii="David" w:hAnsi="David" w:cs="David"/>
          <w:sz w:val="24"/>
          <w:szCs w:val="24"/>
          <w:rtl/>
        </w:rPr>
        <w:t xml:space="preserve"> ולמדנו שלא משנה באיזו גישה נלך מבחינת העמדות ההלכתיות אנחנו פותרים כמעט את הכל [דרך </w:t>
      </w:r>
      <w:r w:rsidRPr="00FB7429">
        <w:rPr>
          <w:rFonts w:ascii="David" w:hAnsi="David" w:cs="David"/>
          <w:b/>
          <w:bCs/>
          <w:sz w:val="24"/>
          <w:szCs w:val="24"/>
          <w:rtl/>
        </w:rPr>
        <w:t>רישום כנשוי</w:t>
      </w:r>
      <w:r w:rsidRPr="00FB7429">
        <w:rPr>
          <w:rFonts w:ascii="David" w:hAnsi="David" w:cs="David"/>
          <w:sz w:val="24"/>
          <w:szCs w:val="24"/>
          <w:rtl/>
        </w:rPr>
        <w:t xml:space="preserve"> מבלי לגעת במהות (</w:t>
      </w:r>
      <w:r w:rsidRPr="00FB7429">
        <w:rPr>
          <w:rFonts w:ascii="David" w:hAnsi="David" w:cs="David"/>
          <w:sz w:val="24"/>
          <w:szCs w:val="24"/>
          <w:highlight w:val="green"/>
          <w:rtl/>
        </w:rPr>
        <w:t>בג"ץ פונק שלזינגר</w:t>
      </w:r>
      <w:r w:rsidRPr="00FB7429">
        <w:rPr>
          <w:rFonts w:ascii="David" w:hAnsi="David" w:cs="David"/>
          <w:sz w:val="24"/>
          <w:szCs w:val="24"/>
          <w:rtl/>
        </w:rPr>
        <w:t xml:space="preserve">) או כקו הגנה שני דרך </w:t>
      </w:r>
      <w:r w:rsidRPr="00FB7429">
        <w:rPr>
          <w:rFonts w:ascii="David" w:hAnsi="David" w:cs="David"/>
          <w:b/>
          <w:bCs/>
          <w:sz w:val="24"/>
          <w:szCs w:val="24"/>
          <w:rtl/>
        </w:rPr>
        <w:t>הידב"צות</w:t>
      </w:r>
      <w:r w:rsidRPr="00FB7429">
        <w:rPr>
          <w:rFonts w:ascii="David" w:hAnsi="David" w:cs="David"/>
          <w:sz w:val="24"/>
          <w:szCs w:val="24"/>
          <w:rtl/>
        </w:rPr>
        <w:t xml:space="preserve"> (</w:t>
      </w:r>
      <w:r w:rsidRPr="00FB7429">
        <w:rPr>
          <w:rFonts w:ascii="David" w:hAnsi="David" w:cs="David"/>
          <w:sz w:val="24"/>
          <w:szCs w:val="24"/>
          <w:highlight w:val="green"/>
          <w:rtl/>
        </w:rPr>
        <w:t>פס"ד לינדורן</w:t>
      </w:r>
      <w:r w:rsidRPr="00FB7429">
        <w:rPr>
          <w:rFonts w:ascii="David" w:hAnsi="David" w:cs="David"/>
          <w:sz w:val="24"/>
          <w:szCs w:val="24"/>
          <w:rtl/>
        </w:rPr>
        <w:t xml:space="preserve">)]. </w:t>
      </w:r>
      <w:r w:rsidRPr="00FB7429">
        <w:rPr>
          <w:rFonts w:ascii="David" w:hAnsi="David" w:cs="David"/>
          <w:b/>
          <w:bCs/>
          <w:sz w:val="24"/>
          <w:szCs w:val="24"/>
          <w:rtl/>
        </w:rPr>
        <w:t>לעניין הרכוש</w:t>
      </w:r>
      <w:r w:rsidRPr="00FB7429">
        <w:rPr>
          <w:rFonts w:ascii="David" w:hAnsi="David" w:cs="David"/>
          <w:sz w:val="24"/>
          <w:szCs w:val="24"/>
          <w:rtl/>
        </w:rPr>
        <w:t xml:space="preserve"> – גם אם לא ניתן להחיל את חוק יחסי ממון, עצם הנישואין בחו"ל + המרשם -&gt; מעידים על </w:t>
      </w:r>
      <w:r w:rsidRPr="00FB7429">
        <w:rPr>
          <w:rFonts w:ascii="David" w:hAnsi="David" w:cs="David"/>
          <w:b/>
          <w:bCs/>
          <w:sz w:val="24"/>
          <w:szCs w:val="24"/>
          <w:rtl/>
        </w:rPr>
        <w:t>כוונה לשיתוף</w:t>
      </w:r>
      <w:r w:rsidRPr="00FB7429">
        <w:rPr>
          <w:rFonts w:ascii="David" w:hAnsi="David" w:cs="David"/>
          <w:sz w:val="24"/>
          <w:szCs w:val="24"/>
          <w:rtl/>
        </w:rPr>
        <w:t xml:space="preserve"> ולכן יהיה ניתן לטעון </w:t>
      </w:r>
      <w:r w:rsidRPr="00FB7429">
        <w:rPr>
          <w:rFonts w:ascii="David" w:hAnsi="David" w:cs="David"/>
          <w:b/>
          <w:bCs/>
          <w:sz w:val="24"/>
          <w:szCs w:val="24"/>
          <w:rtl/>
        </w:rPr>
        <w:t>להלכת השיתוף</w:t>
      </w:r>
      <w:r w:rsidRPr="00FB7429">
        <w:rPr>
          <w:rFonts w:ascii="David" w:hAnsi="David" w:cs="David"/>
          <w:sz w:val="24"/>
          <w:szCs w:val="24"/>
          <w:rtl/>
        </w:rPr>
        <w:t xml:space="preserve"> החלה על ידבצים.</w:t>
      </w:r>
      <w:r w:rsidRPr="00FB7429">
        <w:rPr>
          <w:rFonts w:ascii="David" w:hAnsi="David" w:cs="David"/>
          <w:b/>
          <w:bCs/>
          <w:sz w:val="24"/>
          <w:szCs w:val="24"/>
          <w:rtl/>
        </w:rPr>
        <w:t xml:space="preserve"> בירושה</w:t>
      </w:r>
      <w:r w:rsidRPr="00FB7429">
        <w:rPr>
          <w:rFonts w:ascii="David" w:hAnsi="David" w:cs="David"/>
          <w:sz w:val="24"/>
          <w:szCs w:val="24"/>
          <w:rtl/>
        </w:rPr>
        <w:t xml:space="preserve"> – ניתן לראות שפנייה לידבצים עלול להוות בעיה במידה והזוג נפרד בטרם מות השני ולכן, לפי </w:t>
      </w:r>
      <w:r w:rsidRPr="00FB7429">
        <w:rPr>
          <w:rFonts w:ascii="David" w:hAnsi="David" w:cs="David"/>
          <w:b/>
          <w:bCs/>
          <w:sz w:val="24"/>
          <w:szCs w:val="24"/>
          <w:rtl/>
        </w:rPr>
        <w:t>המבחן התכליתי</w:t>
      </w:r>
      <w:r w:rsidRPr="00FB7429">
        <w:rPr>
          <w:rFonts w:ascii="David" w:hAnsi="David" w:cs="David"/>
          <w:sz w:val="24"/>
          <w:szCs w:val="24"/>
          <w:rtl/>
        </w:rPr>
        <w:t xml:space="preserve"> של ברק – בוחנים האם המילה "נשואים" המופיעה בחוק מכילה גם נישואים אזרחיים ונקבע שכן.</w:t>
      </w:r>
    </w:p>
    <w:p w:rsidR="00771DD8" w:rsidRPr="00FB7429" w:rsidRDefault="00771DD8" w:rsidP="004D53C3">
      <w:pPr>
        <w:pStyle w:val="a4"/>
        <w:spacing w:after="0"/>
        <w:jc w:val="both"/>
        <w:rPr>
          <w:rFonts w:ascii="David" w:hAnsi="David" w:cs="David"/>
          <w:sz w:val="24"/>
          <w:szCs w:val="24"/>
          <w:rtl/>
        </w:rPr>
      </w:pPr>
    </w:p>
    <w:p w:rsidR="00771DD8" w:rsidRPr="00FB7429" w:rsidRDefault="00771DD8" w:rsidP="004D53C3">
      <w:pPr>
        <w:pStyle w:val="a4"/>
        <w:spacing w:after="0"/>
        <w:jc w:val="both"/>
        <w:rPr>
          <w:rFonts w:ascii="David" w:hAnsi="David" w:cs="David"/>
          <w:b/>
          <w:bCs/>
          <w:sz w:val="24"/>
          <w:szCs w:val="24"/>
          <w:u w:val="single"/>
          <w:rtl/>
        </w:rPr>
      </w:pPr>
      <w:r w:rsidRPr="00E96CE8">
        <w:rPr>
          <w:rFonts w:ascii="David" w:hAnsi="David" w:cs="David"/>
          <w:b/>
          <w:bCs/>
          <w:sz w:val="24"/>
          <w:szCs w:val="24"/>
          <w:highlight w:val="cyan"/>
          <w:u w:val="single"/>
          <w:rtl/>
        </w:rPr>
        <w:t>מה קורה במזונות וגירושין:</w:t>
      </w:r>
    </w:p>
    <w:p w:rsidR="00771DD8" w:rsidRPr="00FB7429" w:rsidRDefault="00771DD8" w:rsidP="004D53C3">
      <w:pPr>
        <w:pStyle w:val="a4"/>
        <w:spacing w:after="0"/>
        <w:jc w:val="both"/>
        <w:rPr>
          <w:rFonts w:ascii="David" w:hAnsi="David" w:cs="David"/>
          <w:sz w:val="24"/>
          <w:szCs w:val="24"/>
          <w:rtl/>
        </w:rPr>
      </w:pPr>
      <w:r w:rsidRPr="00FB7429">
        <w:rPr>
          <w:rFonts w:ascii="David" w:hAnsi="David" w:cs="David"/>
          <w:sz w:val="24"/>
          <w:szCs w:val="24"/>
          <w:rtl/>
        </w:rPr>
        <w:t xml:space="preserve">גם אם ע"פ המשב"ל אני נשוי, בשורה התחתונה אני </w:t>
      </w:r>
      <w:r w:rsidRPr="00FB7429">
        <w:rPr>
          <w:rFonts w:ascii="David" w:hAnsi="David" w:cs="David"/>
          <w:b/>
          <w:bCs/>
          <w:sz w:val="24"/>
          <w:szCs w:val="24"/>
          <w:rtl/>
        </w:rPr>
        <w:t>מתגרש</w:t>
      </w:r>
      <w:r w:rsidRPr="00FB7429">
        <w:rPr>
          <w:rFonts w:ascii="David" w:hAnsi="David" w:cs="David"/>
          <w:sz w:val="24"/>
          <w:szCs w:val="24"/>
          <w:rtl/>
        </w:rPr>
        <w:t xml:space="preserve"> לפי הדין הדתי. </w:t>
      </w:r>
      <w:r w:rsidRPr="00FE7BE0">
        <w:rPr>
          <w:rFonts w:ascii="David" w:hAnsi="David" w:cs="David"/>
          <w:b/>
          <w:bCs/>
          <w:sz w:val="24"/>
          <w:szCs w:val="24"/>
          <w:highlight w:val="yellow"/>
          <w:rtl/>
        </w:rPr>
        <w:t>במזונות</w:t>
      </w:r>
      <w:r w:rsidRPr="00FB7429">
        <w:rPr>
          <w:rFonts w:ascii="David" w:hAnsi="David" w:cs="David"/>
          <w:sz w:val="24"/>
          <w:szCs w:val="24"/>
          <w:rtl/>
        </w:rPr>
        <w:t xml:space="preserve"> – גם אם זה ביה"ד וגם אם זה ביהמ"ש </w:t>
      </w:r>
      <w:r w:rsidRPr="00FE7BE0">
        <w:rPr>
          <w:rFonts w:ascii="David" w:hAnsi="David" w:cs="David"/>
          <w:sz w:val="24"/>
          <w:szCs w:val="24"/>
          <w:highlight w:val="yellow"/>
          <w:rtl/>
        </w:rPr>
        <w:t xml:space="preserve">הדין שחל הוא הדין הדתי ודין זה </w:t>
      </w:r>
      <w:r w:rsidRPr="00FE7BE0">
        <w:rPr>
          <w:rFonts w:ascii="David" w:hAnsi="David" w:cs="David"/>
          <w:b/>
          <w:bCs/>
          <w:sz w:val="24"/>
          <w:szCs w:val="24"/>
          <w:highlight w:val="yellow"/>
          <w:rtl/>
        </w:rPr>
        <w:t>לא מכיר סוגיות של מזונות אזרחיים.</w:t>
      </w:r>
    </w:p>
    <w:p w:rsidR="00771DD8" w:rsidRPr="00FB7429" w:rsidRDefault="00771DD8" w:rsidP="00EA26BA">
      <w:pPr>
        <w:pStyle w:val="a4"/>
        <w:numPr>
          <w:ilvl w:val="0"/>
          <w:numId w:val="60"/>
        </w:numPr>
        <w:suppressAutoHyphens w:val="0"/>
        <w:spacing w:after="0"/>
        <w:jc w:val="both"/>
        <w:rPr>
          <w:rFonts w:ascii="David" w:hAnsi="David" w:cs="David"/>
          <w:sz w:val="24"/>
          <w:szCs w:val="24"/>
        </w:rPr>
      </w:pPr>
      <w:r w:rsidRPr="00FB7429">
        <w:rPr>
          <w:rFonts w:ascii="David" w:hAnsi="David" w:cs="David"/>
          <w:b/>
          <w:bCs/>
          <w:sz w:val="24"/>
          <w:szCs w:val="24"/>
          <w:u w:val="single"/>
          <w:rtl/>
        </w:rPr>
        <w:t>גירושין</w:t>
      </w:r>
      <w:r w:rsidRPr="00FB7429">
        <w:rPr>
          <w:rFonts w:ascii="David" w:hAnsi="David" w:cs="David"/>
          <w:sz w:val="24"/>
          <w:szCs w:val="24"/>
          <w:rtl/>
        </w:rPr>
        <w:t xml:space="preserve">- </w:t>
      </w:r>
      <w:r w:rsidRPr="000924BB">
        <w:rPr>
          <w:rFonts w:ascii="David" w:hAnsi="David" w:cs="David"/>
          <w:b/>
          <w:bCs/>
          <w:sz w:val="24"/>
          <w:szCs w:val="24"/>
          <w:highlight w:val="green"/>
          <w:rtl/>
        </w:rPr>
        <w:t>בג"ץ טליסמן</w:t>
      </w:r>
      <w:r w:rsidRPr="00FB7429">
        <w:rPr>
          <w:rFonts w:ascii="David" w:hAnsi="David" w:cs="David"/>
          <w:sz w:val="24"/>
          <w:szCs w:val="24"/>
          <w:rtl/>
        </w:rPr>
        <w:t xml:space="preserve"> - הבעל מעגן את אשתו ובורח במסגרת הליך הגירושין ואם הוא בורח לא יהיה גט. משום שמדובר בנישואים אזרחיים, </w:t>
      </w:r>
      <w:r w:rsidRPr="000924BB">
        <w:rPr>
          <w:rFonts w:ascii="David" w:hAnsi="David" w:cs="David"/>
          <w:sz w:val="24"/>
          <w:szCs w:val="24"/>
          <w:highlight w:val="yellow"/>
          <w:rtl/>
        </w:rPr>
        <w:t>ביה"ד דרש ממנו לתת גט לחומרא ואמר שלאישה מותר להינשא</w:t>
      </w:r>
      <w:r w:rsidRPr="00FB7429">
        <w:rPr>
          <w:rFonts w:ascii="David" w:hAnsi="David" w:cs="David"/>
          <w:sz w:val="24"/>
          <w:szCs w:val="24"/>
          <w:rtl/>
        </w:rPr>
        <w:t xml:space="preserve">. טליסמן הגיש בג"ץ בטענה שביה"ד מזלזל בביהמ"ש האזרחי ומורה על היתר נישואים לאישה תוך התעלמות מהפסיקה שלהם. </w:t>
      </w:r>
      <w:r w:rsidRPr="00B247D5">
        <w:rPr>
          <w:rFonts w:ascii="David" w:hAnsi="David" w:cs="David"/>
          <w:sz w:val="24"/>
          <w:szCs w:val="24"/>
          <w:highlight w:val="yellow"/>
          <w:rtl/>
        </w:rPr>
        <w:t>בג"ץ נותן לביה"ד לגיטימציה להתעלם מהדין האזרחי</w:t>
      </w:r>
      <w:r w:rsidRPr="00FB7429">
        <w:rPr>
          <w:rFonts w:ascii="David" w:hAnsi="David" w:cs="David"/>
          <w:b/>
          <w:bCs/>
          <w:sz w:val="24"/>
          <w:szCs w:val="24"/>
          <w:rtl/>
        </w:rPr>
        <w:t>.</w:t>
      </w:r>
    </w:p>
    <w:p w:rsidR="00F839E4" w:rsidRPr="00FB7429" w:rsidRDefault="00F839E4" w:rsidP="00E003E9">
      <w:pPr>
        <w:pStyle w:val="a4"/>
        <w:numPr>
          <w:ilvl w:val="0"/>
          <w:numId w:val="61"/>
        </w:numPr>
        <w:suppressAutoHyphens w:val="0"/>
        <w:spacing w:after="0"/>
        <w:jc w:val="both"/>
        <w:rPr>
          <w:rFonts w:ascii="David" w:hAnsi="David" w:cs="David"/>
          <w:sz w:val="24"/>
          <w:szCs w:val="24"/>
        </w:rPr>
      </w:pPr>
      <w:r w:rsidRPr="00FB7429">
        <w:rPr>
          <w:rFonts w:ascii="David" w:hAnsi="David" w:cs="David"/>
          <w:b/>
          <w:bCs/>
          <w:sz w:val="24"/>
          <w:szCs w:val="24"/>
          <w:u w:val="single"/>
          <w:rtl/>
        </w:rPr>
        <w:t xml:space="preserve">מזונות </w:t>
      </w:r>
      <w:r w:rsidRPr="00FB7429">
        <w:rPr>
          <w:rFonts w:ascii="David" w:hAnsi="David" w:cs="David"/>
          <w:sz w:val="24"/>
          <w:szCs w:val="24"/>
          <w:rtl/>
        </w:rPr>
        <w:t xml:space="preserve">- </w:t>
      </w:r>
      <w:r w:rsidRPr="00FB7429">
        <w:rPr>
          <w:rFonts w:ascii="David" w:hAnsi="David" w:cs="David"/>
          <w:sz w:val="24"/>
          <w:szCs w:val="24"/>
          <w:highlight w:val="green"/>
          <w:rtl/>
        </w:rPr>
        <w:t xml:space="preserve">פס"ד כהנא ופס"ד פורר </w:t>
      </w:r>
      <w:r w:rsidRPr="00FB7429">
        <w:rPr>
          <w:rFonts w:ascii="David" w:hAnsi="David" w:cs="David"/>
          <w:sz w:val="24"/>
          <w:szCs w:val="24"/>
          <w:rtl/>
        </w:rPr>
        <w:t xml:space="preserve">(מקרה אחד של אידיאולגיה והשני של כהן עם גרושה): שני הגברים נתבעים במזונות, הם טוענים שמזונות בישראל זה לפי הדין הדתי שלא מכיר בנישואיהם לכן </w:t>
      </w:r>
      <w:r w:rsidRPr="00FB7429">
        <w:rPr>
          <w:rFonts w:ascii="David" w:hAnsi="David" w:cs="David"/>
          <w:sz w:val="24"/>
          <w:szCs w:val="24"/>
        </w:rPr>
        <w:sym w:font="Wingdings" w:char="F0DF"/>
      </w:r>
      <w:r w:rsidRPr="00FB7429">
        <w:rPr>
          <w:rFonts w:ascii="David" w:hAnsi="David" w:cs="David"/>
          <w:sz w:val="24"/>
          <w:szCs w:val="24"/>
          <w:rtl/>
        </w:rPr>
        <w:t xml:space="preserve"> הוא גם לא אמור להכיר בחובה לשלם מזונות. טיעון נוסף שלהם – הוא התביעה לגט. וביה"ד אומר שאלו נישואים אסורים ומחייב מתן גט (משום שזה אזרחית אז ניתן גט לחומרא מהר), זאת בשביל להראות לביהמ"ש </w:t>
      </w:r>
      <w:r w:rsidRPr="00FB7429">
        <w:rPr>
          <w:rFonts w:ascii="David" w:hAnsi="David" w:cs="David"/>
          <w:sz w:val="24"/>
          <w:szCs w:val="24"/>
          <w:rtl/>
        </w:rPr>
        <w:lastRenderedPageBreak/>
        <w:t>שהם גרושים וכבר לא חייבים במזונות.</w:t>
      </w:r>
      <w:r w:rsidR="00601D1A" w:rsidRPr="00FB7429">
        <w:rPr>
          <w:rFonts w:ascii="David" w:hAnsi="David" w:cs="David"/>
          <w:sz w:val="24"/>
          <w:szCs w:val="24"/>
          <w:rtl/>
        </w:rPr>
        <w:t xml:space="preserve"> השופטים, חרף שכעסו מהעניין, </w:t>
      </w:r>
      <w:r w:rsidR="00601D1A" w:rsidRPr="00972AF4">
        <w:rPr>
          <w:rFonts w:ascii="David" w:hAnsi="David" w:cs="David"/>
          <w:sz w:val="24"/>
          <w:szCs w:val="24"/>
          <w:highlight w:val="yellow"/>
          <w:rtl/>
        </w:rPr>
        <w:t>קראו למחוקק לשנות זאת ובכל זאת קובעים שהאישה לא זכאית למזונות</w:t>
      </w:r>
      <w:r w:rsidR="00601D1A" w:rsidRPr="00FB7429">
        <w:rPr>
          <w:rFonts w:ascii="David" w:hAnsi="David" w:cs="David"/>
          <w:sz w:val="24"/>
          <w:szCs w:val="24"/>
          <w:rtl/>
        </w:rPr>
        <w:t>.</w:t>
      </w:r>
      <w:r w:rsidR="005E25E6" w:rsidRPr="00FB7429">
        <w:rPr>
          <w:rFonts w:ascii="David" w:hAnsi="David" w:cs="David"/>
          <w:sz w:val="24"/>
          <w:szCs w:val="24"/>
          <w:rtl/>
        </w:rPr>
        <w:t xml:space="preserve"> זאת ההלכה עד סוף שנות ה-90</w:t>
      </w:r>
      <w:r w:rsidR="00F67289" w:rsidRPr="00FB7429">
        <w:rPr>
          <w:rFonts w:ascii="David" w:hAnsi="David" w:cs="David"/>
          <w:sz w:val="24"/>
          <w:szCs w:val="24"/>
          <w:rtl/>
        </w:rPr>
        <w:t>.</w:t>
      </w:r>
    </w:p>
    <w:p w:rsidR="00F67289" w:rsidRPr="00FB7429" w:rsidRDefault="00F67289" w:rsidP="004D53C3">
      <w:pPr>
        <w:pStyle w:val="a4"/>
        <w:suppressAutoHyphens w:val="0"/>
        <w:spacing w:after="0"/>
        <w:jc w:val="both"/>
        <w:rPr>
          <w:rFonts w:ascii="David" w:hAnsi="David" w:cs="David"/>
          <w:sz w:val="24"/>
          <w:szCs w:val="24"/>
          <w:rtl/>
        </w:rPr>
      </w:pPr>
    </w:p>
    <w:p w:rsidR="00F67289" w:rsidRPr="00FB7429" w:rsidRDefault="00F67289" w:rsidP="004D53C3">
      <w:pPr>
        <w:pStyle w:val="a4"/>
        <w:suppressAutoHyphens w:val="0"/>
        <w:spacing w:after="0"/>
        <w:jc w:val="both"/>
        <w:rPr>
          <w:rFonts w:ascii="David" w:hAnsi="David" w:cs="David"/>
          <w:b/>
          <w:bCs/>
          <w:sz w:val="24"/>
          <w:szCs w:val="24"/>
          <w:u w:val="single"/>
          <w:rtl/>
        </w:rPr>
      </w:pPr>
      <w:r w:rsidRPr="00032E39">
        <w:rPr>
          <w:rFonts w:ascii="David" w:hAnsi="David" w:cs="David"/>
          <w:b/>
          <w:bCs/>
          <w:sz w:val="24"/>
          <w:szCs w:val="24"/>
          <w:highlight w:val="cyan"/>
          <w:u w:val="single"/>
          <w:rtl/>
        </w:rPr>
        <w:t>השינוי בעניין המזונות</w:t>
      </w:r>
      <w:r w:rsidR="00E44FB3" w:rsidRPr="00032E39">
        <w:rPr>
          <w:rFonts w:ascii="David" w:hAnsi="David" w:cs="David"/>
          <w:b/>
          <w:bCs/>
          <w:sz w:val="24"/>
          <w:szCs w:val="24"/>
          <w:highlight w:val="cyan"/>
          <w:u w:val="single"/>
          <w:rtl/>
        </w:rPr>
        <w:t xml:space="preserve"> - התפתחות</w:t>
      </w:r>
      <w:r w:rsidRPr="00032E39">
        <w:rPr>
          <w:rFonts w:ascii="David" w:hAnsi="David" w:cs="David"/>
          <w:b/>
          <w:bCs/>
          <w:sz w:val="24"/>
          <w:szCs w:val="24"/>
          <w:highlight w:val="cyan"/>
          <w:u w:val="single"/>
          <w:rtl/>
        </w:rPr>
        <w:t>:</w:t>
      </w:r>
    </w:p>
    <w:p w:rsidR="00A378E0" w:rsidRPr="00FB7429" w:rsidRDefault="00F67289" w:rsidP="00032E39">
      <w:pPr>
        <w:pStyle w:val="a4"/>
        <w:numPr>
          <w:ilvl w:val="0"/>
          <w:numId w:val="58"/>
        </w:numPr>
        <w:suppressAutoHyphens w:val="0"/>
        <w:spacing w:after="0"/>
        <w:jc w:val="both"/>
        <w:rPr>
          <w:rFonts w:ascii="David" w:hAnsi="David" w:cs="David"/>
          <w:sz w:val="24"/>
          <w:szCs w:val="24"/>
        </w:rPr>
      </w:pPr>
      <w:r w:rsidRPr="00FB7429">
        <w:rPr>
          <w:rFonts w:ascii="David" w:hAnsi="David" w:cs="David"/>
          <w:b/>
          <w:bCs/>
          <w:sz w:val="24"/>
          <w:szCs w:val="24"/>
          <w:u w:val="single"/>
          <w:rtl/>
        </w:rPr>
        <w:t>מתחיל</w:t>
      </w:r>
      <w:r w:rsidRPr="00FB7429">
        <w:rPr>
          <w:rFonts w:ascii="David" w:hAnsi="David" w:cs="David"/>
          <w:sz w:val="24"/>
          <w:szCs w:val="24"/>
          <w:u w:val="single"/>
          <w:rtl/>
        </w:rPr>
        <w:t xml:space="preserve"> </w:t>
      </w:r>
      <w:r w:rsidRPr="00032E39">
        <w:rPr>
          <w:rFonts w:ascii="David" w:hAnsi="David" w:cs="David"/>
          <w:b/>
          <w:bCs/>
          <w:sz w:val="24"/>
          <w:szCs w:val="24"/>
          <w:highlight w:val="green"/>
          <w:u w:val="single"/>
          <w:rtl/>
        </w:rPr>
        <w:t>בפס"ד שמואל</w:t>
      </w:r>
      <w:r w:rsidR="00502744" w:rsidRPr="00FB7429">
        <w:rPr>
          <w:rFonts w:ascii="David" w:hAnsi="David" w:cs="David"/>
          <w:sz w:val="24"/>
          <w:szCs w:val="24"/>
          <w:u w:val="single"/>
          <w:rtl/>
        </w:rPr>
        <w:t>:</w:t>
      </w:r>
      <w:r w:rsidR="00502744" w:rsidRPr="00FB7429">
        <w:rPr>
          <w:rFonts w:ascii="David" w:hAnsi="David" w:cs="David"/>
          <w:sz w:val="24"/>
          <w:szCs w:val="24"/>
          <w:rtl/>
        </w:rPr>
        <w:t xml:space="preserve"> </w:t>
      </w:r>
      <w:r w:rsidR="00106B0E" w:rsidRPr="00FB7429">
        <w:rPr>
          <w:rFonts w:ascii="David" w:hAnsi="David" w:cs="David"/>
          <w:sz w:val="24"/>
          <w:szCs w:val="24"/>
          <w:rtl/>
        </w:rPr>
        <w:t xml:space="preserve">פס"ד זה עוסק בזוג שנישא </w:t>
      </w:r>
      <w:r w:rsidR="00106B0E" w:rsidRPr="00FB7429">
        <w:rPr>
          <w:rFonts w:ascii="David" w:hAnsi="David" w:cs="David"/>
          <w:b/>
          <w:bCs/>
          <w:sz w:val="24"/>
          <w:szCs w:val="24"/>
          <w:rtl/>
        </w:rPr>
        <w:t>בנישואים אזרחיים</w:t>
      </w:r>
      <w:r w:rsidR="00106B0E" w:rsidRPr="00FB7429">
        <w:rPr>
          <w:rFonts w:ascii="David" w:hAnsi="David" w:cs="David"/>
          <w:sz w:val="24"/>
          <w:szCs w:val="24"/>
          <w:rtl/>
        </w:rPr>
        <w:t xml:space="preserve"> בהודו. אדון שמואל עושה את המהלך הכפול שזה עתה דנו בו – לא מגיע לך מזונות כי נישאנו בנישואים אזרחיים </w:t>
      </w:r>
      <w:r w:rsidR="00106B0E" w:rsidRPr="00FB7429">
        <w:rPr>
          <w:rFonts w:ascii="David" w:hAnsi="David" w:cs="David"/>
          <w:sz w:val="24"/>
          <w:szCs w:val="24"/>
          <w:u w:val="single"/>
          <w:rtl/>
        </w:rPr>
        <w:t>ומנגד</w:t>
      </w:r>
      <w:r w:rsidR="00106B0E" w:rsidRPr="00FB7429">
        <w:rPr>
          <w:rFonts w:ascii="David" w:hAnsi="David" w:cs="David"/>
          <w:sz w:val="24"/>
          <w:szCs w:val="24"/>
          <w:rtl/>
        </w:rPr>
        <w:t xml:space="preserve"> פונה לביה"ד לקבל חיוב גט. </w:t>
      </w:r>
      <w:r w:rsidR="00106B0E" w:rsidRPr="00FB7429">
        <w:rPr>
          <w:rFonts w:ascii="David" w:hAnsi="David" w:cs="David"/>
          <w:b/>
          <w:bCs/>
          <w:sz w:val="24"/>
          <w:szCs w:val="24"/>
          <w:rtl/>
        </w:rPr>
        <w:t>ברק</w:t>
      </w:r>
      <w:r w:rsidR="00106B0E" w:rsidRPr="00FB7429">
        <w:rPr>
          <w:rFonts w:ascii="David" w:hAnsi="David" w:cs="David"/>
          <w:sz w:val="24"/>
          <w:szCs w:val="24"/>
          <w:rtl/>
        </w:rPr>
        <w:t xml:space="preserve"> אומר: </w:t>
      </w:r>
      <w:r w:rsidR="00106B0E" w:rsidRPr="004A1735">
        <w:rPr>
          <w:rFonts w:ascii="David" w:hAnsi="David" w:cs="David"/>
          <w:sz w:val="24"/>
          <w:szCs w:val="24"/>
          <w:highlight w:val="yellow"/>
          <w:rtl/>
        </w:rPr>
        <w:t xml:space="preserve">כששואלים </w:t>
      </w:r>
      <w:r w:rsidR="00106B0E" w:rsidRPr="004A1735">
        <w:rPr>
          <w:rFonts w:ascii="David" w:hAnsi="David" w:cs="David"/>
          <w:b/>
          <w:bCs/>
          <w:sz w:val="24"/>
          <w:szCs w:val="24"/>
          <w:highlight w:val="yellow"/>
          <w:rtl/>
        </w:rPr>
        <w:t>האם הם נשואים</w:t>
      </w:r>
      <w:r w:rsidR="00106B0E" w:rsidRPr="004A1735">
        <w:rPr>
          <w:rFonts w:ascii="David" w:hAnsi="David" w:cs="David"/>
          <w:sz w:val="24"/>
          <w:szCs w:val="24"/>
          <w:highlight w:val="yellow"/>
          <w:rtl/>
        </w:rPr>
        <w:t xml:space="preserve"> לא נענה לפי הדין הדתי אלא </w:t>
      </w:r>
      <w:r w:rsidR="00106B0E" w:rsidRPr="004A1735">
        <w:rPr>
          <w:rFonts w:ascii="David" w:hAnsi="David" w:cs="David"/>
          <w:b/>
          <w:bCs/>
          <w:sz w:val="24"/>
          <w:szCs w:val="24"/>
          <w:highlight w:val="yellow"/>
          <w:rtl/>
        </w:rPr>
        <w:t>נענה לפי המשב"ל</w:t>
      </w:r>
      <w:r w:rsidR="00106B0E" w:rsidRPr="004A1735">
        <w:rPr>
          <w:rFonts w:ascii="David" w:hAnsi="David" w:cs="David"/>
          <w:sz w:val="24"/>
          <w:szCs w:val="24"/>
          <w:highlight w:val="yellow"/>
          <w:rtl/>
        </w:rPr>
        <w:t xml:space="preserve"> וכשהתשובה תהיה כן – </w:t>
      </w:r>
      <w:r w:rsidR="00106B0E" w:rsidRPr="004A1735">
        <w:rPr>
          <w:rFonts w:ascii="David" w:hAnsi="David" w:cs="David"/>
          <w:b/>
          <w:bCs/>
          <w:sz w:val="24"/>
          <w:szCs w:val="24"/>
          <w:highlight w:val="yellow"/>
          <w:rtl/>
        </w:rPr>
        <w:t>נפעיל עליהם את סוגיית המזונות לפי הדין הדתי</w:t>
      </w:r>
      <w:r w:rsidR="00106B0E" w:rsidRPr="00FB7429">
        <w:rPr>
          <w:rFonts w:ascii="David" w:hAnsi="David" w:cs="David"/>
          <w:sz w:val="24"/>
          <w:szCs w:val="24"/>
          <w:rtl/>
        </w:rPr>
        <w:t xml:space="preserve"> (</w:t>
      </w:r>
      <w:r w:rsidR="00106B0E" w:rsidRPr="00FB7429">
        <w:rPr>
          <w:rFonts w:ascii="David" w:hAnsi="David" w:cs="David"/>
          <w:sz w:val="24"/>
          <w:szCs w:val="24"/>
          <w:u w:val="single"/>
          <w:rtl/>
        </w:rPr>
        <w:t>מנגד</w:t>
      </w:r>
      <w:r w:rsidR="00106B0E" w:rsidRPr="00FB7429">
        <w:rPr>
          <w:rFonts w:ascii="David" w:hAnsi="David" w:cs="David"/>
          <w:sz w:val="24"/>
          <w:szCs w:val="24"/>
          <w:rtl/>
        </w:rPr>
        <w:t xml:space="preserve">) ולפי דין זה אישה נשואה </w:t>
      </w:r>
      <w:r w:rsidR="00106B0E" w:rsidRPr="004A1735">
        <w:rPr>
          <w:rFonts w:ascii="David" w:hAnsi="David" w:cs="David"/>
          <w:sz w:val="24"/>
          <w:szCs w:val="24"/>
          <w:highlight w:val="yellow"/>
          <w:rtl/>
        </w:rPr>
        <w:t>זכאית למזונות עד הגירושין.</w:t>
      </w:r>
      <w:r w:rsidR="00106B0E" w:rsidRPr="00FB7429">
        <w:rPr>
          <w:rFonts w:ascii="David" w:hAnsi="David" w:cs="David"/>
          <w:sz w:val="24"/>
          <w:szCs w:val="24"/>
          <w:rtl/>
        </w:rPr>
        <w:t xml:space="preserve"> בפועל, ברגע האמת הוא </w:t>
      </w:r>
      <w:r w:rsidR="00106B0E" w:rsidRPr="004A1735">
        <w:rPr>
          <w:rFonts w:ascii="David" w:hAnsi="David" w:cs="David"/>
          <w:b/>
          <w:bCs/>
          <w:sz w:val="24"/>
          <w:szCs w:val="24"/>
          <w:highlight w:val="yellow"/>
          <w:rtl/>
        </w:rPr>
        <w:t>מחליט להשאיר זאת בצ"ע</w:t>
      </w:r>
      <w:r w:rsidR="00106B0E" w:rsidRPr="00FB7429">
        <w:rPr>
          <w:rFonts w:ascii="David" w:hAnsi="David" w:cs="David"/>
          <w:b/>
          <w:bCs/>
          <w:sz w:val="24"/>
          <w:szCs w:val="24"/>
          <w:rtl/>
        </w:rPr>
        <w:t>.</w:t>
      </w:r>
      <w:r w:rsidR="00106B0E" w:rsidRPr="00FB7429">
        <w:rPr>
          <w:rFonts w:ascii="David" w:hAnsi="David" w:cs="David"/>
          <w:sz w:val="24"/>
          <w:szCs w:val="24"/>
          <w:rtl/>
        </w:rPr>
        <w:t xml:space="preserve"> ברור היה שביה"ד נתן את הגט כיוון שמדובר בנישואים אזרחיים (ולא כי באמת לפי דיני הגירושין היו צריכים להפרד). </w:t>
      </w:r>
    </w:p>
    <w:p w:rsidR="000B2F57" w:rsidRPr="00FB7429" w:rsidRDefault="00106B0E" w:rsidP="00B070F5">
      <w:pPr>
        <w:pStyle w:val="a4"/>
        <w:numPr>
          <w:ilvl w:val="0"/>
          <w:numId w:val="58"/>
        </w:numPr>
        <w:suppressAutoHyphens w:val="0"/>
        <w:spacing w:after="0"/>
        <w:jc w:val="both"/>
        <w:rPr>
          <w:rFonts w:ascii="David" w:hAnsi="David" w:cs="David"/>
          <w:sz w:val="24"/>
          <w:szCs w:val="24"/>
        </w:rPr>
      </w:pPr>
      <w:r w:rsidRPr="00117F76">
        <w:rPr>
          <w:rFonts w:ascii="David" w:hAnsi="David" w:cs="David"/>
          <w:b/>
          <w:bCs/>
          <w:sz w:val="24"/>
          <w:szCs w:val="24"/>
          <w:u w:val="single"/>
          <w:rtl/>
        </w:rPr>
        <w:t>בשנות ה-2000 מגיע</w:t>
      </w:r>
      <w:r w:rsidRPr="00117F76">
        <w:rPr>
          <w:rFonts w:ascii="David" w:hAnsi="David" w:cs="David"/>
          <w:sz w:val="24"/>
          <w:szCs w:val="24"/>
          <w:u w:val="single"/>
          <w:rtl/>
        </w:rPr>
        <w:t xml:space="preserve"> </w:t>
      </w:r>
      <w:r w:rsidRPr="00117F76">
        <w:rPr>
          <w:rFonts w:ascii="David" w:hAnsi="David" w:cs="David"/>
          <w:b/>
          <w:bCs/>
          <w:sz w:val="24"/>
          <w:szCs w:val="24"/>
          <w:highlight w:val="green"/>
          <w:u w:val="single"/>
          <w:rtl/>
        </w:rPr>
        <w:t>רע"א פלונית נ' פלוני</w:t>
      </w:r>
      <w:r w:rsidRPr="00117F76">
        <w:rPr>
          <w:rFonts w:ascii="David" w:hAnsi="David" w:cs="David"/>
          <w:sz w:val="24"/>
          <w:szCs w:val="24"/>
          <w:highlight w:val="green"/>
          <w:u w:val="single"/>
          <w:rtl/>
        </w:rPr>
        <w:t xml:space="preserve"> (</w:t>
      </w:r>
      <w:r w:rsidRPr="00117F76">
        <w:rPr>
          <w:rFonts w:ascii="David" w:hAnsi="David" w:cs="David"/>
          <w:b/>
          <w:bCs/>
          <w:sz w:val="24"/>
          <w:szCs w:val="24"/>
          <w:highlight w:val="green"/>
          <w:u w:val="single"/>
          <w:rtl/>
        </w:rPr>
        <w:t>מזונות אזרחיים</w:t>
      </w:r>
      <w:r w:rsidRPr="00FB7429">
        <w:rPr>
          <w:rFonts w:ascii="David" w:hAnsi="David" w:cs="David"/>
          <w:sz w:val="24"/>
          <w:szCs w:val="24"/>
          <w:highlight w:val="green"/>
          <w:rtl/>
        </w:rPr>
        <w:t>)</w:t>
      </w:r>
      <w:r w:rsidRPr="00FB7429">
        <w:rPr>
          <w:rFonts w:ascii="David" w:hAnsi="David" w:cs="David"/>
          <w:sz w:val="24"/>
          <w:szCs w:val="24"/>
          <w:rtl/>
        </w:rPr>
        <w:t xml:space="preserve">: דובר בבני זוג </w:t>
      </w:r>
      <w:r w:rsidRPr="00FB7429">
        <w:rPr>
          <w:rFonts w:ascii="David" w:hAnsi="David" w:cs="David"/>
          <w:b/>
          <w:bCs/>
          <w:sz w:val="24"/>
          <w:szCs w:val="24"/>
          <w:rtl/>
        </w:rPr>
        <w:t>ש"קפצו"</w:t>
      </w:r>
      <w:r w:rsidRPr="00FB7429">
        <w:rPr>
          <w:rFonts w:ascii="David" w:hAnsi="David" w:cs="David"/>
          <w:sz w:val="24"/>
          <w:szCs w:val="24"/>
          <w:rtl/>
        </w:rPr>
        <w:t xml:space="preserve"> להינשא בפרגוואי עם ייפוי כוח ואחרי תקופה </w:t>
      </w:r>
      <w:r w:rsidRPr="00FB7429">
        <w:rPr>
          <w:rFonts w:ascii="David" w:hAnsi="David" w:cs="David"/>
          <w:b/>
          <w:bCs/>
          <w:sz w:val="24"/>
          <w:szCs w:val="24"/>
          <w:rtl/>
        </w:rPr>
        <w:t>קצרה יחסית</w:t>
      </w:r>
      <w:r w:rsidRPr="00FB7429">
        <w:rPr>
          <w:rFonts w:ascii="David" w:hAnsi="David" w:cs="David"/>
          <w:sz w:val="24"/>
          <w:szCs w:val="24"/>
          <w:rtl/>
        </w:rPr>
        <w:t xml:space="preserve"> נפרדו. המחוזי פוסק </w:t>
      </w:r>
      <w:r w:rsidRPr="00FB7429">
        <w:rPr>
          <w:rFonts w:ascii="David" w:hAnsi="David" w:cs="David"/>
          <w:b/>
          <w:bCs/>
          <w:sz w:val="24"/>
          <w:szCs w:val="24"/>
          <w:rtl/>
        </w:rPr>
        <w:t>לפי שאוה</w:t>
      </w:r>
      <w:r w:rsidRPr="00FB7429">
        <w:rPr>
          <w:rFonts w:ascii="David" w:hAnsi="David" w:cs="David"/>
          <w:sz w:val="24"/>
          <w:szCs w:val="24"/>
          <w:rtl/>
        </w:rPr>
        <w:t xml:space="preserve"> וזה אומר שהנישואים האזרחיים לא תקפים ושהוא לא נותן מזונות. מכאן ערעור האישה לעליון. המרצה המליץ </w:t>
      </w:r>
      <w:r w:rsidRPr="00FB7429">
        <w:rPr>
          <w:rFonts w:ascii="David" w:hAnsi="David" w:cs="David"/>
          <w:b/>
          <w:bCs/>
          <w:sz w:val="24"/>
          <w:szCs w:val="24"/>
          <w:rtl/>
        </w:rPr>
        <w:t>לברק</w:t>
      </w:r>
      <w:r w:rsidRPr="00FB7429">
        <w:rPr>
          <w:rFonts w:ascii="David" w:hAnsi="David" w:cs="David"/>
          <w:sz w:val="24"/>
          <w:szCs w:val="24"/>
          <w:rtl/>
        </w:rPr>
        <w:t xml:space="preserve"> לפנות </w:t>
      </w:r>
      <w:r w:rsidRPr="00FB7429">
        <w:rPr>
          <w:rFonts w:ascii="David" w:hAnsi="David" w:cs="David"/>
          <w:b/>
          <w:bCs/>
          <w:sz w:val="24"/>
          <w:szCs w:val="24"/>
          <w:highlight w:val="green"/>
          <w:rtl/>
        </w:rPr>
        <w:t>לפס"ד לינדורן</w:t>
      </w:r>
      <w:r w:rsidRPr="00FB7429">
        <w:rPr>
          <w:rFonts w:ascii="David" w:hAnsi="David" w:cs="David"/>
          <w:sz w:val="24"/>
          <w:szCs w:val="24"/>
          <w:rtl/>
        </w:rPr>
        <w:t xml:space="preserve"> שם הוא נתן </w:t>
      </w:r>
      <w:r w:rsidRPr="00FB7429">
        <w:rPr>
          <w:rFonts w:ascii="David" w:hAnsi="David" w:cs="David"/>
          <w:b/>
          <w:bCs/>
          <w:sz w:val="24"/>
          <w:szCs w:val="24"/>
          <w:rtl/>
        </w:rPr>
        <w:t>מזונות לידב"צים מכוח דיני החוזים</w:t>
      </w:r>
      <w:r w:rsidRPr="00FB7429">
        <w:rPr>
          <w:rFonts w:ascii="David" w:hAnsi="David" w:cs="David"/>
          <w:sz w:val="24"/>
          <w:szCs w:val="24"/>
          <w:rtl/>
        </w:rPr>
        <w:t xml:space="preserve"> ולא מכוח דיני הסטטוס, וממליץ לו להכניס מזונות מכוח עיקרון תום הלב (יתרה מכך, גם אם הם רק ידבצים, הייתה כוונה לקחת התחייבויות שונות לפי הנישואים)</w:t>
      </w:r>
      <w:r w:rsidR="00C53410" w:rsidRPr="00FB7429">
        <w:rPr>
          <w:rFonts w:ascii="David" w:hAnsi="David" w:cs="David"/>
          <w:sz w:val="24"/>
          <w:szCs w:val="24"/>
          <w:rtl/>
        </w:rPr>
        <w:t xml:space="preserve">. </w:t>
      </w:r>
      <w:r w:rsidR="00C53410" w:rsidRPr="005D2BB1">
        <w:rPr>
          <w:rFonts w:ascii="David" w:hAnsi="David" w:cs="David"/>
          <w:b/>
          <w:bCs/>
          <w:sz w:val="24"/>
          <w:szCs w:val="24"/>
          <w:highlight w:val="yellow"/>
          <w:rtl/>
        </w:rPr>
        <w:t>מאז הפס"ד נודע כפס"ד המזונות האזרחיים</w:t>
      </w:r>
      <w:r w:rsidR="00C53410" w:rsidRPr="00FB7429">
        <w:rPr>
          <w:rFonts w:ascii="David" w:hAnsi="David" w:cs="David"/>
          <w:b/>
          <w:bCs/>
          <w:sz w:val="24"/>
          <w:szCs w:val="24"/>
          <w:rtl/>
        </w:rPr>
        <w:t>.</w:t>
      </w:r>
      <w:r w:rsidR="00DF30A1" w:rsidRPr="00FB7429">
        <w:rPr>
          <w:rFonts w:ascii="David" w:hAnsi="David" w:cs="David"/>
          <w:b/>
          <w:bCs/>
          <w:sz w:val="24"/>
          <w:szCs w:val="24"/>
          <w:rtl/>
        </w:rPr>
        <w:t xml:space="preserve"> יש לשים לב </w:t>
      </w:r>
      <w:r w:rsidR="00DF30A1" w:rsidRPr="00FB7429">
        <w:rPr>
          <w:rFonts w:ascii="David" w:hAnsi="David" w:cs="David"/>
          <w:sz w:val="24"/>
          <w:szCs w:val="24"/>
          <w:highlight w:val="green"/>
          <w:rtl/>
        </w:rPr>
        <w:t>בפס"ד שמואל</w:t>
      </w:r>
      <w:r w:rsidR="00DF30A1" w:rsidRPr="00FB7429">
        <w:rPr>
          <w:rFonts w:ascii="David" w:hAnsi="David" w:cs="David"/>
          <w:sz w:val="24"/>
          <w:szCs w:val="24"/>
          <w:rtl/>
        </w:rPr>
        <w:t xml:space="preserve"> החובה לתת מזונות היא </w:t>
      </w:r>
      <w:r w:rsidR="00DF30A1" w:rsidRPr="005D2BB1">
        <w:rPr>
          <w:rFonts w:ascii="David" w:hAnsi="David" w:cs="David"/>
          <w:b/>
          <w:bCs/>
          <w:sz w:val="24"/>
          <w:szCs w:val="24"/>
          <w:highlight w:val="yellow"/>
          <w:rtl/>
        </w:rPr>
        <w:t>חובה דתית</w:t>
      </w:r>
      <w:r w:rsidR="00DF30A1" w:rsidRPr="005D2BB1">
        <w:rPr>
          <w:rFonts w:ascii="David" w:hAnsi="David" w:cs="David"/>
          <w:sz w:val="24"/>
          <w:szCs w:val="24"/>
          <w:highlight w:val="yellow"/>
          <w:rtl/>
        </w:rPr>
        <w:t xml:space="preserve">. כאן </w:t>
      </w:r>
      <w:r w:rsidR="00DF30A1" w:rsidRPr="005D2BB1">
        <w:rPr>
          <w:rFonts w:ascii="David" w:hAnsi="David" w:cs="David"/>
          <w:sz w:val="24"/>
          <w:szCs w:val="24"/>
          <w:highlight w:val="yellow"/>
          <w:u w:val="single"/>
          <w:rtl/>
        </w:rPr>
        <w:t>מנגד</w:t>
      </w:r>
      <w:r w:rsidR="00DF30A1" w:rsidRPr="005D2BB1">
        <w:rPr>
          <w:rFonts w:ascii="David" w:hAnsi="David" w:cs="David"/>
          <w:sz w:val="24"/>
          <w:szCs w:val="24"/>
          <w:highlight w:val="yellow"/>
          <w:rtl/>
        </w:rPr>
        <w:t xml:space="preserve"> החיוב הוא מתוך </w:t>
      </w:r>
      <w:r w:rsidR="00DF30A1" w:rsidRPr="005D2BB1">
        <w:rPr>
          <w:rFonts w:ascii="David" w:hAnsi="David" w:cs="David"/>
          <w:b/>
          <w:bCs/>
          <w:sz w:val="24"/>
          <w:szCs w:val="24"/>
          <w:highlight w:val="yellow"/>
          <w:rtl/>
        </w:rPr>
        <w:t>עיקרון תוה"ל ודיני החוזים</w:t>
      </w:r>
      <w:r w:rsidR="00DF30A1" w:rsidRPr="00FB7429">
        <w:rPr>
          <w:rFonts w:ascii="David" w:hAnsi="David" w:cs="David"/>
          <w:sz w:val="24"/>
          <w:szCs w:val="24"/>
          <w:rtl/>
        </w:rPr>
        <w:t xml:space="preserve"> – מה שמהווה שיטה אזרחית לחלוטין שלא מערבת את הדת.</w:t>
      </w:r>
    </w:p>
    <w:p w:rsidR="00E44FB3" w:rsidRPr="00FB7429" w:rsidRDefault="00E44FB3" w:rsidP="00EA26BA">
      <w:pPr>
        <w:pStyle w:val="a4"/>
        <w:numPr>
          <w:ilvl w:val="0"/>
          <w:numId w:val="58"/>
        </w:numPr>
        <w:suppressAutoHyphens w:val="0"/>
        <w:spacing w:after="0"/>
        <w:jc w:val="both"/>
        <w:rPr>
          <w:rFonts w:ascii="David" w:hAnsi="David" w:cs="David"/>
          <w:sz w:val="24"/>
          <w:szCs w:val="24"/>
        </w:rPr>
      </w:pPr>
      <w:r w:rsidRPr="00FB7429">
        <w:rPr>
          <w:rFonts w:ascii="David" w:hAnsi="David" w:cs="David"/>
          <w:sz w:val="24"/>
          <w:szCs w:val="24"/>
          <w:highlight w:val="green"/>
          <w:rtl/>
        </w:rPr>
        <w:t>פסה"ד בעניין בני נח – פלוני נ' ביה"ד הרבני האזורי ת"א</w:t>
      </w:r>
      <w:r w:rsidRPr="00FB7429">
        <w:rPr>
          <w:rFonts w:ascii="David" w:hAnsi="David" w:cs="David"/>
          <w:sz w:val="24"/>
          <w:szCs w:val="24"/>
          <w:rtl/>
        </w:rPr>
        <w:t>: שני אנשים שנישאו בנישואים אזרחיים מגיעים לבד"ר שם הבעל תובע גט והם מגיעים לדיין דיכובסקי</w:t>
      </w:r>
      <w:r w:rsidRPr="00324D67">
        <w:rPr>
          <w:rFonts w:ascii="David" w:hAnsi="David" w:cs="David"/>
          <w:sz w:val="24"/>
          <w:szCs w:val="24"/>
          <w:rtl/>
        </w:rPr>
        <w:t>.</w:t>
      </w:r>
      <w:r w:rsidR="00F67E8C" w:rsidRPr="00324D67">
        <w:rPr>
          <w:rFonts w:ascii="David" w:hAnsi="David" w:cs="David"/>
          <w:sz w:val="24"/>
          <w:szCs w:val="24"/>
          <w:rtl/>
        </w:rPr>
        <w:t xml:space="preserve"> איך בן נח מתגרש? הוא נישא בנישואים אזרחיים ומתגרש בגירושין אזרחיים (=התרת נישואים) גם כן. אצל</w:t>
      </w:r>
      <w:r w:rsidR="00F67E8C" w:rsidRPr="00FB7429">
        <w:rPr>
          <w:rFonts w:ascii="David" w:hAnsi="David" w:cs="David"/>
          <w:sz w:val="24"/>
          <w:szCs w:val="24"/>
          <w:rtl/>
        </w:rPr>
        <w:t xml:space="preserve"> יהודי שנישא בנישואים אזרחיים – מבחינת דיכובסקי - הנישואים האלה לא תקפים כנישואים דתיים ולכן לא צריך גט </w:t>
      </w:r>
      <w:r w:rsidR="00F67E8C" w:rsidRPr="00FB7429">
        <w:rPr>
          <w:rFonts w:ascii="David" w:hAnsi="David" w:cs="David"/>
          <w:sz w:val="24"/>
          <w:szCs w:val="24"/>
          <w:u w:val="single"/>
          <w:rtl/>
        </w:rPr>
        <w:t>אבל</w:t>
      </w:r>
      <w:r w:rsidR="00F67E8C" w:rsidRPr="00FB7429">
        <w:rPr>
          <w:rFonts w:ascii="David" w:hAnsi="David" w:cs="David"/>
          <w:sz w:val="24"/>
          <w:szCs w:val="24"/>
          <w:rtl/>
        </w:rPr>
        <w:t xml:space="preserve"> הם כן </w:t>
      </w:r>
      <w:r w:rsidR="00F67E8C" w:rsidRPr="00324D67">
        <w:rPr>
          <w:rFonts w:ascii="David" w:hAnsi="David" w:cs="David"/>
          <w:sz w:val="24"/>
          <w:szCs w:val="24"/>
          <w:highlight w:val="yellow"/>
          <w:rtl/>
        </w:rPr>
        <w:t>דומים למצב של גוי</w:t>
      </w:r>
      <w:r w:rsidR="00F67E8C" w:rsidRPr="00FB7429">
        <w:rPr>
          <w:rFonts w:ascii="David" w:hAnsi="David" w:cs="David"/>
          <w:sz w:val="24"/>
          <w:szCs w:val="24"/>
          <w:rtl/>
        </w:rPr>
        <w:t xml:space="preserve"> (בני נח) </w:t>
      </w:r>
      <w:r w:rsidR="00F67E8C" w:rsidRPr="00324D67">
        <w:rPr>
          <w:rFonts w:ascii="David" w:hAnsi="David" w:cs="David"/>
          <w:sz w:val="24"/>
          <w:szCs w:val="24"/>
          <w:rtl/>
        </w:rPr>
        <w:t>שצריך פרוצדורה משפטית של התרת נישואים.</w:t>
      </w:r>
      <w:r w:rsidR="00F67E8C" w:rsidRPr="00FB7429">
        <w:rPr>
          <w:rFonts w:ascii="David" w:hAnsi="David" w:cs="David"/>
          <w:sz w:val="24"/>
          <w:szCs w:val="24"/>
          <w:rtl/>
        </w:rPr>
        <w:t xml:space="preserve"> לכן, </w:t>
      </w:r>
      <w:r w:rsidR="00F67E8C" w:rsidRPr="00324D67">
        <w:rPr>
          <w:rFonts w:ascii="David" w:hAnsi="David" w:cs="David"/>
          <w:b/>
          <w:bCs/>
          <w:sz w:val="24"/>
          <w:szCs w:val="24"/>
          <w:highlight w:val="yellow"/>
          <w:rtl/>
        </w:rPr>
        <w:t xml:space="preserve">הוא ממציא המצאה חדשה ואומר שבנישואים אזרחיים לא צריך גט, </w:t>
      </w:r>
      <w:r w:rsidR="00F67E8C" w:rsidRPr="00324D67">
        <w:rPr>
          <w:rFonts w:ascii="David" w:hAnsi="David" w:cs="David"/>
          <w:b/>
          <w:bCs/>
          <w:sz w:val="24"/>
          <w:szCs w:val="24"/>
          <w:highlight w:val="yellow"/>
          <w:u w:val="single"/>
          <w:rtl/>
        </w:rPr>
        <w:t>אבל</w:t>
      </w:r>
      <w:r w:rsidR="00F67E8C" w:rsidRPr="00324D67">
        <w:rPr>
          <w:rFonts w:ascii="David" w:hAnsi="David" w:cs="David"/>
          <w:b/>
          <w:bCs/>
          <w:sz w:val="24"/>
          <w:szCs w:val="24"/>
          <w:highlight w:val="yellow"/>
          <w:rtl/>
        </w:rPr>
        <w:t xml:space="preserve"> כן צריך התרת נישואים</w:t>
      </w:r>
      <w:r w:rsidR="00F67E8C" w:rsidRPr="00FB7429">
        <w:rPr>
          <w:rFonts w:ascii="David" w:hAnsi="David" w:cs="David"/>
          <w:sz w:val="24"/>
          <w:szCs w:val="24"/>
          <w:highlight w:val="yellow"/>
          <w:rtl/>
        </w:rPr>
        <w:t xml:space="preserve"> (שזה חידוש הלכתי עצום)</w:t>
      </w:r>
      <w:r w:rsidR="00F67E8C" w:rsidRPr="00FB7429">
        <w:rPr>
          <w:rFonts w:ascii="David" w:hAnsi="David" w:cs="David"/>
          <w:sz w:val="24"/>
          <w:szCs w:val="24"/>
          <w:rtl/>
        </w:rPr>
        <w:t xml:space="preserve">. בעולם עילה של התמוטטות בלתי הפיכה של קשר מביאה לכך שלא מכריחים אנשים להישאר יחדיו. ולכן דיכובסקי אומר </w:t>
      </w:r>
      <w:r w:rsidR="00F67E8C" w:rsidRPr="00FB7429">
        <w:rPr>
          <w:rFonts w:ascii="David" w:hAnsi="David" w:cs="David"/>
          <w:b/>
          <w:bCs/>
          <w:sz w:val="24"/>
          <w:szCs w:val="24"/>
          <w:rtl/>
        </w:rPr>
        <w:t xml:space="preserve">שאם הם פרודים כבר תקופה ממושכת – יש לבצע התרת נישואים. </w:t>
      </w:r>
      <w:r w:rsidR="00F67E8C" w:rsidRPr="00FB7429">
        <w:rPr>
          <w:rFonts w:ascii="David" w:hAnsi="David" w:cs="David"/>
          <w:b/>
          <w:bCs/>
          <w:sz w:val="24"/>
          <w:szCs w:val="24"/>
          <w:highlight w:val="yellow"/>
          <w:rtl/>
        </w:rPr>
        <w:t>אם ביצעו התרת נישואים לא מחילים את הדין הדתי ולכן אין פסיקה למזונות</w:t>
      </w:r>
      <w:r w:rsidR="00F67E8C" w:rsidRPr="00FB7429">
        <w:rPr>
          <w:rFonts w:ascii="David" w:hAnsi="David" w:cs="David"/>
          <w:sz w:val="24"/>
          <w:szCs w:val="24"/>
          <w:rtl/>
        </w:rPr>
        <w:t>.</w:t>
      </w:r>
      <w:r w:rsidR="00F67E8C" w:rsidRPr="00FB7429">
        <w:rPr>
          <w:rFonts w:ascii="David" w:hAnsi="David" w:cs="David"/>
          <w:b/>
          <w:bCs/>
          <w:color w:val="FFFFFF" w:themeColor="background1"/>
          <w:sz w:val="24"/>
          <w:szCs w:val="24"/>
          <w:highlight w:val="red"/>
          <w:rtl/>
        </w:rPr>
        <w:t xml:space="preserve"> במבחן</w:t>
      </w:r>
      <w:r w:rsidR="00F67E8C" w:rsidRPr="00FB7429">
        <w:rPr>
          <w:rFonts w:ascii="David" w:hAnsi="David" w:cs="David"/>
          <w:sz w:val="24"/>
          <w:szCs w:val="24"/>
          <w:rtl/>
        </w:rPr>
        <w:t xml:space="preserve"> אם יינתן מקרה דומה וביה"ד אמר שהוא מתיר את הנישואים נאמר שלפי בג"ץ זה (</w:t>
      </w:r>
      <w:r w:rsidR="00F67E8C" w:rsidRPr="00FB7429">
        <w:rPr>
          <w:rFonts w:ascii="David" w:hAnsi="David" w:cs="David"/>
          <w:sz w:val="24"/>
          <w:szCs w:val="24"/>
          <w:highlight w:val="green"/>
          <w:rtl/>
        </w:rPr>
        <w:t>בני נח</w:t>
      </w:r>
      <w:r w:rsidR="00F67E8C" w:rsidRPr="00FB7429">
        <w:rPr>
          <w:rFonts w:ascii="David" w:hAnsi="David" w:cs="David"/>
          <w:sz w:val="24"/>
          <w:szCs w:val="24"/>
          <w:rtl/>
        </w:rPr>
        <w:t>) זה לגיטימי!</w:t>
      </w:r>
    </w:p>
    <w:p w:rsidR="000B2F57" w:rsidRPr="00FB7429" w:rsidRDefault="000B2F57" w:rsidP="004D53C3">
      <w:pPr>
        <w:pStyle w:val="a4"/>
        <w:suppressAutoHyphens w:val="0"/>
        <w:spacing w:after="0"/>
        <w:jc w:val="both"/>
        <w:rPr>
          <w:rFonts w:ascii="David" w:hAnsi="David" w:cs="David"/>
          <w:sz w:val="24"/>
          <w:szCs w:val="24"/>
          <w:rtl/>
        </w:rPr>
      </w:pPr>
      <w:r w:rsidRPr="00FB7429">
        <w:rPr>
          <w:rFonts w:ascii="David" w:hAnsi="David" w:cs="David"/>
          <w:sz w:val="24"/>
          <w:szCs w:val="24"/>
          <w:rtl/>
        </w:rPr>
        <w:t>***לראות סיכום לכל זה אצל טללון בעמ' 59.</w:t>
      </w:r>
    </w:p>
    <w:p w:rsidR="000B2F57" w:rsidRPr="00FB7429" w:rsidRDefault="000B2F57" w:rsidP="004D53C3">
      <w:pPr>
        <w:pStyle w:val="a4"/>
        <w:suppressAutoHyphens w:val="0"/>
        <w:spacing w:after="0"/>
        <w:jc w:val="both"/>
        <w:rPr>
          <w:rFonts w:ascii="David" w:hAnsi="David" w:cs="David"/>
          <w:sz w:val="24"/>
          <w:szCs w:val="24"/>
          <w:rtl/>
        </w:rPr>
      </w:pPr>
    </w:p>
    <w:p w:rsidR="000B2F57" w:rsidRPr="001C5EB8" w:rsidRDefault="000B2F57" w:rsidP="004D53C3">
      <w:pPr>
        <w:pStyle w:val="a4"/>
        <w:suppressAutoHyphens w:val="0"/>
        <w:spacing w:after="0"/>
        <w:jc w:val="both"/>
        <w:rPr>
          <w:rFonts w:ascii="David" w:hAnsi="David" w:cs="David"/>
          <w:b/>
          <w:bCs/>
          <w:sz w:val="24"/>
          <w:szCs w:val="24"/>
          <w:rtl/>
        </w:rPr>
      </w:pPr>
      <w:r w:rsidRPr="001C5EB8">
        <w:rPr>
          <w:rFonts w:ascii="David" w:hAnsi="David" w:cs="David"/>
          <w:b/>
          <w:bCs/>
          <w:sz w:val="24"/>
          <w:szCs w:val="24"/>
          <w:u w:val="single"/>
          <w:rtl/>
        </w:rPr>
        <w:t>על פס"ד זה מוגש הבג"ץ ע"י האישה, כאשר הדיון הוא באלו</w:t>
      </w:r>
      <w:r w:rsidRPr="001C5EB8">
        <w:rPr>
          <w:rFonts w:ascii="David" w:hAnsi="David" w:cs="David"/>
          <w:b/>
          <w:bCs/>
          <w:sz w:val="24"/>
          <w:szCs w:val="24"/>
          <w:rtl/>
        </w:rPr>
        <w:t>:</w:t>
      </w:r>
    </w:p>
    <w:p w:rsidR="000B2F57" w:rsidRPr="00FB7429" w:rsidRDefault="000B2F57" w:rsidP="00EA26BA">
      <w:pPr>
        <w:pStyle w:val="a4"/>
        <w:numPr>
          <w:ilvl w:val="0"/>
          <w:numId w:val="62"/>
        </w:numPr>
        <w:suppressAutoHyphens w:val="0"/>
        <w:spacing w:after="0"/>
        <w:jc w:val="both"/>
        <w:rPr>
          <w:rFonts w:ascii="David" w:hAnsi="David" w:cs="David"/>
          <w:sz w:val="24"/>
          <w:szCs w:val="24"/>
        </w:rPr>
      </w:pPr>
      <w:r w:rsidRPr="00FB7429">
        <w:rPr>
          <w:rFonts w:ascii="David" w:hAnsi="David" w:cs="David"/>
          <w:b/>
          <w:bCs/>
          <w:sz w:val="24"/>
          <w:szCs w:val="24"/>
          <w:rtl/>
        </w:rPr>
        <w:t>סמכות</w:t>
      </w:r>
      <w:r w:rsidRPr="00FB7429">
        <w:rPr>
          <w:rFonts w:ascii="David" w:hAnsi="David" w:cs="David"/>
          <w:sz w:val="24"/>
          <w:szCs w:val="24"/>
          <w:rtl/>
        </w:rPr>
        <w:t xml:space="preserve"> – האישה מנסה לטעון שמכיוון שביה"ד לא מכיר בנישואים אזרחיים אז לא הגיוני שהוא יהיה הערכאה שתדון בזה וזה צריך להיות בבימ"ש אזרחי. </w:t>
      </w:r>
      <w:r w:rsidRPr="00FB7429">
        <w:rPr>
          <w:rFonts w:ascii="David" w:hAnsi="David" w:cs="David"/>
          <w:b/>
          <w:bCs/>
          <w:sz w:val="24"/>
          <w:szCs w:val="24"/>
          <w:rtl/>
        </w:rPr>
        <w:t xml:space="preserve">טענה זו נדחית וברק אומר שלפי החוק הסמכות נתונה לבי"ד </w:t>
      </w:r>
      <w:r w:rsidRPr="00FB7429">
        <w:rPr>
          <w:rFonts w:ascii="David" w:hAnsi="David" w:cs="David"/>
          <w:sz w:val="24"/>
          <w:szCs w:val="24"/>
          <w:rtl/>
        </w:rPr>
        <w:t>(התרת נישואי יהודים תהיה בבי"ד דתי).</w:t>
      </w:r>
    </w:p>
    <w:p w:rsidR="009651DA" w:rsidRPr="00FB7429" w:rsidRDefault="000B2F57" w:rsidP="00EA26BA">
      <w:pPr>
        <w:pStyle w:val="a4"/>
        <w:numPr>
          <w:ilvl w:val="0"/>
          <w:numId w:val="62"/>
        </w:numPr>
        <w:suppressAutoHyphens w:val="0"/>
        <w:spacing w:after="0"/>
        <w:jc w:val="both"/>
        <w:rPr>
          <w:rFonts w:ascii="David" w:hAnsi="David" w:cs="David"/>
          <w:sz w:val="24"/>
          <w:szCs w:val="24"/>
        </w:rPr>
      </w:pPr>
      <w:r w:rsidRPr="00FB7429">
        <w:rPr>
          <w:rFonts w:ascii="David" w:hAnsi="David" w:cs="David"/>
          <w:sz w:val="24"/>
          <w:szCs w:val="24"/>
          <w:rtl/>
        </w:rPr>
        <w:t xml:space="preserve">החלת נורמות </w:t>
      </w:r>
      <w:r w:rsidR="009651DA" w:rsidRPr="00FB7429">
        <w:rPr>
          <w:rFonts w:ascii="David" w:hAnsi="David" w:cs="David"/>
          <w:sz w:val="24"/>
          <w:szCs w:val="24"/>
          <w:rtl/>
        </w:rPr>
        <w:t xml:space="preserve">אזרחיות ע"י ביה"ד: </w:t>
      </w:r>
      <w:r w:rsidR="009651DA" w:rsidRPr="00FB7429">
        <w:rPr>
          <w:rFonts w:ascii="David" w:hAnsi="David" w:cs="David"/>
          <w:b/>
          <w:bCs/>
          <w:sz w:val="24"/>
          <w:szCs w:val="24"/>
          <w:rtl/>
        </w:rPr>
        <w:t>טענה זו נדחית</w:t>
      </w:r>
      <w:r w:rsidR="009651DA" w:rsidRPr="00FB7429">
        <w:rPr>
          <w:rFonts w:ascii="David" w:hAnsi="David" w:cs="David"/>
          <w:sz w:val="24"/>
          <w:szCs w:val="24"/>
          <w:rtl/>
        </w:rPr>
        <w:t xml:space="preserve"> וברק אומר שכל עוד בד"ר יידבק במדיניות אזרחית סבירה ויפעיל כללים סטנדרטיים זה יהיה בסדר אם הוא לא יחיל את הנורמות הדתיות כאן (לדוגמא: </w:t>
      </w:r>
      <w:r w:rsidR="009651DA" w:rsidRPr="00FB7429">
        <w:rPr>
          <w:rFonts w:ascii="David" w:hAnsi="David" w:cs="David"/>
          <w:b/>
          <w:bCs/>
          <w:sz w:val="24"/>
          <w:szCs w:val="24"/>
          <w:rtl/>
        </w:rPr>
        <w:t>יפעיל עילה אזרחית סבירה של התמוטטות הקשר</w:t>
      </w:r>
      <w:r w:rsidR="009651DA" w:rsidRPr="00FB7429">
        <w:rPr>
          <w:rFonts w:ascii="David" w:hAnsi="David" w:cs="David"/>
          <w:sz w:val="24"/>
          <w:szCs w:val="24"/>
          <w:rtl/>
        </w:rPr>
        <w:t>).</w:t>
      </w:r>
    </w:p>
    <w:p w:rsidR="00106B0E" w:rsidRPr="00FB7429" w:rsidRDefault="009651DA" w:rsidP="00EA26BA">
      <w:pPr>
        <w:pStyle w:val="a4"/>
        <w:numPr>
          <w:ilvl w:val="0"/>
          <w:numId w:val="62"/>
        </w:numPr>
        <w:suppressAutoHyphens w:val="0"/>
        <w:spacing w:after="0"/>
        <w:jc w:val="both"/>
        <w:rPr>
          <w:rFonts w:ascii="David" w:hAnsi="David" w:cs="David"/>
          <w:sz w:val="24"/>
          <w:szCs w:val="24"/>
        </w:rPr>
      </w:pPr>
      <w:r w:rsidRPr="00FB7429">
        <w:rPr>
          <w:rFonts w:ascii="David" w:hAnsi="David" w:cs="David"/>
          <w:b/>
          <w:bCs/>
          <w:sz w:val="24"/>
          <w:szCs w:val="24"/>
          <w:rtl/>
        </w:rPr>
        <w:t>נושא המזונות</w:t>
      </w:r>
      <w:r w:rsidRPr="00FB7429">
        <w:rPr>
          <w:rFonts w:ascii="David" w:hAnsi="David" w:cs="David"/>
          <w:sz w:val="24"/>
          <w:szCs w:val="24"/>
          <w:rtl/>
        </w:rPr>
        <w:t xml:space="preserve"> – זוהי הנקודה החשובה. </w:t>
      </w:r>
      <w:r w:rsidRPr="0048695E">
        <w:rPr>
          <w:rFonts w:ascii="David" w:hAnsi="David" w:cs="David"/>
          <w:b/>
          <w:bCs/>
          <w:sz w:val="24"/>
          <w:szCs w:val="24"/>
          <w:highlight w:val="yellow"/>
          <w:rtl/>
        </w:rPr>
        <w:t>ברק קובע כלל שאומר שאי אפשר לכרוך מזונות בבד"ר במקרה של נישואים אזרחיים</w:t>
      </w:r>
      <w:r w:rsidR="0058688B" w:rsidRPr="00FB7429">
        <w:rPr>
          <w:rFonts w:ascii="David" w:hAnsi="David" w:cs="David"/>
          <w:sz w:val="24"/>
          <w:szCs w:val="24"/>
          <w:rtl/>
        </w:rPr>
        <w:t xml:space="preserve"> (כי חשב שלא ייתנו לה מזונות ואז הכריכה בעצם לא כנה)</w:t>
      </w:r>
      <w:r w:rsidRPr="00FB7429">
        <w:rPr>
          <w:rFonts w:ascii="David" w:hAnsi="David" w:cs="David"/>
          <w:sz w:val="24"/>
          <w:szCs w:val="24"/>
          <w:rtl/>
        </w:rPr>
        <w:t>. ביהמ"ש מפתח כאן לראשונה את מנגנון ה-</w:t>
      </w:r>
      <w:r w:rsidRPr="00FB7429">
        <w:rPr>
          <w:rFonts w:ascii="David" w:hAnsi="David" w:cs="David"/>
          <w:sz w:val="24"/>
          <w:szCs w:val="24"/>
        </w:rPr>
        <w:t>alimony</w:t>
      </w:r>
      <w:r w:rsidRPr="00FB7429">
        <w:rPr>
          <w:rFonts w:ascii="David" w:hAnsi="David" w:cs="David"/>
          <w:sz w:val="24"/>
          <w:szCs w:val="24"/>
          <w:rtl/>
        </w:rPr>
        <w:t xml:space="preserve"> שנותנים מזונות גם לאחר פסק הגירושין. ברק דן כאן במזונות שלא לכל החיים אלא בצורה של </w:t>
      </w:r>
      <w:r w:rsidRPr="0048695E">
        <w:rPr>
          <w:rFonts w:ascii="David" w:hAnsi="David" w:cs="David"/>
          <w:b/>
          <w:bCs/>
          <w:sz w:val="24"/>
          <w:szCs w:val="24"/>
          <w:highlight w:val="yellow"/>
          <w:rtl/>
        </w:rPr>
        <w:t>מזונות משקמים לטווח קצר</w:t>
      </w:r>
      <w:r w:rsidRPr="0048695E">
        <w:rPr>
          <w:rFonts w:ascii="David" w:hAnsi="David" w:cs="David"/>
          <w:sz w:val="24"/>
          <w:szCs w:val="24"/>
          <w:highlight w:val="yellow"/>
          <w:rtl/>
        </w:rPr>
        <w:t>.</w:t>
      </w:r>
      <w:r w:rsidRPr="00FB7429">
        <w:rPr>
          <w:rFonts w:ascii="David" w:hAnsi="David" w:cs="David"/>
          <w:sz w:val="24"/>
          <w:szCs w:val="24"/>
          <w:rtl/>
        </w:rPr>
        <w:t xml:space="preserve"> עוד הוא אומר שהקריטריון לא צריך להיות של אשמה אלא של התחייבות אזרחית </w:t>
      </w:r>
      <w:r w:rsidRPr="0048695E">
        <w:rPr>
          <w:rFonts w:ascii="David" w:hAnsi="David" w:cs="David"/>
          <w:b/>
          <w:bCs/>
          <w:sz w:val="24"/>
          <w:szCs w:val="24"/>
          <w:highlight w:val="yellow"/>
          <w:rtl/>
        </w:rPr>
        <w:t>וכך ברק פיתח לראשונה הגנה כוללת על זוגות שנישאו בנישואים אזרחיים</w:t>
      </w:r>
      <w:r w:rsidRPr="00FB7429">
        <w:rPr>
          <w:rFonts w:ascii="David" w:hAnsi="David" w:cs="David"/>
          <w:sz w:val="24"/>
          <w:szCs w:val="24"/>
          <w:rtl/>
        </w:rPr>
        <w:t xml:space="preserve"> דרך כלי אזרחי.</w:t>
      </w:r>
    </w:p>
    <w:p w:rsidR="00520EB5" w:rsidRPr="00FB7429" w:rsidRDefault="00520EB5" w:rsidP="004D53C3">
      <w:pPr>
        <w:pStyle w:val="a4"/>
        <w:suppressAutoHyphens w:val="0"/>
        <w:spacing w:after="0"/>
        <w:jc w:val="both"/>
        <w:rPr>
          <w:rFonts w:ascii="David" w:hAnsi="David" w:cs="David"/>
          <w:sz w:val="24"/>
          <w:szCs w:val="24"/>
          <w:rtl/>
        </w:rPr>
      </w:pPr>
    </w:p>
    <w:p w:rsidR="00520EB5" w:rsidRPr="00FB7429" w:rsidRDefault="00520EB5" w:rsidP="00EA26BA">
      <w:pPr>
        <w:pStyle w:val="a4"/>
        <w:numPr>
          <w:ilvl w:val="0"/>
          <w:numId w:val="47"/>
        </w:numPr>
        <w:suppressAutoHyphens w:val="0"/>
        <w:spacing w:after="0"/>
        <w:jc w:val="both"/>
        <w:rPr>
          <w:rFonts w:ascii="David" w:hAnsi="David" w:cs="David"/>
          <w:sz w:val="24"/>
          <w:szCs w:val="24"/>
        </w:rPr>
      </w:pPr>
      <w:r w:rsidRPr="00EF0F1D">
        <w:rPr>
          <w:rFonts w:ascii="David" w:hAnsi="David" w:cs="David"/>
          <w:sz w:val="24"/>
          <w:szCs w:val="24"/>
          <w:highlight w:val="red"/>
          <w:rtl/>
        </w:rPr>
        <w:t>במקרה של בני זוג מאותו מין בד"ר לא יהיה מוכן להפעיל אפילו את הלכת בני נח</w:t>
      </w:r>
      <w:r w:rsidRPr="00FB7429">
        <w:rPr>
          <w:rFonts w:ascii="David" w:hAnsi="David" w:cs="David"/>
          <w:sz w:val="24"/>
          <w:szCs w:val="24"/>
          <w:rtl/>
        </w:rPr>
        <w:t>.</w:t>
      </w:r>
    </w:p>
    <w:p w:rsidR="00D01156" w:rsidRPr="00FB7429" w:rsidRDefault="00D01156" w:rsidP="004D53C3">
      <w:pPr>
        <w:spacing w:after="0"/>
        <w:jc w:val="both"/>
        <w:rPr>
          <w:rFonts w:ascii="David" w:hAnsi="David" w:cs="David"/>
          <w:sz w:val="24"/>
          <w:szCs w:val="24"/>
          <w:rtl/>
        </w:rPr>
      </w:pPr>
    </w:p>
    <w:p w:rsidR="00EE026A" w:rsidRDefault="00EE026A" w:rsidP="004D53C3">
      <w:pPr>
        <w:spacing w:after="0"/>
        <w:jc w:val="both"/>
        <w:rPr>
          <w:rFonts w:ascii="David" w:hAnsi="David" w:cs="David"/>
          <w:sz w:val="24"/>
          <w:szCs w:val="24"/>
          <w:rtl/>
        </w:rPr>
      </w:pPr>
    </w:p>
    <w:p w:rsidR="00EE026A" w:rsidRDefault="00EE026A" w:rsidP="004D53C3">
      <w:pPr>
        <w:spacing w:after="0"/>
        <w:jc w:val="both"/>
        <w:rPr>
          <w:rFonts w:ascii="David" w:hAnsi="David" w:cs="David"/>
          <w:sz w:val="24"/>
          <w:szCs w:val="24"/>
          <w:rtl/>
        </w:rPr>
      </w:pPr>
    </w:p>
    <w:p w:rsidR="00EE026A" w:rsidRDefault="00EE026A" w:rsidP="004D53C3">
      <w:pPr>
        <w:spacing w:after="0"/>
        <w:jc w:val="both"/>
        <w:rPr>
          <w:rFonts w:ascii="David" w:hAnsi="David" w:cs="David"/>
          <w:sz w:val="24"/>
          <w:szCs w:val="24"/>
          <w:rtl/>
        </w:rPr>
      </w:pPr>
    </w:p>
    <w:p w:rsidR="00EE026A" w:rsidRDefault="00EE026A" w:rsidP="004D53C3">
      <w:pPr>
        <w:spacing w:after="0"/>
        <w:jc w:val="both"/>
        <w:rPr>
          <w:rFonts w:ascii="David" w:hAnsi="David" w:cs="David"/>
          <w:sz w:val="24"/>
          <w:szCs w:val="24"/>
          <w:rtl/>
        </w:rPr>
      </w:pPr>
    </w:p>
    <w:p w:rsidR="002C1494" w:rsidRPr="00EE026A" w:rsidRDefault="007B733E" w:rsidP="004D53C3">
      <w:pPr>
        <w:spacing w:after="0"/>
        <w:jc w:val="both"/>
        <w:rPr>
          <w:rFonts w:ascii="David" w:hAnsi="David" w:cs="David"/>
          <w:b/>
          <w:bCs/>
          <w:color w:val="C00000"/>
          <w:sz w:val="28"/>
          <w:szCs w:val="28"/>
          <w:u w:val="single"/>
          <w:rtl/>
        </w:rPr>
      </w:pPr>
      <w:r w:rsidRPr="00EE026A">
        <w:rPr>
          <w:rFonts w:ascii="David" w:hAnsi="David" w:cs="David"/>
          <w:b/>
          <w:bCs/>
          <w:color w:val="C00000"/>
          <w:sz w:val="28"/>
          <w:szCs w:val="28"/>
          <w:u w:val="single"/>
          <w:rtl/>
        </w:rPr>
        <w:lastRenderedPageBreak/>
        <w:t>דיני גירושין:</w:t>
      </w:r>
    </w:p>
    <w:p w:rsidR="00B702CE" w:rsidRPr="00FB7429" w:rsidRDefault="00B702CE" w:rsidP="004D53C3">
      <w:pPr>
        <w:spacing w:after="0"/>
        <w:jc w:val="both"/>
        <w:rPr>
          <w:rFonts w:ascii="David" w:hAnsi="David" w:cs="David"/>
          <w:sz w:val="24"/>
          <w:szCs w:val="24"/>
          <w:rtl/>
        </w:rPr>
      </w:pPr>
      <w:r w:rsidRPr="00897024">
        <w:rPr>
          <w:rFonts w:ascii="David" w:hAnsi="David" w:cs="David"/>
          <w:b/>
          <w:bCs/>
          <w:sz w:val="24"/>
          <w:szCs w:val="24"/>
          <w:rtl/>
        </w:rPr>
        <w:t>הסמכות:</w:t>
      </w:r>
      <w:r w:rsidRPr="00FB7429">
        <w:rPr>
          <w:rFonts w:ascii="David" w:hAnsi="David" w:cs="David"/>
          <w:sz w:val="24"/>
          <w:szCs w:val="24"/>
          <w:rtl/>
        </w:rPr>
        <w:t xml:space="preserve"> לבי"ד הרבני.</w:t>
      </w:r>
    </w:p>
    <w:p w:rsidR="00B702CE" w:rsidRPr="00FB7429" w:rsidRDefault="00B702CE" w:rsidP="004D53C3">
      <w:pPr>
        <w:spacing w:after="0"/>
        <w:jc w:val="both"/>
        <w:rPr>
          <w:rFonts w:ascii="David" w:hAnsi="David" w:cs="David"/>
          <w:sz w:val="24"/>
          <w:szCs w:val="24"/>
          <w:rtl/>
        </w:rPr>
      </w:pPr>
      <w:r w:rsidRPr="00897024">
        <w:rPr>
          <w:rFonts w:ascii="David" w:hAnsi="David" w:cs="David"/>
          <w:b/>
          <w:bCs/>
          <w:sz w:val="24"/>
          <w:szCs w:val="24"/>
          <w:rtl/>
        </w:rPr>
        <w:t>חריג:</w:t>
      </w:r>
      <w:r w:rsidRPr="00FB7429">
        <w:rPr>
          <w:rFonts w:ascii="David" w:hAnsi="David" w:cs="David"/>
          <w:sz w:val="24"/>
          <w:szCs w:val="24"/>
          <w:rtl/>
        </w:rPr>
        <w:t xml:space="preserve"> ביהמ"ש לענייני משפחה – </w:t>
      </w:r>
      <w:r w:rsidRPr="00897024">
        <w:rPr>
          <w:rFonts w:ascii="David" w:hAnsi="David" w:cs="David"/>
          <w:sz w:val="24"/>
          <w:szCs w:val="24"/>
          <w:highlight w:val="yellow"/>
          <w:rtl/>
        </w:rPr>
        <w:t>התרת נישואין</w:t>
      </w:r>
      <w:r w:rsidRPr="00FB7429">
        <w:rPr>
          <w:rFonts w:ascii="David" w:hAnsi="David" w:cs="David"/>
          <w:sz w:val="24"/>
          <w:szCs w:val="24"/>
          <w:rtl/>
        </w:rPr>
        <w:t xml:space="preserve"> – במידה ומדובר על </w:t>
      </w:r>
      <w:r w:rsidRPr="00897024">
        <w:rPr>
          <w:rFonts w:ascii="David" w:hAnsi="David" w:cs="David"/>
          <w:sz w:val="24"/>
          <w:szCs w:val="24"/>
          <w:highlight w:val="yellow"/>
          <w:rtl/>
        </w:rPr>
        <w:t>בני זוג ללא דת</w:t>
      </w:r>
      <w:r w:rsidRPr="00FB7429">
        <w:rPr>
          <w:rFonts w:ascii="David" w:hAnsi="David" w:cs="David"/>
          <w:sz w:val="24"/>
          <w:szCs w:val="24"/>
          <w:rtl/>
        </w:rPr>
        <w:t xml:space="preserve"> / </w:t>
      </w:r>
      <w:r w:rsidRPr="00897024">
        <w:rPr>
          <w:rFonts w:ascii="David" w:hAnsi="David" w:cs="David"/>
          <w:sz w:val="24"/>
          <w:szCs w:val="24"/>
          <w:highlight w:val="yellow"/>
          <w:rtl/>
        </w:rPr>
        <w:t>נישואים מעורבים</w:t>
      </w:r>
      <w:r w:rsidRPr="00FB7429">
        <w:rPr>
          <w:rFonts w:ascii="David" w:hAnsi="David" w:cs="David"/>
          <w:sz w:val="24"/>
          <w:szCs w:val="24"/>
          <w:rtl/>
        </w:rPr>
        <w:t>.</w:t>
      </w:r>
    </w:p>
    <w:p w:rsidR="00B702CE" w:rsidRPr="00FB7429" w:rsidRDefault="00B702CE" w:rsidP="004D53C3">
      <w:pPr>
        <w:spacing w:after="0"/>
        <w:jc w:val="both"/>
        <w:rPr>
          <w:rFonts w:ascii="David" w:hAnsi="David" w:cs="David"/>
          <w:sz w:val="24"/>
          <w:szCs w:val="24"/>
          <w:rtl/>
        </w:rPr>
      </w:pPr>
      <w:r w:rsidRPr="00897024">
        <w:rPr>
          <w:rFonts w:ascii="David" w:hAnsi="David" w:cs="David"/>
          <w:b/>
          <w:bCs/>
          <w:sz w:val="24"/>
          <w:szCs w:val="24"/>
          <w:rtl/>
        </w:rPr>
        <w:t>הדין החל:</w:t>
      </w:r>
      <w:r w:rsidRPr="00FB7429">
        <w:rPr>
          <w:rFonts w:ascii="David" w:hAnsi="David" w:cs="David"/>
          <w:sz w:val="24"/>
          <w:szCs w:val="24"/>
          <w:rtl/>
        </w:rPr>
        <w:t xml:space="preserve"> הדין הדתי.</w:t>
      </w:r>
    </w:p>
    <w:p w:rsidR="0009095D" w:rsidRPr="00FB7429" w:rsidRDefault="0009095D" w:rsidP="004D53C3">
      <w:pPr>
        <w:spacing w:after="0"/>
        <w:jc w:val="both"/>
        <w:rPr>
          <w:rFonts w:ascii="David" w:hAnsi="David" w:cs="David"/>
          <w:sz w:val="24"/>
          <w:szCs w:val="24"/>
          <w:rtl/>
        </w:rPr>
      </w:pPr>
    </w:p>
    <w:p w:rsidR="0009095D" w:rsidRPr="00FB7429" w:rsidRDefault="0009095D" w:rsidP="004D53C3">
      <w:pPr>
        <w:spacing w:after="0"/>
        <w:jc w:val="both"/>
        <w:rPr>
          <w:rFonts w:ascii="David" w:hAnsi="David" w:cs="David"/>
          <w:sz w:val="24"/>
          <w:szCs w:val="24"/>
          <w:rtl/>
        </w:rPr>
      </w:pPr>
      <w:r w:rsidRPr="00FB7429">
        <w:rPr>
          <w:rFonts w:ascii="David" w:hAnsi="David" w:cs="David"/>
          <w:sz w:val="24"/>
          <w:szCs w:val="24"/>
          <w:rtl/>
        </w:rPr>
        <w:t>לפי המשנה, המקרים בהם אדם יכול לגרש את אשתו:</w:t>
      </w:r>
    </w:p>
    <w:p w:rsidR="0009095D" w:rsidRPr="00FB7429" w:rsidRDefault="0009095D" w:rsidP="00EA26BA">
      <w:pPr>
        <w:pStyle w:val="a3"/>
        <w:numPr>
          <w:ilvl w:val="0"/>
          <w:numId w:val="63"/>
        </w:numPr>
        <w:spacing w:after="0"/>
        <w:jc w:val="both"/>
        <w:rPr>
          <w:rFonts w:ascii="David" w:hAnsi="David" w:cs="David"/>
          <w:sz w:val="24"/>
          <w:szCs w:val="24"/>
        </w:rPr>
      </w:pPr>
      <w:r w:rsidRPr="00FB7429">
        <w:rPr>
          <w:rFonts w:ascii="David" w:hAnsi="David" w:cs="David"/>
          <w:sz w:val="24"/>
          <w:szCs w:val="24"/>
          <w:rtl/>
        </w:rPr>
        <w:t xml:space="preserve">בית שמאי – הגבר </w:t>
      </w:r>
      <w:r w:rsidRPr="007045C5">
        <w:rPr>
          <w:rFonts w:ascii="David" w:hAnsi="David" w:cs="David"/>
          <w:b/>
          <w:bCs/>
          <w:sz w:val="24"/>
          <w:szCs w:val="24"/>
          <w:rtl/>
        </w:rPr>
        <w:t>כפוף לגירושין עם אשמה,</w:t>
      </w:r>
      <w:r w:rsidRPr="00FB7429">
        <w:rPr>
          <w:rFonts w:ascii="David" w:hAnsi="David" w:cs="David"/>
          <w:sz w:val="24"/>
          <w:szCs w:val="24"/>
          <w:rtl/>
        </w:rPr>
        <w:t xml:space="preserve"> ז"א רק אם האישה בגדה / חסרת נאמנות.</w:t>
      </w:r>
    </w:p>
    <w:p w:rsidR="0009095D" w:rsidRPr="00FB7429" w:rsidRDefault="0009095D" w:rsidP="00EA26BA">
      <w:pPr>
        <w:pStyle w:val="a3"/>
        <w:numPr>
          <w:ilvl w:val="0"/>
          <w:numId w:val="63"/>
        </w:numPr>
        <w:spacing w:after="0"/>
        <w:jc w:val="both"/>
        <w:rPr>
          <w:rFonts w:ascii="David" w:hAnsi="David" w:cs="David"/>
          <w:sz w:val="24"/>
          <w:szCs w:val="24"/>
        </w:rPr>
      </w:pPr>
      <w:r w:rsidRPr="00FB7429">
        <w:rPr>
          <w:rFonts w:ascii="David" w:hAnsi="David" w:cs="David"/>
          <w:sz w:val="24"/>
          <w:szCs w:val="24"/>
          <w:rtl/>
        </w:rPr>
        <w:t xml:space="preserve">בית הילל – שתהיה לו </w:t>
      </w:r>
      <w:r w:rsidRPr="007045C5">
        <w:rPr>
          <w:rFonts w:ascii="David" w:hAnsi="David" w:cs="David"/>
          <w:b/>
          <w:bCs/>
          <w:sz w:val="24"/>
          <w:szCs w:val="24"/>
          <w:rtl/>
        </w:rPr>
        <w:t>טענה כלשהי פשוט</w:t>
      </w:r>
      <w:r w:rsidRPr="00FB7429">
        <w:rPr>
          <w:rFonts w:ascii="David" w:hAnsi="David" w:cs="David"/>
          <w:sz w:val="24"/>
          <w:szCs w:val="24"/>
          <w:rtl/>
        </w:rPr>
        <w:t>, אפילו "לא מרוצה ממנה" יספיק.</w:t>
      </w:r>
    </w:p>
    <w:p w:rsidR="002A08AE" w:rsidRPr="00FB7429" w:rsidRDefault="0009095D" w:rsidP="00EA26BA">
      <w:pPr>
        <w:pStyle w:val="a3"/>
        <w:numPr>
          <w:ilvl w:val="0"/>
          <w:numId w:val="63"/>
        </w:numPr>
        <w:spacing w:after="0"/>
        <w:jc w:val="both"/>
        <w:rPr>
          <w:rFonts w:ascii="David" w:hAnsi="David" w:cs="David"/>
          <w:sz w:val="24"/>
          <w:szCs w:val="24"/>
        </w:rPr>
      </w:pPr>
      <w:r w:rsidRPr="00FB7429">
        <w:rPr>
          <w:rFonts w:ascii="David" w:hAnsi="David" w:cs="David"/>
          <w:sz w:val="24"/>
          <w:szCs w:val="24"/>
          <w:rtl/>
        </w:rPr>
        <w:t xml:space="preserve">רבי עקיבא – קיצוני. אפילו </w:t>
      </w:r>
      <w:r w:rsidRPr="007045C5">
        <w:rPr>
          <w:rFonts w:ascii="David" w:hAnsi="David" w:cs="David"/>
          <w:b/>
          <w:bCs/>
          <w:sz w:val="24"/>
          <w:szCs w:val="24"/>
          <w:rtl/>
        </w:rPr>
        <w:t>מצא יפה ממנה</w:t>
      </w:r>
      <w:r w:rsidRPr="00FB7429">
        <w:rPr>
          <w:rFonts w:ascii="David" w:hAnsi="David" w:cs="David"/>
          <w:sz w:val="24"/>
          <w:szCs w:val="24"/>
          <w:rtl/>
        </w:rPr>
        <w:t xml:space="preserve">. </w:t>
      </w:r>
      <w:r w:rsidRPr="00FB7429">
        <w:rPr>
          <w:rFonts w:ascii="David" w:hAnsi="David" w:cs="David"/>
          <w:b/>
          <w:bCs/>
          <w:sz w:val="24"/>
          <w:szCs w:val="24"/>
          <w:rtl/>
        </w:rPr>
        <w:t>זו ההלכה.</w:t>
      </w:r>
    </w:p>
    <w:p w:rsidR="002A08AE" w:rsidRPr="00FB7429" w:rsidRDefault="002A08AE" w:rsidP="004D53C3">
      <w:pPr>
        <w:spacing w:after="0"/>
        <w:jc w:val="both"/>
        <w:rPr>
          <w:rFonts w:ascii="David" w:hAnsi="David" w:cs="David"/>
          <w:sz w:val="24"/>
          <w:szCs w:val="24"/>
          <w:rtl/>
        </w:rPr>
      </w:pPr>
    </w:p>
    <w:p w:rsidR="002A08AE" w:rsidRPr="007045C5" w:rsidRDefault="002A08AE" w:rsidP="004D53C3">
      <w:pPr>
        <w:spacing w:after="0"/>
        <w:jc w:val="both"/>
        <w:rPr>
          <w:rFonts w:ascii="David" w:hAnsi="David" w:cs="David"/>
          <w:b/>
          <w:bCs/>
          <w:sz w:val="24"/>
          <w:szCs w:val="24"/>
          <w:u w:val="single"/>
          <w:rtl/>
        </w:rPr>
      </w:pPr>
      <w:r w:rsidRPr="007045C5">
        <w:rPr>
          <w:rFonts w:ascii="David" w:hAnsi="David" w:cs="David"/>
          <w:b/>
          <w:bCs/>
          <w:sz w:val="24"/>
          <w:szCs w:val="24"/>
          <w:highlight w:val="cyan"/>
          <w:u w:val="single"/>
          <w:rtl/>
        </w:rPr>
        <w:t>לפי ההלכה, בכדי שיהיו גירושין יש צורך בתנאים:</w:t>
      </w:r>
    </w:p>
    <w:p w:rsidR="002A08AE" w:rsidRPr="00FB7429" w:rsidRDefault="002A08AE" w:rsidP="00EA26BA">
      <w:pPr>
        <w:pStyle w:val="a3"/>
        <w:numPr>
          <w:ilvl w:val="0"/>
          <w:numId w:val="64"/>
        </w:numPr>
        <w:spacing w:after="0"/>
        <w:jc w:val="both"/>
        <w:rPr>
          <w:rFonts w:ascii="David" w:hAnsi="David" w:cs="David"/>
          <w:sz w:val="24"/>
          <w:szCs w:val="24"/>
        </w:rPr>
      </w:pPr>
      <w:r w:rsidRPr="007045C5">
        <w:rPr>
          <w:rFonts w:ascii="David" w:hAnsi="David" w:cs="David"/>
          <w:b/>
          <w:bCs/>
          <w:sz w:val="24"/>
          <w:szCs w:val="24"/>
          <w:highlight w:val="lightGray"/>
          <w:rtl/>
        </w:rPr>
        <w:t>הבעל נותן שטר גירושין (גט) לאישה (אקט פרטי</w:t>
      </w:r>
      <w:r w:rsidRPr="00FB7429">
        <w:rPr>
          <w:rFonts w:ascii="David" w:hAnsi="David" w:cs="David"/>
          <w:sz w:val="24"/>
          <w:szCs w:val="24"/>
          <w:rtl/>
        </w:rPr>
        <w:t xml:space="preserve">): לפי ההלכה הבעל </w:t>
      </w:r>
      <w:r w:rsidRPr="007045C5">
        <w:rPr>
          <w:rFonts w:ascii="David" w:hAnsi="David" w:cs="David"/>
          <w:sz w:val="24"/>
          <w:szCs w:val="24"/>
          <w:highlight w:val="yellow"/>
          <w:rtl/>
        </w:rPr>
        <w:t>נותן פיזית</w:t>
      </w:r>
      <w:r w:rsidRPr="00FB7429">
        <w:rPr>
          <w:rFonts w:ascii="David" w:hAnsi="David" w:cs="David"/>
          <w:sz w:val="24"/>
          <w:szCs w:val="24"/>
          <w:rtl/>
        </w:rPr>
        <w:t xml:space="preserve"> את הגט לאישה ואם הוא נעלם/ברח אין גירושין וייתכנו </w:t>
      </w:r>
      <w:r w:rsidRPr="00FB7429">
        <w:rPr>
          <w:rFonts w:ascii="David" w:hAnsi="David" w:cs="David"/>
          <w:b/>
          <w:bCs/>
          <w:sz w:val="24"/>
          <w:szCs w:val="24"/>
          <w:rtl/>
        </w:rPr>
        <w:t xml:space="preserve">נשים עגונות </w:t>
      </w:r>
      <w:r w:rsidRPr="00FB7429">
        <w:rPr>
          <w:rFonts w:ascii="David" w:hAnsi="David" w:cs="David"/>
          <w:sz w:val="24"/>
          <w:szCs w:val="24"/>
          <w:rtl/>
        </w:rPr>
        <w:t>(</w:t>
      </w:r>
      <w:r w:rsidR="00746FCB" w:rsidRPr="00FB7429">
        <w:rPr>
          <w:rFonts w:ascii="David" w:hAnsi="David" w:cs="David"/>
          <w:sz w:val="24"/>
          <w:szCs w:val="24"/>
          <w:rtl/>
        </w:rPr>
        <w:t>הבעל נעלם</w:t>
      </w:r>
      <w:r w:rsidRPr="00FB7429">
        <w:rPr>
          <w:rFonts w:ascii="David" w:hAnsi="David" w:cs="David"/>
          <w:sz w:val="24"/>
          <w:szCs w:val="24"/>
          <w:rtl/>
        </w:rPr>
        <w:t>)</w:t>
      </w:r>
      <w:r w:rsidRPr="00FB7429">
        <w:rPr>
          <w:rFonts w:ascii="David" w:hAnsi="David" w:cs="David"/>
          <w:b/>
          <w:bCs/>
          <w:sz w:val="24"/>
          <w:szCs w:val="24"/>
          <w:rtl/>
        </w:rPr>
        <w:t xml:space="preserve"> ומסורבות גט </w:t>
      </w:r>
      <w:r w:rsidRPr="00FB7429">
        <w:rPr>
          <w:rFonts w:ascii="David" w:hAnsi="David" w:cs="David"/>
          <w:sz w:val="24"/>
          <w:szCs w:val="24"/>
          <w:rtl/>
        </w:rPr>
        <w:t>(הבעל נמצא ומסרב).</w:t>
      </w:r>
    </w:p>
    <w:p w:rsidR="002A08AE" w:rsidRPr="00FB7429" w:rsidRDefault="002A08AE" w:rsidP="00EA26BA">
      <w:pPr>
        <w:pStyle w:val="a4"/>
        <w:numPr>
          <w:ilvl w:val="0"/>
          <w:numId w:val="64"/>
        </w:numPr>
        <w:spacing w:after="0"/>
        <w:jc w:val="both"/>
        <w:rPr>
          <w:rFonts w:ascii="David" w:hAnsi="David" w:cs="David"/>
          <w:sz w:val="24"/>
          <w:szCs w:val="24"/>
        </w:rPr>
      </w:pPr>
      <w:r w:rsidRPr="005B5F84">
        <w:rPr>
          <w:rFonts w:ascii="David" w:hAnsi="David" w:cs="David"/>
          <w:b/>
          <w:bCs/>
          <w:sz w:val="24"/>
          <w:szCs w:val="24"/>
          <w:highlight w:val="lightGray"/>
          <w:rtl/>
        </w:rPr>
        <w:t>הגט הוא אקט רצוני</w:t>
      </w:r>
      <w:r w:rsidRPr="005B5F84">
        <w:rPr>
          <w:rFonts w:ascii="David" w:hAnsi="David" w:cs="David"/>
          <w:sz w:val="24"/>
          <w:szCs w:val="24"/>
          <w:highlight w:val="lightGray"/>
          <w:rtl/>
        </w:rPr>
        <w:t>:</w:t>
      </w:r>
      <w:r w:rsidRPr="00FB7429">
        <w:rPr>
          <w:rFonts w:ascii="David" w:hAnsi="David" w:cs="David"/>
          <w:sz w:val="24"/>
          <w:szCs w:val="24"/>
          <w:rtl/>
        </w:rPr>
        <w:t xml:space="preserve"> </w:t>
      </w:r>
      <w:r w:rsidRPr="005B5F84">
        <w:rPr>
          <w:rFonts w:ascii="David" w:hAnsi="David" w:cs="David"/>
          <w:sz w:val="24"/>
          <w:szCs w:val="24"/>
          <w:highlight w:val="yellow"/>
          <w:rtl/>
        </w:rPr>
        <w:t>אם יכריחו בעל לתת גט הוא פסול</w:t>
      </w:r>
      <w:r w:rsidRPr="00FB7429">
        <w:rPr>
          <w:rFonts w:ascii="David" w:hAnsi="David" w:cs="David"/>
          <w:sz w:val="24"/>
          <w:szCs w:val="24"/>
          <w:rtl/>
        </w:rPr>
        <w:t xml:space="preserve"> (='גט מעושה').</w:t>
      </w:r>
    </w:p>
    <w:p w:rsidR="002A08AE" w:rsidRPr="00FB7429" w:rsidRDefault="002A08AE" w:rsidP="00EA26BA">
      <w:pPr>
        <w:pStyle w:val="a4"/>
        <w:numPr>
          <w:ilvl w:val="0"/>
          <w:numId w:val="64"/>
        </w:numPr>
        <w:spacing w:after="0"/>
        <w:jc w:val="both"/>
        <w:rPr>
          <w:rFonts w:ascii="David" w:hAnsi="David" w:cs="David"/>
          <w:sz w:val="24"/>
          <w:szCs w:val="24"/>
          <w:rtl/>
        </w:rPr>
      </w:pPr>
      <w:r w:rsidRPr="005B5F84">
        <w:rPr>
          <w:rFonts w:ascii="David" w:hAnsi="David" w:cs="David"/>
          <w:b/>
          <w:bCs/>
          <w:sz w:val="24"/>
          <w:szCs w:val="24"/>
          <w:highlight w:val="lightGray"/>
          <w:rtl/>
        </w:rPr>
        <w:t>כאשר הגבר לא רוצה לתת גט</w:t>
      </w:r>
      <w:r w:rsidR="00B57D29" w:rsidRPr="005B5F84">
        <w:rPr>
          <w:rFonts w:ascii="David" w:hAnsi="David" w:cs="David"/>
          <w:b/>
          <w:bCs/>
          <w:sz w:val="24"/>
          <w:szCs w:val="24"/>
          <w:highlight w:val="lightGray"/>
          <w:rtl/>
        </w:rPr>
        <w:t xml:space="preserve"> (האישה צריכה להתבסס על אשמה)</w:t>
      </w:r>
      <w:r w:rsidRPr="005B5F84">
        <w:rPr>
          <w:rFonts w:ascii="David" w:hAnsi="David" w:cs="David"/>
          <w:b/>
          <w:bCs/>
          <w:sz w:val="24"/>
          <w:szCs w:val="24"/>
          <w:highlight w:val="lightGray"/>
          <w:rtl/>
        </w:rPr>
        <w:t>:</w:t>
      </w:r>
      <w:r w:rsidRPr="005B5F84">
        <w:rPr>
          <w:rFonts w:ascii="David" w:hAnsi="David" w:cs="David"/>
          <w:b/>
          <w:bCs/>
          <w:sz w:val="24"/>
          <w:szCs w:val="24"/>
          <w:rtl/>
        </w:rPr>
        <w:t xml:space="preserve"> </w:t>
      </w:r>
      <w:r w:rsidRPr="005B5F84">
        <w:rPr>
          <w:rFonts w:ascii="David" w:hAnsi="David" w:cs="David"/>
          <w:sz w:val="24"/>
          <w:szCs w:val="24"/>
          <w:rtl/>
        </w:rPr>
        <w:t xml:space="preserve">קיומן של </w:t>
      </w:r>
      <w:r w:rsidRPr="005B5F84">
        <w:rPr>
          <w:rFonts w:ascii="David" w:hAnsi="David" w:cs="David"/>
          <w:sz w:val="24"/>
          <w:szCs w:val="24"/>
          <w:highlight w:val="yellow"/>
          <w:rtl/>
        </w:rPr>
        <w:t>עילות הגירושין</w:t>
      </w:r>
      <w:r w:rsidRPr="005B5F84">
        <w:rPr>
          <w:rFonts w:ascii="David" w:hAnsi="David" w:cs="David"/>
          <w:sz w:val="24"/>
          <w:szCs w:val="24"/>
          <w:rtl/>
        </w:rPr>
        <w:t xml:space="preserve"> שמאפשרות כפיית מתן גט</w:t>
      </w:r>
      <w:r w:rsidRPr="00FB7429">
        <w:rPr>
          <w:rFonts w:ascii="David" w:hAnsi="David" w:cs="David"/>
          <w:sz w:val="24"/>
          <w:szCs w:val="24"/>
          <w:rtl/>
        </w:rPr>
        <w:t xml:space="preserve"> (תחת העילות </w:t>
      </w:r>
      <w:r w:rsidRPr="005B5F84">
        <w:rPr>
          <w:rFonts w:ascii="David" w:hAnsi="David" w:cs="David"/>
          <w:sz w:val="24"/>
          <w:szCs w:val="24"/>
          <w:highlight w:val="yellow"/>
          <w:rtl/>
        </w:rPr>
        <w:t>ניתן לכפות וזה לא ייחשב מעושה</w:t>
      </w:r>
      <w:r w:rsidRPr="00FB7429">
        <w:rPr>
          <w:rFonts w:ascii="David" w:hAnsi="David" w:cs="David"/>
          <w:sz w:val="24"/>
          <w:szCs w:val="24"/>
          <w:rtl/>
        </w:rPr>
        <w:t>).</w:t>
      </w:r>
    </w:p>
    <w:p w:rsidR="0009095D" w:rsidRPr="00FB7429" w:rsidRDefault="0009095D" w:rsidP="004D53C3">
      <w:pPr>
        <w:spacing w:after="0"/>
        <w:jc w:val="both"/>
        <w:rPr>
          <w:rFonts w:ascii="David" w:hAnsi="David" w:cs="David"/>
          <w:sz w:val="24"/>
          <w:szCs w:val="24"/>
          <w:rtl/>
        </w:rPr>
      </w:pPr>
    </w:p>
    <w:p w:rsidR="00B57D29" w:rsidRPr="00FB7429" w:rsidRDefault="00B57D29" w:rsidP="004D53C3">
      <w:pPr>
        <w:spacing w:after="0"/>
        <w:jc w:val="both"/>
        <w:rPr>
          <w:rFonts w:ascii="David" w:hAnsi="David" w:cs="David"/>
          <w:sz w:val="24"/>
          <w:szCs w:val="24"/>
          <w:rtl/>
        </w:rPr>
      </w:pPr>
      <w:r w:rsidRPr="00FB7429">
        <w:rPr>
          <w:rFonts w:ascii="David" w:hAnsi="David" w:cs="David"/>
          <w:sz w:val="24"/>
          <w:szCs w:val="24"/>
          <w:rtl/>
        </w:rPr>
        <w:t xml:space="preserve">יש חוסר שיוויון בעצם בין האישה לגבר. </w:t>
      </w:r>
    </w:p>
    <w:p w:rsidR="00B57D29" w:rsidRPr="00FB7429" w:rsidRDefault="00B57D29" w:rsidP="004D53C3">
      <w:pPr>
        <w:pStyle w:val="a6"/>
        <w:jc w:val="both"/>
        <w:rPr>
          <w:rFonts w:ascii="David" w:hAnsi="David" w:cs="David"/>
          <w:sz w:val="24"/>
          <w:szCs w:val="24"/>
        </w:rPr>
      </w:pPr>
      <w:r w:rsidRPr="00321FD3">
        <w:rPr>
          <w:rFonts w:ascii="David" w:hAnsi="David" w:cs="David"/>
          <w:b/>
          <w:bCs/>
          <w:sz w:val="24"/>
          <w:szCs w:val="24"/>
          <w:highlight w:val="magenta"/>
          <w:rtl/>
        </w:rPr>
        <w:t>חרם דרבנו גרשום:</w:t>
      </w:r>
      <w:r w:rsidRPr="00FB7429">
        <w:rPr>
          <w:rFonts w:ascii="David" w:hAnsi="David" w:cs="David"/>
          <w:sz w:val="24"/>
          <w:szCs w:val="24"/>
          <w:rtl/>
        </w:rPr>
        <w:t xml:space="preserve"> החרם </w:t>
      </w:r>
      <w:r w:rsidRPr="00724D5E">
        <w:rPr>
          <w:rFonts w:ascii="David" w:hAnsi="David" w:cs="David"/>
          <w:sz w:val="24"/>
          <w:szCs w:val="24"/>
          <w:highlight w:val="yellow"/>
          <w:rtl/>
        </w:rPr>
        <w:t>אוסר לגרש את האישה בעל כורחה</w:t>
      </w:r>
      <w:r w:rsidRPr="00FB7429">
        <w:rPr>
          <w:rFonts w:ascii="David" w:hAnsi="David" w:cs="David"/>
          <w:sz w:val="24"/>
          <w:szCs w:val="24"/>
          <w:rtl/>
        </w:rPr>
        <w:t>. לא ניתן לגרש את האישה סתם אלא צריך את הסכמתה.</w:t>
      </w:r>
      <w:r w:rsidR="00746FCB" w:rsidRPr="00FB7429">
        <w:rPr>
          <w:rFonts w:ascii="David" w:hAnsi="David" w:cs="David"/>
          <w:sz w:val="24"/>
          <w:szCs w:val="24"/>
          <w:rtl/>
        </w:rPr>
        <w:t xml:space="preserve"> עילות הגירושין סימטריות.</w:t>
      </w:r>
    </w:p>
    <w:p w:rsidR="00746FCB" w:rsidRPr="00FB7429" w:rsidRDefault="00746FCB" w:rsidP="004D53C3">
      <w:pPr>
        <w:pStyle w:val="a6"/>
        <w:jc w:val="both"/>
        <w:rPr>
          <w:rFonts w:ascii="David" w:hAnsi="David" w:cs="David"/>
          <w:sz w:val="24"/>
          <w:szCs w:val="24"/>
          <w:rtl/>
        </w:rPr>
      </w:pPr>
      <w:r w:rsidRPr="00724D5E">
        <w:rPr>
          <w:rFonts w:ascii="David" w:hAnsi="David" w:cs="David"/>
          <w:b/>
          <w:bCs/>
          <w:sz w:val="24"/>
          <w:szCs w:val="24"/>
          <w:u w:val="single"/>
          <w:rtl/>
        </w:rPr>
        <w:t>הבעיות שיצר החרם</w:t>
      </w:r>
      <w:r w:rsidRPr="00FB7429">
        <w:rPr>
          <w:rFonts w:ascii="David" w:hAnsi="David" w:cs="David"/>
          <w:sz w:val="24"/>
          <w:szCs w:val="24"/>
          <w:rtl/>
        </w:rPr>
        <w:t xml:space="preserve">: </w:t>
      </w:r>
    </w:p>
    <w:p w:rsidR="00746FCB" w:rsidRPr="00FB7429" w:rsidRDefault="00746FCB" w:rsidP="00EA26BA">
      <w:pPr>
        <w:pStyle w:val="a6"/>
        <w:numPr>
          <w:ilvl w:val="0"/>
          <w:numId w:val="66"/>
        </w:numPr>
        <w:jc w:val="both"/>
        <w:rPr>
          <w:rFonts w:ascii="David" w:hAnsi="David" w:cs="David"/>
          <w:sz w:val="24"/>
          <w:szCs w:val="24"/>
        </w:rPr>
      </w:pPr>
      <w:r w:rsidRPr="00FB7429">
        <w:rPr>
          <w:rFonts w:ascii="David" w:hAnsi="David" w:cs="David"/>
          <w:b/>
          <w:bCs/>
          <w:sz w:val="24"/>
          <w:szCs w:val="24"/>
          <w:rtl/>
        </w:rPr>
        <w:t xml:space="preserve">נניח שיצר שוויון, זה </w:t>
      </w:r>
      <w:r w:rsidRPr="00724D5E">
        <w:rPr>
          <w:rFonts w:ascii="David" w:hAnsi="David" w:cs="David"/>
          <w:b/>
          <w:bCs/>
          <w:sz w:val="24"/>
          <w:szCs w:val="24"/>
          <w:highlight w:val="yellow"/>
          <w:rtl/>
        </w:rPr>
        <w:t>יצר פגיעה קשה באוטונומיה</w:t>
      </w:r>
      <w:r w:rsidRPr="00724D5E">
        <w:rPr>
          <w:rFonts w:ascii="David" w:hAnsi="David" w:cs="David"/>
          <w:sz w:val="24"/>
          <w:szCs w:val="24"/>
          <w:highlight w:val="yellow"/>
          <w:rtl/>
        </w:rPr>
        <w:t>,</w:t>
      </w:r>
      <w:r w:rsidRPr="00FB7429">
        <w:rPr>
          <w:rFonts w:ascii="David" w:hAnsi="David" w:cs="David"/>
          <w:sz w:val="24"/>
          <w:szCs w:val="24"/>
          <w:rtl/>
        </w:rPr>
        <w:t xml:space="preserve"> ששני הצדדים יהיו בכלא, כל צד יצטרך כתנאי לגירושים לקבל את ההסכמה של בן זוגו</w:t>
      </w:r>
      <w:r w:rsidR="00724D5E">
        <w:rPr>
          <w:rFonts w:ascii="David" w:hAnsi="David" w:cs="David" w:hint="cs"/>
          <w:sz w:val="24"/>
          <w:szCs w:val="24"/>
          <w:rtl/>
        </w:rPr>
        <w:t>.</w:t>
      </w:r>
    </w:p>
    <w:p w:rsidR="00746FCB" w:rsidRPr="00FB7429" w:rsidRDefault="00746FCB" w:rsidP="00EA26BA">
      <w:pPr>
        <w:pStyle w:val="a6"/>
        <w:numPr>
          <w:ilvl w:val="0"/>
          <w:numId w:val="66"/>
        </w:numPr>
        <w:jc w:val="both"/>
        <w:rPr>
          <w:rFonts w:ascii="David" w:hAnsi="David" w:cs="David"/>
          <w:sz w:val="24"/>
          <w:szCs w:val="24"/>
        </w:rPr>
      </w:pPr>
      <w:r w:rsidRPr="00724D5E">
        <w:rPr>
          <w:rFonts w:ascii="David" w:hAnsi="David" w:cs="David"/>
          <w:b/>
          <w:bCs/>
          <w:sz w:val="24"/>
          <w:szCs w:val="24"/>
          <w:rtl/>
        </w:rPr>
        <w:t>חוסר שוויון מבחינת העילות</w:t>
      </w:r>
      <w:r w:rsidRPr="00FB7429">
        <w:rPr>
          <w:rFonts w:ascii="David" w:hAnsi="David" w:cs="David"/>
          <w:sz w:val="24"/>
          <w:szCs w:val="24"/>
          <w:rtl/>
        </w:rPr>
        <w:t>: אם אישה בגדה פעם אחת זה מספיק כדי לכפות עליה לתת גט ואילו אם הגבר בגד פעם אחת, לא יכפו עליו למסור את הגט אלא רק אם ייחשב לבוגד סדרתי.</w:t>
      </w:r>
    </w:p>
    <w:p w:rsidR="00746FCB" w:rsidRPr="00FB7429" w:rsidRDefault="00746FCB" w:rsidP="00EA26BA">
      <w:pPr>
        <w:pStyle w:val="a6"/>
        <w:numPr>
          <w:ilvl w:val="0"/>
          <w:numId w:val="66"/>
        </w:numPr>
        <w:jc w:val="both"/>
        <w:rPr>
          <w:rFonts w:ascii="David" w:hAnsi="David" w:cs="David"/>
          <w:sz w:val="24"/>
          <w:szCs w:val="24"/>
        </w:rPr>
      </w:pPr>
      <w:r w:rsidRPr="00724D5E">
        <w:rPr>
          <w:rFonts w:ascii="David" w:hAnsi="David" w:cs="David"/>
          <w:b/>
          <w:bCs/>
          <w:sz w:val="24"/>
          <w:szCs w:val="24"/>
          <w:rtl/>
        </w:rPr>
        <w:t>חלופות דתיות:</w:t>
      </w:r>
      <w:r w:rsidRPr="00FB7429">
        <w:rPr>
          <w:rFonts w:ascii="David" w:hAnsi="David" w:cs="David"/>
          <w:sz w:val="24"/>
          <w:szCs w:val="24"/>
          <w:rtl/>
        </w:rPr>
        <w:t xml:space="preserve"> אם האישה מסרבת לקבל את הגט, </w:t>
      </w:r>
      <w:r w:rsidRPr="00724D5E">
        <w:rPr>
          <w:rFonts w:ascii="David" w:hAnsi="David" w:cs="David"/>
          <w:sz w:val="24"/>
          <w:szCs w:val="24"/>
          <w:highlight w:val="yellow"/>
          <w:rtl/>
        </w:rPr>
        <w:t>הגבר בשלב מסוים יוכל לקבל היתר נישואין</w:t>
      </w:r>
      <w:r w:rsidRPr="00FB7429">
        <w:rPr>
          <w:rFonts w:ascii="David" w:hAnsi="David" w:cs="David"/>
          <w:sz w:val="24"/>
          <w:szCs w:val="24"/>
          <w:rtl/>
        </w:rPr>
        <w:t xml:space="preserve"> ולהינשא בשנית. לאישה אין אופציה כזו במידה והגבר מסרב לתת לה את הגט. זה יוצר בעיה במידה והיא רוצה להביא ילדים מגבר אחר כי אז הם ייחשבו לממזרים (ובמצב כזה היא גם תפסיד את המזו</w:t>
      </w:r>
      <w:r w:rsidR="00502075" w:rsidRPr="00FB7429">
        <w:rPr>
          <w:rFonts w:ascii="David" w:hAnsi="David" w:cs="David"/>
          <w:sz w:val="24"/>
          <w:szCs w:val="24"/>
          <w:rtl/>
        </w:rPr>
        <w:t>נות שלה במידה ותהיה עם גבר אחר).</w:t>
      </w:r>
    </w:p>
    <w:p w:rsidR="00502075" w:rsidRPr="00FB7429" w:rsidRDefault="00502075" w:rsidP="004D53C3">
      <w:pPr>
        <w:pStyle w:val="a6"/>
        <w:jc w:val="both"/>
        <w:rPr>
          <w:rFonts w:ascii="David" w:hAnsi="David" w:cs="David"/>
          <w:sz w:val="24"/>
          <w:szCs w:val="24"/>
          <w:rtl/>
        </w:rPr>
      </w:pPr>
    </w:p>
    <w:p w:rsidR="00502075" w:rsidRPr="00FB7429" w:rsidRDefault="00502075" w:rsidP="004D53C3">
      <w:pPr>
        <w:spacing w:after="0"/>
        <w:jc w:val="both"/>
        <w:rPr>
          <w:rFonts w:ascii="David" w:hAnsi="David" w:cs="David"/>
          <w:sz w:val="24"/>
          <w:szCs w:val="24"/>
          <w:rtl/>
        </w:rPr>
      </w:pPr>
      <w:r w:rsidRPr="00BD53D6">
        <w:rPr>
          <w:rFonts w:ascii="David" w:hAnsi="David" w:cs="David"/>
          <w:b/>
          <w:bCs/>
          <w:sz w:val="24"/>
          <w:szCs w:val="24"/>
          <w:highlight w:val="cyan"/>
          <w:u w:val="single"/>
          <w:rtl/>
        </w:rPr>
        <w:t>פתרונות למצוקת מסורבי הגט בהלכה</w:t>
      </w:r>
      <w:r w:rsidRPr="00FB7429">
        <w:rPr>
          <w:rFonts w:ascii="David" w:hAnsi="David" w:cs="David"/>
          <w:sz w:val="24"/>
          <w:szCs w:val="24"/>
          <w:rtl/>
        </w:rPr>
        <w:t>:</w:t>
      </w:r>
    </w:p>
    <w:p w:rsidR="00314969" w:rsidRPr="00FB7429" w:rsidRDefault="00502075" w:rsidP="00EA26BA">
      <w:pPr>
        <w:pStyle w:val="a4"/>
        <w:numPr>
          <w:ilvl w:val="0"/>
          <w:numId w:val="68"/>
        </w:numPr>
        <w:spacing w:after="0"/>
        <w:jc w:val="both"/>
        <w:rPr>
          <w:rFonts w:ascii="David" w:hAnsi="David" w:cs="David"/>
          <w:sz w:val="24"/>
          <w:szCs w:val="24"/>
        </w:rPr>
      </w:pPr>
      <w:r w:rsidRPr="002A5C07">
        <w:rPr>
          <w:rFonts w:ascii="David" w:hAnsi="David" w:cs="David"/>
          <w:b/>
          <w:bCs/>
          <w:sz w:val="24"/>
          <w:szCs w:val="24"/>
          <w:highlight w:val="lightGray"/>
          <w:rtl/>
        </w:rPr>
        <w:t>עילת המורדת</w:t>
      </w:r>
      <w:r w:rsidRPr="002A5C07">
        <w:rPr>
          <w:rFonts w:ascii="David" w:hAnsi="David" w:cs="David"/>
          <w:sz w:val="24"/>
          <w:szCs w:val="24"/>
          <w:highlight w:val="lightGray"/>
          <w:rtl/>
        </w:rPr>
        <w:t>:</w:t>
      </w:r>
      <w:r w:rsidR="00314969" w:rsidRPr="00FB7429">
        <w:rPr>
          <w:rFonts w:ascii="David" w:hAnsi="David" w:cs="David"/>
          <w:sz w:val="24"/>
          <w:szCs w:val="24"/>
          <w:rtl/>
        </w:rPr>
        <w:t xml:space="preserve"> מתקינים תקנה רדיקלית לפיה </w:t>
      </w:r>
      <w:r w:rsidR="00314969" w:rsidRPr="002A5C07">
        <w:rPr>
          <w:rFonts w:ascii="David" w:hAnsi="David" w:cs="David"/>
          <w:sz w:val="24"/>
          <w:szCs w:val="24"/>
          <w:highlight w:val="yellow"/>
          <w:rtl/>
        </w:rPr>
        <w:t>אישה שמואסת בבעלה</w:t>
      </w:r>
      <w:r w:rsidR="00314969" w:rsidRPr="00FB7429">
        <w:rPr>
          <w:rFonts w:ascii="David" w:hAnsi="David" w:cs="David"/>
          <w:sz w:val="24"/>
          <w:szCs w:val="24"/>
          <w:rtl/>
        </w:rPr>
        <w:t xml:space="preserve"> (ולכן מורדת) לא צריכה להיכנס לעילה מוכרת כלשהי בתלמוד </w:t>
      </w:r>
      <w:r w:rsidR="00314969" w:rsidRPr="002A5C07">
        <w:rPr>
          <w:rFonts w:ascii="David" w:hAnsi="David" w:cs="David"/>
          <w:sz w:val="24"/>
          <w:szCs w:val="24"/>
          <w:rtl/>
        </w:rPr>
        <w:t>וזה</w:t>
      </w:r>
      <w:r w:rsidR="00314969" w:rsidRPr="00FB7429">
        <w:rPr>
          <w:rFonts w:ascii="David" w:hAnsi="David" w:cs="David"/>
          <w:sz w:val="24"/>
          <w:szCs w:val="24"/>
          <w:highlight w:val="yellow"/>
          <w:rtl/>
        </w:rPr>
        <w:t xml:space="preserve"> מאפשר לביה"ד לכפות עליו לתת לה גט</w:t>
      </w:r>
      <w:r w:rsidR="00314969" w:rsidRPr="00FB7429">
        <w:rPr>
          <w:rFonts w:ascii="David" w:hAnsi="David" w:cs="David"/>
          <w:sz w:val="24"/>
          <w:szCs w:val="24"/>
          <w:rtl/>
        </w:rPr>
        <w:t xml:space="preserve">. הרמב"ם מסכים עם זה ואומר שמותר לה לדעתו לדרוש גירושין וכופים על הבעל לתת את הגט. בשלב הזה ישנה מתקפה כנגד עילת המורדת: </w:t>
      </w:r>
    </w:p>
    <w:p w:rsidR="00502075" w:rsidRPr="00FB7429" w:rsidRDefault="00314969" w:rsidP="00EA26BA">
      <w:pPr>
        <w:pStyle w:val="a4"/>
        <w:numPr>
          <w:ilvl w:val="0"/>
          <w:numId w:val="67"/>
        </w:numPr>
        <w:spacing w:after="0"/>
        <w:jc w:val="both"/>
        <w:rPr>
          <w:rFonts w:ascii="David" w:hAnsi="David" w:cs="David"/>
          <w:sz w:val="24"/>
          <w:szCs w:val="24"/>
        </w:rPr>
      </w:pPr>
      <w:r w:rsidRPr="00FB7429">
        <w:rPr>
          <w:rFonts w:ascii="David" w:hAnsi="David" w:cs="David"/>
          <w:sz w:val="24"/>
          <w:szCs w:val="24"/>
          <w:rtl/>
        </w:rPr>
        <w:t xml:space="preserve">היעדר סמכות </w:t>
      </w:r>
      <w:r w:rsidRPr="00FB7429">
        <w:rPr>
          <w:rFonts w:ascii="David" w:eastAsia="David" w:hAnsi="David" w:cs="David"/>
          <w:color w:val="000000"/>
          <w:sz w:val="24"/>
          <w:szCs w:val="24"/>
          <w:rtl/>
        </w:rPr>
        <w:t>ליצור תקנה בניגוד לתלמוד.</w:t>
      </w:r>
      <w:r w:rsidRPr="00FB7429">
        <w:rPr>
          <w:rFonts w:ascii="David" w:hAnsi="David" w:cs="David"/>
          <w:sz w:val="24"/>
          <w:szCs w:val="24"/>
          <w:rtl/>
        </w:rPr>
        <w:t xml:space="preserve"> </w:t>
      </w:r>
    </w:p>
    <w:p w:rsidR="00314969" w:rsidRPr="00FB7429" w:rsidRDefault="00314969" w:rsidP="00EA26BA">
      <w:pPr>
        <w:pStyle w:val="a4"/>
        <w:numPr>
          <w:ilvl w:val="0"/>
          <w:numId w:val="67"/>
        </w:numPr>
        <w:spacing w:after="0"/>
        <w:jc w:val="both"/>
        <w:rPr>
          <w:rFonts w:ascii="David" w:hAnsi="David" w:cs="David"/>
          <w:sz w:val="24"/>
          <w:szCs w:val="24"/>
        </w:rPr>
      </w:pPr>
      <w:r w:rsidRPr="00FB7429">
        <w:rPr>
          <w:rFonts w:ascii="David" w:hAnsi="David" w:cs="David"/>
          <w:sz w:val="24"/>
          <w:szCs w:val="24"/>
          <w:rtl/>
        </w:rPr>
        <w:t>זה נעשה אחרי חרם דרבנו גרשום שאומר שלגבר אסור לגרש את האישה בעל כורחה, כשככה סתם נמאס לו, ואז נוצרת פה בעצם חוסר סימטריה – כשהיא מאסה בו, יכפו עליו לגרש אותה.</w:t>
      </w:r>
    </w:p>
    <w:p w:rsidR="00314969" w:rsidRPr="00FB7429" w:rsidRDefault="00314969" w:rsidP="00EA26BA">
      <w:pPr>
        <w:pStyle w:val="a4"/>
        <w:numPr>
          <w:ilvl w:val="0"/>
          <w:numId w:val="67"/>
        </w:numPr>
        <w:spacing w:after="0"/>
        <w:jc w:val="both"/>
        <w:rPr>
          <w:rFonts w:ascii="David" w:hAnsi="David" w:cs="David"/>
          <w:sz w:val="24"/>
          <w:szCs w:val="24"/>
        </w:rPr>
      </w:pPr>
      <w:r w:rsidRPr="00FB7429">
        <w:rPr>
          <w:rFonts w:ascii="David" w:hAnsi="David" w:cs="David"/>
          <w:sz w:val="24"/>
          <w:szCs w:val="24"/>
          <w:rtl/>
        </w:rPr>
        <w:t>הרס התא המשפחתי – נשים ישתמשו בזה סתם.</w:t>
      </w:r>
    </w:p>
    <w:p w:rsidR="00314969" w:rsidRPr="002F4162" w:rsidRDefault="00314969" w:rsidP="00EA26BA">
      <w:pPr>
        <w:pStyle w:val="a3"/>
        <w:numPr>
          <w:ilvl w:val="0"/>
          <w:numId w:val="68"/>
        </w:numPr>
        <w:spacing w:after="0"/>
        <w:jc w:val="both"/>
        <w:rPr>
          <w:rFonts w:ascii="David" w:hAnsi="David" w:cs="David"/>
          <w:b/>
          <w:bCs/>
          <w:sz w:val="24"/>
          <w:szCs w:val="24"/>
        </w:rPr>
      </w:pPr>
      <w:r w:rsidRPr="002A5C07">
        <w:rPr>
          <w:rFonts w:ascii="David" w:hAnsi="David" w:cs="David"/>
          <w:b/>
          <w:bCs/>
          <w:sz w:val="24"/>
          <w:szCs w:val="24"/>
          <w:highlight w:val="lightGray"/>
          <w:rtl/>
        </w:rPr>
        <w:t>תקנת ח"י החודשים:</w:t>
      </w:r>
      <w:r w:rsidRPr="00FB7429">
        <w:rPr>
          <w:rFonts w:ascii="David" w:hAnsi="David" w:cs="David"/>
          <w:sz w:val="24"/>
          <w:szCs w:val="24"/>
          <w:rtl/>
        </w:rPr>
        <w:t xml:space="preserve"> אצל בני זוג </w:t>
      </w:r>
      <w:r w:rsidRPr="00EA3D40">
        <w:rPr>
          <w:rFonts w:ascii="David" w:hAnsi="David" w:cs="David"/>
          <w:sz w:val="24"/>
          <w:szCs w:val="24"/>
          <w:highlight w:val="yellow"/>
          <w:rtl/>
        </w:rPr>
        <w:t>שפרודים יותר משנה וחצי</w:t>
      </w:r>
      <w:r w:rsidRPr="00FB7429">
        <w:rPr>
          <w:rFonts w:ascii="David" w:hAnsi="David" w:cs="David"/>
          <w:sz w:val="24"/>
          <w:szCs w:val="24"/>
          <w:rtl/>
        </w:rPr>
        <w:t xml:space="preserve"> וביה"ד חושב שהקשר שלהם </w:t>
      </w:r>
      <w:r w:rsidRPr="00EA3D40">
        <w:rPr>
          <w:rFonts w:ascii="David" w:hAnsi="David" w:cs="David"/>
          <w:sz w:val="24"/>
          <w:szCs w:val="24"/>
          <w:highlight w:val="yellow"/>
          <w:rtl/>
        </w:rPr>
        <w:t>התמוטט</w:t>
      </w:r>
      <w:r w:rsidRPr="00FB7429">
        <w:rPr>
          <w:rFonts w:ascii="David" w:hAnsi="David" w:cs="David"/>
          <w:sz w:val="24"/>
          <w:szCs w:val="24"/>
          <w:rtl/>
        </w:rPr>
        <w:t xml:space="preserve"> גם הגבר וגם האישה יכולים </w:t>
      </w:r>
      <w:r w:rsidRPr="00EA3D40">
        <w:rPr>
          <w:rFonts w:ascii="David" w:hAnsi="David" w:cs="David"/>
          <w:sz w:val="24"/>
          <w:szCs w:val="24"/>
          <w:rtl/>
        </w:rPr>
        <w:t xml:space="preserve">לדרוש גירושין </w:t>
      </w:r>
      <w:r w:rsidRPr="00EA3D40">
        <w:rPr>
          <w:rFonts w:ascii="David" w:hAnsi="David" w:cs="David"/>
          <w:sz w:val="24"/>
          <w:szCs w:val="24"/>
          <w:highlight w:val="yellow"/>
          <w:rtl/>
        </w:rPr>
        <w:t>וביה"ד יכפה</w:t>
      </w:r>
      <w:r w:rsidRPr="00EA3D40">
        <w:rPr>
          <w:rFonts w:ascii="David" w:hAnsi="David" w:cs="David"/>
          <w:sz w:val="24"/>
          <w:szCs w:val="24"/>
          <w:highlight w:val="yellow"/>
        </w:rPr>
        <w:t xml:space="preserve"> </w:t>
      </w:r>
      <w:r w:rsidRPr="00EA3D40">
        <w:rPr>
          <w:rFonts w:ascii="David" w:hAnsi="David" w:cs="David"/>
          <w:sz w:val="24"/>
          <w:szCs w:val="24"/>
          <w:highlight w:val="yellow"/>
          <w:rtl/>
        </w:rPr>
        <w:t>על הסרבן</w:t>
      </w:r>
      <w:r w:rsidRPr="00FB7429">
        <w:rPr>
          <w:rFonts w:ascii="David" w:hAnsi="David" w:cs="David"/>
          <w:sz w:val="24"/>
          <w:szCs w:val="24"/>
          <w:rtl/>
        </w:rPr>
        <w:t xml:space="preserve">. </w:t>
      </w:r>
      <w:r w:rsidRPr="00EA3D40">
        <w:rPr>
          <w:rFonts w:ascii="David" w:hAnsi="David" w:cs="David"/>
          <w:sz w:val="24"/>
          <w:szCs w:val="24"/>
          <w:rtl/>
        </w:rPr>
        <w:t xml:space="preserve">דרושה לפחות שנה וחצי וביה"ד צריך </w:t>
      </w:r>
      <w:r w:rsidRPr="002F4162">
        <w:rPr>
          <w:rFonts w:ascii="David" w:hAnsi="David" w:cs="David"/>
          <w:b/>
          <w:bCs/>
          <w:sz w:val="24"/>
          <w:szCs w:val="24"/>
          <w:rtl/>
        </w:rPr>
        <w:t>להתרשם שהיה פירוק ממש.</w:t>
      </w:r>
    </w:p>
    <w:p w:rsidR="00314969" w:rsidRPr="00FB7429" w:rsidRDefault="00314969" w:rsidP="00EA26BA">
      <w:pPr>
        <w:pStyle w:val="a3"/>
        <w:numPr>
          <w:ilvl w:val="0"/>
          <w:numId w:val="68"/>
        </w:numPr>
        <w:spacing w:after="0"/>
        <w:jc w:val="both"/>
        <w:rPr>
          <w:rFonts w:ascii="David" w:hAnsi="David" w:cs="David"/>
          <w:sz w:val="24"/>
          <w:szCs w:val="24"/>
        </w:rPr>
      </w:pPr>
      <w:r w:rsidRPr="002F4162">
        <w:rPr>
          <w:rFonts w:ascii="David" w:hAnsi="David" w:cs="David"/>
          <w:b/>
          <w:bCs/>
          <w:sz w:val="24"/>
          <w:szCs w:val="24"/>
          <w:highlight w:val="lightGray"/>
          <w:rtl/>
        </w:rPr>
        <w:t>הפקעת קידושין:</w:t>
      </w:r>
      <w:r w:rsidRPr="00FB7429">
        <w:rPr>
          <w:rFonts w:ascii="David" w:hAnsi="David" w:cs="David"/>
          <w:sz w:val="24"/>
          <w:szCs w:val="24"/>
          <w:rtl/>
        </w:rPr>
        <w:t xml:space="preserve"> פתרון רדיקלי. </w:t>
      </w:r>
      <w:r w:rsidRPr="00730065">
        <w:rPr>
          <w:rFonts w:ascii="David" w:hAnsi="David" w:cs="David"/>
          <w:sz w:val="24"/>
          <w:szCs w:val="24"/>
          <w:rtl/>
        </w:rPr>
        <w:t xml:space="preserve">חכמים מחליטים </w:t>
      </w:r>
      <w:r w:rsidRPr="00730065">
        <w:rPr>
          <w:rFonts w:ascii="David" w:hAnsi="David" w:cs="David"/>
          <w:sz w:val="24"/>
          <w:szCs w:val="24"/>
          <w:highlight w:val="yellow"/>
          <w:rtl/>
        </w:rPr>
        <w:t>שהנישואים הם סוג של חוזה</w:t>
      </w:r>
      <w:r w:rsidRPr="00730065">
        <w:rPr>
          <w:rFonts w:ascii="David" w:hAnsi="David" w:cs="David"/>
          <w:sz w:val="24"/>
          <w:szCs w:val="24"/>
          <w:rtl/>
        </w:rPr>
        <w:t xml:space="preserve"> ושבכל נישואים יש תנאי מכללא – שהנישא </w:t>
      </w:r>
      <w:r w:rsidRPr="00730065">
        <w:rPr>
          <w:rFonts w:ascii="David" w:hAnsi="David" w:cs="David"/>
          <w:sz w:val="24"/>
          <w:szCs w:val="24"/>
          <w:highlight w:val="yellow"/>
          <w:rtl/>
        </w:rPr>
        <w:t>יתנהג על דעת החכמים</w:t>
      </w:r>
      <w:r w:rsidRPr="00FB7429">
        <w:rPr>
          <w:rFonts w:ascii="David" w:hAnsi="David" w:cs="David"/>
          <w:sz w:val="24"/>
          <w:szCs w:val="24"/>
          <w:rtl/>
        </w:rPr>
        <w:t xml:space="preserve">. כשהבעל עשה מעשה נבזי הוא לא פעל בהתאם לדעת החכמים ולכן מתממש התנאי המפסיק של הקשר </w:t>
      </w:r>
      <w:r w:rsidRPr="00730065">
        <w:rPr>
          <w:rFonts w:ascii="David" w:hAnsi="David" w:cs="David"/>
          <w:sz w:val="24"/>
          <w:szCs w:val="24"/>
          <w:highlight w:val="yellow"/>
          <w:rtl/>
        </w:rPr>
        <w:t>ונישואיו פקעו בלי גט</w:t>
      </w:r>
      <w:r w:rsidRPr="00FB7429">
        <w:rPr>
          <w:rFonts w:ascii="David" w:hAnsi="David" w:cs="David"/>
          <w:sz w:val="24"/>
          <w:szCs w:val="24"/>
          <w:rtl/>
        </w:rPr>
        <w:t xml:space="preserve"> (בעצם מייתרים את האקט הפרטי של מתן הגט).</w:t>
      </w:r>
    </w:p>
    <w:p w:rsidR="000A27DA" w:rsidRPr="00FB7429" w:rsidRDefault="000A27DA" w:rsidP="004D53C3">
      <w:pPr>
        <w:spacing w:after="0"/>
        <w:jc w:val="both"/>
        <w:rPr>
          <w:rFonts w:ascii="David" w:hAnsi="David" w:cs="David"/>
          <w:sz w:val="24"/>
          <w:szCs w:val="24"/>
          <w:rtl/>
        </w:rPr>
      </w:pPr>
    </w:p>
    <w:p w:rsidR="000A27DA" w:rsidRPr="00FB7429" w:rsidRDefault="000A27DA" w:rsidP="004D53C3">
      <w:pPr>
        <w:spacing w:after="0"/>
        <w:jc w:val="both"/>
        <w:rPr>
          <w:rFonts w:ascii="David" w:hAnsi="David" w:cs="David"/>
          <w:color w:val="FF0000"/>
          <w:sz w:val="24"/>
          <w:szCs w:val="24"/>
          <w:rtl/>
        </w:rPr>
      </w:pPr>
      <w:r w:rsidRPr="00FB7429">
        <w:rPr>
          <w:rFonts w:ascii="David" w:hAnsi="David" w:cs="David"/>
          <w:color w:val="FF0000"/>
          <w:sz w:val="24"/>
          <w:szCs w:val="24"/>
          <w:rtl/>
        </w:rPr>
        <w:t>אלו פתרונות שלא מיישמים אותם!</w:t>
      </w:r>
    </w:p>
    <w:p w:rsidR="000A27DA" w:rsidRPr="00730065" w:rsidRDefault="000A27DA" w:rsidP="004D53C3">
      <w:pPr>
        <w:spacing w:after="0"/>
        <w:jc w:val="both"/>
        <w:rPr>
          <w:rFonts w:ascii="David" w:hAnsi="David" w:cs="David"/>
          <w:sz w:val="24"/>
          <w:szCs w:val="24"/>
          <w:u w:val="single"/>
          <w:rtl/>
        </w:rPr>
      </w:pPr>
    </w:p>
    <w:p w:rsidR="000A27DA" w:rsidRPr="00730065" w:rsidRDefault="000A27DA" w:rsidP="004D53C3">
      <w:pPr>
        <w:spacing w:after="0"/>
        <w:jc w:val="both"/>
        <w:rPr>
          <w:rFonts w:ascii="David" w:hAnsi="David" w:cs="David"/>
          <w:b/>
          <w:bCs/>
          <w:sz w:val="24"/>
          <w:szCs w:val="24"/>
          <w:u w:val="single"/>
          <w:rtl/>
        </w:rPr>
      </w:pPr>
      <w:r w:rsidRPr="00730065">
        <w:rPr>
          <w:rFonts w:ascii="David" w:hAnsi="David" w:cs="David"/>
          <w:b/>
          <w:bCs/>
          <w:sz w:val="24"/>
          <w:szCs w:val="24"/>
          <w:highlight w:val="cyan"/>
          <w:u w:val="single"/>
          <w:rtl/>
        </w:rPr>
        <w:t>מהלכים שקיימים בהלכה ומאמצים אותם:</w:t>
      </w:r>
    </w:p>
    <w:p w:rsidR="000A27DA" w:rsidRPr="00FB7429" w:rsidRDefault="000A27DA" w:rsidP="00EA26BA">
      <w:pPr>
        <w:pStyle w:val="a4"/>
        <w:numPr>
          <w:ilvl w:val="0"/>
          <w:numId w:val="69"/>
        </w:numPr>
        <w:spacing w:after="0"/>
        <w:jc w:val="both"/>
        <w:rPr>
          <w:rFonts w:ascii="David" w:hAnsi="David" w:cs="David"/>
          <w:sz w:val="24"/>
          <w:szCs w:val="24"/>
        </w:rPr>
      </w:pPr>
      <w:r w:rsidRPr="006252EC">
        <w:rPr>
          <w:rFonts w:ascii="David" w:hAnsi="David" w:cs="David"/>
          <w:b/>
          <w:bCs/>
          <w:sz w:val="24"/>
          <w:szCs w:val="24"/>
          <w:highlight w:val="lightGray"/>
          <w:rtl/>
        </w:rPr>
        <w:t>סנקציות חברתיות וכלכליות</w:t>
      </w:r>
      <w:r w:rsidR="006252EC">
        <w:rPr>
          <w:rFonts w:ascii="David" w:hAnsi="David" w:cs="David" w:hint="cs"/>
          <w:sz w:val="24"/>
          <w:szCs w:val="24"/>
          <w:rtl/>
        </w:rPr>
        <w:t xml:space="preserve">: </w:t>
      </w:r>
      <w:r w:rsidRPr="00FB7429">
        <w:rPr>
          <w:rFonts w:ascii="David" w:hAnsi="David" w:cs="David"/>
          <w:sz w:val="24"/>
          <w:szCs w:val="24"/>
          <w:rtl/>
        </w:rPr>
        <w:t>(</w:t>
      </w:r>
      <w:r w:rsidRPr="00FB7429">
        <w:rPr>
          <w:rFonts w:ascii="David" w:eastAsia="Calibri" w:hAnsi="David" w:cs="David"/>
          <w:sz w:val="24"/>
          <w:szCs w:val="24"/>
          <w:rtl/>
        </w:rPr>
        <w:t>רבנו תם קבע סדרה של סנקציות חברתיות</w:t>
      </w:r>
      <w:r w:rsidRPr="00FB7429">
        <w:rPr>
          <w:rFonts w:ascii="David" w:hAnsi="David" w:cs="David"/>
          <w:sz w:val="24"/>
          <w:szCs w:val="24"/>
          <w:rtl/>
        </w:rPr>
        <w:t xml:space="preserve">): זו לא כפייה פיזית </w:t>
      </w:r>
      <w:r w:rsidRPr="00FB7429">
        <w:rPr>
          <w:rFonts w:ascii="David" w:hAnsi="David" w:cs="David"/>
          <w:sz w:val="24"/>
          <w:szCs w:val="24"/>
          <w:u w:val="single"/>
          <w:rtl/>
        </w:rPr>
        <w:t>אלא</w:t>
      </w:r>
      <w:r w:rsidRPr="00FB7429">
        <w:rPr>
          <w:rFonts w:ascii="David" w:hAnsi="David" w:cs="David"/>
          <w:sz w:val="24"/>
          <w:szCs w:val="24"/>
          <w:rtl/>
        </w:rPr>
        <w:t xml:space="preserve"> סנקציות חברתיות – </w:t>
      </w:r>
      <w:r w:rsidRPr="006252EC">
        <w:rPr>
          <w:rFonts w:ascii="David" w:hAnsi="David" w:cs="David"/>
          <w:sz w:val="24"/>
          <w:szCs w:val="24"/>
          <w:rtl/>
        </w:rPr>
        <w:t>לא נעלה אותך לתורה, לא נעשה איתך עסקים, לא נגיע לשמחות שלך וכולי</w:t>
      </w:r>
      <w:r w:rsidRPr="00FB7429">
        <w:rPr>
          <w:rFonts w:ascii="David" w:hAnsi="David" w:cs="David"/>
          <w:sz w:val="24"/>
          <w:szCs w:val="24"/>
          <w:rtl/>
        </w:rPr>
        <w:t>.</w:t>
      </w:r>
    </w:p>
    <w:p w:rsidR="000A27DA" w:rsidRPr="00FB7429" w:rsidRDefault="000A27DA" w:rsidP="004D53C3">
      <w:pPr>
        <w:pStyle w:val="a4"/>
        <w:spacing w:after="0"/>
        <w:ind w:left="720"/>
        <w:jc w:val="both"/>
        <w:rPr>
          <w:rFonts w:ascii="David" w:hAnsi="David" w:cs="David"/>
          <w:b/>
          <w:bCs/>
          <w:sz w:val="24"/>
          <w:szCs w:val="24"/>
          <w:rtl/>
        </w:rPr>
      </w:pPr>
      <w:r w:rsidRPr="00FB7429">
        <w:rPr>
          <w:rFonts w:ascii="David" w:hAnsi="David" w:cs="David"/>
          <w:sz w:val="24"/>
          <w:szCs w:val="24"/>
          <w:highlight w:val="green"/>
          <w:rtl/>
        </w:rPr>
        <w:t>בג"ץ רוזנצוויג</w:t>
      </w:r>
      <w:r w:rsidR="0085088D" w:rsidRPr="00FB7429">
        <w:rPr>
          <w:rFonts w:ascii="David" w:hAnsi="David" w:cs="David"/>
          <w:sz w:val="24"/>
          <w:szCs w:val="24"/>
          <w:rtl/>
        </w:rPr>
        <w:t xml:space="preserve"> - האישה </w:t>
      </w:r>
      <w:r w:rsidR="0085088D" w:rsidRPr="006252EC">
        <w:rPr>
          <w:rFonts w:ascii="David" w:hAnsi="David" w:cs="David"/>
          <w:sz w:val="24"/>
          <w:szCs w:val="24"/>
          <w:rtl/>
        </w:rPr>
        <w:t xml:space="preserve">תבעה גט מכוח התנהגות רעה של הבעל ואי מתן פרנסה. הרבנים פסקו לטובת האישה </w:t>
      </w:r>
      <w:r w:rsidR="0085088D" w:rsidRPr="006252EC">
        <w:rPr>
          <w:rFonts w:ascii="David" w:hAnsi="David" w:cs="David"/>
          <w:b/>
          <w:bCs/>
          <w:sz w:val="24"/>
          <w:szCs w:val="24"/>
          <w:rtl/>
        </w:rPr>
        <w:t>והאשימו אותו בברוטליות בלתי אנושית כלפי אשתו</w:t>
      </w:r>
      <w:r w:rsidR="0085088D" w:rsidRPr="006252EC">
        <w:rPr>
          <w:rFonts w:ascii="David" w:hAnsi="David" w:cs="David"/>
          <w:sz w:val="24"/>
          <w:szCs w:val="24"/>
          <w:rtl/>
        </w:rPr>
        <w:t xml:space="preserve">. </w:t>
      </w:r>
      <w:r w:rsidR="0085088D" w:rsidRPr="006252EC">
        <w:rPr>
          <w:rFonts w:ascii="David" w:hAnsi="David" w:cs="David"/>
          <w:sz w:val="24"/>
          <w:szCs w:val="24"/>
          <w:highlight w:val="yellow"/>
          <w:rtl/>
        </w:rPr>
        <w:t>בערעור ביה"ד הכפיל את מזונותיו</w:t>
      </w:r>
      <w:r w:rsidR="0085088D" w:rsidRPr="006252EC">
        <w:rPr>
          <w:rFonts w:ascii="David" w:hAnsi="David" w:cs="David"/>
          <w:sz w:val="24"/>
          <w:szCs w:val="24"/>
          <w:rtl/>
        </w:rPr>
        <w:t xml:space="preserve"> (מעין </w:t>
      </w:r>
      <w:r w:rsidR="0085088D" w:rsidRPr="006252EC">
        <w:rPr>
          <w:rFonts w:ascii="David" w:hAnsi="David" w:cs="David"/>
          <w:sz w:val="24"/>
          <w:szCs w:val="24"/>
          <w:rtl/>
        </w:rPr>
        <w:lastRenderedPageBreak/>
        <w:t>כפייה כלכלית במקום פיזית) והוא עתר לבג"ץ וטען שהמזונות הוכפלו למטרת כפייה (="</w:t>
      </w:r>
      <w:r w:rsidR="0085088D" w:rsidRPr="006252EC">
        <w:rPr>
          <w:rFonts w:ascii="David" w:hAnsi="David" w:cs="David"/>
          <w:b/>
          <w:bCs/>
          <w:sz w:val="24"/>
          <w:szCs w:val="24"/>
          <w:rtl/>
        </w:rPr>
        <w:t>מזונות הפחדה</w:t>
      </w:r>
      <w:r w:rsidR="0085088D" w:rsidRPr="006252EC">
        <w:rPr>
          <w:rFonts w:ascii="David" w:hAnsi="David" w:cs="David"/>
          <w:sz w:val="24"/>
          <w:szCs w:val="24"/>
          <w:rtl/>
        </w:rPr>
        <w:t xml:space="preserve">"), מה שסותר את ס' 6 לחשבד"ר (ז"א, בניגוד לחוק). </w:t>
      </w:r>
      <w:r w:rsidR="0085088D" w:rsidRPr="006252EC">
        <w:rPr>
          <w:rFonts w:ascii="David" w:hAnsi="David" w:cs="David"/>
          <w:b/>
          <w:bCs/>
          <w:sz w:val="24"/>
          <w:szCs w:val="24"/>
          <w:rtl/>
        </w:rPr>
        <w:t xml:space="preserve">זילברג </w:t>
      </w:r>
      <w:r w:rsidR="0085088D" w:rsidRPr="006252EC">
        <w:rPr>
          <w:rFonts w:ascii="David" w:hAnsi="David" w:cs="David"/>
          <w:sz w:val="24"/>
          <w:szCs w:val="24"/>
          <w:rtl/>
        </w:rPr>
        <w:t xml:space="preserve">קיבל את טענתו מבחינה משפטית, </w:t>
      </w:r>
      <w:r w:rsidR="0085088D" w:rsidRPr="006252EC">
        <w:rPr>
          <w:rFonts w:ascii="David" w:hAnsi="David" w:cs="David"/>
          <w:sz w:val="24"/>
          <w:szCs w:val="24"/>
          <w:u w:val="single"/>
          <w:rtl/>
        </w:rPr>
        <w:t>אך</w:t>
      </w:r>
      <w:r w:rsidR="0085088D" w:rsidRPr="006252EC">
        <w:rPr>
          <w:rFonts w:ascii="David" w:hAnsi="David" w:cs="David"/>
          <w:sz w:val="24"/>
          <w:szCs w:val="24"/>
          <w:rtl/>
        </w:rPr>
        <w:t xml:space="preserve"> קבע כי מבחינה עובדתית לא היו אלה מזונות עונשיים אלא מזונות רגילים ונדרשים, ואם חיוב המזונות בדין יסודו – זה תקין, לגיטימי ולא בכפייה.</w:t>
      </w:r>
      <w:r w:rsidR="00A3690E" w:rsidRPr="006252EC">
        <w:rPr>
          <w:rFonts w:ascii="David" w:hAnsi="David" w:cs="David"/>
          <w:b/>
          <w:bCs/>
          <w:sz w:val="24"/>
          <w:szCs w:val="24"/>
          <w:rtl/>
        </w:rPr>
        <w:t xml:space="preserve"> פסה"ד </w:t>
      </w:r>
      <w:r w:rsidR="00A3690E" w:rsidRPr="006252EC">
        <w:rPr>
          <w:rFonts w:ascii="David" w:hAnsi="David" w:cs="David"/>
          <w:b/>
          <w:bCs/>
          <w:sz w:val="24"/>
          <w:szCs w:val="24"/>
          <w:highlight w:val="yellow"/>
          <w:rtl/>
        </w:rPr>
        <w:t>ביטל את האפשרות למזונות הפחדה</w:t>
      </w:r>
      <w:r w:rsidR="00A3690E" w:rsidRPr="006252EC">
        <w:rPr>
          <w:rFonts w:ascii="David" w:hAnsi="David" w:cs="David"/>
          <w:b/>
          <w:bCs/>
          <w:sz w:val="24"/>
          <w:szCs w:val="24"/>
          <w:rtl/>
        </w:rPr>
        <w:t>.</w:t>
      </w:r>
    </w:p>
    <w:p w:rsidR="00A3690E" w:rsidRPr="00FB7429" w:rsidRDefault="00A3690E" w:rsidP="00F13FF3">
      <w:pPr>
        <w:pStyle w:val="a4"/>
        <w:spacing w:after="0"/>
        <w:ind w:left="720"/>
        <w:jc w:val="both"/>
        <w:rPr>
          <w:rFonts w:ascii="David" w:hAnsi="David" w:cs="David"/>
          <w:sz w:val="24"/>
          <w:szCs w:val="24"/>
          <w:rtl/>
        </w:rPr>
      </w:pPr>
      <w:r w:rsidRPr="00FB7429">
        <w:rPr>
          <w:rFonts w:ascii="David" w:hAnsi="David" w:cs="David"/>
          <w:sz w:val="24"/>
          <w:szCs w:val="24"/>
          <w:highlight w:val="green"/>
          <w:u w:val="single"/>
          <w:rtl/>
        </w:rPr>
        <w:t>בג"ץ בן צור (שהפך לימים להיות פלונית)</w:t>
      </w:r>
      <w:r w:rsidRPr="00FB7429">
        <w:rPr>
          <w:rFonts w:ascii="David" w:hAnsi="David" w:cs="David"/>
          <w:sz w:val="24"/>
          <w:szCs w:val="24"/>
          <w:u w:val="single"/>
          <w:rtl/>
        </w:rPr>
        <w:t>:</w:t>
      </w:r>
      <w:r w:rsidRPr="00FB7429">
        <w:rPr>
          <w:rFonts w:ascii="David" w:eastAsia="Calibri" w:hAnsi="David" w:cs="David"/>
          <w:sz w:val="24"/>
          <w:szCs w:val="24"/>
          <w:rtl/>
        </w:rPr>
        <w:t xml:space="preserve"> </w:t>
      </w:r>
      <w:r w:rsidRPr="006252EC">
        <w:rPr>
          <w:rFonts w:ascii="David" w:eastAsia="Calibri" w:hAnsi="David" w:cs="David"/>
          <w:sz w:val="24"/>
          <w:szCs w:val="24"/>
          <w:rtl/>
        </w:rPr>
        <w:t>החוק של רבנו תם אסר יציאה מהארץ עד שיי</w:t>
      </w:r>
      <w:r w:rsidR="00F13FF3">
        <w:rPr>
          <w:rFonts w:ascii="David" w:eastAsia="Calibri" w:hAnsi="David" w:cs="David" w:hint="cs"/>
          <w:sz w:val="24"/>
          <w:szCs w:val="24"/>
          <w:rtl/>
        </w:rPr>
        <w:t>ת</w:t>
      </w:r>
      <w:r w:rsidRPr="006252EC">
        <w:rPr>
          <w:rFonts w:ascii="David" w:eastAsia="Calibri" w:hAnsi="David" w:cs="David"/>
          <w:sz w:val="24"/>
          <w:szCs w:val="24"/>
          <w:rtl/>
        </w:rPr>
        <w:t xml:space="preserve">ן גט. הוא נזכר </w:t>
      </w:r>
      <w:r w:rsidRPr="00F13FF3">
        <w:rPr>
          <w:rFonts w:ascii="David" w:eastAsia="Calibri" w:hAnsi="David" w:cs="David"/>
          <w:sz w:val="24"/>
          <w:szCs w:val="24"/>
          <w:highlight w:val="green"/>
          <w:rtl/>
        </w:rPr>
        <w:t>בפס"ד לב</w:t>
      </w:r>
      <w:r w:rsidRPr="006252EC">
        <w:rPr>
          <w:rFonts w:ascii="David" w:eastAsia="Calibri" w:hAnsi="David" w:cs="David"/>
          <w:sz w:val="24"/>
          <w:szCs w:val="24"/>
          <w:rtl/>
        </w:rPr>
        <w:t xml:space="preserve"> ואמר שפוגעים לו בחוק יסוד ולכן צריך לבטל את איסור היציאה. </w:t>
      </w:r>
      <w:r w:rsidRPr="006252EC">
        <w:rPr>
          <w:rFonts w:ascii="David" w:hAnsi="David" w:cs="David"/>
          <w:sz w:val="24"/>
          <w:szCs w:val="24"/>
          <w:rtl/>
        </w:rPr>
        <w:t>ביהמ"ש נפנף אותו ואמר לו שאף אחד לא מפריע לו לנסוע לחו"ל ולנהל חשבון בנק אך</w:t>
      </w:r>
      <w:r w:rsidRPr="00FB7429">
        <w:rPr>
          <w:rFonts w:ascii="David" w:hAnsi="David" w:cs="David"/>
          <w:sz w:val="24"/>
          <w:szCs w:val="24"/>
          <w:rtl/>
        </w:rPr>
        <w:t xml:space="preserve"> </w:t>
      </w:r>
      <w:r w:rsidRPr="00F13FF3">
        <w:rPr>
          <w:rFonts w:ascii="David" w:hAnsi="David" w:cs="David"/>
          <w:b/>
          <w:bCs/>
          <w:sz w:val="24"/>
          <w:szCs w:val="24"/>
          <w:highlight w:val="yellow"/>
          <w:rtl/>
        </w:rPr>
        <w:t>כל מה שהוא צריך לעשות זה רק לתת קודם לכן את הגט</w:t>
      </w:r>
      <w:r w:rsidRPr="00FB7429">
        <w:rPr>
          <w:rFonts w:ascii="David" w:hAnsi="David" w:cs="David"/>
          <w:sz w:val="24"/>
          <w:szCs w:val="24"/>
          <w:rtl/>
        </w:rPr>
        <w:t>.</w:t>
      </w:r>
      <w:r w:rsidR="000D7A46" w:rsidRPr="00FB7429">
        <w:rPr>
          <w:rFonts w:ascii="David" w:hAnsi="David" w:cs="David"/>
          <w:sz w:val="24"/>
          <w:szCs w:val="24"/>
          <w:rtl/>
        </w:rPr>
        <w:t xml:space="preserve"> </w:t>
      </w:r>
    </w:p>
    <w:p w:rsidR="00214298" w:rsidRPr="00FB7429" w:rsidRDefault="00214298" w:rsidP="004D53C3">
      <w:pPr>
        <w:pStyle w:val="a4"/>
        <w:spacing w:after="0"/>
        <w:ind w:left="720"/>
        <w:jc w:val="both"/>
        <w:rPr>
          <w:rFonts w:ascii="David" w:hAnsi="David" w:cs="David"/>
          <w:sz w:val="24"/>
          <w:szCs w:val="24"/>
          <w:rtl/>
        </w:rPr>
      </w:pPr>
      <w:r w:rsidRPr="00FB7429">
        <w:rPr>
          <w:rFonts w:ascii="David" w:hAnsi="David" w:cs="David"/>
          <w:b/>
          <w:bCs/>
          <w:color w:val="FFFFFF" w:themeColor="background1"/>
          <w:sz w:val="24"/>
          <w:szCs w:val="24"/>
          <w:highlight w:val="red"/>
          <w:rtl/>
        </w:rPr>
        <w:t>במבחן</w:t>
      </w:r>
      <w:r w:rsidRPr="00FB7429">
        <w:rPr>
          <w:rFonts w:ascii="David" w:hAnsi="David" w:cs="David"/>
          <w:sz w:val="24"/>
          <w:szCs w:val="24"/>
          <w:rtl/>
        </w:rPr>
        <w:t xml:space="preserve"> – מה יקרה אם נראה ניתוח אקטיביסטי מאוד של ביה"ד שלקח סנקציה שלא כתובה במפורש בחוק והחיל אותה? יש לשחזר את </w:t>
      </w:r>
      <w:r w:rsidRPr="00FB7429">
        <w:rPr>
          <w:rFonts w:ascii="David" w:hAnsi="David" w:cs="David"/>
          <w:sz w:val="24"/>
          <w:szCs w:val="24"/>
          <w:highlight w:val="green"/>
          <w:rtl/>
        </w:rPr>
        <w:t>פס"ד רוזנצוויג</w:t>
      </w:r>
      <w:r w:rsidRPr="00FB7429">
        <w:rPr>
          <w:rFonts w:ascii="David" w:hAnsi="David" w:cs="David"/>
          <w:sz w:val="24"/>
          <w:szCs w:val="24"/>
          <w:rtl/>
        </w:rPr>
        <w:t xml:space="preserve"> ולהסביר שנרצה שביה"ד יפעל לפי החוק </w:t>
      </w:r>
      <w:r w:rsidRPr="00FB7429">
        <w:rPr>
          <w:rFonts w:ascii="David" w:hAnsi="David" w:cs="David"/>
          <w:sz w:val="24"/>
          <w:szCs w:val="24"/>
          <w:u w:val="single"/>
          <w:rtl/>
        </w:rPr>
        <w:t>אבל</w:t>
      </w:r>
      <w:r w:rsidRPr="00FB7429">
        <w:rPr>
          <w:rFonts w:ascii="David" w:hAnsi="David" w:cs="David"/>
          <w:sz w:val="24"/>
          <w:szCs w:val="24"/>
          <w:rtl/>
        </w:rPr>
        <w:t xml:space="preserve"> נרצה גם לתת מענה.</w:t>
      </w:r>
    </w:p>
    <w:p w:rsidR="0023276A" w:rsidRDefault="0023276A" w:rsidP="00EA26BA">
      <w:pPr>
        <w:pStyle w:val="a4"/>
        <w:numPr>
          <w:ilvl w:val="0"/>
          <w:numId w:val="69"/>
        </w:numPr>
        <w:spacing w:after="0"/>
        <w:jc w:val="both"/>
        <w:rPr>
          <w:rFonts w:ascii="David" w:hAnsi="David" w:cs="David"/>
          <w:sz w:val="24"/>
          <w:szCs w:val="24"/>
        </w:rPr>
      </w:pPr>
      <w:r w:rsidRPr="00CB2C15">
        <w:rPr>
          <w:rFonts w:ascii="David" w:hAnsi="David" w:cs="David"/>
          <w:b/>
          <w:bCs/>
          <w:sz w:val="24"/>
          <w:szCs w:val="24"/>
          <w:highlight w:val="lightGray"/>
          <w:rtl/>
        </w:rPr>
        <w:t>הסכם לכבוד הדדי:</w:t>
      </w:r>
      <w:r w:rsidR="00A968C9" w:rsidRPr="00FB7429">
        <w:rPr>
          <w:rFonts w:ascii="David" w:hAnsi="David" w:cs="David"/>
          <w:sz w:val="24"/>
          <w:szCs w:val="24"/>
          <w:rtl/>
        </w:rPr>
        <w:t xml:space="preserve"> </w:t>
      </w:r>
      <w:r w:rsidR="00A968C9" w:rsidRPr="006252EC">
        <w:rPr>
          <w:rFonts w:ascii="David" w:hAnsi="David" w:cs="David"/>
          <w:sz w:val="24"/>
          <w:szCs w:val="24"/>
          <w:rtl/>
        </w:rPr>
        <w:t>זהו</w:t>
      </w:r>
      <w:r w:rsidR="00A968C9" w:rsidRPr="006252EC">
        <w:rPr>
          <w:rFonts w:ascii="David" w:hAnsi="David" w:cs="David"/>
          <w:b/>
          <w:bCs/>
          <w:sz w:val="24"/>
          <w:szCs w:val="24"/>
          <w:rtl/>
        </w:rPr>
        <w:t xml:space="preserve"> </w:t>
      </w:r>
      <w:r w:rsidR="00A968C9" w:rsidRPr="006252EC">
        <w:rPr>
          <w:rFonts w:ascii="David" w:hAnsi="David" w:cs="David"/>
          <w:sz w:val="24"/>
          <w:szCs w:val="24"/>
          <w:rtl/>
        </w:rPr>
        <w:t>אקט הצהרתי מסוים שלא תתקיים סרבנות ביניהם. קובעים בהתחלה שהבעל ישלם סכום גבוה של מזונות – אם הבעל ישת"פ עם הגט, היא</w:t>
      </w:r>
      <w:r w:rsidR="00A968C9" w:rsidRPr="00FB7429">
        <w:rPr>
          <w:rFonts w:ascii="David" w:hAnsi="David" w:cs="David"/>
          <w:sz w:val="24"/>
          <w:szCs w:val="24"/>
          <w:rtl/>
        </w:rPr>
        <w:t xml:space="preserve"> תמחל לאחר כמה חודשים על חיוב המזונות ותוותר עליהם. אם האישה מסרבת לשת"פ עם הגט, לאחר כבר חודשים היא לא תקבל את המזונות. </w:t>
      </w:r>
      <w:r w:rsidR="00A968C9" w:rsidRPr="00CB2C15">
        <w:rPr>
          <w:rFonts w:ascii="David" w:hAnsi="David" w:cs="David"/>
          <w:b/>
          <w:bCs/>
          <w:sz w:val="24"/>
          <w:szCs w:val="24"/>
          <w:highlight w:val="yellow"/>
          <w:rtl/>
        </w:rPr>
        <w:t>זה הסכם שנוצר באופן הדדי בין השניים כשהמטרה היא לתמרץ שלא להיות סרבן גט</w:t>
      </w:r>
      <w:r w:rsidR="00A968C9" w:rsidRPr="00FB7429">
        <w:rPr>
          <w:rFonts w:ascii="David" w:hAnsi="David" w:cs="David"/>
          <w:sz w:val="24"/>
          <w:szCs w:val="24"/>
          <w:rtl/>
        </w:rPr>
        <w:t>.</w:t>
      </w:r>
    </w:p>
    <w:p w:rsidR="00634386" w:rsidRPr="00281697" w:rsidRDefault="00634386" w:rsidP="00EA26BA">
      <w:pPr>
        <w:pStyle w:val="a4"/>
        <w:numPr>
          <w:ilvl w:val="0"/>
          <w:numId w:val="69"/>
        </w:numPr>
        <w:spacing w:after="0"/>
        <w:jc w:val="both"/>
        <w:rPr>
          <w:rFonts w:ascii="David" w:hAnsi="David" w:cs="David"/>
          <w:sz w:val="24"/>
          <w:szCs w:val="24"/>
        </w:rPr>
      </w:pPr>
      <w:r w:rsidRPr="00281697">
        <w:rPr>
          <w:rFonts w:ascii="David" w:hAnsi="David" w:cs="David"/>
          <w:b/>
          <w:bCs/>
          <w:sz w:val="24"/>
          <w:szCs w:val="24"/>
          <w:rtl/>
        </w:rPr>
        <w:t>תביעות נזיקין</w:t>
      </w:r>
      <w:r w:rsidRPr="00281697">
        <w:rPr>
          <w:rFonts w:ascii="David" w:hAnsi="David" w:cs="David"/>
          <w:sz w:val="24"/>
          <w:szCs w:val="24"/>
          <w:rtl/>
        </w:rPr>
        <w:t xml:space="preserve"> </w:t>
      </w:r>
      <w:r w:rsidR="00281697" w:rsidRPr="00281697">
        <w:rPr>
          <w:rFonts w:ascii="David" w:hAnsi="David" w:cs="David" w:hint="cs"/>
          <w:sz w:val="24"/>
          <w:szCs w:val="24"/>
          <w:rtl/>
        </w:rPr>
        <w:t xml:space="preserve">בבימ"ש אזרחי </w:t>
      </w:r>
      <w:r w:rsidRPr="00281697">
        <w:rPr>
          <w:rFonts w:ascii="David" w:hAnsi="David" w:cs="David"/>
          <w:sz w:val="24"/>
          <w:szCs w:val="24"/>
          <w:rtl/>
        </w:rPr>
        <w:t xml:space="preserve">של </w:t>
      </w:r>
      <w:r w:rsidRPr="00281697">
        <w:rPr>
          <w:rFonts w:ascii="David" w:hAnsi="David" w:cs="David"/>
          <w:sz w:val="24"/>
          <w:szCs w:val="24"/>
          <w:highlight w:val="yellow"/>
          <w:rtl/>
        </w:rPr>
        <w:t>הפרת חובה חקוקה</w:t>
      </w:r>
      <w:r w:rsidRPr="00281697">
        <w:rPr>
          <w:rFonts w:ascii="David" w:hAnsi="David" w:cs="David" w:hint="cs"/>
          <w:sz w:val="24"/>
          <w:szCs w:val="24"/>
          <w:highlight w:val="yellow"/>
          <w:rtl/>
        </w:rPr>
        <w:t xml:space="preserve"> </w:t>
      </w:r>
      <w:r w:rsidRPr="00281697">
        <w:rPr>
          <w:rFonts w:ascii="David" w:hAnsi="David" w:cs="David"/>
          <w:sz w:val="24"/>
          <w:szCs w:val="24"/>
          <w:highlight w:val="yellow"/>
          <w:rtl/>
        </w:rPr>
        <w:t>\</w:t>
      </w:r>
      <w:r w:rsidR="00281697" w:rsidRPr="00281697">
        <w:rPr>
          <w:rFonts w:ascii="David" w:hAnsi="David" w:cs="David" w:hint="cs"/>
          <w:sz w:val="24"/>
          <w:szCs w:val="24"/>
          <w:highlight w:val="yellow"/>
          <w:rtl/>
        </w:rPr>
        <w:t xml:space="preserve"> </w:t>
      </w:r>
      <w:r w:rsidRPr="00281697">
        <w:rPr>
          <w:rFonts w:ascii="David" w:hAnsi="David" w:cs="David"/>
          <w:sz w:val="24"/>
          <w:szCs w:val="24"/>
          <w:highlight w:val="yellow"/>
          <w:rtl/>
        </w:rPr>
        <w:t>פגיעה באוטונומיה</w:t>
      </w:r>
      <w:r w:rsidR="00281697" w:rsidRPr="00281697">
        <w:rPr>
          <w:rFonts w:ascii="David" w:hAnsi="David" w:cs="David" w:hint="cs"/>
          <w:sz w:val="24"/>
          <w:szCs w:val="24"/>
          <w:rtl/>
        </w:rPr>
        <w:t xml:space="preserve">. אפשר לתבוע זאת רק בשלב </w:t>
      </w:r>
      <w:r w:rsidR="00281697" w:rsidRPr="00281697">
        <w:rPr>
          <w:rFonts w:ascii="David" w:hAnsi="David" w:cs="David" w:hint="cs"/>
          <w:sz w:val="24"/>
          <w:szCs w:val="24"/>
          <w:highlight w:val="yellow"/>
          <w:rtl/>
        </w:rPr>
        <w:t>שבו יש חיוב גט</w:t>
      </w:r>
      <w:r w:rsidR="00281697" w:rsidRPr="00281697">
        <w:rPr>
          <w:rFonts w:ascii="David" w:hAnsi="David" w:cs="David" w:hint="cs"/>
          <w:sz w:val="24"/>
          <w:szCs w:val="24"/>
          <w:rtl/>
        </w:rPr>
        <w:t xml:space="preserve"> / בימ"ש יכול לדון בנושא בעצמו. בתי"הד לא אוהבים את זה בטענה שזה יגרום </w:t>
      </w:r>
      <w:r w:rsidR="00281697" w:rsidRPr="00281697">
        <w:rPr>
          <w:rFonts w:ascii="David" w:hAnsi="David" w:cs="David" w:hint="cs"/>
          <w:sz w:val="24"/>
          <w:szCs w:val="24"/>
          <w:highlight w:val="yellow"/>
          <w:rtl/>
        </w:rPr>
        <w:t>לגט מעושה</w:t>
      </w:r>
      <w:r w:rsidR="00281697" w:rsidRPr="00281697">
        <w:rPr>
          <w:rFonts w:ascii="David" w:hAnsi="David" w:cs="David" w:hint="cs"/>
          <w:sz w:val="24"/>
          <w:szCs w:val="24"/>
          <w:rtl/>
        </w:rPr>
        <w:t xml:space="preserve"> ולכן אומרים שלא ידונו בגט עד שתביעת הנזיקין תבוטל (הכי פחות טוב לאישה). מצד שני נראה כי אמפירית זה כן עזר לנשים כי זה היווה טריגר לביה"ד לתת גט.</w:t>
      </w:r>
    </w:p>
    <w:p w:rsidR="00214298" w:rsidRPr="00FB7429" w:rsidRDefault="00214298" w:rsidP="004D53C3">
      <w:pPr>
        <w:pStyle w:val="a4"/>
        <w:spacing w:after="0"/>
        <w:jc w:val="both"/>
        <w:rPr>
          <w:rFonts w:ascii="David" w:hAnsi="David" w:cs="David"/>
          <w:sz w:val="24"/>
          <w:szCs w:val="24"/>
          <w:rtl/>
        </w:rPr>
      </w:pPr>
    </w:p>
    <w:p w:rsidR="000B63CB" w:rsidRPr="00FB7429" w:rsidRDefault="000B63CB" w:rsidP="004D53C3">
      <w:pPr>
        <w:pStyle w:val="a4"/>
        <w:spacing w:after="0"/>
        <w:jc w:val="both"/>
        <w:rPr>
          <w:rFonts w:ascii="David" w:hAnsi="David" w:cs="David"/>
          <w:b/>
          <w:bCs/>
          <w:sz w:val="24"/>
          <w:szCs w:val="24"/>
          <w:u w:val="single"/>
          <w:rtl/>
        </w:rPr>
      </w:pPr>
      <w:r w:rsidRPr="00CB2C15">
        <w:rPr>
          <w:rFonts w:ascii="David" w:hAnsi="David" w:cs="David"/>
          <w:b/>
          <w:bCs/>
          <w:sz w:val="24"/>
          <w:szCs w:val="24"/>
          <w:highlight w:val="cyan"/>
          <w:u w:val="single"/>
          <w:rtl/>
        </w:rPr>
        <w:t>היחסים הכלכליים ויחסי הממון בין בני זוג:</w:t>
      </w:r>
    </w:p>
    <w:p w:rsidR="00B93131" w:rsidRPr="00FB7429" w:rsidRDefault="006D078C" w:rsidP="004D53C3">
      <w:pPr>
        <w:spacing w:after="0"/>
        <w:jc w:val="both"/>
        <w:rPr>
          <w:rFonts w:ascii="David" w:hAnsi="David" w:cs="David"/>
          <w:sz w:val="24"/>
          <w:szCs w:val="24"/>
          <w:rtl/>
        </w:rPr>
      </w:pPr>
      <w:r w:rsidRPr="0023497B">
        <w:rPr>
          <w:rFonts w:ascii="David" w:eastAsia="David" w:hAnsi="David" w:cs="David"/>
          <w:b/>
          <w:color w:val="000000"/>
          <w:sz w:val="24"/>
          <w:szCs w:val="24"/>
          <w:highlight w:val="yellow"/>
          <w:rtl/>
        </w:rPr>
        <w:t>חל דין אזרחי, סמכות מקבילה</w:t>
      </w:r>
      <w:r w:rsidRPr="00FB7429">
        <w:rPr>
          <w:rFonts w:ascii="David" w:eastAsia="David" w:hAnsi="David" w:cs="David"/>
          <w:b/>
          <w:color w:val="000000"/>
          <w:sz w:val="24"/>
          <w:szCs w:val="24"/>
          <w:rtl/>
        </w:rPr>
        <w:t xml:space="preserve"> – בעקרון דן ביהמ"ש אזרחי, אא"כ הייתה כריכה. </w:t>
      </w:r>
      <w:r w:rsidRPr="00AB2AE2">
        <w:rPr>
          <w:rFonts w:ascii="David" w:eastAsia="David" w:hAnsi="David" w:cs="David"/>
          <w:b/>
          <w:color w:val="000000"/>
          <w:sz w:val="24"/>
          <w:szCs w:val="24"/>
          <w:highlight w:val="yellow"/>
          <w:rtl/>
        </w:rPr>
        <w:t>ריכוך בדרישת הכתב</w:t>
      </w:r>
      <w:r w:rsidRPr="00FB7429">
        <w:rPr>
          <w:rFonts w:ascii="David" w:eastAsia="David" w:hAnsi="David" w:cs="David"/>
          <w:b/>
          <w:color w:val="000000"/>
          <w:sz w:val="24"/>
          <w:szCs w:val="24"/>
          <w:rtl/>
        </w:rPr>
        <w:t>- רוב האנשים במשפחות תקינות מתכוונים להיות שותפים גם אם לא יעלו זאת על הכתב</w:t>
      </w:r>
      <w:r w:rsidRPr="00FB7429">
        <w:rPr>
          <w:rFonts w:ascii="David" w:eastAsia="David" w:hAnsi="David" w:cs="David"/>
          <w:color w:val="000000"/>
          <w:sz w:val="24"/>
          <w:szCs w:val="24"/>
          <w:rtl/>
        </w:rPr>
        <w:t xml:space="preserve">. </w:t>
      </w:r>
      <w:r w:rsidRPr="00AB2AE2">
        <w:rPr>
          <w:rFonts w:ascii="David" w:eastAsia="David" w:hAnsi="David" w:cs="David"/>
          <w:color w:val="000000"/>
          <w:sz w:val="24"/>
          <w:szCs w:val="24"/>
          <w:highlight w:val="yellow"/>
          <w:rtl/>
        </w:rPr>
        <w:t>דיני הקניין הרגילים לא משקפים את כוונת הצדדים.</w:t>
      </w:r>
      <w:r w:rsidR="00F425C0" w:rsidRPr="00FB7429">
        <w:rPr>
          <w:rFonts w:ascii="David" w:eastAsia="David" w:hAnsi="David" w:cs="David"/>
          <w:color w:val="000000"/>
          <w:sz w:val="24"/>
          <w:szCs w:val="24"/>
          <w:rtl/>
        </w:rPr>
        <w:t xml:space="preserve"> </w:t>
      </w:r>
      <w:r w:rsidR="00AB2AE2" w:rsidRPr="00FB7429">
        <w:rPr>
          <w:rFonts w:ascii="David" w:eastAsia="David" w:hAnsi="David" w:cs="David" w:hint="cs"/>
          <w:color w:val="000000"/>
          <w:sz w:val="24"/>
          <w:szCs w:val="24"/>
          <w:rtl/>
        </w:rPr>
        <w:t>ההיגיו</w:t>
      </w:r>
      <w:r w:rsidR="00AB2AE2" w:rsidRPr="00FB7429">
        <w:rPr>
          <w:rFonts w:ascii="David" w:eastAsia="David" w:hAnsi="David" w:cs="David" w:hint="eastAsia"/>
          <w:color w:val="000000"/>
          <w:sz w:val="24"/>
          <w:szCs w:val="24"/>
          <w:rtl/>
        </w:rPr>
        <w:t>ן</w:t>
      </w:r>
      <w:r w:rsidR="00F425C0" w:rsidRPr="00FB7429">
        <w:rPr>
          <w:rFonts w:ascii="David" w:eastAsia="David" w:hAnsi="David" w:cs="David"/>
          <w:color w:val="000000"/>
          <w:sz w:val="24"/>
          <w:szCs w:val="24"/>
          <w:rtl/>
        </w:rPr>
        <w:t xml:space="preserve"> שלא להחיל את דיני הקניין </w:t>
      </w:r>
      <w:r w:rsidR="005E5F96" w:rsidRPr="00FB7429">
        <w:rPr>
          <w:rFonts w:ascii="David" w:eastAsia="David" w:hAnsi="David" w:cs="David"/>
          <w:color w:val="000000"/>
          <w:sz w:val="24"/>
          <w:szCs w:val="24"/>
          <w:rtl/>
        </w:rPr>
        <w:t>(הסתמכות על המרשם) נוב</w:t>
      </w:r>
      <w:r w:rsidR="00F425C0" w:rsidRPr="00FB7429">
        <w:rPr>
          <w:rFonts w:ascii="David" w:eastAsia="David" w:hAnsi="David" w:cs="David"/>
          <w:color w:val="000000"/>
          <w:sz w:val="24"/>
          <w:szCs w:val="24"/>
          <w:rtl/>
        </w:rPr>
        <w:t xml:space="preserve">ע מ-2 </w:t>
      </w:r>
      <w:r w:rsidR="00AB2AE2" w:rsidRPr="00FB7429">
        <w:rPr>
          <w:rFonts w:ascii="David" w:eastAsia="David" w:hAnsi="David" w:cs="David" w:hint="cs"/>
          <w:color w:val="000000"/>
          <w:sz w:val="24"/>
          <w:szCs w:val="24"/>
          <w:rtl/>
        </w:rPr>
        <w:t>רציונליים</w:t>
      </w:r>
      <w:r w:rsidR="00F425C0" w:rsidRPr="00FB7429">
        <w:rPr>
          <w:rFonts w:ascii="David" w:eastAsia="David" w:hAnsi="David" w:cs="David"/>
          <w:color w:val="000000"/>
          <w:sz w:val="24"/>
          <w:szCs w:val="24"/>
          <w:rtl/>
        </w:rPr>
        <w:t>:</w:t>
      </w:r>
      <w:r w:rsidRPr="00FB7429">
        <w:rPr>
          <w:rFonts w:ascii="David" w:hAnsi="David" w:cs="David"/>
          <w:sz w:val="24"/>
          <w:szCs w:val="24"/>
          <w:rtl/>
        </w:rPr>
        <w:t xml:space="preserve"> </w:t>
      </w:r>
      <w:r w:rsidR="00AB2AE2" w:rsidRPr="00AB2AE2">
        <w:rPr>
          <w:rFonts w:ascii="David" w:hAnsi="David" w:cs="David" w:hint="cs"/>
          <w:b/>
          <w:bCs/>
          <w:sz w:val="24"/>
          <w:szCs w:val="24"/>
          <w:highlight w:val="yellow"/>
          <w:rtl/>
        </w:rPr>
        <w:t>הרציונל</w:t>
      </w:r>
      <w:r w:rsidRPr="00AB2AE2">
        <w:rPr>
          <w:rFonts w:ascii="David" w:hAnsi="David" w:cs="David"/>
          <w:b/>
          <w:bCs/>
          <w:sz w:val="24"/>
          <w:szCs w:val="24"/>
          <w:highlight w:val="yellow"/>
          <w:rtl/>
        </w:rPr>
        <w:t xml:space="preserve"> ההסכמי</w:t>
      </w:r>
      <w:r w:rsidRPr="00FB7429">
        <w:rPr>
          <w:rFonts w:ascii="David" w:hAnsi="David" w:cs="David"/>
          <w:sz w:val="24"/>
          <w:szCs w:val="24"/>
          <w:rtl/>
        </w:rPr>
        <w:t xml:space="preserve"> - במשפחה רוב האנשים </w:t>
      </w:r>
      <w:r w:rsidRPr="00AB2AE2">
        <w:rPr>
          <w:rFonts w:ascii="David" w:hAnsi="David" w:cs="David"/>
          <w:sz w:val="24"/>
          <w:szCs w:val="24"/>
          <w:highlight w:val="yellow"/>
          <w:rtl/>
        </w:rPr>
        <w:t>לא רוצים ליצור הסכמים כתובים</w:t>
      </w:r>
      <w:r w:rsidRPr="00FB7429">
        <w:rPr>
          <w:rFonts w:ascii="David" w:hAnsi="David" w:cs="David"/>
          <w:sz w:val="24"/>
          <w:szCs w:val="24"/>
          <w:rtl/>
        </w:rPr>
        <w:t xml:space="preserve"> כמו ביחסים כלכליים רגילים, </w:t>
      </w:r>
      <w:r w:rsidR="00AB2AE2" w:rsidRPr="00AB2AE2">
        <w:rPr>
          <w:rFonts w:ascii="David" w:hAnsi="David" w:cs="David" w:hint="cs"/>
          <w:b/>
          <w:bCs/>
          <w:sz w:val="24"/>
          <w:szCs w:val="24"/>
          <w:rtl/>
        </w:rPr>
        <w:t>ו</w:t>
      </w:r>
      <w:r w:rsidR="00AB2AE2" w:rsidRPr="00AB2AE2">
        <w:rPr>
          <w:rFonts w:ascii="David" w:hAnsi="David" w:cs="David" w:hint="cs"/>
          <w:b/>
          <w:bCs/>
          <w:sz w:val="24"/>
          <w:szCs w:val="24"/>
          <w:highlight w:val="yellow"/>
          <w:rtl/>
        </w:rPr>
        <w:t>הרציונל</w:t>
      </w:r>
      <w:r w:rsidRPr="00AB2AE2">
        <w:rPr>
          <w:rFonts w:ascii="David" w:hAnsi="David" w:cs="David"/>
          <w:b/>
          <w:bCs/>
          <w:sz w:val="24"/>
          <w:szCs w:val="24"/>
          <w:highlight w:val="yellow"/>
          <w:rtl/>
        </w:rPr>
        <w:t xml:space="preserve"> הנורמטיבי</w:t>
      </w:r>
      <w:r w:rsidRPr="00AB2AE2">
        <w:rPr>
          <w:rFonts w:ascii="David" w:hAnsi="David" w:cs="David"/>
          <w:b/>
          <w:bCs/>
          <w:sz w:val="24"/>
          <w:szCs w:val="24"/>
          <w:rtl/>
        </w:rPr>
        <w:t xml:space="preserve"> </w:t>
      </w:r>
      <w:r w:rsidRPr="00FB7429">
        <w:rPr>
          <w:rFonts w:ascii="David" w:hAnsi="David" w:cs="David"/>
          <w:sz w:val="24"/>
          <w:szCs w:val="24"/>
          <w:rtl/>
        </w:rPr>
        <w:t>- במשפחה שבה שני הצדדים תורמים</w:t>
      </w:r>
      <w:r w:rsidR="006B7E9B" w:rsidRPr="00FB7429">
        <w:rPr>
          <w:rFonts w:ascii="David" w:hAnsi="David" w:cs="David"/>
          <w:sz w:val="24"/>
          <w:szCs w:val="24"/>
          <w:rtl/>
        </w:rPr>
        <w:t xml:space="preserve"> (בין אם אחד עובד בחוץ והשני מטפל בבית)</w:t>
      </w:r>
      <w:r w:rsidRPr="00FB7429">
        <w:rPr>
          <w:rFonts w:ascii="David" w:hAnsi="David" w:cs="David"/>
          <w:sz w:val="24"/>
          <w:szCs w:val="24"/>
          <w:rtl/>
        </w:rPr>
        <w:t xml:space="preserve">, למרות ששניהם תרמו הרכוש </w:t>
      </w:r>
      <w:r w:rsidRPr="00AB2AE2">
        <w:rPr>
          <w:rFonts w:ascii="David" w:hAnsi="David" w:cs="David"/>
          <w:sz w:val="24"/>
          <w:szCs w:val="24"/>
          <w:highlight w:val="yellow"/>
          <w:rtl/>
        </w:rPr>
        <w:t>יירשם על שמו של בן הזוג החיצוני</w:t>
      </w:r>
      <w:r w:rsidRPr="00FB7429">
        <w:rPr>
          <w:rFonts w:ascii="David" w:hAnsi="David" w:cs="David"/>
          <w:sz w:val="24"/>
          <w:szCs w:val="24"/>
          <w:rtl/>
        </w:rPr>
        <w:t xml:space="preserve"> לרוב וזה לא צודק -&gt; </w:t>
      </w:r>
      <w:r w:rsidR="006B7E9B" w:rsidRPr="00AB2AE2">
        <w:rPr>
          <w:rFonts w:ascii="David" w:hAnsi="David" w:cs="David"/>
          <w:sz w:val="24"/>
          <w:szCs w:val="24"/>
          <w:highlight w:val="yellow"/>
          <w:rtl/>
        </w:rPr>
        <w:t xml:space="preserve">שני אלה </w:t>
      </w:r>
      <w:r w:rsidRPr="00AB2AE2">
        <w:rPr>
          <w:rFonts w:ascii="David" w:hAnsi="David" w:cs="David"/>
          <w:sz w:val="24"/>
          <w:szCs w:val="24"/>
          <w:highlight w:val="yellow"/>
          <w:rtl/>
        </w:rPr>
        <w:t xml:space="preserve">קובעים ברירת מחדל של שיתוף </w:t>
      </w:r>
      <w:r w:rsidR="005735A8" w:rsidRPr="00AB2AE2">
        <w:rPr>
          <w:rFonts w:ascii="David" w:hAnsi="David" w:cs="David"/>
          <w:sz w:val="24"/>
          <w:szCs w:val="24"/>
          <w:highlight w:val="yellow"/>
          <w:rtl/>
        </w:rPr>
        <w:t>הניתנת לסתירה</w:t>
      </w:r>
      <w:r w:rsidR="006C0DED" w:rsidRPr="00FB7429">
        <w:rPr>
          <w:rFonts w:ascii="David" w:hAnsi="David" w:cs="David"/>
          <w:sz w:val="24"/>
          <w:szCs w:val="24"/>
          <w:rtl/>
        </w:rPr>
        <w:t xml:space="preserve"> (</w:t>
      </w:r>
      <w:r w:rsidR="00AE6221" w:rsidRPr="00FB7429">
        <w:rPr>
          <w:rFonts w:ascii="David" w:hAnsi="David" w:cs="David"/>
          <w:sz w:val="24"/>
          <w:szCs w:val="24"/>
          <w:rtl/>
        </w:rPr>
        <w:t xml:space="preserve">אם יש הסכם בין השניים אז לא נכפה עליהם את ברירת המחדל, אולם </w:t>
      </w:r>
      <w:r w:rsidR="00AE6221" w:rsidRPr="00FB7429">
        <w:rPr>
          <w:rFonts w:ascii="David" w:hAnsi="David" w:cs="David"/>
          <w:sz w:val="24"/>
          <w:szCs w:val="24"/>
        </w:rPr>
        <w:t>Once</w:t>
      </w:r>
      <w:r w:rsidR="00AE6221" w:rsidRPr="00FB7429">
        <w:rPr>
          <w:rFonts w:ascii="David" w:hAnsi="David" w:cs="David"/>
          <w:sz w:val="24"/>
          <w:szCs w:val="24"/>
          <w:rtl/>
        </w:rPr>
        <w:t xml:space="preserve"> לא עשו הסכם – מפעילים את ברירת המחדל לשותפות באופן קשיח</w:t>
      </w:r>
      <w:r w:rsidR="006C0DED" w:rsidRPr="00FB7429">
        <w:rPr>
          <w:rFonts w:ascii="David" w:hAnsi="David" w:cs="David"/>
          <w:sz w:val="24"/>
          <w:szCs w:val="24"/>
          <w:rtl/>
        </w:rPr>
        <w:t>)</w:t>
      </w:r>
      <w:r w:rsidRPr="00FB7429">
        <w:rPr>
          <w:rFonts w:ascii="David" w:hAnsi="David" w:cs="David"/>
          <w:sz w:val="24"/>
          <w:szCs w:val="24"/>
          <w:rtl/>
        </w:rPr>
        <w:t>.</w:t>
      </w:r>
    </w:p>
    <w:p w:rsidR="001917FD" w:rsidRPr="00FB7429" w:rsidRDefault="001917FD" w:rsidP="004D53C3">
      <w:pPr>
        <w:spacing w:after="0"/>
        <w:jc w:val="both"/>
        <w:rPr>
          <w:rFonts w:ascii="David" w:hAnsi="David" w:cs="David"/>
          <w:sz w:val="24"/>
          <w:szCs w:val="24"/>
          <w:rtl/>
        </w:rPr>
      </w:pPr>
    </w:p>
    <w:p w:rsidR="001917FD" w:rsidRPr="00FB7429" w:rsidRDefault="001917FD" w:rsidP="004D53C3">
      <w:pPr>
        <w:spacing w:after="0"/>
        <w:jc w:val="both"/>
        <w:rPr>
          <w:rFonts w:ascii="David" w:hAnsi="David" w:cs="David"/>
          <w:b/>
          <w:bCs/>
          <w:sz w:val="24"/>
          <w:szCs w:val="24"/>
          <w:u w:val="single"/>
          <w:rtl/>
        </w:rPr>
      </w:pPr>
      <w:r w:rsidRPr="00943C14">
        <w:rPr>
          <w:rFonts w:ascii="David" w:hAnsi="David" w:cs="David"/>
          <w:b/>
          <w:bCs/>
          <w:sz w:val="24"/>
          <w:szCs w:val="24"/>
          <w:highlight w:val="cyan"/>
          <w:u w:val="single"/>
          <w:rtl/>
        </w:rPr>
        <w:t>הסדרי השיתוף ויחסי הרכוש בישראל:</w:t>
      </w:r>
    </w:p>
    <w:p w:rsidR="001917FD" w:rsidRPr="00FB7429" w:rsidRDefault="001917FD" w:rsidP="00EA26BA">
      <w:pPr>
        <w:pStyle w:val="a3"/>
        <w:numPr>
          <w:ilvl w:val="0"/>
          <w:numId w:val="70"/>
        </w:numPr>
        <w:spacing w:after="70" w:line="276" w:lineRule="auto"/>
        <w:jc w:val="both"/>
        <w:rPr>
          <w:rFonts w:ascii="David" w:hAnsi="David" w:cs="David"/>
          <w:sz w:val="24"/>
          <w:szCs w:val="24"/>
        </w:rPr>
      </w:pPr>
      <w:r w:rsidRPr="002C36C2">
        <w:rPr>
          <w:rFonts w:ascii="David" w:hAnsi="David" w:cs="David"/>
          <w:b/>
          <w:bCs/>
          <w:sz w:val="24"/>
          <w:szCs w:val="24"/>
          <w:highlight w:val="lightGray"/>
          <w:rtl/>
        </w:rPr>
        <w:t>חזקת השיתוף</w:t>
      </w:r>
      <w:r w:rsidRPr="002C36C2">
        <w:rPr>
          <w:rFonts w:ascii="David" w:hAnsi="David" w:cs="David"/>
          <w:sz w:val="24"/>
          <w:szCs w:val="24"/>
          <w:highlight w:val="lightGray"/>
          <w:rtl/>
        </w:rPr>
        <w:t xml:space="preserve"> –</w:t>
      </w:r>
      <w:r w:rsidRPr="00FB7429">
        <w:rPr>
          <w:rFonts w:ascii="David" w:hAnsi="David" w:cs="David"/>
          <w:sz w:val="24"/>
          <w:szCs w:val="24"/>
          <w:rtl/>
        </w:rPr>
        <w:t xml:space="preserve"> הסדר פסיקתי שחל על בני זוג שנישאו </w:t>
      </w:r>
      <w:r w:rsidRPr="002C36C2">
        <w:rPr>
          <w:rFonts w:ascii="David" w:hAnsi="David" w:cs="David"/>
          <w:sz w:val="24"/>
          <w:szCs w:val="24"/>
          <w:highlight w:val="yellow"/>
          <w:rtl/>
        </w:rPr>
        <w:t>לפני שנת 1974 וגם על ידב"צים</w:t>
      </w:r>
      <w:r w:rsidRPr="00FB7429">
        <w:rPr>
          <w:rFonts w:ascii="David" w:hAnsi="David" w:cs="David"/>
          <w:sz w:val="24"/>
          <w:szCs w:val="24"/>
          <w:rtl/>
        </w:rPr>
        <w:t xml:space="preserve"> עד היום.</w:t>
      </w:r>
    </w:p>
    <w:p w:rsidR="001917FD" w:rsidRPr="00FB7429" w:rsidRDefault="001917FD" w:rsidP="00EA26BA">
      <w:pPr>
        <w:pStyle w:val="a3"/>
        <w:numPr>
          <w:ilvl w:val="0"/>
          <w:numId w:val="70"/>
        </w:numPr>
        <w:spacing w:after="70" w:line="276" w:lineRule="auto"/>
        <w:jc w:val="both"/>
        <w:rPr>
          <w:rFonts w:ascii="David" w:hAnsi="David" w:cs="David"/>
          <w:sz w:val="24"/>
          <w:szCs w:val="24"/>
        </w:rPr>
      </w:pPr>
      <w:r w:rsidRPr="002C36C2">
        <w:rPr>
          <w:rFonts w:ascii="David" w:hAnsi="David" w:cs="David"/>
          <w:b/>
          <w:bCs/>
          <w:sz w:val="24"/>
          <w:szCs w:val="24"/>
          <w:highlight w:val="lightGray"/>
          <w:rtl/>
        </w:rPr>
        <w:t>איזון המשאבים של חוק יחסי ממון</w:t>
      </w:r>
      <w:r w:rsidRPr="00FB7429">
        <w:rPr>
          <w:rFonts w:ascii="David" w:hAnsi="David" w:cs="David"/>
          <w:b/>
          <w:bCs/>
          <w:sz w:val="24"/>
          <w:szCs w:val="24"/>
          <w:rtl/>
        </w:rPr>
        <w:t xml:space="preserve"> – </w:t>
      </w:r>
      <w:r w:rsidRPr="00FB7429">
        <w:rPr>
          <w:rFonts w:ascii="David" w:hAnsi="David" w:cs="David"/>
          <w:sz w:val="24"/>
          <w:szCs w:val="24"/>
          <w:rtl/>
        </w:rPr>
        <w:t xml:space="preserve">הסדר חקיקתי שחל רק על </w:t>
      </w:r>
      <w:r w:rsidRPr="002C36C2">
        <w:rPr>
          <w:rFonts w:ascii="David" w:hAnsi="David" w:cs="David"/>
          <w:sz w:val="24"/>
          <w:szCs w:val="24"/>
          <w:highlight w:val="yellow"/>
          <w:rtl/>
        </w:rPr>
        <w:t>בני זוג שנישאו אחרי שנת 1974</w:t>
      </w:r>
      <w:r w:rsidRPr="00FB7429">
        <w:rPr>
          <w:rFonts w:ascii="David" w:hAnsi="David" w:cs="David"/>
          <w:sz w:val="24"/>
          <w:szCs w:val="24"/>
          <w:rtl/>
        </w:rPr>
        <w:t xml:space="preserve"> ולא חל על ידב"צים.</w:t>
      </w:r>
    </w:p>
    <w:p w:rsidR="002C36C2" w:rsidRDefault="002C36C2" w:rsidP="004D53C3">
      <w:pPr>
        <w:spacing w:after="0" w:line="276" w:lineRule="auto"/>
        <w:jc w:val="both"/>
        <w:rPr>
          <w:rFonts w:ascii="David" w:hAnsi="David" w:cs="David"/>
          <w:b/>
          <w:bCs/>
          <w:sz w:val="24"/>
          <w:szCs w:val="24"/>
          <w:u w:val="single"/>
          <w:rtl/>
        </w:rPr>
      </w:pPr>
    </w:p>
    <w:p w:rsidR="00161279" w:rsidRPr="002C36C2" w:rsidRDefault="00161279" w:rsidP="004D53C3">
      <w:pPr>
        <w:spacing w:after="0" w:line="276" w:lineRule="auto"/>
        <w:jc w:val="both"/>
        <w:rPr>
          <w:rFonts w:ascii="David" w:hAnsi="David" w:cs="David"/>
          <w:b/>
          <w:bCs/>
          <w:color w:val="CC0099"/>
          <w:sz w:val="28"/>
          <w:szCs w:val="28"/>
          <w:u w:val="single"/>
          <w:rtl/>
        </w:rPr>
      </w:pPr>
      <w:r w:rsidRPr="002C36C2">
        <w:rPr>
          <w:rFonts w:ascii="David" w:hAnsi="David" w:cs="David"/>
          <w:b/>
          <w:bCs/>
          <w:color w:val="CC0099"/>
          <w:sz w:val="28"/>
          <w:szCs w:val="28"/>
          <w:u w:val="single"/>
          <w:rtl/>
        </w:rPr>
        <w:t>חזקת השיתוף:</w:t>
      </w:r>
    </w:p>
    <w:p w:rsidR="00161279" w:rsidRPr="00FB7429" w:rsidRDefault="00161279" w:rsidP="004D53C3">
      <w:pPr>
        <w:spacing w:after="0" w:line="276" w:lineRule="auto"/>
        <w:jc w:val="both"/>
        <w:rPr>
          <w:rFonts w:ascii="David" w:hAnsi="David" w:cs="David"/>
          <w:sz w:val="24"/>
          <w:szCs w:val="24"/>
          <w:rtl/>
        </w:rPr>
      </w:pPr>
      <w:r w:rsidRPr="00FB7429">
        <w:rPr>
          <w:rFonts w:ascii="David" w:hAnsi="David" w:cs="David"/>
          <w:sz w:val="24"/>
          <w:szCs w:val="24"/>
          <w:rtl/>
        </w:rPr>
        <w:t xml:space="preserve">חזקת השיתוף היא </w:t>
      </w:r>
      <w:r w:rsidRPr="00A40639">
        <w:rPr>
          <w:rFonts w:ascii="David" w:hAnsi="David" w:cs="David"/>
          <w:sz w:val="24"/>
          <w:szCs w:val="24"/>
          <w:highlight w:val="yellow"/>
          <w:rtl/>
        </w:rPr>
        <w:t>יציר הפסיקה</w:t>
      </w:r>
      <w:r w:rsidRPr="00FB7429">
        <w:rPr>
          <w:rFonts w:ascii="David" w:hAnsi="David" w:cs="David"/>
          <w:sz w:val="24"/>
          <w:szCs w:val="24"/>
          <w:rtl/>
        </w:rPr>
        <w:t xml:space="preserve"> ועוצבה ב-3 פסקי דין מרכזיים: </w:t>
      </w:r>
      <w:r w:rsidRPr="00A40639">
        <w:rPr>
          <w:rFonts w:ascii="David" w:hAnsi="David" w:cs="David"/>
          <w:sz w:val="24"/>
          <w:szCs w:val="24"/>
          <w:highlight w:val="green"/>
          <w:rtl/>
        </w:rPr>
        <w:t>ברגר, בריקר ובראלי</w:t>
      </w:r>
      <w:r w:rsidRPr="00FB7429">
        <w:rPr>
          <w:rFonts w:ascii="David" w:hAnsi="David" w:cs="David"/>
          <w:sz w:val="24"/>
          <w:szCs w:val="24"/>
          <w:rtl/>
        </w:rPr>
        <w:t xml:space="preserve">. ההלכה היא </w:t>
      </w:r>
      <w:r w:rsidRPr="00A40639">
        <w:rPr>
          <w:rFonts w:ascii="David" w:hAnsi="David" w:cs="David"/>
          <w:sz w:val="24"/>
          <w:szCs w:val="24"/>
          <w:highlight w:val="yellow"/>
          <w:rtl/>
        </w:rPr>
        <w:t>שברירת המחדל היא לא הרישום הקנייני אלא שהצדדים מתכוונים לשיתוף</w:t>
      </w:r>
      <w:r w:rsidRPr="00FB7429">
        <w:rPr>
          <w:rFonts w:ascii="David" w:hAnsi="David" w:cs="David"/>
          <w:sz w:val="24"/>
          <w:szCs w:val="24"/>
          <w:rtl/>
        </w:rPr>
        <w:t xml:space="preserve"> </w:t>
      </w:r>
      <w:r w:rsidRPr="00FB7429">
        <w:rPr>
          <w:rFonts w:ascii="David" w:hAnsi="David" w:cs="David"/>
          <w:sz w:val="24"/>
          <w:szCs w:val="24"/>
          <w:u w:val="single"/>
          <w:rtl/>
        </w:rPr>
        <w:t>אבל</w:t>
      </w:r>
      <w:r w:rsidRPr="00FB7429">
        <w:rPr>
          <w:rFonts w:ascii="David" w:hAnsi="David" w:cs="David"/>
          <w:sz w:val="24"/>
          <w:szCs w:val="24"/>
          <w:rtl/>
        </w:rPr>
        <w:t xml:space="preserve"> שלושתם מאפשרים גם לחרוג ממנו.</w:t>
      </w:r>
    </w:p>
    <w:p w:rsidR="001917FD" w:rsidRPr="00FB7429" w:rsidRDefault="00161279" w:rsidP="004D53C3">
      <w:pPr>
        <w:spacing w:after="0"/>
        <w:jc w:val="both"/>
        <w:rPr>
          <w:rFonts w:ascii="David" w:hAnsi="David" w:cs="David"/>
          <w:sz w:val="24"/>
          <w:szCs w:val="24"/>
          <w:rtl/>
        </w:rPr>
      </w:pPr>
      <w:r w:rsidRPr="002E5D63">
        <w:rPr>
          <w:rFonts w:ascii="David" w:eastAsia="David" w:hAnsi="David" w:cs="David"/>
          <w:b/>
          <w:bCs/>
          <w:color w:val="FF0000"/>
          <w:sz w:val="24"/>
          <w:szCs w:val="24"/>
          <w:u w:val="single"/>
          <w:rtl/>
        </w:rPr>
        <w:t>במבחן</w:t>
      </w:r>
      <w:r w:rsidR="002E5D63">
        <w:rPr>
          <w:rFonts w:ascii="David" w:eastAsia="David" w:hAnsi="David" w:cs="David" w:hint="cs"/>
          <w:b/>
          <w:bCs/>
          <w:color w:val="FF0000"/>
          <w:sz w:val="24"/>
          <w:szCs w:val="24"/>
          <w:u w:val="single"/>
          <w:rtl/>
        </w:rPr>
        <w:t xml:space="preserve"> יש לבחון</w:t>
      </w:r>
      <w:r w:rsidRPr="002E5D63">
        <w:rPr>
          <w:rFonts w:ascii="David" w:eastAsia="David" w:hAnsi="David" w:cs="David"/>
          <w:b/>
          <w:bCs/>
          <w:color w:val="FF0000"/>
          <w:sz w:val="24"/>
          <w:szCs w:val="24"/>
          <w:u w:val="single"/>
          <w:rtl/>
        </w:rPr>
        <w:t xml:space="preserve">: </w:t>
      </w:r>
      <w:r w:rsidRPr="002E5D63">
        <w:rPr>
          <w:rFonts w:ascii="David" w:eastAsia="David" w:hAnsi="David" w:cs="David"/>
          <w:sz w:val="24"/>
          <w:szCs w:val="24"/>
          <w:rtl/>
        </w:rPr>
        <w:t xml:space="preserve">1. תנאי כניסה: </w:t>
      </w:r>
      <w:r w:rsidRPr="00FB7429">
        <w:rPr>
          <w:rFonts w:ascii="David" w:eastAsia="David" w:hAnsi="David" w:cs="David"/>
          <w:color w:val="000000"/>
          <w:sz w:val="24"/>
          <w:szCs w:val="24"/>
          <w:rtl/>
        </w:rPr>
        <w:t>נישואין לפני 74 או ידוע בציבור לא מחילה אוטומטית את החזקה, אלא יש לבדוק אם נתקיימו תנאי הכניסה לגבי בני הזוג. 2. האם החזקה חלה לגבי הנכס המסוים. 3. לבדוק האם יש יכולת לחרוג מהחזקה – למשל: הסכם פורמלי</w:t>
      </w:r>
      <w:r w:rsidR="004D53C3" w:rsidRPr="00FB7429">
        <w:rPr>
          <w:rFonts w:ascii="David" w:hAnsi="David" w:cs="David"/>
          <w:sz w:val="24"/>
          <w:szCs w:val="24"/>
          <w:rtl/>
        </w:rPr>
        <w:t>.</w:t>
      </w:r>
    </w:p>
    <w:p w:rsidR="006C0DED" w:rsidRPr="00FB7429" w:rsidRDefault="006C0DED" w:rsidP="004D53C3">
      <w:pPr>
        <w:spacing w:after="0"/>
        <w:jc w:val="both"/>
        <w:rPr>
          <w:rFonts w:ascii="David" w:hAnsi="David" w:cs="David"/>
          <w:sz w:val="24"/>
          <w:szCs w:val="24"/>
          <w:rtl/>
        </w:rPr>
      </w:pPr>
    </w:p>
    <w:tbl>
      <w:tblPr>
        <w:tblStyle w:val="a8"/>
        <w:bidiVisual/>
        <w:tblW w:w="10466" w:type="dxa"/>
        <w:tblLook w:val="04A0" w:firstRow="1" w:lastRow="0" w:firstColumn="1" w:lastColumn="0" w:noHBand="0" w:noVBand="1"/>
      </w:tblPr>
      <w:tblGrid>
        <w:gridCol w:w="1312"/>
        <w:gridCol w:w="3300"/>
        <w:gridCol w:w="2829"/>
        <w:gridCol w:w="3025"/>
      </w:tblGrid>
      <w:tr w:rsidR="004D53C3" w:rsidRPr="00FB7429" w:rsidTr="002D18C7">
        <w:trPr>
          <w:trHeight w:val="462"/>
        </w:trPr>
        <w:tc>
          <w:tcPr>
            <w:tcW w:w="1312" w:type="dxa"/>
          </w:tcPr>
          <w:p w:rsidR="004D53C3" w:rsidRPr="00FB7429" w:rsidRDefault="004D53C3" w:rsidP="004D53C3">
            <w:pPr>
              <w:jc w:val="both"/>
              <w:rPr>
                <w:rFonts w:ascii="David" w:hAnsi="David" w:cs="David"/>
                <w:b/>
                <w:bCs/>
                <w:sz w:val="24"/>
                <w:szCs w:val="24"/>
                <w:u w:val="single"/>
                <w:rtl/>
              </w:rPr>
            </w:pPr>
            <w:r w:rsidRPr="00FB7429">
              <w:rPr>
                <w:rFonts w:ascii="David" w:hAnsi="David" w:cs="David"/>
                <w:b/>
                <w:bCs/>
                <w:sz w:val="24"/>
                <w:szCs w:val="24"/>
                <w:u w:val="single"/>
                <w:rtl/>
              </w:rPr>
              <w:t>מודל</w:t>
            </w:r>
          </w:p>
        </w:tc>
        <w:tc>
          <w:tcPr>
            <w:tcW w:w="3300" w:type="dxa"/>
          </w:tcPr>
          <w:p w:rsidR="004D53C3" w:rsidRPr="00FB7429" w:rsidRDefault="004D53C3" w:rsidP="004D53C3">
            <w:pPr>
              <w:jc w:val="both"/>
              <w:rPr>
                <w:rFonts w:ascii="David" w:hAnsi="David" w:cs="David"/>
                <w:b/>
                <w:bCs/>
                <w:sz w:val="24"/>
                <w:szCs w:val="24"/>
                <w:u w:val="single"/>
                <w:rtl/>
              </w:rPr>
            </w:pPr>
            <w:r w:rsidRPr="00FB7429">
              <w:rPr>
                <w:rFonts w:ascii="David" w:hAnsi="David" w:cs="David"/>
                <w:b/>
                <w:bCs/>
                <w:sz w:val="24"/>
                <w:szCs w:val="24"/>
                <w:u w:val="single"/>
                <w:rtl/>
              </w:rPr>
              <w:t>תנאי כניסה</w:t>
            </w:r>
          </w:p>
        </w:tc>
        <w:tc>
          <w:tcPr>
            <w:tcW w:w="2829" w:type="dxa"/>
          </w:tcPr>
          <w:p w:rsidR="004D53C3" w:rsidRPr="00FB7429" w:rsidRDefault="004D53C3" w:rsidP="004D53C3">
            <w:pPr>
              <w:jc w:val="both"/>
              <w:rPr>
                <w:rFonts w:ascii="David" w:hAnsi="David" w:cs="David"/>
                <w:b/>
                <w:bCs/>
                <w:sz w:val="24"/>
                <w:szCs w:val="24"/>
                <w:u w:val="single"/>
                <w:rtl/>
              </w:rPr>
            </w:pPr>
            <w:r w:rsidRPr="00FB7429">
              <w:rPr>
                <w:rFonts w:ascii="David" w:hAnsi="David" w:cs="David"/>
                <w:b/>
                <w:bCs/>
                <w:sz w:val="24"/>
                <w:szCs w:val="24"/>
                <w:u w:val="single"/>
                <w:rtl/>
              </w:rPr>
              <w:t>היקף הנכסים</w:t>
            </w:r>
          </w:p>
        </w:tc>
        <w:tc>
          <w:tcPr>
            <w:tcW w:w="3025" w:type="dxa"/>
          </w:tcPr>
          <w:p w:rsidR="004D53C3" w:rsidRPr="00FB7429" w:rsidRDefault="004D53C3" w:rsidP="004D53C3">
            <w:pPr>
              <w:jc w:val="both"/>
              <w:rPr>
                <w:rFonts w:ascii="David" w:hAnsi="David" w:cs="David"/>
                <w:b/>
                <w:bCs/>
                <w:sz w:val="24"/>
                <w:szCs w:val="24"/>
                <w:u w:val="single"/>
                <w:rtl/>
              </w:rPr>
            </w:pPr>
            <w:r w:rsidRPr="00FB7429">
              <w:rPr>
                <w:rFonts w:ascii="David" w:hAnsi="David" w:cs="David"/>
                <w:b/>
                <w:bCs/>
                <w:sz w:val="24"/>
                <w:szCs w:val="24"/>
                <w:u w:val="single"/>
                <w:rtl/>
              </w:rPr>
              <w:t>יכולת חריגה</w:t>
            </w:r>
          </w:p>
        </w:tc>
      </w:tr>
      <w:tr w:rsidR="004D53C3" w:rsidRPr="00FB7429" w:rsidTr="002D18C7">
        <w:trPr>
          <w:trHeight w:val="462"/>
        </w:trPr>
        <w:tc>
          <w:tcPr>
            <w:tcW w:w="1312" w:type="dxa"/>
          </w:tcPr>
          <w:p w:rsidR="004D53C3" w:rsidRPr="00FB7429" w:rsidRDefault="004D53C3" w:rsidP="004D53C3">
            <w:pPr>
              <w:rPr>
                <w:rFonts w:ascii="David" w:hAnsi="David" w:cs="David"/>
                <w:b/>
                <w:bCs/>
                <w:sz w:val="24"/>
                <w:szCs w:val="24"/>
                <w:u w:val="single"/>
                <w:rtl/>
              </w:rPr>
            </w:pPr>
            <w:r w:rsidRPr="00FB7429">
              <w:rPr>
                <w:rFonts w:ascii="David" w:hAnsi="David" w:cs="David"/>
                <w:b/>
                <w:bCs/>
                <w:sz w:val="24"/>
                <w:szCs w:val="24"/>
                <w:u w:val="single"/>
                <w:rtl/>
              </w:rPr>
              <w:t>הסבר:</w:t>
            </w:r>
          </w:p>
        </w:tc>
        <w:tc>
          <w:tcPr>
            <w:tcW w:w="3300" w:type="dxa"/>
          </w:tcPr>
          <w:p w:rsidR="004D53C3" w:rsidRPr="00FB7429" w:rsidRDefault="004D53C3" w:rsidP="004D53C3">
            <w:pPr>
              <w:rPr>
                <w:rFonts w:ascii="David" w:hAnsi="David" w:cs="David"/>
                <w:b/>
                <w:bCs/>
                <w:sz w:val="24"/>
                <w:szCs w:val="24"/>
                <w:u w:val="single"/>
                <w:rtl/>
              </w:rPr>
            </w:pPr>
            <w:r w:rsidRPr="00FB7429">
              <w:rPr>
                <w:rFonts w:ascii="David" w:hAnsi="David" w:cs="David"/>
                <w:sz w:val="24"/>
                <w:szCs w:val="24"/>
                <w:rtl/>
              </w:rPr>
              <w:t>אם תנאי הכניסה לא התקיימו חזקת השיתוף לא חלה על הזוג ולא רלוונטית.</w:t>
            </w:r>
          </w:p>
        </w:tc>
        <w:tc>
          <w:tcPr>
            <w:tcW w:w="2829" w:type="dxa"/>
          </w:tcPr>
          <w:p w:rsidR="004D53C3" w:rsidRPr="00FB7429" w:rsidRDefault="004D53C3" w:rsidP="004D53C3">
            <w:pPr>
              <w:rPr>
                <w:rFonts w:ascii="David" w:hAnsi="David" w:cs="David"/>
                <w:b/>
                <w:bCs/>
                <w:sz w:val="24"/>
                <w:szCs w:val="24"/>
                <w:u w:val="single"/>
                <w:rtl/>
              </w:rPr>
            </w:pPr>
            <w:r w:rsidRPr="00FB7429">
              <w:rPr>
                <w:rFonts w:ascii="David" w:hAnsi="David" w:cs="David"/>
                <w:sz w:val="24"/>
                <w:szCs w:val="24"/>
                <w:rtl/>
              </w:rPr>
              <w:t>גם אם יש חזקת שיתוף, לא כל הנכסים ייחשבו לנכסים משותפים</w:t>
            </w:r>
          </w:p>
        </w:tc>
        <w:tc>
          <w:tcPr>
            <w:tcW w:w="3025" w:type="dxa"/>
          </w:tcPr>
          <w:p w:rsidR="004D53C3" w:rsidRPr="00FB7429" w:rsidRDefault="004D53C3" w:rsidP="004D53C3">
            <w:pPr>
              <w:rPr>
                <w:rFonts w:ascii="David" w:hAnsi="David" w:cs="David"/>
                <w:b/>
                <w:bCs/>
                <w:sz w:val="24"/>
                <w:szCs w:val="24"/>
                <w:u w:val="single"/>
                <w:rtl/>
              </w:rPr>
            </w:pPr>
            <w:r w:rsidRPr="00FB7429">
              <w:rPr>
                <w:rFonts w:ascii="David" w:hAnsi="David" w:cs="David"/>
                <w:sz w:val="24"/>
                <w:szCs w:val="24"/>
                <w:rtl/>
              </w:rPr>
              <w:t>כבר מכך שהיא חזקה, זה לא כלל חלוט אלא כלל שניתן לסטות ממנו (דרך הסכם או בהתנהגות).</w:t>
            </w:r>
          </w:p>
        </w:tc>
      </w:tr>
      <w:tr w:rsidR="004D53C3" w:rsidRPr="00FB7429" w:rsidTr="002D18C7">
        <w:trPr>
          <w:trHeight w:val="1260"/>
        </w:trPr>
        <w:tc>
          <w:tcPr>
            <w:tcW w:w="1312" w:type="dxa"/>
          </w:tcPr>
          <w:p w:rsidR="004D53C3" w:rsidRPr="009630D0" w:rsidRDefault="004D53C3" w:rsidP="004D53C3">
            <w:pPr>
              <w:rPr>
                <w:rFonts w:ascii="David" w:hAnsi="David" w:cs="David"/>
                <w:b/>
                <w:bCs/>
                <w:color w:val="00B050"/>
                <w:sz w:val="24"/>
                <w:szCs w:val="24"/>
                <w:u w:val="single"/>
                <w:rtl/>
              </w:rPr>
            </w:pPr>
            <w:r w:rsidRPr="009630D0">
              <w:rPr>
                <w:rFonts w:ascii="David" w:hAnsi="David" w:cs="David"/>
                <w:b/>
                <w:bCs/>
                <w:color w:val="00B050"/>
                <w:sz w:val="24"/>
                <w:szCs w:val="24"/>
                <w:u w:val="single"/>
                <w:rtl/>
              </w:rPr>
              <w:lastRenderedPageBreak/>
              <w:t>הסכמי</w:t>
            </w:r>
          </w:p>
        </w:tc>
        <w:tc>
          <w:tcPr>
            <w:tcW w:w="3300"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1.אורח חיים </w:t>
            </w:r>
            <w:r w:rsidRPr="00AC166C">
              <w:rPr>
                <w:rFonts w:ascii="David" w:hAnsi="David" w:cs="David"/>
                <w:b/>
                <w:bCs/>
                <w:sz w:val="24"/>
                <w:szCs w:val="24"/>
                <w:rtl/>
              </w:rPr>
              <w:t>תקין</w:t>
            </w:r>
            <w:r w:rsidRPr="00FB7429">
              <w:rPr>
                <w:rFonts w:ascii="David" w:hAnsi="David" w:cs="David"/>
                <w:sz w:val="24"/>
                <w:szCs w:val="24"/>
                <w:rtl/>
              </w:rPr>
              <w:t>.</w:t>
            </w:r>
            <w:r w:rsidRPr="00FB7429">
              <w:rPr>
                <w:rFonts w:ascii="David" w:hAnsi="David" w:cs="David"/>
                <w:sz w:val="24"/>
                <w:szCs w:val="24"/>
                <w:rtl/>
              </w:rPr>
              <w:br/>
              <w:t xml:space="preserve">2.מאמץ </w:t>
            </w:r>
            <w:r w:rsidRPr="00AC166C">
              <w:rPr>
                <w:rFonts w:ascii="David" w:hAnsi="David" w:cs="David"/>
                <w:b/>
                <w:bCs/>
                <w:sz w:val="24"/>
                <w:szCs w:val="24"/>
                <w:rtl/>
              </w:rPr>
              <w:t>משותף</w:t>
            </w:r>
            <w:r w:rsidRPr="00FB7429">
              <w:rPr>
                <w:rFonts w:ascii="David" w:hAnsi="David" w:cs="David"/>
                <w:sz w:val="24"/>
                <w:szCs w:val="24"/>
                <w:rtl/>
              </w:rPr>
              <w:t>.</w:t>
            </w:r>
            <w:r w:rsidRPr="00FB7429">
              <w:rPr>
                <w:rFonts w:ascii="David" w:hAnsi="David" w:cs="David"/>
                <w:sz w:val="24"/>
                <w:szCs w:val="24"/>
                <w:rtl/>
              </w:rPr>
              <w:br/>
              <w:t xml:space="preserve">3.דבר מה נוסף עם הוכחת </w:t>
            </w:r>
            <w:r w:rsidRPr="00AC166C">
              <w:rPr>
                <w:rFonts w:ascii="David" w:hAnsi="David" w:cs="David"/>
                <w:b/>
                <w:bCs/>
                <w:sz w:val="24"/>
                <w:szCs w:val="24"/>
                <w:rtl/>
              </w:rPr>
              <w:t>כוונה</w:t>
            </w:r>
            <w:r w:rsidRPr="00FB7429">
              <w:rPr>
                <w:rFonts w:ascii="David" w:hAnsi="David" w:cs="David"/>
                <w:sz w:val="24"/>
                <w:szCs w:val="24"/>
                <w:rtl/>
              </w:rPr>
              <w:t xml:space="preserve">- זה רק חלק משופטים דורשים ראיה נוספת- כמו ערבוב נכסים או שיחה מסוימת שניתן דרכה להבין שהם התכוונו לשיתוף. </w:t>
            </w:r>
            <w:r w:rsidRPr="00FB7429">
              <w:rPr>
                <w:rFonts w:ascii="David" w:hAnsi="David" w:cs="David"/>
                <w:sz w:val="24"/>
                <w:szCs w:val="24"/>
                <w:rtl/>
              </w:rPr>
              <w:br/>
            </w:r>
          </w:p>
        </w:tc>
        <w:tc>
          <w:tcPr>
            <w:tcW w:w="2829" w:type="dxa"/>
          </w:tcPr>
          <w:p w:rsidR="004D53C3" w:rsidRPr="00FB7429" w:rsidRDefault="004D53C3" w:rsidP="00AC166C">
            <w:pPr>
              <w:rPr>
                <w:rFonts w:ascii="David" w:hAnsi="David" w:cs="David"/>
                <w:sz w:val="24"/>
                <w:szCs w:val="24"/>
                <w:rtl/>
              </w:rPr>
            </w:pPr>
            <w:r w:rsidRPr="00FB7429">
              <w:rPr>
                <w:rFonts w:ascii="David" w:hAnsi="David" w:cs="David"/>
                <w:sz w:val="24"/>
                <w:szCs w:val="24"/>
                <w:rtl/>
              </w:rPr>
              <w:t xml:space="preserve">1.הבחנה בין נכסים </w:t>
            </w:r>
            <w:r w:rsidRPr="00AC166C">
              <w:rPr>
                <w:rFonts w:ascii="David" w:hAnsi="David" w:cs="David"/>
                <w:b/>
                <w:bCs/>
                <w:sz w:val="24"/>
                <w:szCs w:val="24"/>
                <w:rtl/>
              </w:rPr>
              <w:t xml:space="preserve">משפחתיים </w:t>
            </w:r>
            <w:r w:rsidR="004D0581" w:rsidRPr="00FB7429">
              <w:rPr>
                <w:rFonts w:ascii="David" w:hAnsi="David" w:cs="David"/>
                <w:sz w:val="24"/>
                <w:szCs w:val="24"/>
                <w:rtl/>
              </w:rPr>
              <w:t xml:space="preserve">(לא ע"פ רישום) </w:t>
            </w:r>
            <w:r w:rsidRPr="00FB7429">
              <w:rPr>
                <w:rFonts w:ascii="David" w:hAnsi="David" w:cs="David"/>
                <w:sz w:val="24"/>
                <w:szCs w:val="24"/>
                <w:rtl/>
              </w:rPr>
              <w:t xml:space="preserve">לבין </w:t>
            </w:r>
            <w:r w:rsidRPr="00AC166C">
              <w:rPr>
                <w:rFonts w:ascii="David" w:hAnsi="David" w:cs="David"/>
                <w:b/>
                <w:bCs/>
                <w:sz w:val="24"/>
                <w:szCs w:val="24"/>
                <w:rtl/>
              </w:rPr>
              <w:t>נכסים עסקי</w:t>
            </w:r>
            <w:r w:rsidR="004D0581" w:rsidRPr="00AC166C">
              <w:rPr>
                <w:rFonts w:ascii="David" w:hAnsi="David" w:cs="David"/>
                <w:b/>
                <w:bCs/>
                <w:sz w:val="24"/>
                <w:szCs w:val="24"/>
                <w:rtl/>
              </w:rPr>
              <w:t>ים</w:t>
            </w:r>
            <w:r w:rsidR="004D0581" w:rsidRPr="00FB7429">
              <w:rPr>
                <w:rFonts w:ascii="David" w:hAnsi="David" w:cs="David"/>
                <w:sz w:val="24"/>
                <w:szCs w:val="24"/>
                <w:rtl/>
              </w:rPr>
              <w:t xml:space="preserve"> (ע"פ רישום)</w:t>
            </w:r>
            <w:r w:rsidRPr="00FB7429">
              <w:rPr>
                <w:rFonts w:ascii="David" w:hAnsi="David" w:cs="David"/>
                <w:sz w:val="24"/>
                <w:szCs w:val="24"/>
                <w:rtl/>
              </w:rPr>
              <w:br/>
              <w:t>2. פ</w:t>
            </w:r>
            <w:r w:rsidR="00AC166C">
              <w:rPr>
                <w:rFonts w:ascii="David" w:hAnsi="David" w:cs="David" w:hint="cs"/>
                <w:sz w:val="24"/>
                <w:szCs w:val="24"/>
                <w:rtl/>
              </w:rPr>
              <w:t>נסי</w:t>
            </w:r>
            <w:r w:rsidRPr="00FB7429">
              <w:rPr>
                <w:rFonts w:ascii="David" w:hAnsi="David" w:cs="David"/>
                <w:sz w:val="24"/>
                <w:szCs w:val="24"/>
                <w:rtl/>
              </w:rPr>
              <w:t>ה למול משכורת.</w:t>
            </w:r>
            <w:r w:rsidRPr="00FB7429">
              <w:rPr>
                <w:rFonts w:ascii="David" w:hAnsi="David" w:cs="David"/>
                <w:sz w:val="24"/>
                <w:szCs w:val="24"/>
                <w:rtl/>
              </w:rPr>
              <w:br/>
            </w:r>
          </w:p>
        </w:tc>
        <w:tc>
          <w:tcPr>
            <w:tcW w:w="3025"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דיספוזיטיבי מלא</w:t>
            </w:r>
          </w:p>
          <w:p w:rsidR="004D53C3" w:rsidRPr="00FB7429" w:rsidRDefault="004D53C3" w:rsidP="004D53C3">
            <w:pPr>
              <w:rPr>
                <w:rFonts w:ascii="David" w:hAnsi="David" w:cs="David"/>
                <w:sz w:val="24"/>
                <w:szCs w:val="24"/>
                <w:rtl/>
              </w:rPr>
            </w:pPr>
          </w:p>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1.אפשרות התניה </w:t>
            </w:r>
            <w:r w:rsidRPr="00AC166C">
              <w:rPr>
                <w:rFonts w:ascii="David" w:hAnsi="David" w:cs="David"/>
                <w:b/>
                <w:bCs/>
                <w:sz w:val="24"/>
                <w:szCs w:val="24"/>
                <w:rtl/>
              </w:rPr>
              <w:t>בהסכם ממון</w:t>
            </w:r>
            <w:r w:rsidRPr="00FB7429">
              <w:rPr>
                <w:rFonts w:ascii="David" w:hAnsi="David" w:cs="David"/>
                <w:sz w:val="24"/>
                <w:szCs w:val="24"/>
                <w:rtl/>
              </w:rPr>
              <w:t xml:space="preserve"> פורמלי.</w:t>
            </w:r>
          </w:p>
          <w:p w:rsidR="004D53C3" w:rsidRPr="00FB7429" w:rsidRDefault="00806409" w:rsidP="004D53C3">
            <w:pPr>
              <w:rPr>
                <w:rFonts w:ascii="David" w:hAnsi="David" w:cs="David"/>
                <w:sz w:val="24"/>
                <w:szCs w:val="24"/>
                <w:rtl/>
              </w:rPr>
            </w:pPr>
            <w:r w:rsidRPr="00FB7429">
              <w:rPr>
                <w:rFonts w:ascii="David" w:hAnsi="David" w:cs="David"/>
                <w:sz w:val="24"/>
                <w:szCs w:val="24"/>
                <w:rtl/>
              </w:rPr>
              <w:t>2.אפ</w:t>
            </w:r>
            <w:r w:rsidR="004D53C3" w:rsidRPr="00FB7429">
              <w:rPr>
                <w:rFonts w:ascii="David" w:hAnsi="David" w:cs="David"/>
                <w:sz w:val="24"/>
                <w:szCs w:val="24"/>
                <w:rtl/>
              </w:rPr>
              <w:t>ש</w:t>
            </w:r>
            <w:r w:rsidRPr="00FB7429">
              <w:rPr>
                <w:rFonts w:ascii="David" w:hAnsi="David" w:cs="David"/>
                <w:sz w:val="24"/>
                <w:szCs w:val="24"/>
                <w:rtl/>
              </w:rPr>
              <w:t>ר</w:t>
            </w:r>
            <w:r w:rsidR="004D53C3" w:rsidRPr="00FB7429">
              <w:rPr>
                <w:rFonts w:ascii="David" w:hAnsi="David" w:cs="David"/>
                <w:sz w:val="24"/>
                <w:szCs w:val="24"/>
                <w:rtl/>
              </w:rPr>
              <w:t xml:space="preserve">ות </w:t>
            </w:r>
            <w:r w:rsidR="004D53C3" w:rsidRPr="00AC166C">
              <w:rPr>
                <w:rFonts w:ascii="David" w:hAnsi="David" w:cs="David"/>
                <w:b/>
                <w:bCs/>
                <w:sz w:val="24"/>
                <w:szCs w:val="24"/>
                <w:rtl/>
              </w:rPr>
              <w:t>סתירה בה</w:t>
            </w:r>
            <w:r w:rsidRPr="00AC166C">
              <w:rPr>
                <w:rFonts w:ascii="David" w:hAnsi="David" w:cs="David"/>
                <w:b/>
                <w:bCs/>
                <w:sz w:val="24"/>
                <w:szCs w:val="24"/>
                <w:rtl/>
              </w:rPr>
              <w:t>ת</w:t>
            </w:r>
            <w:r w:rsidR="004D53C3" w:rsidRPr="00AC166C">
              <w:rPr>
                <w:rFonts w:ascii="David" w:hAnsi="David" w:cs="David"/>
                <w:b/>
                <w:bCs/>
                <w:sz w:val="24"/>
                <w:szCs w:val="24"/>
                <w:rtl/>
              </w:rPr>
              <w:t>נהגות</w:t>
            </w:r>
            <w:r w:rsidR="004D53C3" w:rsidRPr="00FB7429">
              <w:rPr>
                <w:rFonts w:ascii="David" w:hAnsi="David" w:cs="David"/>
                <w:sz w:val="24"/>
                <w:szCs w:val="24"/>
                <w:rtl/>
              </w:rPr>
              <w:t>, כוונה שונה.</w:t>
            </w:r>
          </w:p>
        </w:tc>
      </w:tr>
      <w:tr w:rsidR="004D53C3" w:rsidRPr="00FB7429" w:rsidTr="002D18C7">
        <w:trPr>
          <w:trHeight w:val="1260"/>
        </w:trPr>
        <w:tc>
          <w:tcPr>
            <w:tcW w:w="1312" w:type="dxa"/>
          </w:tcPr>
          <w:p w:rsidR="004D53C3" w:rsidRPr="00FB7429" w:rsidRDefault="004D53C3" w:rsidP="004D53C3">
            <w:pPr>
              <w:rPr>
                <w:rFonts w:ascii="David" w:hAnsi="David" w:cs="David"/>
                <w:b/>
                <w:bCs/>
                <w:sz w:val="24"/>
                <w:szCs w:val="24"/>
                <w:u w:val="single"/>
                <w:rtl/>
              </w:rPr>
            </w:pPr>
            <w:r w:rsidRPr="009630D0">
              <w:rPr>
                <w:rFonts w:ascii="David" w:hAnsi="David" w:cs="David"/>
                <w:b/>
                <w:bCs/>
                <w:color w:val="00B050"/>
                <w:sz w:val="24"/>
                <w:szCs w:val="24"/>
                <w:u w:val="single"/>
                <w:rtl/>
              </w:rPr>
              <w:t>נורמטיבי</w:t>
            </w:r>
          </w:p>
        </w:tc>
        <w:tc>
          <w:tcPr>
            <w:tcW w:w="3300"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1.מאמץ </w:t>
            </w:r>
            <w:r w:rsidRPr="00AC166C">
              <w:rPr>
                <w:rFonts w:ascii="David" w:hAnsi="David" w:cs="David"/>
                <w:b/>
                <w:bCs/>
                <w:sz w:val="24"/>
                <w:szCs w:val="24"/>
                <w:rtl/>
              </w:rPr>
              <w:t>משותף</w:t>
            </w:r>
            <w:r w:rsidRPr="00FB7429">
              <w:rPr>
                <w:rFonts w:ascii="David" w:hAnsi="David" w:cs="David"/>
                <w:sz w:val="24"/>
                <w:szCs w:val="24"/>
                <w:rtl/>
              </w:rPr>
              <w:br/>
            </w:r>
            <w:r w:rsidR="007A730B" w:rsidRPr="00FB7429">
              <w:rPr>
                <w:rFonts w:ascii="David" w:hAnsi="David" w:cs="David"/>
                <w:sz w:val="24"/>
                <w:szCs w:val="24"/>
                <w:rtl/>
              </w:rPr>
              <w:t xml:space="preserve">2. חיים </w:t>
            </w:r>
            <w:r w:rsidRPr="00FB7429">
              <w:rPr>
                <w:rFonts w:ascii="David" w:hAnsi="David" w:cs="David"/>
                <w:sz w:val="24"/>
                <w:szCs w:val="24"/>
                <w:rtl/>
              </w:rPr>
              <w:t xml:space="preserve">תחת </w:t>
            </w:r>
            <w:r w:rsidRPr="00AC166C">
              <w:rPr>
                <w:rFonts w:ascii="David" w:hAnsi="David" w:cs="David"/>
                <w:b/>
                <w:bCs/>
                <w:sz w:val="24"/>
                <w:szCs w:val="24"/>
                <w:rtl/>
              </w:rPr>
              <w:t>קורת גג</w:t>
            </w:r>
            <w:r w:rsidRPr="00FB7429">
              <w:rPr>
                <w:rFonts w:ascii="David" w:hAnsi="David" w:cs="David"/>
                <w:sz w:val="24"/>
                <w:szCs w:val="24"/>
                <w:rtl/>
              </w:rPr>
              <w:t xml:space="preserve"> אחת (פס"ד לידאי)</w:t>
            </w:r>
          </w:p>
        </w:tc>
        <w:tc>
          <w:tcPr>
            <w:tcW w:w="2829"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**אין פה הבחנה בין נכס עסקי לנכס משפחתי.</w:t>
            </w:r>
          </w:p>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נעשית הבחנה בין </w:t>
            </w:r>
            <w:r w:rsidRPr="00FB7429">
              <w:rPr>
                <w:rFonts w:ascii="David" w:hAnsi="David" w:cs="David"/>
                <w:b/>
                <w:bCs/>
                <w:sz w:val="24"/>
                <w:szCs w:val="24"/>
                <w:rtl/>
              </w:rPr>
              <w:t>נכסי מאמץ משותף</w:t>
            </w:r>
            <w:r w:rsidRPr="00FB7429">
              <w:rPr>
                <w:rFonts w:ascii="David" w:hAnsi="David" w:cs="David"/>
                <w:sz w:val="24"/>
                <w:szCs w:val="24"/>
                <w:rtl/>
              </w:rPr>
              <w:t xml:space="preserve"> נ' </w:t>
            </w:r>
            <w:r w:rsidRPr="00AC166C">
              <w:rPr>
                <w:rFonts w:ascii="David" w:hAnsi="David" w:cs="David"/>
                <w:b/>
                <w:bCs/>
                <w:sz w:val="24"/>
                <w:szCs w:val="24"/>
                <w:rtl/>
              </w:rPr>
              <w:t>נכ</w:t>
            </w:r>
            <w:r w:rsidRPr="00FB7429">
              <w:rPr>
                <w:rFonts w:ascii="David" w:hAnsi="David" w:cs="David"/>
                <w:b/>
                <w:bCs/>
                <w:sz w:val="24"/>
                <w:szCs w:val="24"/>
                <w:rtl/>
              </w:rPr>
              <w:t xml:space="preserve">סים חיצוניים </w:t>
            </w:r>
            <w:r w:rsidRPr="00FB7429">
              <w:rPr>
                <w:rFonts w:ascii="David" w:hAnsi="David" w:cs="David"/>
                <w:sz w:val="24"/>
                <w:szCs w:val="24"/>
                <w:rtl/>
              </w:rPr>
              <w:t>(לא מאמץ משותף):</w:t>
            </w:r>
          </w:p>
          <w:p w:rsidR="004D53C3" w:rsidRPr="00FB7429" w:rsidRDefault="004D53C3" w:rsidP="004D53C3">
            <w:pPr>
              <w:rPr>
                <w:rFonts w:ascii="David" w:hAnsi="David" w:cs="David"/>
                <w:sz w:val="24"/>
                <w:szCs w:val="24"/>
                <w:rtl/>
              </w:rPr>
            </w:pPr>
            <w:r w:rsidRPr="00FB7429">
              <w:rPr>
                <w:rFonts w:ascii="David" w:hAnsi="David" w:cs="David"/>
                <w:sz w:val="24"/>
                <w:szCs w:val="24"/>
                <w:rtl/>
              </w:rPr>
              <w:t>1.נכסים מלפני הנישואים.</w:t>
            </w:r>
          </w:p>
          <w:p w:rsidR="004D53C3" w:rsidRPr="00FB7429" w:rsidRDefault="004D53C3" w:rsidP="004D53C3">
            <w:pPr>
              <w:rPr>
                <w:rFonts w:ascii="David" w:hAnsi="David" w:cs="David"/>
                <w:sz w:val="24"/>
                <w:szCs w:val="24"/>
                <w:rtl/>
              </w:rPr>
            </w:pPr>
            <w:r w:rsidRPr="00FB7429">
              <w:rPr>
                <w:rFonts w:ascii="David" w:hAnsi="David" w:cs="David"/>
                <w:sz w:val="24"/>
                <w:szCs w:val="24"/>
                <w:rtl/>
              </w:rPr>
              <w:t>2. ירושות.</w:t>
            </w:r>
            <w:r w:rsidRPr="00FB7429">
              <w:rPr>
                <w:rFonts w:ascii="David" w:hAnsi="David" w:cs="David"/>
                <w:sz w:val="24"/>
                <w:szCs w:val="24"/>
                <w:rtl/>
              </w:rPr>
              <w:br/>
              <w:t>3. מתנות</w:t>
            </w:r>
          </w:p>
        </w:tc>
        <w:tc>
          <w:tcPr>
            <w:tcW w:w="3025"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1. אפשרות התניה </w:t>
            </w:r>
            <w:r w:rsidRPr="00007B65">
              <w:rPr>
                <w:rFonts w:ascii="David" w:hAnsi="David" w:cs="David"/>
                <w:b/>
                <w:bCs/>
                <w:sz w:val="24"/>
                <w:szCs w:val="24"/>
                <w:rtl/>
              </w:rPr>
              <w:t>בהסכם ממון</w:t>
            </w:r>
            <w:r w:rsidRPr="00FB7429">
              <w:rPr>
                <w:rFonts w:ascii="David" w:hAnsi="David" w:cs="David"/>
                <w:sz w:val="24"/>
                <w:szCs w:val="24"/>
                <w:rtl/>
              </w:rPr>
              <w:t xml:space="preserve"> פורמלי.</w:t>
            </w:r>
          </w:p>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2. דיספוזיטיבי חצי קוגנטי-במציאות, בניגוד לרטוריקה כמעט בלתי אפשרי לסתור בהתנהגות. </w:t>
            </w:r>
            <w:r w:rsidRPr="00007B65">
              <w:rPr>
                <w:rFonts w:ascii="David" w:hAnsi="David" w:cs="David"/>
                <w:b/>
                <w:bCs/>
                <w:sz w:val="24"/>
                <w:szCs w:val="24"/>
                <w:rtl/>
              </w:rPr>
              <w:t>לא מתחשבים בכוונת הצדדים שלא היה שיתוף לפי התנהגות.</w:t>
            </w:r>
            <w:r w:rsidRPr="00FB7429">
              <w:rPr>
                <w:rFonts w:ascii="David" w:hAnsi="David" w:cs="David"/>
                <w:sz w:val="24"/>
                <w:szCs w:val="24"/>
                <w:rtl/>
              </w:rPr>
              <w:t xml:space="preserve"> עם זאת יש לשים לב שיש מספר שופ' המסכימים לסטות מדיפולט השיתוף ע"ס העדר מוחלט של מאמץ משותף.</w:t>
            </w:r>
          </w:p>
        </w:tc>
      </w:tr>
      <w:tr w:rsidR="004D53C3" w:rsidRPr="00FB7429" w:rsidTr="002D18C7">
        <w:trPr>
          <w:trHeight w:val="1349"/>
        </w:trPr>
        <w:tc>
          <w:tcPr>
            <w:tcW w:w="1312" w:type="dxa"/>
          </w:tcPr>
          <w:p w:rsidR="004D53C3" w:rsidRPr="00FB7429" w:rsidRDefault="004D53C3" w:rsidP="004D53C3">
            <w:pPr>
              <w:rPr>
                <w:rFonts w:ascii="David" w:hAnsi="David" w:cs="David"/>
                <w:b/>
                <w:bCs/>
                <w:sz w:val="24"/>
                <w:szCs w:val="24"/>
                <w:u w:val="single"/>
                <w:rtl/>
              </w:rPr>
            </w:pPr>
            <w:r w:rsidRPr="009630D0">
              <w:rPr>
                <w:rFonts w:ascii="David" w:hAnsi="David" w:cs="David"/>
                <w:b/>
                <w:bCs/>
                <w:color w:val="00B050"/>
                <w:sz w:val="24"/>
                <w:szCs w:val="24"/>
                <w:u w:val="single"/>
                <w:rtl/>
              </w:rPr>
              <w:t>קהילה משפחתית</w:t>
            </w:r>
          </w:p>
        </w:tc>
        <w:tc>
          <w:tcPr>
            <w:tcW w:w="3300"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1.אורח חיים </w:t>
            </w:r>
            <w:r w:rsidRPr="00007B65">
              <w:rPr>
                <w:rFonts w:ascii="David" w:hAnsi="David" w:cs="David"/>
                <w:b/>
                <w:bCs/>
                <w:sz w:val="24"/>
                <w:szCs w:val="24"/>
                <w:rtl/>
              </w:rPr>
              <w:t>תקין.</w:t>
            </w:r>
            <w:r w:rsidRPr="00FB7429">
              <w:rPr>
                <w:rFonts w:ascii="David" w:hAnsi="David" w:cs="David"/>
                <w:sz w:val="24"/>
                <w:szCs w:val="24"/>
                <w:rtl/>
              </w:rPr>
              <w:br/>
            </w:r>
            <w:r w:rsidR="007A730B" w:rsidRPr="00FB7429">
              <w:rPr>
                <w:rFonts w:ascii="David" w:hAnsi="David" w:cs="David"/>
                <w:sz w:val="24"/>
                <w:szCs w:val="24"/>
                <w:rtl/>
              </w:rPr>
              <w:t xml:space="preserve">2.נישואים </w:t>
            </w:r>
            <w:r w:rsidR="007A730B" w:rsidRPr="00007B65">
              <w:rPr>
                <w:rFonts w:ascii="David" w:hAnsi="David" w:cs="David"/>
                <w:b/>
                <w:bCs/>
                <w:sz w:val="24"/>
                <w:szCs w:val="24"/>
                <w:rtl/>
              </w:rPr>
              <w:t>א</w:t>
            </w:r>
            <w:r w:rsidRPr="00007B65">
              <w:rPr>
                <w:rFonts w:ascii="David" w:hAnsi="David" w:cs="David"/>
                <w:b/>
                <w:bCs/>
                <w:sz w:val="24"/>
                <w:szCs w:val="24"/>
                <w:rtl/>
              </w:rPr>
              <w:t>ר</w:t>
            </w:r>
            <w:r w:rsidR="007A730B" w:rsidRPr="00007B65">
              <w:rPr>
                <w:rFonts w:ascii="David" w:hAnsi="David" w:cs="David"/>
                <w:b/>
                <w:bCs/>
                <w:sz w:val="24"/>
                <w:szCs w:val="24"/>
                <w:rtl/>
              </w:rPr>
              <w:t>ו</w:t>
            </w:r>
            <w:r w:rsidRPr="00007B65">
              <w:rPr>
                <w:rFonts w:ascii="David" w:hAnsi="David" w:cs="David"/>
                <w:b/>
                <w:bCs/>
                <w:sz w:val="24"/>
                <w:szCs w:val="24"/>
                <w:rtl/>
              </w:rPr>
              <w:t>כים</w:t>
            </w:r>
            <w:r w:rsidRPr="00FB7429">
              <w:rPr>
                <w:rFonts w:ascii="David" w:hAnsi="David" w:cs="David"/>
                <w:sz w:val="24"/>
                <w:szCs w:val="24"/>
                <w:rtl/>
              </w:rPr>
              <w:t>.</w:t>
            </w:r>
            <w:r w:rsidRPr="00FB7429">
              <w:rPr>
                <w:rFonts w:ascii="David" w:hAnsi="David" w:cs="David"/>
                <w:sz w:val="24"/>
                <w:szCs w:val="24"/>
                <w:rtl/>
              </w:rPr>
              <w:br/>
              <w:t xml:space="preserve">3.נישואים </w:t>
            </w:r>
            <w:r w:rsidRPr="00007B65">
              <w:rPr>
                <w:rFonts w:ascii="David" w:hAnsi="David" w:cs="David"/>
                <w:b/>
                <w:bCs/>
                <w:sz w:val="24"/>
                <w:szCs w:val="24"/>
                <w:rtl/>
              </w:rPr>
              <w:t>ראשונים</w:t>
            </w:r>
            <w:r w:rsidRPr="00FB7429">
              <w:rPr>
                <w:rFonts w:ascii="David" w:hAnsi="David" w:cs="David"/>
                <w:sz w:val="24"/>
                <w:szCs w:val="24"/>
                <w:rtl/>
              </w:rPr>
              <w:t xml:space="preserve"> (או לפחות שבנישואים הראשונים לא היו ילדים).</w:t>
            </w:r>
          </w:p>
        </w:tc>
        <w:tc>
          <w:tcPr>
            <w:tcW w:w="2829" w:type="dxa"/>
          </w:tcPr>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חוזרת ההבחנה בין </w:t>
            </w:r>
            <w:r w:rsidRPr="00007B65">
              <w:rPr>
                <w:rFonts w:ascii="David" w:hAnsi="David" w:cs="David"/>
                <w:b/>
                <w:bCs/>
                <w:sz w:val="24"/>
                <w:szCs w:val="24"/>
                <w:rtl/>
              </w:rPr>
              <w:t>נכס משפחתי לנכס עסקי,</w:t>
            </w:r>
            <w:r w:rsidRPr="00FB7429">
              <w:rPr>
                <w:rFonts w:ascii="David" w:hAnsi="David" w:cs="David"/>
                <w:sz w:val="24"/>
                <w:szCs w:val="24"/>
                <w:rtl/>
              </w:rPr>
              <w:t xml:space="preserve"> אם כי בצורה לא חדה, יותר נטייה לראות זאת כנכס משפחתי (הבחנה בין נכס משפחתי מובהק לנכס מעין משפחתי).</w:t>
            </w:r>
          </w:p>
        </w:tc>
        <w:tc>
          <w:tcPr>
            <w:tcW w:w="3025" w:type="dxa"/>
          </w:tcPr>
          <w:p w:rsidR="004D53C3" w:rsidRPr="00F75578" w:rsidRDefault="004D53C3" w:rsidP="004D53C3">
            <w:pPr>
              <w:rPr>
                <w:rFonts w:ascii="David" w:hAnsi="David" w:cs="David"/>
                <w:b/>
                <w:bCs/>
                <w:sz w:val="24"/>
                <w:szCs w:val="24"/>
                <w:rtl/>
              </w:rPr>
            </w:pPr>
            <w:r w:rsidRPr="00FB7429">
              <w:rPr>
                <w:rFonts w:ascii="David" w:hAnsi="David" w:cs="David"/>
                <w:sz w:val="24"/>
                <w:szCs w:val="24"/>
                <w:rtl/>
              </w:rPr>
              <w:t xml:space="preserve">חזרה למודל דיספוזיטיבי טהור: </w:t>
            </w:r>
            <w:r w:rsidRPr="00F75578">
              <w:rPr>
                <w:rFonts w:ascii="David" w:hAnsi="David" w:cs="David"/>
                <w:b/>
                <w:bCs/>
                <w:sz w:val="24"/>
                <w:szCs w:val="24"/>
                <w:rtl/>
              </w:rPr>
              <w:t>הסכם ממון / התנהגות.</w:t>
            </w:r>
          </w:p>
          <w:p w:rsidR="004D53C3" w:rsidRPr="00FB7429" w:rsidRDefault="004D53C3" w:rsidP="004D53C3">
            <w:pPr>
              <w:rPr>
                <w:rFonts w:ascii="David" w:hAnsi="David" w:cs="David"/>
                <w:sz w:val="24"/>
                <w:szCs w:val="24"/>
                <w:rtl/>
              </w:rPr>
            </w:pPr>
            <w:r w:rsidRPr="00FB7429">
              <w:rPr>
                <w:rFonts w:ascii="David" w:hAnsi="David" w:cs="David"/>
                <w:sz w:val="24"/>
                <w:szCs w:val="24"/>
                <w:rtl/>
              </w:rPr>
              <w:t xml:space="preserve">חוזרת יכולת החריגה או באמצעות התנהגות נוגדת שיתוף, או אפילו באמצעות מצגים חד צדדיים אובייקטיביים שוללי הסתמכות (הנסיבות מראות שזו לא כוונת הצדדים / הבעלים הרשום מציג מצג </w:t>
            </w:r>
            <w:r w:rsidRPr="00FB7429">
              <w:rPr>
                <w:rFonts w:ascii="David" w:hAnsi="David" w:cs="David"/>
                <w:b/>
                <w:bCs/>
                <w:sz w:val="24"/>
                <w:szCs w:val="24"/>
                <w:rtl/>
              </w:rPr>
              <w:t xml:space="preserve">שמלכתחילה </w:t>
            </w:r>
            <w:r w:rsidRPr="00FB7429">
              <w:rPr>
                <w:rFonts w:ascii="David" w:hAnsi="David" w:cs="David"/>
                <w:sz w:val="24"/>
                <w:szCs w:val="24"/>
                <w:rtl/>
              </w:rPr>
              <w:t>לא התכוון לשתף)</w:t>
            </w:r>
          </w:p>
        </w:tc>
      </w:tr>
    </w:tbl>
    <w:p w:rsidR="00810A99" w:rsidRPr="00FB7429" w:rsidRDefault="00810A99" w:rsidP="004D53C3">
      <w:pPr>
        <w:spacing w:after="0"/>
        <w:jc w:val="both"/>
        <w:rPr>
          <w:rFonts w:ascii="David" w:hAnsi="David" w:cs="David"/>
          <w:sz w:val="24"/>
          <w:szCs w:val="24"/>
          <w:rtl/>
        </w:rPr>
      </w:pPr>
    </w:p>
    <w:p w:rsidR="00AE394F" w:rsidRPr="00FB7429" w:rsidRDefault="00B03BE0" w:rsidP="007B4E3E">
      <w:pPr>
        <w:spacing w:after="0"/>
        <w:jc w:val="both"/>
        <w:rPr>
          <w:rFonts w:ascii="David" w:hAnsi="David" w:cs="David"/>
          <w:b/>
          <w:bCs/>
          <w:sz w:val="24"/>
          <w:szCs w:val="24"/>
          <w:u w:val="single"/>
          <w:rtl/>
        </w:rPr>
      </w:pPr>
      <w:r w:rsidRPr="00FB7429">
        <w:rPr>
          <w:rFonts w:ascii="David" w:hAnsi="David" w:cs="David"/>
          <w:b/>
          <w:bCs/>
          <w:sz w:val="24"/>
          <w:szCs w:val="24"/>
          <w:u w:val="single"/>
          <w:rtl/>
        </w:rPr>
        <w:t>פירוט הטבלה:</w:t>
      </w:r>
    </w:p>
    <w:p w:rsidR="00B03BE0" w:rsidRPr="00FB7429" w:rsidRDefault="00B03BE0" w:rsidP="007B4E3E">
      <w:pPr>
        <w:spacing w:after="0"/>
        <w:jc w:val="both"/>
        <w:rPr>
          <w:rFonts w:ascii="David" w:hAnsi="David" w:cs="David"/>
          <w:b/>
          <w:bCs/>
          <w:sz w:val="24"/>
          <w:szCs w:val="24"/>
          <w:u w:val="single"/>
          <w:rtl/>
        </w:rPr>
      </w:pPr>
      <w:r w:rsidRPr="00F75578">
        <w:rPr>
          <w:rFonts w:ascii="David" w:hAnsi="David" w:cs="David"/>
          <w:b/>
          <w:bCs/>
          <w:sz w:val="24"/>
          <w:szCs w:val="24"/>
          <w:highlight w:val="cyan"/>
          <w:u w:val="single"/>
          <w:rtl/>
        </w:rPr>
        <w:t>תנאי כניסה:</w:t>
      </w:r>
    </w:p>
    <w:p w:rsidR="00B03BE0" w:rsidRPr="00FB7429" w:rsidRDefault="00B03BE0" w:rsidP="00EA26BA">
      <w:pPr>
        <w:pStyle w:val="a3"/>
        <w:numPr>
          <w:ilvl w:val="0"/>
          <w:numId w:val="71"/>
        </w:numPr>
        <w:spacing w:after="0"/>
        <w:jc w:val="both"/>
        <w:rPr>
          <w:rFonts w:ascii="David" w:hAnsi="David" w:cs="David"/>
          <w:sz w:val="24"/>
          <w:szCs w:val="24"/>
        </w:rPr>
      </w:pPr>
      <w:r w:rsidRPr="00FB7429">
        <w:rPr>
          <w:rFonts w:ascii="David" w:hAnsi="David" w:cs="David"/>
          <w:b/>
          <w:bCs/>
          <w:sz w:val="24"/>
          <w:szCs w:val="24"/>
          <w:highlight w:val="lightGray"/>
          <w:rtl/>
        </w:rPr>
        <w:t>במודל ההסכמי:</w:t>
      </w:r>
      <w:r w:rsidRPr="00FB7429">
        <w:rPr>
          <w:rFonts w:ascii="David" w:hAnsi="David" w:cs="David"/>
          <w:sz w:val="24"/>
          <w:szCs w:val="24"/>
          <w:rtl/>
        </w:rPr>
        <w:t xml:space="preserve"> מדובר על תנאים מצטברים – </w:t>
      </w:r>
    </w:p>
    <w:p w:rsidR="00B03BE0" w:rsidRPr="00FB7429" w:rsidRDefault="00B03BE0" w:rsidP="00EA26BA">
      <w:pPr>
        <w:pStyle w:val="a3"/>
        <w:numPr>
          <w:ilvl w:val="0"/>
          <w:numId w:val="72"/>
        </w:numPr>
        <w:spacing w:after="70" w:line="276" w:lineRule="auto"/>
        <w:jc w:val="both"/>
        <w:rPr>
          <w:rFonts w:ascii="David" w:hAnsi="David" w:cs="David"/>
          <w:sz w:val="24"/>
          <w:szCs w:val="24"/>
        </w:rPr>
      </w:pPr>
      <w:r w:rsidRPr="00706C17">
        <w:rPr>
          <w:rFonts w:ascii="David" w:hAnsi="David" w:cs="David"/>
          <w:b/>
          <w:bCs/>
          <w:sz w:val="24"/>
          <w:szCs w:val="24"/>
          <w:highlight w:val="magenta"/>
          <w:rtl/>
        </w:rPr>
        <w:t>מאמץ משותף</w:t>
      </w:r>
      <w:r w:rsidRPr="00706C17">
        <w:rPr>
          <w:rFonts w:ascii="David" w:hAnsi="David" w:cs="David"/>
          <w:sz w:val="24"/>
          <w:szCs w:val="24"/>
          <w:highlight w:val="magenta"/>
          <w:rtl/>
        </w:rPr>
        <w:t xml:space="preserve"> –</w:t>
      </w:r>
      <w:r w:rsidRPr="00FB7429">
        <w:rPr>
          <w:rFonts w:ascii="David" w:hAnsi="David" w:cs="David"/>
          <w:sz w:val="24"/>
          <w:szCs w:val="24"/>
          <w:rtl/>
        </w:rPr>
        <w:t>שניהם מתאמצים ונותנים יד.</w:t>
      </w:r>
    </w:p>
    <w:p w:rsidR="00B03BE0" w:rsidRPr="00FB7429" w:rsidRDefault="00B03BE0" w:rsidP="00EA26BA">
      <w:pPr>
        <w:pStyle w:val="a3"/>
        <w:numPr>
          <w:ilvl w:val="0"/>
          <w:numId w:val="72"/>
        </w:numPr>
        <w:spacing w:after="70" w:line="276" w:lineRule="auto"/>
        <w:jc w:val="both"/>
        <w:rPr>
          <w:rFonts w:ascii="David" w:hAnsi="David" w:cs="David"/>
          <w:sz w:val="24"/>
          <w:szCs w:val="24"/>
        </w:rPr>
      </w:pPr>
      <w:r w:rsidRPr="00706C17">
        <w:rPr>
          <w:rFonts w:ascii="David" w:hAnsi="David" w:cs="David"/>
          <w:b/>
          <w:bCs/>
          <w:sz w:val="24"/>
          <w:szCs w:val="24"/>
          <w:highlight w:val="magenta"/>
          <w:rtl/>
        </w:rPr>
        <w:t>אורח חיים תקין</w:t>
      </w:r>
      <w:r w:rsidRPr="00FB7429">
        <w:rPr>
          <w:rFonts w:ascii="David" w:hAnsi="David" w:cs="David"/>
          <w:b/>
          <w:bCs/>
          <w:sz w:val="24"/>
          <w:szCs w:val="24"/>
          <w:rtl/>
        </w:rPr>
        <w:t xml:space="preserve"> </w:t>
      </w:r>
      <w:r w:rsidRPr="00FB7429">
        <w:rPr>
          <w:rFonts w:ascii="David" w:hAnsi="David" w:cs="David"/>
          <w:sz w:val="24"/>
          <w:szCs w:val="24"/>
          <w:rtl/>
        </w:rPr>
        <w:t>– נניח שבני הזוג לא סובלים אחד את השני</w:t>
      </w:r>
      <w:r w:rsidR="00706C17">
        <w:rPr>
          <w:rFonts w:ascii="David" w:hAnsi="David" w:cs="David" w:hint="cs"/>
          <w:sz w:val="24"/>
          <w:szCs w:val="24"/>
          <w:rtl/>
        </w:rPr>
        <w:t>יה</w:t>
      </w:r>
      <w:r w:rsidRPr="00FB7429">
        <w:rPr>
          <w:rFonts w:ascii="David" w:hAnsi="David" w:cs="David"/>
          <w:sz w:val="24"/>
          <w:szCs w:val="24"/>
          <w:rtl/>
        </w:rPr>
        <w:t xml:space="preserve"> ויש אפילו אלימות וצעקות (</w:t>
      </w:r>
      <w:r w:rsidRPr="00FB7429">
        <w:rPr>
          <w:rFonts w:ascii="David" w:hAnsi="David" w:cs="David"/>
          <w:sz w:val="24"/>
          <w:szCs w:val="24"/>
          <w:u w:val="single"/>
          <w:rtl/>
        </w:rPr>
        <w:t>אבל</w:t>
      </w:r>
      <w:r w:rsidRPr="00FB7429">
        <w:rPr>
          <w:rFonts w:ascii="David" w:hAnsi="David" w:cs="David"/>
          <w:sz w:val="24"/>
          <w:szCs w:val="24"/>
          <w:rtl/>
        </w:rPr>
        <w:t xml:space="preserve"> עדיין הם ביחד). לא ניתן להניח שהרישום (הנפרד והלא שיתופי) לא משקף את כוונותיהם (</w:t>
      </w:r>
      <w:r w:rsidRPr="00FB7429">
        <w:rPr>
          <w:rFonts w:ascii="David" w:hAnsi="David" w:cs="David"/>
          <w:sz w:val="24"/>
          <w:szCs w:val="24"/>
          <w:highlight w:val="yellow"/>
          <w:rtl/>
        </w:rPr>
        <w:t>ההסכמה &gt; הצדק</w:t>
      </w:r>
      <w:r w:rsidRPr="00FB7429">
        <w:rPr>
          <w:rFonts w:ascii="David" w:hAnsi="David" w:cs="David"/>
          <w:sz w:val="24"/>
          <w:szCs w:val="24"/>
          <w:rtl/>
        </w:rPr>
        <w:t>).</w:t>
      </w:r>
    </w:p>
    <w:p w:rsidR="00B03BE0" w:rsidRPr="00FB7429" w:rsidRDefault="00B03BE0" w:rsidP="00EA26BA">
      <w:pPr>
        <w:pStyle w:val="a3"/>
        <w:numPr>
          <w:ilvl w:val="0"/>
          <w:numId w:val="72"/>
        </w:numPr>
        <w:spacing w:after="0" w:line="276" w:lineRule="auto"/>
        <w:jc w:val="both"/>
        <w:rPr>
          <w:rFonts w:ascii="David" w:hAnsi="David" w:cs="David"/>
          <w:sz w:val="24"/>
          <w:szCs w:val="24"/>
        </w:rPr>
      </w:pPr>
      <w:r w:rsidRPr="00FB7429">
        <w:rPr>
          <w:rFonts w:ascii="David" w:hAnsi="David" w:cs="David"/>
          <w:sz w:val="24"/>
          <w:szCs w:val="24"/>
          <w:rtl/>
        </w:rPr>
        <w:t xml:space="preserve">יתרה מכך, השופטים שדרשו </w:t>
      </w:r>
      <w:r w:rsidRPr="00706C17">
        <w:rPr>
          <w:rFonts w:ascii="David" w:hAnsi="David" w:cs="David"/>
          <w:b/>
          <w:bCs/>
          <w:sz w:val="24"/>
          <w:szCs w:val="24"/>
          <w:highlight w:val="magenta"/>
          <w:rtl/>
        </w:rPr>
        <w:t>הוכחת דבר מה</w:t>
      </w:r>
      <w:r w:rsidRPr="00706C17">
        <w:rPr>
          <w:rFonts w:ascii="David" w:hAnsi="David" w:cs="David"/>
          <w:sz w:val="24"/>
          <w:szCs w:val="24"/>
          <w:highlight w:val="magenta"/>
          <w:rtl/>
        </w:rPr>
        <w:t xml:space="preserve"> </w:t>
      </w:r>
      <w:r w:rsidRPr="00706C17">
        <w:rPr>
          <w:rFonts w:ascii="David" w:hAnsi="David" w:cs="David"/>
          <w:b/>
          <w:bCs/>
          <w:sz w:val="24"/>
          <w:szCs w:val="24"/>
          <w:highlight w:val="magenta"/>
          <w:rtl/>
        </w:rPr>
        <w:t>מעבר</w:t>
      </w:r>
      <w:r w:rsidRPr="00FB7429">
        <w:rPr>
          <w:rFonts w:ascii="David" w:hAnsi="David" w:cs="David"/>
          <w:sz w:val="24"/>
          <w:szCs w:val="24"/>
          <w:rtl/>
        </w:rPr>
        <w:t xml:space="preserve"> מחמירים בכך אפילו יותר.</w:t>
      </w:r>
    </w:p>
    <w:p w:rsidR="00B03BE0" w:rsidRPr="00FB7429" w:rsidRDefault="00B03BE0" w:rsidP="00EA26BA">
      <w:pPr>
        <w:pStyle w:val="a3"/>
        <w:numPr>
          <w:ilvl w:val="0"/>
          <w:numId w:val="71"/>
        </w:numPr>
        <w:spacing w:after="0" w:line="276" w:lineRule="auto"/>
        <w:jc w:val="both"/>
        <w:rPr>
          <w:rFonts w:ascii="David" w:hAnsi="David" w:cs="David"/>
          <w:b/>
          <w:bCs/>
          <w:sz w:val="24"/>
          <w:szCs w:val="24"/>
        </w:rPr>
      </w:pPr>
      <w:r w:rsidRPr="00FB7429">
        <w:rPr>
          <w:rFonts w:ascii="David" w:hAnsi="David" w:cs="David"/>
          <w:b/>
          <w:bCs/>
          <w:sz w:val="24"/>
          <w:szCs w:val="24"/>
          <w:highlight w:val="lightGray"/>
          <w:rtl/>
        </w:rPr>
        <w:t>המודל הנורמטיבי:</w:t>
      </w:r>
    </w:p>
    <w:p w:rsidR="00B03BE0" w:rsidRPr="00FB7429" w:rsidRDefault="00B03BE0" w:rsidP="00EA26BA">
      <w:pPr>
        <w:pStyle w:val="a3"/>
        <w:numPr>
          <w:ilvl w:val="0"/>
          <w:numId w:val="73"/>
        </w:numPr>
        <w:spacing w:after="0" w:line="276" w:lineRule="auto"/>
        <w:jc w:val="both"/>
        <w:rPr>
          <w:rFonts w:ascii="David" w:hAnsi="David" w:cs="David"/>
          <w:sz w:val="24"/>
          <w:szCs w:val="24"/>
        </w:rPr>
      </w:pPr>
      <w:r w:rsidRPr="00597D6F">
        <w:rPr>
          <w:rFonts w:ascii="David" w:hAnsi="David" w:cs="David"/>
          <w:b/>
          <w:bCs/>
          <w:sz w:val="24"/>
          <w:szCs w:val="24"/>
          <w:highlight w:val="magenta"/>
          <w:rtl/>
        </w:rPr>
        <w:t>מאמץ משותף</w:t>
      </w:r>
      <w:r w:rsidRPr="00FB7429">
        <w:rPr>
          <w:rFonts w:ascii="David" w:hAnsi="David" w:cs="David"/>
          <w:sz w:val="24"/>
          <w:szCs w:val="24"/>
          <w:rtl/>
        </w:rPr>
        <w:t xml:space="preserve"> – נשאר.</w:t>
      </w:r>
      <w:r w:rsidR="00F40404" w:rsidRPr="00FB7429">
        <w:rPr>
          <w:rFonts w:ascii="David" w:hAnsi="David" w:cs="David"/>
          <w:sz w:val="24"/>
          <w:szCs w:val="24"/>
          <w:rtl/>
        </w:rPr>
        <w:t xml:space="preserve"> אין הנחה ששני הצדדים תרמו באופן שווה אבל ברגע שהיה מאמץ משותף נוצרה שותפות בין הצדדים </w:t>
      </w:r>
      <w:r w:rsidR="00F40404" w:rsidRPr="00184A9F">
        <w:rPr>
          <w:rFonts w:ascii="David" w:hAnsi="David" w:cs="David"/>
          <w:sz w:val="24"/>
          <w:szCs w:val="24"/>
          <w:highlight w:val="yellow"/>
          <w:rtl/>
        </w:rPr>
        <w:t>ויחס התרומה לא משנה.</w:t>
      </w:r>
    </w:p>
    <w:p w:rsidR="00B03BE0" w:rsidRPr="00FB7429" w:rsidRDefault="00184A9F" w:rsidP="00184A9F">
      <w:pPr>
        <w:pStyle w:val="a3"/>
        <w:numPr>
          <w:ilvl w:val="0"/>
          <w:numId w:val="73"/>
        </w:numPr>
        <w:spacing w:after="0" w:line="276" w:lineRule="auto"/>
        <w:jc w:val="both"/>
        <w:rPr>
          <w:rFonts w:ascii="David" w:hAnsi="David" w:cs="David"/>
          <w:sz w:val="24"/>
          <w:szCs w:val="24"/>
        </w:rPr>
      </w:pPr>
      <w:r w:rsidRPr="00184A9F">
        <w:rPr>
          <w:rFonts w:ascii="David" w:hAnsi="David" w:cs="David" w:hint="cs"/>
          <w:b/>
          <w:bCs/>
          <w:sz w:val="24"/>
          <w:szCs w:val="24"/>
          <w:highlight w:val="magenta"/>
          <w:rtl/>
        </w:rPr>
        <w:t>חיים תחת קורת גג אחת</w:t>
      </w:r>
      <w:r w:rsidR="00B03BE0" w:rsidRPr="00FB7429">
        <w:rPr>
          <w:rFonts w:ascii="David" w:hAnsi="David" w:cs="David"/>
          <w:sz w:val="24"/>
          <w:szCs w:val="24"/>
          <w:rtl/>
        </w:rPr>
        <w:t xml:space="preserve"> </w:t>
      </w:r>
      <w:r w:rsidR="00B03BE0" w:rsidRPr="00FB7429">
        <w:rPr>
          <w:rFonts w:ascii="David" w:hAnsi="David" w:cs="David"/>
          <w:sz w:val="24"/>
          <w:szCs w:val="24"/>
          <w:highlight w:val="green"/>
          <w:rtl/>
        </w:rPr>
        <w:t>בפס"ד לידאי</w:t>
      </w:r>
      <w:r w:rsidR="00B03BE0" w:rsidRPr="00FB7429">
        <w:rPr>
          <w:rFonts w:ascii="David" w:hAnsi="David" w:cs="David"/>
          <w:sz w:val="24"/>
          <w:szCs w:val="24"/>
          <w:rtl/>
        </w:rPr>
        <w:t xml:space="preserve"> </w:t>
      </w:r>
      <w:r w:rsidR="00B03BE0" w:rsidRPr="00184A9F">
        <w:rPr>
          <w:rFonts w:ascii="David" w:hAnsi="David" w:cs="David"/>
          <w:sz w:val="24"/>
          <w:szCs w:val="24"/>
          <w:rtl/>
        </w:rPr>
        <w:t>מחליפים את אורח החיים התקין בדרישה לחיות תחת קורת גג אחת. כל עוד היחידה מתפקדת ביחד</w:t>
      </w:r>
      <w:r w:rsidR="00B03BE0" w:rsidRPr="00FB7429">
        <w:rPr>
          <w:rFonts w:ascii="David" w:hAnsi="David" w:cs="David"/>
          <w:sz w:val="24"/>
          <w:szCs w:val="24"/>
          <w:rtl/>
        </w:rPr>
        <w:t>, זה מספיק.</w:t>
      </w:r>
    </w:p>
    <w:p w:rsidR="00B03BE0" w:rsidRPr="00FB7429" w:rsidRDefault="00CD3D62" w:rsidP="00F35207">
      <w:pPr>
        <w:spacing w:after="70" w:line="276" w:lineRule="auto"/>
        <w:jc w:val="both"/>
        <w:rPr>
          <w:rFonts w:ascii="David" w:hAnsi="David" w:cs="David"/>
          <w:b/>
          <w:bCs/>
          <w:sz w:val="24"/>
          <w:szCs w:val="24"/>
          <w:u w:val="single"/>
          <w:rtl/>
        </w:rPr>
      </w:pPr>
      <w:r w:rsidRPr="00184A9F">
        <w:rPr>
          <w:rFonts w:ascii="David" w:hAnsi="David" w:cs="David"/>
          <w:b/>
          <w:bCs/>
          <w:sz w:val="24"/>
          <w:szCs w:val="24"/>
          <w:highlight w:val="cyan"/>
          <w:u w:val="single"/>
          <w:rtl/>
        </w:rPr>
        <w:t>היקף הנכסים:</w:t>
      </w:r>
    </w:p>
    <w:p w:rsidR="00CD3D62" w:rsidRPr="00FB7429" w:rsidRDefault="00CD3D62" w:rsidP="00EA26BA">
      <w:pPr>
        <w:pStyle w:val="a3"/>
        <w:numPr>
          <w:ilvl w:val="0"/>
          <w:numId w:val="71"/>
        </w:numPr>
        <w:spacing w:after="70" w:line="276" w:lineRule="auto"/>
        <w:jc w:val="both"/>
        <w:rPr>
          <w:rFonts w:ascii="David" w:hAnsi="David" w:cs="David"/>
          <w:sz w:val="24"/>
          <w:szCs w:val="24"/>
        </w:rPr>
      </w:pPr>
      <w:r w:rsidRPr="00FB7429">
        <w:rPr>
          <w:rFonts w:ascii="David" w:hAnsi="David" w:cs="David"/>
          <w:b/>
          <w:bCs/>
          <w:sz w:val="24"/>
          <w:szCs w:val="24"/>
          <w:highlight w:val="lightGray"/>
          <w:rtl/>
        </w:rPr>
        <w:t>במודל ההסכמי</w:t>
      </w:r>
      <w:r w:rsidRPr="00FB7429">
        <w:rPr>
          <w:rFonts w:ascii="David" w:hAnsi="David" w:cs="David"/>
          <w:sz w:val="24"/>
          <w:szCs w:val="24"/>
          <w:rtl/>
        </w:rPr>
        <w:t>:</w:t>
      </w:r>
    </w:p>
    <w:p w:rsidR="00CD3D62" w:rsidRPr="00FB7429" w:rsidRDefault="00CD3D62" w:rsidP="00F55FEE">
      <w:pPr>
        <w:pStyle w:val="a3"/>
        <w:numPr>
          <w:ilvl w:val="0"/>
          <w:numId w:val="74"/>
        </w:numPr>
        <w:spacing w:after="70" w:line="276" w:lineRule="auto"/>
        <w:jc w:val="both"/>
        <w:rPr>
          <w:rFonts w:ascii="David" w:hAnsi="David" w:cs="David"/>
          <w:sz w:val="24"/>
          <w:szCs w:val="24"/>
        </w:rPr>
      </w:pPr>
      <w:r w:rsidRPr="00F55FEE">
        <w:rPr>
          <w:rFonts w:ascii="David" w:hAnsi="David" w:cs="David"/>
          <w:b/>
          <w:bCs/>
          <w:sz w:val="24"/>
          <w:szCs w:val="24"/>
          <w:highlight w:val="magenta"/>
          <w:u w:val="single"/>
          <w:rtl/>
        </w:rPr>
        <w:t>ההבחנה הראשונה היא בין נכס עסקי לנכס משפחתי</w:t>
      </w:r>
      <w:r w:rsidRPr="00FB7429">
        <w:rPr>
          <w:rFonts w:ascii="David" w:hAnsi="David" w:cs="David"/>
          <w:sz w:val="24"/>
          <w:szCs w:val="24"/>
          <w:u w:val="single"/>
          <w:rtl/>
        </w:rPr>
        <w:t xml:space="preserve"> (</w:t>
      </w:r>
      <w:r w:rsidRPr="00FB7429">
        <w:rPr>
          <w:rFonts w:ascii="David" w:hAnsi="David" w:cs="David"/>
          <w:sz w:val="24"/>
          <w:szCs w:val="24"/>
          <w:highlight w:val="green"/>
          <w:u w:val="single"/>
          <w:rtl/>
        </w:rPr>
        <w:t>בפס"ד ליברמן</w:t>
      </w:r>
      <w:r w:rsidRPr="00FB7429">
        <w:rPr>
          <w:rFonts w:ascii="David" w:hAnsi="David" w:cs="David"/>
          <w:sz w:val="24"/>
          <w:szCs w:val="24"/>
          <w:u w:val="single"/>
          <w:rtl/>
        </w:rPr>
        <w:t>)</w:t>
      </w:r>
      <w:r w:rsidRPr="00FB7429">
        <w:rPr>
          <w:rFonts w:ascii="David" w:hAnsi="David" w:cs="David"/>
          <w:sz w:val="24"/>
          <w:szCs w:val="24"/>
          <w:rtl/>
        </w:rPr>
        <w:t xml:space="preserve">: </w:t>
      </w:r>
      <w:r w:rsidRPr="00F55FEE">
        <w:rPr>
          <w:rFonts w:ascii="David" w:hAnsi="David" w:cs="David"/>
          <w:sz w:val="24"/>
          <w:szCs w:val="24"/>
          <w:highlight w:val="yellow"/>
          <w:rtl/>
        </w:rPr>
        <w:t>נכס משפחתי</w:t>
      </w:r>
      <w:r w:rsidRPr="00FB7429">
        <w:rPr>
          <w:rFonts w:ascii="David" w:hAnsi="David" w:cs="David"/>
          <w:sz w:val="24"/>
          <w:szCs w:val="24"/>
          <w:rtl/>
        </w:rPr>
        <w:t xml:space="preserve"> = דירת המגורים ודברים הקשורים במשפחה </w:t>
      </w:r>
      <w:r w:rsidRPr="00FB7429">
        <w:rPr>
          <w:rFonts w:ascii="David" w:hAnsi="David" w:cs="David"/>
          <w:sz w:val="24"/>
          <w:szCs w:val="24"/>
        </w:rPr>
        <w:sym w:font="Wingdings" w:char="F0DF"/>
      </w:r>
      <w:r w:rsidRPr="00FB7429">
        <w:rPr>
          <w:rFonts w:ascii="David" w:hAnsi="David" w:cs="David"/>
          <w:sz w:val="24"/>
          <w:szCs w:val="24"/>
          <w:rtl/>
        </w:rPr>
        <w:t xml:space="preserve"> </w:t>
      </w:r>
      <w:r w:rsidRPr="00FB7429">
        <w:rPr>
          <w:rFonts w:ascii="David" w:hAnsi="David" w:cs="David"/>
          <w:sz w:val="24"/>
          <w:szCs w:val="24"/>
          <w:highlight w:val="yellow"/>
          <w:rtl/>
        </w:rPr>
        <w:t>נבחן שלא ע"פ הרישום</w:t>
      </w:r>
      <w:r w:rsidRPr="00FB7429">
        <w:rPr>
          <w:rFonts w:ascii="David" w:hAnsi="David" w:cs="David"/>
          <w:sz w:val="24"/>
          <w:szCs w:val="24"/>
          <w:rtl/>
        </w:rPr>
        <w:t xml:space="preserve">. </w:t>
      </w:r>
      <w:r w:rsidRPr="00F55FEE">
        <w:rPr>
          <w:rFonts w:ascii="David" w:hAnsi="David" w:cs="David"/>
          <w:sz w:val="24"/>
          <w:szCs w:val="24"/>
          <w:highlight w:val="yellow"/>
          <w:rtl/>
        </w:rPr>
        <w:t>נכסים עסקיים</w:t>
      </w:r>
      <w:r w:rsidRPr="00FB7429">
        <w:rPr>
          <w:rFonts w:ascii="David" w:hAnsi="David" w:cs="David"/>
          <w:sz w:val="24"/>
          <w:szCs w:val="24"/>
          <w:rtl/>
        </w:rPr>
        <w:t xml:space="preserve"> = מניות או חנות וכדומה </w:t>
      </w:r>
      <w:r w:rsidRPr="00FB7429">
        <w:rPr>
          <w:rFonts w:ascii="David" w:hAnsi="David" w:cs="David"/>
          <w:sz w:val="24"/>
          <w:szCs w:val="24"/>
        </w:rPr>
        <w:sym w:font="Wingdings" w:char="F0DF"/>
      </w:r>
      <w:r w:rsidRPr="00FB7429">
        <w:rPr>
          <w:rFonts w:ascii="David" w:hAnsi="David" w:cs="David"/>
          <w:sz w:val="24"/>
          <w:szCs w:val="24"/>
          <w:rtl/>
        </w:rPr>
        <w:t xml:space="preserve"> </w:t>
      </w:r>
      <w:r w:rsidRPr="00FB7429">
        <w:rPr>
          <w:rFonts w:ascii="David" w:hAnsi="David" w:cs="David"/>
          <w:sz w:val="24"/>
          <w:szCs w:val="24"/>
          <w:highlight w:val="yellow"/>
          <w:rtl/>
        </w:rPr>
        <w:t>נבחן ע"פ הרישום</w:t>
      </w:r>
      <w:r w:rsidRPr="00FB7429">
        <w:rPr>
          <w:rFonts w:ascii="David" w:hAnsi="David" w:cs="David"/>
          <w:sz w:val="24"/>
          <w:szCs w:val="24"/>
          <w:rtl/>
        </w:rPr>
        <w:t>. אם האדם הרוויח כסף ושם לטובת הדירה המשותפת - נניח שהתכוון לשיתוף. אבל אם אדם הפריד בין העסק למשפחה ואת הכסף שלו שמר בעסק, לא ניתן להניח את ההנחה שכוונת</w:t>
      </w:r>
      <w:r w:rsidR="00F55FEE">
        <w:rPr>
          <w:rFonts w:ascii="David" w:hAnsi="David" w:cs="David" w:hint="cs"/>
          <w:sz w:val="24"/>
          <w:szCs w:val="24"/>
          <w:rtl/>
        </w:rPr>
        <w:t>ו</w:t>
      </w:r>
      <w:r w:rsidRPr="00FB7429">
        <w:rPr>
          <w:rFonts w:ascii="David" w:hAnsi="David" w:cs="David"/>
          <w:sz w:val="24"/>
          <w:szCs w:val="24"/>
          <w:rtl/>
        </w:rPr>
        <w:t xml:space="preserve"> הייתה לשיתוף.</w:t>
      </w:r>
    </w:p>
    <w:p w:rsidR="00B03BE0" w:rsidRPr="00FB7429" w:rsidRDefault="00CD3D62" w:rsidP="00EA26BA">
      <w:pPr>
        <w:pStyle w:val="a3"/>
        <w:numPr>
          <w:ilvl w:val="0"/>
          <w:numId w:val="74"/>
        </w:numPr>
        <w:spacing w:after="0" w:line="276" w:lineRule="auto"/>
        <w:jc w:val="both"/>
        <w:rPr>
          <w:rFonts w:ascii="David" w:hAnsi="David" w:cs="David"/>
          <w:sz w:val="24"/>
          <w:szCs w:val="24"/>
        </w:rPr>
      </w:pPr>
      <w:r w:rsidRPr="00BD59BD">
        <w:rPr>
          <w:rFonts w:ascii="David" w:hAnsi="David" w:cs="David"/>
          <w:b/>
          <w:bCs/>
          <w:sz w:val="24"/>
          <w:szCs w:val="24"/>
          <w:highlight w:val="magenta"/>
          <w:rtl/>
        </w:rPr>
        <w:t>הה</w:t>
      </w:r>
      <w:r w:rsidRPr="00F55FEE">
        <w:rPr>
          <w:rFonts w:ascii="David" w:hAnsi="David" w:cs="David"/>
          <w:b/>
          <w:bCs/>
          <w:sz w:val="24"/>
          <w:szCs w:val="24"/>
          <w:highlight w:val="magenta"/>
          <w:rtl/>
        </w:rPr>
        <w:t>בחנה בין פנסיה למשכורת</w:t>
      </w:r>
      <w:r w:rsidRPr="00FB7429">
        <w:rPr>
          <w:rFonts w:ascii="David" w:hAnsi="David" w:cs="David"/>
          <w:b/>
          <w:bCs/>
          <w:sz w:val="24"/>
          <w:szCs w:val="24"/>
          <w:rtl/>
        </w:rPr>
        <w:t>:</w:t>
      </w:r>
      <w:r w:rsidRPr="00FB7429">
        <w:rPr>
          <w:rFonts w:ascii="David" w:hAnsi="David" w:cs="David"/>
          <w:sz w:val="24"/>
          <w:szCs w:val="24"/>
          <w:rtl/>
        </w:rPr>
        <w:t xml:space="preserve"> </w:t>
      </w:r>
      <w:r w:rsidR="005E3F39" w:rsidRPr="00FB7429">
        <w:rPr>
          <w:rFonts w:ascii="David" w:hAnsi="David" w:cs="David"/>
          <w:sz w:val="24"/>
          <w:szCs w:val="24"/>
          <w:rtl/>
        </w:rPr>
        <w:t xml:space="preserve">ישנה </w:t>
      </w:r>
      <w:r w:rsidR="003B46AF" w:rsidRPr="00FB7429">
        <w:rPr>
          <w:rFonts w:ascii="David" w:hAnsi="David" w:cs="David"/>
          <w:sz w:val="24"/>
          <w:szCs w:val="24"/>
          <w:rtl/>
        </w:rPr>
        <w:t xml:space="preserve">טענה שאומרת שמה שאני מרוויח כעת, המשכורת </w:t>
      </w:r>
      <w:r w:rsidR="005E3F39" w:rsidRPr="00FB7429">
        <w:rPr>
          <w:rFonts w:ascii="David" w:hAnsi="David" w:cs="David"/>
          <w:sz w:val="24"/>
          <w:szCs w:val="24"/>
          <w:rtl/>
        </w:rPr>
        <w:t>– מגיע</w:t>
      </w:r>
      <w:r w:rsidR="003B46AF" w:rsidRPr="00FB7429">
        <w:rPr>
          <w:rFonts w:ascii="David" w:hAnsi="David" w:cs="David"/>
          <w:sz w:val="24"/>
          <w:szCs w:val="24"/>
          <w:rtl/>
        </w:rPr>
        <w:t>ה</w:t>
      </w:r>
      <w:r w:rsidR="005E3F39" w:rsidRPr="00FB7429">
        <w:rPr>
          <w:rFonts w:ascii="David" w:hAnsi="David" w:cs="David"/>
          <w:sz w:val="24"/>
          <w:szCs w:val="24"/>
          <w:rtl/>
        </w:rPr>
        <w:t xml:space="preserve"> גם לאשתי. אם אני מהוון את הפנסיה שלי, קרי, הופך אותה למזומן בגיל 40 אז בעצם הטענה היא </w:t>
      </w:r>
      <w:r w:rsidR="005E3F39" w:rsidRPr="00FB7429">
        <w:rPr>
          <w:rFonts w:ascii="David" w:hAnsi="David" w:cs="David"/>
          <w:sz w:val="24"/>
          <w:szCs w:val="24"/>
          <w:rtl/>
        </w:rPr>
        <w:lastRenderedPageBreak/>
        <w:t>שהכסף הוא משותף, אולם אם הגירושין היו לפני ההיוון אז הכסף רק של הבעל. הטענה הזו מופרכת כיוון שאדם עובד מקבל רכיב פנסיוני בהווה והאישה מקבלת חלק מזה, אז אם ככה זכאית היא גם לקבל בעתיד.</w:t>
      </w:r>
      <w:r w:rsidR="006D28EC" w:rsidRPr="00FB7429">
        <w:rPr>
          <w:rFonts w:ascii="David" w:hAnsi="David" w:cs="David"/>
          <w:sz w:val="24"/>
          <w:szCs w:val="24"/>
          <w:rtl/>
        </w:rPr>
        <w:t xml:space="preserve"> האם </w:t>
      </w:r>
      <w:r w:rsidR="001A67CD" w:rsidRPr="00FB7429">
        <w:rPr>
          <w:rFonts w:ascii="David" w:hAnsi="David" w:cs="David"/>
          <w:sz w:val="24"/>
          <w:szCs w:val="24"/>
          <w:rtl/>
        </w:rPr>
        <w:t xml:space="preserve">הייתה כוונה לשתף לגבי הפנסיה. הש' </w:t>
      </w:r>
      <w:r w:rsidR="006D28EC" w:rsidRPr="00FB7429">
        <w:rPr>
          <w:rFonts w:ascii="David" w:hAnsi="David" w:cs="David"/>
          <w:b/>
          <w:bCs/>
          <w:sz w:val="24"/>
          <w:szCs w:val="24"/>
          <w:rtl/>
        </w:rPr>
        <w:t>כהן</w:t>
      </w:r>
      <w:r w:rsidR="006D28EC" w:rsidRPr="00FB7429">
        <w:rPr>
          <w:rFonts w:ascii="David" w:hAnsi="David" w:cs="David"/>
          <w:sz w:val="24"/>
          <w:szCs w:val="24"/>
          <w:rtl/>
        </w:rPr>
        <w:t xml:space="preserve"> </w:t>
      </w:r>
      <w:r w:rsidR="006D28EC" w:rsidRPr="00FB7429">
        <w:rPr>
          <w:rFonts w:ascii="David" w:hAnsi="David" w:cs="David"/>
          <w:sz w:val="24"/>
          <w:szCs w:val="24"/>
          <w:highlight w:val="green"/>
          <w:rtl/>
        </w:rPr>
        <w:t>בפס"ד ליברמן</w:t>
      </w:r>
      <w:r w:rsidR="006D28EC" w:rsidRPr="00FB7429">
        <w:rPr>
          <w:rFonts w:ascii="David" w:hAnsi="David" w:cs="David"/>
          <w:sz w:val="24"/>
          <w:szCs w:val="24"/>
          <w:rtl/>
        </w:rPr>
        <w:t xml:space="preserve"> אומר שכשמדובר בנכס עסקי לא הוכח כי הבעל רצה לשתף את אשתו ושכל מה שהש' צריכים לעשות זה </w:t>
      </w:r>
      <w:r w:rsidR="006D28EC" w:rsidRPr="00FB7429">
        <w:rPr>
          <w:rFonts w:ascii="David" w:hAnsi="David" w:cs="David"/>
          <w:b/>
          <w:bCs/>
          <w:sz w:val="24"/>
          <w:szCs w:val="24"/>
          <w:rtl/>
        </w:rPr>
        <w:t>למצוא את אומד דעת הצדדים.</w:t>
      </w:r>
      <w:r w:rsidR="006D28EC" w:rsidRPr="00FB7429">
        <w:rPr>
          <w:rFonts w:ascii="David" w:hAnsi="David" w:cs="David"/>
          <w:sz w:val="24"/>
          <w:szCs w:val="24"/>
          <w:rtl/>
        </w:rPr>
        <w:t xml:space="preserve"> </w:t>
      </w:r>
      <w:r w:rsidR="006D28EC" w:rsidRPr="00FB7429">
        <w:rPr>
          <w:rFonts w:ascii="David" w:hAnsi="David" w:cs="David"/>
          <w:sz w:val="24"/>
          <w:szCs w:val="24"/>
          <w:u w:val="single"/>
          <w:rtl/>
        </w:rPr>
        <w:t>עם זאת</w:t>
      </w:r>
      <w:r w:rsidR="006D28EC" w:rsidRPr="00FB7429">
        <w:rPr>
          <w:rFonts w:ascii="David" w:hAnsi="David" w:cs="David"/>
          <w:sz w:val="24"/>
          <w:szCs w:val="24"/>
          <w:rtl/>
        </w:rPr>
        <w:t xml:space="preserve">, </w:t>
      </w:r>
      <w:r w:rsidR="006D28EC" w:rsidRPr="00FB7429">
        <w:rPr>
          <w:rFonts w:ascii="David" w:hAnsi="David" w:cs="David"/>
          <w:sz w:val="24"/>
          <w:szCs w:val="24"/>
          <w:highlight w:val="yellow"/>
          <w:rtl/>
        </w:rPr>
        <w:t xml:space="preserve">אתה לא באמת בוחן את אומד דעת הצדדים אלא כל הזמן חושב מנקודת מבטו </w:t>
      </w:r>
      <w:r w:rsidR="006D28EC" w:rsidRPr="00861D58">
        <w:rPr>
          <w:rFonts w:ascii="David" w:hAnsi="David" w:cs="David"/>
          <w:sz w:val="24"/>
          <w:szCs w:val="24"/>
          <w:highlight w:val="yellow"/>
          <w:rtl/>
        </w:rPr>
        <w:t>של בעל הפנסיה</w:t>
      </w:r>
      <w:r w:rsidR="006D28EC" w:rsidRPr="00FB7429">
        <w:rPr>
          <w:rFonts w:ascii="David" w:hAnsi="David" w:cs="David"/>
          <w:sz w:val="24"/>
          <w:szCs w:val="24"/>
          <w:rtl/>
        </w:rPr>
        <w:t xml:space="preserve"> – </w:t>
      </w:r>
      <w:r w:rsidR="006D28EC" w:rsidRPr="00861D58">
        <w:rPr>
          <w:rFonts w:ascii="David" w:hAnsi="David" w:cs="David"/>
          <w:sz w:val="24"/>
          <w:szCs w:val="24"/>
          <w:highlight w:val="yellow"/>
          <w:rtl/>
        </w:rPr>
        <w:t>האם רצה לשתף או לא</w:t>
      </w:r>
      <w:r w:rsidR="006D28EC" w:rsidRPr="00FB7429">
        <w:rPr>
          <w:rFonts w:ascii="David" w:hAnsi="David" w:cs="David"/>
          <w:sz w:val="24"/>
          <w:szCs w:val="24"/>
          <w:rtl/>
        </w:rPr>
        <w:t>.</w:t>
      </w:r>
      <w:r w:rsidR="004D0581" w:rsidRPr="00FB7429">
        <w:rPr>
          <w:rFonts w:ascii="David" w:hAnsi="David" w:cs="David"/>
          <w:sz w:val="24"/>
          <w:szCs w:val="24"/>
          <w:rtl/>
        </w:rPr>
        <w:t xml:space="preserve"> שורה תחתונה: משכורת – משותפת, פנסיה – לא משותפת תמיד.</w:t>
      </w:r>
    </w:p>
    <w:p w:rsidR="004D0581" w:rsidRPr="00FB7429" w:rsidRDefault="004D0581" w:rsidP="00EA26BA">
      <w:pPr>
        <w:pStyle w:val="a6"/>
        <w:numPr>
          <w:ilvl w:val="0"/>
          <w:numId w:val="71"/>
        </w:numPr>
        <w:spacing w:line="276" w:lineRule="auto"/>
        <w:jc w:val="both"/>
        <w:rPr>
          <w:rFonts w:ascii="David" w:hAnsi="David" w:cs="David"/>
          <w:sz w:val="24"/>
          <w:szCs w:val="24"/>
        </w:rPr>
      </w:pPr>
      <w:r w:rsidRPr="00FB7429">
        <w:rPr>
          <w:rFonts w:ascii="David" w:hAnsi="David" w:cs="David"/>
          <w:b/>
          <w:bCs/>
          <w:sz w:val="24"/>
          <w:szCs w:val="24"/>
          <w:highlight w:val="lightGray"/>
          <w:rtl/>
        </w:rPr>
        <w:t>במודל הנורמטיבי</w:t>
      </w:r>
      <w:r w:rsidRPr="00FB7429">
        <w:rPr>
          <w:rFonts w:ascii="David" w:hAnsi="David" w:cs="David"/>
          <w:sz w:val="24"/>
          <w:szCs w:val="24"/>
          <w:rtl/>
        </w:rPr>
        <w:t xml:space="preserve">: </w:t>
      </w:r>
    </w:p>
    <w:p w:rsidR="004D0581" w:rsidRPr="00FB7429" w:rsidRDefault="004D0581" w:rsidP="00F35207">
      <w:pPr>
        <w:pStyle w:val="a6"/>
        <w:spacing w:line="276" w:lineRule="auto"/>
        <w:ind w:left="720"/>
        <w:jc w:val="both"/>
        <w:rPr>
          <w:rFonts w:ascii="David" w:hAnsi="David" w:cs="David"/>
          <w:sz w:val="24"/>
          <w:szCs w:val="24"/>
          <w:rtl/>
        </w:rPr>
      </w:pPr>
      <w:r w:rsidRPr="00FB7429">
        <w:rPr>
          <w:rFonts w:ascii="David" w:hAnsi="David" w:cs="David"/>
          <w:sz w:val="24"/>
          <w:szCs w:val="24"/>
          <w:rtl/>
        </w:rPr>
        <w:t xml:space="preserve">המשפחה היא שותפות ולכן מה שנוצר מהשותפות זה משותף </w:t>
      </w:r>
      <w:r w:rsidRPr="00E24850">
        <w:rPr>
          <w:rFonts w:ascii="David" w:hAnsi="David" w:cs="David"/>
          <w:sz w:val="24"/>
          <w:szCs w:val="24"/>
          <w:highlight w:val="yellow"/>
          <w:rtl/>
        </w:rPr>
        <w:t>ומה שכל אחד הביא איתו מלפני כן – זה נפרד.</w:t>
      </w:r>
      <w:r w:rsidRPr="00FB7429">
        <w:rPr>
          <w:rFonts w:ascii="David" w:hAnsi="David" w:cs="David"/>
          <w:sz w:val="24"/>
          <w:szCs w:val="24"/>
          <w:rtl/>
        </w:rPr>
        <w:t xml:space="preserve"> </w:t>
      </w:r>
      <w:r w:rsidRPr="00FB7429">
        <w:rPr>
          <w:rFonts w:ascii="David" w:hAnsi="David" w:cs="David"/>
          <w:sz w:val="24"/>
          <w:szCs w:val="24"/>
          <w:highlight w:val="green"/>
          <w:rtl/>
        </w:rPr>
        <w:t>פס"ד נופרבר</w:t>
      </w:r>
      <w:r w:rsidRPr="00FB7429">
        <w:rPr>
          <w:rFonts w:ascii="David" w:hAnsi="David" w:cs="David"/>
          <w:sz w:val="24"/>
          <w:szCs w:val="24"/>
          <w:rtl/>
        </w:rPr>
        <w:t xml:space="preserve"> מבטל את ההבחנה בין רכוש עסקי למשפחתי </w:t>
      </w:r>
      <w:r w:rsidRPr="00FB7429">
        <w:rPr>
          <w:rFonts w:ascii="David" w:hAnsi="David" w:cs="David"/>
          <w:sz w:val="24"/>
          <w:szCs w:val="24"/>
          <w:highlight w:val="green"/>
          <w:rtl/>
        </w:rPr>
        <w:t>ולידאי</w:t>
      </w:r>
      <w:r w:rsidRPr="00FB7429">
        <w:rPr>
          <w:rFonts w:ascii="David" w:hAnsi="David" w:cs="David"/>
          <w:sz w:val="24"/>
          <w:szCs w:val="24"/>
          <w:rtl/>
        </w:rPr>
        <w:t xml:space="preserve"> מבטל את ההבחנה בין פנסיה למשכורת. כאן עוברים לדון </w:t>
      </w:r>
      <w:r w:rsidRPr="00E24850">
        <w:rPr>
          <w:rFonts w:ascii="David" w:hAnsi="David" w:cs="David"/>
          <w:b/>
          <w:bCs/>
          <w:sz w:val="24"/>
          <w:szCs w:val="24"/>
          <w:highlight w:val="yellow"/>
          <w:rtl/>
        </w:rPr>
        <w:t>בנכסי מאמץ משותף מול נכסים שאינם מאמץ משותף</w:t>
      </w:r>
      <w:r w:rsidRPr="00FB7429">
        <w:rPr>
          <w:rFonts w:ascii="David" w:hAnsi="David" w:cs="David"/>
          <w:sz w:val="24"/>
          <w:szCs w:val="24"/>
          <w:rtl/>
        </w:rPr>
        <w:t xml:space="preserve"> (</w:t>
      </w:r>
      <w:r w:rsidRPr="00E24850">
        <w:rPr>
          <w:rFonts w:ascii="David" w:hAnsi="David" w:cs="David"/>
          <w:sz w:val="24"/>
          <w:szCs w:val="24"/>
          <w:rtl/>
        </w:rPr>
        <w:t>מתנות, ירושות ונכסי עבר).</w:t>
      </w:r>
      <w:r w:rsidRPr="00FB7429">
        <w:rPr>
          <w:rFonts w:ascii="David" w:hAnsi="David" w:cs="David"/>
          <w:sz w:val="24"/>
          <w:szCs w:val="24"/>
          <w:rtl/>
        </w:rPr>
        <w:t xml:space="preserve"> </w:t>
      </w:r>
      <w:r w:rsidRPr="00E24850">
        <w:rPr>
          <w:rFonts w:ascii="David" w:hAnsi="David" w:cs="David"/>
          <w:b/>
          <w:bCs/>
          <w:sz w:val="24"/>
          <w:szCs w:val="24"/>
          <w:u w:val="single"/>
          <w:rtl/>
        </w:rPr>
        <w:t>למעט חריג אחד</w:t>
      </w:r>
      <w:r w:rsidRPr="00E24850">
        <w:rPr>
          <w:rFonts w:ascii="David" w:hAnsi="David" w:cs="David"/>
          <w:b/>
          <w:bCs/>
          <w:sz w:val="24"/>
          <w:szCs w:val="24"/>
          <w:rtl/>
        </w:rPr>
        <w:t>:</w:t>
      </w:r>
      <w:r w:rsidRPr="00FB7429">
        <w:rPr>
          <w:rFonts w:ascii="David" w:hAnsi="David" w:cs="David"/>
          <w:sz w:val="24"/>
          <w:szCs w:val="24"/>
          <w:rtl/>
        </w:rPr>
        <w:t xml:space="preserve"> אם זוג נישא ולגבר יש קרקע והוא ואשתו בנו בית על הקרקע במאמץ משותף, לפי מודל זה הקרקע היא נטו שלו ורק את הבית עצמו נחלק לפי החזקה שווה בשווה בין בני הזוג. זה מה שקרה </w:t>
      </w:r>
      <w:r w:rsidRPr="00FB7429">
        <w:rPr>
          <w:rFonts w:ascii="David" w:hAnsi="David" w:cs="David"/>
          <w:sz w:val="24"/>
          <w:szCs w:val="24"/>
          <w:highlight w:val="green"/>
          <w:rtl/>
        </w:rPr>
        <w:t>בפס"ד לידאי</w:t>
      </w:r>
      <w:r w:rsidRPr="00FB7429">
        <w:rPr>
          <w:rFonts w:ascii="David" w:hAnsi="David" w:cs="David"/>
          <w:sz w:val="24"/>
          <w:szCs w:val="24"/>
          <w:rtl/>
        </w:rPr>
        <w:t xml:space="preserve">. כלומר, גם אם יש הבחנה רעיונית מסוימת, </w:t>
      </w:r>
      <w:r w:rsidRPr="00E24850">
        <w:rPr>
          <w:rFonts w:ascii="David" w:hAnsi="David" w:cs="David"/>
          <w:b/>
          <w:bCs/>
          <w:sz w:val="24"/>
          <w:szCs w:val="24"/>
          <w:highlight w:val="yellow"/>
          <w:rtl/>
        </w:rPr>
        <w:t>בשלב מסוים זה מתמזג</w:t>
      </w:r>
      <w:r w:rsidRPr="00E24850">
        <w:rPr>
          <w:rFonts w:ascii="David" w:hAnsi="David" w:cs="David"/>
          <w:sz w:val="24"/>
          <w:szCs w:val="24"/>
          <w:highlight w:val="yellow"/>
          <w:rtl/>
        </w:rPr>
        <w:t>.</w:t>
      </w:r>
      <w:r w:rsidRPr="00FB7429">
        <w:rPr>
          <w:rFonts w:ascii="David" w:hAnsi="David" w:cs="David"/>
          <w:sz w:val="24"/>
          <w:szCs w:val="24"/>
          <w:rtl/>
        </w:rPr>
        <w:t xml:space="preserve"> </w:t>
      </w:r>
      <w:r w:rsidRPr="00FB7429">
        <w:rPr>
          <w:rFonts w:ascii="David" w:hAnsi="David" w:cs="David"/>
          <w:sz w:val="24"/>
          <w:szCs w:val="24"/>
          <w:highlight w:val="green"/>
          <w:rtl/>
        </w:rPr>
        <w:t>פס"ד גדסי</w:t>
      </w:r>
      <w:r w:rsidRPr="00FB7429">
        <w:rPr>
          <w:rFonts w:ascii="David" w:hAnsi="David" w:cs="David"/>
          <w:sz w:val="24"/>
          <w:szCs w:val="24"/>
          <w:rtl/>
        </w:rPr>
        <w:t xml:space="preserve"> (שקדם מעט </w:t>
      </w:r>
      <w:r w:rsidRPr="00FB7429">
        <w:rPr>
          <w:rFonts w:ascii="David" w:hAnsi="David" w:cs="David"/>
          <w:sz w:val="24"/>
          <w:szCs w:val="24"/>
          <w:highlight w:val="green"/>
          <w:rtl/>
        </w:rPr>
        <w:t>לפס"ד לידאי</w:t>
      </w:r>
      <w:r w:rsidRPr="00FB7429">
        <w:rPr>
          <w:rFonts w:ascii="David" w:hAnsi="David" w:cs="David"/>
          <w:sz w:val="24"/>
          <w:szCs w:val="24"/>
          <w:rtl/>
        </w:rPr>
        <w:t xml:space="preserve">) מדבר על </w:t>
      </w:r>
      <w:r w:rsidRPr="00FB7429">
        <w:rPr>
          <w:rFonts w:ascii="David" w:hAnsi="David" w:cs="David"/>
          <w:b/>
          <w:bCs/>
          <w:sz w:val="24"/>
          <w:szCs w:val="24"/>
          <w:highlight w:val="yellow"/>
          <w:rtl/>
        </w:rPr>
        <w:t>'תיאוריית המיזוג</w:t>
      </w:r>
      <w:r w:rsidRPr="00FB7429">
        <w:rPr>
          <w:rFonts w:ascii="David" w:hAnsi="David" w:cs="David"/>
          <w:sz w:val="24"/>
          <w:szCs w:val="24"/>
          <w:highlight w:val="yellow"/>
          <w:rtl/>
        </w:rPr>
        <w:t>'</w:t>
      </w:r>
      <w:r w:rsidRPr="00FB7429">
        <w:rPr>
          <w:rFonts w:ascii="David" w:hAnsi="David" w:cs="David"/>
          <w:sz w:val="24"/>
          <w:szCs w:val="24"/>
          <w:rtl/>
        </w:rPr>
        <w:t xml:space="preserve"> לפיה הנכסים כבר ממש התמזגו וחולקו באופן שווה. במודל נורמטיבי טהור יבדקו מה היה בדיוק לפני, מה נוסף במהלך וייקבעו כמה מגיע לכ"א.</w:t>
      </w:r>
    </w:p>
    <w:p w:rsidR="00396F98" w:rsidRPr="00FB7429" w:rsidRDefault="00396F98" w:rsidP="00F35207">
      <w:pPr>
        <w:pStyle w:val="a6"/>
        <w:spacing w:line="276" w:lineRule="auto"/>
        <w:jc w:val="both"/>
        <w:rPr>
          <w:rFonts w:ascii="David" w:hAnsi="David" w:cs="David"/>
          <w:sz w:val="24"/>
          <w:szCs w:val="24"/>
          <w:rtl/>
        </w:rPr>
      </w:pPr>
    </w:p>
    <w:p w:rsidR="00C65169" w:rsidRPr="00FB7429" w:rsidRDefault="00396F98" w:rsidP="00F35207">
      <w:pPr>
        <w:pStyle w:val="a6"/>
        <w:spacing w:line="276" w:lineRule="auto"/>
        <w:jc w:val="both"/>
        <w:rPr>
          <w:rFonts w:ascii="David" w:hAnsi="David" w:cs="David"/>
          <w:b/>
          <w:bCs/>
          <w:sz w:val="24"/>
          <w:szCs w:val="24"/>
          <w:u w:val="single"/>
          <w:rtl/>
        </w:rPr>
      </w:pPr>
      <w:r w:rsidRPr="007C711E">
        <w:rPr>
          <w:rFonts w:ascii="David" w:hAnsi="David" w:cs="David"/>
          <w:b/>
          <w:bCs/>
          <w:sz w:val="24"/>
          <w:szCs w:val="24"/>
          <w:highlight w:val="cyan"/>
          <w:u w:val="single"/>
          <w:rtl/>
        </w:rPr>
        <w:t>יכולת חריגה:</w:t>
      </w:r>
    </w:p>
    <w:p w:rsidR="00396F98" w:rsidRPr="00FB7429" w:rsidRDefault="00396F98" w:rsidP="00EA26BA">
      <w:pPr>
        <w:pStyle w:val="a6"/>
        <w:numPr>
          <w:ilvl w:val="0"/>
          <w:numId w:val="71"/>
        </w:numPr>
        <w:spacing w:line="276" w:lineRule="auto"/>
        <w:jc w:val="both"/>
        <w:rPr>
          <w:rFonts w:ascii="David" w:hAnsi="David" w:cs="David"/>
          <w:b/>
          <w:bCs/>
          <w:sz w:val="24"/>
          <w:szCs w:val="24"/>
          <w:u w:val="single"/>
        </w:rPr>
      </w:pPr>
      <w:r w:rsidRPr="00FB7429">
        <w:rPr>
          <w:rFonts w:ascii="David" w:hAnsi="David" w:cs="David"/>
          <w:b/>
          <w:bCs/>
          <w:sz w:val="24"/>
          <w:szCs w:val="24"/>
          <w:highlight w:val="lightGray"/>
          <w:rtl/>
        </w:rPr>
        <w:t>במודל ההסכמי</w:t>
      </w:r>
      <w:r w:rsidRPr="00FB7429">
        <w:rPr>
          <w:rFonts w:ascii="David" w:hAnsi="David" w:cs="David"/>
          <w:b/>
          <w:bCs/>
          <w:sz w:val="24"/>
          <w:szCs w:val="24"/>
          <w:rtl/>
        </w:rPr>
        <w:t>:</w:t>
      </w:r>
    </w:p>
    <w:p w:rsidR="00806409" w:rsidRPr="00FB7429" w:rsidRDefault="00806409" w:rsidP="00A12BD8">
      <w:pPr>
        <w:pStyle w:val="a6"/>
        <w:spacing w:line="276" w:lineRule="auto"/>
        <w:ind w:left="720"/>
        <w:jc w:val="both"/>
        <w:rPr>
          <w:rFonts w:ascii="David" w:hAnsi="David" w:cs="David"/>
          <w:b/>
          <w:bCs/>
          <w:sz w:val="24"/>
          <w:szCs w:val="24"/>
          <w:u w:val="single"/>
          <w:rtl/>
        </w:rPr>
      </w:pPr>
      <w:r w:rsidRPr="00FB7429">
        <w:rPr>
          <w:rFonts w:ascii="David" w:hAnsi="David" w:cs="David"/>
          <w:sz w:val="24"/>
          <w:szCs w:val="24"/>
          <w:rtl/>
        </w:rPr>
        <w:t xml:space="preserve">אפשרות ראשונה לחרוג היא כמובן </w:t>
      </w:r>
      <w:r w:rsidRPr="00A12BD8">
        <w:rPr>
          <w:rFonts w:ascii="David" w:hAnsi="David" w:cs="David"/>
          <w:sz w:val="24"/>
          <w:szCs w:val="24"/>
          <w:highlight w:val="yellow"/>
          <w:rtl/>
        </w:rPr>
        <w:t>הסכם הממון</w:t>
      </w:r>
      <w:r w:rsidRPr="00FB7429">
        <w:rPr>
          <w:rFonts w:ascii="David" w:hAnsi="David" w:cs="David"/>
          <w:sz w:val="24"/>
          <w:szCs w:val="24"/>
          <w:rtl/>
        </w:rPr>
        <w:t xml:space="preserve"> (הפורמאלי). </w:t>
      </w:r>
      <w:r w:rsidRPr="00FB7429">
        <w:rPr>
          <w:rFonts w:ascii="David" w:hAnsi="David" w:cs="David"/>
          <w:sz w:val="24"/>
          <w:szCs w:val="24"/>
          <w:u w:val="single"/>
          <w:rtl/>
        </w:rPr>
        <w:t>עם זאת</w:t>
      </w:r>
      <w:r w:rsidRPr="00FB7429">
        <w:rPr>
          <w:rFonts w:ascii="David" w:hAnsi="David" w:cs="David"/>
          <w:sz w:val="24"/>
          <w:szCs w:val="24"/>
          <w:rtl/>
        </w:rPr>
        <w:t xml:space="preserve">, כאפשרות שנייה - אם הזוג לא עשה הסכם ממון ביהמ"ש יהיה </w:t>
      </w:r>
      <w:r w:rsidRPr="00A12BD8">
        <w:rPr>
          <w:rFonts w:ascii="David" w:hAnsi="David" w:cs="David"/>
          <w:sz w:val="24"/>
          <w:szCs w:val="24"/>
          <w:highlight w:val="yellow"/>
          <w:rtl/>
        </w:rPr>
        <w:t>פתוח להשתכנע שהם כן רצו להפריד בנכסים מסוימים.</w:t>
      </w:r>
      <w:r w:rsidRPr="00FB7429">
        <w:rPr>
          <w:rFonts w:ascii="David" w:hAnsi="David" w:cs="David"/>
          <w:sz w:val="24"/>
          <w:szCs w:val="24"/>
          <w:rtl/>
        </w:rPr>
        <w:t xml:space="preserve"> </w:t>
      </w:r>
      <w:r w:rsidRPr="00A12BD8">
        <w:rPr>
          <w:rFonts w:ascii="David" w:hAnsi="David" w:cs="David"/>
          <w:sz w:val="24"/>
          <w:szCs w:val="24"/>
          <w:rtl/>
        </w:rPr>
        <w:t xml:space="preserve">כך קרה למשל </w:t>
      </w:r>
      <w:r w:rsidRPr="00A12BD8">
        <w:rPr>
          <w:rFonts w:ascii="David" w:hAnsi="David" w:cs="David"/>
          <w:sz w:val="24"/>
          <w:szCs w:val="24"/>
          <w:highlight w:val="green"/>
          <w:rtl/>
        </w:rPr>
        <w:t>בפס"ד סלמן</w:t>
      </w:r>
      <w:r w:rsidR="00A12BD8">
        <w:rPr>
          <w:rFonts w:ascii="David" w:hAnsi="David" w:cs="David" w:hint="cs"/>
          <w:sz w:val="24"/>
          <w:szCs w:val="24"/>
          <w:rtl/>
        </w:rPr>
        <w:t xml:space="preserve">: </w:t>
      </w:r>
      <w:r w:rsidRPr="00FB7429">
        <w:rPr>
          <w:rFonts w:ascii="David" w:hAnsi="David" w:cs="David"/>
          <w:sz w:val="24"/>
          <w:szCs w:val="24"/>
          <w:rtl/>
        </w:rPr>
        <w:t xml:space="preserve">כשהם מתגרשים, הבעל אומר שזה לא לגיטימי לומר שהיא שותפה כי הוא היה "שליט הכספים" (היה מביא לה דמי כיס). ביהמ"ש קבע שנסתרה חזקת השיתוף למרות שתנאי הכניסה היו תקינים ולמרות שעברנו את מכשול היקף הנכסים </w:t>
      </w:r>
      <w:r w:rsidRPr="00FB7429">
        <w:rPr>
          <w:rFonts w:ascii="David" w:hAnsi="David" w:cs="David"/>
          <w:sz w:val="24"/>
          <w:szCs w:val="24"/>
          <w:highlight w:val="yellow"/>
          <w:rtl/>
        </w:rPr>
        <w:t>כי הנסיבות הן כאלה שמוכיחות שהצדדים לא התכוונו לקיים שיתוף ביניהם</w:t>
      </w:r>
      <w:r w:rsidRPr="00FB7429">
        <w:rPr>
          <w:rFonts w:ascii="David" w:hAnsi="David" w:cs="David"/>
          <w:sz w:val="24"/>
          <w:szCs w:val="24"/>
          <w:rtl/>
        </w:rPr>
        <w:t>.</w:t>
      </w:r>
    </w:p>
    <w:p w:rsidR="001A18C3" w:rsidRPr="00FB7429" w:rsidRDefault="001A18C3" w:rsidP="00EA26BA">
      <w:pPr>
        <w:pStyle w:val="a6"/>
        <w:numPr>
          <w:ilvl w:val="0"/>
          <w:numId w:val="71"/>
        </w:numPr>
        <w:spacing w:line="276" w:lineRule="auto"/>
        <w:jc w:val="both"/>
        <w:rPr>
          <w:rFonts w:ascii="David" w:hAnsi="David" w:cs="David"/>
          <w:b/>
          <w:bCs/>
          <w:sz w:val="24"/>
          <w:szCs w:val="24"/>
          <w:u w:val="single"/>
        </w:rPr>
      </w:pPr>
      <w:r w:rsidRPr="00FB7429">
        <w:rPr>
          <w:rFonts w:ascii="David" w:hAnsi="David" w:cs="David"/>
          <w:b/>
          <w:bCs/>
          <w:sz w:val="24"/>
          <w:szCs w:val="24"/>
          <w:highlight w:val="lightGray"/>
          <w:rtl/>
        </w:rPr>
        <w:t>במודל הנורמטיבי</w:t>
      </w:r>
      <w:r w:rsidRPr="00FB7429">
        <w:rPr>
          <w:rFonts w:ascii="David" w:hAnsi="David" w:cs="David"/>
          <w:b/>
          <w:bCs/>
          <w:sz w:val="24"/>
          <w:szCs w:val="24"/>
          <w:rtl/>
        </w:rPr>
        <w:t>:</w:t>
      </w:r>
    </w:p>
    <w:p w:rsidR="001A18C3" w:rsidRPr="00FB7429" w:rsidRDefault="00D5265D" w:rsidP="00F35207">
      <w:pPr>
        <w:pStyle w:val="a6"/>
        <w:spacing w:line="276" w:lineRule="auto"/>
        <w:ind w:left="720"/>
        <w:jc w:val="both"/>
        <w:rPr>
          <w:rFonts w:ascii="David" w:hAnsi="David" w:cs="David"/>
          <w:sz w:val="24"/>
          <w:szCs w:val="24"/>
          <w:rtl/>
        </w:rPr>
      </w:pPr>
      <w:r w:rsidRPr="00A90C74">
        <w:rPr>
          <w:rFonts w:ascii="David" w:hAnsi="David" w:cs="David"/>
          <w:sz w:val="24"/>
          <w:szCs w:val="24"/>
          <w:rtl/>
        </w:rPr>
        <w:t xml:space="preserve">ניתן לסתור </w:t>
      </w:r>
      <w:r w:rsidRPr="00A90C74">
        <w:rPr>
          <w:rFonts w:ascii="David" w:hAnsi="David" w:cs="David"/>
          <w:sz w:val="24"/>
          <w:szCs w:val="24"/>
          <w:highlight w:val="yellow"/>
          <w:rtl/>
        </w:rPr>
        <w:t>באמצעות הסכם</w:t>
      </w:r>
      <w:r w:rsidR="00A419C9" w:rsidRPr="00A90C74">
        <w:rPr>
          <w:rFonts w:ascii="David" w:hAnsi="David" w:cs="David"/>
          <w:sz w:val="24"/>
          <w:szCs w:val="24"/>
          <w:highlight w:val="yellow"/>
          <w:rtl/>
        </w:rPr>
        <w:t xml:space="preserve"> ממון פורמלי</w:t>
      </w:r>
      <w:r w:rsidR="00A419C9" w:rsidRPr="00A90C74">
        <w:rPr>
          <w:rFonts w:ascii="David" w:hAnsi="David" w:cs="David"/>
          <w:sz w:val="24"/>
          <w:szCs w:val="24"/>
          <w:rtl/>
        </w:rPr>
        <w:t xml:space="preserve"> אולם בפועל, </w:t>
      </w:r>
      <w:r w:rsidR="00A419C9" w:rsidRPr="00FB7429">
        <w:rPr>
          <w:rFonts w:ascii="David" w:hAnsi="David" w:cs="David"/>
          <w:sz w:val="24"/>
          <w:szCs w:val="24"/>
          <w:rtl/>
        </w:rPr>
        <w:t xml:space="preserve"> כשמדובר על נכסי המאמץ המשותף </w:t>
      </w:r>
      <w:r w:rsidRPr="00FB7429">
        <w:rPr>
          <w:rFonts w:ascii="David" w:hAnsi="David" w:cs="David"/>
          <w:sz w:val="24"/>
          <w:szCs w:val="24"/>
          <w:rtl/>
        </w:rPr>
        <w:t>קשה לסתור</w:t>
      </w:r>
      <w:r w:rsidR="00A419C9" w:rsidRPr="00FB7429">
        <w:rPr>
          <w:rFonts w:ascii="David" w:hAnsi="David" w:cs="David"/>
          <w:sz w:val="24"/>
          <w:szCs w:val="24"/>
          <w:rtl/>
        </w:rPr>
        <w:t xml:space="preserve"> את חזקת השיתוף בהסתמך על התנהגות.</w:t>
      </w:r>
      <w:r w:rsidRPr="00FB7429">
        <w:rPr>
          <w:rFonts w:ascii="David" w:hAnsi="David" w:cs="David"/>
          <w:sz w:val="24"/>
          <w:szCs w:val="24"/>
          <w:rtl/>
        </w:rPr>
        <w:t xml:space="preserve"> </w:t>
      </w:r>
      <w:r w:rsidRPr="00FB7429">
        <w:rPr>
          <w:rFonts w:ascii="David" w:hAnsi="David" w:cs="David"/>
          <w:b/>
          <w:bCs/>
          <w:sz w:val="24"/>
          <w:szCs w:val="24"/>
          <w:highlight w:val="green"/>
          <w:rtl/>
        </w:rPr>
        <w:t>בפס"ד קוטלר</w:t>
      </w:r>
      <w:r w:rsidRPr="00FB7429">
        <w:rPr>
          <w:rFonts w:ascii="David" w:hAnsi="David" w:cs="David"/>
          <w:sz w:val="24"/>
          <w:szCs w:val="24"/>
          <w:rtl/>
        </w:rPr>
        <w:t xml:space="preserve"> (הבעל נותן למזכירה לנהל את הדירות) כשהם מתגרשים הוא אומר שלא הייתה כוונת שיתוף וביהמ"ש אומר שהוא לא נתן לאישה לנהל את העסק בגלל שהיא בזבזנית, </w:t>
      </w:r>
      <w:r w:rsidRPr="00A90C74">
        <w:rPr>
          <w:rFonts w:ascii="David" w:hAnsi="David" w:cs="David"/>
          <w:sz w:val="24"/>
          <w:szCs w:val="24"/>
          <w:highlight w:val="yellow"/>
          <w:u w:val="single"/>
          <w:rtl/>
        </w:rPr>
        <w:t>אבל</w:t>
      </w:r>
      <w:r w:rsidRPr="00A90C74">
        <w:rPr>
          <w:rFonts w:ascii="David" w:hAnsi="David" w:cs="David"/>
          <w:sz w:val="24"/>
          <w:szCs w:val="24"/>
          <w:highlight w:val="yellow"/>
          <w:rtl/>
        </w:rPr>
        <w:t xml:space="preserve"> זה לא אומר שאין כוונה לשותפות</w:t>
      </w:r>
      <w:r w:rsidRPr="00FB7429">
        <w:rPr>
          <w:rFonts w:ascii="David" w:hAnsi="David" w:cs="David"/>
          <w:sz w:val="24"/>
          <w:szCs w:val="24"/>
          <w:rtl/>
        </w:rPr>
        <w:t xml:space="preserve">. </w:t>
      </w:r>
      <w:r w:rsidRPr="00FB7429">
        <w:rPr>
          <w:rFonts w:ascii="David" w:hAnsi="David" w:cs="David"/>
          <w:b/>
          <w:bCs/>
          <w:sz w:val="24"/>
          <w:szCs w:val="24"/>
          <w:highlight w:val="green"/>
          <w:rtl/>
        </w:rPr>
        <w:t>פס"ד ראדי</w:t>
      </w:r>
      <w:r w:rsidRPr="00FB7429">
        <w:rPr>
          <w:rFonts w:ascii="David" w:hAnsi="David" w:cs="David"/>
          <w:sz w:val="24"/>
          <w:szCs w:val="24"/>
          <w:rtl/>
        </w:rPr>
        <w:t xml:space="preserve"> – מדובר בדרוזים, האישה תובעת לחזקת השיתוף אולם הגבר אומר שלפי הכפר אצלם, הבית שייך לגבר ולכן זה שונה. ביהמ"ש קובע שאין להבחין בין החברה הישראלית לדרוזית ולכן, </w:t>
      </w:r>
      <w:r w:rsidRPr="00A90C74">
        <w:rPr>
          <w:rFonts w:ascii="David" w:hAnsi="David" w:cs="David"/>
          <w:sz w:val="24"/>
          <w:szCs w:val="24"/>
          <w:highlight w:val="yellow"/>
          <w:rtl/>
        </w:rPr>
        <w:t>לפי המודל הנורמטיבי, בצורה מכוונת פוסק לאישה שתקבל חצי מהרכוש.</w:t>
      </w:r>
      <w:r w:rsidRPr="00FB7429">
        <w:rPr>
          <w:rFonts w:ascii="David" w:hAnsi="David" w:cs="David"/>
          <w:sz w:val="24"/>
          <w:szCs w:val="24"/>
          <w:rtl/>
        </w:rPr>
        <w:t xml:space="preserve"> המרצה אומר שהחלטת ביהמ"ש לא נכונה כי הרי ברור שזוהי לא כוונת הצדדים.</w:t>
      </w:r>
    </w:p>
    <w:p w:rsidR="00721E3A" w:rsidRPr="00FB7429" w:rsidRDefault="00721E3A" w:rsidP="00F35207">
      <w:pPr>
        <w:pStyle w:val="a6"/>
        <w:spacing w:line="276" w:lineRule="auto"/>
        <w:jc w:val="both"/>
        <w:rPr>
          <w:rFonts w:ascii="David" w:hAnsi="David" w:cs="David"/>
          <w:sz w:val="24"/>
          <w:szCs w:val="24"/>
          <w:highlight w:val="green"/>
          <w:rtl/>
        </w:rPr>
      </w:pPr>
    </w:p>
    <w:p w:rsidR="00D5265D" w:rsidRPr="00FB7429" w:rsidRDefault="00721E3A" w:rsidP="00F35207">
      <w:pPr>
        <w:pStyle w:val="a6"/>
        <w:spacing w:line="276" w:lineRule="auto"/>
        <w:jc w:val="both"/>
        <w:rPr>
          <w:rFonts w:ascii="David" w:hAnsi="David" w:cs="David"/>
          <w:sz w:val="24"/>
          <w:szCs w:val="24"/>
          <w:rtl/>
        </w:rPr>
      </w:pPr>
      <w:r w:rsidRPr="00FB7429">
        <w:rPr>
          <w:rFonts w:ascii="David" w:hAnsi="David" w:cs="David"/>
          <w:sz w:val="24"/>
          <w:szCs w:val="24"/>
          <w:highlight w:val="green"/>
          <w:rtl/>
        </w:rPr>
        <w:t>פס"ד לידאי</w:t>
      </w:r>
      <w:r w:rsidRPr="00FB7429">
        <w:rPr>
          <w:rFonts w:ascii="David" w:hAnsi="David" w:cs="David"/>
          <w:sz w:val="24"/>
          <w:szCs w:val="24"/>
          <w:rtl/>
        </w:rPr>
        <w:t xml:space="preserve"> מהווה מעבר מהמודל ההסכמי לנורמטיבי. </w:t>
      </w:r>
      <w:r w:rsidRPr="00FB7429">
        <w:rPr>
          <w:rFonts w:ascii="David" w:hAnsi="David" w:cs="David"/>
          <w:sz w:val="24"/>
          <w:szCs w:val="24"/>
          <w:highlight w:val="green"/>
          <w:rtl/>
        </w:rPr>
        <w:t>בבג"ץ בבלי</w:t>
      </w:r>
      <w:r w:rsidRPr="00FB7429">
        <w:rPr>
          <w:rFonts w:ascii="David" w:hAnsi="David" w:cs="David"/>
          <w:sz w:val="24"/>
          <w:szCs w:val="24"/>
          <w:rtl/>
        </w:rPr>
        <w:t xml:space="preserve"> שמגיע לאחר </w:t>
      </w:r>
      <w:r w:rsidRPr="00FB7429">
        <w:rPr>
          <w:rFonts w:ascii="David" w:hAnsi="David" w:cs="David"/>
          <w:sz w:val="24"/>
          <w:szCs w:val="24"/>
          <w:highlight w:val="green"/>
          <w:rtl/>
        </w:rPr>
        <w:t>לידאי</w:t>
      </w:r>
      <w:r w:rsidRPr="00FB7429">
        <w:rPr>
          <w:rFonts w:ascii="David" w:hAnsi="David" w:cs="David"/>
          <w:sz w:val="24"/>
          <w:szCs w:val="24"/>
          <w:highlight w:val="yellow"/>
          <w:rtl/>
        </w:rPr>
        <w:t xml:space="preserve"> </w:t>
      </w:r>
      <w:r w:rsidRPr="00D6073C">
        <w:rPr>
          <w:rFonts w:ascii="David" w:hAnsi="David" w:cs="David"/>
          <w:sz w:val="24"/>
          <w:szCs w:val="24"/>
          <w:highlight w:val="yellow"/>
          <w:rtl/>
        </w:rPr>
        <w:t>אומר במפורש שעברנו למודל הנורמטיבי.</w:t>
      </w:r>
      <w:r w:rsidRPr="00FB7429">
        <w:rPr>
          <w:rFonts w:ascii="David" w:hAnsi="David" w:cs="David"/>
          <w:sz w:val="24"/>
          <w:szCs w:val="24"/>
          <w:rtl/>
        </w:rPr>
        <w:t xml:space="preserve"> בעצם גם הרטוריקה וגם ההתנהגות נורמטיביות.</w:t>
      </w:r>
    </w:p>
    <w:p w:rsidR="00C17EBB" w:rsidRPr="00FB7429" w:rsidRDefault="00C17EBB" w:rsidP="00F35207">
      <w:pPr>
        <w:pStyle w:val="a6"/>
        <w:spacing w:line="276" w:lineRule="auto"/>
        <w:jc w:val="both"/>
        <w:rPr>
          <w:rFonts w:ascii="David" w:hAnsi="David" w:cs="David"/>
          <w:sz w:val="24"/>
          <w:szCs w:val="24"/>
          <w:rtl/>
        </w:rPr>
      </w:pPr>
    </w:p>
    <w:p w:rsidR="00C17EBB" w:rsidRPr="00FB7429" w:rsidRDefault="00E11FC2" w:rsidP="00F35207">
      <w:pPr>
        <w:pStyle w:val="a6"/>
        <w:spacing w:line="276" w:lineRule="auto"/>
        <w:jc w:val="both"/>
        <w:rPr>
          <w:rFonts w:ascii="David" w:hAnsi="David" w:cs="David"/>
          <w:b/>
          <w:bCs/>
          <w:sz w:val="24"/>
          <w:szCs w:val="24"/>
          <w:u w:val="single"/>
          <w:rtl/>
        </w:rPr>
      </w:pPr>
      <w:r w:rsidRPr="00FB7429">
        <w:rPr>
          <w:rFonts w:ascii="David" w:hAnsi="David" w:cs="David"/>
          <w:b/>
          <w:bCs/>
          <w:sz w:val="24"/>
          <w:szCs w:val="24"/>
          <w:u w:val="single"/>
          <w:rtl/>
        </w:rPr>
        <w:t>ה</w:t>
      </w:r>
      <w:r w:rsidR="00C17EBB" w:rsidRPr="00FB7429">
        <w:rPr>
          <w:rFonts w:ascii="David" w:hAnsi="David" w:cs="David"/>
          <w:b/>
          <w:bCs/>
          <w:sz w:val="24"/>
          <w:szCs w:val="24"/>
          <w:u w:val="single"/>
          <w:rtl/>
        </w:rPr>
        <w:t xml:space="preserve">מודל </w:t>
      </w:r>
      <w:r w:rsidRPr="00FB7429">
        <w:rPr>
          <w:rFonts w:ascii="David" w:hAnsi="David" w:cs="David"/>
          <w:b/>
          <w:bCs/>
          <w:sz w:val="24"/>
          <w:szCs w:val="24"/>
          <w:u w:val="single"/>
          <w:rtl/>
        </w:rPr>
        <w:t xml:space="preserve">השלישי - </w:t>
      </w:r>
      <w:r w:rsidR="00C17EBB" w:rsidRPr="00FB7429">
        <w:rPr>
          <w:rFonts w:ascii="David" w:hAnsi="David" w:cs="David"/>
          <w:b/>
          <w:bCs/>
          <w:sz w:val="24"/>
          <w:szCs w:val="24"/>
          <w:u w:val="single"/>
          <w:rtl/>
        </w:rPr>
        <w:t>הקהילה המשפחתית:</w:t>
      </w:r>
    </w:p>
    <w:p w:rsidR="00E11FC2" w:rsidRPr="00FB7429" w:rsidRDefault="00E11FC2" w:rsidP="00F35207">
      <w:pPr>
        <w:pStyle w:val="a6"/>
        <w:spacing w:line="276" w:lineRule="auto"/>
        <w:jc w:val="both"/>
        <w:rPr>
          <w:rFonts w:ascii="David" w:hAnsi="David" w:cs="David"/>
          <w:sz w:val="24"/>
          <w:szCs w:val="24"/>
          <w:rtl/>
        </w:rPr>
      </w:pPr>
      <w:r w:rsidRPr="00FB7429">
        <w:rPr>
          <w:rFonts w:ascii="David" w:hAnsi="David" w:cs="David"/>
          <w:sz w:val="24"/>
          <w:szCs w:val="24"/>
          <w:rtl/>
        </w:rPr>
        <w:t>מגיעים כמה פסקי דין המשנים את המצב –</w:t>
      </w:r>
    </w:p>
    <w:p w:rsidR="00E11FC2" w:rsidRPr="00FB7429" w:rsidRDefault="00E11FC2" w:rsidP="00F35207">
      <w:pPr>
        <w:pStyle w:val="a6"/>
        <w:spacing w:line="276" w:lineRule="auto"/>
        <w:jc w:val="both"/>
        <w:rPr>
          <w:rFonts w:ascii="David" w:hAnsi="David" w:cs="David"/>
          <w:sz w:val="24"/>
          <w:szCs w:val="24"/>
          <w:rtl/>
        </w:rPr>
      </w:pPr>
      <w:r w:rsidRPr="005C0E3A">
        <w:rPr>
          <w:rFonts w:ascii="David" w:hAnsi="David" w:cs="David"/>
          <w:b/>
          <w:bCs/>
          <w:sz w:val="24"/>
          <w:szCs w:val="24"/>
          <w:highlight w:val="green"/>
          <w:rtl/>
        </w:rPr>
        <w:t>פס"ד הדרי</w:t>
      </w:r>
      <w:r w:rsidRPr="00FB7429">
        <w:rPr>
          <w:rFonts w:ascii="David" w:hAnsi="David" w:cs="David"/>
          <w:sz w:val="24"/>
          <w:szCs w:val="24"/>
          <w:rtl/>
        </w:rPr>
        <w:t xml:space="preserve"> – תחילת שנות ה2000 - הזוג חי </w:t>
      </w:r>
      <w:r w:rsidRPr="005C0E3A">
        <w:rPr>
          <w:rFonts w:ascii="David" w:hAnsi="David" w:cs="David"/>
          <w:sz w:val="24"/>
          <w:szCs w:val="24"/>
          <w:highlight w:val="yellow"/>
          <w:rtl/>
        </w:rPr>
        <w:t>בדירת מגורים</w:t>
      </w:r>
      <w:r w:rsidRPr="00FB7429">
        <w:rPr>
          <w:rFonts w:ascii="David" w:hAnsi="David" w:cs="David"/>
          <w:sz w:val="24"/>
          <w:szCs w:val="24"/>
          <w:rtl/>
        </w:rPr>
        <w:t xml:space="preserve"> שהובאה לנישואים מהעבר ע"י הגבר. כאן הדירה נותרה ממש כפי שהייתה / שינויים מזעריים, והוא מאוד בטוח בעצמו כי היא לא אמורה להיכלל בשיתוף. גולדברג מסכים איתו והולך לפי המטפורה של השותפות המסחרית (מודל נורמטיבי), אולם שמגר וחשין מתנגדים </w:t>
      </w:r>
      <w:r w:rsidRPr="005C0E3A">
        <w:rPr>
          <w:rFonts w:ascii="David" w:hAnsi="David" w:cs="David"/>
          <w:sz w:val="24"/>
          <w:szCs w:val="24"/>
          <w:highlight w:val="yellow"/>
          <w:rtl/>
        </w:rPr>
        <w:t>ו</w:t>
      </w:r>
      <w:r w:rsidRPr="005C0E3A">
        <w:rPr>
          <w:rFonts w:ascii="David" w:hAnsi="David" w:cs="David"/>
          <w:b/>
          <w:bCs/>
          <w:sz w:val="24"/>
          <w:szCs w:val="24"/>
          <w:highlight w:val="yellow"/>
          <w:rtl/>
        </w:rPr>
        <w:t>טוענים שבנסיבות מסוימות נכון להפעיל את חזקת השיתוף גם על נכסים מלפני הנישואים</w:t>
      </w:r>
      <w:r w:rsidRPr="00FB7429">
        <w:rPr>
          <w:rFonts w:ascii="David" w:hAnsi="David" w:cs="David"/>
          <w:b/>
          <w:bCs/>
          <w:sz w:val="24"/>
          <w:szCs w:val="24"/>
          <w:rtl/>
        </w:rPr>
        <w:t>.</w:t>
      </w:r>
    </w:p>
    <w:p w:rsidR="00E11FC2" w:rsidRPr="00FB7429" w:rsidRDefault="00E11FC2" w:rsidP="00F35207">
      <w:pPr>
        <w:pStyle w:val="a6"/>
        <w:spacing w:line="276" w:lineRule="auto"/>
        <w:jc w:val="both"/>
        <w:rPr>
          <w:rFonts w:ascii="David" w:hAnsi="David" w:cs="David"/>
          <w:sz w:val="24"/>
          <w:szCs w:val="24"/>
          <w:rtl/>
        </w:rPr>
      </w:pPr>
      <w:r w:rsidRPr="005C0E3A">
        <w:rPr>
          <w:rFonts w:ascii="David" w:hAnsi="David" w:cs="David"/>
          <w:b/>
          <w:bCs/>
          <w:sz w:val="24"/>
          <w:szCs w:val="24"/>
          <w:highlight w:val="green"/>
          <w:rtl/>
        </w:rPr>
        <w:t>פס"ד אבולוף</w:t>
      </w:r>
      <w:r w:rsidRPr="005C0E3A">
        <w:rPr>
          <w:rFonts w:ascii="David" w:hAnsi="David" w:cs="David"/>
          <w:b/>
          <w:bCs/>
          <w:sz w:val="24"/>
          <w:szCs w:val="24"/>
          <w:rtl/>
        </w:rPr>
        <w:t>:</w:t>
      </w:r>
      <w:r w:rsidRPr="00FB7429">
        <w:rPr>
          <w:rFonts w:ascii="David" w:hAnsi="David" w:cs="David"/>
          <w:sz w:val="24"/>
          <w:szCs w:val="24"/>
          <w:rtl/>
        </w:rPr>
        <w:t xml:space="preserve"> לפני הנישואים הבעל רכש זכות לדיירות מוגנת בחנות ודמי השכירות שולמו מהקופה המשותפת. הבעל טען שזה נכס עסקי מהעבר ולכן היא לא זכאית. </w:t>
      </w:r>
      <w:r w:rsidRPr="00FB7429">
        <w:rPr>
          <w:rFonts w:ascii="David" w:hAnsi="David" w:cs="David"/>
          <w:b/>
          <w:bCs/>
          <w:sz w:val="24"/>
          <w:szCs w:val="24"/>
          <w:rtl/>
        </w:rPr>
        <w:t xml:space="preserve">בך </w:t>
      </w:r>
      <w:r w:rsidRPr="00FB7429">
        <w:rPr>
          <w:rFonts w:ascii="David" w:hAnsi="David" w:cs="David"/>
          <w:sz w:val="24"/>
          <w:szCs w:val="24"/>
          <w:rtl/>
        </w:rPr>
        <w:t>פסק</w:t>
      </w:r>
      <w:r w:rsidRPr="00FB7429">
        <w:rPr>
          <w:rFonts w:ascii="David" w:hAnsi="David" w:cs="David"/>
          <w:b/>
          <w:bCs/>
          <w:sz w:val="24"/>
          <w:szCs w:val="24"/>
          <w:rtl/>
        </w:rPr>
        <w:t xml:space="preserve"> </w:t>
      </w:r>
      <w:r w:rsidRPr="00FB7429">
        <w:rPr>
          <w:rFonts w:ascii="David" w:hAnsi="David" w:cs="David"/>
          <w:sz w:val="24"/>
          <w:szCs w:val="24"/>
          <w:highlight w:val="yellow"/>
          <w:rtl/>
        </w:rPr>
        <w:t>שאם ביהמ"ש השתכנע שבחייהם הי</w:t>
      </w:r>
      <w:r w:rsidR="005C0E3A">
        <w:rPr>
          <w:rFonts w:ascii="David" w:hAnsi="David" w:cs="David" w:hint="cs"/>
          <w:sz w:val="24"/>
          <w:szCs w:val="24"/>
          <w:highlight w:val="yellow"/>
          <w:rtl/>
        </w:rPr>
        <w:t>י</w:t>
      </w:r>
      <w:r w:rsidRPr="00FB7429">
        <w:rPr>
          <w:rFonts w:ascii="David" w:hAnsi="David" w:cs="David"/>
          <w:sz w:val="24"/>
          <w:szCs w:val="24"/>
          <w:highlight w:val="yellow"/>
          <w:rtl/>
        </w:rPr>
        <w:t xml:space="preserve">תה </w:t>
      </w:r>
      <w:r w:rsidRPr="005C0E3A">
        <w:rPr>
          <w:rFonts w:ascii="David" w:hAnsi="David" w:cs="David"/>
          <w:b/>
          <w:bCs/>
          <w:sz w:val="24"/>
          <w:szCs w:val="24"/>
          <w:highlight w:val="yellow"/>
          <w:rtl/>
        </w:rPr>
        <w:t>כוונה ממשית לשיתוף</w:t>
      </w:r>
      <w:r w:rsidRPr="00FB7429">
        <w:rPr>
          <w:rFonts w:ascii="David" w:hAnsi="David" w:cs="David"/>
          <w:sz w:val="24"/>
          <w:szCs w:val="24"/>
          <w:highlight w:val="yellow"/>
          <w:rtl/>
        </w:rPr>
        <w:t>, ניתן להחיל את החזקה גם על נכסים שנרכשו ע"י צד אחד בעבר</w:t>
      </w:r>
      <w:r w:rsidR="0088052C" w:rsidRPr="00FB7429">
        <w:rPr>
          <w:rFonts w:ascii="David" w:hAnsi="David" w:cs="David"/>
          <w:sz w:val="24"/>
          <w:szCs w:val="24"/>
          <w:rtl/>
        </w:rPr>
        <w:t xml:space="preserve">. לדעת </w:t>
      </w:r>
      <w:r w:rsidR="0088052C" w:rsidRPr="00FB7429">
        <w:rPr>
          <w:rFonts w:ascii="David" w:hAnsi="David" w:cs="David"/>
          <w:b/>
          <w:bCs/>
          <w:sz w:val="24"/>
          <w:szCs w:val="24"/>
          <w:rtl/>
        </w:rPr>
        <w:t>המרצה</w:t>
      </w:r>
      <w:r w:rsidR="0088052C" w:rsidRPr="00FB7429">
        <w:rPr>
          <w:rFonts w:ascii="David" w:hAnsi="David" w:cs="David"/>
          <w:sz w:val="24"/>
          <w:szCs w:val="24"/>
          <w:rtl/>
        </w:rPr>
        <w:t xml:space="preserve"> </w:t>
      </w:r>
      <w:r w:rsidR="0088052C" w:rsidRPr="00FB7429">
        <w:rPr>
          <w:rFonts w:ascii="David" w:hAnsi="David" w:cs="David"/>
          <w:b/>
          <w:bCs/>
          <w:sz w:val="24"/>
          <w:szCs w:val="24"/>
          <w:rtl/>
        </w:rPr>
        <w:t xml:space="preserve">לא מדובר כאן בנכס עסקי פרופר אלא </w:t>
      </w:r>
      <w:r w:rsidR="0088052C" w:rsidRPr="005C0E3A">
        <w:rPr>
          <w:rFonts w:ascii="David" w:hAnsi="David" w:cs="David"/>
          <w:b/>
          <w:bCs/>
          <w:sz w:val="24"/>
          <w:szCs w:val="24"/>
          <w:highlight w:val="yellow"/>
          <w:rtl/>
        </w:rPr>
        <w:t>בנכס עסקי מעין משפחתי</w:t>
      </w:r>
      <w:r w:rsidR="0088052C" w:rsidRPr="005C0E3A">
        <w:rPr>
          <w:rFonts w:ascii="David" w:hAnsi="David" w:cs="David"/>
          <w:sz w:val="24"/>
          <w:szCs w:val="24"/>
          <w:highlight w:val="yellow"/>
          <w:rtl/>
        </w:rPr>
        <w:t>.</w:t>
      </w:r>
      <w:r w:rsidR="0088052C" w:rsidRPr="00FB7429">
        <w:rPr>
          <w:rFonts w:ascii="David" w:hAnsi="David" w:cs="David"/>
          <w:sz w:val="24"/>
          <w:szCs w:val="24"/>
          <w:rtl/>
        </w:rPr>
        <w:t xml:space="preserve"> האישה גם עבדה שם והילדים גם עבדו שם ולכן זה לא בדיוק נכס עסקי.</w:t>
      </w:r>
    </w:p>
    <w:p w:rsidR="008A2C9A" w:rsidRPr="00FB7429" w:rsidRDefault="008A2C9A" w:rsidP="00F35207">
      <w:pPr>
        <w:pStyle w:val="a6"/>
        <w:spacing w:line="276" w:lineRule="auto"/>
        <w:jc w:val="both"/>
        <w:rPr>
          <w:rFonts w:ascii="David" w:hAnsi="David" w:cs="David"/>
          <w:sz w:val="24"/>
          <w:szCs w:val="24"/>
          <w:rtl/>
        </w:rPr>
      </w:pPr>
    </w:p>
    <w:p w:rsidR="008A2C9A" w:rsidRPr="00FB7429" w:rsidRDefault="008A2C9A" w:rsidP="00F35207">
      <w:pPr>
        <w:pStyle w:val="a6"/>
        <w:spacing w:line="276" w:lineRule="auto"/>
        <w:jc w:val="both"/>
        <w:rPr>
          <w:rFonts w:ascii="David" w:hAnsi="David" w:cs="David"/>
          <w:b/>
          <w:bCs/>
          <w:sz w:val="24"/>
          <w:szCs w:val="24"/>
          <w:rtl/>
        </w:rPr>
      </w:pPr>
      <w:r w:rsidRPr="00FB7429">
        <w:rPr>
          <w:rFonts w:ascii="David" w:hAnsi="David" w:cs="David"/>
          <w:sz w:val="24"/>
          <w:szCs w:val="24"/>
          <w:rtl/>
        </w:rPr>
        <w:t xml:space="preserve">לכן, </w:t>
      </w:r>
      <w:r w:rsidRPr="00D64B4A">
        <w:rPr>
          <w:rFonts w:ascii="David" w:hAnsi="David" w:cs="David"/>
          <w:b/>
          <w:bCs/>
          <w:sz w:val="24"/>
          <w:szCs w:val="24"/>
          <w:highlight w:val="red"/>
          <w:rtl/>
        </w:rPr>
        <w:t>בנכס ממאמץ משותף</w:t>
      </w:r>
      <w:r w:rsidRPr="00385D9D">
        <w:rPr>
          <w:rFonts w:ascii="David" w:hAnsi="David" w:cs="David"/>
          <w:sz w:val="24"/>
          <w:szCs w:val="24"/>
          <w:highlight w:val="red"/>
          <w:rtl/>
        </w:rPr>
        <w:t xml:space="preserve"> ממשיכים לפעול </w:t>
      </w:r>
      <w:r w:rsidRPr="00D64B4A">
        <w:rPr>
          <w:rFonts w:ascii="David" w:hAnsi="David" w:cs="David"/>
          <w:b/>
          <w:bCs/>
          <w:sz w:val="24"/>
          <w:szCs w:val="24"/>
          <w:highlight w:val="red"/>
          <w:rtl/>
        </w:rPr>
        <w:t>לפי המודל הנורמטיבי</w:t>
      </w:r>
      <w:r w:rsidRPr="00FB7429">
        <w:rPr>
          <w:rFonts w:ascii="David" w:hAnsi="David" w:cs="David"/>
          <w:sz w:val="24"/>
          <w:szCs w:val="24"/>
          <w:rtl/>
        </w:rPr>
        <w:t xml:space="preserve"> והשיתוף חצי קוגנטי. </w:t>
      </w:r>
      <w:r w:rsidRPr="00385D9D">
        <w:rPr>
          <w:rFonts w:ascii="David" w:hAnsi="David" w:cs="David"/>
          <w:b/>
          <w:bCs/>
          <w:sz w:val="24"/>
          <w:szCs w:val="24"/>
          <w:highlight w:val="red"/>
          <w:rtl/>
        </w:rPr>
        <w:t xml:space="preserve">בנכס שאינו מאמץ משותף </w:t>
      </w:r>
      <w:r w:rsidRPr="00385D9D">
        <w:rPr>
          <w:rFonts w:ascii="David" w:hAnsi="David" w:cs="David"/>
          <w:b/>
          <w:bCs/>
          <w:sz w:val="24"/>
          <w:szCs w:val="24"/>
          <w:highlight w:val="red"/>
          <w:u w:val="single"/>
          <w:rtl/>
        </w:rPr>
        <w:t>מנגד</w:t>
      </w:r>
      <w:r w:rsidRPr="00385D9D">
        <w:rPr>
          <w:rFonts w:ascii="David" w:hAnsi="David" w:cs="David"/>
          <w:b/>
          <w:bCs/>
          <w:sz w:val="24"/>
          <w:szCs w:val="24"/>
          <w:highlight w:val="red"/>
          <w:rtl/>
        </w:rPr>
        <w:t>, המודל ה-3 פותח פתח להפעיל את השיתוף בתנאים חדשים (=גם על נכסי עבר).</w:t>
      </w:r>
    </w:p>
    <w:p w:rsidR="008A2C9A" w:rsidRPr="00FB7429" w:rsidRDefault="008A2C9A" w:rsidP="00EA26BA">
      <w:pPr>
        <w:pStyle w:val="a6"/>
        <w:numPr>
          <w:ilvl w:val="0"/>
          <w:numId w:val="75"/>
        </w:numPr>
        <w:spacing w:line="276" w:lineRule="auto"/>
        <w:jc w:val="both"/>
        <w:rPr>
          <w:rFonts w:ascii="David" w:hAnsi="David" w:cs="David"/>
          <w:sz w:val="24"/>
          <w:szCs w:val="24"/>
        </w:rPr>
      </w:pPr>
      <w:r w:rsidRPr="00FB7429">
        <w:rPr>
          <w:rFonts w:ascii="David" w:hAnsi="David" w:cs="David"/>
          <w:b/>
          <w:bCs/>
          <w:sz w:val="24"/>
          <w:szCs w:val="24"/>
          <w:rtl/>
        </w:rPr>
        <w:lastRenderedPageBreak/>
        <w:t>הש' חשין</w:t>
      </w:r>
      <w:r w:rsidRPr="00FB7429">
        <w:rPr>
          <w:rFonts w:ascii="David" w:hAnsi="David" w:cs="David"/>
          <w:sz w:val="24"/>
          <w:szCs w:val="24"/>
          <w:rtl/>
        </w:rPr>
        <w:t xml:space="preserve"> </w:t>
      </w:r>
      <w:r w:rsidRPr="00D64B4A">
        <w:rPr>
          <w:rFonts w:ascii="David" w:hAnsi="David" w:cs="David"/>
          <w:b/>
          <w:bCs/>
          <w:sz w:val="24"/>
          <w:szCs w:val="24"/>
          <w:highlight w:val="green"/>
          <w:rtl/>
        </w:rPr>
        <w:t>בפסקי דין הדרי ונאפיסי</w:t>
      </w:r>
      <w:r w:rsidRPr="00D64B4A">
        <w:rPr>
          <w:rFonts w:ascii="David" w:hAnsi="David" w:cs="David"/>
          <w:b/>
          <w:bCs/>
          <w:sz w:val="24"/>
          <w:szCs w:val="24"/>
          <w:rtl/>
        </w:rPr>
        <w:t xml:space="preserve"> </w:t>
      </w:r>
      <w:r w:rsidRPr="00FB7429">
        <w:rPr>
          <w:rFonts w:ascii="David" w:hAnsi="David" w:cs="David"/>
          <w:sz w:val="24"/>
          <w:szCs w:val="24"/>
          <w:rtl/>
        </w:rPr>
        <w:t xml:space="preserve">אומר שבמשפחה תקינה(!) כמו בנישואים ראשונים (ולא בנישואים שניים למשל שם לכל צד יש ילדים מהעבר ולכן המיזוג הוא לא מוחלט) </w:t>
      </w:r>
      <w:r w:rsidRPr="00FB7429">
        <w:rPr>
          <w:rFonts w:ascii="David" w:hAnsi="David" w:cs="David"/>
          <w:sz w:val="24"/>
          <w:szCs w:val="24"/>
          <w:highlight w:val="yellow"/>
          <w:rtl/>
        </w:rPr>
        <w:t>זה יהיה מלאכותי להתחיל לחשוב מי הביא מה</w:t>
      </w:r>
      <w:r w:rsidRPr="00FB7429">
        <w:rPr>
          <w:rFonts w:ascii="David" w:hAnsi="David" w:cs="David"/>
          <w:sz w:val="24"/>
          <w:szCs w:val="24"/>
          <w:rtl/>
        </w:rPr>
        <w:t>.</w:t>
      </w:r>
    </w:p>
    <w:p w:rsidR="008A2C9A" w:rsidRPr="00FB7429" w:rsidRDefault="008A2C9A" w:rsidP="00EA26BA">
      <w:pPr>
        <w:pStyle w:val="a6"/>
        <w:numPr>
          <w:ilvl w:val="0"/>
          <w:numId w:val="75"/>
        </w:numPr>
        <w:spacing w:line="276" w:lineRule="auto"/>
        <w:jc w:val="both"/>
        <w:rPr>
          <w:rFonts w:ascii="David" w:hAnsi="David" w:cs="David"/>
          <w:sz w:val="24"/>
          <w:szCs w:val="24"/>
        </w:rPr>
      </w:pPr>
      <w:r w:rsidRPr="00B75C6C">
        <w:rPr>
          <w:rFonts w:ascii="David" w:hAnsi="David" w:cs="David"/>
          <w:b/>
          <w:bCs/>
          <w:sz w:val="24"/>
          <w:szCs w:val="24"/>
          <w:highlight w:val="yellow"/>
          <w:rtl/>
        </w:rPr>
        <w:t>יש גם הסתמכות</w:t>
      </w:r>
      <w:r w:rsidRPr="00FB7429">
        <w:rPr>
          <w:rFonts w:ascii="David" w:hAnsi="David" w:cs="David"/>
          <w:b/>
          <w:bCs/>
          <w:sz w:val="24"/>
          <w:szCs w:val="24"/>
          <w:rtl/>
        </w:rPr>
        <w:t xml:space="preserve"> – </w:t>
      </w:r>
      <w:r w:rsidRPr="00FB7429">
        <w:rPr>
          <w:rFonts w:ascii="David" w:hAnsi="David" w:cs="David"/>
          <w:sz w:val="24"/>
          <w:szCs w:val="24"/>
          <w:rtl/>
        </w:rPr>
        <w:t>כמו במקרה אבולוף בו האישה עבדה שנים רבות בחנות ולא חשבה שהחנות היא לא גם שלה.</w:t>
      </w:r>
    </w:p>
    <w:p w:rsidR="008A2C9A" w:rsidRPr="00FB7429" w:rsidRDefault="008A2C9A" w:rsidP="00EA26BA">
      <w:pPr>
        <w:pStyle w:val="a6"/>
        <w:numPr>
          <w:ilvl w:val="0"/>
          <w:numId w:val="75"/>
        </w:numPr>
        <w:spacing w:line="276" w:lineRule="auto"/>
        <w:jc w:val="both"/>
        <w:rPr>
          <w:rFonts w:ascii="David" w:hAnsi="David" w:cs="David"/>
          <w:sz w:val="24"/>
          <w:szCs w:val="24"/>
        </w:rPr>
      </w:pPr>
      <w:r w:rsidRPr="00FB7429">
        <w:rPr>
          <w:rFonts w:ascii="David" w:hAnsi="David" w:cs="David"/>
          <w:b/>
          <w:bCs/>
          <w:sz w:val="24"/>
          <w:szCs w:val="24"/>
          <w:rtl/>
        </w:rPr>
        <w:t>במקרה של גברת הדרי –</w:t>
      </w:r>
      <w:r w:rsidRPr="00FB7429">
        <w:rPr>
          <w:rFonts w:ascii="David" w:hAnsi="David" w:cs="David"/>
          <w:sz w:val="24"/>
          <w:szCs w:val="24"/>
          <w:rtl/>
        </w:rPr>
        <w:t xml:space="preserve"> אמנם האישה לא עבדה, אולם הייתה דואגת לפרנסתה במידה ולא הייתה מסתמכת על כך שזה גם ביתה.</w:t>
      </w:r>
    </w:p>
    <w:p w:rsidR="008A2C9A" w:rsidRPr="00FB7429" w:rsidRDefault="008A2C9A" w:rsidP="00EA26BA">
      <w:pPr>
        <w:pStyle w:val="a6"/>
        <w:numPr>
          <w:ilvl w:val="0"/>
          <w:numId w:val="75"/>
        </w:numPr>
        <w:spacing w:line="276" w:lineRule="auto"/>
        <w:jc w:val="both"/>
        <w:rPr>
          <w:rFonts w:ascii="David" w:hAnsi="David" w:cs="David"/>
          <w:sz w:val="24"/>
          <w:szCs w:val="24"/>
        </w:rPr>
      </w:pPr>
      <w:r w:rsidRPr="00FB7429">
        <w:rPr>
          <w:rFonts w:ascii="David" w:hAnsi="David" w:cs="David"/>
          <w:b/>
          <w:bCs/>
          <w:sz w:val="24"/>
          <w:szCs w:val="24"/>
          <w:rtl/>
        </w:rPr>
        <w:t>באורון –</w:t>
      </w:r>
      <w:r w:rsidRPr="00FB7429">
        <w:rPr>
          <w:rFonts w:ascii="David" w:hAnsi="David" w:cs="David"/>
          <w:sz w:val="24"/>
          <w:szCs w:val="24"/>
          <w:rtl/>
        </w:rPr>
        <w:t xml:space="preserve"> להפך, רואים שאין הסתמכות בכלל כיוון שלבני הזוג היו הסדרים נפרדים לכל דבר. לכן, כשהוא ירש דירה – האישה לא חשבה שיש לה חלק בה (אין להחיל מאמץ משותף).</w:t>
      </w:r>
    </w:p>
    <w:p w:rsidR="00442052" w:rsidRPr="00FB7429" w:rsidRDefault="00442052" w:rsidP="00F35207">
      <w:pPr>
        <w:pStyle w:val="a6"/>
        <w:spacing w:line="276" w:lineRule="auto"/>
        <w:jc w:val="both"/>
        <w:rPr>
          <w:rFonts w:ascii="David" w:hAnsi="David" w:cs="David"/>
          <w:b/>
          <w:bCs/>
          <w:sz w:val="24"/>
          <w:szCs w:val="24"/>
          <w:u w:val="single"/>
          <w:rtl/>
        </w:rPr>
      </w:pPr>
    </w:p>
    <w:p w:rsidR="00442052" w:rsidRPr="00FB7429" w:rsidRDefault="00442052" w:rsidP="009B2789">
      <w:pPr>
        <w:pStyle w:val="a6"/>
        <w:spacing w:line="276" w:lineRule="auto"/>
        <w:jc w:val="both"/>
        <w:rPr>
          <w:rFonts w:ascii="David" w:hAnsi="David" w:cs="David"/>
          <w:sz w:val="24"/>
          <w:szCs w:val="24"/>
          <w:rtl/>
        </w:rPr>
      </w:pPr>
      <w:r w:rsidRPr="001E5D87">
        <w:rPr>
          <w:rFonts w:ascii="David" w:hAnsi="David" w:cs="David"/>
          <w:b/>
          <w:bCs/>
          <w:sz w:val="24"/>
          <w:szCs w:val="24"/>
          <w:highlight w:val="cyan"/>
          <w:u w:val="single"/>
          <w:rtl/>
        </w:rPr>
        <w:t>בפועל בפסיקה היום-  הפסיקה ממשיכה לשמר בו זמנית גם את הרציונל הנורמטיבי וגם את רציונל הקהילה המשפחתית</w:t>
      </w:r>
      <w:r w:rsidRPr="00FB7429">
        <w:rPr>
          <w:rFonts w:ascii="David" w:hAnsi="David" w:cs="David"/>
          <w:sz w:val="24"/>
          <w:szCs w:val="24"/>
          <w:rtl/>
        </w:rPr>
        <w:t>:</w:t>
      </w:r>
    </w:p>
    <w:p w:rsidR="00442052" w:rsidRPr="00FB7429" w:rsidRDefault="00442052" w:rsidP="00EA26BA">
      <w:pPr>
        <w:pStyle w:val="a6"/>
        <w:numPr>
          <w:ilvl w:val="0"/>
          <w:numId w:val="76"/>
        </w:numPr>
        <w:spacing w:line="276" w:lineRule="auto"/>
        <w:jc w:val="both"/>
        <w:rPr>
          <w:rFonts w:ascii="David" w:hAnsi="David" w:cs="David"/>
          <w:sz w:val="24"/>
          <w:szCs w:val="24"/>
        </w:rPr>
      </w:pPr>
      <w:r w:rsidRPr="00FB7429">
        <w:rPr>
          <w:rFonts w:ascii="David" w:eastAsia="Calibri" w:hAnsi="David" w:cs="David"/>
          <w:sz w:val="24"/>
          <w:szCs w:val="24"/>
          <w:rtl/>
        </w:rPr>
        <w:t xml:space="preserve">כאשר מגיע לפתח ביהמ"ש </w:t>
      </w:r>
      <w:r w:rsidRPr="00FB7429">
        <w:rPr>
          <w:rFonts w:ascii="David" w:eastAsia="Calibri" w:hAnsi="David" w:cs="David"/>
          <w:b/>
          <w:bCs/>
          <w:sz w:val="24"/>
          <w:szCs w:val="24"/>
          <w:rtl/>
        </w:rPr>
        <w:t>נכס מאמץ משותף</w:t>
      </w:r>
      <w:r w:rsidRPr="00FB7429">
        <w:rPr>
          <w:rFonts w:ascii="David" w:eastAsia="Calibri" w:hAnsi="David" w:cs="David"/>
          <w:sz w:val="24"/>
          <w:szCs w:val="24"/>
          <w:rtl/>
        </w:rPr>
        <w:t xml:space="preserve"> הפסיקה ממשיכה להפעיל את </w:t>
      </w:r>
      <w:r w:rsidRPr="00FB7429">
        <w:rPr>
          <w:rFonts w:ascii="David" w:eastAsia="Calibri" w:hAnsi="David" w:cs="David"/>
          <w:b/>
          <w:bCs/>
          <w:sz w:val="24"/>
          <w:szCs w:val="24"/>
          <w:rtl/>
        </w:rPr>
        <w:t>הגישה הנורמטיבית</w:t>
      </w:r>
      <w:r w:rsidRPr="00FB7429">
        <w:rPr>
          <w:rFonts w:ascii="David" w:hAnsi="David" w:cs="David"/>
          <w:b/>
          <w:bCs/>
          <w:sz w:val="24"/>
          <w:szCs w:val="24"/>
          <w:rtl/>
        </w:rPr>
        <w:t>.</w:t>
      </w:r>
    </w:p>
    <w:p w:rsidR="00442052" w:rsidRPr="00FB7429" w:rsidRDefault="00442052" w:rsidP="00EA26BA">
      <w:pPr>
        <w:pStyle w:val="a6"/>
        <w:numPr>
          <w:ilvl w:val="0"/>
          <w:numId w:val="76"/>
        </w:numPr>
        <w:spacing w:line="276" w:lineRule="auto"/>
        <w:jc w:val="both"/>
        <w:rPr>
          <w:rFonts w:ascii="David" w:hAnsi="David" w:cs="David"/>
          <w:sz w:val="24"/>
          <w:szCs w:val="24"/>
        </w:rPr>
      </w:pPr>
      <w:r w:rsidRPr="00FB7429">
        <w:rPr>
          <w:rFonts w:ascii="David" w:eastAsia="Calibri" w:hAnsi="David" w:cs="David"/>
          <w:sz w:val="24"/>
          <w:szCs w:val="24"/>
          <w:rtl/>
        </w:rPr>
        <w:t xml:space="preserve">לעומת זאת, כאשר יהיה מדובר </w:t>
      </w:r>
      <w:r w:rsidRPr="00633B5C">
        <w:rPr>
          <w:rFonts w:ascii="David" w:eastAsia="Calibri" w:hAnsi="David" w:cs="David"/>
          <w:b/>
          <w:bCs/>
          <w:sz w:val="24"/>
          <w:szCs w:val="24"/>
          <w:highlight w:val="yellow"/>
          <w:rtl/>
        </w:rPr>
        <w:t>בנכס לפני הנישואין, ירושה או מתנה</w:t>
      </w:r>
      <w:r w:rsidRPr="00FB7429">
        <w:rPr>
          <w:rFonts w:ascii="David" w:eastAsia="Calibri" w:hAnsi="David" w:cs="David"/>
          <w:sz w:val="24"/>
          <w:szCs w:val="24"/>
          <w:rtl/>
        </w:rPr>
        <w:t xml:space="preserve">- היא </w:t>
      </w:r>
      <w:r w:rsidRPr="00633B5C">
        <w:rPr>
          <w:rFonts w:ascii="David" w:eastAsia="Calibri" w:hAnsi="David" w:cs="David"/>
          <w:sz w:val="24"/>
          <w:szCs w:val="24"/>
          <w:highlight w:val="yellow"/>
          <w:rtl/>
        </w:rPr>
        <w:t>נכונה להפעיל את השיתוף</w:t>
      </w:r>
      <w:r w:rsidRPr="00FB7429">
        <w:rPr>
          <w:rFonts w:ascii="David" w:eastAsia="Calibri" w:hAnsi="David" w:cs="David"/>
          <w:sz w:val="24"/>
          <w:szCs w:val="24"/>
          <w:rtl/>
        </w:rPr>
        <w:t xml:space="preserve"> אבל אז היא דורשת יותר תנאי כניסה כמו שניתן לראות בטבלה והיקף הנכסים שונה.</w:t>
      </w:r>
    </w:p>
    <w:p w:rsidR="00442052" w:rsidRPr="00FB7429" w:rsidRDefault="00442052" w:rsidP="009B2789">
      <w:pPr>
        <w:pStyle w:val="a6"/>
        <w:spacing w:line="276" w:lineRule="auto"/>
        <w:jc w:val="both"/>
        <w:rPr>
          <w:rFonts w:ascii="David" w:hAnsi="David" w:cs="David"/>
          <w:sz w:val="24"/>
          <w:szCs w:val="24"/>
          <w:rtl/>
        </w:rPr>
      </w:pPr>
      <w:r w:rsidRPr="00FB7429">
        <w:rPr>
          <w:rFonts w:ascii="David" w:eastAsia="Calibri" w:hAnsi="David" w:cs="David"/>
          <w:b/>
          <w:bCs/>
          <w:sz w:val="24"/>
          <w:szCs w:val="24"/>
          <w:rtl/>
        </w:rPr>
        <w:t xml:space="preserve">***לכן במבחן- </w:t>
      </w:r>
      <w:r w:rsidRPr="00FB7429">
        <w:rPr>
          <w:rFonts w:ascii="David" w:eastAsia="Calibri" w:hAnsi="David" w:cs="David"/>
          <w:sz w:val="24"/>
          <w:szCs w:val="24"/>
          <w:rtl/>
        </w:rPr>
        <w:t xml:space="preserve">אם נקבל שאלה על חזקת השיתוף - על נכס שהוא </w:t>
      </w:r>
      <w:r w:rsidRPr="00FB7429">
        <w:rPr>
          <w:rFonts w:ascii="David" w:eastAsia="Calibri" w:hAnsi="David" w:cs="David"/>
          <w:b/>
          <w:bCs/>
          <w:sz w:val="24"/>
          <w:szCs w:val="24"/>
          <w:rtl/>
        </w:rPr>
        <w:t>מאמץ משפחתי</w:t>
      </w:r>
      <w:r w:rsidRPr="00FB7429">
        <w:rPr>
          <w:rFonts w:ascii="David" w:eastAsia="Calibri" w:hAnsi="David" w:cs="David"/>
          <w:sz w:val="24"/>
          <w:szCs w:val="24"/>
          <w:rtl/>
        </w:rPr>
        <w:t xml:space="preserve"> אנחנו ננתח לפי </w:t>
      </w:r>
      <w:r w:rsidRPr="00FB7429">
        <w:rPr>
          <w:rFonts w:ascii="David" w:eastAsia="Calibri" w:hAnsi="David" w:cs="David"/>
          <w:b/>
          <w:bCs/>
          <w:sz w:val="24"/>
          <w:szCs w:val="24"/>
          <w:rtl/>
        </w:rPr>
        <w:t>המודל הנורמטיבי</w:t>
      </w:r>
      <w:r w:rsidRPr="00FB7429">
        <w:rPr>
          <w:rFonts w:ascii="David" w:eastAsia="Calibri" w:hAnsi="David" w:cs="David"/>
          <w:sz w:val="24"/>
          <w:szCs w:val="24"/>
          <w:rtl/>
        </w:rPr>
        <w:t xml:space="preserve"> אבל אם מדובר </w:t>
      </w:r>
      <w:r w:rsidRPr="00FB7429">
        <w:rPr>
          <w:rFonts w:ascii="David" w:eastAsia="Calibri" w:hAnsi="David" w:cs="David"/>
          <w:b/>
          <w:bCs/>
          <w:sz w:val="24"/>
          <w:szCs w:val="24"/>
          <w:rtl/>
        </w:rPr>
        <w:t>בנכס מלפני הנישואין,</w:t>
      </w:r>
      <w:r w:rsidRPr="00FB7429">
        <w:rPr>
          <w:rFonts w:ascii="David" w:eastAsia="Calibri" w:hAnsi="David" w:cs="David"/>
          <w:sz w:val="24"/>
          <w:szCs w:val="24"/>
          <w:rtl/>
        </w:rPr>
        <w:t xml:space="preserve"> ירושה ומתנה- </w:t>
      </w:r>
      <w:r w:rsidRPr="00FB7429">
        <w:rPr>
          <w:rFonts w:ascii="David" w:eastAsia="Calibri" w:hAnsi="David" w:cs="David"/>
          <w:b/>
          <w:bCs/>
          <w:sz w:val="24"/>
          <w:szCs w:val="24"/>
          <w:rtl/>
        </w:rPr>
        <w:t>נלך למודל המשפחתי</w:t>
      </w:r>
      <w:r w:rsidR="00F35207" w:rsidRPr="00FB7429">
        <w:rPr>
          <w:rFonts w:ascii="David" w:hAnsi="David" w:cs="David"/>
          <w:sz w:val="24"/>
          <w:szCs w:val="24"/>
          <w:rtl/>
        </w:rPr>
        <w:t xml:space="preserve"> (ונבחין בין נישואים ראשונים לשניים וכו').</w:t>
      </w:r>
    </w:p>
    <w:p w:rsidR="007A730B" w:rsidRPr="00FB7429" w:rsidRDefault="007A730B" w:rsidP="009B2789">
      <w:pPr>
        <w:pStyle w:val="a6"/>
        <w:spacing w:line="276" w:lineRule="auto"/>
        <w:jc w:val="both"/>
        <w:rPr>
          <w:rFonts w:ascii="David" w:hAnsi="David" w:cs="David"/>
          <w:sz w:val="24"/>
          <w:szCs w:val="24"/>
          <w:rtl/>
        </w:rPr>
      </w:pPr>
    </w:p>
    <w:p w:rsidR="007A730B" w:rsidRPr="00FB7429" w:rsidRDefault="007A730B" w:rsidP="00B56DD5">
      <w:pPr>
        <w:spacing w:after="70" w:line="276" w:lineRule="auto"/>
        <w:jc w:val="both"/>
        <w:rPr>
          <w:rFonts w:ascii="David" w:hAnsi="David" w:cs="David"/>
          <w:sz w:val="24"/>
          <w:szCs w:val="24"/>
          <w:rtl/>
        </w:rPr>
      </w:pPr>
      <w:r w:rsidRPr="00FB7429">
        <w:rPr>
          <w:rFonts w:ascii="David" w:hAnsi="David" w:cs="David"/>
          <w:sz w:val="24"/>
          <w:szCs w:val="24"/>
          <w:rtl/>
        </w:rPr>
        <w:t xml:space="preserve">אם </w:t>
      </w:r>
      <w:r w:rsidRPr="00FB7429">
        <w:rPr>
          <w:rFonts w:ascii="David" w:hAnsi="David" w:cs="David"/>
          <w:b/>
          <w:bCs/>
          <w:color w:val="FFFFFF" w:themeColor="background1"/>
          <w:sz w:val="24"/>
          <w:szCs w:val="24"/>
          <w:highlight w:val="red"/>
          <w:rtl/>
        </w:rPr>
        <w:t>במבחן</w:t>
      </w:r>
      <w:r w:rsidRPr="00FB7429">
        <w:rPr>
          <w:rFonts w:ascii="David" w:hAnsi="David" w:cs="David"/>
          <w:b/>
          <w:bCs/>
          <w:sz w:val="24"/>
          <w:szCs w:val="24"/>
          <w:rtl/>
        </w:rPr>
        <w:t xml:space="preserve"> </w:t>
      </w:r>
      <w:r w:rsidRPr="00FB7429">
        <w:rPr>
          <w:rFonts w:ascii="David" w:hAnsi="David" w:cs="David"/>
          <w:sz w:val="24"/>
          <w:szCs w:val="24"/>
          <w:rtl/>
        </w:rPr>
        <w:t xml:space="preserve">נקבל עובדות של בני זוג שחיים כמו </w:t>
      </w:r>
      <w:r w:rsidR="00B56DD5">
        <w:rPr>
          <w:rFonts w:ascii="David" w:hAnsi="David" w:cs="David" w:hint="cs"/>
          <w:sz w:val="24"/>
          <w:szCs w:val="24"/>
          <w:rtl/>
        </w:rPr>
        <w:t>ילדים טובים</w:t>
      </w:r>
      <w:r w:rsidRPr="00FB7429">
        <w:rPr>
          <w:rFonts w:ascii="David" w:hAnsi="David" w:cs="David"/>
          <w:sz w:val="24"/>
          <w:szCs w:val="24"/>
          <w:rtl/>
        </w:rPr>
        <w:t xml:space="preserve"> שנים רבות והכל טוב ואז נישאל על סוגים שונים של נכסים נניח שהם משותפים. אם בשאלה ב' ישאלו איך התשובה תשתנה אם מדובר בנישואים שניים ויאמרו שהיחסים </w:t>
      </w:r>
      <w:r w:rsidR="00B56DD5" w:rsidRPr="00FB7429">
        <w:rPr>
          <w:rFonts w:ascii="David" w:hAnsi="David" w:cs="David" w:hint="cs"/>
          <w:sz w:val="24"/>
          <w:szCs w:val="24"/>
          <w:rtl/>
        </w:rPr>
        <w:t>בעייתיים</w:t>
      </w:r>
      <w:r w:rsidRPr="00FB7429">
        <w:rPr>
          <w:rFonts w:ascii="David" w:hAnsi="David" w:cs="David"/>
          <w:sz w:val="24"/>
          <w:szCs w:val="24"/>
          <w:rtl/>
        </w:rPr>
        <w:t xml:space="preserve"> כבר משלב מוקדם ושצד אחד אומר לשני שהוא אורח בלבד בדירה למשל אז </w:t>
      </w:r>
      <w:r w:rsidRPr="00B56DD5">
        <w:rPr>
          <w:rFonts w:ascii="David" w:hAnsi="David" w:cs="David"/>
          <w:b/>
          <w:bCs/>
          <w:sz w:val="24"/>
          <w:szCs w:val="24"/>
          <w:highlight w:val="yellow"/>
          <w:rtl/>
        </w:rPr>
        <w:t>בנכסי מאמץ משותף</w:t>
      </w:r>
      <w:r w:rsidRPr="00B56DD5">
        <w:rPr>
          <w:rFonts w:ascii="David" w:hAnsi="David" w:cs="David"/>
          <w:sz w:val="24"/>
          <w:szCs w:val="24"/>
          <w:highlight w:val="yellow"/>
          <w:rtl/>
        </w:rPr>
        <w:t xml:space="preserve"> חלה חזקת השיתוף ואין הבחנה בין נישואים ראשונים לשניים והדרך היחידה לסתור את החזקה היא פורמאלית בהסכם ממון. </w:t>
      </w:r>
      <w:r w:rsidRPr="00B56DD5">
        <w:rPr>
          <w:rFonts w:ascii="David" w:hAnsi="David" w:cs="David"/>
          <w:b/>
          <w:bCs/>
          <w:sz w:val="24"/>
          <w:szCs w:val="24"/>
          <w:highlight w:val="yellow"/>
          <w:rtl/>
        </w:rPr>
        <w:t xml:space="preserve">בנכסי עבר </w:t>
      </w:r>
      <w:r w:rsidRPr="00B56DD5">
        <w:rPr>
          <w:rFonts w:ascii="David" w:hAnsi="David" w:cs="David"/>
          <w:b/>
          <w:bCs/>
          <w:sz w:val="24"/>
          <w:szCs w:val="24"/>
          <w:highlight w:val="yellow"/>
          <w:u w:val="single"/>
          <w:rtl/>
        </w:rPr>
        <w:t>מנגד</w:t>
      </w:r>
      <w:r w:rsidRPr="00B56DD5">
        <w:rPr>
          <w:rFonts w:ascii="David" w:hAnsi="David" w:cs="David"/>
          <w:b/>
          <w:bCs/>
          <w:sz w:val="24"/>
          <w:szCs w:val="24"/>
          <w:highlight w:val="yellow"/>
          <w:rtl/>
        </w:rPr>
        <w:t xml:space="preserve"> כן נבחין</w:t>
      </w:r>
      <w:r w:rsidRPr="00B56DD5">
        <w:rPr>
          <w:rFonts w:ascii="David" w:hAnsi="David" w:cs="David"/>
          <w:sz w:val="24"/>
          <w:szCs w:val="24"/>
          <w:highlight w:val="yellow"/>
          <w:rtl/>
        </w:rPr>
        <w:t xml:space="preserve"> בין נישואים ראשונים לשניים ונבחן גם את אורכם.</w:t>
      </w:r>
    </w:p>
    <w:p w:rsidR="00EE6FA2" w:rsidRPr="00FB7429" w:rsidRDefault="00EE6FA2" w:rsidP="009B2789">
      <w:pPr>
        <w:spacing w:after="70" w:line="276" w:lineRule="auto"/>
        <w:jc w:val="both"/>
        <w:rPr>
          <w:rFonts w:ascii="David" w:hAnsi="David" w:cs="David"/>
          <w:sz w:val="24"/>
          <w:szCs w:val="24"/>
          <w:rtl/>
        </w:rPr>
      </w:pPr>
      <w:r w:rsidRPr="00FB7429">
        <w:rPr>
          <w:rFonts w:ascii="David" w:hAnsi="David" w:cs="David"/>
          <w:b/>
          <w:bCs/>
          <w:sz w:val="24"/>
          <w:szCs w:val="24"/>
          <w:rtl/>
        </w:rPr>
        <w:t>**חשוב לשים לב</w:t>
      </w:r>
      <w:r w:rsidRPr="00FB7429">
        <w:rPr>
          <w:rFonts w:ascii="David" w:hAnsi="David" w:cs="David"/>
          <w:sz w:val="24"/>
          <w:szCs w:val="24"/>
          <w:rtl/>
        </w:rPr>
        <w:t xml:space="preserve">: </w:t>
      </w:r>
      <w:r w:rsidRPr="00FB7429">
        <w:rPr>
          <w:rFonts w:ascii="David" w:hAnsi="David" w:cs="David"/>
          <w:sz w:val="24"/>
          <w:szCs w:val="24"/>
          <w:highlight w:val="yellow"/>
          <w:rtl/>
        </w:rPr>
        <w:t xml:space="preserve">היום יש ניצנים לדור רביעי </w:t>
      </w:r>
      <w:r w:rsidRPr="00FB7429">
        <w:rPr>
          <w:rFonts w:ascii="David" w:hAnsi="David" w:cs="David"/>
          <w:sz w:val="24"/>
          <w:szCs w:val="24"/>
          <w:highlight w:val="yellow"/>
          <w:u w:val="single"/>
          <w:rtl/>
        </w:rPr>
        <w:t>אבל</w:t>
      </w:r>
      <w:r w:rsidRPr="00FB7429">
        <w:rPr>
          <w:rFonts w:ascii="David" w:hAnsi="David" w:cs="David"/>
          <w:sz w:val="24"/>
          <w:szCs w:val="24"/>
          <w:highlight w:val="yellow"/>
          <w:rtl/>
        </w:rPr>
        <w:t xml:space="preserve"> לדעת </w:t>
      </w:r>
      <w:r w:rsidRPr="00FB7429">
        <w:rPr>
          <w:rFonts w:ascii="David" w:hAnsi="David" w:cs="David"/>
          <w:b/>
          <w:bCs/>
          <w:sz w:val="24"/>
          <w:szCs w:val="24"/>
          <w:highlight w:val="yellow"/>
          <w:rtl/>
        </w:rPr>
        <w:t>המרצה</w:t>
      </w:r>
      <w:r w:rsidRPr="00FB7429">
        <w:rPr>
          <w:rFonts w:ascii="David" w:hAnsi="David" w:cs="David"/>
          <w:sz w:val="24"/>
          <w:szCs w:val="24"/>
          <w:highlight w:val="yellow"/>
          <w:rtl/>
        </w:rPr>
        <w:t xml:space="preserve"> הוא פחות טוב</w:t>
      </w:r>
      <w:r w:rsidRPr="00FB7429">
        <w:rPr>
          <w:rFonts w:ascii="David" w:hAnsi="David" w:cs="David"/>
          <w:sz w:val="24"/>
          <w:szCs w:val="24"/>
          <w:rtl/>
        </w:rPr>
        <w:t xml:space="preserve">. דור זה מטשטש את ההבדל בין מאמץ משותף לנכס עבר ולפחות לגבי דירת מגורים הוא במגמה שגם אם זה נישואים שניים ובינוניים וגם כשתנאי הכניסה לא מתקיימים באופן ברור - </w:t>
      </w:r>
      <w:r w:rsidRPr="00D81DE9">
        <w:rPr>
          <w:rFonts w:ascii="David" w:hAnsi="David" w:cs="David"/>
          <w:b/>
          <w:bCs/>
          <w:sz w:val="24"/>
          <w:szCs w:val="24"/>
          <w:highlight w:val="yellow"/>
          <w:rtl/>
        </w:rPr>
        <w:t xml:space="preserve">מפעילים את חזקת השיתוף על </w:t>
      </w:r>
      <w:r w:rsidRPr="00D81DE9">
        <w:rPr>
          <w:rFonts w:ascii="David" w:hAnsi="David" w:cs="David"/>
          <w:b/>
          <w:bCs/>
          <w:sz w:val="24"/>
          <w:szCs w:val="24"/>
          <w:highlight w:val="yellow"/>
          <w:u w:val="single"/>
          <w:rtl/>
        </w:rPr>
        <w:t>דירת המגורים</w:t>
      </w:r>
      <w:r w:rsidRPr="00D81DE9">
        <w:rPr>
          <w:rFonts w:ascii="David" w:hAnsi="David" w:cs="David"/>
          <w:b/>
          <w:bCs/>
          <w:sz w:val="24"/>
          <w:szCs w:val="24"/>
          <w:highlight w:val="yellow"/>
          <w:rtl/>
        </w:rPr>
        <w:t xml:space="preserve"> (מהעבר) לפחות ומקשים על הסתירה אם לא נעשה הסכם מפורש</w:t>
      </w:r>
      <w:r w:rsidRPr="00FB7429">
        <w:rPr>
          <w:rFonts w:ascii="David" w:hAnsi="David" w:cs="David"/>
          <w:sz w:val="24"/>
          <w:szCs w:val="24"/>
          <w:rtl/>
        </w:rPr>
        <w:t xml:space="preserve"> (ושוב, בעיקר על דירת מגורים).</w:t>
      </w:r>
    </w:p>
    <w:p w:rsidR="007A730B" w:rsidRPr="00FB7429" w:rsidRDefault="00EE6FA2" w:rsidP="009B2789">
      <w:pPr>
        <w:pStyle w:val="a6"/>
        <w:spacing w:line="276" w:lineRule="auto"/>
        <w:jc w:val="both"/>
        <w:rPr>
          <w:rFonts w:ascii="David" w:hAnsi="David" w:cs="David"/>
          <w:sz w:val="24"/>
          <w:szCs w:val="24"/>
          <w:rtl/>
        </w:rPr>
      </w:pPr>
      <w:r w:rsidRPr="00FB7429">
        <w:rPr>
          <w:rFonts w:ascii="David" w:hAnsi="David" w:cs="David"/>
          <w:b/>
          <w:bCs/>
          <w:color w:val="FFFFFF" w:themeColor="background1"/>
          <w:sz w:val="24"/>
          <w:szCs w:val="24"/>
          <w:highlight w:val="red"/>
          <w:rtl/>
        </w:rPr>
        <w:t>במבחן</w:t>
      </w:r>
      <w:r w:rsidRPr="00FB7429">
        <w:rPr>
          <w:rFonts w:ascii="David" w:hAnsi="David" w:cs="David"/>
          <w:b/>
          <w:bCs/>
          <w:color w:val="FFFFFF" w:themeColor="background1"/>
          <w:sz w:val="24"/>
          <w:szCs w:val="24"/>
          <w:rtl/>
        </w:rPr>
        <w:t xml:space="preserve"> </w:t>
      </w:r>
      <w:r w:rsidRPr="00FB7429">
        <w:rPr>
          <w:rFonts w:ascii="David" w:hAnsi="David" w:cs="David"/>
          <w:sz w:val="24"/>
          <w:szCs w:val="24"/>
          <w:rtl/>
        </w:rPr>
        <w:t xml:space="preserve">– כשיש שאלה לגבי בני זוג מנישואים שניים למשל (או בני זוג עם דירת מגורים מלפני הנישואים והבעל הבהיר באופן חד משמעי שאין כוונה לשיתוף) נכתוב שלפי הדור השלישי של הפסיקה במקרה זה לא התקיימו תנאי הסף (או שהם התקיימו </w:t>
      </w:r>
      <w:r w:rsidRPr="00FB7429">
        <w:rPr>
          <w:rFonts w:ascii="David" w:hAnsi="David" w:cs="David"/>
          <w:sz w:val="24"/>
          <w:szCs w:val="24"/>
          <w:u w:val="single"/>
          <w:rtl/>
        </w:rPr>
        <w:t>אבל</w:t>
      </w:r>
      <w:r w:rsidRPr="00FB7429">
        <w:rPr>
          <w:rFonts w:ascii="David" w:hAnsi="David" w:cs="David"/>
          <w:sz w:val="24"/>
          <w:szCs w:val="24"/>
          <w:rtl/>
        </w:rPr>
        <w:t xml:space="preserve"> הבעל סתר את השיתוף באופן ברור). </w:t>
      </w:r>
      <w:r w:rsidRPr="00FB7429">
        <w:rPr>
          <w:rFonts w:ascii="David" w:hAnsi="David" w:cs="David"/>
          <w:sz w:val="24"/>
          <w:szCs w:val="24"/>
          <w:u w:val="single"/>
          <w:rtl/>
        </w:rPr>
        <w:t>אולם</w:t>
      </w:r>
      <w:r w:rsidRPr="00FB7429">
        <w:rPr>
          <w:rFonts w:ascii="David" w:hAnsi="David" w:cs="David"/>
          <w:sz w:val="24"/>
          <w:szCs w:val="24"/>
          <w:rtl/>
        </w:rPr>
        <w:t xml:space="preserve">(!) </w:t>
      </w:r>
      <w:r w:rsidRPr="00FB7429">
        <w:rPr>
          <w:rFonts w:ascii="David" w:hAnsi="David" w:cs="David"/>
          <w:sz w:val="24"/>
          <w:szCs w:val="24"/>
          <w:highlight w:val="yellow"/>
          <w:rtl/>
        </w:rPr>
        <w:t xml:space="preserve">בשנים האחרונות מתגבש מודל חדש שמקל על הכניסה ומקשה על היציאה ואם המודל הזה </w:t>
      </w:r>
      <w:r w:rsidR="00092515" w:rsidRPr="00FB7429">
        <w:rPr>
          <w:rFonts w:ascii="David" w:hAnsi="David" w:cs="David" w:hint="cs"/>
          <w:sz w:val="24"/>
          <w:szCs w:val="24"/>
          <w:highlight w:val="yellow"/>
          <w:rtl/>
        </w:rPr>
        <w:t>ילך</w:t>
      </w:r>
      <w:r w:rsidRPr="00FB7429">
        <w:rPr>
          <w:rFonts w:ascii="David" w:hAnsi="David" w:cs="David"/>
          <w:sz w:val="24"/>
          <w:szCs w:val="24"/>
          <w:highlight w:val="yellow"/>
          <w:rtl/>
        </w:rPr>
        <w:t xml:space="preserve"> ויתחזק </w:t>
      </w:r>
      <w:r w:rsidRPr="00092515">
        <w:rPr>
          <w:rFonts w:ascii="David" w:hAnsi="David" w:cs="David"/>
          <w:b/>
          <w:bCs/>
          <w:sz w:val="24"/>
          <w:szCs w:val="24"/>
          <w:highlight w:val="yellow"/>
          <w:rtl/>
        </w:rPr>
        <w:t>גם אם אין הסכם שיתוף פורמאלי ייתכן שהאישה כן תקבל מחצית מהדירה ויחילו עליה את חזקת השיתוף</w:t>
      </w:r>
      <w:r w:rsidRPr="00FB7429">
        <w:rPr>
          <w:rFonts w:ascii="David" w:hAnsi="David" w:cs="David"/>
          <w:sz w:val="24"/>
          <w:szCs w:val="24"/>
          <w:rtl/>
        </w:rPr>
        <w:t xml:space="preserve"> (המרצה לא אוהב את המודל הזה)</w:t>
      </w:r>
      <w:r w:rsidR="009B2789" w:rsidRPr="00FB7429">
        <w:rPr>
          <w:rFonts w:ascii="David" w:hAnsi="David" w:cs="David"/>
          <w:sz w:val="24"/>
          <w:szCs w:val="24"/>
          <w:rtl/>
        </w:rPr>
        <w:t>.</w:t>
      </w:r>
    </w:p>
    <w:p w:rsidR="009B2789" w:rsidRPr="00FB7429" w:rsidRDefault="009B2789" w:rsidP="0077732D">
      <w:pPr>
        <w:pStyle w:val="a6"/>
        <w:spacing w:line="276" w:lineRule="auto"/>
        <w:jc w:val="both"/>
        <w:rPr>
          <w:rFonts w:ascii="David" w:hAnsi="David" w:cs="David"/>
          <w:sz w:val="24"/>
          <w:szCs w:val="24"/>
          <w:rtl/>
        </w:rPr>
      </w:pPr>
    </w:p>
    <w:p w:rsidR="00B62FA7" w:rsidRPr="00114AB7" w:rsidRDefault="00B62FA7" w:rsidP="0077732D">
      <w:pPr>
        <w:pStyle w:val="a6"/>
        <w:spacing w:line="276" w:lineRule="auto"/>
        <w:jc w:val="both"/>
        <w:rPr>
          <w:rFonts w:ascii="David" w:hAnsi="David" w:cs="David"/>
          <w:b/>
          <w:bCs/>
          <w:color w:val="CC00FF"/>
          <w:sz w:val="28"/>
          <w:szCs w:val="28"/>
          <w:u w:val="single"/>
          <w:rtl/>
        </w:rPr>
      </w:pPr>
      <w:r w:rsidRPr="00114AB7">
        <w:rPr>
          <w:rFonts w:ascii="David" w:hAnsi="David" w:cs="David"/>
          <w:b/>
          <w:bCs/>
          <w:color w:val="CC00FF"/>
          <w:sz w:val="28"/>
          <w:szCs w:val="28"/>
          <w:u w:val="single"/>
          <w:rtl/>
        </w:rPr>
        <w:t>איזון המשאבים – חוק יחסי ממון:</w:t>
      </w:r>
    </w:p>
    <w:p w:rsidR="00B62FA7" w:rsidRPr="00114AB7" w:rsidRDefault="001C3E8A" w:rsidP="0077732D">
      <w:pPr>
        <w:pStyle w:val="a6"/>
        <w:spacing w:line="276" w:lineRule="auto"/>
        <w:jc w:val="both"/>
        <w:rPr>
          <w:rFonts w:ascii="David" w:hAnsi="David" w:cs="David"/>
          <w:b/>
          <w:bCs/>
          <w:sz w:val="24"/>
          <w:szCs w:val="24"/>
          <w:u w:val="single"/>
          <w:rtl/>
        </w:rPr>
      </w:pPr>
      <w:r w:rsidRPr="00114AB7">
        <w:rPr>
          <w:rFonts w:ascii="David" w:hAnsi="David" w:cs="David"/>
          <w:b/>
          <w:bCs/>
          <w:sz w:val="24"/>
          <w:szCs w:val="24"/>
          <w:highlight w:val="cyan"/>
          <w:u w:val="single"/>
          <w:rtl/>
        </w:rPr>
        <w:t>שתי טכניקות אפשריות - שיתוף קנייני מיידי או שיתוף אובליגטורי דחוי:</w:t>
      </w:r>
    </w:p>
    <w:p w:rsidR="001C3E8A" w:rsidRPr="00FB7429" w:rsidRDefault="001C3E8A" w:rsidP="00EA26BA">
      <w:pPr>
        <w:pStyle w:val="a3"/>
        <w:numPr>
          <w:ilvl w:val="0"/>
          <w:numId w:val="77"/>
        </w:numPr>
        <w:spacing w:after="70" w:line="276" w:lineRule="auto"/>
        <w:jc w:val="both"/>
        <w:rPr>
          <w:rFonts w:ascii="David" w:hAnsi="David" w:cs="David"/>
          <w:sz w:val="24"/>
          <w:szCs w:val="24"/>
        </w:rPr>
      </w:pPr>
      <w:r w:rsidRPr="00114AB7">
        <w:rPr>
          <w:rFonts w:ascii="David" w:hAnsi="David" w:cs="David"/>
          <w:b/>
          <w:bCs/>
          <w:sz w:val="24"/>
          <w:szCs w:val="24"/>
          <w:highlight w:val="lightGray"/>
          <w:rtl/>
        </w:rPr>
        <w:t>קנייני מיידי</w:t>
      </w:r>
      <w:r w:rsidRPr="00114AB7">
        <w:rPr>
          <w:rFonts w:ascii="David" w:hAnsi="David" w:cs="David"/>
          <w:sz w:val="24"/>
          <w:szCs w:val="24"/>
          <w:highlight w:val="lightGray"/>
          <w:rtl/>
        </w:rPr>
        <w:t>:</w:t>
      </w:r>
      <w:r w:rsidR="0077732D" w:rsidRPr="00FB7429">
        <w:rPr>
          <w:rFonts w:ascii="David" w:hAnsi="David" w:cs="David"/>
          <w:sz w:val="24"/>
          <w:szCs w:val="24"/>
          <w:rtl/>
        </w:rPr>
        <w:t xml:space="preserve"> לא צריך להתגרש כדי לממש זכויות. כל צד יכול ללכת לבימ"ש ולהגיש תביעה לסעד הצהרתי שיאמר שחצי מהרכוש שייך לצד הדורש. </w:t>
      </w:r>
      <w:r w:rsidR="0077732D" w:rsidRPr="00114AB7">
        <w:rPr>
          <w:rFonts w:ascii="David" w:hAnsi="David" w:cs="David"/>
          <w:sz w:val="24"/>
          <w:szCs w:val="24"/>
          <w:highlight w:val="yellow"/>
          <w:rtl/>
        </w:rPr>
        <w:t>תחת הצהרה כזו ניתן לבקש פירוק שיתוף.</w:t>
      </w:r>
      <w:r w:rsidRPr="00FB7429">
        <w:rPr>
          <w:rFonts w:ascii="David" w:hAnsi="David" w:cs="David"/>
          <w:sz w:val="24"/>
          <w:szCs w:val="24"/>
          <w:rtl/>
        </w:rPr>
        <w:t xml:space="preserve"> </w:t>
      </w:r>
      <w:r w:rsidRPr="00FB7429">
        <w:rPr>
          <w:rFonts w:ascii="David" w:hAnsi="David" w:cs="David"/>
          <w:sz w:val="24"/>
          <w:szCs w:val="24"/>
          <w:u w:val="single"/>
          <w:rtl/>
        </w:rPr>
        <w:t>שני היבטים</w:t>
      </w:r>
      <w:r w:rsidRPr="00FB7429">
        <w:rPr>
          <w:rFonts w:ascii="David" w:hAnsi="David" w:cs="David"/>
          <w:sz w:val="24"/>
          <w:szCs w:val="24"/>
          <w:rtl/>
        </w:rPr>
        <w:t xml:space="preserve">: (1) </w:t>
      </w:r>
      <w:r w:rsidRPr="00FB7429">
        <w:rPr>
          <w:rFonts w:ascii="David" w:hAnsi="David" w:cs="David"/>
          <w:b/>
          <w:bCs/>
          <w:sz w:val="24"/>
          <w:szCs w:val="24"/>
          <w:rtl/>
        </w:rPr>
        <w:t>מיידיות</w:t>
      </w:r>
      <w:r w:rsidRPr="00FB7429">
        <w:rPr>
          <w:rFonts w:ascii="David" w:hAnsi="David" w:cs="David"/>
          <w:sz w:val="24"/>
          <w:szCs w:val="24"/>
          <w:rtl/>
        </w:rPr>
        <w:t xml:space="preserve"> – </w:t>
      </w:r>
      <w:r w:rsidRPr="00114AB7">
        <w:rPr>
          <w:rFonts w:ascii="David" w:hAnsi="David" w:cs="David"/>
          <w:sz w:val="24"/>
          <w:szCs w:val="24"/>
          <w:highlight w:val="yellow"/>
          <w:rtl/>
        </w:rPr>
        <w:t>כבר משעת הנישואים יש לצד השני זכויות</w:t>
      </w:r>
      <w:r w:rsidRPr="00FB7429">
        <w:rPr>
          <w:rFonts w:ascii="David" w:hAnsi="David" w:cs="David"/>
          <w:sz w:val="24"/>
          <w:szCs w:val="24"/>
          <w:rtl/>
        </w:rPr>
        <w:t xml:space="preserve"> (שאינן רשומות) מבלי לחכות לאירוע מפקיע; (2) </w:t>
      </w:r>
      <w:r w:rsidRPr="00FB7429">
        <w:rPr>
          <w:rFonts w:ascii="David" w:hAnsi="David" w:cs="David"/>
          <w:b/>
          <w:bCs/>
          <w:sz w:val="24"/>
          <w:szCs w:val="24"/>
          <w:rtl/>
        </w:rPr>
        <w:t>קנייניות</w:t>
      </w:r>
      <w:r w:rsidRPr="00FB7429">
        <w:rPr>
          <w:rFonts w:ascii="David" w:hAnsi="David" w:cs="David"/>
          <w:sz w:val="24"/>
          <w:szCs w:val="24"/>
          <w:rtl/>
        </w:rPr>
        <w:t xml:space="preserve"> – זכות חפצית קניינית להירשם כשותף על כל גרגיר. זו חזקת השיתוף.</w:t>
      </w:r>
    </w:p>
    <w:p w:rsidR="001C3E8A" w:rsidRPr="00FB7429" w:rsidRDefault="001C3E8A" w:rsidP="00EA26BA">
      <w:pPr>
        <w:pStyle w:val="a3"/>
        <w:numPr>
          <w:ilvl w:val="0"/>
          <w:numId w:val="77"/>
        </w:numPr>
        <w:spacing w:after="70" w:line="276" w:lineRule="auto"/>
        <w:jc w:val="both"/>
        <w:rPr>
          <w:rFonts w:ascii="David" w:hAnsi="David" w:cs="David"/>
          <w:sz w:val="24"/>
          <w:szCs w:val="24"/>
        </w:rPr>
      </w:pPr>
      <w:r w:rsidRPr="00114AB7">
        <w:rPr>
          <w:rFonts w:ascii="David" w:hAnsi="David" w:cs="David"/>
          <w:b/>
          <w:bCs/>
          <w:sz w:val="24"/>
          <w:szCs w:val="24"/>
          <w:highlight w:val="lightGray"/>
          <w:rtl/>
        </w:rPr>
        <w:t>אובליגטורי דחוי</w:t>
      </w:r>
      <w:r w:rsidRPr="00FB7429">
        <w:rPr>
          <w:rFonts w:ascii="David" w:hAnsi="David" w:cs="David"/>
          <w:b/>
          <w:bCs/>
          <w:sz w:val="24"/>
          <w:szCs w:val="24"/>
          <w:rtl/>
        </w:rPr>
        <w:t xml:space="preserve"> </w:t>
      </w:r>
      <w:r w:rsidRPr="00FB7429">
        <w:rPr>
          <w:rFonts w:ascii="David" w:hAnsi="David" w:cs="David"/>
          <w:sz w:val="24"/>
          <w:szCs w:val="24"/>
          <w:rtl/>
        </w:rPr>
        <w:t>(</w:t>
      </w:r>
      <w:r w:rsidRPr="00FB7429">
        <w:rPr>
          <w:rFonts w:ascii="David" w:hAnsi="David" w:cs="David"/>
          <w:b/>
          <w:bCs/>
          <w:sz w:val="24"/>
          <w:szCs w:val="24"/>
          <w:highlight w:val="yellow"/>
          <w:rtl/>
        </w:rPr>
        <w:t>שנבחר</w:t>
      </w:r>
      <w:r w:rsidRPr="00FB7429">
        <w:rPr>
          <w:rFonts w:ascii="David" w:hAnsi="David" w:cs="David"/>
          <w:sz w:val="24"/>
          <w:szCs w:val="24"/>
          <w:rtl/>
        </w:rPr>
        <w:t xml:space="preserve">): </w:t>
      </w:r>
      <w:r w:rsidR="0077732D" w:rsidRPr="00FB7429">
        <w:rPr>
          <w:rFonts w:ascii="David" w:hAnsi="David" w:cs="David"/>
          <w:sz w:val="24"/>
          <w:szCs w:val="24"/>
          <w:rtl/>
        </w:rPr>
        <w:t>במהלך חיי הנישואים יש פירוד מוחלט וכל צד הוא הבעלים של נכסיו בעצמו</w:t>
      </w:r>
      <w:r w:rsidR="0077732D" w:rsidRPr="00114AB7">
        <w:rPr>
          <w:rFonts w:ascii="David" w:hAnsi="David" w:cs="David"/>
          <w:sz w:val="24"/>
          <w:szCs w:val="24"/>
          <w:rtl/>
        </w:rPr>
        <w:t xml:space="preserve">. </w:t>
      </w:r>
      <w:r w:rsidRPr="00FB7429">
        <w:rPr>
          <w:rFonts w:ascii="David" w:hAnsi="David" w:cs="David"/>
          <w:sz w:val="24"/>
          <w:szCs w:val="24"/>
          <w:highlight w:val="yellow"/>
          <w:rtl/>
        </w:rPr>
        <w:t xml:space="preserve">רק כשקורה מאורע </w:t>
      </w:r>
      <w:r w:rsidRPr="00FB7429">
        <w:rPr>
          <w:rFonts w:ascii="David" w:hAnsi="David" w:cs="David"/>
          <w:b/>
          <w:bCs/>
          <w:sz w:val="24"/>
          <w:szCs w:val="24"/>
          <w:highlight w:val="yellow"/>
          <w:rtl/>
        </w:rPr>
        <w:t>מפקיע</w:t>
      </w:r>
      <w:r w:rsidRPr="00FB7429">
        <w:rPr>
          <w:rFonts w:ascii="David" w:hAnsi="David" w:cs="David"/>
          <w:sz w:val="24"/>
          <w:szCs w:val="24"/>
          <w:highlight w:val="yellow"/>
          <w:rtl/>
        </w:rPr>
        <w:t xml:space="preserve"> </w:t>
      </w:r>
      <w:r w:rsidR="001C20C9" w:rsidRPr="00FB7429">
        <w:rPr>
          <w:rFonts w:ascii="David" w:hAnsi="David" w:cs="David"/>
          <w:sz w:val="24"/>
          <w:szCs w:val="24"/>
          <w:highlight w:val="yellow"/>
          <w:rtl/>
        </w:rPr>
        <w:t>נישואין</w:t>
      </w:r>
      <w:r w:rsidR="00344491">
        <w:rPr>
          <w:rFonts w:ascii="David" w:hAnsi="David" w:cs="David" w:hint="cs"/>
          <w:sz w:val="24"/>
          <w:szCs w:val="24"/>
          <w:highlight w:val="yellow"/>
          <w:rtl/>
        </w:rPr>
        <w:t xml:space="preserve"> (מוות/ גירושין/ סעיף5)</w:t>
      </w:r>
      <w:r w:rsidR="001C20C9" w:rsidRPr="00FB7429">
        <w:rPr>
          <w:rFonts w:ascii="David" w:hAnsi="David" w:cs="David"/>
          <w:sz w:val="24"/>
          <w:szCs w:val="24"/>
          <w:highlight w:val="yellow"/>
          <w:rtl/>
        </w:rPr>
        <w:t xml:space="preserve"> - </w:t>
      </w:r>
      <w:r w:rsidRPr="00FB7429">
        <w:rPr>
          <w:rFonts w:ascii="David" w:hAnsi="David" w:cs="David"/>
          <w:sz w:val="24"/>
          <w:szCs w:val="24"/>
          <w:highlight w:val="yellow"/>
          <w:rtl/>
        </w:rPr>
        <w:t>מבצעים חלוקת שווי בשוויון מלא (חצי חצי)</w:t>
      </w:r>
      <w:r w:rsidRPr="00FB7429">
        <w:rPr>
          <w:rFonts w:ascii="David" w:hAnsi="David" w:cs="David"/>
          <w:sz w:val="24"/>
          <w:szCs w:val="24"/>
          <w:rtl/>
        </w:rPr>
        <w:t>.</w:t>
      </w:r>
      <w:r w:rsidR="006C3C1A" w:rsidRPr="00FB7429">
        <w:rPr>
          <w:rFonts w:ascii="David" w:hAnsi="David" w:cs="David"/>
          <w:sz w:val="24"/>
          <w:szCs w:val="24"/>
          <w:rtl/>
        </w:rPr>
        <w:t xml:space="preserve"> דוגמא לחלוקה: הבעל הגיע עם קרקע ששווה 200 אלף, במהלך הנישואים היא עלתה לשווי של מיליון -&gt; 800 אלף הופכים להיות נכס משותף למרות שרשום על שמו. האישה הגיעה עם חברה שתחילה הייתה שווה 50 אלף ובמהלך הנישואים היא צמחה ושווה כעת 65</w:t>
      </w:r>
      <w:r w:rsidR="00344491">
        <w:rPr>
          <w:rFonts w:ascii="David" w:hAnsi="David" w:cs="David"/>
          <w:sz w:val="24"/>
          <w:szCs w:val="24"/>
          <w:rtl/>
        </w:rPr>
        <w:t>0 אלף -&gt; 600 אלף משותפים לשניהם</w:t>
      </w:r>
      <w:r w:rsidR="00344491">
        <w:rPr>
          <w:rFonts w:ascii="David" w:hAnsi="David" w:cs="David" w:hint="cs"/>
          <w:sz w:val="24"/>
          <w:szCs w:val="24"/>
          <w:rtl/>
        </w:rPr>
        <w:t xml:space="preserve"> (מחלקים את מה שצמח ביניהם במהלך הנישואין)</w:t>
      </w:r>
    </w:p>
    <w:tbl>
      <w:tblPr>
        <w:tblStyle w:val="a8"/>
        <w:bidiVisual/>
        <w:tblW w:w="2368" w:type="dxa"/>
        <w:tblInd w:w="3682" w:type="dxa"/>
        <w:tblLook w:val="04A0" w:firstRow="1" w:lastRow="0" w:firstColumn="1" w:lastColumn="0" w:noHBand="0" w:noVBand="1"/>
      </w:tblPr>
      <w:tblGrid>
        <w:gridCol w:w="1184"/>
        <w:gridCol w:w="1184"/>
      </w:tblGrid>
      <w:tr w:rsidR="006C3C1A" w:rsidRPr="00FB7429" w:rsidTr="006C3C1A">
        <w:trPr>
          <w:trHeight w:val="224"/>
        </w:trPr>
        <w:tc>
          <w:tcPr>
            <w:tcW w:w="1184" w:type="dxa"/>
          </w:tcPr>
          <w:p w:rsidR="006C3C1A" w:rsidRPr="00FB7429" w:rsidRDefault="006C3C1A" w:rsidP="006C3C1A">
            <w:pPr>
              <w:pStyle w:val="a3"/>
              <w:spacing w:after="70" w:line="276" w:lineRule="auto"/>
              <w:ind w:left="0"/>
              <w:jc w:val="both"/>
              <w:rPr>
                <w:rFonts w:ascii="David" w:hAnsi="David" w:cs="David"/>
                <w:sz w:val="24"/>
                <w:szCs w:val="24"/>
                <w:rtl/>
              </w:rPr>
            </w:pPr>
            <w:r w:rsidRPr="00FB7429">
              <w:rPr>
                <w:rFonts w:ascii="David" w:hAnsi="David" w:cs="David"/>
                <w:sz w:val="24"/>
                <w:szCs w:val="24"/>
                <w:rtl/>
              </w:rPr>
              <w:t>בעל</w:t>
            </w:r>
          </w:p>
        </w:tc>
        <w:tc>
          <w:tcPr>
            <w:tcW w:w="1184" w:type="dxa"/>
          </w:tcPr>
          <w:p w:rsidR="006C3C1A" w:rsidRPr="00FB7429" w:rsidRDefault="006C3C1A" w:rsidP="006C3C1A">
            <w:pPr>
              <w:pStyle w:val="a3"/>
              <w:spacing w:after="70" w:line="276" w:lineRule="auto"/>
              <w:ind w:left="0"/>
              <w:jc w:val="both"/>
              <w:rPr>
                <w:rFonts w:ascii="David" w:hAnsi="David" w:cs="David"/>
                <w:sz w:val="24"/>
                <w:szCs w:val="24"/>
                <w:rtl/>
              </w:rPr>
            </w:pPr>
            <w:r w:rsidRPr="00FB7429">
              <w:rPr>
                <w:rFonts w:ascii="David" w:hAnsi="David" w:cs="David"/>
                <w:sz w:val="24"/>
                <w:szCs w:val="24"/>
                <w:rtl/>
              </w:rPr>
              <w:t>אישה</w:t>
            </w:r>
          </w:p>
        </w:tc>
      </w:tr>
      <w:tr w:rsidR="006C3C1A" w:rsidRPr="00FB7429" w:rsidTr="006C3C1A">
        <w:trPr>
          <w:trHeight w:val="214"/>
        </w:trPr>
        <w:tc>
          <w:tcPr>
            <w:tcW w:w="1184" w:type="dxa"/>
          </w:tcPr>
          <w:p w:rsidR="006C3C1A" w:rsidRPr="00FB7429" w:rsidRDefault="006C3C1A" w:rsidP="006C3C1A">
            <w:pPr>
              <w:pStyle w:val="a3"/>
              <w:spacing w:after="70" w:line="276" w:lineRule="auto"/>
              <w:ind w:left="0"/>
              <w:jc w:val="both"/>
              <w:rPr>
                <w:rFonts w:ascii="David" w:hAnsi="David" w:cs="David"/>
                <w:sz w:val="24"/>
                <w:szCs w:val="24"/>
                <w:rtl/>
              </w:rPr>
            </w:pPr>
            <w:r w:rsidRPr="00FB7429">
              <w:rPr>
                <w:rFonts w:ascii="David" w:hAnsi="David" w:cs="David"/>
                <w:sz w:val="24"/>
                <w:szCs w:val="24"/>
                <w:rtl/>
              </w:rPr>
              <w:t>800 אלף</w:t>
            </w:r>
          </w:p>
        </w:tc>
        <w:tc>
          <w:tcPr>
            <w:tcW w:w="1184" w:type="dxa"/>
          </w:tcPr>
          <w:p w:rsidR="006C3C1A" w:rsidRPr="00FB7429" w:rsidRDefault="006C3C1A" w:rsidP="006C3C1A">
            <w:pPr>
              <w:pStyle w:val="a3"/>
              <w:spacing w:after="70" w:line="276" w:lineRule="auto"/>
              <w:ind w:left="0"/>
              <w:jc w:val="both"/>
              <w:rPr>
                <w:rFonts w:ascii="David" w:hAnsi="David" w:cs="David"/>
                <w:sz w:val="24"/>
                <w:szCs w:val="24"/>
                <w:rtl/>
              </w:rPr>
            </w:pPr>
            <w:r w:rsidRPr="00FB7429">
              <w:rPr>
                <w:rFonts w:ascii="David" w:hAnsi="David" w:cs="David"/>
                <w:sz w:val="24"/>
                <w:szCs w:val="24"/>
                <w:rtl/>
              </w:rPr>
              <w:t>600  אלף</w:t>
            </w:r>
          </w:p>
        </w:tc>
      </w:tr>
    </w:tbl>
    <w:p w:rsidR="006C3C1A" w:rsidRPr="00FB7429" w:rsidRDefault="006C3C1A" w:rsidP="006C3C1A">
      <w:pPr>
        <w:pStyle w:val="a3"/>
        <w:spacing w:after="70" w:line="276" w:lineRule="auto"/>
        <w:ind w:left="723"/>
        <w:jc w:val="both"/>
        <w:rPr>
          <w:rFonts w:ascii="David" w:hAnsi="David" w:cs="David"/>
          <w:sz w:val="24"/>
          <w:szCs w:val="24"/>
          <w:rtl/>
        </w:rPr>
      </w:pPr>
      <w:r w:rsidRPr="00FB7429">
        <w:rPr>
          <w:rFonts w:ascii="David" w:hAnsi="David" w:cs="David"/>
          <w:sz w:val="24"/>
          <w:szCs w:val="24"/>
          <w:rtl/>
        </w:rPr>
        <w:lastRenderedPageBreak/>
        <w:t xml:space="preserve">במודל זה, בפרידה כל אחד יקבל 700 אלף. </w:t>
      </w:r>
    </w:p>
    <w:p w:rsidR="001C3E8A" w:rsidRPr="00FB7429" w:rsidRDefault="001C3E8A" w:rsidP="009B2789">
      <w:pPr>
        <w:pStyle w:val="a6"/>
        <w:spacing w:line="276" w:lineRule="auto"/>
        <w:jc w:val="both"/>
        <w:rPr>
          <w:rFonts w:ascii="David" w:hAnsi="David" w:cs="David"/>
          <w:sz w:val="24"/>
          <w:szCs w:val="24"/>
          <w:rtl/>
        </w:rPr>
      </w:pPr>
    </w:p>
    <w:p w:rsidR="00681A43" w:rsidRPr="00E61B9C" w:rsidRDefault="00681A43" w:rsidP="00681A43">
      <w:pPr>
        <w:spacing w:after="0"/>
        <w:ind w:left="3"/>
        <w:rPr>
          <w:rFonts w:ascii="David" w:hAnsi="David" w:cs="David"/>
          <w:b/>
          <w:bCs/>
          <w:sz w:val="24"/>
          <w:szCs w:val="24"/>
          <w:u w:val="single"/>
          <w:rtl/>
        </w:rPr>
      </w:pPr>
      <w:r w:rsidRPr="00E61B9C">
        <w:rPr>
          <w:rFonts w:ascii="David" w:hAnsi="David" w:cs="David"/>
          <w:b/>
          <w:bCs/>
          <w:sz w:val="24"/>
          <w:szCs w:val="24"/>
          <w:u w:val="single"/>
          <w:rtl/>
        </w:rPr>
        <w:t>מרבית מדינות העולם העדיפו את המודל הדחוי. למה</w:t>
      </w:r>
      <w:r w:rsidRPr="00E61B9C">
        <w:rPr>
          <w:rFonts w:ascii="David" w:hAnsi="David" w:cs="David"/>
          <w:b/>
          <w:bCs/>
          <w:sz w:val="24"/>
          <w:szCs w:val="24"/>
          <w:rtl/>
        </w:rPr>
        <w:t>?</w:t>
      </w:r>
    </w:p>
    <w:p w:rsidR="00681A43" w:rsidRPr="00FB7429" w:rsidRDefault="00681A43" w:rsidP="00EA26BA">
      <w:pPr>
        <w:pStyle w:val="a3"/>
        <w:numPr>
          <w:ilvl w:val="0"/>
          <w:numId w:val="78"/>
        </w:numPr>
        <w:spacing w:after="0" w:line="276" w:lineRule="auto"/>
        <w:rPr>
          <w:rFonts w:ascii="David" w:hAnsi="David" w:cs="David"/>
          <w:sz w:val="24"/>
          <w:szCs w:val="24"/>
        </w:rPr>
      </w:pPr>
      <w:r w:rsidRPr="00FB7429">
        <w:rPr>
          <w:rFonts w:ascii="David" w:hAnsi="David" w:cs="David"/>
          <w:b/>
          <w:bCs/>
          <w:sz w:val="24"/>
          <w:szCs w:val="24"/>
          <w:rtl/>
        </w:rPr>
        <w:t>שמירה על האוטונומיה של הפרט</w:t>
      </w:r>
      <w:r w:rsidRPr="00FB7429">
        <w:rPr>
          <w:rFonts w:ascii="David" w:hAnsi="David" w:cs="David"/>
          <w:sz w:val="24"/>
          <w:szCs w:val="24"/>
          <w:rtl/>
        </w:rPr>
        <w:t xml:space="preserve"> – רק בסוף עושים קיזוזים ולא באמצע.</w:t>
      </w:r>
    </w:p>
    <w:p w:rsidR="00681A43" w:rsidRPr="00FB7429" w:rsidRDefault="00681A43" w:rsidP="00EA26BA">
      <w:pPr>
        <w:pStyle w:val="a3"/>
        <w:numPr>
          <w:ilvl w:val="0"/>
          <w:numId w:val="78"/>
        </w:numPr>
        <w:spacing w:after="0" w:line="276" w:lineRule="auto"/>
        <w:rPr>
          <w:rFonts w:ascii="David" w:hAnsi="David" w:cs="David"/>
          <w:sz w:val="24"/>
          <w:szCs w:val="24"/>
        </w:rPr>
      </w:pPr>
      <w:r w:rsidRPr="00FB7429">
        <w:rPr>
          <w:rFonts w:ascii="David" w:hAnsi="David" w:cs="David"/>
          <w:b/>
          <w:bCs/>
          <w:sz w:val="24"/>
          <w:szCs w:val="24"/>
          <w:rtl/>
        </w:rPr>
        <w:t>זה מקל מאוד על הפירוד</w:t>
      </w:r>
      <w:r w:rsidRPr="00FB7429">
        <w:rPr>
          <w:rFonts w:ascii="David" w:hAnsi="David" w:cs="David"/>
          <w:sz w:val="24"/>
          <w:szCs w:val="24"/>
          <w:rtl/>
        </w:rPr>
        <w:t xml:space="preserve"> – קל יותר לבצע את חלוקת הרכוש ואת האיזון בצורה פיסקלית.</w:t>
      </w:r>
    </w:p>
    <w:p w:rsidR="00681A43" w:rsidRPr="00FB7429" w:rsidRDefault="00681A43" w:rsidP="00EA26BA">
      <w:pPr>
        <w:pStyle w:val="a6"/>
        <w:numPr>
          <w:ilvl w:val="0"/>
          <w:numId w:val="78"/>
        </w:numPr>
        <w:spacing w:line="276" w:lineRule="auto"/>
        <w:jc w:val="both"/>
        <w:rPr>
          <w:rFonts w:ascii="David" w:hAnsi="David" w:cs="David"/>
          <w:sz w:val="24"/>
          <w:szCs w:val="24"/>
          <w:rtl/>
        </w:rPr>
      </w:pPr>
      <w:r w:rsidRPr="00FB7429">
        <w:rPr>
          <w:rFonts w:ascii="David" w:hAnsi="David" w:cs="David"/>
          <w:b/>
          <w:bCs/>
          <w:sz w:val="24"/>
          <w:szCs w:val="24"/>
          <w:rtl/>
        </w:rPr>
        <w:t xml:space="preserve">הגנה על צדדים שלישיים (הכי חשוב) </w:t>
      </w:r>
      <w:r w:rsidRPr="00FB7429">
        <w:rPr>
          <w:rFonts w:ascii="David" w:hAnsi="David" w:cs="David"/>
          <w:sz w:val="24"/>
          <w:szCs w:val="24"/>
          <w:rtl/>
        </w:rPr>
        <w:t>–</w:t>
      </w:r>
      <w:r w:rsidRPr="00FB7429">
        <w:rPr>
          <w:rFonts w:ascii="David" w:hAnsi="David" w:cs="David"/>
          <w:b/>
          <w:bCs/>
          <w:sz w:val="24"/>
          <w:szCs w:val="24"/>
          <w:rtl/>
        </w:rPr>
        <w:t xml:space="preserve"> </w:t>
      </w:r>
      <w:r w:rsidRPr="00E61B9C">
        <w:rPr>
          <w:rFonts w:ascii="David" w:hAnsi="David" w:cs="David"/>
          <w:sz w:val="24"/>
          <w:szCs w:val="24"/>
          <w:highlight w:val="yellow"/>
          <w:rtl/>
        </w:rPr>
        <w:t>פועלים לפי המרשם והוא וודאי</w:t>
      </w:r>
      <w:r w:rsidR="001C20C9" w:rsidRPr="00FB7429">
        <w:rPr>
          <w:rFonts w:ascii="David" w:hAnsi="David" w:cs="David"/>
          <w:sz w:val="24"/>
          <w:szCs w:val="24"/>
          <w:rtl/>
        </w:rPr>
        <w:t xml:space="preserve"> (כשאדם מכר לצורך העניין את הבית בזמן שהוא היחיד שהיה רשום במרשם, הבית באמת רק שלו ולא מתעוררת הבעייתיות שהאישה מגיעה ואומר שחצי שלה).</w:t>
      </w:r>
    </w:p>
    <w:p w:rsidR="008A2C9A" w:rsidRPr="00FB7429" w:rsidRDefault="008A2C9A" w:rsidP="00681A43">
      <w:pPr>
        <w:pStyle w:val="a6"/>
        <w:spacing w:line="276" w:lineRule="auto"/>
        <w:jc w:val="both"/>
        <w:rPr>
          <w:rFonts w:ascii="David" w:hAnsi="David" w:cs="David"/>
          <w:sz w:val="24"/>
          <w:szCs w:val="24"/>
          <w:rtl/>
        </w:rPr>
      </w:pPr>
    </w:p>
    <w:p w:rsidR="00AB6E1E" w:rsidRPr="00FB7429" w:rsidRDefault="00557AA3" w:rsidP="00AB6E1E">
      <w:pPr>
        <w:pStyle w:val="a6"/>
        <w:spacing w:line="276" w:lineRule="auto"/>
        <w:jc w:val="both"/>
        <w:rPr>
          <w:rFonts w:ascii="David" w:hAnsi="David" w:cs="David"/>
          <w:b/>
          <w:bCs/>
          <w:sz w:val="24"/>
          <w:szCs w:val="24"/>
          <w:u w:val="single"/>
          <w:rtl/>
        </w:rPr>
      </w:pPr>
      <w:r w:rsidRPr="00FB7429">
        <w:rPr>
          <w:rFonts w:ascii="David" w:hAnsi="David" w:cs="David"/>
          <w:sz w:val="24"/>
          <w:szCs w:val="24"/>
          <w:rtl/>
        </w:rPr>
        <w:t xml:space="preserve">העתיקו את חוק יחסי הממון הגרמני </w:t>
      </w:r>
      <w:r w:rsidRPr="00FB7429">
        <w:rPr>
          <w:rFonts w:ascii="David" w:hAnsi="David" w:cs="David"/>
          <w:sz w:val="24"/>
          <w:szCs w:val="24"/>
          <w:u w:val="single"/>
          <w:rtl/>
        </w:rPr>
        <w:t>אבל</w:t>
      </w:r>
      <w:r w:rsidRPr="00FB7429">
        <w:rPr>
          <w:rFonts w:ascii="David" w:hAnsi="David" w:cs="David"/>
          <w:sz w:val="24"/>
          <w:szCs w:val="24"/>
          <w:rtl/>
        </w:rPr>
        <w:t xml:space="preserve"> </w:t>
      </w:r>
      <w:r w:rsidRPr="00FB7429">
        <w:rPr>
          <w:rFonts w:ascii="David" w:hAnsi="David" w:cs="David"/>
          <w:b/>
          <w:bCs/>
          <w:sz w:val="24"/>
          <w:szCs w:val="24"/>
          <w:rtl/>
        </w:rPr>
        <w:t>"שכחו" להעתיק את חוק הגירושין הגרמני שמנתק את הקשר בין הגירושין הכלכליים לגירושין הדתיים</w:t>
      </w:r>
      <w:r w:rsidRPr="00FB7429">
        <w:rPr>
          <w:rFonts w:ascii="David" w:hAnsi="David" w:cs="David"/>
          <w:sz w:val="24"/>
          <w:szCs w:val="24"/>
          <w:rtl/>
        </w:rPr>
        <w:t xml:space="preserve">. </w:t>
      </w:r>
      <w:r w:rsidRPr="00E61B9C">
        <w:rPr>
          <w:rFonts w:ascii="David" w:hAnsi="David" w:cs="David"/>
          <w:sz w:val="24"/>
          <w:szCs w:val="24"/>
          <w:highlight w:val="yellow"/>
          <w:rtl/>
        </w:rPr>
        <w:t>ברגע שהחוק אומר שאתה יכול לקבל את הזכויות הכלכליות רק בגירושין או במוות</w:t>
      </w:r>
      <w:r w:rsidRPr="00FB7429">
        <w:rPr>
          <w:rFonts w:ascii="David" w:hAnsi="David" w:cs="David"/>
          <w:sz w:val="24"/>
          <w:szCs w:val="24"/>
          <w:rtl/>
        </w:rPr>
        <w:t xml:space="preserve"> – </w:t>
      </w:r>
      <w:r w:rsidRPr="00FB7429">
        <w:rPr>
          <w:rFonts w:ascii="David" w:hAnsi="David" w:cs="David"/>
          <w:sz w:val="24"/>
          <w:szCs w:val="24"/>
          <w:highlight w:val="yellow"/>
          <w:rtl/>
        </w:rPr>
        <w:t>לצד שעלול להפסיד אין שום אינטרס להתגרש ולכן זה יעודד סרבנות גט</w:t>
      </w:r>
      <w:r w:rsidRPr="00FB7429">
        <w:rPr>
          <w:rFonts w:ascii="David" w:hAnsi="David" w:cs="David"/>
          <w:sz w:val="24"/>
          <w:szCs w:val="24"/>
          <w:rtl/>
        </w:rPr>
        <w:t>. בגרמניה הגירושין הם ללא אשמה ולכן אין דבר כזה סרבנות ועיכוב גט.</w:t>
      </w:r>
      <w:r w:rsidR="00E97AF5" w:rsidRPr="00FB7429">
        <w:rPr>
          <w:rFonts w:ascii="David" w:hAnsi="David" w:cs="David"/>
          <w:sz w:val="24"/>
          <w:szCs w:val="24"/>
          <w:rtl/>
        </w:rPr>
        <w:t xml:space="preserve"> כך, אם אדם אינו רוצה לחלק את הרכוש כי הוא יודע שיפסיד אין לו תמריץ להתגרש והוא הופך לסרבן גט</w:t>
      </w:r>
      <w:r w:rsidR="00AB6E1E" w:rsidRPr="00FB7429">
        <w:rPr>
          <w:rFonts w:ascii="David" w:hAnsi="David" w:cs="David"/>
          <w:sz w:val="24"/>
          <w:szCs w:val="24"/>
          <w:rtl/>
        </w:rPr>
        <w:t xml:space="preserve">. </w:t>
      </w:r>
    </w:p>
    <w:p w:rsidR="00557AA3" w:rsidRPr="00FB7429" w:rsidRDefault="00557AA3" w:rsidP="00AB6E1E">
      <w:pPr>
        <w:pStyle w:val="a6"/>
        <w:spacing w:line="276" w:lineRule="auto"/>
        <w:jc w:val="both"/>
        <w:rPr>
          <w:rFonts w:ascii="David" w:hAnsi="David" w:cs="David"/>
          <w:b/>
          <w:bCs/>
          <w:sz w:val="24"/>
          <w:szCs w:val="24"/>
          <w:u w:val="single"/>
          <w:rtl/>
        </w:rPr>
      </w:pPr>
      <w:r w:rsidRPr="00FB7429">
        <w:rPr>
          <w:rFonts w:ascii="David" w:hAnsi="David" w:cs="David"/>
          <w:b/>
          <w:bCs/>
          <w:sz w:val="24"/>
          <w:szCs w:val="24"/>
          <w:u w:val="single"/>
          <w:rtl/>
        </w:rPr>
        <w:t>שני נדבכים בעייתיים</w:t>
      </w:r>
      <w:r w:rsidRPr="00FB7429">
        <w:rPr>
          <w:rFonts w:ascii="David" w:hAnsi="David" w:cs="David"/>
          <w:sz w:val="24"/>
          <w:szCs w:val="24"/>
          <w:rtl/>
        </w:rPr>
        <w:t>: (1) לרוב נשים צריכות את האיזון; (2) לרוב האישה היא זו שצריכה את הגט ולא הבעל.</w:t>
      </w:r>
    </w:p>
    <w:p w:rsidR="00AB6E1E" w:rsidRPr="00FB7429" w:rsidRDefault="00AB6E1E" w:rsidP="00AB6E1E">
      <w:pPr>
        <w:pStyle w:val="a6"/>
        <w:spacing w:line="276" w:lineRule="auto"/>
        <w:jc w:val="both"/>
        <w:rPr>
          <w:rFonts w:ascii="David" w:hAnsi="David" w:cs="David"/>
          <w:sz w:val="24"/>
          <w:szCs w:val="24"/>
          <w:rtl/>
        </w:rPr>
      </w:pPr>
      <w:r w:rsidRPr="00E61B9C">
        <w:rPr>
          <w:rFonts w:ascii="David" w:hAnsi="David" w:cs="David"/>
          <w:sz w:val="24"/>
          <w:szCs w:val="24"/>
          <w:highlight w:val="yellow"/>
          <w:rtl/>
        </w:rPr>
        <w:t>נוצר מצב של סחיטת נשים</w:t>
      </w:r>
      <w:r w:rsidRPr="00FB7429">
        <w:rPr>
          <w:rFonts w:ascii="David" w:hAnsi="David" w:cs="David"/>
          <w:sz w:val="24"/>
          <w:szCs w:val="24"/>
          <w:rtl/>
        </w:rPr>
        <w:t>- אם את רוצה לקבל את הגט תחתמי על הסכם ויתור על איזון המשאבים וכך למעשה  חוק יחסי ממון הפך להיות כמעט אות מתה.</w:t>
      </w:r>
    </w:p>
    <w:p w:rsidR="00014BA3" w:rsidRPr="00FB7429" w:rsidRDefault="00014BA3" w:rsidP="00AB6E1E">
      <w:pPr>
        <w:pStyle w:val="a6"/>
        <w:spacing w:line="276" w:lineRule="auto"/>
        <w:jc w:val="both"/>
        <w:rPr>
          <w:rFonts w:ascii="David" w:hAnsi="David" w:cs="David"/>
          <w:sz w:val="24"/>
          <w:szCs w:val="24"/>
          <w:rtl/>
        </w:rPr>
      </w:pPr>
    </w:p>
    <w:p w:rsidR="00F86FF3" w:rsidRPr="00E61B9C" w:rsidRDefault="00F86FF3" w:rsidP="00AB6E1E">
      <w:pPr>
        <w:pStyle w:val="a6"/>
        <w:spacing w:line="276" w:lineRule="auto"/>
        <w:jc w:val="both"/>
        <w:rPr>
          <w:rFonts w:ascii="David" w:hAnsi="David" w:cs="David"/>
          <w:b/>
          <w:bCs/>
          <w:sz w:val="24"/>
          <w:szCs w:val="24"/>
          <w:rtl/>
        </w:rPr>
      </w:pPr>
      <w:r w:rsidRPr="00E61B9C">
        <w:rPr>
          <w:rFonts w:ascii="David" w:hAnsi="David" w:cs="David"/>
          <w:b/>
          <w:bCs/>
          <w:sz w:val="24"/>
          <w:szCs w:val="24"/>
          <w:highlight w:val="cyan"/>
          <w:rtl/>
        </w:rPr>
        <w:t>על רקע זה מגיעים 2 פסקי דין שריכזו אותם יחד בעליון ודנו בהם:</w:t>
      </w:r>
    </w:p>
    <w:p w:rsidR="00F86FF3" w:rsidRPr="00FB7429" w:rsidRDefault="00F86FF3" w:rsidP="00F86FF3">
      <w:pPr>
        <w:spacing w:after="0"/>
        <w:jc w:val="both"/>
        <w:rPr>
          <w:rFonts w:ascii="David" w:hAnsi="David" w:cs="David"/>
          <w:b/>
          <w:bCs/>
          <w:sz w:val="24"/>
          <w:szCs w:val="24"/>
          <w:rtl/>
        </w:rPr>
      </w:pPr>
      <w:r w:rsidRPr="00E61B9C">
        <w:rPr>
          <w:rFonts w:ascii="David" w:hAnsi="David" w:cs="David"/>
          <w:b/>
          <w:bCs/>
          <w:sz w:val="24"/>
          <w:szCs w:val="24"/>
          <w:highlight w:val="green"/>
          <w:rtl/>
        </w:rPr>
        <w:t>פס"ד יעקובי וקנובלר</w:t>
      </w:r>
      <w:r w:rsidRPr="00FB7429">
        <w:rPr>
          <w:rFonts w:ascii="David" w:hAnsi="David" w:cs="David"/>
          <w:sz w:val="24"/>
          <w:szCs w:val="24"/>
          <w:rtl/>
        </w:rPr>
        <w:t>: אדונים יעקובי וקנובלר מגישים תביעה לשלום בית לביד"ר, כשהאישה מגישה פירוק שיתוף על יתר הנכסים לבימ"ש הם מגישים תביעה לדחייה על הסף כיוון שאין פס"ד של גירושין ולגבי הדירה הוא מבקש פירוק שיתוף כי היא רשומה על שניהם- נקרא התרגיל המשולש! עד שבימ"ש עוצר אותו.</w:t>
      </w:r>
      <w:r w:rsidRPr="00FB7429">
        <w:rPr>
          <w:rFonts w:ascii="David" w:hAnsi="David" w:cs="David"/>
          <w:b/>
          <w:bCs/>
          <w:sz w:val="24"/>
          <w:szCs w:val="24"/>
          <w:rtl/>
        </w:rPr>
        <w:t xml:space="preserve"> </w:t>
      </w:r>
    </w:p>
    <w:p w:rsidR="00F86FF3" w:rsidRPr="00E61B9C" w:rsidRDefault="00F86FF3" w:rsidP="00F86FF3">
      <w:pPr>
        <w:spacing w:after="0"/>
        <w:jc w:val="both"/>
        <w:rPr>
          <w:rFonts w:ascii="David" w:hAnsi="David" w:cs="David"/>
          <w:b/>
          <w:bCs/>
          <w:sz w:val="24"/>
          <w:szCs w:val="24"/>
          <w:u w:val="single"/>
          <w:rtl/>
        </w:rPr>
      </w:pPr>
      <w:r w:rsidRPr="00E61B9C">
        <w:rPr>
          <w:rFonts w:ascii="David" w:hAnsi="David" w:cs="David"/>
          <w:b/>
          <w:bCs/>
          <w:sz w:val="24"/>
          <w:szCs w:val="24"/>
          <w:u w:val="single"/>
          <w:rtl/>
        </w:rPr>
        <w:t>עורכי הדין של הנשים מעלים 3 טענות יצירתיות:</w:t>
      </w:r>
    </w:p>
    <w:p w:rsidR="00DF2250" w:rsidRPr="00FB7429" w:rsidRDefault="00F86FF3" w:rsidP="00EA26BA">
      <w:pPr>
        <w:pStyle w:val="a3"/>
        <w:numPr>
          <w:ilvl w:val="0"/>
          <w:numId w:val="79"/>
        </w:numPr>
        <w:spacing w:after="0"/>
        <w:jc w:val="both"/>
        <w:rPr>
          <w:rFonts w:ascii="David" w:hAnsi="David" w:cs="David"/>
          <w:b/>
          <w:bCs/>
          <w:sz w:val="24"/>
          <w:szCs w:val="24"/>
        </w:rPr>
      </w:pPr>
      <w:r w:rsidRPr="00E61B9C">
        <w:rPr>
          <w:rFonts w:ascii="David" w:hAnsi="David" w:cs="David"/>
          <w:b/>
          <w:bCs/>
          <w:sz w:val="24"/>
          <w:szCs w:val="24"/>
          <w:highlight w:val="lightGray"/>
          <w:rtl/>
        </w:rPr>
        <w:t>טענת הסימולטניות:</w:t>
      </w:r>
      <w:r w:rsidRPr="00FB7429">
        <w:rPr>
          <w:rFonts w:ascii="David" w:hAnsi="David" w:cs="David"/>
          <w:b/>
          <w:bCs/>
          <w:sz w:val="24"/>
          <w:szCs w:val="24"/>
          <w:rtl/>
        </w:rPr>
        <w:t xml:space="preserve"> </w:t>
      </w:r>
      <w:r w:rsidRPr="00FB7429">
        <w:rPr>
          <w:rFonts w:ascii="David" w:hAnsi="David" w:cs="David"/>
          <w:sz w:val="24"/>
          <w:szCs w:val="24"/>
          <w:rtl/>
        </w:rPr>
        <w:t xml:space="preserve">ניסו לטעון </w:t>
      </w:r>
      <w:r w:rsidRPr="00E61B9C">
        <w:rPr>
          <w:rFonts w:ascii="David" w:hAnsi="David" w:cs="David"/>
          <w:sz w:val="24"/>
          <w:szCs w:val="24"/>
          <w:highlight w:val="yellow"/>
          <w:rtl/>
        </w:rPr>
        <w:t>שבמקרה שבו חל הסדר איזון המשאבים</w:t>
      </w:r>
      <w:r w:rsidRPr="00FB7429">
        <w:rPr>
          <w:rFonts w:ascii="David" w:hAnsi="David" w:cs="David"/>
          <w:sz w:val="24"/>
          <w:szCs w:val="24"/>
          <w:rtl/>
        </w:rPr>
        <w:t xml:space="preserve"> הקבוע בחוק יחסי ממון, חלה סימולטנית-</w:t>
      </w:r>
      <w:r w:rsidRPr="00E61B9C">
        <w:rPr>
          <w:rFonts w:ascii="David" w:hAnsi="David" w:cs="David"/>
          <w:sz w:val="24"/>
          <w:szCs w:val="24"/>
          <w:highlight w:val="yellow"/>
          <w:rtl/>
        </w:rPr>
        <w:t>גם הלכת שיתוף</w:t>
      </w:r>
      <w:r w:rsidRPr="00FB7429">
        <w:rPr>
          <w:rFonts w:ascii="David" w:hAnsi="David" w:cs="David"/>
          <w:sz w:val="24"/>
          <w:szCs w:val="24"/>
          <w:rtl/>
        </w:rPr>
        <w:t xml:space="preserve"> הנכסים בין בני זוג</w:t>
      </w:r>
      <w:r w:rsidRPr="00FB7429">
        <w:rPr>
          <w:rFonts w:ascii="David" w:hAnsi="David" w:cs="David"/>
          <w:b/>
          <w:bCs/>
          <w:sz w:val="24"/>
          <w:szCs w:val="24"/>
          <w:rtl/>
        </w:rPr>
        <w:t>.</w:t>
      </w:r>
    </w:p>
    <w:p w:rsidR="00F86FF3" w:rsidRPr="00FB7429" w:rsidRDefault="00F86FF3" w:rsidP="00EA26BA">
      <w:pPr>
        <w:pStyle w:val="a3"/>
        <w:numPr>
          <w:ilvl w:val="0"/>
          <w:numId w:val="79"/>
        </w:numPr>
        <w:spacing w:after="0"/>
        <w:jc w:val="both"/>
        <w:rPr>
          <w:rFonts w:ascii="David" w:hAnsi="David" w:cs="David"/>
          <w:b/>
          <w:bCs/>
          <w:sz w:val="24"/>
          <w:szCs w:val="24"/>
        </w:rPr>
      </w:pPr>
      <w:r w:rsidRPr="00E61B9C">
        <w:rPr>
          <w:rFonts w:ascii="David" w:hAnsi="David" w:cs="David"/>
          <w:b/>
          <w:bCs/>
          <w:sz w:val="24"/>
          <w:szCs w:val="24"/>
          <w:highlight w:val="lightGray"/>
          <w:rtl/>
        </w:rPr>
        <w:t>טענת הקדמת מועד איזון חילונית</w:t>
      </w:r>
      <w:r w:rsidRPr="00FB7429">
        <w:rPr>
          <w:rFonts w:ascii="David" w:hAnsi="David" w:cs="David"/>
          <w:b/>
          <w:bCs/>
          <w:sz w:val="24"/>
          <w:szCs w:val="24"/>
          <w:rtl/>
        </w:rPr>
        <w:t>:</w:t>
      </w:r>
      <w:r w:rsidRPr="00FB7429">
        <w:rPr>
          <w:rFonts w:ascii="David" w:hAnsi="David" w:cs="David"/>
          <w:sz w:val="24"/>
          <w:szCs w:val="24"/>
          <w:rtl/>
        </w:rPr>
        <w:t xml:space="preserve"> עו"ד אמרו שחוק יחסי ממון הוא אזרחי, אז נפרש אותו במובן אזרחי- נפרש את המילה גירושין שלא לפי המובן הדתי אלא לדוגמא </w:t>
      </w:r>
      <w:r w:rsidRPr="00E61B9C">
        <w:rPr>
          <w:rFonts w:ascii="David" w:hAnsi="David" w:cs="David"/>
          <w:sz w:val="24"/>
          <w:szCs w:val="24"/>
          <w:highlight w:val="yellow"/>
          <w:rtl/>
        </w:rPr>
        <w:t>כאשר הקשר התמוטט בצורה בלתי הפיכה</w:t>
      </w:r>
      <w:r w:rsidRPr="00FB7429">
        <w:rPr>
          <w:rFonts w:ascii="David" w:hAnsi="David" w:cs="David"/>
          <w:sz w:val="24"/>
          <w:szCs w:val="24"/>
          <w:rtl/>
        </w:rPr>
        <w:t>. ואז מאותה נקודה יהיה ניתן להפעיל את טבלת האיזונים שבין הבעל לאישה.</w:t>
      </w:r>
    </w:p>
    <w:p w:rsidR="00F86FF3" w:rsidRPr="00FB7429" w:rsidRDefault="00F86FF3" w:rsidP="00EA26BA">
      <w:pPr>
        <w:pStyle w:val="a3"/>
        <w:numPr>
          <w:ilvl w:val="0"/>
          <w:numId w:val="79"/>
        </w:numPr>
        <w:spacing w:after="0"/>
        <w:jc w:val="both"/>
        <w:rPr>
          <w:rFonts w:ascii="David" w:hAnsi="David" w:cs="David"/>
          <w:b/>
          <w:bCs/>
          <w:sz w:val="24"/>
          <w:szCs w:val="24"/>
        </w:rPr>
      </w:pPr>
      <w:r w:rsidRPr="00E61B9C">
        <w:rPr>
          <w:rFonts w:ascii="David" w:hAnsi="David" w:cs="David"/>
          <w:b/>
          <w:bCs/>
          <w:sz w:val="24"/>
          <w:szCs w:val="24"/>
          <w:highlight w:val="lightGray"/>
          <w:rtl/>
        </w:rPr>
        <w:t>טענת הקדמת מועד איזון דתית:</w:t>
      </w:r>
      <w:r w:rsidR="000D5534" w:rsidRPr="00FB7429">
        <w:rPr>
          <w:rFonts w:ascii="David" w:hAnsi="David" w:cs="David"/>
          <w:b/>
          <w:bCs/>
          <w:sz w:val="24"/>
          <w:szCs w:val="24"/>
          <w:rtl/>
        </w:rPr>
        <w:t xml:space="preserve"> </w:t>
      </w:r>
      <w:r w:rsidR="000D5534" w:rsidRPr="00FB7429">
        <w:rPr>
          <w:rFonts w:ascii="David" w:hAnsi="David" w:cs="David"/>
          <w:sz w:val="24"/>
          <w:szCs w:val="24"/>
          <w:rtl/>
        </w:rPr>
        <w:t xml:space="preserve">לא נחכה לגירושין עצמם, </w:t>
      </w:r>
      <w:r w:rsidR="000D5534" w:rsidRPr="00E61B9C">
        <w:rPr>
          <w:rFonts w:ascii="David" w:hAnsi="David" w:cs="David"/>
          <w:sz w:val="24"/>
          <w:szCs w:val="24"/>
          <w:highlight w:val="yellow"/>
          <w:rtl/>
        </w:rPr>
        <w:t>מספיק שביהמ"ש הורה על מתן הגט</w:t>
      </w:r>
      <w:r w:rsidR="000D5534" w:rsidRPr="00FB7429">
        <w:rPr>
          <w:rFonts w:ascii="David" w:hAnsi="David" w:cs="David"/>
          <w:sz w:val="24"/>
          <w:szCs w:val="24"/>
          <w:rtl/>
        </w:rPr>
        <w:t>.</w:t>
      </w:r>
    </w:p>
    <w:p w:rsidR="000D5534" w:rsidRPr="00FB7429" w:rsidRDefault="00CB4190" w:rsidP="000D5534">
      <w:pPr>
        <w:spacing w:after="0"/>
        <w:jc w:val="both"/>
        <w:rPr>
          <w:rFonts w:ascii="David" w:hAnsi="David" w:cs="David"/>
          <w:b/>
          <w:bCs/>
          <w:sz w:val="24"/>
          <w:szCs w:val="24"/>
          <w:rtl/>
        </w:rPr>
      </w:pPr>
      <w:r w:rsidRPr="00FB7429">
        <w:rPr>
          <w:rFonts w:ascii="David" w:hAnsi="David" w:cs="David"/>
          <w:sz w:val="24"/>
          <w:szCs w:val="24"/>
          <w:rtl/>
        </w:rPr>
        <w:t xml:space="preserve">טענות ההקדמה הדתית נדחו, כמו כן נדחו טענות ההקדמה החילונית ובנוסף לא החילו את חזקת השיתוף במצב של נשואים אחרי 1974 - </w:t>
      </w:r>
      <w:r w:rsidR="00C904F5" w:rsidRPr="00E61B9C">
        <w:rPr>
          <w:rFonts w:ascii="David" w:hAnsi="David" w:cs="David"/>
          <w:b/>
          <w:bCs/>
          <w:sz w:val="24"/>
          <w:szCs w:val="24"/>
          <w:highlight w:val="yellow"/>
          <w:rtl/>
        </w:rPr>
        <w:t>כל 3 הטענות נדח</w:t>
      </w:r>
      <w:r w:rsidRPr="00E61B9C">
        <w:rPr>
          <w:rFonts w:ascii="David" w:hAnsi="David" w:cs="David"/>
          <w:b/>
          <w:bCs/>
          <w:sz w:val="24"/>
          <w:szCs w:val="24"/>
          <w:highlight w:val="yellow"/>
          <w:rtl/>
        </w:rPr>
        <w:t>ו</w:t>
      </w:r>
      <w:r w:rsidRPr="00FB7429">
        <w:rPr>
          <w:rFonts w:ascii="David" w:hAnsi="David" w:cs="David"/>
          <w:sz w:val="24"/>
          <w:szCs w:val="24"/>
          <w:rtl/>
        </w:rPr>
        <w:t>, לכאורה הנשים הפסידו אך התוצאות היו לטובת הנשים כיוון שהן קיבלו חצי מהרכוש.</w:t>
      </w:r>
    </w:p>
    <w:p w:rsidR="00CB4190" w:rsidRPr="00FB7429" w:rsidRDefault="00CB4190" w:rsidP="000D5534">
      <w:pPr>
        <w:spacing w:after="0"/>
        <w:jc w:val="both"/>
        <w:rPr>
          <w:rFonts w:ascii="David" w:hAnsi="David" w:cs="David"/>
          <w:b/>
          <w:bCs/>
          <w:sz w:val="24"/>
          <w:szCs w:val="24"/>
          <w:rtl/>
        </w:rPr>
      </w:pPr>
    </w:p>
    <w:p w:rsidR="00CB4190" w:rsidRPr="00FB7429" w:rsidRDefault="00EA4C01" w:rsidP="000D5534">
      <w:pPr>
        <w:spacing w:after="0"/>
        <w:jc w:val="both"/>
        <w:rPr>
          <w:rFonts w:ascii="David" w:hAnsi="David" w:cs="David"/>
          <w:b/>
          <w:bCs/>
          <w:sz w:val="24"/>
          <w:szCs w:val="24"/>
          <w:rtl/>
        </w:rPr>
      </w:pPr>
      <w:r w:rsidRPr="00FB7429">
        <w:rPr>
          <w:rFonts w:ascii="David" w:hAnsi="David" w:cs="David"/>
          <w:sz w:val="24"/>
          <w:szCs w:val="24"/>
          <w:rtl/>
        </w:rPr>
        <w:t xml:space="preserve">המהלך הבא- </w:t>
      </w:r>
      <w:r w:rsidRPr="00FB7429">
        <w:rPr>
          <w:rFonts w:ascii="David" w:hAnsi="David" w:cs="David"/>
          <w:b/>
          <w:bCs/>
          <w:sz w:val="24"/>
          <w:szCs w:val="24"/>
          <w:highlight w:val="yellow"/>
          <w:rtl/>
        </w:rPr>
        <w:t>שיתוף ספציפי מכוח הדין הכללי (חוזים, קניין ועוד) עם הנחת משפחה</w:t>
      </w:r>
      <w:r w:rsidRPr="00FB7429">
        <w:rPr>
          <w:rFonts w:ascii="David" w:hAnsi="David" w:cs="David"/>
          <w:b/>
          <w:bCs/>
          <w:sz w:val="24"/>
          <w:szCs w:val="24"/>
          <w:rtl/>
        </w:rPr>
        <w:t xml:space="preserve"> </w:t>
      </w:r>
      <w:r w:rsidRPr="00FB7429">
        <w:rPr>
          <w:rFonts w:ascii="David" w:hAnsi="David" w:cs="David"/>
          <w:sz w:val="24"/>
          <w:szCs w:val="24"/>
          <w:rtl/>
        </w:rPr>
        <w:t xml:space="preserve">(למעשה התוצאה של שטרסברג כהן </w:t>
      </w:r>
      <w:r w:rsidRPr="00E61B9C">
        <w:rPr>
          <w:rFonts w:ascii="David" w:hAnsi="David" w:cs="David"/>
          <w:b/>
          <w:bCs/>
          <w:sz w:val="24"/>
          <w:szCs w:val="24"/>
          <w:highlight w:val="green"/>
          <w:rtl/>
        </w:rPr>
        <w:t>ביעקובי</w:t>
      </w:r>
      <w:r w:rsidRPr="00E61B9C">
        <w:rPr>
          <w:rFonts w:ascii="David" w:hAnsi="David" w:cs="David"/>
          <w:b/>
          <w:bCs/>
          <w:sz w:val="24"/>
          <w:szCs w:val="24"/>
          <w:rtl/>
        </w:rPr>
        <w:t xml:space="preserve"> </w:t>
      </w:r>
      <w:r w:rsidRPr="00FB7429">
        <w:rPr>
          <w:rFonts w:ascii="David" w:hAnsi="David" w:cs="David"/>
          <w:sz w:val="24"/>
          <w:szCs w:val="24"/>
          <w:rtl/>
        </w:rPr>
        <w:t xml:space="preserve">עם הקלה מבחינת הרישום). </w:t>
      </w:r>
      <w:r w:rsidRPr="00E61B9C">
        <w:rPr>
          <w:rFonts w:ascii="David" w:hAnsi="David" w:cs="David"/>
          <w:sz w:val="24"/>
          <w:szCs w:val="24"/>
          <w:highlight w:val="yellow"/>
          <w:rtl/>
        </w:rPr>
        <w:t>נפעיל את הדין הכללי</w:t>
      </w:r>
      <w:r w:rsidRPr="00FB7429">
        <w:rPr>
          <w:rFonts w:ascii="David" w:hAnsi="David" w:cs="David"/>
          <w:sz w:val="24"/>
          <w:szCs w:val="24"/>
          <w:rtl/>
        </w:rPr>
        <w:t xml:space="preserve"> המהותי </w:t>
      </w:r>
      <w:r w:rsidR="007F7FD9" w:rsidRPr="00FB7429">
        <w:rPr>
          <w:rFonts w:ascii="David" w:hAnsi="David" w:cs="David"/>
          <w:sz w:val="24"/>
          <w:szCs w:val="24"/>
          <w:rtl/>
        </w:rPr>
        <w:t xml:space="preserve">(כי הרי את חזקת השיתוף אחרי 74' כבר אי אפשר, ואת איזון המשאבים יהיה אפשרי רק לאחר מתן הגט) </w:t>
      </w:r>
      <w:r w:rsidRPr="00E61B9C">
        <w:rPr>
          <w:rFonts w:ascii="David" w:hAnsi="David" w:cs="David"/>
          <w:sz w:val="24"/>
          <w:szCs w:val="24"/>
          <w:highlight w:val="yellow"/>
          <w:rtl/>
        </w:rPr>
        <w:t>שמאפשר לאנשים לייצר שותפות בהסכמה</w:t>
      </w:r>
      <w:r w:rsidRPr="00FB7429">
        <w:rPr>
          <w:rFonts w:ascii="David" w:hAnsi="David" w:cs="David"/>
          <w:sz w:val="24"/>
          <w:szCs w:val="24"/>
          <w:rtl/>
        </w:rPr>
        <w:t xml:space="preserve">, אבל אנחנו </w:t>
      </w:r>
      <w:r w:rsidRPr="00E61B9C">
        <w:rPr>
          <w:rFonts w:ascii="David" w:hAnsi="David" w:cs="David"/>
          <w:sz w:val="24"/>
          <w:szCs w:val="24"/>
          <w:highlight w:val="yellow"/>
          <w:rtl/>
        </w:rPr>
        <w:t>נסכים לרכך את הדין הכללי בנושאים פרוצדוראליים</w:t>
      </w:r>
      <w:r w:rsidRPr="00FB7429">
        <w:rPr>
          <w:rFonts w:ascii="David" w:hAnsi="David" w:cs="David"/>
          <w:sz w:val="24"/>
          <w:szCs w:val="24"/>
          <w:rtl/>
        </w:rPr>
        <w:t xml:space="preserve"> מאחר שבמשפחה לא נוטים לעשות הסכמים. כך לדוגמה, אין דרישה לחוזה בכתב במקרקעין (כדרוש ע"פ ס' 8 לחוק המקרקעין)</w:t>
      </w:r>
      <w:r w:rsidRPr="00FB7429">
        <w:rPr>
          <w:rFonts w:ascii="David" w:hAnsi="David" w:cs="David"/>
          <w:b/>
          <w:bCs/>
          <w:sz w:val="24"/>
          <w:szCs w:val="24"/>
          <w:rtl/>
        </w:rPr>
        <w:t>.</w:t>
      </w:r>
    </w:p>
    <w:p w:rsidR="00EA4C01" w:rsidRPr="00FB7429" w:rsidRDefault="00EA4C01" w:rsidP="000D5534">
      <w:pPr>
        <w:spacing w:after="0"/>
        <w:jc w:val="both"/>
        <w:rPr>
          <w:rFonts w:ascii="David" w:hAnsi="David" w:cs="David"/>
          <w:b/>
          <w:bCs/>
          <w:sz w:val="24"/>
          <w:szCs w:val="24"/>
          <w:rtl/>
        </w:rPr>
      </w:pPr>
      <w:r w:rsidRPr="00FB7429">
        <w:rPr>
          <w:rFonts w:ascii="David" w:hAnsi="David" w:cs="David"/>
          <w:b/>
          <w:bCs/>
          <w:sz w:val="24"/>
          <w:szCs w:val="24"/>
          <w:highlight w:val="magenta"/>
          <w:rtl/>
        </w:rPr>
        <w:t>ליפשיץ-</w:t>
      </w:r>
      <w:r w:rsidRPr="00FB7429">
        <w:rPr>
          <w:rFonts w:ascii="David" w:hAnsi="David" w:cs="David"/>
          <w:sz w:val="24"/>
          <w:szCs w:val="24"/>
          <w:rtl/>
        </w:rPr>
        <w:t xml:space="preserve"> </w:t>
      </w:r>
      <w:r w:rsidRPr="00E61B9C">
        <w:rPr>
          <w:rFonts w:ascii="David" w:hAnsi="David" w:cs="David"/>
          <w:sz w:val="24"/>
          <w:szCs w:val="24"/>
          <w:highlight w:val="yellow"/>
          <w:rtl/>
        </w:rPr>
        <w:t xml:space="preserve">בפועל זוהי חזקת השיתוף </w:t>
      </w:r>
      <w:r w:rsidRPr="00E61B9C">
        <w:rPr>
          <w:rFonts w:ascii="David" w:hAnsi="David" w:cs="David"/>
          <w:b/>
          <w:bCs/>
          <w:sz w:val="24"/>
          <w:szCs w:val="24"/>
          <w:highlight w:val="yellow"/>
          <w:rtl/>
        </w:rPr>
        <w:t>דור אחד</w:t>
      </w:r>
      <w:r w:rsidRPr="00FB7429">
        <w:rPr>
          <w:rFonts w:ascii="David" w:hAnsi="David" w:cs="David"/>
          <w:sz w:val="24"/>
          <w:szCs w:val="24"/>
          <w:rtl/>
        </w:rPr>
        <w:t xml:space="preserve"> (</w:t>
      </w:r>
      <w:r w:rsidR="008B1375" w:rsidRPr="00FB7429">
        <w:rPr>
          <w:rFonts w:ascii="David" w:hAnsi="David" w:cs="David"/>
          <w:sz w:val="24"/>
          <w:szCs w:val="24"/>
          <w:rtl/>
        </w:rPr>
        <w:t xml:space="preserve">חזקת שיתוף </w:t>
      </w:r>
      <w:r w:rsidRPr="00FB7429">
        <w:rPr>
          <w:rFonts w:ascii="David" w:hAnsi="David" w:cs="David"/>
          <w:sz w:val="24"/>
          <w:szCs w:val="24"/>
          <w:rtl/>
        </w:rPr>
        <w:t>הסכמי</w:t>
      </w:r>
      <w:r w:rsidR="008B1375" w:rsidRPr="00FB7429">
        <w:rPr>
          <w:rFonts w:ascii="David" w:hAnsi="David" w:cs="David"/>
          <w:sz w:val="24"/>
          <w:szCs w:val="24"/>
          <w:rtl/>
        </w:rPr>
        <w:t>ת</w:t>
      </w:r>
      <w:r w:rsidR="007F7FD9" w:rsidRPr="00FB7429">
        <w:rPr>
          <w:rFonts w:ascii="David" w:hAnsi="David" w:cs="David"/>
          <w:sz w:val="24"/>
          <w:szCs w:val="24"/>
          <w:rtl/>
        </w:rPr>
        <w:t xml:space="preserve"> – לא מכניסים ערכים נורמטיביים אלא מבוסס על כוונת הצדדים ויש הנחה שהם רוצים לשתף ויש מאמץ משותף</w:t>
      </w:r>
      <w:r w:rsidRPr="00FB7429">
        <w:rPr>
          <w:rFonts w:ascii="David" w:hAnsi="David" w:cs="David"/>
          <w:sz w:val="24"/>
          <w:szCs w:val="24"/>
          <w:rtl/>
        </w:rPr>
        <w:t>) משמע, שבמהות אימצו מנגנון שדומה יותר לסימולטניות בין חזקת השיתוף לחוק יחסי ממון</w:t>
      </w:r>
      <w:r w:rsidRPr="00FB7429">
        <w:rPr>
          <w:rFonts w:ascii="David" w:hAnsi="David" w:cs="David"/>
          <w:b/>
          <w:bCs/>
          <w:sz w:val="24"/>
          <w:szCs w:val="24"/>
          <w:rtl/>
        </w:rPr>
        <w:t>.</w:t>
      </w:r>
    </w:p>
    <w:p w:rsidR="007F7FD9" w:rsidRPr="00FB7429" w:rsidRDefault="007F7FD9" w:rsidP="000D5534">
      <w:pPr>
        <w:spacing w:after="0"/>
        <w:jc w:val="both"/>
        <w:rPr>
          <w:rFonts w:ascii="David" w:hAnsi="David" w:cs="David"/>
          <w:b/>
          <w:bCs/>
          <w:sz w:val="24"/>
          <w:szCs w:val="24"/>
          <w:rtl/>
        </w:rPr>
      </w:pPr>
      <w:r w:rsidRPr="00E61B9C">
        <w:rPr>
          <w:rFonts w:ascii="David" w:hAnsi="David" w:cs="David"/>
          <w:b/>
          <w:bCs/>
          <w:sz w:val="24"/>
          <w:szCs w:val="24"/>
          <w:highlight w:val="green"/>
          <w:rtl/>
        </w:rPr>
        <w:t>פס"ד אבו רומי:</w:t>
      </w:r>
      <w:r w:rsidRPr="00FB7429">
        <w:rPr>
          <w:rFonts w:ascii="David" w:hAnsi="David" w:cs="David"/>
          <w:b/>
          <w:bCs/>
          <w:sz w:val="24"/>
          <w:szCs w:val="24"/>
          <w:rtl/>
        </w:rPr>
        <w:t xml:space="preserve"> </w:t>
      </w:r>
      <w:r w:rsidRPr="00FB7429">
        <w:rPr>
          <w:rFonts w:ascii="David" w:hAnsi="David" w:cs="David"/>
          <w:sz w:val="24"/>
          <w:szCs w:val="24"/>
          <w:rtl/>
        </w:rPr>
        <w:t>גבר מוסלמי קיבל מקרקעין בירושה מאביו, ובנה עליהם דירה. בניית הדירה מומנה על ידי אחותו ואמו. לאחר מכן, האיש נישא, וגר יחד עם אשתו בדירה. בני הזוג התגרשו לאחר 14 שנים. האישה הגישה תביעה לבית משפט לענייני משפחה, להצהרה על זכותה במחצית הדירה</w:t>
      </w:r>
      <w:r w:rsidRPr="00FB7429">
        <w:rPr>
          <w:rFonts w:ascii="David" w:hAnsi="David" w:cs="David"/>
          <w:b/>
          <w:bCs/>
          <w:sz w:val="24"/>
          <w:szCs w:val="24"/>
          <w:rtl/>
        </w:rPr>
        <w:t xml:space="preserve">. </w:t>
      </w:r>
      <w:r w:rsidRPr="00FB7429">
        <w:rPr>
          <w:rFonts w:ascii="David" w:hAnsi="David" w:cs="David"/>
          <w:sz w:val="24"/>
          <w:szCs w:val="24"/>
          <w:rtl/>
        </w:rPr>
        <w:t xml:space="preserve">היא הסתמכה על 3 טענות: שיתוף ספציפי מכוח הדין הכללי, </w:t>
      </w:r>
      <w:r w:rsidRPr="00736FCE">
        <w:rPr>
          <w:rFonts w:ascii="David" w:hAnsi="David" w:cs="David"/>
          <w:sz w:val="24"/>
          <w:szCs w:val="24"/>
          <w:highlight w:val="yellow"/>
          <w:rtl/>
        </w:rPr>
        <w:t>היא רוצה שיתוף על נכס שהגיע מלפני הנישואין</w:t>
      </w:r>
      <w:r w:rsidRPr="00FB7429">
        <w:rPr>
          <w:rFonts w:ascii="David" w:hAnsi="David" w:cs="David"/>
          <w:sz w:val="24"/>
          <w:szCs w:val="24"/>
          <w:rtl/>
        </w:rPr>
        <w:t xml:space="preserve"> בעוד ביעקבי היה מדובר בנכס שנצבר במהלך חיי הנישואין ולכן העו"ד שלה טוען שזה לא לפי חוק יחסי ממון אלא לפי חזקת השיתוף ואז זה</w:t>
      </w:r>
      <w:r w:rsidR="004A5E50" w:rsidRPr="00FB7429">
        <w:rPr>
          <w:rFonts w:ascii="David" w:hAnsi="David" w:cs="David"/>
          <w:sz w:val="24"/>
          <w:szCs w:val="24"/>
          <w:rtl/>
        </w:rPr>
        <w:t xml:space="preserve"> יכול להיות אפשרי. טענה נוספת היא שביעקבי היה מדובר על זוג שטרם התגרש וכאן מדובר בזוג שהתגרש וחוק יחסי ממון אמור לפעול.</w:t>
      </w:r>
    </w:p>
    <w:p w:rsidR="008259E6" w:rsidRPr="00FB7429" w:rsidRDefault="008259E6" w:rsidP="000D5534">
      <w:pPr>
        <w:spacing w:after="0"/>
        <w:jc w:val="both"/>
        <w:rPr>
          <w:rFonts w:ascii="David" w:hAnsi="David" w:cs="David"/>
          <w:b/>
          <w:bCs/>
          <w:sz w:val="24"/>
          <w:szCs w:val="24"/>
          <w:rtl/>
        </w:rPr>
      </w:pPr>
    </w:p>
    <w:p w:rsidR="004A5E50" w:rsidRPr="00FB7429" w:rsidRDefault="004A5E50" w:rsidP="004A5E50">
      <w:pPr>
        <w:spacing w:after="0"/>
        <w:jc w:val="both"/>
        <w:rPr>
          <w:rFonts w:ascii="David" w:hAnsi="David" w:cs="David"/>
          <w:b/>
          <w:bCs/>
          <w:sz w:val="24"/>
          <w:szCs w:val="24"/>
          <w:rtl/>
        </w:rPr>
      </w:pPr>
      <w:r w:rsidRPr="00FB7429">
        <w:rPr>
          <w:rFonts w:ascii="David" w:hAnsi="David" w:cs="David"/>
          <w:sz w:val="24"/>
          <w:szCs w:val="24"/>
          <w:rtl/>
        </w:rPr>
        <w:t xml:space="preserve">שט"כ אומרת שאי אפשר באמת להחיל פה את חזקת השיתוף ושאפשר </w:t>
      </w:r>
      <w:r w:rsidRPr="00736FCE">
        <w:rPr>
          <w:rFonts w:ascii="David" w:hAnsi="David" w:cs="David"/>
          <w:sz w:val="24"/>
          <w:szCs w:val="24"/>
          <w:highlight w:val="yellow"/>
          <w:rtl/>
        </w:rPr>
        <w:t>רעיונית להחיל את השיתוף הספציפי מכוח הדין הכללי</w:t>
      </w:r>
      <w:r w:rsidRPr="00FB7429">
        <w:rPr>
          <w:rFonts w:ascii="David" w:hAnsi="David" w:cs="David"/>
          <w:sz w:val="24"/>
          <w:szCs w:val="24"/>
          <w:rtl/>
        </w:rPr>
        <w:t xml:space="preserve"> (שמשמעותו גם אם צריך הסכם והוא לא כתוב נוותר להם על הצורך הזה) </w:t>
      </w:r>
      <w:r w:rsidRPr="00FB7429">
        <w:rPr>
          <w:rFonts w:ascii="David" w:hAnsi="David" w:cs="David"/>
          <w:sz w:val="24"/>
          <w:szCs w:val="24"/>
          <w:u w:val="single"/>
          <w:rtl/>
        </w:rPr>
        <w:t>אבל</w:t>
      </w:r>
      <w:r w:rsidRPr="00FB7429">
        <w:rPr>
          <w:rFonts w:ascii="David" w:hAnsi="David" w:cs="David"/>
          <w:sz w:val="24"/>
          <w:szCs w:val="24"/>
          <w:rtl/>
        </w:rPr>
        <w:t xml:space="preserve"> </w:t>
      </w:r>
      <w:r w:rsidRPr="00FB7429">
        <w:rPr>
          <w:rFonts w:ascii="David" w:hAnsi="David" w:cs="David"/>
          <w:sz w:val="24"/>
          <w:szCs w:val="24"/>
          <w:highlight w:val="yellow"/>
          <w:rtl/>
        </w:rPr>
        <w:t>כל עוד היא לא ראתה הוכחות וראיות לכוונת הצדדים לשיתוף הם לא יקבלו</w:t>
      </w:r>
      <w:r w:rsidRPr="00FB7429">
        <w:rPr>
          <w:rFonts w:ascii="David" w:hAnsi="David" w:cs="David"/>
          <w:b/>
          <w:bCs/>
          <w:sz w:val="24"/>
          <w:szCs w:val="24"/>
          <w:rtl/>
        </w:rPr>
        <w:t>.</w:t>
      </w:r>
    </w:p>
    <w:p w:rsidR="004A5E50" w:rsidRPr="00FB7429" w:rsidRDefault="004A5E50" w:rsidP="004A5E50">
      <w:pPr>
        <w:spacing w:after="0"/>
        <w:jc w:val="both"/>
        <w:rPr>
          <w:rFonts w:ascii="David" w:hAnsi="David" w:cs="David"/>
          <w:b/>
          <w:bCs/>
          <w:sz w:val="24"/>
          <w:szCs w:val="24"/>
          <w:rtl/>
        </w:rPr>
      </w:pPr>
    </w:p>
    <w:p w:rsidR="004A5E50" w:rsidRPr="00FB7429" w:rsidRDefault="009D7765" w:rsidP="00EA26BA">
      <w:pPr>
        <w:pStyle w:val="a3"/>
        <w:numPr>
          <w:ilvl w:val="0"/>
          <w:numId w:val="47"/>
        </w:numPr>
        <w:spacing w:after="0"/>
        <w:jc w:val="both"/>
        <w:rPr>
          <w:rFonts w:ascii="David" w:hAnsi="David" w:cs="David"/>
          <w:b/>
          <w:bCs/>
          <w:sz w:val="24"/>
          <w:szCs w:val="24"/>
        </w:rPr>
      </w:pPr>
      <w:r w:rsidRPr="00D8666A">
        <w:rPr>
          <w:rFonts w:ascii="David" w:hAnsi="David" w:cs="David"/>
          <w:b/>
          <w:bCs/>
          <w:sz w:val="24"/>
          <w:szCs w:val="24"/>
          <w:highlight w:val="red"/>
          <w:rtl/>
        </w:rPr>
        <w:lastRenderedPageBreak/>
        <w:t>עכשיו יש לנו שלושה מסלולים</w:t>
      </w:r>
      <w:r w:rsidRPr="00FB7429">
        <w:rPr>
          <w:rFonts w:ascii="David" w:hAnsi="David" w:cs="David"/>
          <w:sz w:val="24"/>
          <w:szCs w:val="24"/>
          <w:rtl/>
        </w:rPr>
        <w:t xml:space="preserve">: חזקת השיתוף, חוק יחסי הממון והשיתוף ספציפי מכוח הדין הכללי. </w:t>
      </w:r>
      <w:r w:rsidRPr="00FB7429">
        <w:rPr>
          <w:rFonts w:ascii="David" w:hAnsi="David" w:cs="David"/>
          <w:b/>
          <w:bCs/>
          <w:sz w:val="24"/>
          <w:szCs w:val="24"/>
          <w:rtl/>
        </w:rPr>
        <w:t>שיתוף זה הוא למעשה חזקת שיתוף דור אחד מאוד חלשה</w:t>
      </w:r>
      <w:r w:rsidRPr="00FB7429">
        <w:rPr>
          <w:rFonts w:ascii="David" w:hAnsi="David" w:cs="David"/>
          <w:sz w:val="24"/>
          <w:szCs w:val="24"/>
          <w:rtl/>
        </w:rPr>
        <w:t>.</w:t>
      </w:r>
    </w:p>
    <w:p w:rsidR="00F83CD2" w:rsidRPr="00FB7429" w:rsidRDefault="00F83CD2" w:rsidP="009D7765">
      <w:pPr>
        <w:spacing w:after="0"/>
        <w:jc w:val="both"/>
        <w:rPr>
          <w:rFonts w:ascii="David" w:hAnsi="David" w:cs="David"/>
          <w:b/>
          <w:bCs/>
          <w:sz w:val="24"/>
          <w:szCs w:val="24"/>
          <w:u w:val="single"/>
          <w:rtl/>
        </w:rPr>
      </w:pPr>
    </w:p>
    <w:p w:rsidR="00F83CD2" w:rsidRPr="00FB7429" w:rsidRDefault="00F83CD2" w:rsidP="009D7765">
      <w:pPr>
        <w:spacing w:after="0"/>
        <w:jc w:val="both"/>
        <w:rPr>
          <w:rFonts w:ascii="David" w:hAnsi="David" w:cs="David"/>
          <w:b/>
          <w:bCs/>
          <w:sz w:val="24"/>
          <w:szCs w:val="24"/>
          <w:rtl/>
        </w:rPr>
      </w:pPr>
      <w:r w:rsidRPr="00D8666A">
        <w:rPr>
          <w:rFonts w:ascii="David" w:hAnsi="David" w:cs="David"/>
          <w:b/>
          <w:bCs/>
          <w:sz w:val="24"/>
          <w:szCs w:val="24"/>
          <w:highlight w:val="cyan"/>
          <w:u w:val="single"/>
          <w:rtl/>
        </w:rPr>
        <w:t>תיקון מס' 4 לחוק יחסי ממון בשנת 2008-</w:t>
      </w:r>
      <w:r w:rsidRPr="00FB7429">
        <w:rPr>
          <w:rFonts w:ascii="David" w:hAnsi="David" w:cs="David"/>
          <w:b/>
          <w:bCs/>
          <w:sz w:val="24"/>
          <w:szCs w:val="24"/>
          <w:rtl/>
        </w:rPr>
        <w:t xml:space="preserve"> המחוקק קובע </w:t>
      </w:r>
      <w:r w:rsidRPr="00D8666A">
        <w:rPr>
          <w:rFonts w:ascii="David" w:hAnsi="David" w:cs="David"/>
          <w:b/>
          <w:bCs/>
          <w:sz w:val="24"/>
          <w:szCs w:val="24"/>
          <w:highlight w:val="yellow"/>
          <w:rtl/>
        </w:rPr>
        <w:t>הפרדה בין הגירושין הכלכליים לגירושין הדתיים.</w:t>
      </w:r>
      <w:r w:rsidRPr="00FB7429">
        <w:rPr>
          <w:rFonts w:ascii="David" w:hAnsi="David" w:cs="David"/>
          <w:b/>
          <w:bCs/>
          <w:sz w:val="24"/>
          <w:szCs w:val="24"/>
          <w:rtl/>
        </w:rPr>
        <w:t xml:space="preserve"> הוא קובע בסעיף 5א שלושה מקרים בהם </w:t>
      </w:r>
      <w:r w:rsidRPr="00AF7E33">
        <w:rPr>
          <w:rFonts w:ascii="David" w:hAnsi="David" w:cs="David"/>
          <w:b/>
          <w:bCs/>
          <w:sz w:val="24"/>
          <w:szCs w:val="24"/>
          <w:highlight w:val="yellow"/>
          <w:u w:val="single"/>
          <w:rtl/>
        </w:rPr>
        <w:t>ניתן יהיה להקדים את מועד איזון המשאבים ולא יהיה צורך לחכות לגט</w:t>
      </w:r>
      <w:r w:rsidRPr="00AF7E33">
        <w:rPr>
          <w:rFonts w:ascii="David" w:hAnsi="David" w:cs="David"/>
          <w:b/>
          <w:bCs/>
          <w:sz w:val="24"/>
          <w:szCs w:val="24"/>
          <w:u w:val="single"/>
          <w:rtl/>
        </w:rPr>
        <w:t>:</w:t>
      </w:r>
    </w:p>
    <w:p w:rsidR="00F83CD2" w:rsidRPr="00D8666A" w:rsidRDefault="00F83CD2" w:rsidP="00EA26BA">
      <w:pPr>
        <w:pStyle w:val="a3"/>
        <w:numPr>
          <w:ilvl w:val="0"/>
          <w:numId w:val="80"/>
        </w:numPr>
        <w:spacing w:line="240" w:lineRule="auto"/>
        <w:jc w:val="both"/>
        <w:rPr>
          <w:rFonts w:ascii="David" w:hAnsi="David" w:cs="David"/>
          <w:sz w:val="24"/>
          <w:szCs w:val="24"/>
        </w:rPr>
      </w:pPr>
      <w:r w:rsidRPr="00D8666A">
        <w:rPr>
          <w:rFonts w:ascii="David" w:hAnsi="David" w:cs="David"/>
          <w:b/>
          <w:bCs/>
          <w:sz w:val="24"/>
          <w:szCs w:val="24"/>
          <w:highlight w:val="magenta"/>
          <w:rtl/>
        </w:rPr>
        <w:t>סעיף 5א(א)(1)-</w:t>
      </w:r>
      <w:r w:rsidRPr="00D8666A">
        <w:rPr>
          <w:rFonts w:ascii="David" w:hAnsi="David" w:cs="David"/>
          <w:b/>
          <w:bCs/>
          <w:sz w:val="24"/>
          <w:szCs w:val="24"/>
          <w:rtl/>
        </w:rPr>
        <w:t xml:space="preserve"> </w:t>
      </w:r>
      <w:r w:rsidRPr="00C6295C">
        <w:rPr>
          <w:rFonts w:ascii="David" w:hAnsi="David" w:cs="David"/>
          <w:b/>
          <w:bCs/>
          <w:sz w:val="24"/>
          <w:szCs w:val="24"/>
          <w:highlight w:val="yellow"/>
          <w:rtl/>
        </w:rPr>
        <w:t>חלפה שנה</w:t>
      </w:r>
      <w:r w:rsidRPr="00D8666A">
        <w:rPr>
          <w:rFonts w:ascii="David" w:hAnsi="David" w:cs="David"/>
          <w:sz w:val="24"/>
          <w:szCs w:val="24"/>
          <w:rtl/>
        </w:rPr>
        <w:t xml:space="preserve"> מיום שהוגשה תביעה להתרת נישואין או לתביעת חלוקת רכוש (איזון משאבים).</w:t>
      </w:r>
    </w:p>
    <w:p w:rsidR="00F83CD2" w:rsidRPr="00D8666A" w:rsidRDefault="00F83CD2" w:rsidP="00EA26BA">
      <w:pPr>
        <w:pStyle w:val="a3"/>
        <w:numPr>
          <w:ilvl w:val="0"/>
          <w:numId w:val="80"/>
        </w:numPr>
        <w:spacing w:after="0" w:line="240" w:lineRule="auto"/>
        <w:jc w:val="both"/>
        <w:rPr>
          <w:rFonts w:ascii="David" w:hAnsi="David" w:cs="David"/>
          <w:sz w:val="24"/>
          <w:szCs w:val="24"/>
        </w:rPr>
      </w:pPr>
      <w:r w:rsidRPr="00D8666A">
        <w:rPr>
          <w:rFonts w:ascii="David" w:hAnsi="David" w:cs="David"/>
          <w:b/>
          <w:bCs/>
          <w:sz w:val="24"/>
          <w:szCs w:val="24"/>
          <w:highlight w:val="magenta"/>
          <w:rtl/>
        </w:rPr>
        <w:t>סעיף 5א(א)(2)-</w:t>
      </w:r>
      <w:r w:rsidRPr="00D8666A">
        <w:rPr>
          <w:rFonts w:ascii="David" w:hAnsi="David" w:cs="David"/>
          <w:b/>
          <w:bCs/>
          <w:sz w:val="24"/>
          <w:szCs w:val="24"/>
          <w:rtl/>
        </w:rPr>
        <w:t xml:space="preserve"> </w:t>
      </w:r>
      <w:r w:rsidRPr="00D8666A">
        <w:rPr>
          <w:rFonts w:ascii="David" w:hAnsi="David" w:cs="David"/>
          <w:sz w:val="24"/>
          <w:szCs w:val="24"/>
          <w:rtl/>
        </w:rPr>
        <w:t xml:space="preserve">שנה שבתוכה בני הזוג </w:t>
      </w:r>
      <w:r w:rsidRPr="00C6295C">
        <w:rPr>
          <w:rFonts w:ascii="David" w:hAnsi="David" w:cs="David"/>
          <w:sz w:val="24"/>
          <w:szCs w:val="24"/>
          <w:highlight w:val="yellow"/>
          <w:rtl/>
        </w:rPr>
        <w:t>חיו מתוכה 9 חודשים בפירוד.</w:t>
      </w:r>
    </w:p>
    <w:p w:rsidR="00F83CD2" w:rsidRPr="00FB7429" w:rsidRDefault="00F83CD2" w:rsidP="00EA26BA">
      <w:pPr>
        <w:pStyle w:val="a3"/>
        <w:numPr>
          <w:ilvl w:val="0"/>
          <w:numId w:val="80"/>
        </w:numPr>
        <w:spacing w:after="0" w:line="240" w:lineRule="auto"/>
        <w:jc w:val="both"/>
        <w:rPr>
          <w:rFonts w:ascii="David" w:hAnsi="David" w:cs="David"/>
          <w:sz w:val="24"/>
          <w:szCs w:val="24"/>
        </w:rPr>
      </w:pPr>
      <w:r w:rsidRPr="00D8666A">
        <w:rPr>
          <w:rFonts w:ascii="David" w:hAnsi="David" w:cs="David"/>
          <w:b/>
          <w:bCs/>
          <w:sz w:val="24"/>
          <w:szCs w:val="24"/>
          <w:highlight w:val="magenta"/>
          <w:rtl/>
        </w:rPr>
        <w:t>סעיף 5א(א)(2)-</w:t>
      </w:r>
      <w:r w:rsidRPr="00FB7429">
        <w:rPr>
          <w:rFonts w:ascii="David" w:hAnsi="David" w:cs="David"/>
          <w:sz w:val="24"/>
          <w:szCs w:val="24"/>
          <w:rtl/>
        </w:rPr>
        <w:t xml:space="preserve"> קיים </w:t>
      </w:r>
      <w:r w:rsidRPr="00C6295C">
        <w:rPr>
          <w:rFonts w:ascii="David" w:hAnsi="David" w:cs="David"/>
          <w:sz w:val="24"/>
          <w:szCs w:val="24"/>
          <w:highlight w:val="yellow"/>
          <w:rtl/>
        </w:rPr>
        <w:t xml:space="preserve">קרע בלתי </w:t>
      </w:r>
      <w:r w:rsidR="00CD795F" w:rsidRPr="00C6295C">
        <w:rPr>
          <w:rFonts w:ascii="David" w:hAnsi="David" w:cs="David"/>
          <w:sz w:val="24"/>
          <w:szCs w:val="24"/>
          <w:highlight w:val="yellow"/>
          <w:rtl/>
        </w:rPr>
        <w:t>הפיך</w:t>
      </w:r>
      <w:r w:rsidRPr="00C6295C">
        <w:rPr>
          <w:rFonts w:ascii="David" w:hAnsi="David" w:cs="David"/>
          <w:sz w:val="24"/>
          <w:szCs w:val="24"/>
          <w:highlight w:val="yellow"/>
          <w:rtl/>
        </w:rPr>
        <w:t xml:space="preserve"> בין בני הזוג</w:t>
      </w:r>
      <w:r w:rsidRPr="00FB7429">
        <w:rPr>
          <w:rFonts w:ascii="David" w:hAnsi="David" w:cs="David"/>
          <w:sz w:val="24"/>
          <w:szCs w:val="24"/>
          <w:rtl/>
        </w:rPr>
        <w:t>.</w:t>
      </w:r>
      <w:r w:rsidR="00CD795F" w:rsidRPr="00FB7429">
        <w:rPr>
          <w:rFonts w:ascii="David" w:hAnsi="David" w:cs="David"/>
          <w:sz w:val="24"/>
          <w:szCs w:val="24"/>
          <w:rtl/>
        </w:rPr>
        <w:t xml:space="preserve"> </w:t>
      </w:r>
    </w:p>
    <w:p w:rsidR="00CD795F" w:rsidRPr="00FB7429" w:rsidRDefault="00CD795F" w:rsidP="00CD795F">
      <w:pPr>
        <w:spacing w:after="0" w:line="240" w:lineRule="auto"/>
        <w:jc w:val="both"/>
        <w:rPr>
          <w:rFonts w:ascii="David" w:hAnsi="David" w:cs="David"/>
          <w:sz w:val="24"/>
          <w:szCs w:val="24"/>
          <w:rtl/>
        </w:rPr>
      </w:pPr>
      <w:r w:rsidRPr="00FB7429">
        <w:rPr>
          <w:rFonts w:ascii="David" w:hAnsi="David" w:cs="David"/>
          <w:b/>
          <w:bCs/>
          <w:sz w:val="24"/>
          <w:szCs w:val="24"/>
          <w:u w:val="single"/>
          <w:rtl/>
        </w:rPr>
        <w:t>למי התיקון עוזר</w:t>
      </w:r>
      <w:r w:rsidRPr="00FB7429">
        <w:rPr>
          <w:rFonts w:ascii="David" w:hAnsi="David" w:cs="David"/>
          <w:b/>
          <w:bCs/>
          <w:sz w:val="24"/>
          <w:szCs w:val="24"/>
          <w:rtl/>
        </w:rPr>
        <w:t>?</w:t>
      </w:r>
      <w:r w:rsidRPr="00FB7429">
        <w:rPr>
          <w:rFonts w:ascii="David" w:hAnsi="David" w:cs="David"/>
          <w:sz w:val="24"/>
          <w:szCs w:val="24"/>
          <w:rtl/>
        </w:rPr>
        <w:t xml:space="preserve"> לכל מי שלא צריך גם את הגט הדתי – נשים שלא אכפת להן שיהיה להן ממזר / לא רוצות עוד ילדים. </w:t>
      </w:r>
      <w:r w:rsidRPr="00FB7429">
        <w:rPr>
          <w:rFonts w:ascii="David" w:hAnsi="David" w:cs="David"/>
          <w:b/>
          <w:bCs/>
          <w:sz w:val="24"/>
          <w:szCs w:val="24"/>
          <w:u w:val="single"/>
          <w:rtl/>
        </w:rPr>
        <w:t>למי התיקון לא עזר</w:t>
      </w:r>
      <w:r w:rsidRPr="00FB7429">
        <w:rPr>
          <w:rFonts w:ascii="David" w:hAnsi="David" w:cs="David"/>
          <w:b/>
          <w:bCs/>
          <w:sz w:val="24"/>
          <w:szCs w:val="24"/>
          <w:rtl/>
        </w:rPr>
        <w:t>?</w:t>
      </w:r>
      <w:r w:rsidRPr="00FB7429">
        <w:rPr>
          <w:rFonts w:ascii="David" w:hAnsi="David" w:cs="David"/>
          <w:sz w:val="24"/>
          <w:szCs w:val="24"/>
          <w:rtl/>
        </w:rPr>
        <w:t xml:space="preserve"> למי שרוצה את הגט הדתי עצמו.</w:t>
      </w:r>
    </w:p>
    <w:p w:rsidR="006448E9" w:rsidRPr="00FB7429" w:rsidRDefault="006448E9" w:rsidP="00CD795F">
      <w:pPr>
        <w:spacing w:after="0" w:line="240" w:lineRule="auto"/>
        <w:jc w:val="both"/>
        <w:rPr>
          <w:rFonts w:ascii="David" w:hAnsi="David" w:cs="David"/>
          <w:b/>
          <w:bCs/>
          <w:sz w:val="24"/>
          <w:szCs w:val="24"/>
          <w:u w:val="single"/>
          <w:rtl/>
        </w:rPr>
      </w:pPr>
    </w:p>
    <w:p w:rsidR="00124966" w:rsidRPr="00FB7429" w:rsidRDefault="00124966" w:rsidP="000B2CB0">
      <w:pPr>
        <w:spacing w:after="0" w:line="240" w:lineRule="auto"/>
        <w:jc w:val="both"/>
        <w:rPr>
          <w:rFonts w:ascii="David" w:hAnsi="David" w:cs="David"/>
          <w:b/>
          <w:bCs/>
          <w:sz w:val="24"/>
          <w:szCs w:val="24"/>
          <w:u w:val="single"/>
          <w:rtl/>
        </w:rPr>
      </w:pPr>
      <w:r w:rsidRPr="00C6295C">
        <w:rPr>
          <w:rFonts w:ascii="David" w:hAnsi="David" w:cs="David"/>
          <w:b/>
          <w:bCs/>
          <w:sz w:val="24"/>
          <w:szCs w:val="24"/>
          <w:highlight w:val="cyan"/>
          <w:u w:val="single"/>
          <w:rtl/>
        </w:rPr>
        <w:t>עזרה למסורבי גט:</w:t>
      </w:r>
    </w:p>
    <w:p w:rsidR="006448E9" w:rsidRPr="00FB7429" w:rsidRDefault="006448E9" w:rsidP="00EA26BA">
      <w:pPr>
        <w:pStyle w:val="a3"/>
        <w:numPr>
          <w:ilvl w:val="0"/>
          <w:numId w:val="81"/>
        </w:numPr>
        <w:spacing w:after="0" w:line="240" w:lineRule="auto"/>
        <w:jc w:val="both"/>
        <w:rPr>
          <w:rFonts w:ascii="David" w:hAnsi="David" w:cs="David"/>
          <w:sz w:val="24"/>
          <w:szCs w:val="24"/>
        </w:rPr>
      </w:pPr>
      <w:r w:rsidRPr="003B79FB">
        <w:rPr>
          <w:rFonts w:ascii="David" w:hAnsi="David" w:cs="David"/>
          <w:b/>
          <w:bCs/>
          <w:sz w:val="24"/>
          <w:szCs w:val="24"/>
          <w:highlight w:val="lightGray"/>
          <w:rtl/>
        </w:rPr>
        <w:t>בסיטואציה בה הסרבן הוא שרוצה להקדים את האיזון</w:t>
      </w:r>
      <w:r w:rsidRPr="00FB7429">
        <w:rPr>
          <w:rFonts w:ascii="David" w:hAnsi="David" w:cs="David"/>
          <w:sz w:val="24"/>
          <w:szCs w:val="24"/>
          <w:rtl/>
        </w:rPr>
        <w:t xml:space="preserve"> – </w:t>
      </w:r>
      <w:r w:rsidRPr="00FB7429">
        <w:rPr>
          <w:rFonts w:ascii="David" w:hAnsi="David" w:cs="David"/>
          <w:b/>
          <w:bCs/>
          <w:sz w:val="24"/>
          <w:szCs w:val="24"/>
          <w:highlight w:val="yellow"/>
          <w:rtl/>
        </w:rPr>
        <w:t>ישנו ס' 5א(ג)</w:t>
      </w:r>
      <w:r w:rsidRPr="00FB7429">
        <w:rPr>
          <w:rFonts w:ascii="David" w:hAnsi="David" w:cs="David"/>
          <w:b/>
          <w:bCs/>
          <w:sz w:val="24"/>
          <w:szCs w:val="24"/>
          <w:rtl/>
        </w:rPr>
        <w:t xml:space="preserve"> </w:t>
      </w:r>
      <w:r w:rsidRPr="00FB7429">
        <w:rPr>
          <w:rFonts w:ascii="David" w:hAnsi="David" w:cs="David"/>
          <w:sz w:val="24"/>
          <w:szCs w:val="24"/>
          <w:rtl/>
        </w:rPr>
        <w:t>שנתן לביהמ"ש שק"ד</w:t>
      </w:r>
      <w:r w:rsidRPr="00FB7429">
        <w:rPr>
          <w:rFonts w:ascii="David" w:hAnsi="David" w:cs="David"/>
          <w:b/>
          <w:bCs/>
          <w:sz w:val="24"/>
          <w:szCs w:val="24"/>
          <w:rtl/>
        </w:rPr>
        <w:t xml:space="preserve"> </w:t>
      </w:r>
      <w:r w:rsidRPr="00FB7429">
        <w:rPr>
          <w:rFonts w:ascii="David" w:hAnsi="David" w:cs="David"/>
          <w:sz w:val="24"/>
          <w:szCs w:val="24"/>
          <w:rtl/>
        </w:rPr>
        <w:t xml:space="preserve">– אם ביהמ"ש התרשם שמבקש האיזון הוא הסרבן - </w:t>
      </w:r>
      <w:r w:rsidRPr="003B79FB">
        <w:rPr>
          <w:rFonts w:ascii="David" w:hAnsi="David" w:cs="David"/>
          <w:sz w:val="24"/>
          <w:szCs w:val="24"/>
          <w:highlight w:val="yellow"/>
          <w:rtl/>
        </w:rPr>
        <w:t>ביהמ"ש יכול ל</w:t>
      </w:r>
      <w:r w:rsidR="000B2CB0" w:rsidRPr="003B79FB">
        <w:rPr>
          <w:rFonts w:ascii="David" w:hAnsi="David" w:cs="David"/>
          <w:sz w:val="24"/>
          <w:szCs w:val="24"/>
          <w:highlight w:val="yellow"/>
          <w:rtl/>
        </w:rPr>
        <w:t>התנות את הדרישה לאיזון המשאבים בכך שיפקיד כתב הסכמה להתרת נישואין</w:t>
      </w:r>
      <w:r w:rsidR="000B2CB0" w:rsidRPr="00FB7429">
        <w:rPr>
          <w:rFonts w:ascii="David" w:hAnsi="David" w:cs="David"/>
          <w:sz w:val="24"/>
          <w:szCs w:val="24"/>
          <w:rtl/>
        </w:rPr>
        <w:t xml:space="preserve"> לרבות כתב הסכמה למתן/ קבלת גט.</w:t>
      </w:r>
    </w:p>
    <w:p w:rsidR="00124966" w:rsidRPr="00FB7429" w:rsidRDefault="00124966" w:rsidP="00EA26BA">
      <w:pPr>
        <w:pStyle w:val="a3"/>
        <w:numPr>
          <w:ilvl w:val="0"/>
          <w:numId w:val="81"/>
        </w:numPr>
        <w:spacing w:after="0" w:line="240" w:lineRule="auto"/>
        <w:jc w:val="both"/>
        <w:rPr>
          <w:rFonts w:ascii="David" w:hAnsi="David" w:cs="David"/>
          <w:sz w:val="24"/>
          <w:szCs w:val="24"/>
          <w:rtl/>
        </w:rPr>
      </w:pPr>
      <w:r w:rsidRPr="003B79FB">
        <w:rPr>
          <w:rFonts w:ascii="David" w:hAnsi="David" w:cs="David"/>
          <w:b/>
          <w:bCs/>
          <w:sz w:val="24"/>
          <w:szCs w:val="24"/>
          <w:highlight w:val="lightGray"/>
          <w:rtl/>
        </w:rPr>
        <w:t>סעיף 5א(ד)-</w:t>
      </w:r>
      <w:r w:rsidRPr="00FB7429">
        <w:rPr>
          <w:rFonts w:ascii="David" w:hAnsi="David" w:cs="David"/>
          <w:sz w:val="24"/>
          <w:szCs w:val="24"/>
          <w:rtl/>
        </w:rPr>
        <w:t xml:space="preserve"> "בית המשפט או בית הדין שנתן פסק דין לאיזון המשאבים </w:t>
      </w:r>
      <w:r w:rsidRPr="003B79FB">
        <w:rPr>
          <w:rFonts w:ascii="David" w:hAnsi="David" w:cs="David"/>
          <w:sz w:val="24"/>
          <w:szCs w:val="24"/>
          <w:highlight w:val="yellow"/>
          <w:rtl/>
        </w:rPr>
        <w:t>רשאי לעכב את ביצועו</w:t>
      </w:r>
      <w:r w:rsidRPr="00FB7429">
        <w:rPr>
          <w:rFonts w:ascii="David" w:hAnsi="David" w:cs="David"/>
          <w:sz w:val="24"/>
          <w:szCs w:val="24"/>
          <w:rtl/>
        </w:rPr>
        <w:t xml:space="preserve"> אם סבר כי המבקש פועל בחוסר תום לב בעניין התרת הנישואין" – דוגמת סיטואציה בה אדם חתם על איזון משאבים </w:t>
      </w:r>
      <w:r w:rsidRPr="003B79FB">
        <w:rPr>
          <w:rFonts w:ascii="David" w:hAnsi="David" w:cs="David"/>
          <w:sz w:val="24"/>
          <w:szCs w:val="24"/>
          <w:highlight w:val="yellow"/>
          <w:rtl/>
        </w:rPr>
        <w:t>ובחוסר תו"ל מורח את הגט</w:t>
      </w:r>
      <w:r w:rsidRPr="00FB7429">
        <w:rPr>
          <w:rFonts w:ascii="David" w:hAnsi="David" w:cs="David"/>
          <w:sz w:val="24"/>
          <w:szCs w:val="24"/>
          <w:rtl/>
        </w:rPr>
        <w:t xml:space="preserve">. סיפא: " ואולם לא יראו </w:t>
      </w:r>
      <w:r w:rsidRPr="00FB7429">
        <w:rPr>
          <w:rFonts w:ascii="David" w:hAnsi="David" w:cs="David"/>
          <w:b/>
          <w:bCs/>
          <w:sz w:val="24"/>
          <w:szCs w:val="24"/>
          <w:rtl/>
        </w:rPr>
        <w:t>סירוב של המבקש</w:t>
      </w:r>
      <w:r w:rsidRPr="00FB7429">
        <w:rPr>
          <w:rFonts w:ascii="David" w:hAnsi="David" w:cs="David"/>
          <w:sz w:val="24"/>
          <w:szCs w:val="24"/>
          <w:rtl/>
        </w:rPr>
        <w:t xml:space="preserve"> לוותר על זכויות שהוא או ילדו זכאים להן על פי דין, כחוסר תום לב" –בעיקר בסיטואציה של אישה שזקוקה למזונות אישה</w:t>
      </w:r>
      <w:r w:rsidR="00C83F82" w:rsidRPr="00FB7429">
        <w:rPr>
          <w:rFonts w:ascii="David" w:hAnsi="David" w:cs="David"/>
          <w:sz w:val="24"/>
          <w:szCs w:val="24"/>
          <w:rtl/>
        </w:rPr>
        <w:t xml:space="preserve"> ולא במקרה של סחטנות</w:t>
      </w:r>
      <w:r w:rsidRPr="00FB7429">
        <w:rPr>
          <w:rFonts w:ascii="David" w:hAnsi="David" w:cs="David"/>
          <w:sz w:val="24"/>
          <w:szCs w:val="24"/>
          <w:rtl/>
        </w:rPr>
        <w:t>.</w:t>
      </w:r>
      <w:r w:rsidR="00C83F82" w:rsidRPr="00FB7429">
        <w:rPr>
          <w:rFonts w:ascii="David" w:hAnsi="David" w:cs="David"/>
          <w:sz w:val="24"/>
          <w:szCs w:val="24"/>
          <w:rtl/>
        </w:rPr>
        <w:t xml:space="preserve"> </w:t>
      </w:r>
      <w:r w:rsidR="00C83F82" w:rsidRPr="00FB7429">
        <w:rPr>
          <w:rFonts w:ascii="David" w:hAnsi="David" w:cs="David"/>
          <w:b/>
          <w:bCs/>
          <w:sz w:val="24"/>
          <w:szCs w:val="24"/>
          <w:highlight w:val="green"/>
          <w:rtl/>
        </w:rPr>
        <w:t>פס"ד אקנין:</w:t>
      </w:r>
      <w:r w:rsidR="00C83F82" w:rsidRPr="00FB7429">
        <w:rPr>
          <w:rFonts w:ascii="David" w:hAnsi="David" w:cs="David"/>
          <w:sz w:val="24"/>
          <w:szCs w:val="24"/>
          <w:rtl/>
        </w:rPr>
        <w:t xml:space="preserve"> הוא איש עסקים והיא עקרת בית. יש לו משכורת יפה ויש להם דירה עם משכנתא. כשהם מתגרשים היא מבקשת מזונות והיא תלויה בו לחלוטין</w:t>
      </w:r>
      <w:r w:rsidR="00C92E18" w:rsidRPr="00FB7429">
        <w:rPr>
          <w:rFonts w:ascii="David" w:hAnsi="David" w:cs="David"/>
          <w:sz w:val="24"/>
          <w:szCs w:val="24"/>
          <w:rtl/>
        </w:rPr>
        <w:t>. היא בת 50 ועד לקבלת הפנסיה יש זמן</w:t>
      </w:r>
      <w:r w:rsidR="00C83F82" w:rsidRPr="00FB7429">
        <w:rPr>
          <w:rFonts w:ascii="David" w:hAnsi="David" w:cs="David"/>
          <w:sz w:val="24"/>
          <w:szCs w:val="24"/>
          <w:rtl/>
        </w:rPr>
        <w:t xml:space="preserve">. פירוק שיתוף = דירה פחות חוב המשכנתא לחלק לשניים וזה סכום מאוד נמוך. לכן, מה שיעזור לה זה רק מזונות ואי מתן גט. נניח </w:t>
      </w:r>
      <w:r w:rsidR="00C83F82" w:rsidRPr="00AF7E33">
        <w:rPr>
          <w:rFonts w:ascii="David" w:hAnsi="David" w:cs="David"/>
          <w:sz w:val="24"/>
          <w:szCs w:val="24"/>
          <w:highlight w:val="yellow"/>
          <w:rtl/>
        </w:rPr>
        <w:t>שהיא רוצה רק איזון משאבים מבלי להתגרש</w:t>
      </w:r>
      <w:r w:rsidR="00C83F82" w:rsidRPr="00FB7429">
        <w:rPr>
          <w:rFonts w:ascii="David" w:hAnsi="David" w:cs="David"/>
          <w:sz w:val="24"/>
          <w:szCs w:val="24"/>
          <w:rtl/>
        </w:rPr>
        <w:t xml:space="preserve"> – לפי הסעיף הקודם ניתן לומר שהיא הסרבנית אולם לפי הסעיף הזה אנו רואים שזה לא מסחטנות</w:t>
      </w:r>
      <w:r w:rsidR="001233F6" w:rsidRPr="00FB7429">
        <w:rPr>
          <w:rFonts w:ascii="David" w:hAnsi="David" w:cs="David"/>
          <w:sz w:val="24"/>
          <w:szCs w:val="24"/>
          <w:rtl/>
        </w:rPr>
        <w:t xml:space="preserve"> ולא מחוסר תו"ל.</w:t>
      </w:r>
      <w:r w:rsidRPr="00FB7429">
        <w:rPr>
          <w:rFonts w:ascii="David" w:hAnsi="David" w:cs="David"/>
          <w:sz w:val="24"/>
          <w:szCs w:val="24"/>
          <w:rtl/>
        </w:rPr>
        <w:t xml:space="preserve"> </w:t>
      </w:r>
      <w:r w:rsidR="00C92E18" w:rsidRPr="00FB7429">
        <w:rPr>
          <w:rFonts w:ascii="David" w:hAnsi="David" w:cs="David"/>
          <w:sz w:val="24"/>
          <w:szCs w:val="24"/>
          <w:rtl/>
        </w:rPr>
        <w:t>בשל דעתה של ברק ארז ותמיכתו של זילברטל</w:t>
      </w:r>
      <w:r w:rsidR="005A0F9A" w:rsidRPr="00FB7429">
        <w:rPr>
          <w:rFonts w:ascii="David" w:hAnsi="David" w:cs="David"/>
          <w:sz w:val="24"/>
          <w:szCs w:val="24"/>
          <w:rtl/>
        </w:rPr>
        <w:t xml:space="preserve"> </w:t>
      </w:r>
      <w:r w:rsidR="005A0F9A" w:rsidRPr="003B79FB">
        <w:rPr>
          <w:rFonts w:ascii="David" w:hAnsi="David" w:cs="David"/>
          <w:sz w:val="24"/>
          <w:szCs w:val="24"/>
          <w:highlight w:val="yellow"/>
          <w:rtl/>
        </w:rPr>
        <w:t>נפסק שהיא תקבל מזונות בכל זאת</w:t>
      </w:r>
      <w:r w:rsidR="005A0F9A" w:rsidRPr="00FB7429">
        <w:rPr>
          <w:rFonts w:ascii="David" w:hAnsi="David" w:cs="David"/>
          <w:sz w:val="24"/>
          <w:szCs w:val="24"/>
          <w:rtl/>
        </w:rPr>
        <w:t>. (למרות שטענו שזה נוגד את התביעות נזיקין בעצם).</w:t>
      </w:r>
      <w:r w:rsidR="005A0F9A" w:rsidRPr="00FB7429">
        <w:rPr>
          <w:rFonts w:ascii="David" w:hAnsi="David" w:cs="David"/>
          <w:b/>
          <w:bCs/>
          <w:sz w:val="24"/>
          <w:szCs w:val="24"/>
          <w:rtl/>
        </w:rPr>
        <w:t xml:space="preserve"> </w:t>
      </w:r>
      <w:r w:rsidRPr="00FB7429">
        <w:rPr>
          <w:rFonts w:ascii="David" w:hAnsi="David" w:cs="David"/>
          <w:b/>
          <w:bCs/>
          <w:sz w:val="24"/>
          <w:szCs w:val="24"/>
          <w:highlight w:val="yellow"/>
          <w:rtl/>
        </w:rPr>
        <w:t>לדעת ליפשיץ יש לפרש את הסעיף באופן מצמצם</w:t>
      </w:r>
      <w:r w:rsidR="0005066C" w:rsidRPr="00FB7429">
        <w:rPr>
          <w:rFonts w:ascii="David" w:hAnsi="David" w:cs="David"/>
          <w:b/>
          <w:bCs/>
          <w:sz w:val="24"/>
          <w:szCs w:val="24"/>
          <w:rtl/>
        </w:rPr>
        <w:t xml:space="preserve">. </w:t>
      </w:r>
      <w:r w:rsidR="0005066C" w:rsidRPr="00FB7429">
        <w:rPr>
          <w:rFonts w:ascii="David" w:hAnsi="David" w:cs="David"/>
          <w:sz w:val="24"/>
          <w:szCs w:val="24"/>
          <w:rtl/>
        </w:rPr>
        <w:t>בנוסף, חושב שהיה צריך לפסוק לה מזונות משקמים המותנים בכך שהיא תשתף פעולה עם הגט.</w:t>
      </w:r>
    </w:p>
    <w:p w:rsidR="006448E9" w:rsidRPr="00FB7429" w:rsidRDefault="001233F6" w:rsidP="00EA26BA">
      <w:pPr>
        <w:pStyle w:val="a3"/>
        <w:numPr>
          <w:ilvl w:val="0"/>
          <w:numId w:val="47"/>
        </w:numPr>
        <w:spacing w:after="0" w:line="240" w:lineRule="auto"/>
        <w:jc w:val="both"/>
        <w:rPr>
          <w:rFonts w:ascii="David" w:hAnsi="David" w:cs="David"/>
          <w:sz w:val="24"/>
          <w:szCs w:val="24"/>
          <w:rtl/>
        </w:rPr>
      </w:pPr>
      <w:r w:rsidRPr="00FB7429">
        <w:rPr>
          <w:rFonts w:ascii="David" w:hAnsi="David" w:cs="David"/>
          <w:sz w:val="24"/>
          <w:szCs w:val="24"/>
          <w:u w:val="single"/>
          <w:rtl/>
        </w:rPr>
        <w:t>כשדירה רשומה ע"ש שני בני הזוג</w:t>
      </w:r>
      <w:r w:rsidRPr="00FB7429">
        <w:rPr>
          <w:rFonts w:ascii="David" w:hAnsi="David" w:cs="David"/>
          <w:sz w:val="24"/>
          <w:szCs w:val="24"/>
          <w:rtl/>
        </w:rPr>
        <w:t xml:space="preserve">? אין צורך </w:t>
      </w:r>
      <w:r w:rsidRPr="00FB7429">
        <w:rPr>
          <w:rFonts w:ascii="David" w:hAnsi="David" w:cs="David"/>
          <w:b/>
          <w:bCs/>
          <w:sz w:val="24"/>
          <w:szCs w:val="24"/>
          <w:rtl/>
        </w:rPr>
        <w:t>בחוק יחסי ממון</w:t>
      </w:r>
      <w:r w:rsidRPr="00FB7429">
        <w:rPr>
          <w:rFonts w:ascii="David" w:hAnsi="David" w:cs="David"/>
          <w:sz w:val="24"/>
          <w:szCs w:val="24"/>
          <w:rtl/>
        </w:rPr>
        <w:t xml:space="preserve"> כי דיני הקניין מאפשרים לי פירוק מיידי ומכאן שסרבן כן יהנה מחלוקת הרכוש. לכן, </w:t>
      </w:r>
      <w:r w:rsidRPr="003B79FB">
        <w:rPr>
          <w:rFonts w:ascii="David" w:hAnsi="David" w:cs="David"/>
          <w:b/>
          <w:bCs/>
          <w:sz w:val="24"/>
          <w:szCs w:val="24"/>
          <w:highlight w:val="yellow"/>
          <w:rtl/>
        </w:rPr>
        <w:t>התיקון עוזר רק כשהדירה רשומה ע"ש אחד מהצדדים</w:t>
      </w:r>
      <w:r w:rsidRPr="00FB7429">
        <w:rPr>
          <w:rFonts w:ascii="David" w:hAnsi="David" w:cs="David"/>
          <w:sz w:val="24"/>
          <w:szCs w:val="24"/>
          <w:rtl/>
        </w:rPr>
        <w:t xml:space="preserve">. </w:t>
      </w:r>
      <w:r w:rsidRPr="00FB7429">
        <w:rPr>
          <w:rFonts w:ascii="David" w:hAnsi="David" w:cs="David"/>
          <w:b/>
          <w:bCs/>
          <w:sz w:val="24"/>
          <w:szCs w:val="24"/>
          <w:rtl/>
        </w:rPr>
        <w:t>המרצה</w:t>
      </w:r>
      <w:r w:rsidRPr="00FB7429">
        <w:rPr>
          <w:rFonts w:ascii="David" w:hAnsi="David" w:cs="David"/>
          <w:sz w:val="24"/>
          <w:szCs w:val="24"/>
          <w:rtl/>
        </w:rPr>
        <w:t xml:space="preserve"> מציע שבאמצעות עיקרון תוה"ל יש להחיל גם על פירוק שיתוף קנייני את המכניזם של </w:t>
      </w:r>
      <w:r w:rsidRPr="00FB7429">
        <w:rPr>
          <w:rFonts w:ascii="David" w:hAnsi="David" w:cs="David"/>
          <w:b/>
          <w:bCs/>
          <w:sz w:val="24"/>
          <w:szCs w:val="24"/>
          <w:highlight w:val="yellow"/>
          <w:rtl/>
        </w:rPr>
        <w:t>ס' 5א(ג)</w:t>
      </w:r>
      <w:r w:rsidR="003F587D" w:rsidRPr="00FB7429">
        <w:rPr>
          <w:rFonts w:ascii="David" w:hAnsi="David" w:cs="David"/>
          <w:sz w:val="24"/>
          <w:szCs w:val="24"/>
          <w:rtl/>
        </w:rPr>
        <w:t>.</w:t>
      </w:r>
    </w:p>
    <w:p w:rsidR="000B2CB0" w:rsidRPr="00FB7429" w:rsidRDefault="000B2CB0" w:rsidP="00CD795F">
      <w:pPr>
        <w:spacing w:after="0" w:line="240" w:lineRule="auto"/>
        <w:jc w:val="both"/>
        <w:rPr>
          <w:rFonts w:ascii="David" w:hAnsi="David" w:cs="David"/>
          <w:sz w:val="24"/>
          <w:szCs w:val="24"/>
          <w:rtl/>
        </w:rPr>
      </w:pPr>
    </w:p>
    <w:p w:rsidR="006448E9" w:rsidRPr="00FB7429" w:rsidRDefault="00796BF8" w:rsidP="00CD795F">
      <w:pPr>
        <w:spacing w:after="0" w:line="240" w:lineRule="auto"/>
        <w:jc w:val="both"/>
        <w:rPr>
          <w:rFonts w:ascii="David" w:hAnsi="David" w:cs="David"/>
          <w:sz w:val="24"/>
          <w:szCs w:val="24"/>
          <w:rtl/>
        </w:rPr>
      </w:pPr>
      <w:r w:rsidRPr="00FB7429">
        <w:rPr>
          <w:rFonts w:ascii="David" w:hAnsi="David" w:cs="David"/>
          <w:sz w:val="24"/>
          <w:szCs w:val="24"/>
          <w:u w:val="single"/>
          <w:rtl/>
        </w:rPr>
        <w:t>ס' נוסף שחשוב בחוק יחסי ממון-</w:t>
      </w:r>
      <w:r w:rsidRPr="00FB7429">
        <w:rPr>
          <w:rFonts w:ascii="David" w:hAnsi="David" w:cs="David"/>
          <w:b/>
          <w:bCs/>
          <w:sz w:val="24"/>
          <w:szCs w:val="24"/>
          <w:u w:val="single"/>
          <w:rtl/>
        </w:rPr>
        <w:t xml:space="preserve"> </w:t>
      </w:r>
      <w:r w:rsidRPr="00FB7429">
        <w:rPr>
          <w:rFonts w:ascii="David" w:hAnsi="David" w:cs="David"/>
          <w:sz w:val="24"/>
          <w:szCs w:val="24"/>
          <w:rtl/>
        </w:rPr>
        <w:t xml:space="preserve">התיקון מתקן את </w:t>
      </w:r>
      <w:r w:rsidRPr="00AF7E33">
        <w:rPr>
          <w:rFonts w:ascii="David" w:hAnsi="David" w:cs="David"/>
          <w:sz w:val="24"/>
          <w:szCs w:val="24"/>
          <w:highlight w:val="yellow"/>
          <w:rtl/>
        </w:rPr>
        <w:t>ס' 6ד(3)</w:t>
      </w:r>
      <w:r w:rsidRPr="00FB7429">
        <w:rPr>
          <w:rFonts w:ascii="David" w:hAnsi="David" w:cs="David"/>
          <w:sz w:val="24"/>
          <w:szCs w:val="24"/>
          <w:rtl/>
        </w:rPr>
        <w:t xml:space="preserve"> וקובע שאחד השיקולים בפירוק שיתוף </w:t>
      </w:r>
      <w:r w:rsidRPr="00AF7E33">
        <w:rPr>
          <w:rFonts w:ascii="David" w:hAnsi="David" w:cs="David"/>
          <w:sz w:val="24"/>
          <w:szCs w:val="24"/>
          <w:highlight w:val="yellow"/>
          <w:rtl/>
        </w:rPr>
        <w:t>יהיה פגיעה בילדי הזוג,</w:t>
      </w:r>
      <w:r w:rsidRPr="00FB7429">
        <w:rPr>
          <w:rFonts w:ascii="David" w:hAnsi="David" w:cs="David"/>
          <w:sz w:val="24"/>
          <w:szCs w:val="24"/>
          <w:rtl/>
        </w:rPr>
        <w:t xml:space="preserve"> ולכן לתת העדפה שהילדים יהיו בדירה ככל שניתן.</w:t>
      </w:r>
    </w:p>
    <w:p w:rsidR="00796BF8" w:rsidRPr="00FB7429" w:rsidRDefault="00796BF8" w:rsidP="00CD795F">
      <w:pPr>
        <w:spacing w:after="0" w:line="240" w:lineRule="auto"/>
        <w:jc w:val="both"/>
        <w:rPr>
          <w:rFonts w:ascii="David" w:hAnsi="David" w:cs="David"/>
          <w:sz w:val="24"/>
          <w:szCs w:val="24"/>
          <w:rtl/>
        </w:rPr>
      </w:pPr>
    </w:p>
    <w:p w:rsidR="00CD795F" w:rsidRPr="00FB7429" w:rsidRDefault="00A94C8F" w:rsidP="00CD795F">
      <w:pPr>
        <w:spacing w:after="0" w:line="240" w:lineRule="auto"/>
        <w:jc w:val="both"/>
        <w:rPr>
          <w:rFonts w:ascii="David" w:hAnsi="David" w:cs="David"/>
          <w:sz w:val="24"/>
          <w:szCs w:val="24"/>
          <w:rtl/>
        </w:rPr>
      </w:pPr>
      <w:r w:rsidRPr="00AF7E33">
        <w:rPr>
          <w:rFonts w:ascii="David" w:hAnsi="David" w:cs="David"/>
          <w:b/>
          <w:bCs/>
          <w:sz w:val="24"/>
          <w:szCs w:val="24"/>
          <w:highlight w:val="cyan"/>
          <w:rtl/>
        </w:rPr>
        <w:t>אילו נכסים נכללים בשיתוף</w:t>
      </w:r>
      <w:r w:rsidRPr="00AF7E33">
        <w:rPr>
          <w:rFonts w:ascii="David" w:hAnsi="David" w:cs="David"/>
          <w:sz w:val="24"/>
          <w:szCs w:val="24"/>
          <w:highlight w:val="cyan"/>
          <w:rtl/>
        </w:rPr>
        <w:t>?</w:t>
      </w:r>
      <w:r w:rsidRPr="00FB7429">
        <w:rPr>
          <w:rFonts w:ascii="David" w:hAnsi="David" w:cs="David"/>
          <w:sz w:val="24"/>
          <w:szCs w:val="24"/>
          <w:rtl/>
        </w:rPr>
        <w:t xml:space="preserve"> חזקת השיתוף דור 3 כללה גם נכסי עבר </w:t>
      </w:r>
      <w:r w:rsidRPr="00FB7429">
        <w:rPr>
          <w:rFonts w:ascii="David" w:hAnsi="David" w:cs="David"/>
          <w:sz w:val="24"/>
          <w:szCs w:val="24"/>
          <w:u w:val="single"/>
          <w:rtl/>
        </w:rPr>
        <w:t>אך</w:t>
      </w:r>
      <w:r w:rsidRPr="00FB7429">
        <w:rPr>
          <w:rFonts w:ascii="David" w:hAnsi="David" w:cs="David"/>
          <w:sz w:val="24"/>
          <w:szCs w:val="24"/>
          <w:rtl/>
        </w:rPr>
        <w:t xml:space="preserve"> ס' 5(א) לחוק אומר בבירור שנכסים מלפני הנישואים, ירושות ומתנות לא ייכנסו לאיזון.</w:t>
      </w:r>
    </w:p>
    <w:p w:rsidR="00A94C8F" w:rsidRPr="00FB7429" w:rsidRDefault="00A94C8F" w:rsidP="00CD795F">
      <w:pPr>
        <w:spacing w:after="0" w:line="240" w:lineRule="auto"/>
        <w:jc w:val="both"/>
        <w:rPr>
          <w:rFonts w:ascii="David" w:hAnsi="David" w:cs="David"/>
          <w:sz w:val="24"/>
          <w:szCs w:val="24"/>
          <w:rtl/>
        </w:rPr>
      </w:pPr>
      <w:r w:rsidRPr="00FB7429">
        <w:rPr>
          <w:rFonts w:ascii="David" w:hAnsi="David" w:cs="David"/>
          <w:sz w:val="24"/>
          <w:szCs w:val="24"/>
          <w:rtl/>
        </w:rPr>
        <w:t xml:space="preserve">כלומר, </w:t>
      </w:r>
      <w:r w:rsidRPr="00AF7E33">
        <w:rPr>
          <w:rFonts w:ascii="David" w:hAnsi="David" w:cs="David"/>
          <w:sz w:val="24"/>
          <w:szCs w:val="24"/>
          <w:highlight w:val="yellow"/>
          <w:rtl/>
        </w:rPr>
        <w:t xml:space="preserve">ידבצ"ים ובני זוג שנישאו לפני שנת 74' ממשיכים לקבל את חזקת השיתוף ולכן אצלם </w:t>
      </w:r>
      <w:r w:rsidRPr="00AF7E33">
        <w:rPr>
          <w:rFonts w:ascii="David" w:hAnsi="David" w:cs="David"/>
          <w:b/>
          <w:bCs/>
          <w:sz w:val="24"/>
          <w:szCs w:val="24"/>
          <w:highlight w:val="yellow"/>
          <w:rtl/>
        </w:rPr>
        <w:t xml:space="preserve">נכסי עבר </w:t>
      </w:r>
      <w:r w:rsidRPr="00AF7E33">
        <w:rPr>
          <w:rFonts w:ascii="David" w:hAnsi="David" w:cs="David"/>
          <w:sz w:val="24"/>
          <w:szCs w:val="24"/>
          <w:highlight w:val="yellow"/>
          <w:rtl/>
        </w:rPr>
        <w:t>כן ייכנסו לשיתוף</w:t>
      </w:r>
      <w:r w:rsidRPr="00FB7429">
        <w:rPr>
          <w:rFonts w:ascii="David" w:hAnsi="David" w:cs="David"/>
          <w:sz w:val="24"/>
          <w:szCs w:val="24"/>
          <w:rtl/>
        </w:rPr>
        <w:t xml:space="preserve"> (</w:t>
      </w:r>
      <w:r w:rsidRPr="00FB7429">
        <w:rPr>
          <w:rFonts w:ascii="David" w:hAnsi="David" w:cs="David"/>
          <w:sz w:val="24"/>
          <w:szCs w:val="24"/>
          <w:highlight w:val="green"/>
          <w:rtl/>
        </w:rPr>
        <w:t>פס"ד הדרי</w:t>
      </w:r>
      <w:r w:rsidRPr="00FB7429">
        <w:rPr>
          <w:rFonts w:ascii="David" w:hAnsi="David" w:cs="David"/>
          <w:sz w:val="24"/>
          <w:szCs w:val="24"/>
          <w:rtl/>
        </w:rPr>
        <w:t xml:space="preserve">) </w:t>
      </w:r>
      <w:r w:rsidRPr="00AF7E33">
        <w:rPr>
          <w:rFonts w:ascii="David" w:hAnsi="David" w:cs="David"/>
          <w:sz w:val="24"/>
          <w:szCs w:val="24"/>
          <w:highlight w:val="yellow"/>
          <w:u w:val="single"/>
          <w:rtl/>
        </w:rPr>
        <w:t>בעוד</w:t>
      </w:r>
      <w:r w:rsidRPr="00AF7E33">
        <w:rPr>
          <w:rFonts w:ascii="David" w:hAnsi="David" w:cs="David"/>
          <w:sz w:val="24"/>
          <w:szCs w:val="24"/>
          <w:highlight w:val="yellow"/>
          <w:rtl/>
        </w:rPr>
        <w:t xml:space="preserve"> שזוג שנישא אחרי שנת 74' לא יקבל את הנכסים האלה.</w:t>
      </w:r>
    </w:p>
    <w:p w:rsidR="00A94C8F" w:rsidRDefault="00A94C8F" w:rsidP="00CD795F">
      <w:pPr>
        <w:spacing w:after="0" w:line="240" w:lineRule="auto"/>
        <w:jc w:val="both"/>
        <w:rPr>
          <w:rFonts w:ascii="David" w:hAnsi="David" w:cs="David"/>
          <w:sz w:val="24"/>
          <w:szCs w:val="24"/>
          <w:rtl/>
        </w:rPr>
      </w:pPr>
      <w:r w:rsidRPr="00AF7E33">
        <w:rPr>
          <w:rFonts w:ascii="David" w:hAnsi="David" w:cs="David"/>
          <w:sz w:val="24"/>
          <w:szCs w:val="24"/>
          <w:highlight w:val="yellow"/>
          <w:rtl/>
        </w:rPr>
        <w:t>לכן – פונים למודל של שיתוף ספציפי מכוח הדין הכללי</w:t>
      </w:r>
      <w:r w:rsidRPr="00FB7429">
        <w:rPr>
          <w:rFonts w:ascii="David" w:hAnsi="David" w:cs="David"/>
          <w:sz w:val="24"/>
          <w:szCs w:val="24"/>
          <w:rtl/>
        </w:rPr>
        <w:t xml:space="preserve"> (</w:t>
      </w:r>
      <w:r w:rsidRPr="00FB7429">
        <w:rPr>
          <w:rFonts w:ascii="David" w:hAnsi="David" w:cs="David"/>
          <w:b/>
          <w:bCs/>
          <w:sz w:val="24"/>
          <w:szCs w:val="24"/>
          <w:highlight w:val="green"/>
          <w:rtl/>
        </w:rPr>
        <w:t>אבו רומי)</w:t>
      </w:r>
      <w:r w:rsidR="00E93C24" w:rsidRPr="00FB7429">
        <w:rPr>
          <w:rFonts w:ascii="David" w:hAnsi="David" w:cs="David"/>
          <w:sz w:val="24"/>
          <w:szCs w:val="24"/>
          <w:rtl/>
        </w:rPr>
        <w:t>.</w:t>
      </w:r>
    </w:p>
    <w:p w:rsidR="00AF7E33" w:rsidRPr="00FB7429" w:rsidRDefault="00AF7E33" w:rsidP="00CD795F">
      <w:pPr>
        <w:spacing w:after="0" w:line="240" w:lineRule="auto"/>
        <w:jc w:val="both"/>
        <w:rPr>
          <w:rFonts w:ascii="David" w:hAnsi="David" w:cs="David"/>
          <w:sz w:val="24"/>
          <w:szCs w:val="24"/>
          <w:rtl/>
        </w:rPr>
      </w:pPr>
    </w:p>
    <w:tbl>
      <w:tblPr>
        <w:tblStyle w:val="a8"/>
        <w:bidiVisual/>
        <w:tblW w:w="10434" w:type="dxa"/>
        <w:tblLook w:val="04A0" w:firstRow="1" w:lastRow="0" w:firstColumn="1" w:lastColumn="0" w:noHBand="0" w:noVBand="1"/>
      </w:tblPr>
      <w:tblGrid>
        <w:gridCol w:w="1632"/>
        <w:gridCol w:w="4253"/>
        <w:gridCol w:w="4549"/>
      </w:tblGrid>
      <w:tr w:rsidR="00E93C24" w:rsidRPr="00FB7429" w:rsidTr="002D18C7">
        <w:tc>
          <w:tcPr>
            <w:tcW w:w="1632" w:type="dxa"/>
          </w:tcPr>
          <w:p w:rsidR="00E93C24" w:rsidRPr="00FB7429" w:rsidRDefault="00E93C24" w:rsidP="002D18C7">
            <w:pPr>
              <w:spacing w:after="70"/>
              <w:jc w:val="center"/>
              <w:rPr>
                <w:rFonts w:ascii="David" w:hAnsi="David" w:cs="David"/>
                <w:b/>
                <w:bCs/>
                <w:sz w:val="24"/>
                <w:szCs w:val="24"/>
                <w:u w:val="single"/>
                <w:rtl/>
              </w:rPr>
            </w:pPr>
          </w:p>
        </w:tc>
        <w:tc>
          <w:tcPr>
            <w:tcW w:w="4253" w:type="dxa"/>
          </w:tcPr>
          <w:p w:rsidR="00E93C24" w:rsidRPr="00FB7429" w:rsidRDefault="00E93C24" w:rsidP="002D18C7">
            <w:pPr>
              <w:spacing w:after="70"/>
              <w:jc w:val="center"/>
              <w:rPr>
                <w:rFonts w:ascii="David" w:hAnsi="David" w:cs="David"/>
                <w:b/>
                <w:bCs/>
                <w:sz w:val="24"/>
                <w:szCs w:val="24"/>
                <w:u w:val="single"/>
                <w:rtl/>
              </w:rPr>
            </w:pPr>
            <w:r w:rsidRPr="00FB7429">
              <w:rPr>
                <w:rFonts w:ascii="David" w:hAnsi="David" w:cs="David"/>
                <w:b/>
                <w:bCs/>
                <w:sz w:val="24"/>
                <w:szCs w:val="24"/>
                <w:u w:val="single"/>
                <w:rtl/>
              </w:rPr>
              <w:t>נכסי מאמץ משותף</w:t>
            </w:r>
          </w:p>
        </w:tc>
        <w:tc>
          <w:tcPr>
            <w:tcW w:w="4549" w:type="dxa"/>
          </w:tcPr>
          <w:p w:rsidR="00E93C24" w:rsidRPr="00FB7429" w:rsidRDefault="00E93C24" w:rsidP="002D18C7">
            <w:pPr>
              <w:spacing w:after="70"/>
              <w:jc w:val="center"/>
              <w:rPr>
                <w:rFonts w:ascii="David" w:hAnsi="David" w:cs="David"/>
                <w:b/>
                <w:bCs/>
                <w:sz w:val="24"/>
                <w:szCs w:val="24"/>
                <w:u w:val="single"/>
                <w:rtl/>
              </w:rPr>
            </w:pPr>
            <w:r w:rsidRPr="00FB7429">
              <w:rPr>
                <w:rFonts w:ascii="David" w:hAnsi="David" w:cs="David"/>
                <w:b/>
                <w:bCs/>
                <w:sz w:val="24"/>
                <w:szCs w:val="24"/>
                <w:u w:val="single"/>
                <w:rtl/>
              </w:rPr>
              <w:t>נכסים חיצוניים</w:t>
            </w:r>
          </w:p>
        </w:tc>
      </w:tr>
      <w:tr w:rsidR="00E93C24" w:rsidRPr="00FB7429" w:rsidTr="002D18C7">
        <w:tc>
          <w:tcPr>
            <w:tcW w:w="1632" w:type="dxa"/>
          </w:tcPr>
          <w:p w:rsidR="00E93C24" w:rsidRPr="00FB7429" w:rsidRDefault="00E93C24" w:rsidP="002D18C7">
            <w:pPr>
              <w:spacing w:after="70"/>
              <w:rPr>
                <w:rFonts w:ascii="David" w:hAnsi="David" w:cs="David"/>
                <w:b/>
                <w:bCs/>
                <w:sz w:val="24"/>
                <w:szCs w:val="24"/>
                <w:rtl/>
              </w:rPr>
            </w:pPr>
            <w:r w:rsidRPr="00FB7429">
              <w:rPr>
                <w:rFonts w:ascii="David" w:hAnsi="David" w:cs="David"/>
                <w:b/>
                <w:bCs/>
                <w:sz w:val="24"/>
                <w:szCs w:val="24"/>
                <w:rtl/>
              </w:rPr>
              <w:t>בני זוג שנישאו לפני שנת 74' / ידב"צים</w:t>
            </w:r>
          </w:p>
        </w:tc>
        <w:tc>
          <w:tcPr>
            <w:tcW w:w="4253" w:type="dxa"/>
          </w:tcPr>
          <w:p w:rsidR="00E93C24" w:rsidRPr="00FB7429" w:rsidRDefault="00E93C24" w:rsidP="002D18C7">
            <w:pPr>
              <w:spacing w:after="70"/>
              <w:rPr>
                <w:rFonts w:ascii="David" w:hAnsi="David" w:cs="David"/>
                <w:sz w:val="24"/>
                <w:szCs w:val="24"/>
                <w:rtl/>
              </w:rPr>
            </w:pPr>
            <w:r w:rsidRPr="00FB7429">
              <w:rPr>
                <w:rFonts w:ascii="David" w:hAnsi="David" w:cs="David"/>
                <w:b/>
                <w:bCs/>
                <w:sz w:val="24"/>
                <w:szCs w:val="24"/>
                <w:rtl/>
              </w:rPr>
              <w:t>חזקת שיתוף דור 2</w:t>
            </w:r>
            <w:r w:rsidRPr="00FB7429">
              <w:rPr>
                <w:rFonts w:ascii="David" w:hAnsi="David" w:cs="David"/>
                <w:sz w:val="24"/>
                <w:szCs w:val="24"/>
                <w:rtl/>
              </w:rPr>
              <w:t xml:space="preserve"> (מודל חצי קוגנטי).</w:t>
            </w:r>
          </w:p>
        </w:tc>
        <w:tc>
          <w:tcPr>
            <w:tcW w:w="4549" w:type="dxa"/>
          </w:tcPr>
          <w:p w:rsidR="00E93C24" w:rsidRPr="00FB7429" w:rsidRDefault="00E93C24" w:rsidP="002D18C7">
            <w:pPr>
              <w:spacing w:after="70"/>
              <w:rPr>
                <w:rFonts w:ascii="David" w:hAnsi="David" w:cs="David"/>
                <w:sz w:val="24"/>
                <w:szCs w:val="24"/>
                <w:rtl/>
              </w:rPr>
            </w:pPr>
            <w:r w:rsidRPr="00FB7429">
              <w:rPr>
                <w:rFonts w:ascii="David" w:hAnsi="David" w:cs="David"/>
                <w:b/>
                <w:bCs/>
                <w:sz w:val="24"/>
                <w:szCs w:val="24"/>
                <w:rtl/>
              </w:rPr>
              <w:t>חזקת שיתוף דור 3</w:t>
            </w:r>
            <w:r w:rsidRPr="00FB7429">
              <w:rPr>
                <w:rFonts w:ascii="David" w:hAnsi="David" w:cs="David"/>
                <w:sz w:val="24"/>
                <w:szCs w:val="24"/>
                <w:rtl/>
              </w:rPr>
              <w:t>:</w:t>
            </w:r>
            <w:r w:rsidRPr="00FB7429">
              <w:rPr>
                <w:rFonts w:ascii="David" w:hAnsi="David" w:cs="David"/>
                <w:b/>
                <w:bCs/>
                <w:sz w:val="24"/>
                <w:szCs w:val="24"/>
                <w:rtl/>
              </w:rPr>
              <w:t xml:space="preserve"> </w:t>
            </w:r>
            <w:r w:rsidRPr="00FB7429">
              <w:rPr>
                <w:rFonts w:ascii="David" w:hAnsi="David" w:cs="David"/>
                <w:sz w:val="24"/>
                <w:szCs w:val="24"/>
                <w:rtl/>
              </w:rPr>
              <w:t xml:space="preserve">בבני זוג מנישואים ראשונים, טובים וארוכים </w:t>
            </w:r>
            <w:r w:rsidRPr="00EC5860">
              <w:rPr>
                <w:rFonts w:ascii="David" w:hAnsi="David" w:cs="David"/>
                <w:sz w:val="24"/>
                <w:szCs w:val="24"/>
                <w:rtl/>
              </w:rPr>
              <w:t>נחיל את הלכת השיתוף עם רגישות לכוונת הצדדים ולמצגי הבעלים הרשום.</w:t>
            </w:r>
          </w:p>
        </w:tc>
      </w:tr>
      <w:tr w:rsidR="00E93C24" w:rsidRPr="00FB7429" w:rsidTr="002D18C7">
        <w:tc>
          <w:tcPr>
            <w:tcW w:w="1632" w:type="dxa"/>
          </w:tcPr>
          <w:p w:rsidR="00E93C24" w:rsidRPr="00FB7429" w:rsidRDefault="00E93C24" w:rsidP="002D18C7">
            <w:pPr>
              <w:spacing w:after="70"/>
              <w:rPr>
                <w:rFonts w:ascii="David" w:hAnsi="David" w:cs="David"/>
                <w:b/>
                <w:bCs/>
                <w:sz w:val="24"/>
                <w:szCs w:val="24"/>
                <w:rtl/>
              </w:rPr>
            </w:pPr>
            <w:r w:rsidRPr="00FB7429">
              <w:rPr>
                <w:rFonts w:ascii="David" w:hAnsi="David" w:cs="David"/>
                <w:b/>
                <w:bCs/>
                <w:sz w:val="24"/>
                <w:szCs w:val="24"/>
                <w:rtl/>
              </w:rPr>
              <w:t>בני זוג שנישאו לאחר שנת 74'</w:t>
            </w:r>
          </w:p>
        </w:tc>
        <w:tc>
          <w:tcPr>
            <w:tcW w:w="4253" w:type="dxa"/>
          </w:tcPr>
          <w:p w:rsidR="00E93C24" w:rsidRPr="00FB7429" w:rsidRDefault="00E93C24" w:rsidP="002D18C7">
            <w:pPr>
              <w:spacing w:after="70"/>
              <w:rPr>
                <w:rFonts w:ascii="David" w:hAnsi="David" w:cs="David"/>
                <w:sz w:val="24"/>
                <w:szCs w:val="24"/>
                <w:rtl/>
              </w:rPr>
            </w:pPr>
            <w:r w:rsidRPr="00FB7429">
              <w:rPr>
                <w:rFonts w:ascii="David" w:hAnsi="David" w:cs="David"/>
                <w:b/>
                <w:bCs/>
                <w:sz w:val="24"/>
                <w:szCs w:val="24"/>
                <w:rtl/>
              </w:rPr>
              <w:t>איזון משאבים</w:t>
            </w:r>
            <w:r w:rsidRPr="00FB7429">
              <w:rPr>
                <w:rFonts w:ascii="David" w:hAnsi="David" w:cs="David"/>
                <w:sz w:val="24"/>
                <w:szCs w:val="24"/>
                <w:rtl/>
              </w:rPr>
              <w:t>: בהתאם לס' 5א (=הקדמה אזרחית של מועד האיזון) או במועד פקיעת הנישואים (מוות/גט).</w:t>
            </w:r>
          </w:p>
        </w:tc>
        <w:tc>
          <w:tcPr>
            <w:tcW w:w="4549" w:type="dxa"/>
          </w:tcPr>
          <w:p w:rsidR="00E93C24" w:rsidRPr="00FB7429" w:rsidRDefault="00E93C24" w:rsidP="002D18C7">
            <w:pPr>
              <w:spacing w:after="70"/>
              <w:rPr>
                <w:rFonts w:ascii="David" w:hAnsi="David" w:cs="David"/>
                <w:sz w:val="24"/>
                <w:szCs w:val="24"/>
                <w:rtl/>
              </w:rPr>
            </w:pPr>
            <w:r w:rsidRPr="00FB7429">
              <w:rPr>
                <w:rFonts w:ascii="David" w:hAnsi="David" w:cs="David"/>
                <w:sz w:val="24"/>
                <w:szCs w:val="24"/>
                <w:rtl/>
              </w:rPr>
              <w:t xml:space="preserve">לא ניתן להפעיל את חזקת השיתוף ולא את הסדר איזון המשאבים. </w:t>
            </w:r>
            <w:r w:rsidRPr="00FB7429">
              <w:rPr>
                <w:rFonts w:ascii="David" w:hAnsi="David" w:cs="David"/>
                <w:sz w:val="24"/>
                <w:szCs w:val="24"/>
                <w:u w:val="single"/>
                <w:rtl/>
              </w:rPr>
              <w:t>לכן</w:t>
            </w:r>
            <w:r w:rsidRPr="00FB7429">
              <w:rPr>
                <w:rFonts w:ascii="David" w:hAnsi="David" w:cs="David"/>
                <w:sz w:val="24"/>
                <w:szCs w:val="24"/>
                <w:rtl/>
              </w:rPr>
              <w:t>:</w:t>
            </w:r>
          </w:p>
          <w:p w:rsidR="00E93C24" w:rsidRPr="00FB7429" w:rsidRDefault="00E93C24" w:rsidP="002D18C7">
            <w:pPr>
              <w:spacing w:after="70"/>
              <w:rPr>
                <w:rFonts w:ascii="David" w:hAnsi="David" w:cs="David"/>
                <w:sz w:val="24"/>
                <w:szCs w:val="24"/>
                <w:rtl/>
              </w:rPr>
            </w:pPr>
            <w:r w:rsidRPr="00FB7429">
              <w:rPr>
                <w:rFonts w:ascii="David" w:hAnsi="David" w:cs="David"/>
                <w:b/>
                <w:bCs/>
                <w:sz w:val="24"/>
                <w:szCs w:val="24"/>
                <w:rtl/>
              </w:rPr>
              <w:t>שיתוף ספציפי מכוח הדין הכללי</w:t>
            </w:r>
            <w:r w:rsidRPr="00FB7429">
              <w:rPr>
                <w:rFonts w:ascii="David" w:hAnsi="David" w:cs="David"/>
                <w:sz w:val="24"/>
                <w:szCs w:val="24"/>
                <w:rtl/>
              </w:rPr>
              <w:t>.</w:t>
            </w:r>
          </w:p>
        </w:tc>
      </w:tr>
    </w:tbl>
    <w:p w:rsidR="00E93C24" w:rsidRPr="00FB7429" w:rsidRDefault="00E93C24" w:rsidP="00CD795F">
      <w:pPr>
        <w:spacing w:after="0" w:line="240" w:lineRule="auto"/>
        <w:jc w:val="both"/>
        <w:rPr>
          <w:rFonts w:ascii="David" w:hAnsi="David" w:cs="David"/>
          <w:sz w:val="24"/>
          <w:szCs w:val="24"/>
          <w:rtl/>
        </w:rPr>
      </w:pPr>
    </w:p>
    <w:p w:rsidR="005A2196" w:rsidRPr="00EC5860" w:rsidRDefault="005A2196" w:rsidP="005A2196">
      <w:pPr>
        <w:spacing w:after="70"/>
        <w:rPr>
          <w:rFonts w:ascii="David" w:hAnsi="David" w:cs="David"/>
          <w:b/>
          <w:bCs/>
          <w:sz w:val="24"/>
          <w:szCs w:val="24"/>
          <w:rtl/>
        </w:rPr>
      </w:pPr>
      <w:r w:rsidRPr="00EC5860">
        <w:rPr>
          <w:rFonts w:ascii="David" w:hAnsi="David" w:cs="David"/>
          <w:b/>
          <w:bCs/>
          <w:sz w:val="24"/>
          <w:szCs w:val="24"/>
          <w:highlight w:val="cyan"/>
          <w:u w:val="single"/>
          <w:rtl/>
        </w:rPr>
        <w:t xml:space="preserve">בתוך </w:t>
      </w:r>
      <w:r w:rsidR="00EC5860" w:rsidRPr="00EC5860">
        <w:rPr>
          <w:rFonts w:ascii="David" w:hAnsi="David" w:cs="David" w:hint="cs"/>
          <w:b/>
          <w:bCs/>
          <w:sz w:val="24"/>
          <w:szCs w:val="24"/>
          <w:highlight w:val="cyan"/>
          <w:u w:val="single"/>
          <w:rtl/>
        </w:rPr>
        <w:t>הקובייה</w:t>
      </w:r>
      <w:r w:rsidRPr="00EC5860">
        <w:rPr>
          <w:rFonts w:ascii="David" w:hAnsi="David" w:cs="David"/>
          <w:b/>
          <w:bCs/>
          <w:sz w:val="24"/>
          <w:szCs w:val="24"/>
          <w:highlight w:val="cyan"/>
          <w:u w:val="single"/>
          <w:rtl/>
        </w:rPr>
        <w:t xml:space="preserve"> של השיתוף הספציפי יש 3 זרמים</w:t>
      </w:r>
      <w:r w:rsidRPr="00EC5860">
        <w:rPr>
          <w:rFonts w:ascii="David" w:hAnsi="David" w:cs="David"/>
          <w:b/>
          <w:bCs/>
          <w:sz w:val="24"/>
          <w:szCs w:val="24"/>
          <w:highlight w:val="cyan"/>
          <w:rtl/>
        </w:rPr>
        <w:t>:</w:t>
      </w:r>
    </w:p>
    <w:p w:rsidR="005A2196" w:rsidRPr="00FB7429" w:rsidRDefault="005A2196" w:rsidP="00EA26BA">
      <w:pPr>
        <w:pStyle w:val="a3"/>
        <w:numPr>
          <w:ilvl w:val="0"/>
          <w:numId w:val="65"/>
        </w:numPr>
        <w:spacing w:after="70" w:line="276" w:lineRule="auto"/>
        <w:ind w:left="363"/>
        <w:rPr>
          <w:rFonts w:ascii="David" w:hAnsi="David" w:cs="David"/>
          <w:sz w:val="24"/>
          <w:szCs w:val="24"/>
        </w:rPr>
      </w:pPr>
      <w:r w:rsidRPr="00FB7429">
        <w:rPr>
          <w:rFonts w:ascii="David" w:hAnsi="David" w:cs="David"/>
          <w:b/>
          <w:bCs/>
          <w:sz w:val="24"/>
          <w:szCs w:val="24"/>
          <w:highlight w:val="lightGray"/>
          <w:u w:val="single"/>
          <w:rtl/>
        </w:rPr>
        <w:t>ממשיכי שט"כ באבו רומי</w:t>
      </w:r>
      <w:r w:rsidRPr="00FB7429">
        <w:rPr>
          <w:rFonts w:ascii="David" w:hAnsi="David" w:cs="David"/>
          <w:b/>
          <w:bCs/>
          <w:sz w:val="24"/>
          <w:szCs w:val="24"/>
          <w:highlight w:val="lightGray"/>
          <w:rtl/>
        </w:rPr>
        <w:t>:</w:t>
      </w:r>
      <w:r w:rsidRPr="00FB7429">
        <w:rPr>
          <w:rFonts w:ascii="David" w:hAnsi="David" w:cs="David"/>
          <w:sz w:val="24"/>
          <w:szCs w:val="24"/>
          <w:rtl/>
        </w:rPr>
        <w:t xml:space="preserve"> אם אדם יביא </w:t>
      </w:r>
      <w:r w:rsidRPr="00875578">
        <w:rPr>
          <w:rFonts w:ascii="David" w:hAnsi="David" w:cs="David"/>
          <w:sz w:val="24"/>
          <w:szCs w:val="24"/>
          <w:highlight w:val="yellow"/>
          <w:rtl/>
        </w:rPr>
        <w:t>הוכחה קונקרטית</w:t>
      </w:r>
      <w:r w:rsidRPr="00FB7429">
        <w:rPr>
          <w:rFonts w:ascii="David" w:hAnsi="David" w:cs="David"/>
          <w:sz w:val="24"/>
          <w:szCs w:val="24"/>
          <w:rtl/>
        </w:rPr>
        <w:t xml:space="preserve"> כמו ששט"כ דרשה (כמו ערבוב נכסים </w:t>
      </w:r>
      <w:r w:rsidRPr="00FB7429">
        <w:rPr>
          <w:rFonts w:ascii="David" w:hAnsi="David" w:cs="David"/>
          <w:sz w:val="24"/>
          <w:szCs w:val="24"/>
          <w:highlight w:val="green"/>
          <w:rtl/>
        </w:rPr>
        <w:t>בפס"ד גדסי</w:t>
      </w:r>
      <w:r w:rsidRPr="00FB7429">
        <w:rPr>
          <w:rFonts w:ascii="David" w:hAnsi="David" w:cs="David"/>
          <w:sz w:val="24"/>
          <w:szCs w:val="24"/>
          <w:rtl/>
        </w:rPr>
        <w:t xml:space="preserve">) אז נוכל להחיל את איזון המשאבים גם על הנכסים שהוצאו. </w:t>
      </w:r>
      <w:r w:rsidRPr="00FB7429">
        <w:rPr>
          <w:rFonts w:ascii="David" w:hAnsi="David" w:cs="David"/>
          <w:sz w:val="24"/>
          <w:szCs w:val="24"/>
          <w:highlight w:val="yellow"/>
          <w:u w:val="single"/>
          <w:rtl/>
        </w:rPr>
        <w:t>אך</w:t>
      </w:r>
      <w:r w:rsidRPr="00FB7429">
        <w:rPr>
          <w:rFonts w:ascii="David" w:hAnsi="David" w:cs="David"/>
          <w:sz w:val="24"/>
          <w:szCs w:val="24"/>
          <w:highlight w:val="yellow"/>
          <w:rtl/>
        </w:rPr>
        <w:t xml:space="preserve"> ורק עם כוונה מוכחת לשיתוף עם ראיות (ולא עצם הנישואים)</w:t>
      </w:r>
      <w:r w:rsidRPr="00FB7429">
        <w:rPr>
          <w:rFonts w:ascii="David" w:hAnsi="David" w:cs="David"/>
          <w:sz w:val="24"/>
          <w:szCs w:val="24"/>
          <w:rtl/>
        </w:rPr>
        <w:t xml:space="preserve">. גם </w:t>
      </w:r>
      <w:r w:rsidRPr="00FB7429">
        <w:rPr>
          <w:rFonts w:ascii="David" w:hAnsi="David" w:cs="David"/>
          <w:b/>
          <w:bCs/>
          <w:sz w:val="24"/>
          <w:szCs w:val="24"/>
          <w:rtl/>
        </w:rPr>
        <w:t xml:space="preserve">הש' דנציגר </w:t>
      </w:r>
      <w:r w:rsidRPr="00FB7429">
        <w:rPr>
          <w:rFonts w:ascii="David" w:hAnsi="David" w:cs="David"/>
          <w:sz w:val="24"/>
          <w:szCs w:val="24"/>
          <w:rtl/>
        </w:rPr>
        <w:t>נוקט בשיטה הזו בפס"ד מסוים (הצהרתית בלבד).</w:t>
      </w:r>
    </w:p>
    <w:p w:rsidR="005A2196" w:rsidRPr="00FB7429" w:rsidRDefault="005A2196" w:rsidP="00EA26BA">
      <w:pPr>
        <w:pStyle w:val="a3"/>
        <w:numPr>
          <w:ilvl w:val="0"/>
          <w:numId w:val="65"/>
        </w:numPr>
        <w:spacing w:after="70" w:line="276" w:lineRule="auto"/>
        <w:ind w:left="363"/>
        <w:rPr>
          <w:rFonts w:ascii="David" w:hAnsi="David" w:cs="David"/>
          <w:sz w:val="24"/>
          <w:szCs w:val="24"/>
        </w:rPr>
      </w:pPr>
      <w:r w:rsidRPr="00FB7429">
        <w:rPr>
          <w:rFonts w:ascii="David" w:hAnsi="David" w:cs="David"/>
          <w:b/>
          <w:bCs/>
          <w:sz w:val="24"/>
          <w:szCs w:val="24"/>
          <w:highlight w:val="lightGray"/>
          <w:u w:val="single"/>
          <w:rtl/>
        </w:rPr>
        <w:lastRenderedPageBreak/>
        <w:t>שיטה שהמרצה הציע במאמר</w:t>
      </w:r>
      <w:r w:rsidRPr="00FB7429">
        <w:rPr>
          <w:rFonts w:ascii="David" w:hAnsi="David" w:cs="David"/>
          <w:sz w:val="24"/>
          <w:szCs w:val="24"/>
          <w:u w:val="single"/>
          <w:rtl/>
        </w:rPr>
        <w:t>:</w:t>
      </w:r>
      <w:r w:rsidR="00E6533D" w:rsidRPr="00FB7429">
        <w:rPr>
          <w:rFonts w:ascii="David" w:hAnsi="David" w:cs="David"/>
          <w:sz w:val="24"/>
          <w:szCs w:val="24"/>
          <w:rtl/>
        </w:rPr>
        <w:t xml:space="preserve"> </w:t>
      </w:r>
      <w:r w:rsidR="00E6533D" w:rsidRPr="00875578">
        <w:rPr>
          <w:rFonts w:ascii="David" w:hAnsi="David" w:cs="David"/>
          <w:sz w:val="24"/>
          <w:szCs w:val="24"/>
          <w:highlight w:val="yellow"/>
          <w:rtl/>
        </w:rPr>
        <w:t>החלת חזקת השיתוף דור 3</w:t>
      </w:r>
      <w:r w:rsidR="00E6533D" w:rsidRPr="00FB7429">
        <w:rPr>
          <w:rFonts w:ascii="David" w:hAnsi="David" w:cs="David"/>
          <w:sz w:val="24"/>
          <w:szCs w:val="24"/>
          <w:rtl/>
        </w:rPr>
        <w:t xml:space="preserve"> = </w:t>
      </w:r>
      <w:r w:rsidR="00AD11C1" w:rsidRPr="00FB7429">
        <w:rPr>
          <w:rFonts w:ascii="David" w:hAnsi="David" w:cs="David"/>
          <w:sz w:val="24"/>
          <w:szCs w:val="24"/>
          <w:rtl/>
        </w:rPr>
        <w:t>אם מדובר בנישואים ראשונים ארוכים נראה שהיה רצון לשתף.</w:t>
      </w:r>
      <w:r w:rsidRPr="00FB7429">
        <w:rPr>
          <w:rFonts w:ascii="David" w:hAnsi="David" w:cs="David"/>
          <w:sz w:val="24"/>
          <w:szCs w:val="24"/>
          <w:rtl/>
        </w:rPr>
        <w:t xml:space="preserve"> אם מדובר בבני זוג מנישואים שניים</w:t>
      </w:r>
      <w:r w:rsidR="00AD11C1" w:rsidRPr="00FB7429">
        <w:rPr>
          <w:rFonts w:ascii="David" w:hAnsi="David" w:cs="David"/>
          <w:sz w:val="24"/>
          <w:szCs w:val="24"/>
          <w:rtl/>
        </w:rPr>
        <w:t>, קצרים</w:t>
      </w:r>
      <w:r w:rsidRPr="00FB7429">
        <w:rPr>
          <w:rFonts w:ascii="David" w:hAnsi="David" w:cs="David"/>
          <w:sz w:val="24"/>
          <w:szCs w:val="24"/>
          <w:rtl/>
        </w:rPr>
        <w:t xml:space="preserve"> </w:t>
      </w:r>
      <w:r w:rsidRPr="00FB7429">
        <w:rPr>
          <w:rFonts w:ascii="David" w:hAnsi="David" w:cs="David"/>
          <w:sz w:val="24"/>
          <w:szCs w:val="24"/>
          <w:u w:val="single"/>
          <w:rtl/>
        </w:rPr>
        <w:t>אבל</w:t>
      </w:r>
      <w:r w:rsidRPr="00FB7429">
        <w:rPr>
          <w:rFonts w:ascii="David" w:hAnsi="David" w:cs="David"/>
          <w:sz w:val="24"/>
          <w:szCs w:val="24"/>
          <w:rtl/>
        </w:rPr>
        <w:t xml:space="preserve"> הם חיו ביחד חיים טובים וארוכים אז נחיל את חזקת השיתוף המרוככת</w:t>
      </w:r>
      <w:r w:rsidR="00AD11C1" w:rsidRPr="00FB7429">
        <w:rPr>
          <w:rFonts w:ascii="David" w:hAnsi="David" w:cs="David"/>
          <w:sz w:val="24"/>
          <w:szCs w:val="24"/>
          <w:rtl/>
        </w:rPr>
        <w:t xml:space="preserve"> ונבקש להוכיח כוונת שיתוף יותר קשוחה</w:t>
      </w:r>
      <w:r w:rsidRPr="00FB7429">
        <w:rPr>
          <w:rFonts w:ascii="David" w:hAnsi="David" w:cs="David"/>
          <w:sz w:val="24"/>
          <w:szCs w:val="24"/>
          <w:rtl/>
        </w:rPr>
        <w:t xml:space="preserve"> (ש' שאימצו – </w:t>
      </w:r>
      <w:r w:rsidRPr="00FB7429">
        <w:rPr>
          <w:rFonts w:ascii="David" w:hAnsi="David" w:cs="David"/>
          <w:b/>
          <w:bCs/>
          <w:sz w:val="24"/>
          <w:szCs w:val="24"/>
          <w:rtl/>
        </w:rPr>
        <w:t>זילברטל ועמית</w:t>
      </w:r>
      <w:r w:rsidRPr="00FB7429">
        <w:rPr>
          <w:rFonts w:ascii="David" w:hAnsi="David" w:cs="David"/>
          <w:sz w:val="24"/>
          <w:szCs w:val="24"/>
          <w:rtl/>
        </w:rPr>
        <w:t>).</w:t>
      </w:r>
    </w:p>
    <w:p w:rsidR="005A2196" w:rsidRPr="00FB7429" w:rsidRDefault="005A2196" w:rsidP="00EA26BA">
      <w:pPr>
        <w:pStyle w:val="a3"/>
        <w:numPr>
          <w:ilvl w:val="0"/>
          <w:numId w:val="65"/>
        </w:numPr>
        <w:spacing w:after="70" w:line="276" w:lineRule="auto"/>
        <w:ind w:left="363"/>
        <w:rPr>
          <w:rFonts w:ascii="David" w:hAnsi="David" w:cs="David"/>
          <w:sz w:val="24"/>
          <w:szCs w:val="24"/>
        </w:rPr>
      </w:pPr>
      <w:r w:rsidRPr="00FB7429">
        <w:rPr>
          <w:rFonts w:ascii="David" w:hAnsi="David" w:cs="David"/>
          <w:b/>
          <w:bCs/>
          <w:sz w:val="24"/>
          <w:szCs w:val="24"/>
          <w:highlight w:val="lightGray"/>
          <w:u w:val="single"/>
          <w:rtl/>
        </w:rPr>
        <w:t>מבקר המדינה (יוסף שפירא):</w:t>
      </w:r>
      <w:r w:rsidRPr="00FB7429">
        <w:rPr>
          <w:rFonts w:ascii="David" w:hAnsi="David" w:cs="David"/>
          <w:sz w:val="24"/>
          <w:szCs w:val="24"/>
          <w:rtl/>
        </w:rPr>
        <w:t xml:space="preserve"> </w:t>
      </w:r>
      <w:r w:rsidRPr="00875578">
        <w:rPr>
          <w:rFonts w:ascii="David" w:hAnsi="David" w:cs="David"/>
          <w:sz w:val="24"/>
          <w:szCs w:val="24"/>
          <w:highlight w:val="yellow"/>
          <w:rtl/>
        </w:rPr>
        <w:t xml:space="preserve">בדירת מגורים ברירת המחדל = שיתוף </w:t>
      </w:r>
      <w:r w:rsidRPr="00875578">
        <w:rPr>
          <w:rFonts w:ascii="David" w:hAnsi="David" w:cs="David"/>
          <w:b/>
          <w:bCs/>
          <w:sz w:val="24"/>
          <w:szCs w:val="24"/>
          <w:highlight w:val="yellow"/>
          <w:rtl/>
        </w:rPr>
        <w:t>ומי שלא רוצה לשתף צריך הסכם</w:t>
      </w:r>
      <w:r w:rsidRPr="00FB7429">
        <w:rPr>
          <w:rFonts w:ascii="David" w:hAnsi="David" w:cs="David"/>
          <w:sz w:val="24"/>
          <w:szCs w:val="24"/>
          <w:rtl/>
        </w:rPr>
        <w:t>.</w:t>
      </w:r>
    </w:p>
    <w:p w:rsidR="005A2196" w:rsidRPr="00FB7429" w:rsidRDefault="005A2196" w:rsidP="00EA26BA">
      <w:pPr>
        <w:pStyle w:val="a3"/>
        <w:numPr>
          <w:ilvl w:val="0"/>
          <w:numId w:val="82"/>
        </w:numPr>
        <w:spacing w:after="70" w:line="276" w:lineRule="auto"/>
        <w:rPr>
          <w:rFonts w:ascii="David" w:hAnsi="David" w:cs="David"/>
          <w:sz w:val="24"/>
          <w:szCs w:val="24"/>
        </w:rPr>
      </w:pPr>
      <w:r w:rsidRPr="00FB7429">
        <w:rPr>
          <w:rFonts w:ascii="David" w:hAnsi="David" w:cs="David"/>
          <w:b/>
          <w:bCs/>
          <w:sz w:val="24"/>
          <w:szCs w:val="24"/>
          <w:u w:val="single"/>
          <w:rtl/>
        </w:rPr>
        <w:t>המשמעות</w:t>
      </w:r>
      <w:r w:rsidRPr="00FB7429">
        <w:rPr>
          <w:rFonts w:ascii="David" w:hAnsi="David" w:cs="David"/>
          <w:sz w:val="24"/>
          <w:szCs w:val="24"/>
          <w:rtl/>
        </w:rPr>
        <w:t xml:space="preserve"> – למרות שהחוק אומר שנכסים חיצוניים הם לא ברי איזון, ייתכן מאוד שזה כן ייכנס לפול.</w:t>
      </w:r>
    </w:p>
    <w:p w:rsidR="005A2196" w:rsidRPr="00FB7429" w:rsidRDefault="005A2196" w:rsidP="00CD795F">
      <w:pPr>
        <w:spacing w:after="0" w:line="240" w:lineRule="auto"/>
        <w:jc w:val="both"/>
        <w:rPr>
          <w:rFonts w:ascii="David" w:hAnsi="David" w:cs="David"/>
          <w:sz w:val="24"/>
          <w:szCs w:val="24"/>
        </w:rPr>
      </w:pPr>
    </w:p>
    <w:p w:rsidR="00F83CD2" w:rsidRPr="009F08E5" w:rsidRDefault="00731FB1" w:rsidP="00CD795F">
      <w:pPr>
        <w:spacing w:after="0"/>
        <w:jc w:val="both"/>
        <w:rPr>
          <w:rFonts w:ascii="David" w:hAnsi="David" w:cs="David"/>
          <w:b/>
          <w:bCs/>
          <w:color w:val="C00000"/>
          <w:sz w:val="28"/>
          <w:szCs w:val="28"/>
          <w:u w:val="single"/>
          <w:rtl/>
        </w:rPr>
      </w:pPr>
      <w:r w:rsidRPr="009F08E5">
        <w:rPr>
          <w:rFonts w:ascii="David" w:hAnsi="David" w:cs="David"/>
          <w:b/>
          <w:bCs/>
          <w:color w:val="C00000"/>
          <w:sz w:val="28"/>
          <w:szCs w:val="28"/>
          <w:u w:val="single"/>
          <w:rtl/>
        </w:rPr>
        <w:t>שיתוף בהון אנושי וכושר השתכרות:</w:t>
      </w:r>
    </w:p>
    <w:p w:rsidR="00014BA3" w:rsidRPr="00FB7429" w:rsidRDefault="002200D4" w:rsidP="00CD795F">
      <w:pPr>
        <w:spacing w:after="0"/>
        <w:jc w:val="both"/>
        <w:rPr>
          <w:rFonts w:ascii="David" w:hAnsi="David" w:cs="David"/>
          <w:sz w:val="24"/>
          <w:szCs w:val="24"/>
          <w:rtl/>
        </w:rPr>
      </w:pPr>
      <w:r w:rsidRPr="00FB7429">
        <w:rPr>
          <w:rFonts w:ascii="David" w:hAnsi="David" w:cs="David"/>
          <w:b/>
          <w:bCs/>
          <w:sz w:val="24"/>
          <w:szCs w:val="24"/>
          <w:highlight w:val="green"/>
          <w:rtl/>
        </w:rPr>
        <w:t>פס"ד ברייאן:</w:t>
      </w:r>
      <w:r w:rsidRPr="00FB7429">
        <w:rPr>
          <w:rFonts w:ascii="David" w:hAnsi="David" w:cs="David"/>
          <w:b/>
          <w:bCs/>
          <w:sz w:val="24"/>
          <w:szCs w:val="24"/>
          <w:rtl/>
        </w:rPr>
        <w:t xml:space="preserve"> </w:t>
      </w:r>
      <w:r w:rsidRPr="00FB7429">
        <w:rPr>
          <w:rFonts w:ascii="David" w:hAnsi="David" w:cs="David"/>
          <w:sz w:val="24"/>
          <w:szCs w:val="24"/>
          <w:rtl/>
        </w:rPr>
        <w:t xml:space="preserve">קיבל תואר לרפואה וביום קבלת הדיפלומה מתגרש מזוגתו שבהתחלה מימנה את המשפחה ואת הלימודים ולאחר שנולד להם ילד – ירדה לעבוד בחצי משרה. </w:t>
      </w:r>
      <w:r w:rsidRPr="00FB7429">
        <w:rPr>
          <w:rFonts w:ascii="David" w:hAnsi="David" w:cs="David"/>
          <w:sz w:val="24"/>
          <w:szCs w:val="24"/>
          <w:u w:val="single"/>
          <w:rtl/>
        </w:rPr>
        <w:t>מה דיני הרכוש של ניו יורק יתנו</w:t>
      </w:r>
      <w:r w:rsidRPr="00FB7429">
        <w:rPr>
          <w:rFonts w:ascii="David" w:hAnsi="David" w:cs="David"/>
          <w:sz w:val="24"/>
          <w:szCs w:val="24"/>
          <w:rtl/>
        </w:rPr>
        <w:t xml:space="preserve">? יחולקו רק נכסי המאמץ המשותף כי זה נישואים קצרים </w:t>
      </w:r>
      <w:r w:rsidRPr="00FB7429">
        <w:rPr>
          <w:rFonts w:ascii="David" w:hAnsi="David" w:cs="David"/>
          <w:sz w:val="24"/>
          <w:szCs w:val="24"/>
          <w:u w:val="single"/>
          <w:rtl/>
        </w:rPr>
        <w:t>אך</w:t>
      </w:r>
      <w:r w:rsidRPr="00FB7429">
        <w:rPr>
          <w:rFonts w:ascii="David" w:hAnsi="David" w:cs="David"/>
          <w:sz w:val="24"/>
          <w:szCs w:val="24"/>
          <w:rtl/>
        </w:rPr>
        <w:t xml:space="preserve"> </w:t>
      </w:r>
      <w:r w:rsidRPr="00FB7429">
        <w:rPr>
          <w:rFonts w:ascii="David" w:hAnsi="David" w:cs="David"/>
          <w:b/>
          <w:bCs/>
          <w:sz w:val="24"/>
          <w:szCs w:val="24"/>
          <w:rtl/>
        </w:rPr>
        <w:t>מה נשאר לכ"א באמת?</w:t>
      </w:r>
      <w:r w:rsidRPr="00FB7429">
        <w:rPr>
          <w:rFonts w:ascii="David" w:hAnsi="David" w:cs="David"/>
          <w:sz w:val="24"/>
          <w:szCs w:val="24"/>
          <w:rtl/>
        </w:rPr>
        <w:t xml:space="preserve"> לו יש פוטנציאל השתכרות עצום בתור מנתח ולה יש קריירה מדשדשת כאחות שלא התפתחה</w:t>
      </w:r>
      <w:r w:rsidRPr="00FB7429">
        <w:rPr>
          <w:rFonts w:ascii="David" w:hAnsi="David" w:cs="David"/>
          <w:b/>
          <w:bCs/>
          <w:sz w:val="24"/>
          <w:szCs w:val="24"/>
          <w:rtl/>
        </w:rPr>
        <w:t>.</w:t>
      </w:r>
      <w:r w:rsidR="007F5DC4" w:rsidRPr="00FB7429">
        <w:rPr>
          <w:rFonts w:ascii="David" w:hAnsi="David" w:cs="David"/>
          <w:b/>
          <w:bCs/>
          <w:sz w:val="24"/>
          <w:szCs w:val="24"/>
          <w:rtl/>
        </w:rPr>
        <w:t xml:space="preserve"> בארה"ב</w:t>
      </w:r>
      <w:r w:rsidR="007F5DC4" w:rsidRPr="00FB7429">
        <w:rPr>
          <w:rFonts w:ascii="David" w:hAnsi="David" w:cs="David"/>
          <w:sz w:val="24"/>
          <w:szCs w:val="24"/>
          <w:rtl/>
        </w:rPr>
        <w:t xml:space="preserve"> ובמקומות אחרים יש את המושג של </w:t>
      </w:r>
      <w:r w:rsidR="007F5DC4" w:rsidRPr="00FB7429">
        <w:rPr>
          <w:rFonts w:ascii="David" w:hAnsi="David" w:cs="David"/>
          <w:sz w:val="24"/>
          <w:szCs w:val="24"/>
        </w:rPr>
        <w:t>alimony</w:t>
      </w:r>
      <w:r w:rsidR="007F5DC4" w:rsidRPr="00FB7429">
        <w:rPr>
          <w:rFonts w:ascii="David" w:hAnsi="David" w:cs="David"/>
          <w:sz w:val="24"/>
          <w:szCs w:val="24"/>
          <w:rtl/>
        </w:rPr>
        <w:t xml:space="preserve"> ולכן זה מתאזן איכשהו.</w:t>
      </w:r>
    </w:p>
    <w:p w:rsidR="007F5DC4" w:rsidRPr="00C33B45" w:rsidRDefault="007F5DC4" w:rsidP="007F5DC4">
      <w:pPr>
        <w:spacing w:after="70"/>
        <w:rPr>
          <w:rFonts w:ascii="David" w:hAnsi="David" w:cs="David"/>
          <w:b/>
          <w:bCs/>
          <w:sz w:val="24"/>
          <w:szCs w:val="24"/>
          <w:rtl/>
        </w:rPr>
      </w:pPr>
      <w:r w:rsidRPr="00C33B45">
        <w:rPr>
          <w:rFonts w:ascii="David" w:hAnsi="David" w:cs="David"/>
          <w:b/>
          <w:bCs/>
          <w:sz w:val="24"/>
          <w:szCs w:val="24"/>
          <w:highlight w:val="cyan"/>
          <w:u w:val="single"/>
          <w:rtl/>
        </w:rPr>
        <w:t>בפסה"ד ובספרות, שדחו את רעיון השיתוף בנכסי ההון האנושי, עלו טענות שונות</w:t>
      </w:r>
      <w:r w:rsidRPr="00C33B45">
        <w:rPr>
          <w:rFonts w:ascii="David" w:hAnsi="David" w:cs="David"/>
          <w:b/>
          <w:bCs/>
          <w:sz w:val="24"/>
          <w:szCs w:val="24"/>
          <w:highlight w:val="cyan"/>
          <w:rtl/>
        </w:rPr>
        <w:t>:</w:t>
      </w:r>
    </w:p>
    <w:p w:rsidR="007F5DC4" w:rsidRPr="00FB7429" w:rsidRDefault="007F5DC4" w:rsidP="00EA26BA">
      <w:pPr>
        <w:pStyle w:val="a3"/>
        <w:numPr>
          <w:ilvl w:val="0"/>
          <w:numId w:val="83"/>
        </w:numPr>
        <w:spacing w:after="0"/>
        <w:jc w:val="both"/>
        <w:rPr>
          <w:rFonts w:ascii="David" w:hAnsi="David" w:cs="David"/>
          <w:sz w:val="24"/>
          <w:szCs w:val="24"/>
        </w:rPr>
      </w:pPr>
      <w:r w:rsidRPr="00C33B45">
        <w:rPr>
          <w:rFonts w:ascii="David" w:hAnsi="David" w:cs="David"/>
          <w:b/>
          <w:bCs/>
          <w:sz w:val="24"/>
          <w:szCs w:val="24"/>
          <w:highlight w:val="lightGray"/>
          <w:rtl/>
        </w:rPr>
        <w:t>התנגדות פורמליסטית</w:t>
      </w:r>
      <w:r w:rsidRPr="00C33B45">
        <w:rPr>
          <w:rFonts w:ascii="David" w:hAnsi="David" w:cs="David"/>
          <w:sz w:val="24"/>
          <w:szCs w:val="24"/>
          <w:highlight w:val="lightGray"/>
          <w:rtl/>
        </w:rPr>
        <w:t>:</w:t>
      </w:r>
      <w:r w:rsidRPr="00FB7429">
        <w:rPr>
          <w:rFonts w:ascii="David" w:hAnsi="David" w:cs="David"/>
          <w:sz w:val="24"/>
          <w:szCs w:val="24"/>
          <w:rtl/>
        </w:rPr>
        <w:t xml:space="preserve"> </w:t>
      </w:r>
      <w:r w:rsidRPr="00FB7429">
        <w:rPr>
          <w:rFonts w:ascii="David" w:hAnsi="David" w:cs="David"/>
          <w:sz w:val="24"/>
          <w:szCs w:val="24"/>
          <w:highlight w:val="yellow"/>
          <w:rtl/>
        </w:rPr>
        <w:t>נשוא השיתוף אמור להיות נכס</w:t>
      </w:r>
      <w:r w:rsidRPr="00FB7429">
        <w:rPr>
          <w:rFonts w:ascii="David" w:hAnsi="David" w:cs="David"/>
          <w:sz w:val="24"/>
          <w:szCs w:val="24"/>
          <w:rtl/>
        </w:rPr>
        <w:t xml:space="preserve"> בעוד שויסמן מגדיר נכס </w:t>
      </w:r>
      <w:r w:rsidRPr="00C33B45">
        <w:rPr>
          <w:rFonts w:ascii="David" w:hAnsi="David" w:cs="David"/>
          <w:sz w:val="24"/>
          <w:szCs w:val="24"/>
          <w:rtl/>
        </w:rPr>
        <w:t xml:space="preserve">כמשהו </w:t>
      </w:r>
      <w:r w:rsidRPr="00C33B45">
        <w:rPr>
          <w:rFonts w:ascii="David" w:hAnsi="David" w:cs="David"/>
          <w:sz w:val="24"/>
          <w:szCs w:val="24"/>
          <w:highlight w:val="yellow"/>
          <w:rtl/>
        </w:rPr>
        <w:t>שאפשר למכור</w:t>
      </w:r>
      <w:r w:rsidRPr="00FB7429">
        <w:rPr>
          <w:rFonts w:ascii="David" w:hAnsi="David" w:cs="David"/>
          <w:sz w:val="24"/>
          <w:szCs w:val="24"/>
          <w:rtl/>
        </w:rPr>
        <w:t xml:space="preserve"> אותו. </w:t>
      </w:r>
      <w:r w:rsidRPr="00FB7429">
        <w:rPr>
          <w:rFonts w:ascii="David" w:hAnsi="David" w:cs="David"/>
          <w:sz w:val="24"/>
          <w:szCs w:val="24"/>
          <w:u w:val="single"/>
          <w:rtl/>
        </w:rPr>
        <w:t>אולם</w:t>
      </w:r>
      <w:r w:rsidRPr="00FB7429">
        <w:rPr>
          <w:rFonts w:ascii="David" w:hAnsi="David" w:cs="David"/>
          <w:sz w:val="24"/>
          <w:szCs w:val="24"/>
          <w:rtl/>
        </w:rPr>
        <w:t xml:space="preserve"> פרשנות תכליתית תאמר שזה תוצאה של מאמץ משותף ושיש להתחלק.</w:t>
      </w:r>
    </w:p>
    <w:p w:rsidR="007F5DC4" w:rsidRPr="00FB7429" w:rsidRDefault="007F5DC4" w:rsidP="00EA26BA">
      <w:pPr>
        <w:pStyle w:val="a3"/>
        <w:numPr>
          <w:ilvl w:val="0"/>
          <w:numId w:val="83"/>
        </w:numPr>
        <w:spacing w:after="0"/>
        <w:jc w:val="both"/>
        <w:rPr>
          <w:rFonts w:ascii="David" w:hAnsi="David" w:cs="David"/>
          <w:sz w:val="24"/>
          <w:szCs w:val="24"/>
        </w:rPr>
      </w:pPr>
      <w:r w:rsidRPr="00AE0459">
        <w:rPr>
          <w:rFonts w:ascii="David" w:hAnsi="David" w:cs="David"/>
          <w:b/>
          <w:bCs/>
          <w:sz w:val="24"/>
          <w:szCs w:val="24"/>
          <w:highlight w:val="lightGray"/>
          <w:rtl/>
        </w:rPr>
        <w:t>טיעון ספקולטיבי</w:t>
      </w:r>
      <w:r w:rsidRPr="00AE0459">
        <w:rPr>
          <w:rFonts w:ascii="David" w:hAnsi="David" w:cs="David"/>
          <w:sz w:val="24"/>
          <w:szCs w:val="24"/>
          <w:highlight w:val="lightGray"/>
          <w:rtl/>
        </w:rPr>
        <w:t>:</w:t>
      </w:r>
      <w:r w:rsidRPr="00FB7429">
        <w:rPr>
          <w:rFonts w:ascii="David" w:hAnsi="David" w:cs="David"/>
          <w:sz w:val="24"/>
          <w:szCs w:val="24"/>
          <w:rtl/>
        </w:rPr>
        <w:t xml:space="preserve"> </w:t>
      </w:r>
      <w:r w:rsidRPr="00FB7429">
        <w:rPr>
          <w:rFonts w:ascii="David" w:hAnsi="David" w:cs="David"/>
          <w:sz w:val="24"/>
          <w:szCs w:val="24"/>
          <w:highlight w:val="yellow"/>
          <w:rtl/>
        </w:rPr>
        <w:t>איך אפשר לחשב דבר כזה</w:t>
      </w:r>
      <w:r w:rsidRPr="00FB7429">
        <w:rPr>
          <w:rFonts w:ascii="David" w:hAnsi="David" w:cs="David"/>
          <w:sz w:val="24"/>
          <w:szCs w:val="24"/>
          <w:rtl/>
        </w:rPr>
        <w:t xml:space="preserve">? </w:t>
      </w:r>
      <w:r w:rsidRPr="00FB7429">
        <w:rPr>
          <w:rFonts w:ascii="David" w:hAnsi="David" w:cs="David"/>
          <w:sz w:val="24"/>
          <w:szCs w:val="24"/>
          <w:u w:val="single"/>
          <w:rtl/>
        </w:rPr>
        <w:t>אך</w:t>
      </w:r>
      <w:r w:rsidRPr="00FB7429">
        <w:rPr>
          <w:rFonts w:ascii="David" w:hAnsi="David" w:cs="David"/>
          <w:sz w:val="24"/>
          <w:szCs w:val="24"/>
          <w:rtl/>
        </w:rPr>
        <w:t xml:space="preserve"> ממילא עושים זאת בנזיקין בכך מחשבים אובדן כושר השתכרות ונותנים פיצויים על כך.</w:t>
      </w:r>
    </w:p>
    <w:p w:rsidR="007F5DC4" w:rsidRPr="00FB7429" w:rsidRDefault="007F5DC4" w:rsidP="00EA26BA">
      <w:pPr>
        <w:pStyle w:val="a3"/>
        <w:numPr>
          <w:ilvl w:val="0"/>
          <w:numId w:val="83"/>
        </w:numPr>
        <w:spacing w:after="0"/>
        <w:jc w:val="both"/>
        <w:rPr>
          <w:rFonts w:ascii="David" w:hAnsi="David" w:cs="David"/>
          <w:sz w:val="24"/>
          <w:szCs w:val="24"/>
        </w:rPr>
      </w:pPr>
      <w:r w:rsidRPr="00795D7C">
        <w:rPr>
          <w:rFonts w:ascii="David" w:hAnsi="David" w:cs="David"/>
          <w:b/>
          <w:bCs/>
          <w:sz w:val="24"/>
          <w:szCs w:val="24"/>
          <w:highlight w:val="lightGray"/>
          <w:rtl/>
        </w:rPr>
        <w:t>בעיית המימוש</w:t>
      </w:r>
      <w:r w:rsidRPr="00795D7C">
        <w:rPr>
          <w:rFonts w:ascii="David" w:hAnsi="David" w:cs="David"/>
          <w:sz w:val="24"/>
          <w:szCs w:val="24"/>
          <w:highlight w:val="lightGray"/>
          <w:rtl/>
        </w:rPr>
        <w:t>:</w:t>
      </w:r>
      <w:r w:rsidRPr="00FB7429">
        <w:rPr>
          <w:rFonts w:ascii="David" w:hAnsi="David" w:cs="David"/>
          <w:sz w:val="24"/>
          <w:szCs w:val="24"/>
          <w:rtl/>
        </w:rPr>
        <w:t xml:space="preserve"> </w:t>
      </w:r>
      <w:r w:rsidRPr="00FB7429">
        <w:rPr>
          <w:rFonts w:ascii="David" w:hAnsi="David" w:cs="David"/>
          <w:sz w:val="24"/>
          <w:szCs w:val="24"/>
          <w:highlight w:val="yellow"/>
          <w:rtl/>
        </w:rPr>
        <w:t>עוד אין מה לחלק כי הנכס לא קיים כרגע</w:t>
      </w:r>
      <w:r w:rsidRPr="00FB7429">
        <w:rPr>
          <w:rFonts w:ascii="David" w:hAnsi="David" w:cs="David"/>
          <w:sz w:val="24"/>
          <w:szCs w:val="24"/>
          <w:rtl/>
        </w:rPr>
        <w:t xml:space="preserve"> </w:t>
      </w:r>
      <w:r w:rsidRPr="00FB7429">
        <w:rPr>
          <w:rFonts w:ascii="David" w:hAnsi="David" w:cs="David"/>
          <w:sz w:val="24"/>
          <w:szCs w:val="24"/>
          <w:u w:val="single"/>
          <w:rtl/>
        </w:rPr>
        <w:t>אבל</w:t>
      </w:r>
      <w:r w:rsidRPr="00FB7429">
        <w:rPr>
          <w:rFonts w:ascii="David" w:hAnsi="David" w:cs="David"/>
          <w:sz w:val="24"/>
          <w:szCs w:val="24"/>
          <w:rtl/>
        </w:rPr>
        <w:t xml:space="preserve"> ניתן לקבוע חלוקה עתידית</w:t>
      </w:r>
      <w:r w:rsidR="00795D7C">
        <w:rPr>
          <w:rFonts w:ascii="David" w:hAnsi="David" w:cs="David" w:hint="cs"/>
          <w:sz w:val="24"/>
          <w:szCs w:val="24"/>
          <w:rtl/>
        </w:rPr>
        <w:t>.</w:t>
      </w:r>
    </w:p>
    <w:p w:rsidR="007F5DC4" w:rsidRPr="00FB7429" w:rsidRDefault="007F5DC4" w:rsidP="00EA26BA">
      <w:pPr>
        <w:pStyle w:val="a3"/>
        <w:numPr>
          <w:ilvl w:val="0"/>
          <w:numId w:val="83"/>
        </w:numPr>
        <w:spacing w:after="0"/>
        <w:jc w:val="both"/>
        <w:rPr>
          <w:rFonts w:ascii="David" w:hAnsi="David" w:cs="David"/>
          <w:sz w:val="24"/>
          <w:szCs w:val="24"/>
        </w:rPr>
      </w:pPr>
      <w:r w:rsidRPr="00795D7C">
        <w:rPr>
          <w:rFonts w:ascii="David" w:hAnsi="David" w:cs="David"/>
          <w:b/>
          <w:bCs/>
          <w:sz w:val="24"/>
          <w:szCs w:val="24"/>
          <w:highlight w:val="lightGray"/>
          <w:rtl/>
        </w:rPr>
        <w:t xml:space="preserve">ההבחנה בין </w:t>
      </w:r>
      <w:r w:rsidR="00795D7C" w:rsidRPr="00795D7C">
        <w:rPr>
          <w:rFonts w:ascii="David" w:hAnsi="David" w:cs="David" w:hint="cs"/>
          <w:b/>
          <w:bCs/>
          <w:sz w:val="24"/>
          <w:szCs w:val="24"/>
          <w:highlight w:val="lightGray"/>
          <w:rtl/>
        </w:rPr>
        <w:t>הכישרון</w:t>
      </w:r>
      <w:r w:rsidRPr="00795D7C">
        <w:rPr>
          <w:rFonts w:ascii="David" w:hAnsi="David" w:cs="David"/>
          <w:b/>
          <w:bCs/>
          <w:sz w:val="24"/>
          <w:szCs w:val="24"/>
          <w:highlight w:val="lightGray"/>
          <w:rtl/>
        </w:rPr>
        <w:t xml:space="preserve"> האישי לבין התוספת שנרכשה עקב המאמץ המשותף</w:t>
      </w:r>
      <w:r w:rsidRPr="00FB7429">
        <w:rPr>
          <w:rFonts w:ascii="David" w:hAnsi="David" w:cs="David"/>
          <w:b/>
          <w:bCs/>
          <w:sz w:val="24"/>
          <w:szCs w:val="24"/>
          <w:rtl/>
        </w:rPr>
        <w:t xml:space="preserve"> - </w:t>
      </w:r>
      <w:r w:rsidRPr="00FB7429">
        <w:rPr>
          <w:rFonts w:ascii="David" w:hAnsi="David" w:cs="David"/>
          <w:sz w:val="24"/>
          <w:szCs w:val="24"/>
          <w:highlight w:val="green"/>
          <w:rtl/>
        </w:rPr>
        <w:t>ב-</w:t>
      </w:r>
      <w:r w:rsidRPr="00FB7429">
        <w:rPr>
          <w:rFonts w:ascii="David" w:hAnsi="David" w:cs="David"/>
          <w:sz w:val="24"/>
          <w:szCs w:val="24"/>
          <w:highlight w:val="green"/>
        </w:rPr>
        <w:t>O’Brien</w:t>
      </w:r>
      <w:r w:rsidRPr="00FB7429">
        <w:rPr>
          <w:rFonts w:ascii="David" w:hAnsi="David" w:cs="David"/>
          <w:sz w:val="24"/>
          <w:szCs w:val="24"/>
          <w:rtl/>
        </w:rPr>
        <w:t xml:space="preserve"> לקחו משכורת ממוצעת של בוגר קולג' ושל רופא מנתח והחסירו. אומר האדון - הנוסחה מתעלמת מכישוריי שהיו שם עוד קודם</w:t>
      </w:r>
      <w:r w:rsidRPr="00FB7429">
        <w:rPr>
          <w:rFonts w:ascii="David" w:hAnsi="David" w:cs="David"/>
          <w:b/>
          <w:bCs/>
          <w:sz w:val="24"/>
          <w:szCs w:val="24"/>
          <w:rtl/>
        </w:rPr>
        <w:t xml:space="preserve"> ושהפילוח בין הכישורים האישיים לבין התוספת מבן הזוג הוא קשה</w:t>
      </w:r>
      <w:r w:rsidRPr="00FB7429">
        <w:rPr>
          <w:rFonts w:ascii="David" w:hAnsi="David" w:cs="David"/>
          <w:sz w:val="24"/>
          <w:szCs w:val="24"/>
          <w:rtl/>
        </w:rPr>
        <w:t>. הטיעון הזה כבר סביר.</w:t>
      </w:r>
    </w:p>
    <w:p w:rsidR="007F5DC4" w:rsidRPr="00FB7429" w:rsidRDefault="007F5DC4" w:rsidP="007F5DC4">
      <w:pPr>
        <w:pStyle w:val="a3"/>
        <w:spacing w:after="0"/>
        <w:jc w:val="both"/>
        <w:rPr>
          <w:rFonts w:ascii="David" w:hAnsi="David" w:cs="David"/>
          <w:sz w:val="24"/>
          <w:szCs w:val="24"/>
          <w:rtl/>
        </w:rPr>
      </w:pPr>
      <w:r w:rsidRPr="00FB7429">
        <w:rPr>
          <w:rFonts w:ascii="David" w:hAnsi="David" w:cs="David"/>
          <w:sz w:val="24"/>
          <w:szCs w:val="24"/>
          <w:rtl/>
        </w:rPr>
        <w:t xml:space="preserve">גם אם נניח שהיינו מוצאים טכניקה לחישוב מדויק ומבחינים בין הכישור האישי לתוספת - עדיין נצטרך לצלוח את השלב השני - חלוקת כושר ההשתכרות ביניהם. </w:t>
      </w:r>
    </w:p>
    <w:p w:rsidR="007F5DC4" w:rsidRPr="00FB7429" w:rsidRDefault="007F5DC4" w:rsidP="00A95207">
      <w:pPr>
        <w:pStyle w:val="a3"/>
        <w:spacing w:after="0"/>
        <w:jc w:val="both"/>
        <w:rPr>
          <w:rFonts w:ascii="David" w:hAnsi="David" w:cs="David"/>
          <w:sz w:val="24"/>
          <w:szCs w:val="24"/>
          <w:rtl/>
        </w:rPr>
      </w:pPr>
      <w:r w:rsidRPr="00795D7C">
        <w:rPr>
          <w:rFonts w:ascii="David" w:hAnsi="David" w:cs="David"/>
          <w:b/>
          <w:bCs/>
          <w:sz w:val="24"/>
          <w:szCs w:val="24"/>
          <w:highlight w:val="magenta"/>
          <w:u w:val="single"/>
          <w:rtl/>
        </w:rPr>
        <w:t>אפשרות ראשונה:</w:t>
      </w:r>
      <w:r w:rsidRPr="00FB7429">
        <w:rPr>
          <w:rFonts w:ascii="David" w:hAnsi="David" w:cs="David"/>
          <w:sz w:val="24"/>
          <w:szCs w:val="24"/>
          <w:rtl/>
        </w:rPr>
        <w:t xml:space="preserve"> </w:t>
      </w:r>
      <w:r w:rsidRPr="00FB7429">
        <w:rPr>
          <w:rFonts w:ascii="David" w:hAnsi="David" w:cs="David"/>
          <w:sz w:val="24"/>
          <w:szCs w:val="24"/>
          <w:highlight w:val="yellow"/>
          <w:rtl/>
        </w:rPr>
        <w:t>נכמת</w:t>
      </w:r>
      <w:r w:rsidRPr="00FB7429">
        <w:rPr>
          <w:rFonts w:ascii="David" w:hAnsi="David" w:cs="David"/>
          <w:sz w:val="24"/>
          <w:szCs w:val="24"/>
          <w:rtl/>
        </w:rPr>
        <w:t>. נניח שמגיע לה רבע מהסכום העתידי שהוא ירוויח</w:t>
      </w:r>
      <w:r w:rsidR="000028A5" w:rsidRPr="00FB7429">
        <w:rPr>
          <w:rFonts w:ascii="David" w:hAnsi="David" w:cs="David"/>
          <w:sz w:val="24"/>
          <w:szCs w:val="24"/>
          <w:rtl/>
        </w:rPr>
        <w:t xml:space="preserve"> (לדוגמא </w:t>
      </w:r>
      <w:r w:rsidRPr="00FB7429">
        <w:rPr>
          <w:rFonts w:ascii="David" w:hAnsi="David" w:cs="David"/>
          <w:sz w:val="24"/>
          <w:szCs w:val="24"/>
          <w:rtl/>
        </w:rPr>
        <w:t>רבע מ-200 אלף</w:t>
      </w:r>
      <w:r w:rsidR="000028A5" w:rsidRPr="00FB7429">
        <w:rPr>
          <w:rFonts w:ascii="David" w:hAnsi="David" w:cs="David"/>
          <w:sz w:val="24"/>
          <w:szCs w:val="24"/>
          <w:rtl/>
        </w:rPr>
        <w:t xml:space="preserve"> עד לפנסיה).</w:t>
      </w:r>
      <w:r w:rsidR="000028A5" w:rsidRPr="00FB7429">
        <w:rPr>
          <w:rFonts w:ascii="David" w:hAnsi="David" w:cs="David"/>
          <w:b/>
          <w:bCs/>
          <w:sz w:val="24"/>
          <w:szCs w:val="24"/>
          <w:rtl/>
        </w:rPr>
        <w:t xml:space="preserve"> בעיית המימוש</w:t>
      </w:r>
      <w:r w:rsidR="000028A5" w:rsidRPr="00FB7429">
        <w:rPr>
          <w:rFonts w:ascii="David" w:hAnsi="David" w:cs="David"/>
          <w:sz w:val="24"/>
          <w:szCs w:val="24"/>
          <w:rtl/>
        </w:rPr>
        <w:t xml:space="preserve"> – הכסף עתידי ולא בחשבון עכשיו ולכן נעשה לו פריסה בתשלומים - </w:t>
      </w:r>
      <w:r w:rsidR="000028A5" w:rsidRPr="00795D7C">
        <w:rPr>
          <w:rFonts w:ascii="David" w:hAnsi="David" w:cs="David"/>
          <w:b/>
          <w:bCs/>
          <w:sz w:val="24"/>
          <w:szCs w:val="24"/>
          <w:highlight w:val="yellow"/>
          <w:rtl/>
        </w:rPr>
        <w:t>חוב עיתי קבוע</w:t>
      </w:r>
      <w:r w:rsidR="000028A5" w:rsidRPr="00FB7429">
        <w:rPr>
          <w:rFonts w:ascii="David" w:hAnsi="David" w:cs="David"/>
          <w:sz w:val="24"/>
          <w:szCs w:val="24"/>
          <w:rtl/>
        </w:rPr>
        <w:t>.</w:t>
      </w:r>
      <w:r w:rsidR="000028A5" w:rsidRPr="00FB7429">
        <w:rPr>
          <w:rFonts w:ascii="David" w:hAnsi="David" w:cs="David"/>
          <w:sz w:val="24"/>
          <w:szCs w:val="24"/>
          <w:u w:val="single"/>
          <w:rtl/>
        </w:rPr>
        <w:t xml:space="preserve"> יתרון</w:t>
      </w:r>
      <w:r w:rsidR="000028A5" w:rsidRPr="00FB7429">
        <w:rPr>
          <w:rFonts w:ascii="David" w:hAnsi="David" w:cs="David"/>
          <w:sz w:val="24"/>
          <w:szCs w:val="24"/>
          <w:rtl/>
        </w:rPr>
        <w:t>:</w:t>
      </w:r>
      <w:r w:rsidR="000028A5" w:rsidRPr="00FB7429">
        <w:rPr>
          <w:rFonts w:ascii="David" w:hAnsi="David" w:cs="David"/>
          <w:b/>
          <w:bCs/>
          <w:sz w:val="24"/>
          <w:szCs w:val="24"/>
          <w:rtl/>
        </w:rPr>
        <w:t xml:space="preserve"> </w:t>
      </w:r>
      <w:r w:rsidR="000028A5" w:rsidRPr="00FB7429">
        <w:rPr>
          <w:rFonts w:ascii="David" w:hAnsi="David" w:cs="David"/>
          <w:sz w:val="24"/>
          <w:szCs w:val="24"/>
          <w:rtl/>
        </w:rPr>
        <w:t xml:space="preserve">אם כושר השתכרות הוא נכס אז באמת כ"א קיבל את חלקו בו. </w:t>
      </w:r>
      <w:r w:rsidR="000028A5" w:rsidRPr="00FB7429">
        <w:rPr>
          <w:rFonts w:ascii="David" w:hAnsi="David" w:cs="David"/>
          <w:sz w:val="24"/>
          <w:szCs w:val="24"/>
          <w:u w:val="single"/>
          <w:rtl/>
        </w:rPr>
        <w:t>עוד יתרון</w:t>
      </w:r>
      <w:r w:rsidR="000028A5" w:rsidRPr="00FB7429">
        <w:rPr>
          <w:rFonts w:ascii="David" w:hAnsi="David" w:cs="David"/>
          <w:sz w:val="24"/>
          <w:szCs w:val="24"/>
          <w:rtl/>
        </w:rPr>
        <w:t>:</w:t>
      </w:r>
      <w:r w:rsidR="000028A5" w:rsidRPr="00FB7429">
        <w:rPr>
          <w:rFonts w:ascii="David" w:hAnsi="David" w:cs="David"/>
          <w:b/>
          <w:bCs/>
          <w:sz w:val="24"/>
          <w:szCs w:val="24"/>
          <w:rtl/>
        </w:rPr>
        <w:t xml:space="preserve"> </w:t>
      </w:r>
      <w:r w:rsidR="000028A5" w:rsidRPr="00FB7429">
        <w:rPr>
          <w:rFonts w:ascii="David" w:hAnsi="David" w:cs="David"/>
          <w:sz w:val="24"/>
          <w:szCs w:val="24"/>
          <w:rtl/>
        </w:rPr>
        <w:t xml:space="preserve">לא צריך לחשב כל פעם מחדש. </w:t>
      </w:r>
      <w:r w:rsidR="000028A5" w:rsidRPr="00FB7429">
        <w:rPr>
          <w:rFonts w:ascii="David" w:hAnsi="David" w:cs="David"/>
          <w:sz w:val="24"/>
          <w:szCs w:val="24"/>
          <w:u w:val="single"/>
          <w:rtl/>
        </w:rPr>
        <w:t>חסרונות</w:t>
      </w:r>
      <w:r w:rsidR="000028A5" w:rsidRPr="00FB7429">
        <w:rPr>
          <w:rFonts w:ascii="David" w:hAnsi="David" w:cs="David"/>
          <w:sz w:val="24"/>
          <w:szCs w:val="24"/>
          <w:rtl/>
        </w:rPr>
        <w:t>: (1) '</w:t>
      </w:r>
      <w:r w:rsidR="000028A5" w:rsidRPr="00FB7429">
        <w:rPr>
          <w:rFonts w:ascii="David" w:hAnsi="David" w:cs="David"/>
          <w:b/>
          <w:bCs/>
          <w:sz w:val="24"/>
          <w:szCs w:val="24"/>
          <w:rtl/>
        </w:rPr>
        <w:t>המפסידנים'</w:t>
      </w:r>
      <w:r w:rsidR="000028A5" w:rsidRPr="00FB7429">
        <w:rPr>
          <w:rFonts w:ascii="David" w:hAnsi="David" w:cs="David"/>
          <w:sz w:val="24"/>
          <w:szCs w:val="24"/>
          <w:rtl/>
        </w:rPr>
        <w:t xml:space="preserve"> – מי שירוויח פחות מהצפי ישלם יותר סתם; (2) </w:t>
      </w:r>
      <w:r w:rsidR="000028A5" w:rsidRPr="00FB7429">
        <w:rPr>
          <w:rFonts w:ascii="David" w:hAnsi="David" w:cs="David"/>
          <w:b/>
          <w:bCs/>
          <w:sz w:val="24"/>
          <w:szCs w:val="24"/>
          <w:rtl/>
        </w:rPr>
        <w:t xml:space="preserve">'דורון שפר' </w:t>
      </w:r>
      <w:r w:rsidR="000028A5" w:rsidRPr="00FB7429">
        <w:rPr>
          <w:rFonts w:ascii="David" w:hAnsi="David" w:cs="David"/>
          <w:sz w:val="24"/>
          <w:szCs w:val="24"/>
          <w:rtl/>
        </w:rPr>
        <w:t>– מכריח להמשיך לעבוד בעבודה באותה עבודה = פגיעה באוטונומיה.</w:t>
      </w:r>
    </w:p>
    <w:p w:rsidR="000028A5" w:rsidRPr="00FB7429" w:rsidRDefault="000028A5" w:rsidP="00A95207">
      <w:pPr>
        <w:pStyle w:val="a3"/>
        <w:spacing w:after="0"/>
        <w:jc w:val="both"/>
        <w:rPr>
          <w:rFonts w:ascii="David" w:hAnsi="David" w:cs="David"/>
          <w:sz w:val="24"/>
          <w:szCs w:val="24"/>
          <w:rtl/>
        </w:rPr>
      </w:pPr>
      <w:r w:rsidRPr="00795D7C">
        <w:rPr>
          <w:rFonts w:ascii="David" w:hAnsi="David" w:cs="David"/>
          <w:b/>
          <w:bCs/>
          <w:sz w:val="24"/>
          <w:szCs w:val="24"/>
          <w:highlight w:val="magenta"/>
          <w:u w:val="single"/>
          <w:rtl/>
        </w:rPr>
        <w:t>אפשרות שנייה:</w:t>
      </w:r>
      <w:r w:rsidRPr="00FB7429">
        <w:rPr>
          <w:rFonts w:ascii="David" w:hAnsi="David" w:cs="David"/>
          <w:sz w:val="24"/>
          <w:szCs w:val="24"/>
          <w:rtl/>
        </w:rPr>
        <w:t xml:space="preserve"> </w:t>
      </w:r>
      <w:r w:rsidRPr="00FB7429">
        <w:rPr>
          <w:rFonts w:ascii="David" w:hAnsi="David" w:cs="David"/>
          <w:sz w:val="24"/>
          <w:szCs w:val="24"/>
          <w:highlight w:val="yellow"/>
          <w:rtl/>
        </w:rPr>
        <w:t>אחוז מתוך המשכורת בפועל</w:t>
      </w:r>
      <w:r w:rsidRPr="00FB7429">
        <w:rPr>
          <w:rFonts w:ascii="David" w:hAnsi="David" w:cs="David"/>
          <w:sz w:val="24"/>
          <w:szCs w:val="24"/>
          <w:rtl/>
        </w:rPr>
        <w:t xml:space="preserve"> - ייקבע ל-25% מכל רווח שלו בשנים הבאות.</w:t>
      </w:r>
      <w:r w:rsidR="00E9653E" w:rsidRPr="00FB7429">
        <w:rPr>
          <w:rFonts w:ascii="David" w:hAnsi="David" w:cs="David"/>
          <w:sz w:val="24"/>
          <w:szCs w:val="24"/>
          <w:rtl/>
        </w:rPr>
        <w:t xml:space="preserve"> חסרונות: (1) </w:t>
      </w:r>
      <w:r w:rsidR="00E9653E" w:rsidRPr="0025614A">
        <w:rPr>
          <w:rFonts w:ascii="David" w:hAnsi="David" w:cs="David"/>
          <w:sz w:val="24"/>
          <w:szCs w:val="24"/>
          <w:rtl/>
        </w:rPr>
        <w:t>צריך לחלק את ההפרש בכושר ההשתכרות</w:t>
      </w:r>
      <w:r w:rsidR="00E9653E" w:rsidRPr="00FB7429">
        <w:rPr>
          <w:rFonts w:ascii="David" w:hAnsi="David" w:cs="David"/>
          <w:sz w:val="24"/>
          <w:szCs w:val="24"/>
          <w:rtl/>
        </w:rPr>
        <w:t xml:space="preserve">. זה אומר שבכל שנה הוא יצטרך לעשות סיכום של הרווחים שלהם, לעשות את ההפרש ולחשב מתוכו באחוזים. </w:t>
      </w:r>
      <w:r w:rsidR="00E9653E" w:rsidRPr="00FB7429">
        <w:rPr>
          <w:rFonts w:ascii="David" w:hAnsi="David" w:cs="David"/>
          <w:b/>
          <w:bCs/>
          <w:sz w:val="24"/>
          <w:szCs w:val="24"/>
          <w:rtl/>
        </w:rPr>
        <w:t>מחייב אותם לשמור על קשר</w:t>
      </w:r>
      <w:r w:rsidR="00E9653E" w:rsidRPr="00FB7429">
        <w:rPr>
          <w:rFonts w:ascii="David" w:hAnsi="David" w:cs="David"/>
          <w:sz w:val="24"/>
          <w:szCs w:val="24"/>
          <w:rtl/>
        </w:rPr>
        <w:t xml:space="preserve"> </w:t>
      </w:r>
      <w:r w:rsidR="00E9653E" w:rsidRPr="00FB7429">
        <w:rPr>
          <w:rFonts w:ascii="David" w:hAnsi="David" w:cs="David"/>
          <w:b/>
          <w:bCs/>
          <w:sz w:val="24"/>
          <w:szCs w:val="24"/>
          <w:rtl/>
        </w:rPr>
        <w:t>ומתמרץ אותם לא לעבוד</w:t>
      </w:r>
      <w:r w:rsidR="00E9653E" w:rsidRPr="00FB7429">
        <w:rPr>
          <w:rFonts w:ascii="David" w:hAnsi="David" w:cs="David"/>
          <w:sz w:val="24"/>
          <w:szCs w:val="24"/>
          <w:rtl/>
        </w:rPr>
        <w:t>; (2) אי ניתוק כלכלי למרות שהכוונה הייתה להפריד בין הגירושים הדתיים לכלכליים.</w:t>
      </w:r>
      <w:r w:rsidR="0050094E" w:rsidRPr="00FB7429">
        <w:rPr>
          <w:rFonts w:ascii="David" w:hAnsi="David" w:cs="David"/>
          <w:sz w:val="24"/>
          <w:szCs w:val="24"/>
          <w:rtl/>
        </w:rPr>
        <w:t xml:space="preserve"> </w:t>
      </w:r>
    </w:p>
    <w:p w:rsidR="00527CC6" w:rsidRPr="00FB7429" w:rsidRDefault="00527CC6" w:rsidP="00A95207">
      <w:pPr>
        <w:spacing w:after="0"/>
        <w:jc w:val="both"/>
        <w:rPr>
          <w:rFonts w:ascii="David" w:hAnsi="David" w:cs="David"/>
          <w:sz w:val="24"/>
          <w:szCs w:val="24"/>
          <w:rtl/>
        </w:rPr>
      </w:pPr>
    </w:p>
    <w:p w:rsidR="00527CC6" w:rsidRPr="00FB7429" w:rsidRDefault="00527CC6" w:rsidP="00A95207">
      <w:pPr>
        <w:spacing w:after="0"/>
        <w:jc w:val="both"/>
        <w:rPr>
          <w:rFonts w:ascii="David" w:hAnsi="David" w:cs="David"/>
          <w:b/>
          <w:bCs/>
          <w:sz w:val="24"/>
          <w:szCs w:val="24"/>
          <w:u w:val="single"/>
          <w:rtl/>
        </w:rPr>
      </w:pPr>
      <w:r w:rsidRPr="00136BF4">
        <w:rPr>
          <w:rFonts w:ascii="David" w:hAnsi="David" w:cs="David"/>
          <w:b/>
          <w:bCs/>
          <w:sz w:val="24"/>
          <w:szCs w:val="24"/>
          <w:highlight w:val="cyan"/>
          <w:u w:val="single"/>
          <w:rtl/>
        </w:rPr>
        <w:t>מהם 2 הטיעונים המנצחים?</w:t>
      </w:r>
    </w:p>
    <w:p w:rsidR="00F86FF3" w:rsidRPr="00FB7429" w:rsidRDefault="00527CC6" w:rsidP="00EA26BA">
      <w:pPr>
        <w:pStyle w:val="a3"/>
        <w:numPr>
          <w:ilvl w:val="0"/>
          <w:numId w:val="84"/>
        </w:numPr>
        <w:spacing w:after="0"/>
        <w:jc w:val="both"/>
        <w:rPr>
          <w:rFonts w:ascii="David" w:hAnsi="David" w:cs="David"/>
          <w:b/>
          <w:bCs/>
          <w:sz w:val="24"/>
          <w:szCs w:val="24"/>
        </w:rPr>
      </w:pPr>
      <w:r w:rsidRPr="00136BF4">
        <w:rPr>
          <w:rFonts w:ascii="David" w:eastAsia="David" w:hAnsi="David" w:cs="David"/>
          <w:b/>
          <w:bCs/>
          <w:color w:val="000000"/>
          <w:sz w:val="24"/>
          <w:szCs w:val="24"/>
          <w:highlight w:val="lightGray"/>
          <w:rtl/>
        </w:rPr>
        <w:t>קושי באבחנה</w:t>
      </w:r>
      <w:r w:rsidRPr="00FB7429">
        <w:rPr>
          <w:rFonts w:ascii="David" w:eastAsia="David" w:hAnsi="David" w:cs="David"/>
          <w:color w:val="000000"/>
          <w:sz w:val="24"/>
          <w:szCs w:val="24"/>
          <w:rtl/>
        </w:rPr>
        <w:t xml:space="preserve"> בין כישרון אישי לתוספת שהיא כתוצאה מהמאמץ המשותף (=מאמץ הבן זוג)</w:t>
      </w:r>
      <w:r w:rsidRPr="00FB7429">
        <w:rPr>
          <w:rFonts w:ascii="David" w:hAnsi="David" w:cs="David"/>
          <w:b/>
          <w:bCs/>
          <w:sz w:val="24"/>
          <w:szCs w:val="24"/>
          <w:rtl/>
        </w:rPr>
        <w:t>.</w:t>
      </w:r>
    </w:p>
    <w:p w:rsidR="00527CC6" w:rsidRPr="00FB7429" w:rsidRDefault="00527CC6" w:rsidP="00EA26BA">
      <w:pPr>
        <w:pStyle w:val="a3"/>
        <w:numPr>
          <w:ilvl w:val="0"/>
          <w:numId w:val="84"/>
        </w:numPr>
        <w:spacing w:after="0"/>
        <w:jc w:val="both"/>
        <w:rPr>
          <w:rFonts w:ascii="David" w:hAnsi="David" w:cs="David"/>
          <w:b/>
          <w:bCs/>
          <w:sz w:val="24"/>
          <w:szCs w:val="24"/>
        </w:rPr>
      </w:pPr>
      <w:r w:rsidRPr="00136BF4">
        <w:rPr>
          <w:rFonts w:ascii="David" w:eastAsia="David" w:hAnsi="David" w:cs="David"/>
          <w:b/>
          <w:bCs/>
          <w:color w:val="000000"/>
          <w:sz w:val="24"/>
          <w:szCs w:val="24"/>
          <w:highlight w:val="lightGray"/>
          <w:rtl/>
        </w:rPr>
        <w:t>בעיית המימוש</w:t>
      </w:r>
      <w:r w:rsidRPr="00FB7429">
        <w:rPr>
          <w:rFonts w:ascii="David" w:eastAsia="David" w:hAnsi="David" w:cs="David"/>
          <w:color w:val="000000"/>
          <w:sz w:val="24"/>
          <w:szCs w:val="24"/>
          <w:rtl/>
        </w:rPr>
        <w:t>: א. מה יקרה אם לא יצליח בסוף בקריירה? לא ירצו להמשיך לעבוד? ב. ישלם אחוז מסוים מההפרש בין המשכורות של בני הזוג- לאישה לא יהיה תמריץ ללכת לעבוד</w:t>
      </w:r>
      <w:r w:rsidRPr="00FB7429">
        <w:rPr>
          <w:rFonts w:ascii="David" w:hAnsi="David" w:cs="David"/>
          <w:b/>
          <w:bCs/>
          <w:sz w:val="24"/>
          <w:szCs w:val="24"/>
          <w:rtl/>
        </w:rPr>
        <w:t xml:space="preserve">. למעשה, מכריחים אותי כאן לעבוד וזו פגיעה באוטונומיה. </w:t>
      </w:r>
      <w:r w:rsidRPr="00136BF4">
        <w:rPr>
          <w:rFonts w:ascii="David" w:hAnsi="David" w:cs="David"/>
          <w:sz w:val="24"/>
          <w:szCs w:val="24"/>
          <w:rtl/>
        </w:rPr>
        <w:t>איך לממש בפועל את השותפות?</w:t>
      </w:r>
      <w:r w:rsidRPr="00136BF4">
        <w:rPr>
          <w:rFonts w:ascii="David" w:hAnsi="David" w:cs="David"/>
          <w:b/>
          <w:bCs/>
          <w:sz w:val="24"/>
          <w:szCs w:val="24"/>
          <w:rtl/>
        </w:rPr>
        <w:t xml:space="preserve"> מודל ראשון</w:t>
      </w:r>
      <w:r w:rsidRPr="00FB7429">
        <w:rPr>
          <w:rFonts w:ascii="David" w:hAnsi="David" w:cs="David"/>
          <w:sz w:val="24"/>
          <w:szCs w:val="24"/>
          <w:rtl/>
        </w:rPr>
        <w:t xml:space="preserve"> – הקפאת ידע בזמן הגירושין (וחישוב תשלום עיתי קבוע); </w:t>
      </w:r>
      <w:r w:rsidRPr="00136BF4">
        <w:rPr>
          <w:rFonts w:ascii="David" w:hAnsi="David" w:cs="David"/>
          <w:b/>
          <w:bCs/>
          <w:sz w:val="24"/>
          <w:szCs w:val="24"/>
          <w:rtl/>
        </w:rPr>
        <w:t>מודל שני</w:t>
      </w:r>
      <w:r w:rsidRPr="00FB7429">
        <w:rPr>
          <w:rFonts w:ascii="David" w:hAnsi="David" w:cs="David"/>
          <w:sz w:val="24"/>
          <w:szCs w:val="24"/>
          <w:rtl/>
        </w:rPr>
        <w:t xml:space="preserve"> הפרשת אחוז מהמשכורת החודשית</w:t>
      </w:r>
      <w:r w:rsidRPr="00FB7429">
        <w:rPr>
          <w:rFonts w:ascii="David" w:hAnsi="David" w:cs="David"/>
          <w:b/>
          <w:bCs/>
          <w:sz w:val="24"/>
          <w:szCs w:val="24"/>
          <w:rtl/>
        </w:rPr>
        <w:t>.</w:t>
      </w:r>
    </w:p>
    <w:p w:rsidR="00CA7561" w:rsidRPr="00FB7429" w:rsidRDefault="00CA7561" w:rsidP="00A95207">
      <w:pPr>
        <w:spacing w:after="0"/>
        <w:jc w:val="both"/>
        <w:rPr>
          <w:rFonts w:ascii="David" w:hAnsi="David" w:cs="David"/>
          <w:b/>
          <w:bCs/>
          <w:sz w:val="24"/>
          <w:szCs w:val="24"/>
          <w:rtl/>
        </w:rPr>
      </w:pPr>
    </w:p>
    <w:p w:rsidR="00CA7561" w:rsidRPr="00FB7429" w:rsidRDefault="00CA7561" w:rsidP="00A95207">
      <w:pPr>
        <w:spacing w:after="0"/>
        <w:jc w:val="both"/>
        <w:rPr>
          <w:rFonts w:ascii="David" w:hAnsi="David" w:cs="David"/>
          <w:b/>
          <w:bCs/>
          <w:sz w:val="24"/>
          <w:szCs w:val="24"/>
          <w:rtl/>
        </w:rPr>
      </w:pPr>
      <w:r w:rsidRPr="00FB7429">
        <w:rPr>
          <w:rFonts w:ascii="David" w:hAnsi="David" w:cs="David"/>
          <w:b/>
          <w:bCs/>
          <w:sz w:val="24"/>
          <w:szCs w:val="24"/>
          <w:rtl/>
        </w:rPr>
        <w:t xml:space="preserve">סיכום ביניים: </w:t>
      </w:r>
      <w:r w:rsidRPr="00FB7429">
        <w:rPr>
          <w:rFonts w:ascii="David" w:hAnsi="David" w:cs="David"/>
          <w:sz w:val="24"/>
          <w:szCs w:val="24"/>
          <w:rtl/>
        </w:rPr>
        <w:t xml:space="preserve">דיברנו על כך שגם חזקת השיתוף וגם חוק יחסי ממון מחלקים את הנכסים ושאלנו מה קורה בהיבט ההון האנושי והיכולת להרוויח כסף – קביעות, כושר השתכרות, ניסיון אישי ועוד. את הדברים האלה אנחנו לא רואים בהכרח כנכסים שיש לחלק ובכך אנו לא מגיעים לתוצאה שוויונית. ראינו גם שבעולם יש </w:t>
      </w:r>
      <w:r w:rsidRPr="00FB7429">
        <w:rPr>
          <w:rFonts w:ascii="David" w:hAnsi="David" w:cs="David"/>
          <w:sz w:val="24"/>
          <w:szCs w:val="24"/>
        </w:rPr>
        <w:t>alimony</w:t>
      </w:r>
      <w:r w:rsidRPr="00FB7429">
        <w:rPr>
          <w:rFonts w:ascii="David" w:hAnsi="David" w:cs="David"/>
          <w:sz w:val="24"/>
          <w:szCs w:val="24"/>
          <w:rtl/>
        </w:rPr>
        <w:t>, מה שמאזן את זה ובמ"י זה לא קיים</w:t>
      </w:r>
      <w:r w:rsidRPr="00FB7429">
        <w:rPr>
          <w:rFonts w:ascii="David" w:hAnsi="David" w:cs="David"/>
          <w:sz w:val="24"/>
          <w:szCs w:val="24"/>
          <w:u w:val="single"/>
          <w:rtl/>
        </w:rPr>
        <w:t>. דיברנו על שתי בעיות בחלוקת הנכסים האלה</w:t>
      </w:r>
      <w:r w:rsidRPr="00FB7429">
        <w:rPr>
          <w:rFonts w:ascii="David" w:hAnsi="David" w:cs="David"/>
          <w:sz w:val="24"/>
          <w:szCs w:val="24"/>
          <w:rtl/>
        </w:rPr>
        <w:t xml:space="preserve">: (1) </w:t>
      </w:r>
      <w:r w:rsidRPr="00136BF4">
        <w:rPr>
          <w:rFonts w:ascii="David" w:hAnsi="David" w:cs="David"/>
          <w:sz w:val="24"/>
          <w:szCs w:val="24"/>
          <w:highlight w:val="yellow"/>
          <w:rtl/>
        </w:rPr>
        <w:t>איך אני מפלח את הכישור האישי הראשוני והתוספת</w:t>
      </w:r>
      <w:r w:rsidRPr="00FB7429">
        <w:rPr>
          <w:rFonts w:ascii="David" w:hAnsi="David" w:cs="David"/>
          <w:sz w:val="24"/>
          <w:szCs w:val="24"/>
          <w:rtl/>
        </w:rPr>
        <w:t xml:space="preserve">?. בדוג' של </w:t>
      </w:r>
      <w:r w:rsidRPr="00FB7429">
        <w:rPr>
          <w:rFonts w:ascii="David" w:hAnsi="David" w:cs="David"/>
          <w:sz w:val="24"/>
          <w:szCs w:val="24"/>
        </w:rPr>
        <w:t>O’Brien</w:t>
      </w:r>
      <w:r w:rsidRPr="00FB7429">
        <w:rPr>
          <w:rFonts w:ascii="David" w:hAnsi="David" w:cs="David"/>
          <w:sz w:val="24"/>
          <w:szCs w:val="24"/>
          <w:rtl/>
        </w:rPr>
        <w:t xml:space="preserve"> זה צף – האם האישה גרמה לו לעשות את הקפיצה מרופא רגיל למנתח? לא. סביר להניח שנתח משמעותי מזה היה שם כבר קודם; (2) </w:t>
      </w:r>
      <w:r w:rsidRPr="00136BF4">
        <w:rPr>
          <w:rFonts w:ascii="David" w:hAnsi="David" w:cs="David"/>
          <w:sz w:val="24"/>
          <w:szCs w:val="24"/>
          <w:highlight w:val="yellow"/>
          <w:rtl/>
        </w:rPr>
        <w:t>איך ממשים את זה?</w:t>
      </w:r>
      <w:r w:rsidRPr="00FB7429">
        <w:rPr>
          <w:rFonts w:ascii="David" w:hAnsi="David" w:cs="David"/>
          <w:sz w:val="24"/>
          <w:szCs w:val="24"/>
          <w:rtl/>
        </w:rPr>
        <w:t xml:space="preserve"> איך מחלקים זאת?</w:t>
      </w:r>
      <w:r w:rsidR="002D18C7" w:rsidRPr="00FB7429">
        <w:rPr>
          <w:rFonts w:ascii="David" w:hAnsi="David" w:cs="David"/>
          <w:b/>
          <w:bCs/>
          <w:sz w:val="24"/>
          <w:szCs w:val="24"/>
          <w:rtl/>
        </w:rPr>
        <w:t xml:space="preserve"> (אפשרויות לכך לעיל).</w:t>
      </w:r>
    </w:p>
    <w:p w:rsidR="002D18C7" w:rsidRPr="00FB7429" w:rsidRDefault="002D18C7" w:rsidP="00A95207">
      <w:pPr>
        <w:spacing w:after="0"/>
        <w:jc w:val="both"/>
        <w:rPr>
          <w:rFonts w:ascii="David" w:hAnsi="David" w:cs="David"/>
          <w:b/>
          <w:bCs/>
          <w:sz w:val="24"/>
          <w:szCs w:val="24"/>
          <w:rtl/>
        </w:rPr>
      </w:pPr>
    </w:p>
    <w:p w:rsidR="002D18C7" w:rsidRPr="00136BF4" w:rsidRDefault="002D18C7" w:rsidP="00A95207">
      <w:pPr>
        <w:spacing w:after="0"/>
        <w:jc w:val="both"/>
        <w:rPr>
          <w:rFonts w:ascii="David" w:hAnsi="David" w:cs="David"/>
          <w:b/>
          <w:bCs/>
          <w:sz w:val="24"/>
          <w:szCs w:val="24"/>
          <w:u w:val="single"/>
          <w:rtl/>
        </w:rPr>
      </w:pPr>
      <w:r w:rsidRPr="00136BF4">
        <w:rPr>
          <w:rFonts w:ascii="David" w:hAnsi="David" w:cs="David"/>
          <w:b/>
          <w:bCs/>
          <w:sz w:val="24"/>
          <w:szCs w:val="24"/>
          <w:highlight w:val="cyan"/>
          <w:u w:val="single"/>
          <w:rtl/>
        </w:rPr>
        <w:t>מה קורה בישראל?</w:t>
      </w:r>
    </w:p>
    <w:p w:rsidR="002D18C7" w:rsidRPr="00DF7208" w:rsidRDefault="002D18C7" w:rsidP="00A95207">
      <w:pPr>
        <w:spacing w:after="0"/>
        <w:jc w:val="both"/>
        <w:rPr>
          <w:rFonts w:ascii="David" w:hAnsi="David" w:cs="David"/>
          <w:sz w:val="24"/>
          <w:szCs w:val="24"/>
          <w:rtl/>
        </w:rPr>
      </w:pPr>
      <w:r w:rsidRPr="00FB7429">
        <w:rPr>
          <w:rFonts w:ascii="David" w:hAnsi="David" w:cs="David"/>
          <w:sz w:val="24"/>
          <w:szCs w:val="24"/>
          <w:highlight w:val="green"/>
          <w:u w:val="single"/>
          <w:rtl/>
        </w:rPr>
        <w:t>בפס"ד פלוני נ' פלונית (הון אנושי)</w:t>
      </w:r>
      <w:r w:rsidRPr="00FB7429">
        <w:rPr>
          <w:rFonts w:ascii="David" w:hAnsi="David" w:cs="David"/>
          <w:sz w:val="24"/>
          <w:szCs w:val="24"/>
          <w:highlight w:val="green"/>
          <w:rtl/>
        </w:rPr>
        <w:t>:</w:t>
      </w:r>
      <w:r w:rsidR="00090853" w:rsidRPr="00FB7429">
        <w:rPr>
          <w:rFonts w:ascii="David" w:hAnsi="David" w:cs="David"/>
          <w:b/>
          <w:bCs/>
          <w:sz w:val="24"/>
          <w:szCs w:val="24"/>
          <w:rtl/>
        </w:rPr>
        <w:t xml:space="preserve"> </w:t>
      </w:r>
      <w:r w:rsidR="00090853" w:rsidRPr="00FB7429">
        <w:rPr>
          <w:rFonts w:ascii="David" w:hAnsi="David" w:cs="David"/>
          <w:sz w:val="24"/>
          <w:szCs w:val="24"/>
          <w:rtl/>
        </w:rPr>
        <w:t xml:space="preserve">רו"ח מצליח בעל נכסי קריירה. </w:t>
      </w:r>
      <w:r w:rsidR="00090853" w:rsidRPr="00FB7429">
        <w:rPr>
          <w:rFonts w:ascii="David" w:hAnsi="David" w:cs="David"/>
          <w:b/>
          <w:bCs/>
          <w:sz w:val="24"/>
          <w:szCs w:val="24"/>
          <w:rtl/>
        </w:rPr>
        <w:t xml:space="preserve">בקושי בפילוח ריבלין </w:t>
      </w:r>
      <w:r w:rsidR="00090853" w:rsidRPr="00FB7429">
        <w:rPr>
          <w:rFonts w:ascii="David" w:hAnsi="David" w:cs="David"/>
          <w:sz w:val="24"/>
          <w:szCs w:val="24"/>
          <w:rtl/>
        </w:rPr>
        <w:t xml:space="preserve">אומר </w:t>
      </w:r>
      <w:r w:rsidR="00090853" w:rsidRPr="00DF7208">
        <w:rPr>
          <w:rFonts w:ascii="David" w:hAnsi="David" w:cs="David"/>
          <w:sz w:val="24"/>
          <w:szCs w:val="24"/>
          <w:highlight w:val="yellow"/>
          <w:rtl/>
        </w:rPr>
        <w:t>שצריך להבחין ממקרה למקרה</w:t>
      </w:r>
      <w:r w:rsidR="00090853" w:rsidRPr="00FB7429">
        <w:rPr>
          <w:rFonts w:ascii="David" w:hAnsi="David" w:cs="David"/>
          <w:sz w:val="24"/>
          <w:szCs w:val="24"/>
          <w:rtl/>
        </w:rPr>
        <w:t xml:space="preserve">. </w:t>
      </w:r>
      <w:r w:rsidR="00090853" w:rsidRPr="00FB7429">
        <w:rPr>
          <w:rFonts w:ascii="David" w:hAnsi="David" w:cs="David"/>
          <w:b/>
          <w:bCs/>
          <w:sz w:val="24"/>
          <w:szCs w:val="24"/>
          <w:rtl/>
        </w:rPr>
        <w:t>בקושי במימוש</w:t>
      </w:r>
      <w:r w:rsidR="00090853" w:rsidRPr="00FB7429">
        <w:rPr>
          <w:rFonts w:ascii="David" w:hAnsi="David" w:cs="David"/>
          <w:sz w:val="24"/>
          <w:szCs w:val="24"/>
          <w:rtl/>
        </w:rPr>
        <w:t xml:space="preserve"> הוא </w:t>
      </w:r>
      <w:r w:rsidR="00090853" w:rsidRPr="00DF7208">
        <w:rPr>
          <w:rFonts w:ascii="David" w:hAnsi="David" w:cs="David"/>
          <w:sz w:val="24"/>
          <w:szCs w:val="24"/>
          <w:highlight w:val="yellow"/>
          <w:rtl/>
        </w:rPr>
        <w:t>פוסק סכום חד"פ</w:t>
      </w:r>
      <w:r w:rsidR="00090853" w:rsidRPr="00FB7429">
        <w:rPr>
          <w:rFonts w:ascii="David" w:hAnsi="David" w:cs="David"/>
          <w:sz w:val="24"/>
          <w:szCs w:val="24"/>
          <w:rtl/>
        </w:rPr>
        <w:t xml:space="preserve"> כי יש להם כסף (250,000 ₪) </w:t>
      </w:r>
      <w:r w:rsidR="00090853" w:rsidRPr="00DF7208">
        <w:rPr>
          <w:rFonts w:ascii="David" w:hAnsi="David" w:cs="David"/>
          <w:sz w:val="24"/>
          <w:szCs w:val="24"/>
          <w:u w:val="single"/>
          <w:rtl/>
        </w:rPr>
        <w:t>אך</w:t>
      </w:r>
      <w:r w:rsidR="00090853" w:rsidRPr="00DF7208">
        <w:rPr>
          <w:rFonts w:ascii="David" w:hAnsi="David" w:cs="David"/>
          <w:sz w:val="24"/>
          <w:szCs w:val="24"/>
          <w:rtl/>
        </w:rPr>
        <w:t xml:space="preserve"> לא מסביר איך הוא מגיע לסכום. יש לו דיסוננס – הוא הבין שצריך לחלק אבל נבהל מעצמו ומתמחר חששות. </w:t>
      </w:r>
      <w:r w:rsidR="00090853" w:rsidRPr="00DF7208">
        <w:rPr>
          <w:rFonts w:ascii="David" w:hAnsi="David" w:cs="David"/>
          <w:sz w:val="24"/>
          <w:szCs w:val="24"/>
          <w:highlight w:val="red"/>
          <w:rtl/>
        </w:rPr>
        <w:t xml:space="preserve">ההלכה היא </w:t>
      </w:r>
      <w:r w:rsidR="00090853" w:rsidRPr="00DF7208">
        <w:rPr>
          <w:rFonts w:ascii="David" w:hAnsi="David" w:cs="David"/>
          <w:b/>
          <w:bCs/>
          <w:sz w:val="24"/>
          <w:szCs w:val="24"/>
          <w:highlight w:val="red"/>
          <w:rtl/>
        </w:rPr>
        <w:t>לא המספר</w:t>
      </w:r>
      <w:r w:rsidR="00090853" w:rsidRPr="00DF7208">
        <w:rPr>
          <w:rFonts w:ascii="David" w:hAnsi="David" w:cs="David"/>
          <w:sz w:val="24"/>
          <w:szCs w:val="24"/>
          <w:highlight w:val="red"/>
          <w:rtl/>
        </w:rPr>
        <w:t xml:space="preserve"> אלא </w:t>
      </w:r>
      <w:r w:rsidR="00090853" w:rsidRPr="00DF7208">
        <w:rPr>
          <w:rFonts w:ascii="David" w:hAnsi="David" w:cs="David"/>
          <w:sz w:val="24"/>
          <w:szCs w:val="24"/>
          <w:highlight w:val="red"/>
          <w:rtl/>
        </w:rPr>
        <w:lastRenderedPageBreak/>
        <w:t>שכושר השתכרות זה נכס ושניתן לחלק אותו</w:t>
      </w:r>
      <w:r w:rsidR="00090853" w:rsidRPr="00DF7208">
        <w:rPr>
          <w:rFonts w:ascii="David" w:hAnsi="David" w:cs="David"/>
          <w:sz w:val="24"/>
          <w:szCs w:val="24"/>
          <w:rtl/>
        </w:rPr>
        <w:t>.</w:t>
      </w:r>
      <w:r w:rsidR="00090853" w:rsidRPr="00DF7208">
        <w:rPr>
          <w:rFonts w:ascii="David" w:hAnsi="David" w:cs="David"/>
          <w:b/>
          <w:bCs/>
          <w:sz w:val="24"/>
          <w:szCs w:val="24"/>
          <w:rtl/>
        </w:rPr>
        <w:t xml:space="preserve"> </w:t>
      </w:r>
      <w:r w:rsidR="00090853" w:rsidRPr="00536CFD">
        <w:rPr>
          <w:rFonts w:ascii="David" w:hAnsi="David" w:cs="David"/>
          <w:sz w:val="24"/>
          <w:szCs w:val="24"/>
          <w:rtl/>
        </w:rPr>
        <w:t>אם נייצג את האישה – נשאל למה סכום נמוך, אם נייצג את הגבר נאמר ש-250 זו התקרה.</w:t>
      </w:r>
      <w:r w:rsidR="00090853" w:rsidRPr="00DF7208">
        <w:rPr>
          <w:rFonts w:ascii="David" w:hAnsi="David" w:cs="David"/>
          <w:b/>
          <w:bCs/>
          <w:sz w:val="24"/>
          <w:szCs w:val="24"/>
          <w:rtl/>
        </w:rPr>
        <w:t xml:space="preserve"> </w:t>
      </w:r>
      <w:r w:rsidR="00090853" w:rsidRPr="00536CFD">
        <w:rPr>
          <w:rFonts w:ascii="David" w:hAnsi="David" w:cs="David"/>
          <w:b/>
          <w:bCs/>
          <w:sz w:val="24"/>
          <w:szCs w:val="24"/>
          <w:u w:val="single"/>
          <w:rtl/>
        </w:rPr>
        <w:t>מה יכול לתת מענה לקשיים לדעת המרצה</w:t>
      </w:r>
      <w:r w:rsidR="00090853" w:rsidRPr="00536CFD">
        <w:rPr>
          <w:rFonts w:ascii="David" w:hAnsi="David" w:cs="David"/>
          <w:b/>
          <w:bCs/>
          <w:sz w:val="24"/>
          <w:szCs w:val="24"/>
          <w:rtl/>
        </w:rPr>
        <w:t>?</w:t>
      </w:r>
    </w:p>
    <w:p w:rsidR="00090853" w:rsidRPr="00DF7208" w:rsidRDefault="00090853" w:rsidP="00EA26BA">
      <w:pPr>
        <w:pStyle w:val="a3"/>
        <w:numPr>
          <w:ilvl w:val="0"/>
          <w:numId w:val="85"/>
        </w:numPr>
        <w:spacing w:after="0"/>
        <w:jc w:val="both"/>
        <w:rPr>
          <w:rFonts w:ascii="David" w:hAnsi="David" w:cs="David"/>
          <w:b/>
          <w:bCs/>
          <w:sz w:val="24"/>
          <w:szCs w:val="24"/>
        </w:rPr>
      </w:pPr>
      <w:r w:rsidRPr="00536CFD">
        <w:rPr>
          <w:rFonts w:ascii="David" w:hAnsi="David" w:cs="David"/>
          <w:b/>
          <w:bCs/>
          <w:sz w:val="24"/>
          <w:szCs w:val="24"/>
          <w:highlight w:val="magenta"/>
          <w:u w:val="single"/>
          <w:rtl/>
        </w:rPr>
        <w:t>פילוח</w:t>
      </w:r>
      <w:r w:rsidRPr="00DF7208">
        <w:rPr>
          <w:rFonts w:ascii="David" w:hAnsi="David" w:cs="David"/>
          <w:sz w:val="24"/>
          <w:szCs w:val="24"/>
          <w:rtl/>
        </w:rPr>
        <w:t xml:space="preserve"> – </w:t>
      </w:r>
      <w:r w:rsidRPr="003A14EE">
        <w:rPr>
          <w:rFonts w:ascii="David" w:hAnsi="David" w:cs="David"/>
          <w:sz w:val="24"/>
          <w:szCs w:val="24"/>
          <w:highlight w:val="yellow"/>
          <w:rtl/>
        </w:rPr>
        <w:t>נשתמש בדיני הנזיקין</w:t>
      </w:r>
      <w:r w:rsidRPr="00DF7208">
        <w:rPr>
          <w:rFonts w:ascii="David" w:hAnsi="David" w:cs="David"/>
          <w:sz w:val="24"/>
          <w:szCs w:val="24"/>
          <w:rtl/>
        </w:rPr>
        <w:t xml:space="preserve"> (החכמים = שיראו את הפוטנציאל האמיתי שלו בשכר, </w:t>
      </w:r>
      <w:r w:rsidRPr="003A14EE">
        <w:rPr>
          <w:rFonts w:ascii="David" w:hAnsi="David" w:cs="David"/>
          <w:sz w:val="24"/>
          <w:szCs w:val="24"/>
          <w:highlight w:val="yellow"/>
          <w:rtl/>
        </w:rPr>
        <w:t xml:space="preserve">את החיזוי העתידי </w:t>
      </w:r>
      <w:r w:rsidR="003A14EE" w:rsidRPr="003A14EE">
        <w:rPr>
          <w:rFonts w:ascii="David" w:hAnsi="David" w:cs="David" w:hint="cs"/>
          <w:sz w:val="24"/>
          <w:szCs w:val="24"/>
          <w:highlight w:val="yellow"/>
          <w:rtl/>
        </w:rPr>
        <w:t>שלו</w:t>
      </w:r>
      <w:r w:rsidR="003A14EE">
        <w:rPr>
          <w:rFonts w:ascii="David" w:hAnsi="David" w:cs="David" w:hint="cs"/>
          <w:sz w:val="24"/>
          <w:szCs w:val="24"/>
          <w:rtl/>
        </w:rPr>
        <w:t xml:space="preserve"> </w:t>
      </w:r>
      <w:r w:rsidRPr="00DF7208">
        <w:rPr>
          <w:rFonts w:ascii="David" w:hAnsi="David" w:cs="David"/>
          <w:sz w:val="24"/>
          <w:szCs w:val="24"/>
          <w:rtl/>
        </w:rPr>
        <w:t xml:space="preserve">ולא להסתכל עליו כ"סטודנט בלבד"). צריך גם להתחשב </w:t>
      </w:r>
      <w:r w:rsidRPr="003A14EE">
        <w:rPr>
          <w:rFonts w:ascii="David" w:hAnsi="David" w:cs="David"/>
          <w:b/>
          <w:bCs/>
          <w:sz w:val="24"/>
          <w:szCs w:val="24"/>
          <w:highlight w:val="yellow"/>
          <w:rtl/>
        </w:rPr>
        <w:t>בכישרון המתגלה</w:t>
      </w:r>
      <w:r w:rsidRPr="00DF7208">
        <w:rPr>
          <w:rFonts w:ascii="David" w:hAnsi="David" w:cs="David"/>
          <w:sz w:val="24"/>
          <w:szCs w:val="24"/>
          <w:rtl/>
        </w:rPr>
        <w:t xml:space="preserve"> (ע"ע קדישמן) שלא ניתן לייחס אותו ליום הנישואים כי אז זה מתעלם מהכישרון האישי שלו שהתגלה</w:t>
      </w:r>
      <w:r w:rsidRPr="00DF7208">
        <w:rPr>
          <w:rFonts w:ascii="David" w:hAnsi="David" w:cs="David"/>
          <w:b/>
          <w:bCs/>
          <w:sz w:val="24"/>
          <w:szCs w:val="24"/>
          <w:rtl/>
        </w:rPr>
        <w:t>.</w:t>
      </w:r>
    </w:p>
    <w:p w:rsidR="00090853" w:rsidRPr="00DF7208" w:rsidRDefault="00090853" w:rsidP="00EA26BA">
      <w:pPr>
        <w:pStyle w:val="a3"/>
        <w:numPr>
          <w:ilvl w:val="0"/>
          <w:numId w:val="85"/>
        </w:numPr>
        <w:spacing w:after="0"/>
        <w:jc w:val="both"/>
        <w:rPr>
          <w:rFonts w:ascii="David" w:hAnsi="David" w:cs="David"/>
          <w:b/>
          <w:bCs/>
          <w:sz w:val="24"/>
          <w:szCs w:val="24"/>
        </w:rPr>
      </w:pPr>
      <w:r w:rsidRPr="00DF7208">
        <w:rPr>
          <w:rFonts w:ascii="David" w:hAnsi="David" w:cs="David"/>
          <w:sz w:val="24"/>
          <w:szCs w:val="24"/>
          <w:rtl/>
        </w:rPr>
        <w:t>כימות ותשלומים זה בעייתי</w:t>
      </w:r>
      <w:r w:rsidRPr="00DF7208">
        <w:rPr>
          <w:rFonts w:ascii="David" w:hAnsi="David" w:cs="David"/>
          <w:sz w:val="24"/>
          <w:szCs w:val="24"/>
          <w:u w:val="single"/>
          <w:rtl/>
        </w:rPr>
        <w:t xml:space="preserve"> אך</w:t>
      </w:r>
      <w:r w:rsidRPr="00DF7208">
        <w:rPr>
          <w:rFonts w:ascii="David" w:hAnsi="David" w:cs="David"/>
          <w:sz w:val="24"/>
          <w:szCs w:val="24"/>
          <w:rtl/>
        </w:rPr>
        <w:t xml:space="preserve"> גם תשלום עיתי קבוע הוא לא אופטימלי. </w:t>
      </w:r>
      <w:r w:rsidRPr="00DF7208">
        <w:rPr>
          <w:rFonts w:ascii="David" w:hAnsi="David" w:cs="David"/>
          <w:b/>
          <w:bCs/>
          <w:sz w:val="24"/>
          <w:szCs w:val="24"/>
          <w:u w:val="single"/>
          <w:rtl/>
        </w:rPr>
        <w:t>המרצה</w:t>
      </w:r>
      <w:r w:rsidRPr="00DF7208">
        <w:rPr>
          <w:rFonts w:ascii="David" w:hAnsi="David" w:cs="David"/>
          <w:sz w:val="24"/>
          <w:szCs w:val="24"/>
          <w:u w:val="single"/>
          <w:rtl/>
        </w:rPr>
        <w:t xml:space="preserve"> מציע שני פתרונות</w:t>
      </w:r>
      <w:r w:rsidRPr="00DF7208">
        <w:rPr>
          <w:rFonts w:ascii="David" w:hAnsi="David" w:cs="David"/>
          <w:b/>
          <w:bCs/>
          <w:sz w:val="24"/>
          <w:szCs w:val="24"/>
          <w:rtl/>
        </w:rPr>
        <w:t>:</w:t>
      </w:r>
    </w:p>
    <w:p w:rsidR="00090853" w:rsidRPr="00C20EA1" w:rsidRDefault="00090853" w:rsidP="00C20EA1">
      <w:pPr>
        <w:pStyle w:val="a6"/>
        <w:numPr>
          <w:ilvl w:val="0"/>
          <w:numId w:val="50"/>
        </w:numPr>
        <w:jc w:val="both"/>
        <w:rPr>
          <w:rFonts w:ascii="David" w:hAnsi="David" w:cs="David"/>
          <w:b/>
          <w:bCs/>
          <w:sz w:val="24"/>
          <w:szCs w:val="24"/>
        </w:rPr>
      </w:pPr>
      <w:r w:rsidRPr="001D0A78">
        <w:rPr>
          <w:rFonts w:ascii="David" w:hAnsi="David" w:cs="David"/>
          <w:b/>
          <w:bCs/>
          <w:sz w:val="24"/>
          <w:szCs w:val="24"/>
          <w:highlight w:val="magenta"/>
          <w:rtl/>
        </w:rPr>
        <w:t>לעשירים:</w:t>
      </w:r>
      <w:r w:rsidRPr="00DF7208">
        <w:rPr>
          <w:rFonts w:ascii="David" w:hAnsi="David" w:cs="David"/>
          <w:b/>
          <w:bCs/>
          <w:sz w:val="24"/>
          <w:szCs w:val="24"/>
          <w:rtl/>
        </w:rPr>
        <w:t xml:space="preserve"> </w:t>
      </w:r>
      <w:r w:rsidRPr="00DF7208">
        <w:rPr>
          <w:rFonts w:ascii="David" w:hAnsi="David" w:cs="David"/>
          <w:sz w:val="24"/>
          <w:szCs w:val="24"/>
          <w:rtl/>
        </w:rPr>
        <w:t xml:space="preserve">ללכת על </w:t>
      </w:r>
      <w:r w:rsidRPr="00C20EA1">
        <w:rPr>
          <w:rFonts w:ascii="David" w:hAnsi="David" w:cs="David"/>
          <w:sz w:val="24"/>
          <w:szCs w:val="24"/>
          <w:highlight w:val="yellow"/>
          <w:rtl/>
        </w:rPr>
        <w:t>סכום חד פעמי</w:t>
      </w:r>
      <w:r w:rsidRPr="00DF7208">
        <w:rPr>
          <w:rFonts w:ascii="David" w:hAnsi="David" w:cs="David"/>
          <w:sz w:val="24"/>
          <w:szCs w:val="24"/>
          <w:rtl/>
        </w:rPr>
        <w:t xml:space="preserve"> </w:t>
      </w:r>
      <w:r w:rsidRPr="00DF7208">
        <w:rPr>
          <w:rFonts w:ascii="David" w:hAnsi="David" w:cs="David"/>
          <w:sz w:val="24"/>
          <w:szCs w:val="24"/>
          <w:u w:val="single"/>
          <w:rtl/>
        </w:rPr>
        <w:t>אבל</w:t>
      </w:r>
      <w:r w:rsidRPr="00DF7208">
        <w:rPr>
          <w:rFonts w:ascii="David" w:hAnsi="David" w:cs="David"/>
          <w:sz w:val="24"/>
          <w:szCs w:val="24"/>
          <w:rtl/>
        </w:rPr>
        <w:t xml:space="preserve"> לשלב אותו עם שני מקדמים: </w:t>
      </w:r>
      <w:r w:rsidRPr="00C20EA1">
        <w:rPr>
          <w:rFonts w:ascii="David" w:hAnsi="David" w:cs="David"/>
          <w:b/>
          <w:bCs/>
          <w:sz w:val="24"/>
          <w:szCs w:val="24"/>
          <w:highlight w:val="yellow"/>
          <w:rtl/>
        </w:rPr>
        <w:t>היוון טכני לחלוטין</w:t>
      </w:r>
      <w:r w:rsidR="00C20EA1">
        <w:rPr>
          <w:rFonts w:ascii="David" w:hAnsi="David" w:cs="David"/>
          <w:sz w:val="24"/>
          <w:szCs w:val="24"/>
          <w:rtl/>
        </w:rPr>
        <w:t xml:space="preserve"> (=שיערוך צופה פני עתיד</w:t>
      </w:r>
      <w:r w:rsidR="00C20EA1">
        <w:rPr>
          <w:rFonts w:ascii="David" w:hAnsi="David" w:cs="David" w:hint="cs"/>
          <w:sz w:val="24"/>
          <w:szCs w:val="24"/>
          <w:rtl/>
        </w:rPr>
        <w:t xml:space="preserve">) </w:t>
      </w:r>
      <w:r w:rsidRPr="00C20EA1">
        <w:rPr>
          <w:rFonts w:ascii="David" w:hAnsi="David" w:cs="David"/>
          <w:b/>
          <w:bCs/>
          <w:sz w:val="24"/>
          <w:szCs w:val="24"/>
          <w:highlight w:val="yellow"/>
          <w:rtl/>
        </w:rPr>
        <w:t>ומקדם סיכון</w:t>
      </w:r>
      <w:r w:rsidRPr="00DF7208">
        <w:rPr>
          <w:rFonts w:ascii="David" w:hAnsi="David" w:cs="David"/>
          <w:sz w:val="24"/>
          <w:szCs w:val="24"/>
          <w:rtl/>
        </w:rPr>
        <w:t xml:space="preserve"> (העובדה שרק הבעל לוקח את הסיכון בעוד שהיא מקבלת </w:t>
      </w:r>
      <w:r w:rsidRPr="00DF7208">
        <w:rPr>
          <w:rFonts w:ascii="David" w:hAnsi="David" w:cs="David"/>
          <w:sz w:val="24"/>
          <w:szCs w:val="24"/>
        </w:rPr>
        <w:t>Cash</w:t>
      </w:r>
      <w:r w:rsidRPr="00DF7208">
        <w:rPr>
          <w:rFonts w:ascii="David" w:hAnsi="David" w:cs="David"/>
          <w:sz w:val="24"/>
          <w:szCs w:val="24"/>
          <w:rtl/>
        </w:rPr>
        <w:t xml:space="preserve"> ביד)</w:t>
      </w:r>
      <w:r w:rsidRPr="00DF7208">
        <w:rPr>
          <w:rFonts w:ascii="David" w:hAnsi="David" w:cs="David"/>
          <w:b/>
          <w:bCs/>
          <w:sz w:val="24"/>
          <w:szCs w:val="24"/>
          <w:rtl/>
        </w:rPr>
        <w:t xml:space="preserve">. ז"א שבמקום שאנליטית היא תקבל 350 -&gt; תקבל 250 </w:t>
      </w:r>
      <w:r w:rsidRPr="00DF7208">
        <w:rPr>
          <w:rFonts w:ascii="David" w:hAnsi="David" w:cs="David"/>
          <w:sz w:val="24"/>
          <w:szCs w:val="24"/>
          <w:rtl/>
        </w:rPr>
        <w:t>כיוון ש</w:t>
      </w:r>
      <w:r w:rsidRPr="00C20EA1">
        <w:rPr>
          <w:rFonts w:ascii="David" w:hAnsi="David" w:cs="David"/>
          <w:sz w:val="24"/>
          <w:szCs w:val="24"/>
          <w:highlight w:val="yellow"/>
          <w:rtl/>
        </w:rPr>
        <w:t xml:space="preserve">בימ"ש צריך להסתכל לא רק על הממוצע אלא גם על </w:t>
      </w:r>
      <w:r w:rsidRPr="00C20EA1">
        <w:rPr>
          <w:rFonts w:ascii="David" w:hAnsi="David" w:cs="David"/>
          <w:b/>
          <w:bCs/>
          <w:sz w:val="24"/>
          <w:szCs w:val="24"/>
          <w:highlight w:val="yellow"/>
          <w:rtl/>
        </w:rPr>
        <w:t>התנודתיות</w:t>
      </w:r>
      <w:r w:rsidRPr="00C20EA1">
        <w:rPr>
          <w:rFonts w:ascii="David" w:hAnsi="David" w:cs="David"/>
          <w:b/>
          <w:bCs/>
          <w:sz w:val="24"/>
          <w:szCs w:val="24"/>
          <w:rtl/>
        </w:rPr>
        <w:t>.</w:t>
      </w:r>
    </w:p>
    <w:p w:rsidR="00174D80" w:rsidRPr="00DF7208" w:rsidRDefault="00D41472" w:rsidP="00EA26BA">
      <w:pPr>
        <w:pStyle w:val="a6"/>
        <w:numPr>
          <w:ilvl w:val="0"/>
          <w:numId w:val="50"/>
        </w:numPr>
        <w:jc w:val="both"/>
        <w:rPr>
          <w:rFonts w:ascii="David" w:hAnsi="David" w:cs="David"/>
          <w:sz w:val="24"/>
          <w:szCs w:val="24"/>
        </w:rPr>
      </w:pPr>
      <w:r w:rsidRPr="001D0A78">
        <w:rPr>
          <w:rFonts w:ascii="David" w:hAnsi="David" w:cs="David"/>
          <w:b/>
          <w:bCs/>
          <w:sz w:val="24"/>
          <w:szCs w:val="24"/>
          <w:highlight w:val="magenta"/>
          <w:rtl/>
        </w:rPr>
        <w:t>לעניים:</w:t>
      </w:r>
      <w:r w:rsidRPr="00DF7208">
        <w:rPr>
          <w:rFonts w:ascii="David" w:hAnsi="David" w:cs="David"/>
          <w:b/>
          <w:bCs/>
          <w:sz w:val="24"/>
          <w:szCs w:val="24"/>
          <w:rtl/>
        </w:rPr>
        <w:t xml:space="preserve"> </w:t>
      </w:r>
      <w:r w:rsidR="005638A6" w:rsidRPr="00DF7208">
        <w:rPr>
          <w:rFonts w:ascii="David" w:hAnsi="David" w:cs="David" w:hint="cs"/>
          <w:sz w:val="24"/>
          <w:szCs w:val="24"/>
          <w:rtl/>
        </w:rPr>
        <w:t>נוסחה</w:t>
      </w:r>
      <w:r w:rsidRPr="00DF7208">
        <w:rPr>
          <w:rFonts w:ascii="David" w:hAnsi="David" w:cs="David"/>
          <w:sz w:val="24"/>
          <w:szCs w:val="24"/>
          <w:rtl/>
        </w:rPr>
        <w:t xml:space="preserve"> שתאמר </w:t>
      </w:r>
      <w:r w:rsidRPr="005638A6">
        <w:rPr>
          <w:rFonts w:ascii="David" w:hAnsi="David" w:cs="David"/>
          <w:sz w:val="24"/>
          <w:szCs w:val="24"/>
          <w:highlight w:val="yellow"/>
          <w:rtl/>
        </w:rPr>
        <w:t>כמה הוא ישלם כל חודש עם פתח תקופתי לשינוי בבימ"ש</w:t>
      </w:r>
      <w:r w:rsidRPr="00DF7208">
        <w:rPr>
          <w:rFonts w:ascii="David" w:hAnsi="David" w:cs="David"/>
          <w:sz w:val="24"/>
          <w:szCs w:val="24"/>
          <w:rtl/>
        </w:rPr>
        <w:t xml:space="preserve"> עקב שינוי נסיבות.</w:t>
      </w:r>
      <w:r w:rsidR="001C5907" w:rsidRPr="00DF7208">
        <w:rPr>
          <w:rFonts w:ascii="David" w:hAnsi="David" w:cs="David"/>
          <w:b/>
          <w:bCs/>
          <w:sz w:val="24"/>
          <w:szCs w:val="24"/>
          <w:rtl/>
        </w:rPr>
        <w:t xml:space="preserve"> </w:t>
      </w:r>
      <w:r w:rsidR="005638A6" w:rsidRPr="00DF7208">
        <w:rPr>
          <w:rFonts w:ascii="David" w:hAnsi="David" w:cs="David" w:hint="cs"/>
          <w:sz w:val="24"/>
          <w:szCs w:val="24"/>
          <w:rtl/>
        </w:rPr>
        <w:t>הפתרון</w:t>
      </w:r>
      <w:r w:rsidR="001C5907" w:rsidRPr="00DF7208">
        <w:rPr>
          <w:rFonts w:ascii="David" w:hAnsi="David" w:cs="David"/>
          <w:sz w:val="24"/>
          <w:szCs w:val="24"/>
          <w:rtl/>
        </w:rPr>
        <w:t xml:space="preserve"> הזה נכון לעניים כמו ברייאן שיש להם את הדיפלומה והיכולת אולם לא את הכסף.</w:t>
      </w:r>
    </w:p>
    <w:p w:rsidR="008A0769" w:rsidRPr="00DF7208" w:rsidRDefault="008A0769" w:rsidP="00A95207">
      <w:pPr>
        <w:pStyle w:val="a6"/>
        <w:jc w:val="both"/>
        <w:rPr>
          <w:rFonts w:ascii="David" w:hAnsi="David" w:cs="David"/>
          <w:sz w:val="24"/>
          <w:szCs w:val="24"/>
          <w:rtl/>
        </w:rPr>
      </w:pPr>
      <w:r w:rsidRPr="005638A6">
        <w:rPr>
          <w:rFonts w:ascii="David" w:hAnsi="David" w:cs="David"/>
          <w:b/>
          <w:bCs/>
          <w:sz w:val="24"/>
          <w:szCs w:val="24"/>
          <w:highlight w:val="cyan"/>
          <w:u w:val="single"/>
          <w:rtl/>
        </w:rPr>
        <w:t>איזו עמדה היה עדיף לאמץ בפסה"ד (לדעת המרצה)</w:t>
      </w:r>
      <w:r w:rsidRPr="005638A6">
        <w:rPr>
          <w:rFonts w:ascii="David" w:hAnsi="David" w:cs="David"/>
          <w:b/>
          <w:bCs/>
          <w:sz w:val="24"/>
          <w:szCs w:val="24"/>
          <w:highlight w:val="cyan"/>
          <w:rtl/>
        </w:rPr>
        <w:t>?</w:t>
      </w:r>
    </w:p>
    <w:p w:rsidR="00CA7561" w:rsidRPr="00FB7429" w:rsidRDefault="0073654D" w:rsidP="00A95207">
      <w:pPr>
        <w:spacing w:after="0"/>
        <w:jc w:val="both"/>
        <w:rPr>
          <w:rFonts w:ascii="David" w:hAnsi="David" w:cs="David"/>
          <w:sz w:val="24"/>
          <w:szCs w:val="24"/>
          <w:rtl/>
        </w:rPr>
      </w:pPr>
      <w:r w:rsidRPr="00B013E3">
        <w:rPr>
          <w:rFonts w:ascii="David" w:hAnsi="David" w:cs="David"/>
          <w:sz w:val="24"/>
          <w:szCs w:val="24"/>
          <w:highlight w:val="yellow"/>
          <w:rtl/>
        </w:rPr>
        <w:t>אם נישאו לפני 74' וידב"צים נחיל את פסה"ד ונחלק הון אנושי</w:t>
      </w:r>
      <w:r w:rsidRPr="00DF7208">
        <w:rPr>
          <w:rFonts w:ascii="David" w:hAnsi="David" w:cs="David"/>
          <w:sz w:val="24"/>
          <w:szCs w:val="24"/>
          <w:rtl/>
        </w:rPr>
        <w:t xml:space="preserve">. אם נישאו אחרי תופס </w:t>
      </w:r>
      <w:r w:rsidRPr="00DF7208">
        <w:rPr>
          <w:rFonts w:ascii="David" w:hAnsi="David" w:cs="David"/>
          <w:b/>
          <w:bCs/>
          <w:sz w:val="24"/>
          <w:szCs w:val="24"/>
          <w:rtl/>
        </w:rPr>
        <w:t>חוק יחסי ממון</w:t>
      </w:r>
      <w:r w:rsidRPr="00DF7208">
        <w:rPr>
          <w:rFonts w:ascii="David" w:hAnsi="David" w:cs="David"/>
          <w:sz w:val="24"/>
          <w:szCs w:val="24"/>
          <w:rtl/>
        </w:rPr>
        <w:t xml:space="preserve"> וכשתיקנו אותו ב-08' התייחסו בכנסת גם לנושא הזה </w:t>
      </w:r>
      <w:r w:rsidRPr="00DF7208">
        <w:rPr>
          <w:rFonts w:ascii="David" w:hAnsi="David" w:cs="David"/>
          <w:sz w:val="24"/>
          <w:szCs w:val="24"/>
          <w:u w:val="single"/>
          <w:rtl/>
        </w:rPr>
        <w:t>והיו שלוש גישות</w:t>
      </w:r>
      <w:r w:rsidRPr="00DF7208">
        <w:rPr>
          <w:rFonts w:ascii="David" w:hAnsi="David" w:cs="David"/>
          <w:sz w:val="24"/>
          <w:szCs w:val="24"/>
          <w:rtl/>
        </w:rPr>
        <w:t xml:space="preserve">: (1) </w:t>
      </w:r>
      <w:r w:rsidRPr="00B013E3">
        <w:rPr>
          <w:rFonts w:ascii="David" w:hAnsi="David" w:cs="David"/>
          <w:b/>
          <w:bCs/>
          <w:sz w:val="24"/>
          <w:szCs w:val="24"/>
          <w:highlight w:val="yellow"/>
          <w:rtl/>
        </w:rPr>
        <w:t>לבטל את פסה"ד</w:t>
      </w:r>
      <w:r w:rsidRPr="00DF7208">
        <w:rPr>
          <w:rFonts w:ascii="David" w:hAnsi="David" w:cs="David"/>
          <w:sz w:val="24"/>
          <w:szCs w:val="24"/>
          <w:rtl/>
        </w:rPr>
        <w:t xml:space="preserve"> ולומר שנכסי קריירה </w:t>
      </w:r>
      <w:r w:rsidRPr="00B013E3">
        <w:rPr>
          <w:rFonts w:ascii="David" w:hAnsi="David" w:cs="David"/>
          <w:sz w:val="24"/>
          <w:szCs w:val="24"/>
          <w:highlight w:val="yellow"/>
          <w:rtl/>
        </w:rPr>
        <w:t>לא יחולקו;</w:t>
      </w:r>
      <w:r w:rsidRPr="00DF7208">
        <w:rPr>
          <w:rFonts w:ascii="David" w:hAnsi="David" w:cs="David"/>
          <w:sz w:val="24"/>
          <w:szCs w:val="24"/>
          <w:rtl/>
        </w:rPr>
        <w:t xml:space="preserve"> (2) לכתוב במפורש </w:t>
      </w:r>
      <w:r w:rsidRPr="00B013E3">
        <w:rPr>
          <w:rFonts w:ascii="David" w:hAnsi="David" w:cs="David"/>
          <w:sz w:val="24"/>
          <w:szCs w:val="24"/>
          <w:highlight w:val="yellow"/>
          <w:rtl/>
        </w:rPr>
        <w:t>שהון אנושי הוא נכס</w:t>
      </w:r>
      <w:r w:rsidRPr="00DF7208">
        <w:rPr>
          <w:rFonts w:ascii="David" w:hAnsi="David" w:cs="David"/>
          <w:sz w:val="24"/>
          <w:szCs w:val="24"/>
          <w:rtl/>
        </w:rPr>
        <w:t xml:space="preserve"> לכל דבר – </w:t>
      </w:r>
      <w:r w:rsidRPr="00B013E3">
        <w:rPr>
          <w:rFonts w:ascii="David" w:hAnsi="David" w:cs="David"/>
          <w:b/>
          <w:bCs/>
          <w:sz w:val="24"/>
          <w:szCs w:val="24"/>
          <w:highlight w:val="yellow"/>
          <w:rtl/>
        </w:rPr>
        <w:t>לחשב הכל תמיד</w:t>
      </w:r>
      <w:r w:rsidRPr="00DF7208">
        <w:rPr>
          <w:rFonts w:ascii="David" w:hAnsi="David" w:cs="David"/>
          <w:sz w:val="24"/>
          <w:szCs w:val="24"/>
          <w:rtl/>
        </w:rPr>
        <w:t xml:space="preserve">; (3) פיתרון ביניים – </w:t>
      </w:r>
      <w:r w:rsidRPr="00B013E3">
        <w:rPr>
          <w:rFonts w:ascii="David" w:hAnsi="David" w:cs="David"/>
          <w:b/>
          <w:bCs/>
          <w:sz w:val="24"/>
          <w:szCs w:val="24"/>
          <w:highlight w:val="yellow"/>
          <w:rtl/>
        </w:rPr>
        <w:t>שימוש בס' 8 והשארת הנושא לשק"ד ביהמ"ש</w:t>
      </w:r>
      <w:r w:rsidRPr="00B013E3">
        <w:rPr>
          <w:rFonts w:ascii="David" w:hAnsi="David" w:cs="David"/>
          <w:sz w:val="24"/>
          <w:szCs w:val="24"/>
          <w:highlight w:val="yellow"/>
          <w:rtl/>
        </w:rPr>
        <w:t>.</w:t>
      </w:r>
      <w:r w:rsidRPr="00DF7208">
        <w:rPr>
          <w:rFonts w:ascii="David" w:hAnsi="David" w:cs="David"/>
          <w:sz w:val="24"/>
          <w:szCs w:val="24"/>
          <w:rtl/>
        </w:rPr>
        <w:t xml:space="preserve"> הס' מאפשר לא לחלק את הרכוש שווה בשווה</w:t>
      </w:r>
      <w:r w:rsidR="007758EF" w:rsidRPr="00DF7208">
        <w:rPr>
          <w:rFonts w:ascii="David" w:hAnsi="David" w:cs="David"/>
          <w:sz w:val="24"/>
          <w:szCs w:val="24"/>
          <w:rtl/>
        </w:rPr>
        <w:t xml:space="preserve"> (כמו שאומר סעיף 5 על חלוקת שווי כלל הנכסים)</w:t>
      </w:r>
      <w:r w:rsidRPr="00DF7208">
        <w:rPr>
          <w:rFonts w:ascii="David" w:hAnsi="David" w:cs="David"/>
          <w:sz w:val="24"/>
          <w:szCs w:val="24"/>
          <w:rtl/>
        </w:rPr>
        <w:t xml:space="preserve"> אלא בשיעור אחר</w:t>
      </w:r>
      <w:r w:rsidRPr="00FB7429">
        <w:rPr>
          <w:rFonts w:ascii="David" w:hAnsi="David" w:cs="David"/>
          <w:sz w:val="24"/>
          <w:szCs w:val="24"/>
          <w:rtl/>
        </w:rPr>
        <w:t>.</w:t>
      </w:r>
    </w:p>
    <w:p w:rsidR="007758EF" w:rsidRPr="00FB7429" w:rsidRDefault="007758EF" w:rsidP="00A95207">
      <w:pPr>
        <w:spacing w:after="0"/>
        <w:jc w:val="both"/>
        <w:rPr>
          <w:rFonts w:ascii="David" w:hAnsi="David" w:cs="David"/>
          <w:sz w:val="24"/>
          <w:szCs w:val="24"/>
          <w:rtl/>
        </w:rPr>
      </w:pPr>
    </w:p>
    <w:p w:rsidR="007758EF" w:rsidRPr="00FB7429" w:rsidRDefault="007758EF" w:rsidP="00A95207">
      <w:pPr>
        <w:spacing w:after="0"/>
        <w:jc w:val="both"/>
        <w:rPr>
          <w:rFonts w:ascii="David" w:eastAsia="David" w:hAnsi="David" w:cs="David"/>
          <w:b/>
          <w:bCs/>
          <w:color w:val="000000"/>
          <w:sz w:val="24"/>
          <w:szCs w:val="24"/>
          <w:u w:val="single"/>
          <w:rtl/>
        </w:rPr>
      </w:pPr>
      <w:r w:rsidRPr="00062DEF">
        <w:rPr>
          <w:rFonts w:ascii="David" w:eastAsia="David" w:hAnsi="David" w:cs="David"/>
          <w:b/>
          <w:bCs/>
          <w:color w:val="000000"/>
          <w:sz w:val="24"/>
          <w:szCs w:val="24"/>
          <w:highlight w:val="cyan"/>
          <w:u w:val="single"/>
          <w:rtl/>
        </w:rPr>
        <w:t>סעיף 8 לחוק אומר שביהמ"ש יכול להפעיל את שק"ד ולקבוע בין היתר:</w:t>
      </w:r>
    </w:p>
    <w:p w:rsidR="002C3A9B" w:rsidRPr="005409FF" w:rsidRDefault="007758EF" w:rsidP="005409FF">
      <w:pPr>
        <w:pStyle w:val="a3"/>
        <w:numPr>
          <w:ilvl w:val="0"/>
          <w:numId w:val="88"/>
        </w:numPr>
        <w:spacing w:after="0"/>
        <w:jc w:val="both"/>
        <w:rPr>
          <w:rFonts w:ascii="David" w:eastAsia="David" w:hAnsi="David" w:cs="David"/>
          <w:color w:val="000000"/>
          <w:sz w:val="24"/>
          <w:szCs w:val="24"/>
          <w:rtl/>
        </w:rPr>
      </w:pPr>
      <w:r w:rsidRPr="00FB7429">
        <w:rPr>
          <w:rFonts w:ascii="David" w:eastAsia="David" w:hAnsi="David" w:cs="David"/>
          <w:color w:val="000000"/>
          <w:sz w:val="24"/>
          <w:szCs w:val="24"/>
          <w:rtl/>
        </w:rPr>
        <w:t>8(2): "</w:t>
      </w:r>
      <w:r w:rsidRPr="00FB7429">
        <w:rPr>
          <w:rFonts w:ascii="David" w:hAnsi="David" w:cs="David"/>
          <w:color w:val="000000"/>
          <w:sz w:val="24"/>
          <w:szCs w:val="24"/>
          <w:rtl/>
        </w:rPr>
        <w:t xml:space="preserve"> לקבוע שאיזון שווי הנכסים, כולם או מקצתם, </w:t>
      </w:r>
      <w:r w:rsidRPr="00693C4C">
        <w:rPr>
          <w:rFonts w:ascii="David" w:hAnsi="David" w:cs="David"/>
          <w:b/>
          <w:bCs/>
          <w:color w:val="000000"/>
          <w:sz w:val="24"/>
          <w:szCs w:val="24"/>
          <w:highlight w:val="yellow"/>
          <w:rtl/>
        </w:rPr>
        <w:t>לא יהיה מחצה על מחצה</w:t>
      </w:r>
      <w:r w:rsidRPr="00FB7429">
        <w:rPr>
          <w:rFonts w:ascii="David" w:hAnsi="David" w:cs="David"/>
          <w:b/>
          <w:bCs/>
          <w:color w:val="000000"/>
          <w:sz w:val="24"/>
          <w:szCs w:val="24"/>
          <w:rtl/>
        </w:rPr>
        <w:t>,</w:t>
      </w:r>
      <w:r w:rsidRPr="00FB7429">
        <w:rPr>
          <w:rFonts w:ascii="David" w:hAnsi="David" w:cs="David"/>
          <w:color w:val="000000"/>
          <w:sz w:val="24"/>
          <w:szCs w:val="24"/>
          <w:rtl/>
        </w:rPr>
        <w:t xml:space="preserve"> אלא לפי יחס אחר שיקבע בהתחשב, בין השאר, בנכסים עתידיים, </w:t>
      </w:r>
      <w:r w:rsidRPr="00693C4C">
        <w:rPr>
          <w:rFonts w:ascii="David" w:hAnsi="David" w:cs="David"/>
          <w:b/>
          <w:bCs/>
          <w:color w:val="000000"/>
          <w:sz w:val="24"/>
          <w:szCs w:val="24"/>
          <w:highlight w:val="yellow"/>
          <w:rtl/>
        </w:rPr>
        <w:t>לרבות בכושר ההשתכרות של כל אחד מבני הזוג</w:t>
      </w:r>
      <w:r w:rsidRPr="00FB7429">
        <w:rPr>
          <w:rFonts w:ascii="David" w:eastAsia="David" w:hAnsi="David" w:cs="David"/>
          <w:color w:val="000000"/>
          <w:sz w:val="24"/>
          <w:szCs w:val="24"/>
          <w:rtl/>
        </w:rPr>
        <w:t>.</w:t>
      </w:r>
    </w:p>
    <w:p w:rsidR="00211B0A" w:rsidRPr="00FB7429" w:rsidRDefault="00211B0A" w:rsidP="00A95207">
      <w:pPr>
        <w:spacing w:after="0"/>
        <w:jc w:val="both"/>
        <w:rPr>
          <w:rFonts w:ascii="David" w:eastAsia="David" w:hAnsi="David" w:cs="David"/>
          <w:color w:val="000000"/>
          <w:sz w:val="24"/>
          <w:szCs w:val="24"/>
          <w:rtl/>
        </w:rPr>
      </w:pPr>
      <w:r w:rsidRPr="005409FF">
        <w:rPr>
          <w:rFonts w:ascii="David" w:eastAsia="David" w:hAnsi="David" w:cs="David"/>
          <w:color w:val="000000"/>
          <w:sz w:val="24"/>
          <w:szCs w:val="24"/>
          <w:highlight w:val="yellow"/>
          <w:rtl/>
        </w:rPr>
        <w:t>לביהמ"ש יש אפשרות לסטות מחצי חצי במקרים של כושר השתכרות</w:t>
      </w:r>
      <w:r w:rsidRPr="005409FF">
        <w:rPr>
          <w:rFonts w:ascii="David" w:eastAsia="David" w:hAnsi="David" w:cs="David"/>
          <w:color w:val="000000"/>
          <w:sz w:val="24"/>
          <w:szCs w:val="24"/>
          <w:rtl/>
        </w:rPr>
        <w:t xml:space="preserve"> ואז</w:t>
      </w:r>
      <w:r w:rsidRPr="00FB7429">
        <w:rPr>
          <w:rFonts w:ascii="David" w:eastAsia="David" w:hAnsi="David" w:cs="David"/>
          <w:color w:val="000000"/>
          <w:sz w:val="24"/>
          <w:szCs w:val="24"/>
          <w:rtl/>
        </w:rPr>
        <w:t xml:space="preserve"> נכפר על הפערים באמצעות ההון הממשי. השופט לא חייב לעשות את זה כי הון אנושי לא מופיע בס' 5 אבל הוא יכול מכוח ס' 8. בעייתיות: </w:t>
      </w:r>
      <w:r w:rsidRPr="005409FF">
        <w:rPr>
          <w:rFonts w:ascii="David" w:eastAsia="David" w:hAnsi="David" w:cs="David"/>
          <w:b/>
          <w:bCs/>
          <w:color w:val="000000"/>
          <w:sz w:val="24"/>
          <w:szCs w:val="24"/>
          <w:highlight w:val="yellow"/>
          <w:rtl/>
        </w:rPr>
        <w:t>עובד טוב רק שההון הממשי גבוה מהאנושי</w:t>
      </w:r>
      <w:r w:rsidRPr="005409FF">
        <w:rPr>
          <w:rFonts w:ascii="David" w:hAnsi="David" w:cs="David"/>
          <w:b/>
          <w:bCs/>
          <w:sz w:val="24"/>
          <w:szCs w:val="24"/>
          <w:highlight w:val="yellow"/>
          <w:rtl/>
        </w:rPr>
        <w:t>.</w:t>
      </w:r>
      <w:r w:rsidR="00300042" w:rsidRPr="00FB7429">
        <w:rPr>
          <w:rFonts w:ascii="David" w:hAnsi="David" w:cs="David"/>
          <w:b/>
          <w:bCs/>
          <w:sz w:val="24"/>
          <w:szCs w:val="24"/>
          <w:rtl/>
        </w:rPr>
        <w:t xml:space="preserve"> </w:t>
      </w:r>
      <w:r w:rsidR="00300042" w:rsidRPr="00FB7429">
        <w:rPr>
          <w:rFonts w:ascii="David" w:eastAsia="David" w:hAnsi="David" w:cs="David"/>
          <w:b/>
          <w:color w:val="000000"/>
          <w:sz w:val="24"/>
          <w:szCs w:val="24"/>
          <w:rtl/>
        </w:rPr>
        <w:t>אם ההון הממשי מעל האנושי אז אפשר לדבוק בחלוקה הקניינית (דרך סעיף 8)</w:t>
      </w:r>
      <w:r w:rsidR="00300042" w:rsidRPr="00FB7429">
        <w:rPr>
          <w:rFonts w:ascii="David" w:eastAsia="David" w:hAnsi="David" w:cs="David"/>
          <w:color w:val="000000"/>
          <w:sz w:val="24"/>
          <w:szCs w:val="24"/>
          <w:rtl/>
        </w:rPr>
        <w:t>. לעומת זאת, מקרה מסוג זה שהיה לנו עכשיו,</w:t>
      </w:r>
      <w:r w:rsidR="009E4D06" w:rsidRPr="00FB7429">
        <w:rPr>
          <w:rFonts w:ascii="David" w:eastAsia="David" w:hAnsi="David" w:cs="David"/>
          <w:color w:val="000000"/>
          <w:sz w:val="24"/>
          <w:szCs w:val="24"/>
          <w:rtl/>
        </w:rPr>
        <w:t xml:space="preserve"> שההון הממשי נמוך מהון האנושי – זה בעייתי.</w:t>
      </w:r>
    </w:p>
    <w:p w:rsidR="009E4D06" w:rsidRPr="00FB7429" w:rsidRDefault="009E4D06" w:rsidP="00A95207">
      <w:pPr>
        <w:spacing w:after="0"/>
        <w:jc w:val="both"/>
        <w:rPr>
          <w:rFonts w:ascii="David" w:eastAsia="David" w:hAnsi="David" w:cs="David"/>
          <w:color w:val="000000"/>
          <w:sz w:val="24"/>
          <w:szCs w:val="24"/>
          <w:rtl/>
        </w:rPr>
      </w:pPr>
    </w:p>
    <w:p w:rsidR="009E4D06" w:rsidRPr="00FB7429" w:rsidRDefault="009E4D06" w:rsidP="00A95207">
      <w:pPr>
        <w:spacing w:after="0"/>
        <w:jc w:val="both"/>
        <w:rPr>
          <w:rFonts w:ascii="David" w:hAnsi="David" w:cs="David"/>
          <w:b/>
          <w:bCs/>
          <w:sz w:val="24"/>
          <w:szCs w:val="24"/>
          <w:u w:val="single"/>
        </w:rPr>
      </w:pPr>
      <w:r w:rsidRPr="00095F40">
        <w:rPr>
          <w:rFonts w:ascii="David" w:hAnsi="David" w:cs="David"/>
          <w:b/>
          <w:bCs/>
          <w:sz w:val="24"/>
          <w:szCs w:val="24"/>
          <w:highlight w:val="cyan"/>
          <w:u w:val="single"/>
          <w:rtl/>
        </w:rPr>
        <w:t>בחלוקת הון אנושי לביהמ"ש יש 4 אפשרויות:</w:t>
      </w:r>
    </w:p>
    <w:p w:rsidR="009E4D06" w:rsidRPr="000B32DE" w:rsidRDefault="009E4D06" w:rsidP="00EA26BA">
      <w:pPr>
        <w:pStyle w:val="a3"/>
        <w:numPr>
          <w:ilvl w:val="0"/>
          <w:numId w:val="86"/>
        </w:numPr>
        <w:spacing w:after="0" w:line="276" w:lineRule="auto"/>
        <w:jc w:val="both"/>
        <w:rPr>
          <w:rFonts w:ascii="David" w:hAnsi="David" w:cs="David"/>
          <w:sz w:val="24"/>
          <w:szCs w:val="24"/>
        </w:rPr>
      </w:pPr>
      <w:r w:rsidRPr="00FB7429">
        <w:rPr>
          <w:rFonts w:ascii="David" w:hAnsi="David" w:cs="David"/>
          <w:b/>
          <w:bCs/>
          <w:sz w:val="24"/>
          <w:szCs w:val="24"/>
          <w:highlight w:val="lightGray"/>
          <w:rtl/>
        </w:rPr>
        <w:t>חלוקה קניינית</w:t>
      </w:r>
      <w:r w:rsidR="007758EF" w:rsidRPr="00FB7429">
        <w:rPr>
          <w:rFonts w:ascii="David" w:hAnsi="David" w:cs="David"/>
          <w:b/>
          <w:bCs/>
          <w:sz w:val="24"/>
          <w:szCs w:val="24"/>
          <w:highlight w:val="lightGray"/>
          <w:rtl/>
        </w:rPr>
        <w:t xml:space="preserve"> של כושר השתכרות</w:t>
      </w:r>
      <w:r w:rsidR="00385BAC" w:rsidRPr="00FB7429">
        <w:rPr>
          <w:rFonts w:ascii="David" w:hAnsi="David" w:cs="David"/>
          <w:sz w:val="24"/>
          <w:szCs w:val="24"/>
          <w:rtl/>
        </w:rPr>
        <w:t xml:space="preserve"> – בעצם אומרים </w:t>
      </w:r>
      <w:r w:rsidR="00385BAC" w:rsidRPr="000B32DE">
        <w:rPr>
          <w:rFonts w:ascii="David" w:hAnsi="David" w:cs="David"/>
          <w:sz w:val="24"/>
          <w:szCs w:val="24"/>
          <w:highlight w:val="yellow"/>
          <w:rtl/>
        </w:rPr>
        <w:t>שכושר השתכרות זה נכס ויש להשתמש בסעיף 8.</w:t>
      </w:r>
      <w:r w:rsidR="007758EF" w:rsidRPr="00FB7429">
        <w:rPr>
          <w:rFonts w:ascii="David" w:hAnsi="David" w:cs="David"/>
          <w:sz w:val="24"/>
          <w:szCs w:val="24"/>
          <w:rtl/>
        </w:rPr>
        <w:t xml:space="preserve"> יש לשים לב שאת סעיף 8 ניתן להפעיל </w:t>
      </w:r>
      <w:r w:rsidR="007758EF" w:rsidRPr="000B32DE">
        <w:rPr>
          <w:rFonts w:ascii="David" w:hAnsi="David" w:cs="David"/>
          <w:sz w:val="24"/>
          <w:szCs w:val="24"/>
          <w:highlight w:val="yellow"/>
          <w:rtl/>
        </w:rPr>
        <w:t>רק אם ההון הממשי עולה על ההון האנושי</w:t>
      </w:r>
      <w:r w:rsidR="007758EF" w:rsidRPr="00FB7429">
        <w:rPr>
          <w:rFonts w:ascii="David" w:hAnsi="David" w:cs="David"/>
          <w:sz w:val="24"/>
          <w:szCs w:val="24"/>
          <w:rtl/>
        </w:rPr>
        <w:t>.</w:t>
      </w:r>
      <w:r w:rsidRPr="00FB7429">
        <w:rPr>
          <w:rFonts w:ascii="David" w:hAnsi="David" w:cs="David"/>
          <w:sz w:val="24"/>
          <w:szCs w:val="24"/>
          <w:rtl/>
        </w:rPr>
        <w:t xml:space="preserve"> יש למצוא נוסחא לחלוקה קניינית </w:t>
      </w:r>
      <w:r w:rsidRPr="009E0AF4">
        <w:rPr>
          <w:rFonts w:ascii="David" w:hAnsi="David" w:cs="David"/>
          <w:sz w:val="24"/>
          <w:szCs w:val="24"/>
          <w:highlight w:val="yellow"/>
          <w:rtl/>
        </w:rPr>
        <w:t>עם אקטואר</w:t>
      </w:r>
      <w:r w:rsidRPr="00FB7429">
        <w:rPr>
          <w:rFonts w:ascii="David" w:hAnsi="David" w:cs="David"/>
          <w:sz w:val="24"/>
          <w:szCs w:val="24"/>
          <w:rtl/>
        </w:rPr>
        <w:t xml:space="preserve"> שיסביר את הפוטנציאל תוך התחשבות בנסיבות. </w:t>
      </w:r>
      <w:r w:rsidRPr="000B32DE">
        <w:rPr>
          <w:rFonts w:ascii="David" w:hAnsi="David" w:cs="David"/>
          <w:sz w:val="24"/>
          <w:szCs w:val="24"/>
          <w:rtl/>
        </w:rPr>
        <w:t xml:space="preserve">נגיע לחלוקה דרך ס' 8 או דרך פיתולים </w:t>
      </w:r>
      <w:r w:rsidRPr="000B32DE">
        <w:rPr>
          <w:rFonts w:ascii="David" w:hAnsi="David" w:cs="David"/>
          <w:b/>
          <w:bCs/>
          <w:sz w:val="24"/>
          <w:szCs w:val="24"/>
          <w:rtl/>
        </w:rPr>
        <w:t>שהמרצה</w:t>
      </w:r>
      <w:r w:rsidRPr="000B32DE">
        <w:rPr>
          <w:rFonts w:ascii="David" w:hAnsi="David" w:cs="David"/>
          <w:sz w:val="24"/>
          <w:szCs w:val="24"/>
          <w:rtl/>
        </w:rPr>
        <w:t xml:space="preserve"> מציע.</w:t>
      </w:r>
    </w:p>
    <w:p w:rsidR="009E4D06" w:rsidRPr="00FB7429" w:rsidRDefault="00926C32" w:rsidP="00EA26BA">
      <w:pPr>
        <w:pStyle w:val="a3"/>
        <w:numPr>
          <w:ilvl w:val="0"/>
          <w:numId w:val="86"/>
        </w:numPr>
        <w:spacing w:after="0" w:line="276" w:lineRule="auto"/>
        <w:jc w:val="both"/>
        <w:rPr>
          <w:rFonts w:ascii="David" w:hAnsi="David" w:cs="David"/>
          <w:sz w:val="24"/>
          <w:szCs w:val="24"/>
        </w:rPr>
      </w:pPr>
      <w:r w:rsidRPr="009E0AF4">
        <w:rPr>
          <w:rFonts w:ascii="David" w:hAnsi="David" w:cs="David"/>
          <w:b/>
          <w:bCs/>
          <w:sz w:val="24"/>
          <w:szCs w:val="24"/>
          <w:highlight w:val="lightGray"/>
          <w:rtl/>
        </w:rPr>
        <w:t>אומדן</w:t>
      </w:r>
      <w:r w:rsidRPr="009E0AF4">
        <w:rPr>
          <w:rFonts w:ascii="David" w:hAnsi="David" w:cs="David"/>
          <w:sz w:val="24"/>
          <w:szCs w:val="24"/>
          <w:highlight w:val="lightGray"/>
          <w:rtl/>
        </w:rPr>
        <w:t>:</w:t>
      </w:r>
      <w:r w:rsidR="009E4D06" w:rsidRPr="00FB7429">
        <w:rPr>
          <w:rFonts w:ascii="David" w:hAnsi="David" w:cs="David"/>
          <w:sz w:val="24"/>
          <w:szCs w:val="24"/>
          <w:rtl/>
        </w:rPr>
        <w:t xml:space="preserve"> זו הטכניקה </w:t>
      </w:r>
      <w:r w:rsidR="009E4D06" w:rsidRPr="00FB7429">
        <w:rPr>
          <w:rFonts w:ascii="David" w:hAnsi="David" w:cs="David"/>
          <w:b/>
          <w:bCs/>
          <w:sz w:val="24"/>
          <w:szCs w:val="24"/>
          <w:rtl/>
        </w:rPr>
        <w:t xml:space="preserve">שריבלין </w:t>
      </w:r>
      <w:r w:rsidR="009E4D06" w:rsidRPr="00FB7429">
        <w:rPr>
          <w:rFonts w:ascii="David" w:hAnsi="David" w:cs="David"/>
          <w:sz w:val="24"/>
          <w:szCs w:val="24"/>
          <w:rtl/>
        </w:rPr>
        <w:t xml:space="preserve">עשה. </w:t>
      </w:r>
      <w:r w:rsidR="00F5381E" w:rsidRPr="00FB7429">
        <w:rPr>
          <w:rFonts w:ascii="David" w:hAnsi="David" w:cs="David"/>
          <w:sz w:val="24"/>
          <w:szCs w:val="24"/>
          <w:rtl/>
        </w:rPr>
        <w:t xml:space="preserve">מסתכלים נניח </w:t>
      </w:r>
      <w:r w:rsidR="00F5381E" w:rsidRPr="00736856">
        <w:rPr>
          <w:rFonts w:ascii="David" w:hAnsi="David" w:cs="David"/>
          <w:sz w:val="24"/>
          <w:szCs w:val="24"/>
          <w:highlight w:val="yellow"/>
          <w:rtl/>
        </w:rPr>
        <w:t>על הנכסים הממשיים של הבעל וזורקים מס' בהערכה,</w:t>
      </w:r>
      <w:r w:rsidR="00F5381E" w:rsidRPr="00FB7429">
        <w:rPr>
          <w:rFonts w:ascii="David" w:hAnsi="David" w:cs="David"/>
          <w:sz w:val="24"/>
          <w:szCs w:val="24"/>
          <w:rtl/>
        </w:rPr>
        <w:t xml:space="preserve"> שלפיו יעשו את החלוקה בין הבעל ואישה. י</w:t>
      </w:r>
      <w:r w:rsidR="00A26624" w:rsidRPr="00FB7429">
        <w:rPr>
          <w:rFonts w:ascii="David" w:hAnsi="David" w:cs="David"/>
          <w:sz w:val="24"/>
          <w:szCs w:val="24"/>
          <w:rtl/>
        </w:rPr>
        <w:t>ש שאומרים שהתקרה היא קביעתו של ר</w:t>
      </w:r>
      <w:r w:rsidR="00F5381E" w:rsidRPr="00FB7429">
        <w:rPr>
          <w:rFonts w:ascii="David" w:hAnsi="David" w:cs="David"/>
          <w:sz w:val="24"/>
          <w:szCs w:val="24"/>
          <w:rtl/>
        </w:rPr>
        <w:t>יבלין (250 אלף).</w:t>
      </w:r>
    </w:p>
    <w:p w:rsidR="009E4D06" w:rsidRPr="00FB7429" w:rsidRDefault="009E4D06" w:rsidP="00EA26BA">
      <w:pPr>
        <w:pStyle w:val="a3"/>
        <w:numPr>
          <w:ilvl w:val="0"/>
          <w:numId w:val="86"/>
        </w:numPr>
        <w:spacing w:after="0" w:line="276" w:lineRule="auto"/>
        <w:jc w:val="both"/>
        <w:rPr>
          <w:rFonts w:ascii="David" w:hAnsi="David" w:cs="David"/>
          <w:sz w:val="24"/>
          <w:szCs w:val="24"/>
        </w:rPr>
      </w:pPr>
      <w:r w:rsidRPr="00736856">
        <w:rPr>
          <w:rFonts w:ascii="David" w:hAnsi="David" w:cs="David"/>
          <w:b/>
          <w:bCs/>
          <w:sz w:val="24"/>
          <w:szCs w:val="24"/>
          <w:highlight w:val="lightGray"/>
          <w:rtl/>
        </w:rPr>
        <w:t>לנסות לאמץ בארץ טכניקה דומה לפיצוי על נכסי קריירה</w:t>
      </w:r>
      <w:r w:rsidR="00A95207" w:rsidRPr="00736856">
        <w:rPr>
          <w:rFonts w:ascii="David" w:hAnsi="David" w:cs="David"/>
          <w:sz w:val="24"/>
          <w:szCs w:val="24"/>
          <w:highlight w:val="lightGray"/>
          <w:rtl/>
        </w:rPr>
        <w:t xml:space="preserve"> –</w:t>
      </w:r>
      <w:r w:rsidR="00A95207" w:rsidRPr="00FB7429">
        <w:rPr>
          <w:rFonts w:ascii="David" w:hAnsi="David" w:cs="David"/>
          <w:sz w:val="24"/>
          <w:szCs w:val="24"/>
          <w:rtl/>
        </w:rPr>
        <w:t xml:space="preserve"> בעל שממשיך לעבוד במקום עבודתו והאישה עובדת בעבודה פחות מאמצת כדי להיות עם הילדים - הוא שמר על עבודתו יחד עם המשפחה </w:t>
      </w:r>
      <w:r w:rsidR="00A95207" w:rsidRPr="0093066F">
        <w:rPr>
          <w:rFonts w:ascii="David" w:hAnsi="David" w:cs="David"/>
          <w:sz w:val="24"/>
          <w:szCs w:val="24"/>
          <w:highlight w:val="yellow"/>
          <w:rtl/>
        </w:rPr>
        <w:t>והיא לא מיצתה את הפוטנציאל שלה ויש לה הפסד קריירה</w:t>
      </w:r>
      <w:r w:rsidRPr="00FB7429">
        <w:rPr>
          <w:rFonts w:ascii="David" w:hAnsi="David" w:cs="David"/>
          <w:sz w:val="24"/>
          <w:szCs w:val="24"/>
          <w:rtl/>
        </w:rPr>
        <w:t>.</w:t>
      </w:r>
      <w:r w:rsidR="00A95207" w:rsidRPr="00FB7429">
        <w:rPr>
          <w:rFonts w:ascii="David" w:hAnsi="David" w:cs="David"/>
          <w:sz w:val="24"/>
          <w:szCs w:val="24"/>
          <w:rtl/>
        </w:rPr>
        <w:t xml:space="preserve"> מסתמכים פה על השותפות בין בני הזוג בנישואין ולכן </w:t>
      </w:r>
      <w:r w:rsidR="00A95207" w:rsidRPr="0093066F">
        <w:rPr>
          <w:rFonts w:ascii="David" w:hAnsi="David" w:cs="David"/>
          <w:sz w:val="24"/>
          <w:szCs w:val="24"/>
          <w:highlight w:val="yellow"/>
          <w:rtl/>
        </w:rPr>
        <w:t>הנוסחה בוחנת את הפערים הכלכליים שבין בני הזוג אחרי הנישואים</w:t>
      </w:r>
      <w:r w:rsidR="00A95207" w:rsidRPr="00FB7429">
        <w:rPr>
          <w:rFonts w:ascii="David" w:hAnsi="David" w:cs="David"/>
          <w:sz w:val="24"/>
          <w:szCs w:val="24"/>
          <w:rtl/>
        </w:rPr>
        <w:t xml:space="preserve"> ועל פיה לעשות את החלוקה</w:t>
      </w:r>
      <w:r w:rsidR="00926C32" w:rsidRPr="00FB7429">
        <w:rPr>
          <w:rFonts w:ascii="David" w:hAnsi="David" w:cs="David"/>
          <w:sz w:val="24"/>
          <w:szCs w:val="24"/>
          <w:rtl/>
        </w:rPr>
        <w:t>.</w:t>
      </w:r>
    </w:p>
    <w:p w:rsidR="009E4D06" w:rsidRPr="00FB7429" w:rsidRDefault="009E4D06" w:rsidP="00EA26BA">
      <w:pPr>
        <w:pStyle w:val="a3"/>
        <w:numPr>
          <w:ilvl w:val="0"/>
          <w:numId w:val="86"/>
        </w:numPr>
        <w:spacing w:after="0" w:line="276" w:lineRule="auto"/>
        <w:jc w:val="both"/>
        <w:rPr>
          <w:rFonts w:ascii="David" w:hAnsi="David" w:cs="David"/>
          <w:sz w:val="24"/>
          <w:szCs w:val="24"/>
        </w:rPr>
      </w:pPr>
      <w:r w:rsidRPr="002451EA">
        <w:rPr>
          <w:rFonts w:ascii="David" w:hAnsi="David" w:cs="David"/>
          <w:b/>
          <w:bCs/>
          <w:sz w:val="24"/>
          <w:szCs w:val="24"/>
          <w:highlight w:val="lightGray"/>
          <w:rtl/>
        </w:rPr>
        <w:t>לא לעשות דבר</w:t>
      </w:r>
      <w:r w:rsidRPr="002451EA">
        <w:rPr>
          <w:rFonts w:ascii="David" w:hAnsi="David" w:cs="David"/>
          <w:sz w:val="24"/>
          <w:szCs w:val="24"/>
          <w:highlight w:val="lightGray"/>
          <w:rtl/>
        </w:rPr>
        <w:t>.</w:t>
      </w:r>
      <w:r w:rsidRPr="00FB7429">
        <w:rPr>
          <w:rFonts w:ascii="David" w:hAnsi="David" w:cs="David"/>
          <w:sz w:val="24"/>
          <w:szCs w:val="24"/>
          <w:rtl/>
        </w:rPr>
        <w:t xml:space="preserve"> פשוט </w:t>
      </w:r>
      <w:r w:rsidRPr="00FB7429">
        <w:rPr>
          <w:rFonts w:ascii="David" w:hAnsi="David" w:cs="David"/>
          <w:sz w:val="24"/>
          <w:szCs w:val="24"/>
          <w:highlight w:val="yellow"/>
          <w:rtl/>
        </w:rPr>
        <w:t>לא לחלק את ההון האנושי</w:t>
      </w:r>
      <w:r w:rsidRPr="00FB7429">
        <w:rPr>
          <w:rFonts w:ascii="David" w:hAnsi="David" w:cs="David"/>
          <w:sz w:val="24"/>
          <w:szCs w:val="24"/>
          <w:rtl/>
        </w:rPr>
        <w:t xml:space="preserve"> ולהתעלם ממנו</w:t>
      </w:r>
      <w:r w:rsidR="00A26624" w:rsidRPr="00FB7429">
        <w:rPr>
          <w:rFonts w:ascii="David" w:hAnsi="David" w:cs="David"/>
          <w:sz w:val="24"/>
          <w:szCs w:val="24"/>
          <w:rtl/>
        </w:rPr>
        <w:t xml:space="preserve">. </w:t>
      </w:r>
      <w:r w:rsidR="00A26624" w:rsidRPr="002451EA">
        <w:rPr>
          <w:rFonts w:ascii="David" w:hAnsi="David" w:cs="David"/>
          <w:sz w:val="24"/>
          <w:szCs w:val="24"/>
          <w:highlight w:val="yellow"/>
          <w:rtl/>
        </w:rPr>
        <w:t>סעיף 5 לא אומר שהון אנושי נחשב לנכס</w:t>
      </w:r>
      <w:r w:rsidR="00A26624" w:rsidRPr="00FB7429">
        <w:rPr>
          <w:rFonts w:ascii="David" w:hAnsi="David" w:cs="David"/>
          <w:sz w:val="24"/>
          <w:szCs w:val="24"/>
          <w:rtl/>
        </w:rPr>
        <w:t xml:space="preserve"> והוא לא מאפשר שק"ד – לכן אין חובה להחשיבו ככזה.</w:t>
      </w:r>
      <w:r w:rsidR="00C81100" w:rsidRPr="00FB7429">
        <w:rPr>
          <w:rFonts w:ascii="David" w:hAnsi="David" w:cs="David"/>
          <w:sz w:val="24"/>
          <w:szCs w:val="24"/>
          <w:rtl/>
        </w:rPr>
        <w:t xml:space="preserve"> יש מקרים בהם לדעת המרצה לא צריך לחלק כושר השתכרות: </w:t>
      </w:r>
      <w:r w:rsidR="00C81100" w:rsidRPr="002451EA">
        <w:rPr>
          <w:rFonts w:ascii="David" w:hAnsi="David" w:cs="David"/>
          <w:sz w:val="24"/>
          <w:szCs w:val="24"/>
          <w:highlight w:val="yellow"/>
          <w:rtl/>
        </w:rPr>
        <w:t>סיטואציה של</w:t>
      </w:r>
      <w:r w:rsidR="00C81100" w:rsidRPr="002451EA">
        <w:rPr>
          <w:rFonts w:ascii="David" w:hAnsi="David" w:cs="David"/>
          <w:b/>
          <w:bCs/>
          <w:sz w:val="24"/>
          <w:szCs w:val="24"/>
          <w:highlight w:val="yellow"/>
          <w:rtl/>
        </w:rPr>
        <w:t xml:space="preserve"> 2 קרייריסטים</w:t>
      </w:r>
      <w:r w:rsidR="00C81100" w:rsidRPr="002451EA">
        <w:rPr>
          <w:rFonts w:ascii="David" w:hAnsi="David" w:cs="David"/>
          <w:sz w:val="24"/>
          <w:szCs w:val="24"/>
          <w:highlight w:val="yellow"/>
          <w:rtl/>
        </w:rPr>
        <w:t xml:space="preserve"> שגידלו באופן שווה את הילדים</w:t>
      </w:r>
      <w:r w:rsidR="00C81100" w:rsidRPr="00FB7429">
        <w:rPr>
          <w:rFonts w:ascii="David" w:hAnsi="David" w:cs="David"/>
          <w:sz w:val="24"/>
          <w:szCs w:val="24"/>
          <w:rtl/>
        </w:rPr>
        <w:t xml:space="preserve">. הבעל מרוויח 20 אלף ומדובר בנכס של קביעות, האישה מרוויחה 40 אלף עם פוטנציאל אפילו להרוויח יותר אולם ללא קביעות. אם הולכים לפי הון אנוש כנכס – צריך לבחון כמה היא תרוויח עד סוף חיה ולתת לבעל את חלקו לפי איזונים. לדעת המרצה זה לא ראוי בסיטואציה הזו. </w:t>
      </w:r>
    </w:p>
    <w:p w:rsidR="003A3B41" w:rsidRPr="00FB7429" w:rsidRDefault="003A3B41" w:rsidP="00EA26BA">
      <w:pPr>
        <w:pStyle w:val="a3"/>
        <w:numPr>
          <w:ilvl w:val="0"/>
          <w:numId w:val="86"/>
        </w:numPr>
        <w:spacing w:after="0" w:line="276" w:lineRule="auto"/>
        <w:jc w:val="both"/>
        <w:rPr>
          <w:rFonts w:ascii="David" w:hAnsi="David" w:cs="David"/>
          <w:sz w:val="24"/>
          <w:szCs w:val="24"/>
        </w:rPr>
      </w:pPr>
      <w:r w:rsidRPr="002451EA">
        <w:rPr>
          <w:rFonts w:ascii="David" w:hAnsi="David" w:cs="David"/>
          <w:b/>
          <w:bCs/>
          <w:sz w:val="24"/>
          <w:szCs w:val="24"/>
          <w:highlight w:val="lightGray"/>
          <w:rtl/>
        </w:rPr>
        <w:t>שימוש בס' 8 כדי לייצר שוויון בעת נק' היציאה</w:t>
      </w:r>
      <w:r w:rsidR="00E459AF" w:rsidRPr="00FB7429">
        <w:rPr>
          <w:rFonts w:ascii="David" w:hAnsi="David" w:cs="David"/>
          <w:sz w:val="24"/>
          <w:szCs w:val="24"/>
          <w:rtl/>
        </w:rPr>
        <w:t xml:space="preserve"> –שהם יצאו שווים בנק' היציאה. המרצה טוען שהשופט סימן בחר בדרך של חסד להביא לה ולא משום הפנמת העובדה שכושר </w:t>
      </w:r>
      <w:r w:rsidR="002451EA" w:rsidRPr="00FB7429">
        <w:rPr>
          <w:rFonts w:ascii="David" w:hAnsi="David" w:cs="David" w:hint="cs"/>
          <w:sz w:val="24"/>
          <w:szCs w:val="24"/>
          <w:rtl/>
        </w:rPr>
        <w:t>השתכרות</w:t>
      </w:r>
      <w:r w:rsidR="00E459AF" w:rsidRPr="00FB7429">
        <w:rPr>
          <w:rFonts w:ascii="David" w:hAnsi="David" w:cs="David"/>
          <w:sz w:val="24"/>
          <w:szCs w:val="24"/>
          <w:rtl/>
        </w:rPr>
        <w:t xml:space="preserve"> ברמה הרעיונית זה נכס שצריך לחלק אותו.</w:t>
      </w:r>
    </w:p>
    <w:p w:rsidR="00761A43" w:rsidRPr="00FB7429" w:rsidRDefault="00761A43" w:rsidP="00A95207">
      <w:pPr>
        <w:spacing w:after="0"/>
        <w:jc w:val="both"/>
        <w:rPr>
          <w:rFonts w:ascii="David" w:hAnsi="David" w:cs="David"/>
          <w:b/>
          <w:bCs/>
          <w:sz w:val="24"/>
          <w:szCs w:val="24"/>
          <w:rtl/>
        </w:rPr>
      </w:pPr>
      <w:r w:rsidRPr="00FB7429">
        <w:rPr>
          <w:rFonts w:ascii="David" w:hAnsi="David" w:cs="David"/>
          <w:sz w:val="24"/>
          <w:szCs w:val="24"/>
          <w:rtl/>
        </w:rPr>
        <w:t xml:space="preserve">לדעת </w:t>
      </w:r>
      <w:r w:rsidRPr="00FB7429">
        <w:rPr>
          <w:rFonts w:ascii="David" w:hAnsi="David" w:cs="David"/>
          <w:b/>
          <w:bCs/>
          <w:sz w:val="24"/>
          <w:szCs w:val="24"/>
          <w:rtl/>
        </w:rPr>
        <w:t>המרצה</w:t>
      </w:r>
      <w:r w:rsidRPr="00FB7429">
        <w:rPr>
          <w:rFonts w:ascii="David" w:hAnsi="David" w:cs="David"/>
          <w:sz w:val="24"/>
          <w:szCs w:val="24"/>
          <w:rtl/>
        </w:rPr>
        <w:t xml:space="preserve">, במקרים שבהם שני בני זוג עובדים </w:t>
      </w:r>
      <w:r w:rsidRPr="00FB7429">
        <w:rPr>
          <w:rFonts w:ascii="David" w:hAnsi="David" w:cs="David"/>
          <w:sz w:val="24"/>
          <w:szCs w:val="24"/>
          <w:u w:val="single"/>
          <w:rtl/>
        </w:rPr>
        <w:t>אבל</w:t>
      </w:r>
      <w:r w:rsidRPr="00FB7429">
        <w:rPr>
          <w:rFonts w:ascii="David" w:hAnsi="David" w:cs="David"/>
          <w:sz w:val="24"/>
          <w:szCs w:val="24"/>
          <w:rtl/>
        </w:rPr>
        <w:t xml:space="preserve"> ניתן להצביע בבירור על מפרנס עיקרי ועל פער – כאן יש לבחור בין אופציות 1-3. אם אין פער או שהוא ממש שולי או לא תוצר של התנהלות חיי הנישואים – כאן אפשר להעדיף את האופציה הרביעית ולא להתערב</w:t>
      </w:r>
      <w:r w:rsidRPr="00FB7429">
        <w:rPr>
          <w:rFonts w:ascii="David" w:hAnsi="David" w:cs="David"/>
          <w:b/>
          <w:bCs/>
          <w:sz w:val="24"/>
          <w:szCs w:val="24"/>
          <w:rtl/>
        </w:rPr>
        <w:t>.</w:t>
      </w:r>
    </w:p>
    <w:p w:rsidR="00761A43" w:rsidRPr="00FB7429" w:rsidRDefault="00761A43" w:rsidP="00A95207">
      <w:pPr>
        <w:spacing w:after="0" w:line="276" w:lineRule="auto"/>
        <w:jc w:val="both"/>
        <w:rPr>
          <w:rFonts w:ascii="David" w:hAnsi="David" w:cs="David"/>
          <w:b/>
          <w:bCs/>
          <w:sz w:val="24"/>
          <w:szCs w:val="24"/>
          <w:u w:val="single"/>
          <w:rtl/>
        </w:rPr>
      </w:pPr>
    </w:p>
    <w:p w:rsidR="00DD4A64" w:rsidRPr="00FB7429" w:rsidRDefault="00DD4A64" w:rsidP="00A95207">
      <w:pPr>
        <w:spacing w:after="0" w:line="276" w:lineRule="auto"/>
        <w:jc w:val="both"/>
        <w:rPr>
          <w:rFonts w:ascii="David" w:hAnsi="David" w:cs="David"/>
          <w:b/>
          <w:bCs/>
          <w:sz w:val="24"/>
          <w:szCs w:val="24"/>
          <w:u w:val="single"/>
          <w:rtl/>
        </w:rPr>
      </w:pPr>
      <w:r w:rsidRPr="00FB7429">
        <w:rPr>
          <w:rFonts w:ascii="David" w:hAnsi="David" w:cs="David"/>
          <w:b/>
          <w:bCs/>
          <w:sz w:val="24"/>
          <w:szCs w:val="24"/>
          <w:u w:val="single"/>
          <w:rtl/>
        </w:rPr>
        <w:t xml:space="preserve">במבחן: </w:t>
      </w:r>
      <w:r w:rsidRPr="00FB7429">
        <w:rPr>
          <w:rFonts w:ascii="David" w:hAnsi="David" w:cs="David"/>
          <w:sz w:val="24"/>
          <w:szCs w:val="24"/>
          <w:rtl/>
        </w:rPr>
        <w:t xml:space="preserve">מקרה של בני זוג שהתחתנו לפני 74 או ידועים בציבור עדיין חלה חזקת השיתוף וזה קנייני. אם אחרי 74 במקרה מהסוג שתיארנו לעיל אפשר להגיע לאותה תוצאה במסגרת סעיף 8, אבל בצורה מוגבלת, </w:t>
      </w:r>
      <w:r w:rsidRPr="00C22F4B">
        <w:rPr>
          <w:rFonts w:ascii="David" w:hAnsi="David" w:cs="David"/>
          <w:sz w:val="24"/>
          <w:szCs w:val="24"/>
          <w:highlight w:val="yellow"/>
          <w:rtl/>
        </w:rPr>
        <w:t xml:space="preserve">צריך לעשות את </w:t>
      </w:r>
      <w:r w:rsidRPr="00C22F4B">
        <w:rPr>
          <w:rFonts w:ascii="David" w:hAnsi="David" w:cs="David"/>
          <w:sz w:val="24"/>
          <w:szCs w:val="24"/>
          <w:highlight w:val="yellow"/>
          <w:rtl/>
        </w:rPr>
        <w:lastRenderedPageBreak/>
        <w:t>הדיון של עשירים מול עניים, ועניים שאין להם הון ממשי- להגיד שלפי שחר סעיף 8 יש שק"ד</w:t>
      </w:r>
      <w:r w:rsidRPr="00FB7429">
        <w:rPr>
          <w:rFonts w:ascii="David" w:hAnsi="David" w:cs="David"/>
          <w:sz w:val="24"/>
          <w:szCs w:val="24"/>
          <w:rtl/>
        </w:rPr>
        <w:t xml:space="preserve"> לשופט האם לחלק או לא את כושר ההשתכרות ואיזה יחס.</w:t>
      </w:r>
    </w:p>
    <w:p w:rsidR="00DD4A64" w:rsidRPr="00FB7429" w:rsidRDefault="00DD4A64" w:rsidP="00A95207">
      <w:pPr>
        <w:spacing w:after="0" w:line="276" w:lineRule="auto"/>
        <w:jc w:val="both"/>
        <w:rPr>
          <w:rFonts w:ascii="David" w:hAnsi="David" w:cs="David"/>
          <w:b/>
          <w:bCs/>
          <w:sz w:val="24"/>
          <w:szCs w:val="24"/>
          <w:u w:val="single"/>
          <w:rtl/>
        </w:rPr>
      </w:pPr>
    </w:p>
    <w:p w:rsidR="00E459AF" w:rsidRPr="00FB7429" w:rsidRDefault="00E459AF" w:rsidP="00A95207">
      <w:pPr>
        <w:spacing w:after="0" w:line="276" w:lineRule="auto"/>
        <w:jc w:val="both"/>
        <w:rPr>
          <w:rFonts w:ascii="David" w:hAnsi="David" w:cs="David"/>
          <w:b/>
          <w:bCs/>
          <w:sz w:val="24"/>
          <w:szCs w:val="24"/>
          <w:u w:val="single"/>
          <w:rtl/>
        </w:rPr>
      </w:pPr>
      <w:r w:rsidRPr="00DD43DE">
        <w:rPr>
          <w:rFonts w:ascii="David" w:hAnsi="David" w:cs="David"/>
          <w:b/>
          <w:bCs/>
          <w:sz w:val="24"/>
          <w:szCs w:val="24"/>
          <w:highlight w:val="cyan"/>
          <w:u w:val="single"/>
          <w:rtl/>
        </w:rPr>
        <w:t>האם יש להתחשב בשיקולי אשמה שיגרמו לאי חלוקה חצי חצי?</w:t>
      </w:r>
    </w:p>
    <w:p w:rsidR="00E459AF" w:rsidRPr="00FB7429" w:rsidRDefault="00BA2600" w:rsidP="00A95207">
      <w:pPr>
        <w:spacing w:after="0" w:line="276" w:lineRule="auto"/>
        <w:jc w:val="both"/>
        <w:rPr>
          <w:rFonts w:ascii="David" w:hAnsi="David" w:cs="David"/>
          <w:sz w:val="24"/>
          <w:szCs w:val="24"/>
          <w:rtl/>
        </w:rPr>
      </w:pPr>
      <w:r w:rsidRPr="00FB7429">
        <w:rPr>
          <w:rFonts w:ascii="David" w:hAnsi="David" w:cs="David"/>
          <w:sz w:val="24"/>
          <w:szCs w:val="24"/>
          <w:rtl/>
        </w:rPr>
        <w:t xml:space="preserve">בעבר היו משתמשים בסעיף 8 (הפעלת שק"ד) כשיקול להפחתה מסוימת מהזכויות או כשולל אותם. אולם לפי ערעור אזרחי שהגיע לבג"ץ נקבע </w:t>
      </w:r>
      <w:r w:rsidRPr="00DD43DE">
        <w:rPr>
          <w:rFonts w:ascii="David" w:hAnsi="David" w:cs="David"/>
          <w:b/>
          <w:bCs/>
          <w:sz w:val="24"/>
          <w:szCs w:val="24"/>
          <w:highlight w:val="yellow"/>
          <w:rtl/>
        </w:rPr>
        <w:t>שלא מפעילים שיקולי אשמה</w:t>
      </w:r>
      <w:r w:rsidRPr="00FB7429">
        <w:rPr>
          <w:rFonts w:ascii="David" w:hAnsi="David" w:cs="David"/>
          <w:b/>
          <w:bCs/>
          <w:sz w:val="24"/>
          <w:szCs w:val="24"/>
          <w:rtl/>
        </w:rPr>
        <w:t>.</w:t>
      </w:r>
    </w:p>
    <w:p w:rsidR="00355DDA" w:rsidRPr="00FB7429" w:rsidRDefault="00355DDA" w:rsidP="00A95207">
      <w:pPr>
        <w:spacing w:after="0" w:line="276" w:lineRule="auto"/>
        <w:jc w:val="both"/>
        <w:rPr>
          <w:rFonts w:ascii="David" w:hAnsi="David" w:cs="David"/>
          <w:sz w:val="24"/>
          <w:szCs w:val="24"/>
          <w:rtl/>
        </w:rPr>
      </w:pPr>
    </w:p>
    <w:p w:rsidR="00355DDA" w:rsidRPr="00FB7429" w:rsidRDefault="00355DDA" w:rsidP="00A95207">
      <w:pPr>
        <w:spacing w:after="0" w:line="276" w:lineRule="auto"/>
        <w:jc w:val="both"/>
        <w:rPr>
          <w:rFonts w:ascii="David" w:hAnsi="David" w:cs="David"/>
          <w:b/>
          <w:bCs/>
          <w:sz w:val="24"/>
          <w:szCs w:val="24"/>
          <w:u w:val="single"/>
          <w:rtl/>
        </w:rPr>
      </w:pPr>
      <w:r w:rsidRPr="00DD43DE">
        <w:rPr>
          <w:rFonts w:ascii="David" w:hAnsi="David" w:cs="David"/>
          <w:b/>
          <w:bCs/>
          <w:sz w:val="24"/>
          <w:szCs w:val="24"/>
          <w:highlight w:val="cyan"/>
          <w:u w:val="single"/>
          <w:rtl/>
        </w:rPr>
        <w:t>שיקולי אלימות:</w:t>
      </w:r>
    </w:p>
    <w:p w:rsidR="00355DDA" w:rsidRPr="00FB7429" w:rsidRDefault="00355DDA" w:rsidP="00A95207">
      <w:pPr>
        <w:spacing w:after="0" w:line="276" w:lineRule="auto"/>
        <w:jc w:val="both"/>
        <w:rPr>
          <w:rFonts w:ascii="David" w:hAnsi="David" w:cs="David"/>
          <w:sz w:val="24"/>
          <w:szCs w:val="24"/>
          <w:rtl/>
        </w:rPr>
      </w:pPr>
      <w:r w:rsidRPr="00FB7429">
        <w:rPr>
          <w:rFonts w:ascii="David" w:hAnsi="David" w:cs="David"/>
          <w:sz w:val="24"/>
          <w:szCs w:val="24"/>
          <w:rtl/>
        </w:rPr>
        <w:t xml:space="preserve">בנושאי אלימות התעוררה השאלה האם אלימות היא שיקול שיכול להשפיע על שלילה/ הפחתה של זכויות על פי חוק יחסי ממון. לאחרונה היה פס"ד ייחודי בעליון: אדם ניסה לרצוח את אשתו והועמד לדין פלילי, הורשע וישב בכלא. </w:t>
      </w:r>
      <w:r w:rsidRPr="00C07E50">
        <w:rPr>
          <w:rFonts w:ascii="David" w:hAnsi="David" w:cs="David"/>
          <w:sz w:val="24"/>
          <w:szCs w:val="24"/>
          <w:highlight w:val="yellow"/>
          <w:rtl/>
        </w:rPr>
        <w:t>הוא הגיש תביעה לאי</w:t>
      </w:r>
      <w:r w:rsidR="00C549B7" w:rsidRPr="00C07E50">
        <w:rPr>
          <w:rFonts w:ascii="David" w:hAnsi="David" w:cs="David"/>
          <w:sz w:val="24"/>
          <w:szCs w:val="24"/>
          <w:highlight w:val="yellow"/>
          <w:rtl/>
        </w:rPr>
        <w:t>זון משאבים ורצה חצי מהפנסיה שלה,</w:t>
      </w:r>
      <w:r w:rsidR="00C549B7" w:rsidRPr="00FB7429">
        <w:rPr>
          <w:rFonts w:ascii="David" w:hAnsi="David" w:cs="David"/>
          <w:sz w:val="24"/>
          <w:szCs w:val="24"/>
          <w:rtl/>
        </w:rPr>
        <w:t xml:space="preserve"> שכן, זה הנכס המרכזי שלהם. פנסיה זה נכס לכל דבר (לא כמו כושר השתכרות). </w:t>
      </w:r>
      <w:r w:rsidR="00C549B7" w:rsidRPr="00C07E50">
        <w:rPr>
          <w:rFonts w:ascii="David" w:hAnsi="David" w:cs="David"/>
          <w:sz w:val="24"/>
          <w:szCs w:val="24"/>
          <w:highlight w:val="yellow"/>
          <w:rtl/>
        </w:rPr>
        <w:t>האישה טענה שלפי סעיף 8 יש לדחות תביעתו</w:t>
      </w:r>
      <w:r w:rsidR="00C549B7" w:rsidRPr="00FB7429">
        <w:rPr>
          <w:rFonts w:ascii="David" w:hAnsi="David" w:cs="David"/>
          <w:sz w:val="24"/>
          <w:szCs w:val="24"/>
          <w:rtl/>
        </w:rPr>
        <w:t xml:space="preserve">. לפני אותו פס"ד הרי נקבע שלא מכניסים שיקולי אשמה כמו בגידה ולכן מנסה </w:t>
      </w:r>
      <w:r w:rsidR="0038629F" w:rsidRPr="00FB7429">
        <w:rPr>
          <w:rFonts w:ascii="David" w:hAnsi="David" w:cs="David"/>
          <w:sz w:val="24"/>
          <w:szCs w:val="24"/>
          <w:rtl/>
        </w:rPr>
        <w:t>להימנע</w:t>
      </w:r>
      <w:r w:rsidR="00C549B7" w:rsidRPr="00FB7429">
        <w:rPr>
          <w:rFonts w:ascii="David" w:hAnsi="David" w:cs="David"/>
          <w:sz w:val="24"/>
          <w:szCs w:val="24"/>
          <w:rtl/>
        </w:rPr>
        <w:t xml:space="preserve"> מלעשות שימוש בשיקולי אשמה.</w:t>
      </w:r>
    </w:p>
    <w:p w:rsidR="00C549B7" w:rsidRPr="00C07E50" w:rsidRDefault="00C549B7" w:rsidP="00A95207">
      <w:pPr>
        <w:spacing w:after="0" w:line="276" w:lineRule="auto"/>
        <w:jc w:val="both"/>
        <w:rPr>
          <w:rFonts w:ascii="David" w:hAnsi="David" w:cs="David"/>
          <w:b/>
          <w:bCs/>
          <w:sz w:val="24"/>
          <w:szCs w:val="24"/>
          <w:u w:val="single"/>
          <w:rtl/>
        </w:rPr>
      </w:pPr>
      <w:r w:rsidRPr="00C07E50">
        <w:rPr>
          <w:rFonts w:ascii="David" w:hAnsi="David" w:cs="David"/>
          <w:b/>
          <w:bCs/>
          <w:sz w:val="24"/>
          <w:szCs w:val="24"/>
          <w:u w:val="single"/>
          <w:rtl/>
        </w:rPr>
        <w:t>דעת השופטים:</w:t>
      </w:r>
    </w:p>
    <w:p w:rsidR="00C549B7" w:rsidRPr="00FB7429" w:rsidRDefault="00C549B7" w:rsidP="00C07E50">
      <w:pPr>
        <w:pStyle w:val="a3"/>
        <w:numPr>
          <w:ilvl w:val="0"/>
          <w:numId w:val="87"/>
        </w:numPr>
        <w:spacing w:after="0" w:line="276" w:lineRule="auto"/>
        <w:jc w:val="both"/>
        <w:rPr>
          <w:rFonts w:ascii="David" w:hAnsi="David" w:cs="David"/>
          <w:sz w:val="24"/>
          <w:szCs w:val="24"/>
        </w:rPr>
      </w:pPr>
      <w:r w:rsidRPr="00C07E50">
        <w:rPr>
          <w:rFonts w:ascii="David" w:hAnsi="David" w:cs="David"/>
          <w:b/>
          <w:bCs/>
          <w:sz w:val="24"/>
          <w:szCs w:val="24"/>
          <w:highlight w:val="lightGray"/>
          <w:rtl/>
        </w:rPr>
        <w:t>השופטת דפנה ברק ארז:</w:t>
      </w:r>
      <w:r w:rsidRPr="00FB7429">
        <w:rPr>
          <w:rFonts w:ascii="David" w:hAnsi="David" w:cs="David"/>
          <w:sz w:val="24"/>
          <w:szCs w:val="24"/>
          <w:rtl/>
        </w:rPr>
        <w:t xml:space="preserve"> לוגיקה של השתק. אומרת שכדי שהוא יקבל את הפנסיה של</w:t>
      </w:r>
      <w:r w:rsidR="00C07E50">
        <w:rPr>
          <w:rFonts w:ascii="David" w:hAnsi="David" w:cs="David" w:hint="cs"/>
          <w:sz w:val="24"/>
          <w:szCs w:val="24"/>
          <w:rtl/>
        </w:rPr>
        <w:t>ה</w:t>
      </w:r>
      <w:r w:rsidRPr="00FB7429">
        <w:rPr>
          <w:rFonts w:ascii="David" w:hAnsi="David" w:cs="David"/>
          <w:sz w:val="24"/>
          <w:szCs w:val="24"/>
          <w:rtl/>
        </w:rPr>
        <w:t xml:space="preserve"> היא צריכה לחיות והוא בניגוד לכך ניסה להמיתה. </w:t>
      </w:r>
      <w:r w:rsidRPr="00C07E50">
        <w:rPr>
          <w:rFonts w:ascii="David" w:hAnsi="David" w:cs="David"/>
          <w:sz w:val="24"/>
          <w:szCs w:val="24"/>
          <w:highlight w:val="yellow"/>
          <w:rtl/>
        </w:rPr>
        <w:t xml:space="preserve">משום שבמקרה </w:t>
      </w:r>
      <w:r w:rsidRPr="00C07E50">
        <w:rPr>
          <w:rFonts w:ascii="David" w:hAnsi="David" w:cs="David"/>
          <w:b/>
          <w:bCs/>
          <w:sz w:val="24"/>
          <w:szCs w:val="24"/>
          <w:highlight w:val="yellow"/>
          <w:rtl/>
        </w:rPr>
        <w:t>שהיית הורג אותה</w:t>
      </w:r>
      <w:r w:rsidRPr="00C07E50">
        <w:rPr>
          <w:rFonts w:ascii="David" w:hAnsi="David" w:cs="David"/>
          <w:sz w:val="24"/>
          <w:szCs w:val="24"/>
          <w:highlight w:val="yellow"/>
          <w:rtl/>
        </w:rPr>
        <w:t xml:space="preserve"> – </w:t>
      </w:r>
      <w:r w:rsidRPr="00C07E50">
        <w:rPr>
          <w:rFonts w:ascii="David" w:hAnsi="David" w:cs="David"/>
          <w:b/>
          <w:bCs/>
          <w:sz w:val="24"/>
          <w:szCs w:val="24"/>
          <w:highlight w:val="yellow"/>
          <w:rtl/>
        </w:rPr>
        <w:t>לא היית מקבל -&gt; לא תקבל.</w:t>
      </w:r>
      <w:r w:rsidRPr="00FB7429">
        <w:rPr>
          <w:rFonts w:ascii="David" w:hAnsi="David" w:cs="David"/>
          <w:sz w:val="24"/>
          <w:szCs w:val="24"/>
          <w:rtl/>
        </w:rPr>
        <w:t xml:space="preserve"> באוביטר אומרת שאם בעתיד יהיה מקרה של אלימות שפוגעת באוטונומיה – תתחשב בכך.</w:t>
      </w:r>
    </w:p>
    <w:p w:rsidR="00D630DF" w:rsidRPr="00FB7429" w:rsidRDefault="00D630DF" w:rsidP="00EA26BA">
      <w:pPr>
        <w:pStyle w:val="a3"/>
        <w:numPr>
          <w:ilvl w:val="0"/>
          <w:numId w:val="87"/>
        </w:numPr>
        <w:spacing w:after="0" w:line="276" w:lineRule="auto"/>
        <w:jc w:val="both"/>
        <w:rPr>
          <w:rFonts w:ascii="David" w:hAnsi="David" w:cs="David"/>
          <w:sz w:val="24"/>
          <w:szCs w:val="24"/>
        </w:rPr>
      </w:pPr>
      <w:r w:rsidRPr="00C07E50">
        <w:rPr>
          <w:rFonts w:ascii="David" w:hAnsi="David" w:cs="David"/>
          <w:b/>
          <w:bCs/>
          <w:sz w:val="24"/>
          <w:szCs w:val="24"/>
          <w:highlight w:val="lightGray"/>
          <w:rtl/>
        </w:rPr>
        <w:t>השופט הנדל</w:t>
      </w:r>
      <w:r w:rsidRPr="00FB7429">
        <w:rPr>
          <w:rFonts w:ascii="David" w:hAnsi="David" w:cs="David"/>
          <w:b/>
          <w:bCs/>
          <w:sz w:val="24"/>
          <w:szCs w:val="24"/>
          <w:rtl/>
        </w:rPr>
        <w:t>:</w:t>
      </w:r>
      <w:r w:rsidRPr="00FB7429">
        <w:rPr>
          <w:rFonts w:ascii="David" w:hAnsi="David" w:cs="David"/>
          <w:sz w:val="24"/>
          <w:szCs w:val="24"/>
          <w:rtl/>
        </w:rPr>
        <w:t xml:space="preserve"> מוכן להתחשב רק </w:t>
      </w:r>
      <w:r w:rsidRPr="00C07E50">
        <w:rPr>
          <w:rFonts w:ascii="David" w:hAnsi="David" w:cs="David"/>
          <w:b/>
          <w:bCs/>
          <w:sz w:val="24"/>
          <w:szCs w:val="24"/>
          <w:highlight w:val="yellow"/>
          <w:rtl/>
        </w:rPr>
        <w:t>באלימות שגרמה נזק</w:t>
      </w:r>
      <w:r w:rsidRPr="00FB7429">
        <w:rPr>
          <w:rFonts w:ascii="David" w:hAnsi="David" w:cs="David"/>
          <w:b/>
          <w:bCs/>
          <w:sz w:val="24"/>
          <w:szCs w:val="24"/>
          <w:rtl/>
        </w:rPr>
        <w:t xml:space="preserve"> </w:t>
      </w:r>
      <w:r w:rsidRPr="00FB7429">
        <w:rPr>
          <w:rFonts w:ascii="David" w:hAnsi="David" w:cs="David"/>
          <w:sz w:val="24"/>
          <w:szCs w:val="24"/>
          <w:rtl/>
        </w:rPr>
        <w:t xml:space="preserve">ולכן מניח שזה עלול </w:t>
      </w:r>
      <w:r w:rsidRPr="00C07E50">
        <w:rPr>
          <w:rFonts w:ascii="David" w:hAnsi="David" w:cs="David"/>
          <w:b/>
          <w:bCs/>
          <w:sz w:val="24"/>
          <w:szCs w:val="24"/>
          <w:highlight w:val="yellow"/>
          <w:rtl/>
        </w:rPr>
        <w:t>לפגוע בכושר ההשתכרות</w:t>
      </w:r>
      <w:r w:rsidRPr="00FB7429">
        <w:rPr>
          <w:rFonts w:ascii="David" w:hAnsi="David" w:cs="David"/>
          <w:b/>
          <w:bCs/>
          <w:sz w:val="24"/>
          <w:szCs w:val="24"/>
          <w:rtl/>
        </w:rPr>
        <w:t xml:space="preserve"> </w:t>
      </w:r>
      <w:r w:rsidRPr="00FB7429">
        <w:rPr>
          <w:rFonts w:ascii="David" w:hAnsi="David" w:cs="David"/>
          <w:sz w:val="24"/>
          <w:szCs w:val="24"/>
          <w:rtl/>
        </w:rPr>
        <w:t>של אישה מוכה. במקרה דנן אומר שהייתה לזה השפעה על חייה וזה פגע בה.</w:t>
      </w:r>
    </w:p>
    <w:p w:rsidR="00D630DF" w:rsidRPr="00FB7429" w:rsidRDefault="00D630DF" w:rsidP="00EA26BA">
      <w:pPr>
        <w:pStyle w:val="a3"/>
        <w:numPr>
          <w:ilvl w:val="0"/>
          <w:numId w:val="87"/>
        </w:numPr>
        <w:spacing w:after="0" w:line="276" w:lineRule="auto"/>
        <w:jc w:val="both"/>
        <w:rPr>
          <w:rFonts w:ascii="David" w:hAnsi="David" w:cs="David"/>
          <w:sz w:val="24"/>
          <w:szCs w:val="24"/>
          <w:rtl/>
        </w:rPr>
      </w:pPr>
      <w:r w:rsidRPr="00C07E50">
        <w:rPr>
          <w:rFonts w:ascii="David" w:hAnsi="David" w:cs="David"/>
          <w:b/>
          <w:bCs/>
          <w:sz w:val="24"/>
          <w:szCs w:val="24"/>
          <w:highlight w:val="lightGray"/>
          <w:rtl/>
        </w:rPr>
        <w:t>השופט מלצר:</w:t>
      </w:r>
      <w:r w:rsidR="0038629F" w:rsidRPr="00FB7429">
        <w:rPr>
          <w:rFonts w:ascii="David" w:hAnsi="David" w:cs="David"/>
          <w:sz w:val="24"/>
          <w:szCs w:val="24"/>
          <w:rtl/>
        </w:rPr>
        <w:t xml:space="preserve"> עושה מיקס בין 2 השיטות. במקרה </w:t>
      </w:r>
      <w:r w:rsidR="0038629F" w:rsidRPr="00C07E50">
        <w:rPr>
          <w:rFonts w:ascii="David" w:hAnsi="David" w:cs="David"/>
          <w:b/>
          <w:bCs/>
          <w:sz w:val="24"/>
          <w:szCs w:val="24"/>
          <w:highlight w:val="yellow"/>
          <w:rtl/>
        </w:rPr>
        <w:t>שהתובע הוא המכה</w:t>
      </w:r>
      <w:r w:rsidR="0038629F" w:rsidRPr="00FB7429">
        <w:rPr>
          <w:rFonts w:ascii="David" w:hAnsi="David" w:cs="David"/>
          <w:b/>
          <w:bCs/>
          <w:sz w:val="24"/>
          <w:szCs w:val="24"/>
          <w:rtl/>
        </w:rPr>
        <w:t xml:space="preserve"> </w:t>
      </w:r>
      <w:r w:rsidR="0038629F" w:rsidRPr="00FB7429">
        <w:rPr>
          <w:rFonts w:ascii="David" w:hAnsi="David" w:cs="David"/>
          <w:sz w:val="24"/>
          <w:szCs w:val="24"/>
          <w:rtl/>
        </w:rPr>
        <w:t xml:space="preserve">ומדובר </w:t>
      </w:r>
      <w:r w:rsidR="0038629F" w:rsidRPr="00C07E50">
        <w:rPr>
          <w:rFonts w:ascii="David" w:hAnsi="David" w:cs="David"/>
          <w:b/>
          <w:bCs/>
          <w:sz w:val="24"/>
          <w:szCs w:val="24"/>
          <w:highlight w:val="yellow"/>
          <w:rtl/>
        </w:rPr>
        <w:t>בהכאה חמורה</w:t>
      </w:r>
      <w:r w:rsidR="0038629F" w:rsidRPr="00FB7429">
        <w:rPr>
          <w:rFonts w:ascii="David" w:hAnsi="David" w:cs="David"/>
          <w:sz w:val="24"/>
          <w:szCs w:val="24"/>
          <w:rtl/>
        </w:rPr>
        <w:t xml:space="preserve">, אז ניתן יהיה לעשות </w:t>
      </w:r>
      <w:r w:rsidR="0038629F" w:rsidRPr="00C07E50">
        <w:rPr>
          <w:rFonts w:ascii="David" w:hAnsi="David" w:cs="David"/>
          <w:b/>
          <w:bCs/>
          <w:sz w:val="24"/>
          <w:szCs w:val="24"/>
          <w:highlight w:val="yellow"/>
          <w:rtl/>
        </w:rPr>
        <w:t>הפחתה בפיצויים</w:t>
      </w:r>
      <w:r w:rsidR="0038629F" w:rsidRPr="00FB7429">
        <w:rPr>
          <w:rFonts w:ascii="David" w:hAnsi="David" w:cs="David"/>
          <w:sz w:val="24"/>
          <w:szCs w:val="24"/>
          <w:rtl/>
        </w:rPr>
        <w:t>.</w:t>
      </w:r>
    </w:p>
    <w:p w:rsidR="00761A43" w:rsidRPr="00FB7429" w:rsidRDefault="00761A43" w:rsidP="00527CC6">
      <w:pPr>
        <w:spacing w:after="0"/>
        <w:jc w:val="both"/>
        <w:rPr>
          <w:rFonts w:ascii="David" w:hAnsi="David" w:cs="David"/>
          <w:b/>
          <w:bCs/>
          <w:sz w:val="24"/>
          <w:szCs w:val="24"/>
          <w:rtl/>
        </w:rPr>
      </w:pPr>
    </w:p>
    <w:p w:rsidR="00E97AF5" w:rsidRPr="00C07E50" w:rsidRDefault="000A0F12" w:rsidP="00F86FF3">
      <w:pPr>
        <w:pStyle w:val="a6"/>
        <w:spacing w:line="276" w:lineRule="auto"/>
        <w:jc w:val="both"/>
        <w:rPr>
          <w:rFonts w:ascii="David" w:hAnsi="David" w:cs="David"/>
          <w:b/>
          <w:bCs/>
          <w:color w:val="C00000"/>
          <w:sz w:val="28"/>
          <w:szCs w:val="28"/>
          <w:u w:val="single"/>
          <w:rtl/>
        </w:rPr>
      </w:pPr>
      <w:r w:rsidRPr="00C07E50">
        <w:rPr>
          <w:rFonts w:ascii="David" w:hAnsi="David" w:cs="David"/>
          <w:b/>
          <w:bCs/>
          <w:color w:val="C00000"/>
          <w:sz w:val="28"/>
          <w:szCs w:val="28"/>
          <w:u w:val="single"/>
          <w:rtl/>
        </w:rPr>
        <w:t>חלוקת פנסיה בין בני הזוג:</w:t>
      </w:r>
    </w:p>
    <w:p w:rsidR="00AB6E1E" w:rsidRPr="00FB7429" w:rsidRDefault="00746596" w:rsidP="00F86FF3">
      <w:pPr>
        <w:pStyle w:val="a6"/>
        <w:spacing w:line="276" w:lineRule="auto"/>
        <w:jc w:val="both"/>
        <w:rPr>
          <w:rFonts w:ascii="David" w:hAnsi="David" w:cs="David"/>
          <w:sz w:val="24"/>
          <w:szCs w:val="24"/>
          <w:rtl/>
        </w:rPr>
      </w:pPr>
      <w:r w:rsidRPr="00FB7429">
        <w:rPr>
          <w:rFonts w:ascii="David" w:hAnsi="David" w:cs="David"/>
          <w:sz w:val="24"/>
          <w:szCs w:val="24"/>
          <w:rtl/>
        </w:rPr>
        <w:t xml:space="preserve">מאז </w:t>
      </w:r>
      <w:r w:rsidRPr="00E90DD5">
        <w:rPr>
          <w:rFonts w:ascii="David" w:hAnsi="David" w:cs="David"/>
          <w:b/>
          <w:bCs/>
          <w:sz w:val="24"/>
          <w:szCs w:val="24"/>
          <w:highlight w:val="green"/>
          <w:rtl/>
        </w:rPr>
        <w:t>פס"ד לידאי:</w:t>
      </w:r>
      <w:r w:rsidRPr="00E90DD5">
        <w:rPr>
          <w:rFonts w:ascii="David" w:hAnsi="David" w:cs="David"/>
          <w:b/>
          <w:bCs/>
          <w:sz w:val="24"/>
          <w:szCs w:val="24"/>
          <w:rtl/>
        </w:rPr>
        <w:t xml:space="preserve"> </w:t>
      </w:r>
      <w:r w:rsidRPr="00FB7429">
        <w:rPr>
          <w:rFonts w:ascii="David" w:hAnsi="David" w:cs="David"/>
          <w:sz w:val="24"/>
          <w:szCs w:val="24"/>
          <w:rtl/>
        </w:rPr>
        <w:t xml:space="preserve">יש מעריך שאומר מה החלק בפנסיה שייחשב עבור </w:t>
      </w:r>
      <w:r w:rsidRPr="00D72C45">
        <w:rPr>
          <w:rFonts w:ascii="David" w:hAnsi="David" w:cs="David"/>
          <w:sz w:val="24"/>
          <w:szCs w:val="24"/>
          <w:highlight w:val="yellow"/>
          <w:rtl/>
        </w:rPr>
        <w:t>תקופת החיים המשותפת</w:t>
      </w:r>
      <w:r w:rsidRPr="00FB7429">
        <w:rPr>
          <w:rFonts w:ascii="David" w:hAnsi="David" w:cs="David"/>
          <w:sz w:val="24"/>
          <w:szCs w:val="24"/>
          <w:rtl/>
        </w:rPr>
        <w:t xml:space="preserve"> שבו בני הזוג יתחלקו.</w:t>
      </w:r>
    </w:p>
    <w:p w:rsidR="00733F15" w:rsidRPr="00FB7429" w:rsidRDefault="00733F15" w:rsidP="00F86FF3">
      <w:pPr>
        <w:pStyle w:val="a6"/>
        <w:spacing w:line="276" w:lineRule="auto"/>
        <w:jc w:val="both"/>
        <w:rPr>
          <w:rFonts w:ascii="David" w:hAnsi="David" w:cs="David"/>
          <w:sz w:val="24"/>
          <w:szCs w:val="24"/>
          <w:rtl/>
        </w:rPr>
      </w:pPr>
      <w:r w:rsidRPr="00FB7429">
        <w:rPr>
          <w:rFonts w:ascii="David" w:hAnsi="David" w:cs="David"/>
          <w:sz w:val="24"/>
          <w:szCs w:val="24"/>
          <w:rtl/>
        </w:rPr>
        <w:t xml:space="preserve">בחוק יחסי ממון זה כתוב במפורש: </w:t>
      </w:r>
      <w:r w:rsidRPr="00E90DD5">
        <w:rPr>
          <w:rFonts w:ascii="David" w:hAnsi="David" w:cs="David"/>
          <w:sz w:val="24"/>
          <w:szCs w:val="24"/>
          <w:highlight w:val="yellow"/>
          <w:rtl/>
        </w:rPr>
        <w:t>"לרבות נכסי פרישה".</w:t>
      </w:r>
    </w:p>
    <w:p w:rsidR="00733F15" w:rsidRPr="00FB7429" w:rsidRDefault="00733F15" w:rsidP="00F86FF3">
      <w:pPr>
        <w:pStyle w:val="a6"/>
        <w:spacing w:line="276" w:lineRule="auto"/>
        <w:jc w:val="both"/>
        <w:rPr>
          <w:rFonts w:ascii="David" w:hAnsi="David" w:cs="David"/>
          <w:sz w:val="24"/>
          <w:szCs w:val="24"/>
          <w:rtl/>
        </w:rPr>
      </w:pPr>
    </w:p>
    <w:p w:rsidR="00733F15" w:rsidRPr="00FB7429" w:rsidRDefault="00733F15" w:rsidP="00F86FF3">
      <w:pPr>
        <w:pStyle w:val="a6"/>
        <w:spacing w:line="276" w:lineRule="auto"/>
        <w:jc w:val="both"/>
        <w:rPr>
          <w:rFonts w:ascii="David" w:hAnsi="David" w:cs="David"/>
          <w:b/>
          <w:bCs/>
          <w:sz w:val="24"/>
          <w:szCs w:val="24"/>
          <w:u w:val="single"/>
          <w:rtl/>
        </w:rPr>
      </w:pPr>
      <w:r w:rsidRPr="00C430BE">
        <w:rPr>
          <w:rFonts w:ascii="David" w:hAnsi="David" w:cs="David"/>
          <w:b/>
          <w:bCs/>
          <w:sz w:val="24"/>
          <w:szCs w:val="24"/>
          <w:highlight w:val="cyan"/>
          <w:u w:val="single"/>
          <w:rtl/>
        </w:rPr>
        <w:t>סוגי פנסיה:</w:t>
      </w:r>
    </w:p>
    <w:p w:rsidR="00733F15" w:rsidRPr="00FB7429" w:rsidRDefault="00733F15" w:rsidP="007F0D61">
      <w:pPr>
        <w:pStyle w:val="a6"/>
        <w:numPr>
          <w:ilvl w:val="0"/>
          <w:numId w:val="89"/>
        </w:numPr>
        <w:spacing w:line="276" w:lineRule="auto"/>
        <w:jc w:val="both"/>
        <w:rPr>
          <w:rFonts w:ascii="David" w:hAnsi="David" w:cs="David"/>
          <w:sz w:val="24"/>
          <w:szCs w:val="24"/>
        </w:rPr>
      </w:pPr>
      <w:r w:rsidRPr="00C430BE">
        <w:rPr>
          <w:rFonts w:ascii="David" w:hAnsi="David" w:cs="David"/>
          <w:b/>
          <w:bCs/>
          <w:sz w:val="24"/>
          <w:szCs w:val="24"/>
          <w:highlight w:val="lightGray"/>
          <w:rtl/>
        </w:rPr>
        <w:t>פנסיה צוברת – צבירת כספים:</w:t>
      </w:r>
      <w:r w:rsidRPr="00FB7429">
        <w:rPr>
          <w:rFonts w:ascii="David" w:hAnsi="David" w:cs="David"/>
          <w:sz w:val="24"/>
          <w:szCs w:val="24"/>
          <w:rtl/>
        </w:rPr>
        <w:t xml:space="preserve"> הפנסיה העיקרית שיש כיום. מצב בו אתה מקבל משכורת ובה </w:t>
      </w:r>
      <w:r w:rsidRPr="00C430BE">
        <w:rPr>
          <w:rFonts w:ascii="David" w:hAnsi="David" w:cs="David"/>
          <w:sz w:val="24"/>
          <w:szCs w:val="24"/>
          <w:highlight w:val="yellow"/>
          <w:rtl/>
        </w:rPr>
        <w:t>כל אחד מהצדדים מפריש חלק- המעביד והעובד, והסכום נשמר בקרן</w:t>
      </w:r>
      <w:r w:rsidRPr="00FB7429">
        <w:rPr>
          <w:rFonts w:ascii="David" w:hAnsi="David" w:cs="David"/>
          <w:sz w:val="24"/>
          <w:szCs w:val="24"/>
          <w:rtl/>
        </w:rPr>
        <w:t>. כשמגיעים לגיל פרישה, אם כתוב בתלוש שיש לנו מיליון שח', הולכים לאקטואר והוא ממיר</w:t>
      </w:r>
      <w:r w:rsidR="00C430BE">
        <w:rPr>
          <w:rFonts w:ascii="David" w:hAnsi="David" w:cs="David" w:hint="cs"/>
          <w:sz w:val="24"/>
          <w:szCs w:val="24"/>
          <w:rtl/>
        </w:rPr>
        <w:t xml:space="preserve"> את הסכום</w:t>
      </w:r>
      <w:r w:rsidRPr="00FB7429">
        <w:rPr>
          <w:rFonts w:ascii="David" w:hAnsi="David" w:cs="David"/>
          <w:sz w:val="24"/>
          <w:szCs w:val="24"/>
          <w:rtl/>
        </w:rPr>
        <w:t xml:space="preserve">- </w:t>
      </w:r>
      <w:r w:rsidR="00C430BE">
        <w:rPr>
          <w:rFonts w:ascii="David" w:hAnsi="David" w:cs="David" w:hint="cs"/>
          <w:sz w:val="24"/>
          <w:szCs w:val="24"/>
          <w:rtl/>
        </w:rPr>
        <w:t xml:space="preserve"> </w:t>
      </w:r>
      <w:r w:rsidRPr="00FB7429">
        <w:rPr>
          <w:rFonts w:ascii="David" w:hAnsi="David" w:cs="David"/>
          <w:sz w:val="24"/>
          <w:szCs w:val="24"/>
          <w:rtl/>
        </w:rPr>
        <w:t xml:space="preserve">מביא נוסחה שאומרת שאתם תקבלו קצבת פרישה, ואם יש לכם בן זוג, הוא יקבל אחוז מסוים מקצבת הפרישה ואחוז מסוים שיגיע לילדים עד גיל 21. הפנסיה נותנת גם </w:t>
      </w:r>
      <w:r w:rsidR="007F0D61">
        <w:rPr>
          <w:rFonts w:ascii="David" w:hAnsi="David" w:cs="David" w:hint="cs"/>
          <w:sz w:val="24"/>
          <w:szCs w:val="24"/>
          <w:highlight w:val="yellow"/>
          <w:rtl/>
        </w:rPr>
        <w:t xml:space="preserve">פנסיית </w:t>
      </w:r>
      <w:r w:rsidRPr="00081CD4">
        <w:rPr>
          <w:rFonts w:ascii="David" w:hAnsi="David" w:cs="David"/>
          <w:sz w:val="24"/>
          <w:szCs w:val="24"/>
          <w:highlight w:val="yellow"/>
          <w:rtl/>
        </w:rPr>
        <w:t>נכות-</w:t>
      </w:r>
      <w:r w:rsidR="00081CD4">
        <w:rPr>
          <w:rFonts w:ascii="David" w:hAnsi="David" w:cs="David" w:hint="cs"/>
          <w:sz w:val="24"/>
          <w:szCs w:val="24"/>
          <w:rtl/>
        </w:rPr>
        <w:t xml:space="preserve"> </w:t>
      </w:r>
      <w:r w:rsidRPr="00FB7429">
        <w:rPr>
          <w:rFonts w:ascii="David" w:hAnsi="David" w:cs="David"/>
          <w:sz w:val="24"/>
          <w:szCs w:val="24"/>
          <w:rtl/>
        </w:rPr>
        <w:t xml:space="preserve"> אם הפסדת את כושר העבודה לפני גיל פרישה, ואם נפטרת בטרם עת השארים שלך מקבלים קצבת שארים</w:t>
      </w:r>
      <w:r w:rsidR="00E87850" w:rsidRPr="00FB7429">
        <w:rPr>
          <w:rFonts w:ascii="David" w:hAnsi="David" w:cs="David"/>
          <w:sz w:val="24"/>
          <w:szCs w:val="24"/>
          <w:rtl/>
        </w:rPr>
        <w:t>.</w:t>
      </w:r>
    </w:p>
    <w:p w:rsidR="00E87850" w:rsidRPr="00FB7429" w:rsidRDefault="00E87850" w:rsidP="00EA26BA">
      <w:pPr>
        <w:pStyle w:val="a6"/>
        <w:numPr>
          <w:ilvl w:val="0"/>
          <w:numId w:val="89"/>
        </w:numPr>
        <w:spacing w:line="276" w:lineRule="auto"/>
        <w:jc w:val="both"/>
        <w:rPr>
          <w:rFonts w:ascii="David" w:hAnsi="David" w:cs="David"/>
          <w:sz w:val="24"/>
          <w:szCs w:val="24"/>
        </w:rPr>
      </w:pPr>
      <w:r w:rsidRPr="00C430BE">
        <w:rPr>
          <w:rFonts w:ascii="David" w:hAnsi="David" w:cs="David"/>
          <w:b/>
          <w:bCs/>
          <w:sz w:val="24"/>
          <w:szCs w:val="24"/>
          <w:highlight w:val="lightGray"/>
          <w:rtl/>
        </w:rPr>
        <w:t>פנסיה תקציבית – צבירות זכויות</w:t>
      </w:r>
      <w:r w:rsidRPr="00FB7429">
        <w:rPr>
          <w:rFonts w:ascii="David" w:hAnsi="David" w:cs="David"/>
          <w:sz w:val="24"/>
          <w:szCs w:val="24"/>
          <w:rtl/>
        </w:rPr>
        <w:t>: החל מ-95' אין פנסיה תקציבית.</w:t>
      </w:r>
      <w:r w:rsidR="00711FE4" w:rsidRPr="00FB7429">
        <w:rPr>
          <w:rFonts w:ascii="David" w:hAnsi="David" w:cs="David"/>
          <w:sz w:val="24"/>
          <w:szCs w:val="24"/>
          <w:rtl/>
        </w:rPr>
        <w:t xml:space="preserve"> אין קרן אליה מפרישים אלא </w:t>
      </w:r>
      <w:r w:rsidR="00711FE4" w:rsidRPr="007C5884">
        <w:rPr>
          <w:rFonts w:ascii="David" w:hAnsi="David" w:cs="David"/>
          <w:sz w:val="24"/>
          <w:szCs w:val="24"/>
          <w:highlight w:val="yellow"/>
          <w:rtl/>
        </w:rPr>
        <w:t>ישנה התחייבות של המעביד לשלם בעת הצורך כספים המגיעים מתקציבו, מבלי שהעובד נאלץ להפריש</w:t>
      </w:r>
      <w:r w:rsidR="007C5884">
        <w:rPr>
          <w:rFonts w:ascii="David" w:hAnsi="David" w:cs="David"/>
          <w:sz w:val="24"/>
          <w:szCs w:val="24"/>
          <w:rtl/>
        </w:rPr>
        <w:t xml:space="preserve">. גובה הפנסיה </w:t>
      </w:r>
      <w:r w:rsidR="007C5884" w:rsidRPr="007C5884">
        <w:rPr>
          <w:rFonts w:ascii="David" w:hAnsi="David" w:cs="David"/>
          <w:sz w:val="24"/>
          <w:szCs w:val="24"/>
          <w:highlight w:val="yellow"/>
          <w:rtl/>
        </w:rPr>
        <w:t xml:space="preserve">מחושב לפי </w:t>
      </w:r>
      <w:r w:rsidR="00711FE4" w:rsidRPr="007C5884">
        <w:rPr>
          <w:rFonts w:ascii="David" w:hAnsi="David" w:cs="David"/>
          <w:sz w:val="24"/>
          <w:szCs w:val="24"/>
          <w:highlight w:val="yellow"/>
          <w:rtl/>
        </w:rPr>
        <w:t>אחוז מסוים מהמשכורות האחרונות</w:t>
      </w:r>
      <w:r w:rsidR="00711FE4" w:rsidRPr="00FB7429">
        <w:rPr>
          <w:rFonts w:ascii="David" w:hAnsi="David" w:cs="David"/>
          <w:sz w:val="24"/>
          <w:szCs w:val="24"/>
          <w:rtl/>
        </w:rPr>
        <w:t xml:space="preserve"> של העובד במקום העבודה. אם אדם מגיע לגיל פרישה - </w:t>
      </w:r>
      <w:r w:rsidR="00711FE4" w:rsidRPr="007C5884">
        <w:rPr>
          <w:rFonts w:ascii="David" w:hAnsi="David" w:cs="David"/>
          <w:sz w:val="24"/>
          <w:szCs w:val="24"/>
          <w:highlight w:val="yellow"/>
          <w:rtl/>
        </w:rPr>
        <w:t>מקבל 70%</w:t>
      </w:r>
      <w:r w:rsidR="00711FE4" w:rsidRPr="00FB7429">
        <w:rPr>
          <w:rFonts w:ascii="David" w:hAnsi="David" w:cs="David"/>
          <w:sz w:val="24"/>
          <w:szCs w:val="24"/>
          <w:rtl/>
        </w:rPr>
        <w:t xml:space="preserve"> מהמשכורת הרגילה שלו, ואותן זכויות כמו מקודם- אם אתה נפטר בן הזוג והילדים שלך יקבלו.</w:t>
      </w:r>
      <w:r w:rsidR="00FC3B13" w:rsidRPr="00FB7429">
        <w:rPr>
          <w:rFonts w:ascii="David" w:hAnsi="David" w:cs="David"/>
          <w:sz w:val="24"/>
          <w:szCs w:val="24"/>
          <w:rtl/>
        </w:rPr>
        <w:t xml:space="preserve"> מקור הזכות – החוק.</w:t>
      </w:r>
    </w:p>
    <w:p w:rsidR="00957378" w:rsidRPr="00FB7429" w:rsidRDefault="00957378" w:rsidP="00957378">
      <w:pPr>
        <w:pStyle w:val="a6"/>
        <w:spacing w:line="276" w:lineRule="auto"/>
        <w:jc w:val="both"/>
        <w:rPr>
          <w:rFonts w:ascii="David" w:hAnsi="David" w:cs="David"/>
          <w:sz w:val="24"/>
          <w:szCs w:val="24"/>
          <w:rtl/>
        </w:rPr>
      </w:pPr>
    </w:p>
    <w:p w:rsidR="00957378" w:rsidRPr="00FB7429" w:rsidRDefault="00957378" w:rsidP="00957378">
      <w:pPr>
        <w:pStyle w:val="a6"/>
        <w:spacing w:line="276" w:lineRule="auto"/>
        <w:jc w:val="both"/>
        <w:rPr>
          <w:rFonts w:ascii="David" w:hAnsi="David" w:cs="David"/>
          <w:b/>
          <w:bCs/>
          <w:sz w:val="24"/>
          <w:szCs w:val="24"/>
          <w:u w:val="single"/>
          <w:rtl/>
        </w:rPr>
      </w:pPr>
      <w:r w:rsidRPr="007C5884">
        <w:rPr>
          <w:rFonts w:ascii="David" w:hAnsi="David" w:cs="David"/>
          <w:b/>
          <w:bCs/>
          <w:sz w:val="24"/>
          <w:szCs w:val="24"/>
          <w:highlight w:val="cyan"/>
          <w:u w:val="single"/>
          <w:rtl/>
        </w:rPr>
        <w:t>בעיות ביישום בגירושין:</w:t>
      </w:r>
    </w:p>
    <w:p w:rsidR="00806409" w:rsidRPr="00FB7429" w:rsidRDefault="00957378" w:rsidP="00EA26BA">
      <w:pPr>
        <w:pStyle w:val="a6"/>
        <w:numPr>
          <w:ilvl w:val="0"/>
          <w:numId w:val="90"/>
        </w:numPr>
        <w:spacing w:line="276" w:lineRule="auto"/>
        <w:jc w:val="both"/>
        <w:rPr>
          <w:rFonts w:ascii="David" w:hAnsi="David" w:cs="David"/>
          <w:sz w:val="24"/>
          <w:szCs w:val="24"/>
          <w:rtl/>
        </w:rPr>
      </w:pPr>
      <w:r w:rsidRPr="00FB7429">
        <w:rPr>
          <w:rFonts w:ascii="David" w:hAnsi="David" w:cs="David"/>
          <w:b/>
          <w:bCs/>
          <w:sz w:val="24"/>
          <w:szCs w:val="24"/>
          <w:highlight w:val="lightGray"/>
          <w:rtl/>
        </w:rPr>
        <w:t>בעיית המימוש:</w:t>
      </w:r>
      <w:r w:rsidR="00630817" w:rsidRPr="00FB7429">
        <w:rPr>
          <w:rFonts w:ascii="David" w:hAnsi="David" w:cs="David"/>
          <w:sz w:val="24"/>
          <w:szCs w:val="24"/>
          <w:rtl/>
        </w:rPr>
        <w:t xml:space="preserve"> </w:t>
      </w:r>
      <w:r w:rsidR="004510BF" w:rsidRPr="00FB7429">
        <w:rPr>
          <w:rFonts w:ascii="David" w:hAnsi="David" w:cs="David"/>
          <w:sz w:val="24"/>
          <w:szCs w:val="24"/>
          <w:rtl/>
        </w:rPr>
        <w:t xml:space="preserve">סיטואציה – מקרה קלאסי של עובד מדינה/ צבא (פנסיה תקציבית): האיש התחתן, החל לעבוד בגיל 30, התגרש בגיל 40, יצא לפנסיה בגיל 60. לאישה תיאורטית מגיע שישית. רק בגיל 60 בעצם הוא מקבל את הכסף והאישה תרצה כעת שיבצעו חישוב לשם קבלת זכויותיה (החישוב נכון גם לצוברת). קרן הפנסיה / המדינה/ הצבא בעצם אומרים לה שהיא </w:t>
      </w:r>
      <w:r w:rsidR="004510BF" w:rsidRPr="001B1B80">
        <w:rPr>
          <w:rFonts w:ascii="David" w:hAnsi="David" w:cs="David"/>
          <w:b/>
          <w:bCs/>
          <w:sz w:val="24"/>
          <w:szCs w:val="24"/>
          <w:highlight w:val="yellow"/>
          <w:rtl/>
        </w:rPr>
        <w:t>לא מוכרת כ"עמית",</w:t>
      </w:r>
      <w:r w:rsidR="004510BF" w:rsidRPr="00323BFA">
        <w:rPr>
          <w:rFonts w:ascii="David" w:hAnsi="David" w:cs="David"/>
          <w:sz w:val="24"/>
          <w:szCs w:val="24"/>
          <w:highlight w:val="yellow"/>
          <w:rtl/>
        </w:rPr>
        <w:t xml:space="preserve"> העמית הוא האדם שצבר את הכסף ולכן עליה לפנות להוצל"פ שיקחו את הכסף מהבעל.</w:t>
      </w:r>
      <w:r w:rsidR="004510BF" w:rsidRPr="00FB7429">
        <w:rPr>
          <w:rFonts w:ascii="David" w:hAnsi="David" w:cs="David"/>
          <w:sz w:val="24"/>
          <w:szCs w:val="24"/>
          <w:rtl/>
        </w:rPr>
        <w:t xml:space="preserve"> הבעיה: </w:t>
      </w:r>
      <w:r w:rsidR="004510BF" w:rsidRPr="00323BFA">
        <w:rPr>
          <w:rFonts w:ascii="David" w:hAnsi="David" w:cs="David"/>
          <w:sz w:val="24"/>
          <w:szCs w:val="24"/>
          <w:highlight w:val="yellow"/>
          <w:rtl/>
        </w:rPr>
        <w:t>פנסיה לא ניתן לעקל</w:t>
      </w:r>
      <w:r w:rsidR="004510BF" w:rsidRPr="00FB7429">
        <w:rPr>
          <w:rFonts w:ascii="David" w:hAnsi="David" w:cs="David"/>
          <w:sz w:val="24"/>
          <w:szCs w:val="24"/>
          <w:rtl/>
        </w:rPr>
        <w:t xml:space="preserve">. </w:t>
      </w:r>
      <w:r w:rsidR="004510BF" w:rsidRPr="00323BFA">
        <w:rPr>
          <w:rFonts w:ascii="David" w:hAnsi="David" w:cs="David"/>
          <w:b/>
          <w:bCs/>
          <w:sz w:val="24"/>
          <w:szCs w:val="24"/>
          <w:highlight w:val="green"/>
          <w:rtl/>
        </w:rPr>
        <w:t>פס"ד צר:</w:t>
      </w:r>
      <w:r w:rsidR="004510BF" w:rsidRPr="00FB7429">
        <w:rPr>
          <w:rFonts w:ascii="David" w:hAnsi="David" w:cs="David"/>
          <w:sz w:val="24"/>
          <w:szCs w:val="24"/>
          <w:rtl/>
        </w:rPr>
        <w:t xml:space="preserve"> אלמנת צה"ל. העליון האמר שהצבא צודק, לפי החוק אסור לו להעביר את הפנסיה למי שהוא לא עמית. העליון מסכים עם זה שיש בעיה אך אומר שהמחוקק יפתור אותה. קמה וועדה שהציעה תיקון לחוק ואמרה שבמקרה של גירושין יעשו חישוב כמה מגיע בהסתמך לנתונים שהיו במקרה, ולפי הסכום הסופי יוכלו לחשב ואז לתת לאישה ישירות את כספה.</w:t>
      </w:r>
    </w:p>
    <w:p w:rsidR="00DF6930" w:rsidRPr="00FB7429" w:rsidRDefault="00DF6930" w:rsidP="00EA26BA">
      <w:pPr>
        <w:pStyle w:val="a6"/>
        <w:numPr>
          <w:ilvl w:val="0"/>
          <w:numId w:val="90"/>
        </w:numPr>
        <w:spacing w:line="276" w:lineRule="auto"/>
        <w:jc w:val="both"/>
        <w:rPr>
          <w:rFonts w:ascii="David" w:hAnsi="David" w:cs="David"/>
          <w:sz w:val="24"/>
          <w:szCs w:val="24"/>
          <w:rtl/>
        </w:rPr>
      </w:pPr>
      <w:r w:rsidRPr="00FB7429">
        <w:rPr>
          <w:rFonts w:ascii="David" w:hAnsi="David" w:cs="David"/>
          <w:b/>
          <w:bCs/>
          <w:sz w:val="24"/>
          <w:szCs w:val="24"/>
          <w:highlight w:val="lightGray"/>
          <w:rtl/>
        </w:rPr>
        <w:lastRenderedPageBreak/>
        <w:t>בעיית השליטה:</w:t>
      </w:r>
      <w:r w:rsidRPr="00FB7429">
        <w:rPr>
          <w:rFonts w:ascii="David" w:hAnsi="David" w:cs="David"/>
          <w:sz w:val="24"/>
          <w:szCs w:val="24"/>
          <w:rtl/>
        </w:rPr>
        <w:t xml:space="preserve"> </w:t>
      </w:r>
      <w:r w:rsidR="001F6567" w:rsidRPr="00FB7429">
        <w:rPr>
          <w:rFonts w:ascii="David" w:hAnsi="David" w:cs="David"/>
          <w:sz w:val="24"/>
          <w:szCs w:val="24"/>
          <w:rtl/>
        </w:rPr>
        <w:t xml:space="preserve">בכל תקופת הביניים </w:t>
      </w:r>
      <w:r w:rsidR="001F6567" w:rsidRPr="006D1B69">
        <w:rPr>
          <w:rFonts w:ascii="David" w:hAnsi="David" w:cs="David"/>
          <w:sz w:val="24"/>
          <w:szCs w:val="24"/>
          <w:highlight w:val="yellow"/>
          <w:rtl/>
        </w:rPr>
        <w:t>רק העמית מקבל את ההחלטות</w:t>
      </w:r>
      <w:r w:rsidR="001F6567" w:rsidRPr="00FB7429">
        <w:rPr>
          <w:rFonts w:ascii="David" w:hAnsi="David" w:cs="David"/>
          <w:sz w:val="24"/>
          <w:szCs w:val="24"/>
          <w:rtl/>
        </w:rPr>
        <w:t xml:space="preserve"> והן יכולות להיות דרמטיות. יש ניגוד עניינים בין הצדדים הרבה פעמים. דוגמאות לבעיות שליטה – (1) יש מסלולים שונים של קרנות פנסיה, אחד עם סיכון גבוה ואחד עם נמוך. </w:t>
      </w:r>
      <w:r w:rsidR="001F6567" w:rsidRPr="006D1B69">
        <w:rPr>
          <w:rFonts w:ascii="David" w:hAnsi="David" w:cs="David"/>
          <w:sz w:val="24"/>
          <w:szCs w:val="24"/>
          <w:highlight w:val="yellow"/>
          <w:rtl/>
        </w:rPr>
        <w:t>בעל הפנסיה יכול לבחור במסלול עם הסיכון</w:t>
      </w:r>
      <w:r w:rsidR="001F6567" w:rsidRPr="00FB7429">
        <w:rPr>
          <w:rFonts w:ascii="David" w:hAnsi="David" w:cs="David"/>
          <w:sz w:val="24"/>
          <w:szCs w:val="24"/>
          <w:rtl/>
        </w:rPr>
        <w:t xml:space="preserve"> הגבוה בעוד שהכסף הזה מהווה כרית ביטחון לאישה והיא תעדיף סיכון נמוך. (2) </w:t>
      </w:r>
      <w:r w:rsidR="001F6567" w:rsidRPr="006D1B69">
        <w:rPr>
          <w:rFonts w:ascii="David" w:hAnsi="David" w:cs="David"/>
          <w:sz w:val="24"/>
          <w:szCs w:val="24"/>
          <w:highlight w:val="yellow"/>
          <w:rtl/>
        </w:rPr>
        <w:t>בפנסיה תקציבית יש אפשרות להוון את הכסף</w:t>
      </w:r>
      <w:r w:rsidR="001F6567" w:rsidRPr="00FB7429">
        <w:rPr>
          <w:rFonts w:ascii="David" w:hAnsi="David" w:cs="David"/>
          <w:sz w:val="24"/>
          <w:szCs w:val="24"/>
          <w:rtl/>
        </w:rPr>
        <w:t>, לכן אם הבעל ירצה אותו נזיל – יוכל לקבלו תוך היוון. האישה לעומת זאת תעדיף שהכסף יישאר בפנסיה כי יש ריבית נמוכה.</w:t>
      </w:r>
      <w:r w:rsidR="000B2CE3" w:rsidRPr="00FB7429">
        <w:rPr>
          <w:rFonts w:ascii="David" w:hAnsi="David" w:cs="David"/>
          <w:sz w:val="24"/>
          <w:szCs w:val="24"/>
          <w:rtl/>
        </w:rPr>
        <w:t xml:space="preserve"> בשתי הסיטואציות בשורה התחתונה הבעל בוחר את המסלול.</w:t>
      </w:r>
    </w:p>
    <w:p w:rsidR="000B2CE3" w:rsidRPr="00FB7429" w:rsidRDefault="000B2CE3" w:rsidP="00EA26BA">
      <w:pPr>
        <w:pStyle w:val="a6"/>
        <w:numPr>
          <w:ilvl w:val="0"/>
          <w:numId w:val="90"/>
        </w:numPr>
        <w:spacing w:line="276" w:lineRule="auto"/>
        <w:jc w:val="both"/>
        <w:rPr>
          <w:rFonts w:ascii="David" w:hAnsi="David" w:cs="David"/>
          <w:sz w:val="24"/>
          <w:szCs w:val="24"/>
        </w:rPr>
      </w:pPr>
      <w:r w:rsidRPr="00FB7429">
        <w:rPr>
          <w:rFonts w:ascii="David" w:hAnsi="David" w:cs="David"/>
          <w:b/>
          <w:bCs/>
          <w:sz w:val="24"/>
          <w:szCs w:val="24"/>
          <w:highlight w:val="lightGray"/>
          <w:rtl/>
        </w:rPr>
        <w:t>בפנסיה התקציבית גרושה לא נחשבת כשארה</w:t>
      </w:r>
      <w:r w:rsidR="002F01A4" w:rsidRPr="00FB7429">
        <w:rPr>
          <w:rFonts w:ascii="David" w:hAnsi="David" w:cs="David"/>
          <w:b/>
          <w:bCs/>
          <w:sz w:val="24"/>
          <w:szCs w:val="24"/>
          <w:rtl/>
        </w:rPr>
        <w:t xml:space="preserve"> (לא תקבל קצבת שארים)</w:t>
      </w:r>
      <w:r w:rsidRPr="00FB7429">
        <w:rPr>
          <w:rFonts w:ascii="David" w:hAnsi="David" w:cs="David"/>
          <w:sz w:val="24"/>
          <w:szCs w:val="24"/>
          <w:rtl/>
        </w:rPr>
        <w:t xml:space="preserve"> </w:t>
      </w:r>
      <w:r w:rsidR="00F1395A" w:rsidRPr="00FB7429">
        <w:rPr>
          <w:rFonts w:ascii="David" w:hAnsi="David" w:cs="David"/>
          <w:sz w:val="24"/>
          <w:szCs w:val="24"/>
          <w:rtl/>
        </w:rPr>
        <w:t>–</w:t>
      </w:r>
      <w:r w:rsidRPr="00FB7429">
        <w:rPr>
          <w:rFonts w:ascii="David" w:hAnsi="David" w:cs="David"/>
          <w:sz w:val="24"/>
          <w:szCs w:val="24"/>
          <w:rtl/>
        </w:rPr>
        <w:t xml:space="preserve"> </w:t>
      </w:r>
      <w:r w:rsidR="00F1395A" w:rsidRPr="00FB7429">
        <w:rPr>
          <w:rFonts w:ascii="David" w:hAnsi="David" w:cs="David"/>
          <w:sz w:val="24"/>
          <w:szCs w:val="24"/>
          <w:rtl/>
        </w:rPr>
        <w:t xml:space="preserve">בעיה חמורה. הבחנה בין ביטוח לפנסיה: </w:t>
      </w:r>
      <w:r w:rsidR="00F1395A" w:rsidRPr="001B1B80">
        <w:rPr>
          <w:rFonts w:ascii="David" w:hAnsi="David" w:cs="David"/>
          <w:sz w:val="24"/>
          <w:szCs w:val="24"/>
          <w:rtl/>
        </w:rPr>
        <w:t>בביטוח כותבים מי המוטבים אחרת תהיה ירושה ע"פ דין</w:t>
      </w:r>
      <w:r w:rsidR="00F1395A" w:rsidRPr="00FB7429">
        <w:rPr>
          <w:rFonts w:ascii="David" w:hAnsi="David" w:cs="David"/>
          <w:sz w:val="24"/>
          <w:szCs w:val="24"/>
          <w:rtl/>
        </w:rPr>
        <w:t xml:space="preserve">. בפנסיה לעומת זאת, </w:t>
      </w:r>
      <w:r w:rsidR="00F1395A" w:rsidRPr="001B1B80">
        <w:rPr>
          <w:rFonts w:ascii="David" w:hAnsi="David" w:cs="David"/>
          <w:b/>
          <w:bCs/>
          <w:sz w:val="24"/>
          <w:szCs w:val="24"/>
          <w:highlight w:val="yellow"/>
          <w:u w:val="single"/>
          <w:rtl/>
        </w:rPr>
        <w:t>התקנון</w:t>
      </w:r>
      <w:r w:rsidR="00F1395A" w:rsidRPr="001B1B80">
        <w:rPr>
          <w:rFonts w:ascii="David" w:hAnsi="David" w:cs="David"/>
          <w:sz w:val="24"/>
          <w:szCs w:val="24"/>
          <w:highlight w:val="yellow"/>
          <w:rtl/>
        </w:rPr>
        <w:t xml:space="preserve"> הוא שמגדיר מי השארים והם </w:t>
      </w:r>
      <w:r w:rsidR="00F1395A" w:rsidRPr="004D4AF0">
        <w:rPr>
          <w:rFonts w:ascii="David" w:hAnsi="David" w:cs="David"/>
          <w:b/>
          <w:bCs/>
          <w:sz w:val="24"/>
          <w:szCs w:val="24"/>
          <w:highlight w:val="yellow"/>
          <w:rtl/>
        </w:rPr>
        <w:t xml:space="preserve">ילדים </w:t>
      </w:r>
      <w:r w:rsidR="00F1395A" w:rsidRPr="001B1B80">
        <w:rPr>
          <w:rFonts w:ascii="David" w:hAnsi="David" w:cs="David"/>
          <w:sz w:val="24"/>
          <w:szCs w:val="24"/>
          <w:highlight w:val="yellow"/>
          <w:rtl/>
        </w:rPr>
        <w:t xml:space="preserve">עד גיל מסוים, </w:t>
      </w:r>
      <w:r w:rsidR="00F1395A" w:rsidRPr="004D4AF0">
        <w:rPr>
          <w:rFonts w:ascii="David" w:hAnsi="David" w:cs="David"/>
          <w:b/>
          <w:bCs/>
          <w:sz w:val="24"/>
          <w:szCs w:val="24"/>
          <w:highlight w:val="yellow"/>
          <w:rtl/>
        </w:rPr>
        <w:t>אשתו</w:t>
      </w:r>
      <w:r w:rsidR="00F1395A" w:rsidRPr="001B1B80">
        <w:rPr>
          <w:rFonts w:ascii="David" w:hAnsi="David" w:cs="David"/>
          <w:sz w:val="24"/>
          <w:szCs w:val="24"/>
          <w:highlight w:val="yellow"/>
          <w:rtl/>
        </w:rPr>
        <w:t xml:space="preserve">, </w:t>
      </w:r>
      <w:r w:rsidR="00F1395A" w:rsidRPr="004D4AF0">
        <w:rPr>
          <w:rFonts w:ascii="David" w:hAnsi="David" w:cs="David"/>
          <w:b/>
          <w:bCs/>
          <w:sz w:val="24"/>
          <w:szCs w:val="24"/>
          <w:highlight w:val="yellow"/>
          <w:rtl/>
        </w:rPr>
        <w:t>ידב"צ</w:t>
      </w:r>
      <w:r w:rsidR="00F1395A" w:rsidRPr="001B1B80">
        <w:rPr>
          <w:rFonts w:ascii="David" w:hAnsi="David" w:cs="David"/>
          <w:sz w:val="24"/>
          <w:szCs w:val="24"/>
          <w:highlight w:val="yellow"/>
          <w:rtl/>
        </w:rPr>
        <w:t xml:space="preserve"> בזמן המוות</w:t>
      </w:r>
      <w:r w:rsidR="001B1B80">
        <w:rPr>
          <w:rFonts w:ascii="David" w:hAnsi="David" w:cs="David" w:hint="cs"/>
          <w:sz w:val="24"/>
          <w:szCs w:val="24"/>
          <w:rtl/>
        </w:rPr>
        <w:t xml:space="preserve"> </w:t>
      </w:r>
      <w:r w:rsidR="001B1B80" w:rsidRPr="001B1B80">
        <w:rPr>
          <w:rFonts w:ascii="David" w:hAnsi="David" w:cs="David" w:hint="cs"/>
          <w:sz w:val="20"/>
          <w:szCs w:val="20"/>
          <w:rtl/>
        </w:rPr>
        <w:t>(מול הקרן עוד אפשר לנסות להתווכח</w:t>
      </w:r>
      <w:r w:rsidR="001B1B80">
        <w:rPr>
          <w:rFonts w:ascii="David" w:hAnsi="David" w:cs="David" w:hint="cs"/>
          <w:sz w:val="24"/>
          <w:szCs w:val="24"/>
          <w:rtl/>
        </w:rPr>
        <w:t>).</w:t>
      </w:r>
      <w:r w:rsidR="00F1395A" w:rsidRPr="00FB7429">
        <w:rPr>
          <w:rFonts w:ascii="David" w:hAnsi="David" w:cs="David"/>
          <w:sz w:val="24"/>
          <w:szCs w:val="24"/>
          <w:rtl/>
        </w:rPr>
        <w:t xml:space="preserve"> בעצם </w:t>
      </w:r>
      <w:r w:rsidR="00F1395A" w:rsidRPr="004D4AF0">
        <w:rPr>
          <w:rFonts w:ascii="David" w:hAnsi="David" w:cs="David"/>
          <w:b/>
          <w:bCs/>
          <w:sz w:val="24"/>
          <w:szCs w:val="24"/>
          <w:highlight w:val="yellow"/>
          <w:rtl/>
        </w:rPr>
        <w:t>לא כולל גרושה</w:t>
      </w:r>
      <w:r w:rsidR="00F1395A" w:rsidRPr="00FB7429">
        <w:rPr>
          <w:rFonts w:ascii="David" w:hAnsi="David" w:cs="David"/>
          <w:sz w:val="24"/>
          <w:szCs w:val="24"/>
          <w:rtl/>
        </w:rPr>
        <w:t>.</w:t>
      </w:r>
      <w:r w:rsidR="00A25ED0" w:rsidRPr="00FB7429">
        <w:rPr>
          <w:rFonts w:ascii="David" w:hAnsi="David" w:cs="David"/>
          <w:sz w:val="24"/>
          <w:szCs w:val="24"/>
          <w:rtl/>
        </w:rPr>
        <w:t xml:space="preserve"> </w:t>
      </w:r>
      <w:r w:rsidR="00A25ED0" w:rsidRPr="00FB7429">
        <w:rPr>
          <w:rFonts w:ascii="David" w:hAnsi="David" w:cs="David"/>
          <w:sz w:val="24"/>
          <w:szCs w:val="24"/>
          <w:u w:val="single"/>
          <w:rtl/>
        </w:rPr>
        <w:t>בפנסיה צוברת</w:t>
      </w:r>
      <w:r w:rsidR="00A25ED0" w:rsidRPr="00FB7429">
        <w:rPr>
          <w:rFonts w:ascii="David" w:hAnsi="David" w:cs="David"/>
          <w:sz w:val="24"/>
          <w:szCs w:val="24"/>
          <w:rtl/>
        </w:rPr>
        <w:t xml:space="preserve"> </w:t>
      </w:r>
      <w:r w:rsidR="00A25ED0" w:rsidRPr="00FB7429">
        <w:rPr>
          <w:rFonts w:ascii="David" w:hAnsi="David" w:cs="David"/>
          <w:b/>
          <w:bCs/>
          <w:sz w:val="24"/>
          <w:szCs w:val="24"/>
          <w:rtl/>
        </w:rPr>
        <w:t>חלוקת רוחב</w:t>
      </w:r>
      <w:r w:rsidR="00A25ED0" w:rsidRPr="00FB7429">
        <w:rPr>
          <w:rFonts w:ascii="David" w:hAnsi="David" w:cs="David"/>
          <w:sz w:val="24"/>
          <w:szCs w:val="24"/>
          <w:rtl/>
        </w:rPr>
        <w:t xml:space="preserve"> תפ</w:t>
      </w:r>
      <w:r w:rsidR="006D4DF0" w:rsidRPr="00FB7429">
        <w:rPr>
          <w:rFonts w:ascii="David" w:hAnsi="David" w:cs="David"/>
          <w:sz w:val="24"/>
          <w:szCs w:val="24"/>
          <w:rtl/>
        </w:rPr>
        <w:t>ת</w:t>
      </w:r>
      <w:r w:rsidR="00A25ED0" w:rsidRPr="00FB7429">
        <w:rPr>
          <w:rFonts w:ascii="David" w:hAnsi="David" w:cs="David"/>
          <w:sz w:val="24"/>
          <w:szCs w:val="24"/>
          <w:rtl/>
        </w:rPr>
        <w:t xml:space="preserve">ור את כל הבעיות - בגירושין </w:t>
      </w:r>
      <w:r w:rsidR="00A25ED0" w:rsidRPr="00FB7429">
        <w:rPr>
          <w:rFonts w:ascii="David" w:hAnsi="David" w:cs="David"/>
          <w:b/>
          <w:bCs/>
          <w:sz w:val="24"/>
          <w:szCs w:val="24"/>
          <w:rtl/>
        </w:rPr>
        <w:t>לכל אחד יש קופה משלו</w:t>
      </w:r>
      <w:r w:rsidR="00A25ED0" w:rsidRPr="00FB7429">
        <w:rPr>
          <w:rFonts w:ascii="David" w:hAnsi="David" w:cs="David"/>
          <w:sz w:val="24"/>
          <w:szCs w:val="24"/>
          <w:rtl/>
        </w:rPr>
        <w:t xml:space="preserve"> וכל אחד בפרישה יקבל את כספו שלו. לעומת זאת בפנסיה תקציבית לא ניתן לעשות זאת כיוון </w:t>
      </w:r>
      <w:r w:rsidR="00A25ED0" w:rsidRPr="004D4AF0">
        <w:rPr>
          <w:rFonts w:ascii="David" w:hAnsi="David" w:cs="David"/>
          <w:sz w:val="24"/>
          <w:szCs w:val="24"/>
          <w:highlight w:val="yellow"/>
          <w:rtl/>
        </w:rPr>
        <w:t>שאין קופה עם כסף</w:t>
      </w:r>
      <w:r w:rsidR="00A25ED0" w:rsidRPr="00FB7429">
        <w:rPr>
          <w:rFonts w:ascii="David" w:hAnsi="David" w:cs="David"/>
          <w:sz w:val="24"/>
          <w:szCs w:val="24"/>
          <w:rtl/>
        </w:rPr>
        <w:t xml:space="preserve"> אלא רק בגיל פרישה מקבלים. לכן, בסיטואציה של </w:t>
      </w:r>
      <w:r w:rsidR="00A25ED0" w:rsidRPr="00FB7429">
        <w:rPr>
          <w:rFonts w:ascii="David" w:hAnsi="David" w:cs="David"/>
          <w:sz w:val="24"/>
          <w:szCs w:val="24"/>
          <w:u w:val="single"/>
          <w:rtl/>
        </w:rPr>
        <w:t>פנסיה תקציבית</w:t>
      </w:r>
      <w:r w:rsidR="00A25ED0" w:rsidRPr="00FB7429">
        <w:rPr>
          <w:rFonts w:ascii="David" w:hAnsi="David" w:cs="David"/>
          <w:sz w:val="24"/>
          <w:szCs w:val="24"/>
          <w:rtl/>
        </w:rPr>
        <w:t xml:space="preserve"> תתאים </w:t>
      </w:r>
      <w:r w:rsidR="00A25ED0" w:rsidRPr="00FB7429">
        <w:rPr>
          <w:rFonts w:ascii="David" w:hAnsi="David" w:cs="David"/>
          <w:b/>
          <w:bCs/>
          <w:sz w:val="24"/>
          <w:szCs w:val="24"/>
          <w:rtl/>
        </w:rPr>
        <w:t>חלוקת אורך</w:t>
      </w:r>
      <w:r w:rsidR="00A25ED0" w:rsidRPr="00FB7429">
        <w:rPr>
          <w:rFonts w:ascii="David" w:hAnsi="David" w:cs="David"/>
          <w:sz w:val="24"/>
          <w:szCs w:val="24"/>
          <w:rtl/>
        </w:rPr>
        <w:t xml:space="preserve"> לפיה אחרי הפרישה יחלקו את הפנסיה באופן יחסי. עם זאת, זה יעורר את בעיית הגרושה ובעיית השליטה.</w:t>
      </w:r>
    </w:p>
    <w:p w:rsidR="0007680A" w:rsidRPr="00FB7429" w:rsidRDefault="0007680A" w:rsidP="0007680A">
      <w:pPr>
        <w:pStyle w:val="a6"/>
        <w:spacing w:line="276" w:lineRule="auto"/>
        <w:jc w:val="both"/>
        <w:rPr>
          <w:rFonts w:ascii="David" w:hAnsi="David" w:cs="David"/>
          <w:sz w:val="24"/>
          <w:szCs w:val="24"/>
          <w:rtl/>
        </w:rPr>
      </w:pPr>
    </w:p>
    <w:p w:rsidR="0007680A" w:rsidRPr="00FB7429" w:rsidRDefault="0007680A" w:rsidP="0007680A">
      <w:pPr>
        <w:pStyle w:val="a6"/>
        <w:spacing w:line="276" w:lineRule="auto"/>
        <w:jc w:val="both"/>
        <w:rPr>
          <w:rFonts w:ascii="David" w:hAnsi="David" w:cs="David"/>
          <w:b/>
          <w:bCs/>
          <w:sz w:val="24"/>
          <w:szCs w:val="24"/>
          <w:u w:val="single"/>
          <w:rtl/>
        </w:rPr>
      </w:pPr>
      <w:r w:rsidRPr="003C47E2">
        <w:rPr>
          <w:rFonts w:ascii="David" w:hAnsi="David" w:cs="David"/>
          <w:b/>
          <w:bCs/>
          <w:sz w:val="24"/>
          <w:szCs w:val="24"/>
          <w:highlight w:val="cyan"/>
          <w:u w:val="single"/>
          <w:rtl/>
        </w:rPr>
        <w:t>פתרונות שלפעמים עזרו לבעיה השלישית</w:t>
      </w:r>
      <w:r w:rsidR="002F01A4" w:rsidRPr="003C47E2">
        <w:rPr>
          <w:rFonts w:ascii="David" w:hAnsi="David" w:cs="David"/>
          <w:b/>
          <w:bCs/>
          <w:sz w:val="24"/>
          <w:szCs w:val="24"/>
          <w:highlight w:val="cyan"/>
          <w:u w:val="single"/>
          <w:rtl/>
        </w:rPr>
        <w:t xml:space="preserve"> </w:t>
      </w:r>
      <w:r w:rsidR="002F01A4" w:rsidRPr="003C47E2">
        <w:rPr>
          <w:rFonts w:ascii="David" w:hAnsi="David" w:cs="David"/>
          <w:b/>
          <w:bCs/>
          <w:color w:val="FF0000"/>
          <w:sz w:val="24"/>
          <w:szCs w:val="24"/>
          <w:highlight w:val="cyan"/>
          <w:u w:val="single"/>
          <w:rtl/>
        </w:rPr>
        <w:t>(תקציבית)</w:t>
      </w:r>
      <w:r w:rsidRPr="003C47E2">
        <w:rPr>
          <w:rFonts w:ascii="David" w:hAnsi="David" w:cs="David"/>
          <w:b/>
          <w:bCs/>
          <w:color w:val="FF0000"/>
          <w:sz w:val="24"/>
          <w:szCs w:val="24"/>
          <w:highlight w:val="cyan"/>
          <w:u w:val="single"/>
          <w:rtl/>
        </w:rPr>
        <w:t xml:space="preserve">, </w:t>
      </w:r>
      <w:r w:rsidRPr="003C47E2">
        <w:rPr>
          <w:rFonts w:ascii="David" w:hAnsi="David" w:cs="David"/>
          <w:b/>
          <w:bCs/>
          <w:sz w:val="24"/>
          <w:szCs w:val="24"/>
          <w:highlight w:val="cyan"/>
          <w:u w:val="single"/>
          <w:rtl/>
        </w:rPr>
        <w:t>לפני כינון החוק</w:t>
      </w:r>
      <w:r w:rsidRPr="00FB7429">
        <w:rPr>
          <w:rFonts w:ascii="David" w:hAnsi="David" w:cs="David"/>
          <w:b/>
          <w:bCs/>
          <w:sz w:val="24"/>
          <w:szCs w:val="24"/>
          <w:u w:val="single"/>
          <w:rtl/>
        </w:rPr>
        <w:t xml:space="preserve"> (כי הראשונה והשנייה לא פתירות):</w:t>
      </w:r>
    </w:p>
    <w:p w:rsidR="0007680A" w:rsidRPr="00FB7429" w:rsidRDefault="002F01A4" w:rsidP="00A60F51">
      <w:pPr>
        <w:pStyle w:val="a6"/>
        <w:numPr>
          <w:ilvl w:val="0"/>
          <w:numId w:val="91"/>
        </w:numPr>
        <w:spacing w:line="276" w:lineRule="auto"/>
        <w:jc w:val="both"/>
        <w:rPr>
          <w:rFonts w:ascii="David" w:hAnsi="David" w:cs="David"/>
          <w:sz w:val="24"/>
          <w:szCs w:val="24"/>
        </w:rPr>
      </w:pPr>
      <w:r w:rsidRPr="003C47E2">
        <w:rPr>
          <w:rFonts w:ascii="David" w:hAnsi="David" w:cs="David"/>
          <w:b/>
          <w:bCs/>
          <w:sz w:val="24"/>
          <w:szCs w:val="24"/>
          <w:highlight w:val="lightGray"/>
          <w:rtl/>
        </w:rPr>
        <w:t xml:space="preserve">הרחבת </w:t>
      </w:r>
      <w:r w:rsidR="0007680A" w:rsidRPr="003C47E2">
        <w:rPr>
          <w:rFonts w:ascii="David" w:hAnsi="David" w:cs="David"/>
          <w:b/>
          <w:bCs/>
          <w:sz w:val="24"/>
          <w:szCs w:val="24"/>
          <w:highlight w:val="lightGray"/>
          <w:rtl/>
        </w:rPr>
        <w:t>חריג מזונות:</w:t>
      </w:r>
      <w:r w:rsidR="0007680A" w:rsidRPr="00FB7429">
        <w:rPr>
          <w:rFonts w:ascii="David" w:hAnsi="David" w:cs="David"/>
          <w:sz w:val="24"/>
          <w:szCs w:val="24"/>
          <w:rtl/>
        </w:rPr>
        <w:t xml:space="preserve"> </w:t>
      </w:r>
      <w:r w:rsidR="00A60F51" w:rsidRPr="00A60F51">
        <w:rPr>
          <w:rFonts w:ascii="David" w:hAnsi="David" w:cs="David"/>
          <w:sz w:val="24"/>
          <w:szCs w:val="24"/>
          <w:rtl/>
        </w:rPr>
        <w:t xml:space="preserve">היו נשים שבגלל הפנסיה לא רצו להתגרש מהבעל. המחוקק עשה תיקון מסוים לחוק הגמלאות כדי למנוע מצב כזה, וקבע </w:t>
      </w:r>
      <w:r w:rsidR="00A60F51" w:rsidRPr="00A60F51">
        <w:rPr>
          <w:rFonts w:ascii="David" w:hAnsi="David" w:cs="David"/>
          <w:sz w:val="24"/>
          <w:szCs w:val="24"/>
          <w:highlight w:val="yellow"/>
          <w:rtl/>
        </w:rPr>
        <w:t>שאם בני זוג חיים בפירוד שלוש שנים,</w:t>
      </w:r>
      <w:r w:rsidR="00A60F51" w:rsidRPr="00A60F51">
        <w:rPr>
          <w:rFonts w:ascii="David" w:hAnsi="David" w:cs="David"/>
          <w:sz w:val="24"/>
          <w:szCs w:val="24"/>
          <w:rtl/>
        </w:rPr>
        <w:t xml:space="preserve"> דין האישה לצורך החוק הזה </w:t>
      </w:r>
      <w:r w:rsidR="00A60F51" w:rsidRPr="00A60F51">
        <w:rPr>
          <w:rFonts w:ascii="David" w:hAnsi="David" w:cs="David"/>
          <w:sz w:val="24"/>
          <w:szCs w:val="24"/>
          <w:highlight w:val="yellow"/>
          <w:rtl/>
        </w:rPr>
        <w:t>כגרושה</w:t>
      </w:r>
      <w:r w:rsidR="00A60F51" w:rsidRPr="00A60F51">
        <w:rPr>
          <w:rFonts w:ascii="David" w:hAnsi="David" w:cs="David"/>
          <w:sz w:val="24"/>
          <w:szCs w:val="24"/>
          <w:rtl/>
        </w:rPr>
        <w:t xml:space="preserve">. </w:t>
      </w:r>
      <w:r w:rsidR="00A60F51" w:rsidRPr="00A60F51">
        <w:rPr>
          <w:rFonts w:ascii="David" w:hAnsi="David" w:cs="David"/>
          <w:b/>
          <w:bCs/>
          <w:sz w:val="24"/>
          <w:szCs w:val="24"/>
          <w:u w:val="single"/>
          <w:rtl/>
        </w:rPr>
        <w:t>סייג לכך:</w:t>
      </w:r>
      <w:r w:rsidR="00A60F51" w:rsidRPr="00A60F51">
        <w:rPr>
          <w:rFonts w:ascii="David" w:hAnsi="David" w:cs="David"/>
          <w:sz w:val="24"/>
          <w:szCs w:val="24"/>
          <w:rtl/>
        </w:rPr>
        <w:t xml:space="preserve"> בחוק יש מקום שכתוב </w:t>
      </w:r>
      <w:r w:rsidR="00A60F51" w:rsidRPr="00A60F51">
        <w:rPr>
          <w:rFonts w:ascii="David" w:hAnsi="David" w:cs="David"/>
          <w:sz w:val="24"/>
          <w:szCs w:val="24"/>
          <w:highlight w:val="yellow"/>
          <w:rtl/>
        </w:rPr>
        <w:t xml:space="preserve">שגרושה שמקבלת מזונות </w:t>
      </w:r>
      <w:r w:rsidR="00A60F51" w:rsidRPr="00A60F51">
        <w:rPr>
          <w:rFonts w:ascii="David" w:hAnsi="David" w:cs="David"/>
          <w:b/>
          <w:bCs/>
          <w:sz w:val="24"/>
          <w:szCs w:val="24"/>
          <w:highlight w:val="yellow"/>
          <w:rtl/>
        </w:rPr>
        <w:t>נחשבת כנשואה</w:t>
      </w:r>
      <w:r w:rsidR="00A60F51" w:rsidRPr="00A60F51">
        <w:rPr>
          <w:rFonts w:ascii="David" w:hAnsi="David" w:cs="David"/>
          <w:sz w:val="24"/>
          <w:szCs w:val="24"/>
          <w:rtl/>
        </w:rPr>
        <w:t xml:space="preserve">. אם היא נחשבת כנשואה זה אומר </w:t>
      </w:r>
      <w:r w:rsidR="00A60F51" w:rsidRPr="00A60F51">
        <w:rPr>
          <w:rFonts w:ascii="David" w:hAnsi="David" w:cs="David"/>
          <w:sz w:val="24"/>
          <w:szCs w:val="24"/>
          <w:highlight w:val="yellow"/>
          <w:rtl/>
        </w:rPr>
        <w:t>שאפשר להחשיב אותה כשאירה</w:t>
      </w:r>
      <w:r w:rsidR="00A60F51" w:rsidRPr="00A60F51">
        <w:rPr>
          <w:rFonts w:ascii="David" w:hAnsi="David" w:cs="David"/>
          <w:sz w:val="24"/>
          <w:szCs w:val="24"/>
          <w:rtl/>
        </w:rPr>
        <w:t xml:space="preserve">. היו שופטים שבמקרים מאוד חריגים </w:t>
      </w:r>
      <w:r w:rsidR="00A60F51" w:rsidRPr="00A60F51">
        <w:rPr>
          <w:rFonts w:ascii="David" w:hAnsi="David" w:cs="David"/>
          <w:sz w:val="24"/>
          <w:szCs w:val="24"/>
          <w:highlight w:val="yellow"/>
          <w:rtl/>
        </w:rPr>
        <w:t>הסכימו להתייחס להתחייבויות חוזיות של אדם לאשתו למזונות לאחר הגט כמזונות שהופכים אותו לשארה</w:t>
      </w:r>
      <w:r w:rsidR="00A60F51" w:rsidRPr="00A60F51">
        <w:rPr>
          <w:rFonts w:ascii="David" w:hAnsi="David" w:cs="David"/>
          <w:sz w:val="24"/>
          <w:szCs w:val="24"/>
          <w:rtl/>
        </w:rPr>
        <w:t xml:space="preserve">. אמנם אלה לא מזונות לפי דין המעמד האישי, אבל השתמשו בזה כדי להגדיר אותה שארה. אפשרות עוד יותר נועזת היא </w:t>
      </w:r>
      <w:r w:rsidR="00A60F51" w:rsidRPr="00A60F51">
        <w:rPr>
          <w:rFonts w:ascii="David" w:hAnsi="David" w:cs="David"/>
          <w:sz w:val="24"/>
          <w:szCs w:val="24"/>
          <w:highlight w:val="yellow"/>
          <w:rtl/>
        </w:rPr>
        <w:t xml:space="preserve">לקרוא לקצבת הפרישה </w:t>
      </w:r>
      <w:r w:rsidR="00A60F51">
        <w:rPr>
          <w:rFonts w:ascii="David" w:hAnsi="David" w:cs="David" w:hint="cs"/>
          <w:sz w:val="24"/>
          <w:szCs w:val="24"/>
          <w:highlight w:val="yellow"/>
          <w:rtl/>
        </w:rPr>
        <w:t>"</w:t>
      </w:r>
      <w:r w:rsidR="00A60F51" w:rsidRPr="00A60F51">
        <w:rPr>
          <w:rFonts w:ascii="David" w:hAnsi="David" w:cs="David"/>
          <w:sz w:val="24"/>
          <w:szCs w:val="24"/>
          <w:highlight w:val="yellow"/>
          <w:rtl/>
        </w:rPr>
        <w:t>מזונות</w:t>
      </w:r>
      <w:r w:rsidR="00A60F51">
        <w:rPr>
          <w:rFonts w:ascii="David" w:hAnsi="David" w:cs="David" w:hint="cs"/>
          <w:sz w:val="24"/>
          <w:szCs w:val="24"/>
          <w:rtl/>
        </w:rPr>
        <w:t>"</w:t>
      </w:r>
      <w:r w:rsidR="00A60F51" w:rsidRPr="00A60F51">
        <w:rPr>
          <w:rFonts w:ascii="David" w:hAnsi="David" w:cs="David"/>
          <w:sz w:val="24"/>
          <w:szCs w:val="24"/>
          <w:rtl/>
        </w:rPr>
        <w:t xml:space="preserve"> והיו שופטים שהסכימו עם זה במטרה להחשיבה כשארה.</w:t>
      </w:r>
    </w:p>
    <w:p w:rsidR="004D0581" w:rsidRPr="00CC3991" w:rsidRDefault="00CC3991" w:rsidP="00CC3991">
      <w:pPr>
        <w:pStyle w:val="a6"/>
        <w:numPr>
          <w:ilvl w:val="0"/>
          <w:numId w:val="91"/>
        </w:numPr>
        <w:spacing w:line="276" w:lineRule="auto"/>
        <w:jc w:val="both"/>
        <w:rPr>
          <w:rFonts w:ascii="David" w:hAnsi="David" w:cs="David"/>
          <w:sz w:val="24"/>
          <w:szCs w:val="24"/>
        </w:rPr>
      </w:pPr>
      <w:r w:rsidRPr="007A67D2">
        <w:rPr>
          <w:rFonts w:ascii="David" w:hAnsi="David" w:cs="David" w:hint="cs"/>
          <w:b/>
          <w:bCs/>
          <w:sz w:val="24"/>
          <w:szCs w:val="24"/>
          <w:highlight w:val="lightGray"/>
          <w:rtl/>
        </w:rPr>
        <w:t xml:space="preserve">קרן הפנסיה לא תשלם אלא יש </w:t>
      </w:r>
      <w:r w:rsidR="002F01A4" w:rsidRPr="007A67D2">
        <w:rPr>
          <w:rFonts w:ascii="David" w:hAnsi="David" w:cs="David"/>
          <w:b/>
          <w:bCs/>
          <w:sz w:val="24"/>
          <w:szCs w:val="24"/>
          <w:highlight w:val="lightGray"/>
          <w:rtl/>
        </w:rPr>
        <w:t xml:space="preserve">תביעה </w:t>
      </w:r>
      <w:r w:rsidRPr="007A67D2">
        <w:rPr>
          <w:rFonts w:ascii="David" w:hAnsi="David" w:cs="David" w:hint="cs"/>
          <w:b/>
          <w:bCs/>
          <w:sz w:val="24"/>
          <w:szCs w:val="24"/>
          <w:highlight w:val="lightGray"/>
          <w:rtl/>
        </w:rPr>
        <w:t xml:space="preserve">לתשלום </w:t>
      </w:r>
      <w:r w:rsidR="002F01A4" w:rsidRPr="007A67D2">
        <w:rPr>
          <w:rFonts w:ascii="David" w:hAnsi="David" w:cs="David"/>
          <w:b/>
          <w:bCs/>
          <w:sz w:val="24"/>
          <w:szCs w:val="24"/>
          <w:highlight w:val="lightGray"/>
          <w:rtl/>
        </w:rPr>
        <w:t>נגד עיזבון</w:t>
      </w:r>
      <w:r w:rsidR="002F01A4" w:rsidRPr="00FB7429">
        <w:rPr>
          <w:rFonts w:ascii="David" w:hAnsi="David" w:cs="David"/>
          <w:b/>
          <w:bCs/>
          <w:sz w:val="24"/>
          <w:szCs w:val="24"/>
          <w:rtl/>
        </w:rPr>
        <w:t>:</w:t>
      </w:r>
      <w:r w:rsidR="002F01A4" w:rsidRPr="00FB7429">
        <w:rPr>
          <w:rFonts w:ascii="David" w:hAnsi="David" w:cs="David"/>
          <w:sz w:val="24"/>
          <w:szCs w:val="24"/>
          <w:rtl/>
        </w:rPr>
        <w:t xml:space="preserve"> </w:t>
      </w:r>
      <w:r w:rsidR="00A66FAF" w:rsidRPr="00CC3991">
        <w:rPr>
          <w:rFonts w:ascii="David" w:hAnsi="David" w:cs="David"/>
          <w:sz w:val="24"/>
          <w:szCs w:val="24"/>
          <w:rtl/>
        </w:rPr>
        <w:t xml:space="preserve">השופט </w:t>
      </w:r>
      <w:r w:rsidR="00A66FAF" w:rsidRPr="00397F70">
        <w:rPr>
          <w:rFonts w:ascii="David" w:hAnsi="David" w:cs="David"/>
          <w:sz w:val="24"/>
          <w:szCs w:val="24"/>
          <w:highlight w:val="green"/>
          <w:rtl/>
        </w:rPr>
        <w:t>רובינשטיין בפלונית:</w:t>
      </w:r>
      <w:r w:rsidR="00A66FAF" w:rsidRPr="00CC3991">
        <w:rPr>
          <w:rFonts w:ascii="David" w:hAnsi="David" w:cs="David"/>
          <w:sz w:val="24"/>
          <w:szCs w:val="24"/>
          <w:rtl/>
        </w:rPr>
        <w:t xml:space="preserve"> </w:t>
      </w:r>
      <w:r w:rsidRPr="00CC3991">
        <w:rPr>
          <w:rFonts w:ascii="David" w:hAnsi="David" w:cs="David"/>
          <w:sz w:val="24"/>
          <w:szCs w:val="24"/>
          <w:rtl/>
        </w:rPr>
        <w:t xml:space="preserve">אם הייתה התחייבות חוזית (לשלם קצבה) </w:t>
      </w:r>
      <w:r w:rsidRPr="00397F70">
        <w:rPr>
          <w:rFonts w:ascii="David" w:hAnsi="David" w:cs="David"/>
          <w:sz w:val="24"/>
          <w:szCs w:val="24"/>
          <w:rtl/>
        </w:rPr>
        <w:t xml:space="preserve">שקרן הפנסיה לא יכולה למלא </w:t>
      </w:r>
      <w:r w:rsidRPr="00CC3991">
        <w:rPr>
          <w:rFonts w:ascii="David" w:hAnsi="David" w:cs="David"/>
          <w:sz w:val="24"/>
          <w:szCs w:val="24"/>
          <w:rtl/>
        </w:rPr>
        <w:t xml:space="preserve">(כי יכולה להעביר רק ל"עמית"), </w:t>
      </w:r>
      <w:r w:rsidRPr="00397F70">
        <w:rPr>
          <w:rFonts w:ascii="David" w:hAnsi="David" w:cs="David"/>
          <w:sz w:val="24"/>
          <w:szCs w:val="24"/>
          <w:highlight w:val="yellow"/>
          <w:rtl/>
        </w:rPr>
        <w:t>החובה חוזרת לעיזבון והוא צריך למלא אותה</w:t>
      </w:r>
      <w:r w:rsidRPr="00CC3991">
        <w:rPr>
          <w:rFonts w:ascii="David" w:hAnsi="David" w:cs="David"/>
          <w:sz w:val="24"/>
          <w:szCs w:val="24"/>
          <w:rtl/>
        </w:rPr>
        <w:t xml:space="preserve">. זה פתרון שעוזר רק אם לעיזבון יש </w:t>
      </w:r>
      <w:r w:rsidRPr="000561EF">
        <w:rPr>
          <w:rFonts w:ascii="David" w:hAnsi="David" w:cs="David"/>
          <w:sz w:val="24"/>
          <w:szCs w:val="24"/>
          <w:highlight w:val="yellow"/>
          <w:rtl/>
        </w:rPr>
        <w:t>מספיק כסף ויש יריבות</w:t>
      </w:r>
      <w:r w:rsidRPr="00CC3991">
        <w:rPr>
          <w:rFonts w:ascii="David" w:hAnsi="David" w:cs="David"/>
          <w:sz w:val="24"/>
          <w:szCs w:val="24"/>
          <w:rtl/>
        </w:rPr>
        <w:t xml:space="preserve"> אמיתית מול אישה חדשה</w:t>
      </w:r>
      <w:r w:rsidR="00A66FAF" w:rsidRPr="00CC3991">
        <w:rPr>
          <w:rFonts w:ascii="David" w:hAnsi="David" w:cs="David"/>
          <w:sz w:val="24"/>
          <w:szCs w:val="24"/>
          <w:rtl/>
        </w:rPr>
        <w:t>.</w:t>
      </w:r>
    </w:p>
    <w:p w:rsidR="00422DC8" w:rsidRPr="00FB7429" w:rsidRDefault="00422DC8" w:rsidP="003E6C85">
      <w:pPr>
        <w:pStyle w:val="a6"/>
        <w:spacing w:line="276" w:lineRule="auto"/>
        <w:jc w:val="both"/>
        <w:rPr>
          <w:rFonts w:ascii="David" w:hAnsi="David" w:cs="David"/>
          <w:sz w:val="24"/>
          <w:szCs w:val="24"/>
          <w:rtl/>
        </w:rPr>
      </w:pPr>
    </w:p>
    <w:p w:rsidR="003E6C85" w:rsidRPr="00FB7429" w:rsidRDefault="00422DC8" w:rsidP="003E6C85">
      <w:pPr>
        <w:pStyle w:val="a6"/>
        <w:spacing w:line="276" w:lineRule="auto"/>
        <w:jc w:val="both"/>
        <w:rPr>
          <w:rFonts w:ascii="David" w:hAnsi="David" w:cs="David"/>
          <w:b/>
          <w:bCs/>
          <w:sz w:val="24"/>
          <w:szCs w:val="24"/>
          <w:u w:val="single"/>
          <w:rtl/>
        </w:rPr>
      </w:pPr>
      <w:r w:rsidRPr="009F69F8">
        <w:rPr>
          <w:rFonts w:ascii="David" w:hAnsi="David" w:cs="David"/>
          <w:b/>
          <w:bCs/>
          <w:sz w:val="24"/>
          <w:szCs w:val="24"/>
          <w:highlight w:val="cyan"/>
          <w:u w:val="single"/>
          <w:rtl/>
        </w:rPr>
        <w:t>פתרונות לבעיה ע"י החוק:</w:t>
      </w:r>
    </w:p>
    <w:p w:rsidR="00422DC8" w:rsidRPr="00FB7429" w:rsidRDefault="00BC4EFC" w:rsidP="003E6C85">
      <w:pPr>
        <w:pStyle w:val="a6"/>
        <w:spacing w:line="276" w:lineRule="auto"/>
        <w:jc w:val="both"/>
        <w:rPr>
          <w:rFonts w:ascii="David" w:hAnsi="David" w:cs="David"/>
          <w:sz w:val="24"/>
          <w:szCs w:val="24"/>
          <w:rtl/>
        </w:rPr>
      </w:pPr>
      <w:r w:rsidRPr="00FB7429">
        <w:rPr>
          <w:rFonts w:ascii="David" w:hAnsi="David" w:cs="David"/>
          <w:sz w:val="24"/>
          <w:szCs w:val="24"/>
          <w:rtl/>
        </w:rPr>
        <w:t>לכאורה, הפתרון האידיאלי הוא חלוקת רוחב בכדי למנוע שמירת קשר אחרי גירושין. עם זאת, היה בעייתי ליישם אותו בפנסיה תקציבית ולכן הוועדה הבחינה בין 2 המקרים:</w:t>
      </w:r>
    </w:p>
    <w:p w:rsidR="005719AA" w:rsidRPr="00FB7429" w:rsidRDefault="00BC4EFC" w:rsidP="00EA26BA">
      <w:pPr>
        <w:pStyle w:val="a6"/>
        <w:numPr>
          <w:ilvl w:val="0"/>
          <w:numId w:val="92"/>
        </w:numPr>
        <w:spacing w:line="276" w:lineRule="auto"/>
        <w:jc w:val="both"/>
        <w:rPr>
          <w:rFonts w:ascii="David" w:hAnsi="David" w:cs="David"/>
          <w:sz w:val="24"/>
          <w:szCs w:val="24"/>
        </w:rPr>
      </w:pPr>
      <w:r w:rsidRPr="00FB7429">
        <w:rPr>
          <w:rFonts w:ascii="David" w:hAnsi="David" w:cs="David"/>
          <w:b/>
          <w:bCs/>
          <w:sz w:val="24"/>
          <w:szCs w:val="24"/>
          <w:highlight w:val="lightGray"/>
          <w:rtl/>
        </w:rPr>
        <w:t>פנסיה צוברת</w:t>
      </w:r>
      <w:r w:rsidRPr="00FB7429">
        <w:rPr>
          <w:rFonts w:ascii="David" w:hAnsi="David" w:cs="David"/>
          <w:sz w:val="24"/>
          <w:szCs w:val="24"/>
          <w:rtl/>
        </w:rPr>
        <w:t xml:space="preserve">: </w:t>
      </w:r>
    </w:p>
    <w:p w:rsidR="00D463A1" w:rsidRPr="00FB7429" w:rsidRDefault="00BC4EFC" w:rsidP="00EA26BA">
      <w:pPr>
        <w:pStyle w:val="a6"/>
        <w:numPr>
          <w:ilvl w:val="0"/>
          <w:numId w:val="93"/>
        </w:numPr>
        <w:spacing w:line="276" w:lineRule="auto"/>
        <w:jc w:val="both"/>
        <w:rPr>
          <w:rFonts w:ascii="David" w:hAnsi="David" w:cs="David"/>
          <w:sz w:val="24"/>
          <w:szCs w:val="24"/>
        </w:rPr>
      </w:pPr>
      <w:r w:rsidRPr="00FD3C8C">
        <w:rPr>
          <w:rFonts w:ascii="David" w:hAnsi="David" w:cs="David"/>
          <w:b/>
          <w:bCs/>
          <w:sz w:val="24"/>
          <w:szCs w:val="24"/>
          <w:highlight w:val="yellow"/>
          <w:rtl/>
        </w:rPr>
        <w:t>עושים חלוקת רוחב</w:t>
      </w:r>
      <w:r w:rsidRPr="00FB7429">
        <w:rPr>
          <w:rFonts w:ascii="David" w:hAnsi="David" w:cs="David"/>
          <w:sz w:val="24"/>
          <w:szCs w:val="24"/>
          <w:rtl/>
        </w:rPr>
        <w:t xml:space="preserve">. בפס"ד השופט צריך לקבוע מה נצבר בזמן החיים המשותפים. בהינתן פס"ד הקובע על חלוקת זכויות פנסיה ואיזונן בין שני בני זוג המתגרשים, </w:t>
      </w:r>
      <w:r w:rsidRPr="00FD3C8C">
        <w:rPr>
          <w:rFonts w:ascii="David" w:hAnsi="David" w:cs="David"/>
          <w:sz w:val="24"/>
          <w:szCs w:val="24"/>
          <w:highlight w:val="yellow"/>
          <w:rtl/>
        </w:rPr>
        <w:t>תפוצל קרן הפנסיה כך שיעשה חישוב נפרד לכל בן זוג</w:t>
      </w:r>
      <w:r w:rsidRPr="00FB7429">
        <w:rPr>
          <w:rFonts w:ascii="David" w:hAnsi="David" w:cs="David"/>
          <w:b/>
          <w:bCs/>
          <w:sz w:val="24"/>
          <w:szCs w:val="24"/>
          <w:rtl/>
        </w:rPr>
        <w:t xml:space="preserve">. </w:t>
      </w:r>
      <w:r w:rsidRPr="00FD3C8C">
        <w:rPr>
          <w:rFonts w:ascii="David" w:hAnsi="David" w:cs="David"/>
          <w:b/>
          <w:bCs/>
          <w:sz w:val="24"/>
          <w:szCs w:val="24"/>
          <w:u w:val="single"/>
          <w:rtl/>
        </w:rPr>
        <w:t>יש 3 בעיות</w:t>
      </w:r>
      <w:r w:rsidR="0089074B" w:rsidRPr="00FD3C8C">
        <w:rPr>
          <w:rFonts w:ascii="David" w:hAnsi="David" w:cs="David"/>
          <w:b/>
          <w:bCs/>
          <w:sz w:val="24"/>
          <w:szCs w:val="24"/>
          <w:u w:val="single"/>
          <w:rtl/>
        </w:rPr>
        <w:t xml:space="preserve"> עם פתרונות</w:t>
      </w:r>
      <w:r w:rsidRPr="00FD3C8C">
        <w:rPr>
          <w:rFonts w:ascii="David" w:hAnsi="David" w:cs="David"/>
          <w:b/>
          <w:bCs/>
          <w:sz w:val="24"/>
          <w:szCs w:val="24"/>
          <w:u w:val="single"/>
          <w:rtl/>
        </w:rPr>
        <w:t>:</w:t>
      </w:r>
    </w:p>
    <w:p w:rsidR="00FC2E45" w:rsidRPr="00FB7429" w:rsidRDefault="00BC4EFC" w:rsidP="00EA26BA">
      <w:pPr>
        <w:pStyle w:val="a6"/>
        <w:numPr>
          <w:ilvl w:val="0"/>
          <w:numId w:val="94"/>
        </w:numPr>
        <w:spacing w:line="276" w:lineRule="auto"/>
        <w:jc w:val="both"/>
        <w:rPr>
          <w:rFonts w:ascii="David" w:hAnsi="David" w:cs="David"/>
          <w:sz w:val="24"/>
          <w:szCs w:val="24"/>
        </w:rPr>
      </w:pPr>
      <w:r w:rsidRPr="00FD3C8C">
        <w:rPr>
          <w:rFonts w:ascii="David" w:hAnsi="David" w:cs="David"/>
          <w:b/>
          <w:bCs/>
          <w:sz w:val="24"/>
          <w:szCs w:val="24"/>
          <w:highlight w:val="magenta"/>
          <w:u w:val="single"/>
          <w:rtl/>
        </w:rPr>
        <w:t>חיתום</w:t>
      </w:r>
      <w:r w:rsidR="0029030A" w:rsidRPr="00FD3C8C">
        <w:rPr>
          <w:rFonts w:ascii="David" w:hAnsi="David" w:cs="David"/>
          <w:b/>
          <w:bCs/>
          <w:sz w:val="24"/>
          <w:szCs w:val="24"/>
          <w:highlight w:val="magenta"/>
          <w:u w:val="single"/>
          <w:rtl/>
        </w:rPr>
        <w:t>:</w:t>
      </w:r>
      <w:r w:rsidRPr="00FB7429">
        <w:rPr>
          <w:rFonts w:ascii="David" w:hAnsi="David" w:cs="David"/>
          <w:sz w:val="24"/>
          <w:szCs w:val="24"/>
          <w:rtl/>
        </w:rPr>
        <w:t xml:space="preserve"> </w:t>
      </w:r>
      <w:r w:rsidR="003C1DF3" w:rsidRPr="00FB7429">
        <w:rPr>
          <w:rStyle w:val="af2"/>
          <w:rFonts w:ascii="David" w:hAnsi="David" w:cs="David"/>
          <w:i w:val="0"/>
          <w:iCs w:val="0"/>
          <w:sz w:val="24"/>
          <w:szCs w:val="24"/>
          <w:rtl/>
        </w:rPr>
        <w:t xml:space="preserve">יש </w:t>
      </w:r>
      <w:r w:rsidR="003C1DF3" w:rsidRPr="00FD3C8C">
        <w:rPr>
          <w:rStyle w:val="af2"/>
          <w:rFonts w:ascii="David" w:hAnsi="David" w:cs="David"/>
          <w:i w:val="0"/>
          <w:iCs w:val="0"/>
          <w:sz w:val="24"/>
          <w:szCs w:val="24"/>
          <w:highlight w:val="yellow"/>
          <w:rtl/>
        </w:rPr>
        <w:t>דמי ניהול</w:t>
      </w:r>
      <w:r w:rsidR="003C1DF3" w:rsidRPr="00FB7429">
        <w:rPr>
          <w:rStyle w:val="af2"/>
          <w:rFonts w:ascii="David" w:hAnsi="David" w:cs="David"/>
          <w:i w:val="0"/>
          <w:iCs w:val="0"/>
          <w:sz w:val="24"/>
          <w:szCs w:val="24"/>
          <w:rtl/>
        </w:rPr>
        <w:t xml:space="preserve"> לקופת הפנסיה ומאפיינים של הבעל על הכסף שלה. משום שהאישה עלולה לשלם יותר בהתאם לסכום שיושב בקופה</w:t>
      </w:r>
      <w:r w:rsidR="000F6C74" w:rsidRPr="00FB7429">
        <w:rPr>
          <w:rStyle w:val="af2"/>
          <w:rFonts w:ascii="David" w:hAnsi="David" w:cs="David"/>
          <w:i w:val="0"/>
          <w:iCs w:val="0"/>
          <w:sz w:val="24"/>
          <w:szCs w:val="24"/>
          <w:rtl/>
        </w:rPr>
        <w:t xml:space="preserve"> / תכונות הבעל (חולני)</w:t>
      </w:r>
      <w:r w:rsidR="003C1DF3" w:rsidRPr="00FB7429">
        <w:rPr>
          <w:rStyle w:val="af2"/>
          <w:rFonts w:ascii="David" w:hAnsi="David" w:cs="David"/>
          <w:i w:val="0"/>
          <w:iCs w:val="0"/>
          <w:sz w:val="24"/>
          <w:szCs w:val="24"/>
          <w:rtl/>
        </w:rPr>
        <w:t xml:space="preserve">, </w:t>
      </w:r>
      <w:r w:rsidR="003C1DF3" w:rsidRPr="00FD3C8C">
        <w:rPr>
          <w:rStyle w:val="af2"/>
          <w:rFonts w:ascii="David" w:hAnsi="David" w:cs="David"/>
          <w:i w:val="0"/>
          <w:iCs w:val="0"/>
          <w:sz w:val="24"/>
          <w:szCs w:val="24"/>
          <w:highlight w:val="yellow"/>
          <w:rtl/>
        </w:rPr>
        <w:t>יש לה אפשרות שיהפכו אותה ל</w:t>
      </w:r>
      <w:r w:rsidR="000F6C74" w:rsidRPr="00FD3C8C">
        <w:rPr>
          <w:rStyle w:val="af2"/>
          <w:rFonts w:ascii="David" w:hAnsi="David" w:cs="David"/>
          <w:i w:val="0"/>
          <w:iCs w:val="0"/>
          <w:sz w:val="24"/>
          <w:szCs w:val="24"/>
          <w:highlight w:val="yellow"/>
          <w:rtl/>
        </w:rPr>
        <w:t>"</w:t>
      </w:r>
      <w:r w:rsidR="003C1DF3" w:rsidRPr="00FD3C8C">
        <w:rPr>
          <w:rStyle w:val="af2"/>
          <w:rFonts w:ascii="David" w:hAnsi="David" w:cs="David"/>
          <w:i w:val="0"/>
          <w:iCs w:val="0"/>
          <w:sz w:val="24"/>
          <w:szCs w:val="24"/>
          <w:highlight w:val="yellow"/>
          <w:rtl/>
        </w:rPr>
        <w:t>עמית מוקפא</w:t>
      </w:r>
      <w:r w:rsidR="000F6C74" w:rsidRPr="00FD3C8C">
        <w:rPr>
          <w:rStyle w:val="af2"/>
          <w:rFonts w:ascii="David" w:hAnsi="David" w:cs="David"/>
          <w:i w:val="0"/>
          <w:iCs w:val="0"/>
          <w:sz w:val="24"/>
          <w:szCs w:val="24"/>
          <w:highlight w:val="yellow"/>
          <w:rtl/>
        </w:rPr>
        <w:t>"</w:t>
      </w:r>
      <w:r w:rsidR="003C1DF3" w:rsidRPr="00FB7429">
        <w:rPr>
          <w:rStyle w:val="af2"/>
          <w:rFonts w:ascii="David" w:hAnsi="David" w:cs="David"/>
          <w:i w:val="0"/>
          <w:iCs w:val="0"/>
          <w:sz w:val="24"/>
          <w:szCs w:val="24"/>
          <w:rtl/>
        </w:rPr>
        <w:t xml:space="preserve"> </w:t>
      </w:r>
      <w:r w:rsidR="000F6C74" w:rsidRPr="00FB7429">
        <w:rPr>
          <w:rStyle w:val="af2"/>
          <w:rFonts w:ascii="David" w:hAnsi="David" w:cs="David"/>
          <w:i w:val="0"/>
          <w:iCs w:val="0"/>
          <w:sz w:val="24"/>
          <w:szCs w:val="24"/>
          <w:rtl/>
        </w:rPr>
        <w:t xml:space="preserve">(מקבל את התכונות של האישה) </w:t>
      </w:r>
      <w:r w:rsidR="003C1DF3" w:rsidRPr="00FB7429">
        <w:rPr>
          <w:rStyle w:val="af2"/>
          <w:rFonts w:ascii="David" w:hAnsi="David" w:cs="David"/>
          <w:i w:val="0"/>
          <w:iCs w:val="0"/>
          <w:sz w:val="24"/>
          <w:szCs w:val="24"/>
          <w:rtl/>
        </w:rPr>
        <w:t>שמקבל את הכסף במכה רק בעת הפרישה ולא כפנסיה</w:t>
      </w:r>
      <w:r w:rsidR="003C1DF3" w:rsidRPr="00FB7429">
        <w:rPr>
          <w:rFonts w:ascii="David" w:hAnsi="David" w:cs="David"/>
          <w:i/>
          <w:iCs/>
          <w:sz w:val="24"/>
          <w:szCs w:val="24"/>
          <w:rtl/>
        </w:rPr>
        <w:t>.</w:t>
      </w:r>
      <w:r w:rsidR="000F6C74" w:rsidRPr="00FB7429">
        <w:rPr>
          <w:rFonts w:ascii="David" w:hAnsi="David" w:cs="David"/>
          <w:sz w:val="24"/>
          <w:szCs w:val="24"/>
          <w:rtl/>
        </w:rPr>
        <w:t xml:space="preserve"> </w:t>
      </w:r>
    </w:p>
    <w:p w:rsidR="0029030A" w:rsidRPr="00FB7429" w:rsidRDefault="0029030A" w:rsidP="00EA26BA">
      <w:pPr>
        <w:pStyle w:val="a6"/>
        <w:numPr>
          <w:ilvl w:val="0"/>
          <w:numId w:val="94"/>
        </w:numPr>
        <w:spacing w:line="276" w:lineRule="auto"/>
        <w:jc w:val="both"/>
        <w:rPr>
          <w:rFonts w:ascii="David" w:hAnsi="David" w:cs="David"/>
          <w:sz w:val="24"/>
          <w:szCs w:val="24"/>
        </w:rPr>
      </w:pPr>
      <w:r w:rsidRPr="00FD3C8C">
        <w:rPr>
          <w:rFonts w:ascii="David" w:hAnsi="David" w:cs="David"/>
          <w:b/>
          <w:bCs/>
          <w:sz w:val="24"/>
          <w:szCs w:val="24"/>
          <w:highlight w:val="magenta"/>
          <w:u w:val="single"/>
          <w:rtl/>
        </w:rPr>
        <w:t>בעיית המעביד:</w:t>
      </w:r>
      <w:r w:rsidRPr="00FB7429">
        <w:rPr>
          <w:rFonts w:ascii="David" w:hAnsi="David" w:cs="David"/>
          <w:sz w:val="24"/>
          <w:szCs w:val="24"/>
          <w:rtl/>
        </w:rPr>
        <w:t xml:space="preserve"> המעביד מפריש גם הוא סכום שחלק גדול ממנו הוא ע"ח פיצויי הפיטורים. אם העובד מתפטר – לא זכאי לפיצויים. </w:t>
      </w:r>
      <w:r w:rsidR="00087035" w:rsidRPr="00FB7429">
        <w:rPr>
          <w:rStyle w:val="af2"/>
          <w:rFonts w:ascii="David" w:hAnsi="David" w:cs="David"/>
          <w:i w:val="0"/>
          <w:iCs w:val="0"/>
          <w:sz w:val="24"/>
          <w:szCs w:val="24"/>
          <w:rtl/>
        </w:rPr>
        <w:t>הפתרון כדי</w:t>
      </w:r>
      <w:r w:rsidR="00087035" w:rsidRPr="00FB7429">
        <w:rPr>
          <w:rStyle w:val="af2"/>
          <w:rFonts w:ascii="David" w:hAnsi="David" w:cs="David"/>
          <w:sz w:val="24"/>
          <w:szCs w:val="24"/>
          <w:rtl/>
        </w:rPr>
        <w:t xml:space="preserve"> </w:t>
      </w:r>
      <w:r w:rsidR="00087035" w:rsidRPr="00FB7429">
        <w:rPr>
          <w:rStyle w:val="af2"/>
          <w:rFonts w:ascii="David" w:hAnsi="David" w:cs="David"/>
          <w:i w:val="0"/>
          <w:iCs w:val="0"/>
          <w:sz w:val="24"/>
          <w:szCs w:val="24"/>
          <w:rtl/>
        </w:rPr>
        <w:t xml:space="preserve">לא לפגוע במעביד הוא שפשוט </w:t>
      </w:r>
      <w:r w:rsidR="00087035" w:rsidRPr="00182184">
        <w:rPr>
          <w:rStyle w:val="af2"/>
          <w:rFonts w:ascii="David" w:hAnsi="David" w:cs="David"/>
          <w:i w:val="0"/>
          <w:iCs w:val="0"/>
          <w:sz w:val="24"/>
          <w:szCs w:val="24"/>
          <w:highlight w:val="yellow"/>
          <w:rtl/>
        </w:rPr>
        <w:t>צובעים את החלק הזה בתוך החלק שלה והוא לא יצא מהקופה עד שהבעל לא יפוטר/יעזוב</w:t>
      </w:r>
      <w:r w:rsidR="00087035" w:rsidRPr="00FB7429">
        <w:rPr>
          <w:rStyle w:val="af2"/>
          <w:rFonts w:ascii="David" w:hAnsi="David" w:cs="David"/>
          <w:i w:val="0"/>
          <w:iCs w:val="0"/>
          <w:sz w:val="24"/>
          <w:szCs w:val="24"/>
          <w:rtl/>
        </w:rPr>
        <w:t>.</w:t>
      </w:r>
    </w:p>
    <w:p w:rsidR="00FC2E45" w:rsidRPr="00FB7429" w:rsidRDefault="00FC2E45" w:rsidP="00EA26BA">
      <w:pPr>
        <w:pStyle w:val="a6"/>
        <w:numPr>
          <w:ilvl w:val="0"/>
          <w:numId w:val="94"/>
        </w:numPr>
        <w:spacing w:line="276" w:lineRule="auto"/>
        <w:jc w:val="both"/>
        <w:rPr>
          <w:rFonts w:ascii="David" w:hAnsi="David" w:cs="David"/>
          <w:sz w:val="24"/>
          <w:szCs w:val="24"/>
        </w:rPr>
      </w:pPr>
      <w:r w:rsidRPr="00FD3C8C">
        <w:rPr>
          <w:rFonts w:ascii="David" w:hAnsi="David" w:cs="David"/>
          <w:b/>
          <w:bCs/>
          <w:sz w:val="24"/>
          <w:szCs w:val="24"/>
          <w:highlight w:val="magenta"/>
          <w:rtl/>
        </w:rPr>
        <w:t>מס שבירה:</w:t>
      </w:r>
      <w:r w:rsidRPr="00FB7429">
        <w:rPr>
          <w:rFonts w:ascii="David" w:hAnsi="David" w:cs="David"/>
          <w:sz w:val="24"/>
          <w:szCs w:val="24"/>
          <w:rtl/>
        </w:rPr>
        <w:t xml:space="preserve"> המס הוא בהתאם לסכום </w:t>
      </w:r>
      <w:r w:rsidRPr="00182184">
        <w:rPr>
          <w:rFonts w:ascii="David" w:hAnsi="David" w:cs="David"/>
          <w:sz w:val="24"/>
          <w:szCs w:val="24"/>
          <w:highlight w:val="yellow"/>
          <w:rtl/>
        </w:rPr>
        <w:t>וישנה תקרת מס</w:t>
      </w:r>
      <w:r w:rsidRPr="00FB7429">
        <w:rPr>
          <w:rFonts w:ascii="David" w:hAnsi="David" w:cs="David"/>
          <w:sz w:val="24"/>
          <w:szCs w:val="24"/>
          <w:rtl/>
        </w:rPr>
        <w:t xml:space="preserve">. לאחר שחולק הכסף יש חשש שהם לא מגיעים לתקרה ולכן אין צורך בתשלומי מס. לכן, הפתרון הוא שבזמן ההפרדה הם יצטרכו </w:t>
      </w:r>
      <w:r w:rsidRPr="00FE7DDD">
        <w:rPr>
          <w:rFonts w:ascii="David" w:hAnsi="David" w:cs="David"/>
          <w:sz w:val="24"/>
          <w:szCs w:val="24"/>
          <w:highlight w:val="yellow"/>
          <w:rtl/>
        </w:rPr>
        <w:t xml:space="preserve">לשלם את המס המגלם את </w:t>
      </w:r>
      <w:r w:rsidRPr="004B4A39">
        <w:rPr>
          <w:rFonts w:ascii="David" w:hAnsi="David" w:cs="David"/>
          <w:b/>
          <w:bCs/>
          <w:sz w:val="24"/>
          <w:szCs w:val="24"/>
          <w:highlight w:val="yellow"/>
          <w:rtl/>
        </w:rPr>
        <w:t>הרווח הצפוי</w:t>
      </w:r>
      <w:r w:rsidRPr="00FB7429">
        <w:rPr>
          <w:rFonts w:ascii="David" w:hAnsi="David" w:cs="David"/>
          <w:sz w:val="24"/>
          <w:szCs w:val="24"/>
          <w:rtl/>
        </w:rPr>
        <w:t>.</w:t>
      </w:r>
    </w:p>
    <w:p w:rsidR="004733E3" w:rsidRPr="00FB7429" w:rsidRDefault="004733E3" w:rsidP="00EA26BA">
      <w:pPr>
        <w:pStyle w:val="a6"/>
        <w:numPr>
          <w:ilvl w:val="0"/>
          <w:numId w:val="47"/>
        </w:numPr>
        <w:spacing w:line="276" w:lineRule="auto"/>
        <w:jc w:val="both"/>
        <w:rPr>
          <w:rFonts w:ascii="David" w:hAnsi="David" w:cs="David"/>
          <w:sz w:val="24"/>
          <w:szCs w:val="24"/>
        </w:rPr>
      </w:pPr>
      <w:r w:rsidRPr="00FB7429">
        <w:rPr>
          <w:rFonts w:ascii="David" w:hAnsi="David" w:cs="David"/>
          <w:sz w:val="24"/>
          <w:szCs w:val="24"/>
          <w:rtl/>
        </w:rPr>
        <w:t>נותן פתרון לבעיית המימוש והשליטה כי כבר יש 2 קופות נפרדות (בעיית הגרושה היא רק בתקציבית!)</w:t>
      </w:r>
    </w:p>
    <w:p w:rsidR="005719AA" w:rsidRPr="00FB7429" w:rsidRDefault="0041551E" w:rsidP="00EA26BA">
      <w:pPr>
        <w:pStyle w:val="a6"/>
        <w:numPr>
          <w:ilvl w:val="0"/>
          <w:numId w:val="93"/>
        </w:numPr>
        <w:spacing w:line="276" w:lineRule="auto"/>
        <w:jc w:val="both"/>
        <w:rPr>
          <w:rFonts w:ascii="David" w:hAnsi="David" w:cs="David"/>
          <w:sz w:val="24"/>
          <w:szCs w:val="24"/>
        </w:rPr>
      </w:pPr>
      <w:r w:rsidRPr="00FB7429">
        <w:rPr>
          <w:rFonts w:ascii="David" w:hAnsi="David" w:cs="David"/>
          <w:sz w:val="24"/>
          <w:szCs w:val="24"/>
          <w:rtl/>
        </w:rPr>
        <w:t>(</w:t>
      </w:r>
      <w:r w:rsidRPr="00FB7429">
        <w:rPr>
          <w:rFonts w:ascii="David" w:hAnsi="David" w:cs="David"/>
          <w:b/>
          <w:bCs/>
          <w:sz w:val="24"/>
          <w:szCs w:val="24"/>
          <w:rtl/>
        </w:rPr>
        <w:t>לא בדיוק פתרון אלא יותר בעיה)</w:t>
      </w:r>
      <w:r w:rsidRPr="00FB7429">
        <w:rPr>
          <w:rFonts w:ascii="David" w:hAnsi="David" w:cs="David"/>
          <w:sz w:val="24"/>
          <w:szCs w:val="24"/>
          <w:rtl/>
        </w:rPr>
        <w:t xml:space="preserve"> </w:t>
      </w:r>
      <w:r w:rsidR="005719AA" w:rsidRPr="00FB7429">
        <w:rPr>
          <w:rFonts w:ascii="David" w:hAnsi="David" w:cs="David"/>
          <w:sz w:val="24"/>
          <w:szCs w:val="24"/>
          <w:rtl/>
        </w:rPr>
        <w:t xml:space="preserve">סיטואציה בה </w:t>
      </w:r>
      <w:r w:rsidR="005719AA" w:rsidRPr="00DE464A">
        <w:rPr>
          <w:rFonts w:ascii="David" w:hAnsi="David" w:cs="David"/>
          <w:sz w:val="24"/>
          <w:szCs w:val="24"/>
          <w:highlight w:val="yellow"/>
          <w:rtl/>
        </w:rPr>
        <w:t>האיש קודם יוצא לפנסיה</w:t>
      </w:r>
      <w:r w:rsidR="005719AA" w:rsidRPr="00FB7429">
        <w:rPr>
          <w:rFonts w:ascii="David" w:hAnsi="David" w:cs="David"/>
          <w:sz w:val="24"/>
          <w:szCs w:val="24"/>
          <w:rtl/>
        </w:rPr>
        <w:t>, מקבל קצבה ורק לאחר מכן יש גירושין.</w:t>
      </w:r>
      <w:r w:rsidR="00F20AC9" w:rsidRPr="00FB7429">
        <w:rPr>
          <w:rFonts w:ascii="David" w:hAnsi="David" w:cs="David"/>
          <w:sz w:val="24"/>
          <w:szCs w:val="24"/>
          <w:rtl/>
        </w:rPr>
        <w:t xml:space="preserve"> בחלוקה הכירו כבר באישה הראשונה </w:t>
      </w:r>
      <w:r w:rsidR="00F20AC9" w:rsidRPr="00DE464A">
        <w:rPr>
          <w:rFonts w:ascii="David" w:hAnsi="David" w:cs="David"/>
          <w:b/>
          <w:bCs/>
          <w:sz w:val="24"/>
          <w:szCs w:val="24"/>
          <w:highlight w:val="yellow"/>
          <w:rtl/>
        </w:rPr>
        <w:t>ותמחרו כבר את זכויותיה</w:t>
      </w:r>
      <w:r w:rsidR="00F20AC9" w:rsidRPr="00FB7429">
        <w:rPr>
          <w:rFonts w:ascii="David" w:hAnsi="David" w:cs="David"/>
          <w:sz w:val="24"/>
          <w:szCs w:val="24"/>
          <w:rtl/>
        </w:rPr>
        <w:t xml:space="preserve"> אולם זאת </w:t>
      </w:r>
      <w:r w:rsidR="00F20AC9" w:rsidRPr="00DE464A">
        <w:rPr>
          <w:rFonts w:ascii="David" w:hAnsi="David" w:cs="David"/>
          <w:sz w:val="24"/>
          <w:szCs w:val="24"/>
          <w:highlight w:val="yellow"/>
          <w:rtl/>
        </w:rPr>
        <w:t xml:space="preserve">בלי לקחת בחשבון שיתכן שתגיע </w:t>
      </w:r>
      <w:r w:rsidR="00F20AC9" w:rsidRPr="00DE464A">
        <w:rPr>
          <w:rFonts w:ascii="David" w:hAnsi="David" w:cs="David"/>
          <w:b/>
          <w:bCs/>
          <w:sz w:val="24"/>
          <w:szCs w:val="24"/>
          <w:highlight w:val="yellow"/>
          <w:rtl/>
        </w:rPr>
        <w:t>אישה שנייה</w:t>
      </w:r>
      <w:r w:rsidR="00F20AC9" w:rsidRPr="00FB7429">
        <w:rPr>
          <w:rFonts w:ascii="David" w:hAnsi="David" w:cs="David"/>
          <w:sz w:val="24"/>
          <w:szCs w:val="24"/>
          <w:rtl/>
        </w:rPr>
        <w:t>. כבר לא ניתן להוסיף זכויות לאישה הזו כיוון שהכסף כבר חולק. יוצא שהאישה הראשונה היא שארה.</w:t>
      </w:r>
    </w:p>
    <w:p w:rsidR="001D47A8" w:rsidRPr="00FB7429" w:rsidRDefault="001D47A8" w:rsidP="001D47A8">
      <w:pPr>
        <w:pStyle w:val="a6"/>
        <w:spacing w:line="276" w:lineRule="auto"/>
        <w:ind w:left="1080"/>
        <w:jc w:val="both"/>
        <w:rPr>
          <w:rFonts w:ascii="David" w:hAnsi="David" w:cs="David"/>
          <w:sz w:val="24"/>
          <w:szCs w:val="24"/>
        </w:rPr>
      </w:pPr>
      <w:r w:rsidRPr="00FB7429">
        <w:rPr>
          <w:rFonts w:ascii="David" w:hAnsi="David" w:cs="David"/>
          <w:b/>
          <w:bCs/>
          <w:sz w:val="24"/>
          <w:szCs w:val="24"/>
          <w:u w:val="single"/>
          <w:rtl/>
        </w:rPr>
        <w:lastRenderedPageBreak/>
        <w:t>סיכומון:</w:t>
      </w:r>
      <w:r w:rsidRPr="00FB7429">
        <w:rPr>
          <w:rFonts w:ascii="David" w:hAnsi="David" w:cs="David"/>
          <w:sz w:val="24"/>
          <w:szCs w:val="24"/>
          <w:rtl/>
        </w:rPr>
        <w:t xml:space="preserve"> יש לבחון האם העמית היה </w:t>
      </w:r>
      <w:r w:rsidRPr="0066054A">
        <w:rPr>
          <w:rFonts w:ascii="David" w:hAnsi="David" w:cs="David"/>
          <w:sz w:val="24"/>
          <w:szCs w:val="24"/>
          <w:highlight w:val="yellow"/>
          <w:rtl/>
        </w:rPr>
        <w:t>עובד או פנסיונר</w:t>
      </w:r>
      <w:r w:rsidRPr="00FB7429">
        <w:rPr>
          <w:rFonts w:ascii="David" w:hAnsi="David" w:cs="David"/>
          <w:sz w:val="24"/>
          <w:szCs w:val="24"/>
          <w:rtl/>
        </w:rPr>
        <w:t xml:space="preserve"> בזמן הגירושין. בהנחה </w:t>
      </w:r>
      <w:r w:rsidRPr="00FB7429">
        <w:rPr>
          <w:rFonts w:ascii="David" w:hAnsi="David" w:cs="David"/>
          <w:b/>
          <w:bCs/>
          <w:sz w:val="24"/>
          <w:szCs w:val="24"/>
          <w:rtl/>
        </w:rPr>
        <w:t>שהיה עובד בזמן הגירושין</w:t>
      </w:r>
      <w:r w:rsidRPr="00FB7429">
        <w:rPr>
          <w:rFonts w:ascii="David" w:hAnsi="David" w:cs="David"/>
          <w:sz w:val="24"/>
          <w:szCs w:val="24"/>
          <w:rtl/>
        </w:rPr>
        <w:t xml:space="preserve"> והבן זוג השני לא עובד – </w:t>
      </w:r>
      <w:r w:rsidRPr="0066054A">
        <w:rPr>
          <w:rFonts w:ascii="David" w:hAnsi="David" w:cs="David"/>
          <w:sz w:val="24"/>
          <w:szCs w:val="24"/>
          <w:highlight w:val="yellow"/>
          <w:rtl/>
        </w:rPr>
        <w:t>עושים חלוקת רוחב</w:t>
      </w:r>
      <w:r w:rsidRPr="00FB7429">
        <w:rPr>
          <w:rFonts w:ascii="David" w:hAnsi="David" w:cs="David"/>
          <w:sz w:val="24"/>
          <w:szCs w:val="24"/>
          <w:rtl/>
        </w:rPr>
        <w:t xml:space="preserve">: </w:t>
      </w:r>
      <w:r w:rsidRPr="0066054A">
        <w:rPr>
          <w:rFonts w:ascii="David" w:hAnsi="David" w:cs="David"/>
          <w:sz w:val="24"/>
          <w:szCs w:val="24"/>
          <w:highlight w:val="yellow"/>
          <w:rtl/>
        </w:rPr>
        <w:t>פותחים קופת פנסיה לבן הזוג אליה מעבירים את הסכום החלקי לפי תק' החיים המשותפים (מחצית מהסכום).</w:t>
      </w:r>
      <w:r w:rsidRPr="00FB7429">
        <w:rPr>
          <w:rFonts w:ascii="David" w:hAnsi="David" w:cs="David"/>
          <w:sz w:val="24"/>
          <w:szCs w:val="24"/>
          <w:rtl/>
        </w:rPr>
        <w:t xml:space="preserve"> החיתום של הקרן יכולה להוביל כך שהאישה תעדיף להיות "עמית מוקפא" ואז הקופה היא כמו קופת חיסכון. </w:t>
      </w:r>
      <w:r w:rsidR="0089074B" w:rsidRPr="00FB7429">
        <w:rPr>
          <w:rFonts w:ascii="David" w:hAnsi="David" w:cs="David"/>
          <w:sz w:val="24"/>
          <w:szCs w:val="24"/>
          <w:rtl/>
        </w:rPr>
        <w:t>יש התחשבות בזכויות המעביד. כאשר מפצלים את הקופה, הכסף מופחת וכפועל יוצא גם המס על הקופה ולכן יש שבירת מס.</w:t>
      </w:r>
      <w:r w:rsidR="008F442E" w:rsidRPr="00FB7429">
        <w:rPr>
          <w:rFonts w:ascii="David" w:hAnsi="David" w:cs="David"/>
          <w:sz w:val="24"/>
          <w:szCs w:val="24"/>
          <w:rtl/>
        </w:rPr>
        <w:t xml:space="preserve"> </w:t>
      </w:r>
      <w:r w:rsidR="0084307A" w:rsidRPr="00FB7429">
        <w:rPr>
          <w:rFonts w:ascii="David" w:hAnsi="David" w:cs="David"/>
          <w:b/>
          <w:bCs/>
          <w:sz w:val="24"/>
          <w:szCs w:val="24"/>
          <w:rtl/>
        </w:rPr>
        <w:t xml:space="preserve">העמית היה פנסיונר ואז התגרשו: </w:t>
      </w:r>
      <w:r w:rsidR="0084307A" w:rsidRPr="0066054A">
        <w:rPr>
          <w:rFonts w:ascii="David" w:hAnsi="David" w:cs="David"/>
          <w:sz w:val="24"/>
          <w:szCs w:val="24"/>
          <w:highlight w:val="yellow"/>
          <w:rtl/>
        </w:rPr>
        <w:t>יש חילוק של כספי הפרישה בין הגרוש לגרושה ואין הכרה באישה שנייה.</w:t>
      </w:r>
    </w:p>
    <w:p w:rsidR="0041551E" w:rsidRPr="00FB7429" w:rsidRDefault="004910B5" w:rsidP="00EA26BA">
      <w:pPr>
        <w:pStyle w:val="a6"/>
        <w:numPr>
          <w:ilvl w:val="0"/>
          <w:numId w:val="92"/>
        </w:numPr>
        <w:spacing w:line="276" w:lineRule="auto"/>
        <w:jc w:val="both"/>
        <w:rPr>
          <w:rFonts w:ascii="David" w:hAnsi="David" w:cs="David"/>
          <w:b/>
          <w:bCs/>
          <w:sz w:val="24"/>
          <w:szCs w:val="24"/>
        </w:rPr>
      </w:pPr>
      <w:r w:rsidRPr="00FB7429">
        <w:rPr>
          <w:rFonts w:ascii="David" w:hAnsi="David" w:cs="David"/>
          <w:b/>
          <w:bCs/>
          <w:sz w:val="24"/>
          <w:szCs w:val="24"/>
          <w:highlight w:val="lightGray"/>
          <w:rtl/>
        </w:rPr>
        <w:t>פנסיה תקציבית:</w:t>
      </w:r>
    </w:p>
    <w:p w:rsidR="004910B5" w:rsidRPr="00FB7429" w:rsidRDefault="004910B5" w:rsidP="00EA26BA">
      <w:pPr>
        <w:pStyle w:val="a6"/>
        <w:numPr>
          <w:ilvl w:val="0"/>
          <w:numId w:val="95"/>
        </w:numPr>
        <w:spacing w:line="276" w:lineRule="auto"/>
        <w:jc w:val="both"/>
        <w:rPr>
          <w:rFonts w:ascii="David" w:hAnsi="David" w:cs="David"/>
          <w:b/>
          <w:bCs/>
          <w:sz w:val="24"/>
          <w:szCs w:val="24"/>
        </w:rPr>
      </w:pPr>
      <w:r w:rsidRPr="00FB7429">
        <w:rPr>
          <w:rFonts w:ascii="David" w:hAnsi="David" w:cs="David"/>
          <w:b/>
          <w:bCs/>
          <w:sz w:val="24"/>
          <w:szCs w:val="24"/>
          <w:highlight w:val="cyan"/>
          <w:rtl/>
        </w:rPr>
        <w:t>פתרון לבעיית המימוש</w:t>
      </w:r>
      <w:r w:rsidR="00315D77" w:rsidRPr="00FB7429">
        <w:rPr>
          <w:rFonts w:ascii="David" w:hAnsi="David" w:cs="David"/>
          <w:b/>
          <w:bCs/>
          <w:sz w:val="24"/>
          <w:szCs w:val="24"/>
          <w:rtl/>
        </w:rPr>
        <w:t>:</w:t>
      </w:r>
      <w:r w:rsidRPr="00FB7429">
        <w:rPr>
          <w:rFonts w:ascii="David" w:hAnsi="David" w:cs="David"/>
          <w:b/>
          <w:bCs/>
          <w:sz w:val="24"/>
          <w:szCs w:val="24"/>
          <w:rtl/>
        </w:rPr>
        <w:t xml:space="preserve"> </w:t>
      </w:r>
      <w:r w:rsidRPr="00D375D5">
        <w:rPr>
          <w:rFonts w:ascii="David" w:hAnsi="David" w:cs="David"/>
          <w:b/>
          <w:bCs/>
          <w:sz w:val="24"/>
          <w:szCs w:val="24"/>
          <w:highlight w:val="yellow"/>
          <w:rtl/>
        </w:rPr>
        <w:t>חלוקת אורך,</w:t>
      </w:r>
      <w:r w:rsidRPr="00FB7429">
        <w:rPr>
          <w:rFonts w:ascii="David" w:hAnsi="David" w:cs="David"/>
          <w:sz w:val="24"/>
          <w:szCs w:val="24"/>
          <w:rtl/>
        </w:rPr>
        <w:t xml:space="preserve"> העמית נשאר אותו עמית אולם </w:t>
      </w:r>
      <w:r w:rsidRPr="00163BE3">
        <w:rPr>
          <w:rFonts w:ascii="David" w:hAnsi="David" w:cs="David"/>
          <w:b/>
          <w:bCs/>
          <w:sz w:val="24"/>
          <w:szCs w:val="24"/>
          <w:highlight w:val="yellow"/>
          <w:rtl/>
        </w:rPr>
        <w:t>נורה לקרן הפנסיה להיות הצינור כאשר הם מתגרשים.</w:t>
      </w:r>
      <w:r w:rsidRPr="00FB7429">
        <w:rPr>
          <w:rFonts w:ascii="David" w:hAnsi="David" w:cs="David"/>
          <w:sz w:val="24"/>
          <w:szCs w:val="24"/>
          <w:rtl/>
        </w:rPr>
        <w:t xml:space="preserve"> ההוראה לקרן תגיע מהפס"ד שיאמר שחיו בני הזוג </w:t>
      </w:r>
      <w:r w:rsidRPr="00FB7429">
        <w:rPr>
          <w:rFonts w:ascii="David" w:hAnsi="David" w:cs="David"/>
          <w:sz w:val="24"/>
          <w:szCs w:val="24"/>
        </w:rPr>
        <w:t>X</w:t>
      </w:r>
      <w:r w:rsidRPr="00FB7429">
        <w:rPr>
          <w:rFonts w:ascii="David" w:hAnsi="David" w:cs="David"/>
          <w:sz w:val="24"/>
          <w:szCs w:val="24"/>
          <w:rtl/>
        </w:rPr>
        <w:t xml:space="preserve"> שנים יחד ולכן מגיע לה 50%. את יתר החישוב תבצע הקרן (</w:t>
      </w:r>
      <w:r w:rsidR="00315D77" w:rsidRPr="00FB7429">
        <w:rPr>
          <w:rFonts w:ascii="David" w:hAnsi="David" w:cs="David"/>
          <w:sz w:val="24"/>
          <w:szCs w:val="24"/>
          <w:rtl/>
        </w:rPr>
        <w:t xml:space="preserve">לפי </w:t>
      </w:r>
      <w:r w:rsidRPr="00FB7429">
        <w:rPr>
          <w:rFonts w:ascii="David" w:hAnsi="David" w:cs="David"/>
          <w:sz w:val="24"/>
          <w:szCs w:val="24"/>
          <w:rtl/>
        </w:rPr>
        <w:t>כמה שנים עבד).</w:t>
      </w:r>
    </w:p>
    <w:p w:rsidR="00315D77" w:rsidRPr="00FB7429" w:rsidRDefault="00315D77" w:rsidP="00EA26BA">
      <w:pPr>
        <w:pStyle w:val="a6"/>
        <w:numPr>
          <w:ilvl w:val="0"/>
          <w:numId w:val="95"/>
        </w:numPr>
        <w:spacing w:line="276" w:lineRule="auto"/>
        <w:jc w:val="both"/>
        <w:rPr>
          <w:rFonts w:ascii="David" w:hAnsi="David" w:cs="David"/>
          <w:b/>
          <w:bCs/>
          <w:sz w:val="24"/>
          <w:szCs w:val="24"/>
        </w:rPr>
      </w:pPr>
      <w:r w:rsidRPr="00FB7429">
        <w:rPr>
          <w:rFonts w:ascii="David" w:hAnsi="David" w:cs="David"/>
          <w:b/>
          <w:bCs/>
          <w:sz w:val="24"/>
          <w:szCs w:val="24"/>
          <w:highlight w:val="cyan"/>
          <w:rtl/>
        </w:rPr>
        <w:t>פתרון לבעיית הניהול</w:t>
      </w:r>
      <w:r w:rsidRPr="00FB7429">
        <w:rPr>
          <w:rFonts w:ascii="David" w:hAnsi="David" w:cs="David"/>
          <w:b/>
          <w:bCs/>
          <w:sz w:val="24"/>
          <w:szCs w:val="24"/>
          <w:rtl/>
        </w:rPr>
        <w:t xml:space="preserve">: </w:t>
      </w:r>
      <w:r w:rsidRPr="00163BE3">
        <w:rPr>
          <w:rFonts w:ascii="David" w:hAnsi="David" w:cs="David"/>
          <w:b/>
          <w:bCs/>
          <w:sz w:val="24"/>
          <w:szCs w:val="24"/>
          <w:highlight w:val="yellow"/>
          <w:rtl/>
        </w:rPr>
        <w:t>קובעים מנגנוני ניהול משותף וקובעים ברירות מחדל</w:t>
      </w:r>
      <w:r w:rsidRPr="00FB7429">
        <w:rPr>
          <w:rFonts w:ascii="David" w:hAnsi="David" w:cs="David"/>
          <w:sz w:val="24"/>
          <w:szCs w:val="24"/>
          <w:rtl/>
        </w:rPr>
        <w:t xml:space="preserve"> כמו – אסור להוון, ובשביל לסטות מהם יש צורך </w:t>
      </w:r>
      <w:r w:rsidRPr="00163BE3">
        <w:rPr>
          <w:rFonts w:ascii="David" w:hAnsi="David" w:cs="David"/>
          <w:sz w:val="24"/>
          <w:szCs w:val="24"/>
          <w:highlight w:val="yellow"/>
          <w:rtl/>
        </w:rPr>
        <w:t>באישור 2 הצדדים</w:t>
      </w:r>
      <w:r w:rsidRPr="00FB7429">
        <w:rPr>
          <w:rFonts w:ascii="David" w:hAnsi="David" w:cs="David"/>
          <w:sz w:val="24"/>
          <w:szCs w:val="24"/>
          <w:rtl/>
        </w:rPr>
        <w:t>.</w:t>
      </w:r>
    </w:p>
    <w:p w:rsidR="00D865A2" w:rsidRPr="00FB7429" w:rsidRDefault="00315D77" w:rsidP="00EA26BA">
      <w:pPr>
        <w:pStyle w:val="a6"/>
        <w:numPr>
          <w:ilvl w:val="0"/>
          <w:numId w:val="95"/>
        </w:numPr>
        <w:spacing w:line="276" w:lineRule="auto"/>
        <w:jc w:val="both"/>
        <w:rPr>
          <w:rFonts w:ascii="David" w:hAnsi="David" w:cs="David"/>
          <w:b/>
          <w:bCs/>
          <w:sz w:val="24"/>
          <w:szCs w:val="24"/>
        </w:rPr>
      </w:pPr>
      <w:r w:rsidRPr="00FB7429">
        <w:rPr>
          <w:rFonts w:ascii="David" w:hAnsi="David" w:cs="David"/>
          <w:b/>
          <w:bCs/>
          <w:sz w:val="24"/>
          <w:szCs w:val="24"/>
          <w:highlight w:val="cyan"/>
          <w:rtl/>
        </w:rPr>
        <w:t>פתרון לבעיית הגרושה שאינה שארה</w:t>
      </w:r>
      <w:r w:rsidRPr="00FB7429">
        <w:rPr>
          <w:rFonts w:ascii="David" w:hAnsi="David" w:cs="David"/>
          <w:b/>
          <w:bCs/>
          <w:sz w:val="24"/>
          <w:szCs w:val="24"/>
          <w:rtl/>
        </w:rPr>
        <w:t>:</w:t>
      </w:r>
      <w:r w:rsidR="006E635B" w:rsidRPr="00FB7429">
        <w:rPr>
          <w:rFonts w:ascii="David" w:hAnsi="David" w:cs="David"/>
          <w:b/>
          <w:bCs/>
          <w:sz w:val="24"/>
          <w:szCs w:val="24"/>
          <w:rtl/>
        </w:rPr>
        <w:t xml:space="preserve"> </w:t>
      </w:r>
      <w:r w:rsidR="006E635B" w:rsidRPr="00A91F3D">
        <w:rPr>
          <w:rFonts w:ascii="David" w:hAnsi="David" w:cs="David"/>
          <w:sz w:val="24"/>
          <w:szCs w:val="24"/>
          <w:highlight w:val="yellow"/>
          <w:rtl/>
        </w:rPr>
        <w:t>הוסיפו את הגרושה כשארה, אולם ברגע שבני הזוג מתגרשים</w:t>
      </w:r>
      <w:r w:rsidR="006E635B" w:rsidRPr="00FB7429">
        <w:rPr>
          <w:rFonts w:ascii="David" w:hAnsi="David" w:cs="David"/>
          <w:sz w:val="24"/>
          <w:szCs w:val="24"/>
          <w:rtl/>
        </w:rPr>
        <w:t xml:space="preserve">, בכדי להבטיח את זכותה להיחשב כשארה </w:t>
      </w:r>
      <w:r w:rsidR="006E635B" w:rsidRPr="00A91F3D">
        <w:rPr>
          <w:rFonts w:ascii="David" w:hAnsi="David" w:cs="David"/>
          <w:sz w:val="24"/>
          <w:szCs w:val="24"/>
          <w:highlight w:val="yellow"/>
          <w:rtl/>
        </w:rPr>
        <w:t>היא צריכה לממן את קרן הפנסיה</w:t>
      </w:r>
      <w:r w:rsidR="006E635B" w:rsidRPr="00FB7429">
        <w:rPr>
          <w:rFonts w:ascii="David" w:hAnsi="David" w:cs="David"/>
          <w:sz w:val="24"/>
          <w:szCs w:val="24"/>
          <w:rtl/>
        </w:rPr>
        <w:t xml:space="preserve"> (באמצעות הפחתה של הקצבה באחוז מסוים).</w:t>
      </w:r>
      <w:r w:rsidR="001D47A8" w:rsidRPr="00FB7429">
        <w:rPr>
          <w:rFonts w:ascii="David" w:hAnsi="David" w:cs="David"/>
          <w:b/>
          <w:bCs/>
          <w:sz w:val="24"/>
          <w:szCs w:val="24"/>
          <w:rtl/>
        </w:rPr>
        <w:t xml:space="preserve"> </w:t>
      </w:r>
      <w:r w:rsidR="000F6C74" w:rsidRPr="00FB7429">
        <w:rPr>
          <w:rFonts w:ascii="David" w:hAnsi="David" w:cs="David"/>
          <w:sz w:val="24"/>
          <w:szCs w:val="24"/>
          <w:rtl/>
        </w:rPr>
        <w:t>לכן מתוך ה-50% מהצד שלה היא תקבל 70%.</w:t>
      </w:r>
    </w:p>
    <w:p w:rsidR="00D865A2" w:rsidRPr="00FB7429" w:rsidRDefault="00D865A2" w:rsidP="00D865A2">
      <w:pPr>
        <w:pStyle w:val="a6"/>
        <w:spacing w:line="276" w:lineRule="auto"/>
        <w:ind w:left="1080"/>
        <w:jc w:val="both"/>
        <w:rPr>
          <w:rFonts w:ascii="David" w:hAnsi="David" w:cs="David"/>
          <w:sz w:val="24"/>
          <w:szCs w:val="24"/>
          <w:rtl/>
        </w:rPr>
      </w:pPr>
      <w:r w:rsidRPr="00FB7429">
        <w:rPr>
          <w:rFonts w:ascii="David" w:hAnsi="David" w:cs="David"/>
          <w:b/>
          <w:bCs/>
          <w:sz w:val="24"/>
          <w:szCs w:val="24"/>
          <w:rtl/>
        </w:rPr>
        <w:t>סיכומון:</w:t>
      </w:r>
      <w:r w:rsidRPr="00FB7429">
        <w:rPr>
          <w:rFonts w:ascii="David" w:hAnsi="David" w:cs="David"/>
          <w:sz w:val="24"/>
          <w:szCs w:val="24"/>
          <w:rtl/>
        </w:rPr>
        <w:t xml:space="preserve"> </w:t>
      </w:r>
      <w:r w:rsidR="00270FE9" w:rsidRPr="00FB7429">
        <w:rPr>
          <w:rFonts w:ascii="David" w:hAnsi="David" w:cs="David"/>
          <w:sz w:val="24"/>
          <w:szCs w:val="24"/>
          <w:rtl/>
        </w:rPr>
        <w:t>כאשר מתגרשים כשהוא עוד עובד עדיין לא יודעים מה יהיה גובה הפנסיה</w:t>
      </w:r>
      <w:r w:rsidR="006B10F4" w:rsidRPr="00FB7429">
        <w:rPr>
          <w:rFonts w:ascii="David" w:hAnsi="David" w:cs="David"/>
          <w:sz w:val="24"/>
          <w:szCs w:val="24"/>
          <w:rtl/>
        </w:rPr>
        <w:t xml:space="preserve"> (אם התגרש אחרי הפנסיה קל לחשב)</w:t>
      </w:r>
      <w:r w:rsidR="00270FE9" w:rsidRPr="00FB7429">
        <w:rPr>
          <w:rFonts w:ascii="David" w:hAnsi="David" w:cs="David"/>
          <w:sz w:val="24"/>
          <w:szCs w:val="24"/>
          <w:rtl/>
        </w:rPr>
        <w:t xml:space="preserve">. לכן </w:t>
      </w:r>
      <w:r w:rsidRPr="00FB7429">
        <w:rPr>
          <w:rFonts w:ascii="David" w:hAnsi="David" w:cs="David"/>
          <w:sz w:val="24"/>
          <w:szCs w:val="24"/>
          <w:rtl/>
        </w:rPr>
        <w:t xml:space="preserve">ישנה </w:t>
      </w:r>
      <w:r w:rsidRPr="00A91F3D">
        <w:rPr>
          <w:rFonts w:ascii="David" w:hAnsi="David" w:cs="David"/>
          <w:sz w:val="24"/>
          <w:szCs w:val="24"/>
          <w:highlight w:val="yellow"/>
          <w:rtl/>
        </w:rPr>
        <w:t>חלוקת אורך</w:t>
      </w:r>
      <w:r w:rsidRPr="00FB7429">
        <w:rPr>
          <w:rFonts w:ascii="David" w:hAnsi="David" w:cs="David"/>
          <w:sz w:val="24"/>
          <w:szCs w:val="24"/>
          <w:rtl/>
        </w:rPr>
        <w:t xml:space="preserve"> – כאשר הם מתגרשים </w:t>
      </w:r>
      <w:r w:rsidRPr="00A91F3D">
        <w:rPr>
          <w:rFonts w:ascii="David" w:hAnsi="David" w:cs="David"/>
          <w:sz w:val="24"/>
          <w:szCs w:val="24"/>
          <w:highlight w:val="yellow"/>
          <w:rtl/>
        </w:rPr>
        <w:t>הקרן מהווה צינור</w:t>
      </w:r>
      <w:r w:rsidRPr="00FB7429">
        <w:rPr>
          <w:rFonts w:ascii="David" w:hAnsi="David" w:cs="David"/>
          <w:sz w:val="24"/>
          <w:szCs w:val="24"/>
          <w:rtl/>
        </w:rPr>
        <w:t xml:space="preserve"> ומעבירה ישירות לאישה בהתאם לפס"ד שאומר כמה שנים חיו יחד, </w:t>
      </w:r>
      <w:r w:rsidR="00270FE9" w:rsidRPr="00FB7429">
        <w:rPr>
          <w:rFonts w:ascii="David" w:hAnsi="David" w:cs="David"/>
          <w:sz w:val="24"/>
          <w:szCs w:val="24"/>
          <w:rtl/>
        </w:rPr>
        <w:t xml:space="preserve">בנוסף </w:t>
      </w:r>
      <w:r w:rsidRPr="00A91F3D">
        <w:rPr>
          <w:rFonts w:ascii="David" w:hAnsi="David" w:cs="David"/>
          <w:sz w:val="24"/>
          <w:szCs w:val="24"/>
          <w:highlight w:val="yellow"/>
          <w:rtl/>
        </w:rPr>
        <w:t>קבע</w:t>
      </w:r>
      <w:r w:rsidR="00270FE9" w:rsidRPr="00A91F3D">
        <w:rPr>
          <w:rFonts w:ascii="David" w:hAnsi="David" w:cs="David"/>
          <w:sz w:val="24"/>
          <w:szCs w:val="24"/>
          <w:highlight w:val="yellow"/>
          <w:rtl/>
        </w:rPr>
        <w:t>ו ברירות מחדל לגבי ניהול הפנסיה</w:t>
      </w:r>
      <w:r w:rsidR="00270FE9" w:rsidRPr="00FB7429">
        <w:rPr>
          <w:rFonts w:ascii="David" w:hAnsi="David" w:cs="David"/>
          <w:sz w:val="24"/>
          <w:szCs w:val="24"/>
          <w:rtl/>
        </w:rPr>
        <w:t>.</w:t>
      </w:r>
      <w:r w:rsidRPr="00FB7429">
        <w:rPr>
          <w:rFonts w:ascii="David" w:hAnsi="David" w:cs="David"/>
          <w:sz w:val="24"/>
          <w:szCs w:val="24"/>
          <w:rtl/>
        </w:rPr>
        <w:t xml:space="preserve"> לגבי גרושה – </w:t>
      </w:r>
      <w:r w:rsidRPr="00A91F3D">
        <w:rPr>
          <w:rFonts w:ascii="David" w:hAnsi="David" w:cs="David"/>
          <w:sz w:val="24"/>
          <w:szCs w:val="24"/>
          <w:highlight w:val="yellow"/>
          <w:rtl/>
        </w:rPr>
        <w:t>תחשב כשארית ותקבל את חלקה היחסי אולם עם הפחתה מהסכום</w:t>
      </w:r>
      <w:r w:rsidRPr="00FB7429">
        <w:rPr>
          <w:rFonts w:ascii="David" w:hAnsi="David" w:cs="David"/>
          <w:sz w:val="24"/>
          <w:szCs w:val="24"/>
          <w:rtl/>
        </w:rPr>
        <w:t>.</w:t>
      </w:r>
      <w:r w:rsidR="006B10F4" w:rsidRPr="00FB7429">
        <w:rPr>
          <w:rFonts w:ascii="David" w:hAnsi="David" w:cs="David"/>
          <w:sz w:val="24"/>
          <w:szCs w:val="24"/>
          <w:rtl/>
        </w:rPr>
        <w:t xml:space="preserve"> אם יש לגבר אישה חדשה אז היא תקבל את חלקו של הגבר מהפנסיה </w:t>
      </w:r>
      <w:r w:rsidR="00272528">
        <w:rPr>
          <w:rFonts w:ascii="David" w:hAnsi="David" w:cs="David" w:hint="cs"/>
          <w:sz w:val="24"/>
          <w:szCs w:val="24"/>
          <w:rtl/>
        </w:rPr>
        <w:t xml:space="preserve">(אם ימות) </w:t>
      </w:r>
      <w:r w:rsidR="006B10F4" w:rsidRPr="00FB7429">
        <w:rPr>
          <w:rFonts w:ascii="David" w:hAnsi="David" w:cs="David"/>
          <w:sz w:val="24"/>
          <w:szCs w:val="24"/>
          <w:rtl/>
        </w:rPr>
        <w:t>והגרושה את חלקה.</w:t>
      </w:r>
    </w:p>
    <w:p w:rsidR="009365C0" w:rsidRPr="00FB7429" w:rsidRDefault="009365C0" w:rsidP="00D865A2">
      <w:pPr>
        <w:pStyle w:val="a6"/>
        <w:spacing w:line="276" w:lineRule="auto"/>
        <w:ind w:left="1080"/>
        <w:jc w:val="both"/>
        <w:rPr>
          <w:rFonts w:ascii="David" w:hAnsi="David" w:cs="David"/>
          <w:sz w:val="24"/>
          <w:szCs w:val="24"/>
          <w:rtl/>
        </w:rPr>
      </w:pPr>
    </w:p>
    <w:p w:rsidR="009365C0" w:rsidRPr="00FB7429" w:rsidRDefault="009365C0" w:rsidP="009365C0">
      <w:pPr>
        <w:pStyle w:val="a6"/>
        <w:spacing w:line="276" w:lineRule="auto"/>
        <w:jc w:val="both"/>
        <w:rPr>
          <w:rFonts w:ascii="David" w:hAnsi="David" w:cs="David"/>
          <w:b/>
          <w:bCs/>
          <w:sz w:val="24"/>
          <w:szCs w:val="24"/>
          <w:u w:val="single"/>
          <w:rtl/>
        </w:rPr>
      </w:pPr>
      <w:r w:rsidRPr="00B7220F">
        <w:rPr>
          <w:rFonts w:ascii="David" w:hAnsi="David" w:cs="David"/>
          <w:b/>
          <w:bCs/>
          <w:sz w:val="24"/>
          <w:szCs w:val="24"/>
          <w:highlight w:val="cyan"/>
          <w:u w:val="single"/>
          <w:rtl/>
        </w:rPr>
        <w:t xml:space="preserve">מה קורה אם לאדם יש גם אישה </w:t>
      </w:r>
      <w:r w:rsidR="006F1E3C" w:rsidRPr="00B7220F">
        <w:rPr>
          <w:rFonts w:ascii="David" w:hAnsi="David" w:cs="David"/>
          <w:b/>
          <w:bCs/>
          <w:sz w:val="24"/>
          <w:szCs w:val="24"/>
          <w:highlight w:val="cyan"/>
          <w:u w:val="single"/>
          <w:rtl/>
        </w:rPr>
        <w:t xml:space="preserve">(פרודים) </w:t>
      </w:r>
      <w:r w:rsidRPr="00B7220F">
        <w:rPr>
          <w:rFonts w:ascii="David" w:hAnsi="David" w:cs="David"/>
          <w:b/>
          <w:bCs/>
          <w:sz w:val="24"/>
          <w:szCs w:val="24"/>
          <w:highlight w:val="cyan"/>
          <w:u w:val="single"/>
          <w:rtl/>
        </w:rPr>
        <w:t>וגם ידב"צ:</w:t>
      </w:r>
    </w:p>
    <w:p w:rsidR="009365C0" w:rsidRPr="00FB7429" w:rsidRDefault="009365C0" w:rsidP="00EA26BA">
      <w:pPr>
        <w:pStyle w:val="a6"/>
        <w:numPr>
          <w:ilvl w:val="0"/>
          <w:numId w:val="92"/>
        </w:numPr>
        <w:spacing w:line="276" w:lineRule="auto"/>
        <w:jc w:val="both"/>
        <w:rPr>
          <w:rFonts w:ascii="David" w:hAnsi="David" w:cs="David"/>
          <w:sz w:val="24"/>
          <w:szCs w:val="24"/>
        </w:rPr>
      </w:pPr>
      <w:r w:rsidRPr="00B7220F">
        <w:rPr>
          <w:rFonts w:ascii="David" w:hAnsi="David" w:cs="David"/>
          <w:b/>
          <w:bCs/>
          <w:sz w:val="24"/>
          <w:szCs w:val="24"/>
          <w:highlight w:val="lightGray"/>
          <w:rtl/>
        </w:rPr>
        <w:t>בירושה</w:t>
      </w:r>
      <w:r w:rsidRPr="00B7220F">
        <w:rPr>
          <w:rFonts w:ascii="David" w:hAnsi="David" w:cs="David"/>
          <w:b/>
          <w:bCs/>
          <w:sz w:val="24"/>
          <w:szCs w:val="24"/>
          <w:rtl/>
        </w:rPr>
        <w:t xml:space="preserve"> </w:t>
      </w:r>
      <w:r w:rsidRPr="00FB7429">
        <w:rPr>
          <w:rFonts w:ascii="David" w:hAnsi="David" w:cs="David"/>
          <w:sz w:val="24"/>
          <w:szCs w:val="24"/>
          <w:rtl/>
        </w:rPr>
        <w:t>– הידב"צ לא יורשת אם הוא עדיין נשוי.</w:t>
      </w:r>
    </w:p>
    <w:p w:rsidR="009365C0" w:rsidRPr="00FB7429" w:rsidRDefault="009365C0" w:rsidP="00EA26BA">
      <w:pPr>
        <w:pStyle w:val="a6"/>
        <w:numPr>
          <w:ilvl w:val="0"/>
          <w:numId w:val="92"/>
        </w:numPr>
        <w:spacing w:line="276" w:lineRule="auto"/>
        <w:jc w:val="both"/>
        <w:rPr>
          <w:rFonts w:ascii="David" w:hAnsi="David" w:cs="David"/>
          <w:sz w:val="24"/>
          <w:szCs w:val="24"/>
        </w:rPr>
      </w:pPr>
      <w:r w:rsidRPr="00B7220F">
        <w:rPr>
          <w:rFonts w:ascii="David" w:hAnsi="David" w:cs="David"/>
          <w:b/>
          <w:bCs/>
          <w:sz w:val="24"/>
          <w:szCs w:val="24"/>
          <w:highlight w:val="lightGray"/>
          <w:rtl/>
        </w:rPr>
        <w:t>ביטוח לאומי</w:t>
      </w:r>
      <w:r w:rsidRPr="00FB7429">
        <w:rPr>
          <w:rFonts w:ascii="David" w:hAnsi="David" w:cs="David"/>
          <w:sz w:val="24"/>
          <w:szCs w:val="24"/>
          <w:rtl/>
        </w:rPr>
        <w:t xml:space="preserve"> – שתיהן יתבעו.</w:t>
      </w:r>
    </w:p>
    <w:p w:rsidR="009365C0" w:rsidRPr="00FB7429" w:rsidRDefault="009365C0" w:rsidP="00EA26BA">
      <w:pPr>
        <w:pStyle w:val="a6"/>
        <w:numPr>
          <w:ilvl w:val="0"/>
          <w:numId w:val="92"/>
        </w:numPr>
        <w:spacing w:line="276" w:lineRule="auto"/>
        <w:jc w:val="both"/>
        <w:rPr>
          <w:rFonts w:ascii="David" w:hAnsi="David" w:cs="David"/>
          <w:sz w:val="24"/>
          <w:szCs w:val="24"/>
        </w:rPr>
      </w:pPr>
      <w:r w:rsidRPr="00B7220F">
        <w:rPr>
          <w:rFonts w:ascii="David" w:hAnsi="David" w:cs="David"/>
          <w:b/>
          <w:bCs/>
          <w:sz w:val="24"/>
          <w:szCs w:val="24"/>
          <w:highlight w:val="lightGray"/>
          <w:rtl/>
        </w:rPr>
        <w:t>קרן פנסיה</w:t>
      </w:r>
      <w:r w:rsidRPr="00FB7429">
        <w:rPr>
          <w:rFonts w:ascii="David" w:hAnsi="David" w:cs="David"/>
          <w:sz w:val="24"/>
          <w:szCs w:val="24"/>
          <w:rtl/>
        </w:rPr>
        <w:t xml:space="preserve"> </w:t>
      </w:r>
      <w:r w:rsidR="006F1E3C" w:rsidRPr="00FB7429">
        <w:rPr>
          <w:rFonts w:ascii="David" w:hAnsi="David" w:cs="David"/>
          <w:sz w:val="24"/>
          <w:szCs w:val="24"/>
          <w:rtl/>
        </w:rPr>
        <w:t>–</w:t>
      </w:r>
      <w:r w:rsidRPr="00FB7429">
        <w:rPr>
          <w:rFonts w:ascii="David" w:hAnsi="David" w:cs="David"/>
          <w:sz w:val="24"/>
          <w:szCs w:val="24"/>
          <w:rtl/>
        </w:rPr>
        <w:t xml:space="preserve"> </w:t>
      </w:r>
      <w:r w:rsidR="006F1E3C" w:rsidRPr="00FB7429">
        <w:rPr>
          <w:rFonts w:ascii="David" w:hAnsi="David" w:cs="David"/>
          <w:sz w:val="24"/>
          <w:szCs w:val="24"/>
          <w:rtl/>
        </w:rPr>
        <w:t xml:space="preserve">בעליון מבצעים </w:t>
      </w:r>
      <w:r w:rsidR="006F1E3C" w:rsidRPr="00336221">
        <w:rPr>
          <w:rFonts w:ascii="David" w:hAnsi="David" w:cs="David"/>
          <w:b/>
          <w:bCs/>
          <w:sz w:val="24"/>
          <w:szCs w:val="24"/>
          <w:highlight w:val="yellow"/>
          <w:rtl/>
        </w:rPr>
        <w:t>מבחן סובייקטיבי לפיו בוחנים את אומד דעתו של האיש,</w:t>
      </w:r>
      <w:r w:rsidR="006F1E3C" w:rsidRPr="00FB7429">
        <w:rPr>
          <w:rFonts w:ascii="David" w:hAnsi="David" w:cs="David"/>
          <w:sz w:val="24"/>
          <w:szCs w:val="24"/>
          <w:rtl/>
        </w:rPr>
        <w:t xml:space="preserve"> את מי העדיף מבין השתיים. עם זאת, </w:t>
      </w:r>
      <w:r w:rsidR="006F1E3C" w:rsidRPr="00336221">
        <w:rPr>
          <w:rFonts w:ascii="David" w:hAnsi="David" w:cs="David"/>
          <w:b/>
          <w:bCs/>
          <w:sz w:val="24"/>
          <w:szCs w:val="24"/>
          <w:rtl/>
        </w:rPr>
        <w:t>לדעת המרצה</w:t>
      </w:r>
      <w:r w:rsidR="006F1E3C" w:rsidRPr="00FB7429">
        <w:rPr>
          <w:rFonts w:ascii="David" w:hAnsi="David" w:cs="David"/>
          <w:sz w:val="24"/>
          <w:szCs w:val="24"/>
          <w:rtl/>
        </w:rPr>
        <w:t xml:space="preserve"> יש לבחון לפי </w:t>
      </w:r>
      <w:r w:rsidR="006F1E3C" w:rsidRPr="00336221">
        <w:rPr>
          <w:rFonts w:ascii="David" w:hAnsi="David" w:cs="David"/>
          <w:sz w:val="24"/>
          <w:szCs w:val="24"/>
          <w:highlight w:val="yellow"/>
          <w:rtl/>
        </w:rPr>
        <w:t xml:space="preserve">מי </w:t>
      </w:r>
      <w:r w:rsidR="00336221" w:rsidRPr="00336221">
        <w:rPr>
          <w:rFonts w:ascii="David" w:hAnsi="David" w:cs="David" w:hint="cs"/>
          <w:sz w:val="24"/>
          <w:szCs w:val="24"/>
          <w:highlight w:val="yellow"/>
          <w:rtl/>
        </w:rPr>
        <w:t>הצד ש</w:t>
      </w:r>
      <w:r w:rsidR="006F1E3C" w:rsidRPr="00336221">
        <w:rPr>
          <w:rFonts w:ascii="David" w:hAnsi="David" w:cs="David"/>
          <w:sz w:val="24"/>
          <w:szCs w:val="24"/>
          <w:highlight w:val="yellow"/>
          <w:rtl/>
        </w:rPr>
        <w:t>ס</w:t>
      </w:r>
      <w:r w:rsidR="00336221" w:rsidRPr="00336221">
        <w:rPr>
          <w:rFonts w:ascii="David" w:hAnsi="David" w:cs="David" w:hint="cs"/>
          <w:sz w:val="24"/>
          <w:szCs w:val="24"/>
          <w:highlight w:val="yellow"/>
          <w:rtl/>
        </w:rPr>
        <w:t>י</w:t>
      </w:r>
      <w:r w:rsidR="006F1E3C" w:rsidRPr="00336221">
        <w:rPr>
          <w:rFonts w:ascii="David" w:hAnsi="David" w:cs="David"/>
          <w:sz w:val="24"/>
          <w:szCs w:val="24"/>
          <w:highlight w:val="yellow"/>
          <w:rtl/>
        </w:rPr>
        <w:t>רב לתת את הגט</w:t>
      </w:r>
      <w:r w:rsidR="006F1E3C" w:rsidRPr="00FB7429">
        <w:rPr>
          <w:rFonts w:ascii="David" w:hAnsi="David" w:cs="David"/>
          <w:sz w:val="24"/>
          <w:szCs w:val="24"/>
          <w:rtl/>
        </w:rPr>
        <w:t>.</w:t>
      </w:r>
    </w:p>
    <w:p w:rsidR="00336221" w:rsidRDefault="00336221" w:rsidP="004C1C7C">
      <w:pPr>
        <w:pStyle w:val="a6"/>
        <w:spacing w:line="276" w:lineRule="auto"/>
        <w:jc w:val="both"/>
        <w:rPr>
          <w:rFonts w:ascii="David" w:hAnsi="David" w:cs="David"/>
          <w:b/>
          <w:bCs/>
          <w:sz w:val="24"/>
          <w:szCs w:val="24"/>
          <w:highlight w:val="cyan"/>
          <w:u w:val="single"/>
          <w:rtl/>
        </w:rPr>
      </w:pPr>
    </w:p>
    <w:p w:rsidR="004C1C7C" w:rsidRPr="00336221" w:rsidRDefault="004C1C7C" w:rsidP="004C1C7C">
      <w:pPr>
        <w:pStyle w:val="a6"/>
        <w:spacing w:line="276" w:lineRule="auto"/>
        <w:jc w:val="both"/>
        <w:rPr>
          <w:rFonts w:ascii="David" w:hAnsi="David" w:cs="David"/>
          <w:b/>
          <w:bCs/>
          <w:sz w:val="24"/>
          <w:szCs w:val="24"/>
          <w:u w:val="single"/>
          <w:rtl/>
        </w:rPr>
      </w:pPr>
      <w:r w:rsidRPr="00336221">
        <w:rPr>
          <w:rFonts w:ascii="David" w:hAnsi="David" w:cs="David"/>
          <w:b/>
          <w:bCs/>
          <w:sz w:val="24"/>
          <w:szCs w:val="24"/>
          <w:highlight w:val="cyan"/>
          <w:u w:val="single"/>
          <w:rtl/>
        </w:rPr>
        <w:t>חוץ מפנסיות יש ביטוח חיים וביטוחי מנהלים:</w:t>
      </w:r>
    </w:p>
    <w:p w:rsidR="004C1C7C" w:rsidRPr="00FB7429" w:rsidRDefault="004C1C7C" w:rsidP="004C1C7C">
      <w:pPr>
        <w:pStyle w:val="a6"/>
        <w:spacing w:line="276" w:lineRule="auto"/>
        <w:jc w:val="both"/>
        <w:rPr>
          <w:rFonts w:ascii="David" w:hAnsi="David" w:cs="David"/>
          <w:sz w:val="24"/>
          <w:szCs w:val="24"/>
          <w:rtl/>
        </w:rPr>
      </w:pPr>
      <w:r w:rsidRPr="00FB7429">
        <w:rPr>
          <w:rFonts w:ascii="David" w:hAnsi="David" w:cs="David"/>
          <w:sz w:val="24"/>
          <w:szCs w:val="24"/>
          <w:rtl/>
        </w:rPr>
        <w:t xml:space="preserve">סעיף 147 לחוק החוזים מדבר על </w:t>
      </w:r>
      <w:r w:rsidRPr="00336221">
        <w:rPr>
          <w:rFonts w:ascii="David" w:hAnsi="David" w:cs="David"/>
          <w:sz w:val="24"/>
          <w:szCs w:val="24"/>
          <w:highlight w:val="yellow"/>
          <w:rtl/>
        </w:rPr>
        <w:t>קביעת מוטבים</w:t>
      </w:r>
      <w:r w:rsidRPr="00FB7429">
        <w:rPr>
          <w:rFonts w:ascii="David" w:hAnsi="David" w:cs="David"/>
          <w:sz w:val="24"/>
          <w:szCs w:val="24"/>
          <w:rtl/>
        </w:rPr>
        <w:t xml:space="preserve"> בביטוחים הללו. בהגדרת מוטבים לפי סעיף זה, </w:t>
      </w:r>
      <w:r w:rsidRPr="00336221">
        <w:rPr>
          <w:rFonts w:ascii="David" w:hAnsi="David" w:cs="David"/>
          <w:sz w:val="24"/>
          <w:szCs w:val="24"/>
          <w:highlight w:val="yellow"/>
          <w:rtl/>
        </w:rPr>
        <w:t>הם גוברים על הצוואה ודיני הירושה</w:t>
      </w:r>
      <w:r w:rsidRPr="00FB7429">
        <w:rPr>
          <w:rFonts w:ascii="David" w:hAnsi="David" w:cs="David"/>
          <w:sz w:val="24"/>
          <w:szCs w:val="24"/>
          <w:rtl/>
        </w:rPr>
        <w:t>. דוגמא: אם אדם רשם כמוטב את אשתו הראשונה ושכח לשנות זאת לאחר נישואיו השניים, הראשונה היא שתירש אותו</w:t>
      </w:r>
      <w:r w:rsidRPr="00FB7429">
        <w:rPr>
          <w:rFonts w:ascii="David" w:hAnsi="David" w:cs="David"/>
          <w:i/>
          <w:iCs/>
          <w:sz w:val="24"/>
          <w:szCs w:val="24"/>
          <w:rtl/>
        </w:rPr>
        <w:t>.</w:t>
      </w:r>
      <w:r w:rsidR="00CE3EAF" w:rsidRPr="00FB7429">
        <w:rPr>
          <w:rFonts w:ascii="David" w:hAnsi="David" w:cs="David"/>
          <w:i/>
          <w:iCs/>
          <w:sz w:val="24"/>
          <w:szCs w:val="24"/>
          <w:rtl/>
        </w:rPr>
        <w:t xml:space="preserve"> </w:t>
      </w:r>
      <w:r w:rsidR="00CE3EAF" w:rsidRPr="00FB7429">
        <w:rPr>
          <w:rStyle w:val="af2"/>
          <w:rFonts w:ascii="David" w:hAnsi="David" w:cs="David"/>
          <w:b/>
          <w:bCs/>
          <w:i w:val="0"/>
          <w:iCs w:val="0"/>
          <w:sz w:val="24"/>
          <w:szCs w:val="24"/>
          <w:u w:val="single"/>
          <w:rtl/>
        </w:rPr>
        <w:t>בחובות:</w:t>
      </w:r>
      <w:r w:rsidR="00CE3EAF" w:rsidRPr="00FB7429">
        <w:rPr>
          <w:rStyle w:val="af2"/>
          <w:rFonts w:ascii="David" w:hAnsi="David" w:cs="David"/>
          <w:i w:val="0"/>
          <w:iCs w:val="0"/>
          <w:sz w:val="24"/>
          <w:szCs w:val="24"/>
          <w:rtl/>
        </w:rPr>
        <w:t xml:space="preserve"> </w:t>
      </w:r>
      <w:r w:rsidR="00CE3EAF" w:rsidRPr="00336221">
        <w:rPr>
          <w:rStyle w:val="af2"/>
          <w:rFonts w:ascii="David" w:hAnsi="David" w:cs="David"/>
          <w:i w:val="0"/>
          <w:iCs w:val="0"/>
          <w:sz w:val="24"/>
          <w:szCs w:val="24"/>
          <w:highlight w:val="yellow"/>
          <w:rtl/>
        </w:rPr>
        <w:t>ביטוח מנצח נושים</w:t>
      </w:r>
      <w:r w:rsidR="00CE3EAF" w:rsidRPr="00FB7429">
        <w:rPr>
          <w:rStyle w:val="af2"/>
          <w:rFonts w:ascii="David" w:hAnsi="David" w:cs="David"/>
          <w:i w:val="0"/>
          <w:iCs w:val="0"/>
          <w:sz w:val="24"/>
          <w:szCs w:val="24"/>
          <w:rtl/>
        </w:rPr>
        <w:t>. אם נהרגת והיו לך חובות אז העיזבון ישלם אותם, אך הביטוח לא מפסיד לנושים, ולכן אם אתה רוצה להתחמק מחובות ומנושים אתה יכול להגדיל את הביטוח משמעותית</w:t>
      </w:r>
      <w:r w:rsidR="00CE3EAF" w:rsidRPr="00FB7429">
        <w:rPr>
          <w:rFonts w:ascii="David" w:hAnsi="David" w:cs="David"/>
          <w:sz w:val="24"/>
          <w:szCs w:val="24"/>
          <w:rtl/>
        </w:rPr>
        <w:t>.</w:t>
      </w:r>
    </w:p>
    <w:p w:rsidR="00254444" w:rsidRPr="00FB7429" w:rsidRDefault="00254444" w:rsidP="004C1C7C">
      <w:pPr>
        <w:pStyle w:val="a6"/>
        <w:spacing w:line="276" w:lineRule="auto"/>
        <w:jc w:val="both"/>
        <w:rPr>
          <w:rFonts w:ascii="David" w:hAnsi="David" w:cs="David"/>
          <w:sz w:val="24"/>
          <w:szCs w:val="24"/>
          <w:rtl/>
        </w:rPr>
      </w:pPr>
    </w:p>
    <w:p w:rsidR="00254444" w:rsidRPr="00A65B2C" w:rsidRDefault="00254444" w:rsidP="004C1C7C">
      <w:pPr>
        <w:pStyle w:val="a6"/>
        <w:spacing w:line="276" w:lineRule="auto"/>
        <w:jc w:val="both"/>
        <w:rPr>
          <w:rFonts w:ascii="David" w:hAnsi="David" w:cs="David"/>
          <w:b/>
          <w:bCs/>
          <w:color w:val="C00000"/>
          <w:sz w:val="28"/>
          <w:szCs w:val="28"/>
          <w:u w:val="single"/>
          <w:rtl/>
        </w:rPr>
      </w:pPr>
      <w:r w:rsidRPr="00A65B2C">
        <w:rPr>
          <w:rFonts w:ascii="David" w:hAnsi="David" w:cs="David"/>
          <w:b/>
          <w:bCs/>
          <w:color w:val="C00000"/>
          <w:sz w:val="28"/>
          <w:szCs w:val="28"/>
          <w:u w:val="single"/>
          <w:rtl/>
        </w:rPr>
        <w:t>הסכמי ממון:</w:t>
      </w:r>
    </w:p>
    <w:p w:rsidR="00254444" w:rsidRPr="00FB7429" w:rsidRDefault="009D1049" w:rsidP="004C1C7C">
      <w:pPr>
        <w:pStyle w:val="a6"/>
        <w:spacing w:line="276" w:lineRule="auto"/>
        <w:jc w:val="both"/>
        <w:rPr>
          <w:rFonts w:ascii="David" w:hAnsi="David" w:cs="David"/>
          <w:sz w:val="24"/>
          <w:szCs w:val="24"/>
          <w:rtl/>
        </w:rPr>
      </w:pPr>
      <w:r w:rsidRPr="00FB7429">
        <w:rPr>
          <w:rFonts w:ascii="David" w:hAnsi="David" w:cs="David"/>
          <w:sz w:val="24"/>
          <w:szCs w:val="24"/>
          <w:rtl/>
        </w:rPr>
        <w:t>ביחסי רכוש עד כה ההנחה שלנו הייתה שבני הזוג לא עשו הסכם ממון.</w:t>
      </w:r>
    </w:p>
    <w:p w:rsidR="00D44E8A" w:rsidRPr="00FB7429" w:rsidRDefault="00D44E8A" w:rsidP="00D44E8A">
      <w:pPr>
        <w:pStyle w:val="a6"/>
        <w:spacing w:line="276" w:lineRule="auto"/>
        <w:jc w:val="both"/>
        <w:rPr>
          <w:rFonts w:ascii="David" w:hAnsi="David" w:cs="David"/>
          <w:sz w:val="24"/>
          <w:szCs w:val="24"/>
          <w:rtl/>
        </w:rPr>
      </w:pPr>
      <w:r w:rsidRPr="00FB7429">
        <w:rPr>
          <w:rFonts w:ascii="David" w:hAnsi="David" w:cs="David"/>
          <w:sz w:val="24"/>
          <w:szCs w:val="24"/>
          <w:rtl/>
        </w:rPr>
        <w:t xml:space="preserve">כשיצוין שבני זוג עשו הסכם מסוים </w:t>
      </w:r>
      <w:r w:rsidRPr="00942D99">
        <w:rPr>
          <w:rFonts w:ascii="David" w:hAnsi="David" w:cs="David"/>
          <w:sz w:val="24"/>
          <w:szCs w:val="24"/>
          <w:highlight w:val="yellow"/>
          <w:rtl/>
        </w:rPr>
        <w:t>יש לבחון האם מדובר בהסכם ממון או סתם חוזה רגיל.</w:t>
      </w:r>
      <w:r w:rsidRPr="00FB7429">
        <w:rPr>
          <w:rFonts w:ascii="David" w:hAnsi="David" w:cs="David"/>
          <w:sz w:val="24"/>
          <w:szCs w:val="24"/>
          <w:rtl/>
        </w:rPr>
        <w:t xml:space="preserve"> לא כל חוזה הוא הסכם ממון אלא כזה </w:t>
      </w:r>
      <w:r w:rsidRPr="00942D99">
        <w:rPr>
          <w:rFonts w:ascii="David" w:hAnsi="David" w:cs="David"/>
          <w:sz w:val="24"/>
          <w:szCs w:val="24"/>
          <w:highlight w:val="yellow"/>
          <w:rtl/>
        </w:rPr>
        <w:t>הצופה פני גירושין או מוות</w:t>
      </w:r>
      <w:r w:rsidRPr="00FB7429">
        <w:rPr>
          <w:rFonts w:ascii="David" w:hAnsi="David" w:cs="David"/>
          <w:sz w:val="24"/>
          <w:szCs w:val="24"/>
          <w:rtl/>
        </w:rPr>
        <w:t>.</w:t>
      </w:r>
      <w:r w:rsidR="00843334" w:rsidRPr="00FB7429">
        <w:rPr>
          <w:rFonts w:ascii="David" w:hAnsi="David" w:cs="David"/>
          <w:sz w:val="24"/>
          <w:szCs w:val="24"/>
          <w:rtl/>
        </w:rPr>
        <w:t xml:space="preserve"> אם הוא מכיל גם חוזה רגיל וגם הסכם ממון – יש לפרק את החוזה לשניים, מה שהוא רגיל – יש לו תוקף, מה שהוא הסכם ממון – ישנה פרוצדורה.</w:t>
      </w:r>
    </w:p>
    <w:p w:rsidR="00843334" w:rsidRPr="00FB7429" w:rsidRDefault="00843334" w:rsidP="00D44E8A">
      <w:pPr>
        <w:pStyle w:val="a6"/>
        <w:spacing w:line="276" w:lineRule="auto"/>
        <w:jc w:val="both"/>
        <w:rPr>
          <w:rFonts w:ascii="David" w:hAnsi="David" w:cs="David"/>
          <w:sz w:val="24"/>
          <w:szCs w:val="24"/>
          <w:rtl/>
        </w:rPr>
      </w:pPr>
    </w:p>
    <w:p w:rsidR="00843334" w:rsidRPr="00942D99" w:rsidRDefault="00843334" w:rsidP="00D44E8A">
      <w:pPr>
        <w:pStyle w:val="a6"/>
        <w:spacing w:line="276" w:lineRule="auto"/>
        <w:jc w:val="both"/>
        <w:rPr>
          <w:rFonts w:ascii="David" w:hAnsi="David" w:cs="David"/>
          <w:b/>
          <w:bCs/>
          <w:sz w:val="24"/>
          <w:szCs w:val="24"/>
          <w:rtl/>
        </w:rPr>
      </w:pPr>
      <w:r w:rsidRPr="00942D99">
        <w:rPr>
          <w:rFonts w:ascii="David" w:hAnsi="David" w:cs="David"/>
          <w:b/>
          <w:bCs/>
          <w:sz w:val="24"/>
          <w:szCs w:val="24"/>
          <w:highlight w:val="cyan"/>
          <w:rtl/>
        </w:rPr>
        <w:t>אם מדובר בהסכם ממון, הוא צריך אישור או אימות:</w:t>
      </w:r>
    </w:p>
    <w:p w:rsidR="00843334" w:rsidRPr="00FB7429" w:rsidRDefault="00843334" w:rsidP="00EA26BA">
      <w:pPr>
        <w:pStyle w:val="a6"/>
        <w:numPr>
          <w:ilvl w:val="0"/>
          <w:numId w:val="96"/>
        </w:numPr>
        <w:spacing w:line="276" w:lineRule="auto"/>
        <w:jc w:val="both"/>
        <w:rPr>
          <w:rFonts w:ascii="David" w:hAnsi="David" w:cs="David"/>
          <w:sz w:val="24"/>
          <w:szCs w:val="24"/>
        </w:rPr>
      </w:pPr>
      <w:r w:rsidRPr="00FB7429">
        <w:rPr>
          <w:rFonts w:ascii="David" w:hAnsi="David" w:cs="David"/>
          <w:b/>
          <w:bCs/>
          <w:sz w:val="24"/>
          <w:szCs w:val="24"/>
          <w:highlight w:val="lightGray"/>
          <w:rtl/>
        </w:rPr>
        <w:t>אימות:</w:t>
      </w:r>
      <w:r w:rsidRPr="00FB7429">
        <w:rPr>
          <w:rFonts w:ascii="David" w:hAnsi="David" w:cs="David"/>
          <w:sz w:val="24"/>
          <w:szCs w:val="24"/>
          <w:rtl/>
        </w:rPr>
        <w:t xml:space="preserve"> כאשר </w:t>
      </w:r>
      <w:r w:rsidRPr="00A07570">
        <w:rPr>
          <w:rFonts w:ascii="David" w:hAnsi="David" w:cs="David"/>
          <w:sz w:val="24"/>
          <w:szCs w:val="24"/>
          <w:highlight w:val="yellow"/>
          <w:rtl/>
        </w:rPr>
        <w:t xml:space="preserve">ההסכם נעשה </w:t>
      </w:r>
      <w:r w:rsidRPr="00A07570">
        <w:rPr>
          <w:rFonts w:ascii="David" w:hAnsi="David" w:cs="David"/>
          <w:b/>
          <w:bCs/>
          <w:sz w:val="24"/>
          <w:szCs w:val="24"/>
          <w:highlight w:val="yellow"/>
          <w:rtl/>
        </w:rPr>
        <w:t xml:space="preserve">לפני </w:t>
      </w:r>
      <w:r w:rsidRPr="00A07570">
        <w:rPr>
          <w:rFonts w:ascii="David" w:hAnsi="David" w:cs="David"/>
          <w:sz w:val="24"/>
          <w:szCs w:val="24"/>
          <w:highlight w:val="yellow"/>
          <w:rtl/>
        </w:rPr>
        <w:t>תחילת הנישואין</w:t>
      </w:r>
      <w:r w:rsidRPr="00FB7429">
        <w:rPr>
          <w:rFonts w:ascii="David" w:hAnsi="David" w:cs="David"/>
          <w:sz w:val="24"/>
          <w:szCs w:val="24"/>
          <w:rtl/>
        </w:rPr>
        <w:t xml:space="preserve">. </w:t>
      </w:r>
      <w:r w:rsidRPr="00FB7429">
        <w:rPr>
          <w:rFonts w:ascii="David" w:hAnsi="David" w:cs="David"/>
          <w:b/>
          <w:bCs/>
          <w:sz w:val="24"/>
          <w:szCs w:val="24"/>
          <w:u w:val="single"/>
          <w:rtl/>
        </w:rPr>
        <w:t>רשאי לאמת:</w:t>
      </w:r>
      <w:r w:rsidRPr="00FB7429">
        <w:rPr>
          <w:rFonts w:ascii="David" w:hAnsi="David" w:cs="David"/>
          <w:sz w:val="24"/>
          <w:szCs w:val="24"/>
          <w:rtl/>
        </w:rPr>
        <w:t xml:space="preserve"> </w:t>
      </w:r>
      <w:r w:rsidRPr="00A07570">
        <w:rPr>
          <w:rFonts w:ascii="David" w:hAnsi="David" w:cs="David"/>
          <w:sz w:val="24"/>
          <w:szCs w:val="24"/>
          <w:highlight w:val="yellow"/>
          <w:rtl/>
        </w:rPr>
        <w:t>שופט</w:t>
      </w:r>
      <w:r w:rsidRPr="00FB7429">
        <w:rPr>
          <w:rFonts w:ascii="David" w:hAnsi="David" w:cs="David"/>
          <w:sz w:val="24"/>
          <w:szCs w:val="24"/>
          <w:rtl/>
        </w:rPr>
        <w:t xml:space="preserve"> (של בימ"ש למשפחה), </w:t>
      </w:r>
      <w:r w:rsidRPr="00A07570">
        <w:rPr>
          <w:rFonts w:ascii="David" w:hAnsi="David" w:cs="David"/>
          <w:sz w:val="24"/>
          <w:szCs w:val="24"/>
          <w:highlight w:val="yellow"/>
          <w:rtl/>
        </w:rPr>
        <w:t>דיין, רשם נישואין ונוטריון</w:t>
      </w:r>
      <w:r w:rsidRPr="00FB7429">
        <w:rPr>
          <w:rFonts w:ascii="David" w:hAnsi="David" w:cs="David"/>
          <w:sz w:val="24"/>
          <w:szCs w:val="24"/>
          <w:rtl/>
        </w:rPr>
        <w:t xml:space="preserve"> (ובלבד שהנוטריון נוכח שבני הזוג עשו את ההסכם בהסכמה חופשית תוך הבנת משמעותו ותוצאותיו</w:t>
      </w:r>
      <w:r w:rsidR="00541BA4" w:rsidRPr="00FB7429">
        <w:rPr>
          <w:rFonts w:ascii="David" w:hAnsi="David" w:cs="David"/>
          <w:sz w:val="24"/>
          <w:szCs w:val="24"/>
          <w:rtl/>
        </w:rPr>
        <w:t xml:space="preserve">). </w:t>
      </w:r>
      <w:r w:rsidR="00541BA4" w:rsidRPr="00A07570">
        <w:rPr>
          <w:rFonts w:ascii="David" w:hAnsi="David" w:cs="David"/>
          <w:sz w:val="24"/>
          <w:szCs w:val="24"/>
          <w:highlight w:val="yellow"/>
          <w:rtl/>
        </w:rPr>
        <w:t>הדרישה היא טכנית</w:t>
      </w:r>
      <w:r w:rsidR="00541BA4" w:rsidRPr="00FB7429">
        <w:rPr>
          <w:rFonts w:ascii="David" w:hAnsi="David" w:cs="David"/>
          <w:sz w:val="24"/>
          <w:szCs w:val="24"/>
          <w:rtl/>
        </w:rPr>
        <w:t xml:space="preserve"> אצל השופט, הדיין והרשם – לא בודקים את רצון הצדדים או תוכן ההסכם אלא שני הצדדים מגיעים נטו להראות שהם החותמים.</w:t>
      </w:r>
    </w:p>
    <w:p w:rsidR="00541BA4" w:rsidRPr="00FB7429" w:rsidRDefault="00541BA4" w:rsidP="00EA26BA">
      <w:pPr>
        <w:pStyle w:val="a6"/>
        <w:numPr>
          <w:ilvl w:val="0"/>
          <w:numId w:val="96"/>
        </w:numPr>
        <w:spacing w:line="276" w:lineRule="auto"/>
        <w:jc w:val="both"/>
        <w:rPr>
          <w:rFonts w:ascii="David" w:hAnsi="David" w:cs="David"/>
          <w:sz w:val="24"/>
          <w:szCs w:val="24"/>
        </w:rPr>
      </w:pPr>
      <w:r w:rsidRPr="00942D99">
        <w:rPr>
          <w:rFonts w:ascii="David" w:hAnsi="David" w:cs="David"/>
          <w:b/>
          <w:bCs/>
          <w:sz w:val="24"/>
          <w:szCs w:val="24"/>
          <w:highlight w:val="lightGray"/>
          <w:rtl/>
        </w:rPr>
        <w:t>אישור:</w:t>
      </w:r>
      <w:r w:rsidRPr="00FB7429">
        <w:rPr>
          <w:rFonts w:ascii="David" w:hAnsi="David" w:cs="David"/>
          <w:sz w:val="24"/>
          <w:szCs w:val="24"/>
          <w:rtl/>
        </w:rPr>
        <w:t xml:space="preserve"> </w:t>
      </w:r>
      <w:r w:rsidR="00773DE7" w:rsidRPr="00A07570">
        <w:rPr>
          <w:rFonts w:ascii="David" w:hAnsi="David" w:cs="David"/>
          <w:sz w:val="24"/>
          <w:szCs w:val="24"/>
          <w:highlight w:val="yellow"/>
          <w:rtl/>
        </w:rPr>
        <w:t xml:space="preserve">כאשר ההסכם נעשה </w:t>
      </w:r>
      <w:r w:rsidR="00773DE7" w:rsidRPr="00A07570">
        <w:rPr>
          <w:rFonts w:ascii="David" w:hAnsi="David" w:cs="David"/>
          <w:b/>
          <w:bCs/>
          <w:sz w:val="24"/>
          <w:szCs w:val="24"/>
          <w:highlight w:val="yellow"/>
          <w:rtl/>
        </w:rPr>
        <w:t xml:space="preserve">לאחר </w:t>
      </w:r>
      <w:r w:rsidR="00773DE7" w:rsidRPr="00A07570">
        <w:rPr>
          <w:rFonts w:ascii="David" w:hAnsi="David" w:cs="David"/>
          <w:sz w:val="24"/>
          <w:szCs w:val="24"/>
          <w:highlight w:val="yellow"/>
          <w:rtl/>
        </w:rPr>
        <w:t>הנישואין</w:t>
      </w:r>
      <w:r w:rsidR="00773DE7" w:rsidRPr="00FB7429">
        <w:rPr>
          <w:rFonts w:ascii="David" w:hAnsi="David" w:cs="David"/>
          <w:sz w:val="24"/>
          <w:szCs w:val="24"/>
          <w:rtl/>
        </w:rPr>
        <w:t xml:space="preserve">. ישנה הבחנה בין 2 קבוצות אותה לא מבצע החוק: (1) אנשים </w:t>
      </w:r>
      <w:r w:rsidR="00773DE7" w:rsidRPr="00A07570">
        <w:rPr>
          <w:rFonts w:ascii="David" w:hAnsi="David" w:cs="David"/>
          <w:sz w:val="24"/>
          <w:szCs w:val="24"/>
          <w:highlight w:val="yellow"/>
          <w:rtl/>
        </w:rPr>
        <w:t>הרוצים להתגרש</w:t>
      </w:r>
      <w:r w:rsidR="00773DE7" w:rsidRPr="00FB7429">
        <w:rPr>
          <w:rFonts w:ascii="David" w:hAnsi="David" w:cs="David"/>
          <w:sz w:val="24"/>
          <w:szCs w:val="24"/>
          <w:rtl/>
        </w:rPr>
        <w:t xml:space="preserve"> ומסכמים על חלוקת הרכוש. (2) אנשים במהלך נישואיהם </w:t>
      </w:r>
      <w:r w:rsidR="00773DE7" w:rsidRPr="00A07570">
        <w:rPr>
          <w:rFonts w:ascii="David" w:hAnsi="David" w:cs="David"/>
          <w:sz w:val="24"/>
          <w:szCs w:val="24"/>
          <w:highlight w:val="yellow"/>
          <w:rtl/>
        </w:rPr>
        <w:t>שרוצים להמשיך יחד</w:t>
      </w:r>
      <w:r w:rsidR="00773DE7" w:rsidRPr="00FB7429">
        <w:rPr>
          <w:rFonts w:ascii="David" w:hAnsi="David" w:cs="David"/>
          <w:sz w:val="24"/>
          <w:szCs w:val="24"/>
          <w:rtl/>
        </w:rPr>
        <w:t xml:space="preserve"> ותוך כדי כתבו הסכם. </w:t>
      </w:r>
      <w:r w:rsidR="00773DE7" w:rsidRPr="00A07570">
        <w:rPr>
          <w:rFonts w:ascii="David" w:hAnsi="David" w:cs="David"/>
          <w:b/>
          <w:bCs/>
          <w:sz w:val="24"/>
          <w:szCs w:val="24"/>
          <w:rtl/>
        </w:rPr>
        <w:t>מי רשאי לאשר</w:t>
      </w:r>
      <w:r w:rsidR="00773DE7" w:rsidRPr="00FB7429">
        <w:rPr>
          <w:rFonts w:ascii="David" w:hAnsi="David" w:cs="David"/>
          <w:sz w:val="24"/>
          <w:szCs w:val="24"/>
          <w:rtl/>
        </w:rPr>
        <w:t xml:space="preserve">: </w:t>
      </w:r>
      <w:r w:rsidR="00773DE7" w:rsidRPr="00A07570">
        <w:rPr>
          <w:rFonts w:ascii="David" w:hAnsi="David" w:cs="David"/>
          <w:sz w:val="24"/>
          <w:szCs w:val="24"/>
          <w:highlight w:val="yellow"/>
          <w:rtl/>
        </w:rPr>
        <w:t>שופט ודיין.</w:t>
      </w:r>
      <w:r w:rsidR="00773DE7" w:rsidRPr="00FB7429">
        <w:rPr>
          <w:rFonts w:ascii="David" w:hAnsi="David" w:cs="David"/>
          <w:sz w:val="24"/>
          <w:szCs w:val="24"/>
          <w:rtl/>
        </w:rPr>
        <w:t xml:space="preserve"> </w:t>
      </w:r>
      <w:r w:rsidR="00773DE7" w:rsidRPr="00A07570">
        <w:rPr>
          <w:rFonts w:ascii="David" w:hAnsi="David" w:cs="David"/>
          <w:b/>
          <w:bCs/>
          <w:sz w:val="24"/>
          <w:szCs w:val="24"/>
          <w:rtl/>
        </w:rPr>
        <w:t>בעת האישור:</w:t>
      </w:r>
      <w:r w:rsidR="00773DE7" w:rsidRPr="00FB7429">
        <w:rPr>
          <w:rFonts w:ascii="David" w:hAnsi="David" w:cs="David"/>
          <w:sz w:val="24"/>
          <w:szCs w:val="24"/>
          <w:rtl/>
        </w:rPr>
        <w:t xml:space="preserve"> על השופט/ דיין </w:t>
      </w:r>
      <w:r w:rsidR="00773DE7" w:rsidRPr="00A07570">
        <w:rPr>
          <w:rFonts w:ascii="David" w:hAnsi="David" w:cs="David"/>
          <w:sz w:val="24"/>
          <w:szCs w:val="24"/>
          <w:highlight w:val="yellow"/>
          <w:rtl/>
        </w:rPr>
        <w:t>להיווכח שהצדדים עשו זאת תוך הסכמה חופשית והבנת המשמעות</w:t>
      </w:r>
      <w:r w:rsidR="00A07570">
        <w:rPr>
          <w:rFonts w:ascii="David" w:hAnsi="David" w:cs="David" w:hint="cs"/>
          <w:sz w:val="24"/>
          <w:szCs w:val="24"/>
          <w:rtl/>
        </w:rPr>
        <w:t xml:space="preserve"> (וישנה דרישת הכתב כמובן)</w:t>
      </w:r>
      <w:r w:rsidR="00773DE7" w:rsidRPr="00FB7429">
        <w:rPr>
          <w:rFonts w:ascii="David" w:hAnsi="David" w:cs="David"/>
          <w:sz w:val="24"/>
          <w:szCs w:val="24"/>
          <w:rtl/>
        </w:rPr>
        <w:t xml:space="preserve">. ההיגיון שכאן </w:t>
      </w:r>
      <w:r w:rsidR="00B70C7B" w:rsidRPr="00A07570">
        <w:rPr>
          <w:rFonts w:ascii="David" w:hAnsi="David" w:cs="David"/>
          <w:sz w:val="24"/>
          <w:szCs w:val="24"/>
          <w:highlight w:val="yellow"/>
          <w:rtl/>
        </w:rPr>
        <w:t xml:space="preserve">הבחינה </w:t>
      </w:r>
      <w:r w:rsidR="00773DE7" w:rsidRPr="00A07570">
        <w:rPr>
          <w:rFonts w:ascii="David" w:hAnsi="David" w:cs="David"/>
          <w:sz w:val="24"/>
          <w:szCs w:val="24"/>
          <w:highlight w:val="yellow"/>
          <w:rtl/>
        </w:rPr>
        <w:t>מ</w:t>
      </w:r>
      <w:r w:rsidR="00B70C7B" w:rsidRPr="00A07570">
        <w:rPr>
          <w:rFonts w:ascii="David" w:hAnsi="David" w:cs="David"/>
          <w:sz w:val="24"/>
          <w:szCs w:val="24"/>
          <w:highlight w:val="yellow"/>
          <w:rtl/>
        </w:rPr>
        <w:t>ה</w:t>
      </w:r>
      <w:r w:rsidR="00773DE7" w:rsidRPr="00A07570">
        <w:rPr>
          <w:rFonts w:ascii="David" w:hAnsi="David" w:cs="David"/>
          <w:sz w:val="24"/>
          <w:szCs w:val="24"/>
          <w:highlight w:val="yellow"/>
          <w:rtl/>
        </w:rPr>
        <w:t>ותית</w:t>
      </w:r>
      <w:r w:rsidR="00773DE7" w:rsidRPr="00FB7429">
        <w:rPr>
          <w:rFonts w:ascii="David" w:hAnsi="David" w:cs="David"/>
          <w:sz w:val="24"/>
          <w:szCs w:val="24"/>
          <w:rtl/>
        </w:rPr>
        <w:t xml:space="preserve"> כן נדרשת </w:t>
      </w:r>
      <w:r w:rsidR="00773DE7" w:rsidRPr="00FB7429">
        <w:rPr>
          <w:rFonts w:ascii="David" w:hAnsi="David" w:cs="David"/>
          <w:sz w:val="24"/>
          <w:szCs w:val="24"/>
          <w:rtl/>
        </w:rPr>
        <w:lastRenderedPageBreak/>
        <w:t>– נוצרים פערי כוחות לאחר הנישואין.</w:t>
      </w:r>
      <w:r w:rsidR="00B70C7B" w:rsidRPr="00FB7429">
        <w:rPr>
          <w:rFonts w:ascii="David" w:hAnsi="David" w:cs="David"/>
          <w:sz w:val="24"/>
          <w:szCs w:val="24"/>
          <w:rtl/>
        </w:rPr>
        <w:t xml:space="preserve"> החוק לכאורה לא מסמיך את ביהמ"ש שלא לאשר את ההסכם ולכן הם מוגבלים ועושים זאת כהליך מזורז.</w:t>
      </w:r>
    </w:p>
    <w:p w:rsidR="001D4819" w:rsidRPr="00FB7429" w:rsidRDefault="001D4819" w:rsidP="001D4819">
      <w:pPr>
        <w:pStyle w:val="a6"/>
        <w:spacing w:line="276" w:lineRule="auto"/>
        <w:jc w:val="both"/>
        <w:rPr>
          <w:rFonts w:ascii="David" w:hAnsi="David" w:cs="David"/>
          <w:sz w:val="24"/>
          <w:szCs w:val="24"/>
          <w:rtl/>
        </w:rPr>
      </w:pPr>
    </w:p>
    <w:p w:rsidR="001D4819" w:rsidRPr="00FB7429" w:rsidRDefault="001D4819" w:rsidP="001D4819">
      <w:pPr>
        <w:pStyle w:val="a6"/>
        <w:spacing w:line="276" w:lineRule="auto"/>
        <w:jc w:val="both"/>
        <w:rPr>
          <w:rFonts w:ascii="David" w:hAnsi="David" w:cs="David"/>
          <w:b/>
          <w:bCs/>
          <w:sz w:val="24"/>
          <w:szCs w:val="24"/>
          <w:u w:val="single"/>
          <w:rtl/>
        </w:rPr>
      </w:pPr>
      <w:r w:rsidRPr="001E4174">
        <w:rPr>
          <w:rFonts w:ascii="David" w:hAnsi="David" w:cs="David"/>
          <w:b/>
          <w:bCs/>
          <w:sz w:val="24"/>
          <w:szCs w:val="24"/>
          <w:highlight w:val="cyan"/>
          <w:u w:val="single"/>
          <w:rtl/>
        </w:rPr>
        <w:t>כאשר לא מתקבל אישור / אימות:</w:t>
      </w:r>
    </w:p>
    <w:p w:rsidR="001D4819" w:rsidRPr="00FB7429" w:rsidRDefault="001D4819" w:rsidP="001D4819">
      <w:pPr>
        <w:pStyle w:val="a6"/>
        <w:spacing w:line="276" w:lineRule="auto"/>
        <w:jc w:val="both"/>
        <w:rPr>
          <w:rFonts w:ascii="David" w:hAnsi="David" w:cs="David"/>
          <w:sz w:val="24"/>
          <w:szCs w:val="24"/>
          <w:rtl/>
        </w:rPr>
      </w:pPr>
      <w:r w:rsidRPr="00FB7429">
        <w:rPr>
          <w:rFonts w:ascii="David" w:hAnsi="David" w:cs="David"/>
          <w:sz w:val="24"/>
          <w:szCs w:val="24"/>
          <w:rtl/>
        </w:rPr>
        <w:t xml:space="preserve">לכאורה לפי החוק – </w:t>
      </w:r>
      <w:r w:rsidRPr="001E4174">
        <w:rPr>
          <w:rFonts w:ascii="David" w:hAnsi="David" w:cs="David"/>
          <w:sz w:val="24"/>
          <w:szCs w:val="24"/>
          <w:highlight w:val="yellow"/>
          <w:rtl/>
        </w:rPr>
        <w:t>אין לו תוקף</w:t>
      </w:r>
      <w:r w:rsidRPr="00FB7429">
        <w:rPr>
          <w:rFonts w:ascii="David" w:hAnsi="David" w:cs="David"/>
          <w:sz w:val="24"/>
          <w:szCs w:val="24"/>
          <w:rtl/>
        </w:rPr>
        <w:t xml:space="preserve">. אולם היו פסיקות שאמרו שאין לו תוקף של הסכם ממון אך </w:t>
      </w:r>
      <w:r w:rsidRPr="001E4174">
        <w:rPr>
          <w:rFonts w:ascii="David" w:hAnsi="David" w:cs="David"/>
          <w:b/>
          <w:bCs/>
          <w:sz w:val="24"/>
          <w:szCs w:val="24"/>
          <w:highlight w:val="yellow"/>
          <w:rtl/>
        </w:rPr>
        <w:t>כן של הסכם חוזי</w:t>
      </w:r>
      <w:r w:rsidRPr="00FB7429">
        <w:rPr>
          <w:rFonts w:ascii="David" w:hAnsi="David" w:cs="David"/>
          <w:b/>
          <w:bCs/>
          <w:sz w:val="24"/>
          <w:szCs w:val="24"/>
          <w:rtl/>
        </w:rPr>
        <w:t xml:space="preserve"> </w:t>
      </w:r>
      <w:r w:rsidRPr="001E4174">
        <w:rPr>
          <w:rFonts w:ascii="David" w:hAnsi="David" w:cs="David"/>
          <w:b/>
          <w:bCs/>
          <w:sz w:val="24"/>
          <w:szCs w:val="24"/>
          <w:highlight w:val="yellow"/>
          <w:rtl/>
        </w:rPr>
        <w:t>רגיל</w:t>
      </w:r>
      <w:r w:rsidRPr="00FB7429">
        <w:rPr>
          <w:rFonts w:ascii="David" w:hAnsi="David" w:cs="David"/>
          <w:sz w:val="24"/>
          <w:szCs w:val="24"/>
          <w:rtl/>
        </w:rPr>
        <w:t xml:space="preserve"> (המרצה חושב שזה מוזר וזה באמת מוזר).</w:t>
      </w:r>
    </w:p>
    <w:p w:rsidR="00274A16" w:rsidRPr="00FB7429" w:rsidRDefault="00274A16" w:rsidP="0049527E">
      <w:pPr>
        <w:pStyle w:val="a6"/>
        <w:spacing w:line="276" w:lineRule="auto"/>
        <w:jc w:val="both"/>
        <w:rPr>
          <w:rFonts w:ascii="David" w:hAnsi="David" w:cs="David"/>
          <w:sz w:val="24"/>
          <w:szCs w:val="24"/>
          <w:rtl/>
        </w:rPr>
      </w:pPr>
      <w:r w:rsidRPr="00FB7429">
        <w:rPr>
          <w:rFonts w:ascii="David" w:hAnsi="David" w:cs="David"/>
          <w:b/>
          <w:bCs/>
          <w:sz w:val="24"/>
          <w:szCs w:val="24"/>
          <w:u w:val="single"/>
          <w:rtl/>
        </w:rPr>
        <w:t>מקרה שקרה:</w:t>
      </w:r>
      <w:r w:rsidRPr="00FB7429">
        <w:rPr>
          <w:rFonts w:ascii="David" w:hAnsi="David" w:cs="David"/>
          <w:sz w:val="24"/>
          <w:szCs w:val="24"/>
          <w:rtl/>
        </w:rPr>
        <w:t xml:space="preserve"> הוא אלמן, היא גרושה, נישאים וכורתים הסכם שאין איזון משאבים – כל אחד ורכושו. עם זאת אין לו בעיה לפרנס אותה ואת ילדיה הקודמים אולם בגירושין כל אחד מקבל את רכושו בלבד. </w:t>
      </w:r>
      <w:r w:rsidRPr="008F33A1">
        <w:rPr>
          <w:rFonts w:ascii="David" w:hAnsi="David" w:cs="David"/>
          <w:sz w:val="24"/>
          <w:szCs w:val="24"/>
          <w:highlight w:val="yellow"/>
          <w:rtl/>
        </w:rPr>
        <w:t>מי שאי</w:t>
      </w:r>
      <w:r w:rsidR="0049527E" w:rsidRPr="008F33A1">
        <w:rPr>
          <w:rFonts w:ascii="David" w:hAnsi="David" w:cs="David"/>
          <w:sz w:val="24"/>
          <w:szCs w:val="24"/>
          <w:highlight w:val="yellow"/>
          <w:rtl/>
        </w:rPr>
        <w:t>מת</w:t>
      </w:r>
      <w:r w:rsidRPr="008F33A1">
        <w:rPr>
          <w:rFonts w:ascii="David" w:hAnsi="David" w:cs="David"/>
          <w:sz w:val="24"/>
          <w:szCs w:val="24"/>
          <w:highlight w:val="yellow"/>
          <w:rtl/>
        </w:rPr>
        <w:t xml:space="preserve"> להם את זה היה הרב שערך את טקס הנישואין</w:t>
      </w:r>
      <w:r w:rsidRPr="00FB7429">
        <w:rPr>
          <w:rFonts w:ascii="David" w:hAnsi="David" w:cs="David"/>
          <w:sz w:val="24"/>
          <w:szCs w:val="24"/>
          <w:rtl/>
        </w:rPr>
        <w:t xml:space="preserve"> – שלו אין הרשאה לעשות זאת. כשנפרדו היא תבעה לחצי מהרכוש והוא מצידו אמר שלפי ההסכם התביעה צריכה </w:t>
      </w:r>
      <w:r w:rsidR="008F33A1" w:rsidRPr="00FB7429">
        <w:rPr>
          <w:rFonts w:ascii="David" w:hAnsi="David" w:cs="David" w:hint="cs"/>
          <w:sz w:val="24"/>
          <w:szCs w:val="24"/>
          <w:rtl/>
        </w:rPr>
        <w:t>להידחות</w:t>
      </w:r>
      <w:r w:rsidRPr="00FB7429">
        <w:rPr>
          <w:rFonts w:ascii="David" w:hAnsi="David" w:cs="David"/>
          <w:sz w:val="24"/>
          <w:szCs w:val="24"/>
          <w:rtl/>
        </w:rPr>
        <w:t xml:space="preserve">. האישה בנוסף טענה שמדובר בחוזה לא תקף – וביהמ"ש קיבל טענתה.  כעת יש קושי מבחינת הכתב – כי בשביל שלא יהיה איזון משאבים יש צורך בהסכם כתוב. </w:t>
      </w:r>
      <w:r w:rsidR="008F33A1">
        <w:rPr>
          <w:rFonts w:ascii="David" w:hAnsi="David" w:cs="David"/>
          <w:sz w:val="24"/>
          <w:szCs w:val="24"/>
          <w:rtl/>
        </w:rPr>
        <w:t xml:space="preserve">לכן המרצה ממליץ לגבר: (1) </w:t>
      </w:r>
      <w:r w:rsidR="0049527E" w:rsidRPr="00FB7429">
        <w:rPr>
          <w:rFonts w:ascii="David" w:hAnsi="David" w:cs="David"/>
          <w:sz w:val="24"/>
          <w:szCs w:val="24"/>
          <w:rtl/>
        </w:rPr>
        <w:t xml:space="preserve">יש פה </w:t>
      </w:r>
      <w:r w:rsidR="0049527E" w:rsidRPr="008F33A1">
        <w:rPr>
          <w:rFonts w:ascii="David" w:hAnsi="David" w:cs="David"/>
          <w:sz w:val="24"/>
          <w:szCs w:val="24"/>
          <w:highlight w:val="yellow"/>
          <w:rtl/>
        </w:rPr>
        <w:t>חוסר תו"ל של האישה</w:t>
      </w:r>
      <w:r w:rsidR="0049527E" w:rsidRPr="00FB7429">
        <w:rPr>
          <w:rFonts w:ascii="David" w:hAnsi="David" w:cs="David"/>
          <w:sz w:val="24"/>
          <w:szCs w:val="24"/>
          <w:rtl/>
        </w:rPr>
        <w:t xml:space="preserve"> שידעה שהעורך לא רשאי לאמת את ההסכם </w:t>
      </w:r>
      <w:r w:rsidR="0049527E" w:rsidRPr="008F33A1">
        <w:rPr>
          <w:rFonts w:ascii="David" w:hAnsi="David" w:cs="David"/>
          <w:sz w:val="24"/>
          <w:szCs w:val="24"/>
          <w:highlight w:val="yellow"/>
          <w:rtl/>
        </w:rPr>
        <w:t>ולכן זה גובר על דרישת הכתב.</w:t>
      </w:r>
      <w:r w:rsidR="0049527E" w:rsidRPr="00FB7429">
        <w:rPr>
          <w:rFonts w:ascii="David" w:hAnsi="David" w:cs="David"/>
          <w:sz w:val="24"/>
          <w:szCs w:val="24"/>
          <w:rtl/>
        </w:rPr>
        <w:t xml:space="preserve"> (2) </w:t>
      </w:r>
      <w:r w:rsidR="0049527E" w:rsidRPr="008F33A1">
        <w:rPr>
          <w:rFonts w:ascii="David" w:hAnsi="David" w:cs="David"/>
          <w:sz w:val="24"/>
          <w:szCs w:val="24"/>
          <w:highlight w:val="yellow"/>
          <w:rtl/>
        </w:rPr>
        <w:t>יישום החוזה בפועל כהסכם חוזי רגיל</w:t>
      </w:r>
      <w:r w:rsidR="0049527E" w:rsidRPr="00FB7429">
        <w:rPr>
          <w:rFonts w:ascii="David" w:hAnsi="David" w:cs="David"/>
          <w:sz w:val="24"/>
          <w:szCs w:val="24"/>
          <w:rtl/>
        </w:rPr>
        <w:t>, כי הרי שמוכיח שהוא עומד בחלקו ע"י מתן פרנסה לה ולילדיה.</w:t>
      </w:r>
      <w:r w:rsidR="00271CA9" w:rsidRPr="00FB7429">
        <w:rPr>
          <w:rFonts w:ascii="David" w:hAnsi="David" w:cs="David"/>
          <w:sz w:val="24"/>
          <w:szCs w:val="24"/>
          <w:rtl/>
        </w:rPr>
        <w:t xml:space="preserve"> קיבלו זאת.</w:t>
      </w:r>
    </w:p>
    <w:p w:rsidR="00271CA9" w:rsidRPr="00FB7429" w:rsidRDefault="00271CA9" w:rsidP="0049527E">
      <w:pPr>
        <w:pStyle w:val="a6"/>
        <w:spacing w:line="276" w:lineRule="auto"/>
        <w:jc w:val="both"/>
        <w:rPr>
          <w:rFonts w:ascii="David" w:hAnsi="David" w:cs="David"/>
          <w:sz w:val="24"/>
          <w:szCs w:val="24"/>
          <w:u w:val="single"/>
          <w:rtl/>
        </w:rPr>
      </w:pPr>
    </w:p>
    <w:p w:rsidR="00271CA9" w:rsidRPr="00FB7429" w:rsidRDefault="00271CA9" w:rsidP="0049527E">
      <w:pPr>
        <w:pStyle w:val="a6"/>
        <w:spacing w:line="276" w:lineRule="auto"/>
        <w:jc w:val="both"/>
        <w:rPr>
          <w:rFonts w:ascii="David" w:hAnsi="David" w:cs="David"/>
          <w:b/>
          <w:bCs/>
          <w:sz w:val="24"/>
          <w:szCs w:val="24"/>
          <w:u w:val="single"/>
          <w:rtl/>
        </w:rPr>
      </w:pPr>
      <w:r w:rsidRPr="00901E7C">
        <w:rPr>
          <w:rFonts w:ascii="David" w:hAnsi="David" w:cs="David"/>
          <w:b/>
          <w:bCs/>
          <w:sz w:val="24"/>
          <w:szCs w:val="24"/>
          <w:highlight w:val="cyan"/>
          <w:u w:val="single"/>
          <w:rtl/>
        </w:rPr>
        <w:t>אצל ידועים בציבור:</w:t>
      </w:r>
    </w:p>
    <w:p w:rsidR="00271CA9" w:rsidRPr="00FB7429" w:rsidRDefault="00271CA9" w:rsidP="0049527E">
      <w:pPr>
        <w:pStyle w:val="a6"/>
        <w:spacing w:line="276" w:lineRule="auto"/>
        <w:jc w:val="both"/>
        <w:rPr>
          <w:rFonts w:ascii="David" w:hAnsi="David" w:cs="David"/>
          <w:sz w:val="24"/>
          <w:szCs w:val="24"/>
          <w:rtl/>
        </w:rPr>
      </w:pPr>
      <w:r w:rsidRPr="00FB7429">
        <w:rPr>
          <w:rFonts w:ascii="David" w:hAnsi="David" w:cs="David"/>
          <w:sz w:val="24"/>
          <w:szCs w:val="24"/>
          <w:rtl/>
        </w:rPr>
        <w:t xml:space="preserve">חוק יחסי ממון לא חל עליהם ולכן גם </w:t>
      </w:r>
      <w:r w:rsidRPr="00901E7C">
        <w:rPr>
          <w:rFonts w:ascii="David" w:hAnsi="David" w:cs="David"/>
          <w:sz w:val="24"/>
          <w:szCs w:val="24"/>
          <w:highlight w:val="yellow"/>
          <w:rtl/>
        </w:rPr>
        <w:t>לא קיימת הדרישה לאשר/ לאמת</w:t>
      </w:r>
      <w:r w:rsidRPr="00FB7429">
        <w:rPr>
          <w:rFonts w:ascii="David" w:hAnsi="David" w:cs="David"/>
          <w:sz w:val="24"/>
          <w:szCs w:val="24"/>
          <w:rtl/>
        </w:rPr>
        <w:t xml:space="preserve"> להם את ההסכמים.</w:t>
      </w:r>
    </w:p>
    <w:p w:rsidR="00A77AC4" w:rsidRPr="00FB7429" w:rsidRDefault="00A77AC4" w:rsidP="0049527E">
      <w:pPr>
        <w:pStyle w:val="a6"/>
        <w:spacing w:line="276" w:lineRule="auto"/>
        <w:jc w:val="both"/>
        <w:rPr>
          <w:rFonts w:ascii="David" w:hAnsi="David" w:cs="David"/>
          <w:sz w:val="24"/>
          <w:szCs w:val="24"/>
          <w:rtl/>
        </w:rPr>
      </w:pPr>
      <w:r w:rsidRPr="00901E7C">
        <w:rPr>
          <w:rFonts w:ascii="David" w:hAnsi="David" w:cs="David"/>
          <w:b/>
          <w:bCs/>
          <w:sz w:val="24"/>
          <w:szCs w:val="24"/>
          <w:highlight w:val="green"/>
          <w:rtl/>
        </w:rPr>
        <w:t>בפס"ד זמר</w:t>
      </w:r>
      <w:r w:rsidRPr="00FB7429">
        <w:rPr>
          <w:rFonts w:ascii="David" w:hAnsi="David" w:cs="David"/>
          <w:sz w:val="24"/>
          <w:szCs w:val="24"/>
          <w:rtl/>
        </w:rPr>
        <w:t>- קבע ביהמ"ש</w:t>
      </w:r>
      <w:r w:rsidRPr="00FB7429">
        <w:rPr>
          <w:rFonts w:ascii="David" w:hAnsi="David" w:cs="David"/>
          <w:sz w:val="24"/>
          <w:szCs w:val="24"/>
        </w:rPr>
        <w:t xml:space="preserve"> </w:t>
      </w:r>
      <w:r w:rsidRPr="00FB7429">
        <w:rPr>
          <w:rFonts w:ascii="David" w:hAnsi="David" w:cs="David"/>
          <w:sz w:val="24"/>
          <w:szCs w:val="24"/>
          <w:rtl/>
        </w:rPr>
        <w:t xml:space="preserve">אמנם אין חובה לאשר את ההסכמים של הסכמי ממון, אבל </w:t>
      </w:r>
      <w:r w:rsidRPr="0006353A">
        <w:rPr>
          <w:rFonts w:ascii="David" w:hAnsi="David" w:cs="David"/>
          <w:sz w:val="24"/>
          <w:szCs w:val="24"/>
          <w:highlight w:val="yellow"/>
          <w:rtl/>
        </w:rPr>
        <w:t>אם הם רוצים הם יכולים לאשר זאת בפרוצדורה מיוחדת</w:t>
      </w:r>
      <w:r w:rsidRPr="00FB7429">
        <w:rPr>
          <w:rFonts w:ascii="David" w:hAnsi="David" w:cs="David"/>
          <w:sz w:val="24"/>
          <w:szCs w:val="24"/>
          <w:rtl/>
        </w:rPr>
        <w:t>- חוק ביהמ"ש</w:t>
      </w:r>
      <w:r w:rsidRPr="00FB7429">
        <w:rPr>
          <w:rFonts w:ascii="David" w:hAnsi="David" w:cs="David"/>
          <w:sz w:val="24"/>
          <w:szCs w:val="24"/>
        </w:rPr>
        <w:t xml:space="preserve"> </w:t>
      </w:r>
      <w:r w:rsidRPr="00FB7429">
        <w:rPr>
          <w:rFonts w:ascii="David" w:hAnsi="David" w:cs="David"/>
          <w:sz w:val="24"/>
          <w:szCs w:val="24"/>
          <w:rtl/>
        </w:rPr>
        <w:t>לענייני משפחה</w:t>
      </w:r>
      <w:r w:rsidR="00A36F80" w:rsidRPr="00FB7429">
        <w:rPr>
          <w:rFonts w:ascii="David" w:hAnsi="David" w:cs="David"/>
          <w:sz w:val="24"/>
          <w:szCs w:val="24"/>
          <w:rtl/>
        </w:rPr>
        <w:t xml:space="preserve"> [</w:t>
      </w:r>
      <w:r w:rsidRPr="00FB7429">
        <w:rPr>
          <w:rFonts w:ascii="David" w:hAnsi="David" w:cs="David"/>
          <w:sz w:val="24"/>
          <w:szCs w:val="24"/>
          <w:rtl/>
        </w:rPr>
        <w:t xml:space="preserve">סעיף 3(ג) אומר שלגבי כל עניין שבסמכות ביהמ"ש לענייני משפחה </w:t>
      </w:r>
      <w:r w:rsidR="00A36F80" w:rsidRPr="0006353A">
        <w:rPr>
          <w:rFonts w:ascii="David" w:hAnsi="David" w:cs="David"/>
          <w:sz w:val="24"/>
          <w:szCs w:val="24"/>
          <w:highlight w:val="yellow"/>
          <w:rtl/>
        </w:rPr>
        <w:t>יהיה</w:t>
      </w:r>
      <w:r w:rsidR="00A36F80" w:rsidRPr="0006353A">
        <w:rPr>
          <w:rFonts w:ascii="David" w:hAnsi="David" w:cs="David"/>
          <w:b/>
          <w:bCs/>
          <w:sz w:val="24"/>
          <w:szCs w:val="24"/>
          <w:highlight w:val="yellow"/>
          <w:rtl/>
        </w:rPr>
        <w:t xml:space="preserve"> רשאי</w:t>
      </w:r>
      <w:r w:rsidR="0006353A">
        <w:rPr>
          <w:rFonts w:ascii="David" w:hAnsi="David" w:cs="David"/>
          <w:sz w:val="24"/>
          <w:szCs w:val="24"/>
          <w:highlight w:val="yellow"/>
          <w:rtl/>
        </w:rPr>
        <w:t xml:space="preserve"> ביהמ"ש ל</w:t>
      </w:r>
      <w:r w:rsidR="0006353A">
        <w:rPr>
          <w:rFonts w:ascii="David" w:hAnsi="David" w:cs="David" w:hint="cs"/>
          <w:sz w:val="24"/>
          <w:szCs w:val="24"/>
          <w:highlight w:val="yellow"/>
          <w:rtl/>
        </w:rPr>
        <w:t>י</w:t>
      </w:r>
      <w:r w:rsidR="00A36F80" w:rsidRPr="0006353A">
        <w:rPr>
          <w:rFonts w:ascii="David" w:hAnsi="David" w:cs="David"/>
          <w:sz w:val="24"/>
          <w:szCs w:val="24"/>
          <w:highlight w:val="yellow"/>
          <w:rtl/>
        </w:rPr>
        <w:t>תן להסכם תוקף של פס"ד].</w:t>
      </w:r>
      <w:r w:rsidR="00A36F80" w:rsidRPr="00FB7429">
        <w:rPr>
          <w:rFonts w:ascii="David" w:hAnsi="David" w:cs="David"/>
          <w:sz w:val="24"/>
          <w:szCs w:val="24"/>
          <w:rtl/>
        </w:rPr>
        <w:t xml:space="preserve"> לשים לב שביהמ"ש </w:t>
      </w:r>
      <w:r w:rsidR="00A36F80" w:rsidRPr="00B94355">
        <w:rPr>
          <w:rFonts w:ascii="David" w:hAnsi="David" w:cs="David"/>
          <w:b/>
          <w:bCs/>
          <w:sz w:val="24"/>
          <w:szCs w:val="24"/>
          <w:rtl/>
        </w:rPr>
        <w:t>רשאי</w:t>
      </w:r>
      <w:r w:rsidR="00A36F80" w:rsidRPr="00FB7429">
        <w:rPr>
          <w:rFonts w:ascii="David" w:hAnsi="David" w:cs="David"/>
          <w:sz w:val="24"/>
          <w:szCs w:val="24"/>
          <w:rtl/>
        </w:rPr>
        <w:t xml:space="preserve"> ולא חייב.</w:t>
      </w:r>
    </w:p>
    <w:p w:rsidR="00A36F80" w:rsidRPr="00FB7429" w:rsidRDefault="00A36F80" w:rsidP="008750F8">
      <w:pPr>
        <w:pStyle w:val="a6"/>
        <w:spacing w:line="276" w:lineRule="auto"/>
        <w:jc w:val="both"/>
        <w:rPr>
          <w:rFonts w:ascii="David" w:hAnsi="David" w:cs="David"/>
          <w:sz w:val="24"/>
          <w:szCs w:val="24"/>
          <w:rtl/>
        </w:rPr>
      </w:pPr>
      <w:r w:rsidRPr="00B94355">
        <w:rPr>
          <w:rFonts w:ascii="David" w:hAnsi="David" w:cs="David"/>
          <w:b/>
          <w:bCs/>
          <w:sz w:val="24"/>
          <w:szCs w:val="24"/>
          <w:highlight w:val="red"/>
          <w:rtl/>
        </w:rPr>
        <w:t>במבחן:</w:t>
      </w:r>
      <w:r w:rsidRPr="00FB7429">
        <w:rPr>
          <w:rFonts w:ascii="David" w:hAnsi="David" w:cs="David"/>
          <w:sz w:val="24"/>
          <w:szCs w:val="24"/>
          <w:rtl/>
        </w:rPr>
        <w:t xml:space="preserve"> אם הידבצים </w:t>
      </w:r>
      <w:r w:rsidRPr="00CD5E8B">
        <w:rPr>
          <w:rFonts w:ascii="David" w:hAnsi="David" w:cs="David"/>
          <w:sz w:val="24"/>
          <w:szCs w:val="24"/>
          <w:highlight w:val="yellow"/>
          <w:rtl/>
        </w:rPr>
        <w:t>לא הלכו לאשר</w:t>
      </w:r>
      <w:r w:rsidRPr="00FB7429">
        <w:rPr>
          <w:rFonts w:ascii="David" w:hAnsi="David" w:cs="David"/>
          <w:sz w:val="24"/>
          <w:szCs w:val="24"/>
          <w:rtl/>
        </w:rPr>
        <w:t xml:space="preserve"> את ההסכם שלהם, משום שהם לא חייבים, </w:t>
      </w:r>
      <w:r w:rsidRPr="00CD5E8B">
        <w:rPr>
          <w:rFonts w:ascii="David" w:hAnsi="David" w:cs="David"/>
          <w:sz w:val="24"/>
          <w:szCs w:val="24"/>
          <w:highlight w:val="yellow"/>
          <w:rtl/>
        </w:rPr>
        <w:t>החוזה תקף מבחינת דיני החוזים הרגילים.</w:t>
      </w:r>
      <w:r w:rsidR="00383B25" w:rsidRPr="00FB7429">
        <w:rPr>
          <w:rFonts w:ascii="David" w:hAnsi="David" w:cs="David"/>
          <w:sz w:val="24"/>
          <w:szCs w:val="24"/>
          <w:rtl/>
        </w:rPr>
        <w:t xml:space="preserve"> בשינוי השאלה לאיך התשובה תשתנה באם מדובר בזוג נשוי? להסכם ממון אין תוקף. </w:t>
      </w:r>
      <w:r w:rsidR="00383B25" w:rsidRPr="00D17A0E">
        <w:rPr>
          <w:rFonts w:ascii="David" w:hAnsi="David" w:cs="David"/>
          <w:sz w:val="24"/>
          <w:szCs w:val="24"/>
          <w:highlight w:val="yellow"/>
          <w:rtl/>
        </w:rPr>
        <w:t>אולם ניתן לומר שיש לו תוקף חוזי רגיל / חוסר תו"ל</w:t>
      </w:r>
      <w:r w:rsidR="00383B25" w:rsidRPr="00FB7429">
        <w:rPr>
          <w:rFonts w:ascii="David" w:hAnsi="David" w:cs="David"/>
          <w:sz w:val="24"/>
          <w:szCs w:val="24"/>
          <w:rtl/>
        </w:rPr>
        <w:t>.</w:t>
      </w:r>
    </w:p>
    <w:p w:rsidR="007F1352" w:rsidRPr="00FB7429" w:rsidRDefault="007F1352" w:rsidP="008750F8">
      <w:pPr>
        <w:pStyle w:val="a6"/>
        <w:spacing w:line="276" w:lineRule="auto"/>
        <w:jc w:val="both"/>
        <w:rPr>
          <w:rFonts w:ascii="David" w:hAnsi="David" w:cs="David"/>
          <w:sz w:val="24"/>
          <w:szCs w:val="24"/>
          <w:rtl/>
        </w:rPr>
      </w:pPr>
    </w:p>
    <w:p w:rsidR="00571CF0" w:rsidRPr="00FB7429" w:rsidRDefault="00571CF0" w:rsidP="008750F8">
      <w:pPr>
        <w:pStyle w:val="a6"/>
        <w:spacing w:line="276" w:lineRule="auto"/>
        <w:jc w:val="both"/>
        <w:rPr>
          <w:rFonts w:ascii="David" w:hAnsi="David" w:cs="David"/>
          <w:sz w:val="24"/>
          <w:szCs w:val="24"/>
          <w:rtl/>
        </w:rPr>
      </w:pPr>
    </w:p>
    <w:p w:rsidR="00571CF0" w:rsidRPr="00A6455C" w:rsidRDefault="00571CF0" w:rsidP="00DA2FF4">
      <w:pPr>
        <w:pStyle w:val="a6"/>
        <w:spacing w:line="276" w:lineRule="auto"/>
        <w:jc w:val="both"/>
        <w:rPr>
          <w:rFonts w:ascii="David" w:hAnsi="David" w:cs="David"/>
          <w:b/>
          <w:bCs/>
          <w:color w:val="C00000"/>
          <w:sz w:val="28"/>
          <w:szCs w:val="28"/>
          <w:u w:val="single"/>
          <w:rtl/>
        </w:rPr>
      </w:pPr>
      <w:r w:rsidRPr="00A6455C">
        <w:rPr>
          <w:rFonts w:ascii="David" w:hAnsi="David" w:cs="David"/>
          <w:b/>
          <w:bCs/>
          <w:color w:val="C00000"/>
          <w:sz w:val="28"/>
          <w:szCs w:val="28"/>
          <w:u w:val="single"/>
          <w:rtl/>
        </w:rPr>
        <w:t>שיתוף בחובות לצדדים שלישיים:</w:t>
      </w:r>
    </w:p>
    <w:p w:rsidR="00571CF0" w:rsidRPr="00FB7429" w:rsidRDefault="0035705A" w:rsidP="00DA2FF4">
      <w:pPr>
        <w:pStyle w:val="a6"/>
        <w:spacing w:line="276" w:lineRule="auto"/>
        <w:jc w:val="both"/>
        <w:rPr>
          <w:rFonts w:ascii="David" w:hAnsi="David" w:cs="David"/>
          <w:sz w:val="24"/>
          <w:szCs w:val="24"/>
          <w:rtl/>
        </w:rPr>
      </w:pPr>
      <w:r w:rsidRPr="00FB7429">
        <w:rPr>
          <w:rFonts w:ascii="David" w:hAnsi="David" w:cs="David"/>
          <w:sz w:val="24"/>
          <w:szCs w:val="24"/>
          <w:rtl/>
        </w:rPr>
        <w:t xml:space="preserve">עימות </w:t>
      </w:r>
      <w:r w:rsidRPr="0047745A">
        <w:rPr>
          <w:rFonts w:ascii="David" w:hAnsi="David" w:cs="David"/>
          <w:sz w:val="24"/>
          <w:szCs w:val="24"/>
          <w:highlight w:val="yellow"/>
          <w:rtl/>
        </w:rPr>
        <w:t>בין אחד מבני הזוג לבין נושה</w:t>
      </w:r>
      <w:r w:rsidRPr="00FB7429">
        <w:rPr>
          <w:rFonts w:ascii="David" w:hAnsi="David" w:cs="David"/>
          <w:sz w:val="24"/>
          <w:szCs w:val="24"/>
          <w:rtl/>
        </w:rPr>
        <w:t xml:space="preserve"> (כשהבן זוג השני בחיים). </w:t>
      </w:r>
      <w:r w:rsidRPr="0047745A">
        <w:rPr>
          <w:rFonts w:ascii="David" w:hAnsi="David" w:cs="David"/>
          <w:b/>
          <w:bCs/>
          <w:sz w:val="24"/>
          <w:szCs w:val="24"/>
          <w:u w:val="single"/>
          <w:rtl/>
        </w:rPr>
        <w:t>יש 2 מקרים:</w:t>
      </w:r>
    </w:p>
    <w:p w:rsidR="0035705A" w:rsidRPr="00FB7429" w:rsidRDefault="0035705A" w:rsidP="00820301">
      <w:pPr>
        <w:pStyle w:val="a6"/>
        <w:numPr>
          <w:ilvl w:val="0"/>
          <w:numId w:val="97"/>
        </w:numPr>
        <w:spacing w:line="276" w:lineRule="auto"/>
        <w:jc w:val="both"/>
        <w:rPr>
          <w:rFonts w:ascii="David" w:hAnsi="David" w:cs="David"/>
          <w:sz w:val="24"/>
          <w:szCs w:val="24"/>
        </w:rPr>
      </w:pPr>
      <w:r w:rsidRPr="0047745A">
        <w:rPr>
          <w:rFonts w:ascii="David" w:hAnsi="David" w:cs="David"/>
          <w:b/>
          <w:bCs/>
          <w:sz w:val="24"/>
          <w:szCs w:val="24"/>
          <w:highlight w:val="lightGray"/>
          <w:rtl/>
        </w:rPr>
        <w:t>הבית והעסק רשומים על שם הבעל החייב-</w:t>
      </w:r>
      <w:r w:rsidRPr="00FB7429">
        <w:rPr>
          <w:rFonts w:ascii="David" w:hAnsi="David" w:cs="David"/>
          <w:sz w:val="24"/>
          <w:szCs w:val="24"/>
          <w:rtl/>
        </w:rPr>
        <w:t xml:space="preserve"> יכול להיות מצב שהבעל שיעבד את הבית לטובת העסק / נתן ערבות אישית שלו לעסק. העסק קרס, הנושה מטיל עיקול על הבית כי זה חלק מנכסי החייב, ורוצה לממש אותו. </w:t>
      </w:r>
      <w:r w:rsidRPr="00F96B7E">
        <w:rPr>
          <w:rFonts w:ascii="David" w:hAnsi="David" w:cs="David"/>
          <w:sz w:val="24"/>
          <w:szCs w:val="24"/>
          <w:highlight w:val="yellow"/>
          <w:rtl/>
        </w:rPr>
        <w:t>האישה תטען שהבית גם שלה ולכן מגיע לה חצי ממנו</w:t>
      </w:r>
      <w:r w:rsidRPr="00FB7429">
        <w:rPr>
          <w:rFonts w:ascii="David" w:hAnsi="David" w:cs="David"/>
          <w:sz w:val="24"/>
          <w:szCs w:val="24"/>
          <w:rtl/>
        </w:rPr>
        <w:t>. בעצם יש פה זכויות מנוגדות. יש כמה שאלות: א. זכותו של מי ראשונה? האם זכותה של האישה התחילה בעת הנישואין או תתחיל בעת הפרידה שזה כבר אחרי העיקול?</w:t>
      </w:r>
      <w:r w:rsidR="00F96B7E">
        <w:rPr>
          <w:rFonts w:ascii="David" w:hAnsi="David" w:cs="David" w:hint="cs"/>
          <w:sz w:val="24"/>
          <w:szCs w:val="24"/>
          <w:rtl/>
        </w:rPr>
        <w:t xml:space="preserve"> </w:t>
      </w:r>
      <w:r w:rsidR="00F96B7E" w:rsidRPr="00E355B4">
        <w:rPr>
          <w:rFonts w:ascii="David" w:hAnsi="David" w:cs="David" w:hint="cs"/>
          <w:rtl/>
        </w:rPr>
        <w:t>(זכות מיידית / אובליגטורית)</w:t>
      </w:r>
      <w:r w:rsidRPr="00E355B4">
        <w:rPr>
          <w:rFonts w:ascii="David" w:hAnsi="David" w:cs="David"/>
          <w:rtl/>
        </w:rPr>
        <w:t xml:space="preserve">  </w:t>
      </w:r>
      <w:r w:rsidRPr="00FB7429">
        <w:rPr>
          <w:rFonts w:ascii="David" w:hAnsi="David" w:cs="David"/>
          <w:sz w:val="24"/>
          <w:szCs w:val="24"/>
          <w:rtl/>
        </w:rPr>
        <w:t>ב. סיווג הזכות – מעין קניינית/ אובליגטורית. ג. כאשר הנושה יודע שהאיש נשוי ובכל זאת מחתים אותו על משכנתא ללא חתימת האישה – פועל בחוסר תו"ל? ד. בהנחה שיש לאישה זכות, אם לא רשמה אותה / ה"א, האם פועלת בחוסר תו"ל?</w:t>
      </w:r>
    </w:p>
    <w:p w:rsidR="0035705A" w:rsidRPr="00FB7429" w:rsidRDefault="0035705A" w:rsidP="00DA2FF4">
      <w:pPr>
        <w:pStyle w:val="a6"/>
        <w:spacing w:line="276" w:lineRule="auto"/>
        <w:ind w:left="720"/>
        <w:jc w:val="both"/>
        <w:rPr>
          <w:rFonts w:ascii="David" w:hAnsi="David" w:cs="David"/>
          <w:sz w:val="24"/>
          <w:szCs w:val="24"/>
          <w:rtl/>
        </w:rPr>
      </w:pPr>
      <w:r w:rsidRPr="00E355B4">
        <w:rPr>
          <w:rFonts w:ascii="David" w:hAnsi="David" w:cs="David"/>
          <w:b/>
          <w:bCs/>
          <w:sz w:val="24"/>
          <w:szCs w:val="24"/>
          <w:u w:val="single"/>
          <w:rtl/>
        </w:rPr>
        <w:t>לנושה 2 טענות חלופיות</w:t>
      </w:r>
      <w:r w:rsidRPr="00FB7429">
        <w:rPr>
          <w:rFonts w:ascii="David" w:hAnsi="David" w:cs="David"/>
          <w:sz w:val="24"/>
          <w:szCs w:val="24"/>
          <w:rtl/>
        </w:rPr>
        <w:t xml:space="preserve">: 1. </w:t>
      </w:r>
      <w:r w:rsidRPr="00E355B4">
        <w:rPr>
          <w:rFonts w:ascii="David" w:hAnsi="David" w:cs="David"/>
          <w:sz w:val="24"/>
          <w:szCs w:val="24"/>
          <w:highlight w:val="yellow"/>
          <w:rtl/>
        </w:rPr>
        <w:t>זכותו גוברת</w:t>
      </w:r>
      <w:r w:rsidRPr="00FB7429">
        <w:rPr>
          <w:rFonts w:ascii="David" w:hAnsi="David" w:cs="David"/>
          <w:sz w:val="24"/>
          <w:szCs w:val="24"/>
          <w:rtl/>
        </w:rPr>
        <w:t xml:space="preserve">  2. </w:t>
      </w:r>
      <w:r w:rsidRPr="00E355B4">
        <w:rPr>
          <w:rFonts w:ascii="David" w:hAnsi="David" w:cs="David"/>
          <w:sz w:val="24"/>
          <w:szCs w:val="24"/>
          <w:highlight w:val="yellow"/>
          <w:rtl/>
        </w:rPr>
        <w:t>שיתוף בחובות.</w:t>
      </w:r>
    </w:p>
    <w:p w:rsidR="001D0C0F" w:rsidRPr="00E355B4" w:rsidRDefault="001D0C0F" w:rsidP="00DA2FF4">
      <w:pPr>
        <w:pStyle w:val="a6"/>
        <w:spacing w:line="276" w:lineRule="auto"/>
        <w:ind w:left="720"/>
        <w:jc w:val="both"/>
        <w:rPr>
          <w:rFonts w:ascii="David" w:hAnsi="David" w:cs="David"/>
          <w:b/>
          <w:bCs/>
          <w:sz w:val="24"/>
          <w:szCs w:val="24"/>
          <w:u w:val="single"/>
          <w:rtl/>
        </w:rPr>
      </w:pPr>
    </w:p>
    <w:p w:rsidR="001D0C0F" w:rsidRPr="00E355B4" w:rsidRDefault="001D0C0F" w:rsidP="00DA2FF4">
      <w:pPr>
        <w:pStyle w:val="a6"/>
        <w:spacing w:line="276" w:lineRule="auto"/>
        <w:ind w:left="720"/>
        <w:jc w:val="both"/>
        <w:rPr>
          <w:rFonts w:ascii="David" w:hAnsi="David" w:cs="David"/>
          <w:b/>
          <w:bCs/>
          <w:sz w:val="24"/>
          <w:szCs w:val="24"/>
          <w:u w:val="single"/>
          <w:rtl/>
        </w:rPr>
      </w:pPr>
      <w:r w:rsidRPr="00E355B4">
        <w:rPr>
          <w:rFonts w:ascii="David" w:hAnsi="David" w:cs="David"/>
          <w:b/>
          <w:bCs/>
          <w:sz w:val="24"/>
          <w:szCs w:val="24"/>
          <w:highlight w:val="cyan"/>
          <w:u w:val="single"/>
          <w:rtl/>
        </w:rPr>
        <w:t>יש להבחין בין מקרים</w:t>
      </w:r>
      <w:r w:rsidRPr="00012D0C">
        <w:rPr>
          <w:rFonts w:ascii="David" w:hAnsi="David" w:cs="David"/>
          <w:b/>
          <w:bCs/>
          <w:sz w:val="24"/>
          <w:szCs w:val="24"/>
          <w:highlight w:val="cyan"/>
          <w:u w:val="single"/>
          <w:rtl/>
        </w:rPr>
        <w:t>:</w:t>
      </w:r>
    </w:p>
    <w:p w:rsidR="001D0C0F" w:rsidRPr="00012D0C" w:rsidRDefault="001D0C0F" w:rsidP="00DA2FF4">
      <w:pPr>
        <w:pStyle w:val="a6"/>
        <w:numPr>
          <w:ilvl w:val="0"/>
          <w:numId w:val="98"/>
        </w:numPr>
        <w:spacing w:line="276" w:lineRule="auto"/>
        <w:jc w:val="both"/>
        <w:rPr>
          <w:rFonts w:ascii="David" w:hAnsi="David" w:cs="David"/>
          <w:b/>
          <w:bCs/>
          <w:sz w:val="24"/>
          <w:szCs w:val="24"/>
          <w:highlight w:val="magenta"/>
          <w:u w:val="single"/>
        </w:rPr>
      </w:pPr>
      <w:r w:rsidRPr="00012D0C">
        <w:rPr>
          <w:rFonts w:ascii="David" w:hAnsi="David" w:cs="David"/>
          <w:b/>
          <w:bCs/>
          <w:sz w:val="24"/>
          <w:szCs w:val="24"/>
          <w:highlight w:val="magenta"/>
          <w:u w:val="single"/>
          <w:rtl/>
        </w:rPr>
        <w:t>אנשים שהתחתנו לפני 74' וחלה חזקת השיתוף:</w:t>
      </w:r>
    </w:p>
    <w:p w:rsidR="001D0C0F" w:rsidRPr="00FB7429" w:rsidRDefault="001D0C0F" w:rsidP="00DA2FF4">
      <w:pPr>
        <w:pStyle w:val="a6"/>
        <w:spacing w:line="276" w:lineRule="auto"/>
        <w:ind w:left="1440"/>
        <w:jc w:val="both"/>
        <w:rPr>
          <w:rFonts w:ascii="David" w:hAnsi="David" w:cs="David"/>
          <w:sz w:val="24"/>
          <w:szCs w:val="24"/>
          <w:rtl/>
        </w:rPr>
      </w:pPr>
      <w:r w:rsidRPr="00C51015">
        <w:rPr>
          <w:rFonts w:ascii="David" w:hAnsi="David" w:cs="David"/>
          <w:b/>
          <w:bCs/>
          <w:sz w:val="24"/>
          <w:szCs w:val="24"/>
          <w:u w:val="single"/>
          <w:rtl/>
        </w:rPr>
        <w:t>במישור הזכויות הנוגדות:</w:t>
      </w:r>
      <w:r w:rsidRPr="00FB7429">
        <w:rPr>
          <w:rFonts w:ascii="David" w:hAnsi="David" w:cs="David"/>
          <w:sz w:val="24"/>
          <w:szCs w:val="24"/>
          <w:rtl/>
        </w:rPr>
        <w:t xml:space="preserve"> פעם הפסיקה הייתה לטובת הנושים בשל הסתמכות על המרשם. שינוי ראשון </w:t>
      </w:r>
      <w:r w:rsidRPr="00C51015">
        <w:rPr>
          <w:rFonts w:ascii="David" w:hAnsi="David" w:cs="David"/>
          <w:b/>
          <w:bCs/>
          <w:sz w:val="24"/>
          <w:szCs w:val="24"/>
          <w:highlight w:val="green"/>
          <w:rtl/>
        </w:rPr>
        <w:t>בפס"ד בן צבי</w:t>
      </w:r>
      <w:r w:rsidRPr="00FB7429">
        <w:rPr>
          <w:rFonts w:ascii="David" w:hAnsi="David" w:cs="David"/>
          <w:sz w:val="24"/>
          <w:szCs w:val="24"/>
          <w:rtl/>
        </w:rPr>
        <w:t xml:space="preserve"> – </w:t>
      </w:r>
      <w:r w:rsidRPr="00C51015">
        <w:rPr>
          <w:rFonts w:ascii="David" w:hAnsi="David" w:cs="David"/>
          <w:sz w:val="24"/>
          <w:szCs w:val="24"/>
          <w:highlight w:val="yellow"/>
          <w:rtl/>
        </w:rPr>
        <w:t xml:space="preserve">שמגר מבצע </w:t>
      </w:r>
      <w:r w:rsidR="00C51015" w:rsidRPr="00C51015">
        <w:rPr>
          <w:rFonts w:ascii="David" w:hAnsi="David" w:cs="David" w:hint="cs"/>
          <w:sz w:val="24"/>
          <w:szCs w:val="24"/>
          <w:highlight w:val="yellow"/>
          <w:rtl/>
        </w:rPr>
        <w:t>ה</w:t>
      </w:r>
      <w:r w:rsidRPr="00C51015">
        <w:rPr>
          <w:rFonts w:ascii="David" w:hAnsi="David" w:cs="David"/>
          <w:sz w:val="24"/>
          <w:szCs w:val="24"/>
          <w:highlight w:val="yellow"/>
          <w:rtl/>
        </w:rPr>
        <w:t>בחנה בין נכס משפחתי לעסקי</w:t>
      </w:r>
      <w:r w:rsidRPr="00FB7429">
        <w:rPr>
          <w:rFonts w:ascii="David" w:hAnsi="David" w:cs="David"/>
          <w:sz w:val="24"/>
          <w:szCs w:val="24"/>
          <w:rtl/>
        </w:rPr>
        <w:t xml:space="preserve">. </w:t>
      </w:r>
      <w:r w:rsidRPr="00C51015">
        <w:rPr>
          <w:rFonts w:ascii="David" w:hAnsi="David" w:cs="David"/>
          <w:b/>
          <w:bCs/>
          <w:sz w:val="24"/>
          <w:szCs w:val="24"/>
          <w:rtl/>
        </w:rPr>
        <w:t xml:space="preserve">בעסקי </w:t>
      </w:r>
      <w:r w:rsidRPr="00FB7429">
        <w:rPr>
          <w:rFonts w:ascii="David" w:hAnsi="David" w:cs="David"/>
          <w:sz w:val="24"/>
          <w:szCs w:val="24"/>
          <w:rtl/>
        </w:rPr>
        <w:t xml:space="preserve">– </w:t>
      </w:r>
      <w:r w:rsidRPr="00C51015">
        <w:rPr>
          <w:rFonts w:ascii="David" w:hAnsi="David" w:cs="David"/>
          <w:sz w:val="24"/>
          <w:szCs w:val="24"/>
          <w:highlight w:val="yellow"/>
          <w:rtl/>
        </w:rPr>
        <w:t>אפשר להסתמך</w:t>
      </w:r>
      <w:r w:rsidRPr="00FB7429">
        <w:rPr>
          <w:rFonts w:ascii="David" w:hAnsi="David" w:cs="David"/>
          <w:sz w:val="24"/>
          <w:szCs w:val="24"/>
          <w:rtl/>
        </w:rPr>
        <w:t xml:space="preserve"> על המרשם, </w:t>
      </w:r>
      <w:r w:rsidRPr="00C51015">
        <w:rPr>
          <w:rFonts w:ascii="David" w:hAnsi="David" w:cs="David"/>
          <w:b/>
          <w:bCs/>
          <w:sz w:val="24"/>
          <w:szCs w:val="24"/>
          <w:rtl/>
        </w:rPr>
        <w:t>בדירת מגורים</w:t>
      </w:r>
      <w:r w:rsidRPr="00FB7429">
        <w:rPr>
          <w:rFonts w:ascii="David" w:hAnsi="David" w:cs="David"/>
          <w:sz w:val="24"/>
          <w:szCs w:val="24"/>
          <w:rtl/>
        </w:rPr>
        <w:t xml:space="preserve"> – </w:t>
      </w:r>
      <w:r w:rsidRPr="00C51015">
        <w:rPr>
          <w:rFonts w:ascii="David" w:hAnsi="David" w:cs="David"/>
          <w:sz w:val="24"/>
          <w:szCs w:val="24"/>
          <w:highlight w:val="yellow"/>
          <w:rtl/>
        </w:rPr>
        <w:t xml:space="preserve">אם לא בדק קיום וזכויות בן הזוג, הנושה הוא </w:t>
      </w:r>
      <w:r w:rsidRPr="00C51015">
        <w:rPr>
          <w:rFonts w:ascii="David" w:hAnsi="David" w:cs="David"/>
          <w:b/>
          <w:bCs/>
          <w:sz w:val="24"/>
          <w:szCs w:val="24"/>
          <w:highlight w:val="yellow"/>
          <w:rtl/>
        </w:rPr>
        <w:t>חסר תו"ל.</w:t>
      </w:r>
    </w:p>
    <w:p w:rsidR="001D0C0F" w:rsidRPr="00FB7429" w:rsidRDefault="001D0C0F" w:rsidP="00DA2FF4">
      <w:pPr>
        <w:pStyle w:val="a6"/>
        <w:spacing w:line="276" w:lineRule="auto"/>
        <w:ind w:left="1440"/>
        <w:jc w:val="both"/>
        <w:rPr>
          <w:rFonts w:ascii="David" w:hAnsi="David" w:cs="David"/>
          <w:sz w:val="24"/>
          <w:szCs w:val="24"/>
          <w:rtl/>
        </w:rPr>
      </w:pPr>
      <w:r w:rsidRPr="00C51015">
        <w:rPr>
          <w:rFonts w:ascii="David" w:hAnsi="David" w:cs="David"/>
          <w:b/>
          <w:bCs/>
          <w:sz w:val="24"/>
          <w:szCs w:val="24"/>
          <w:u w:val="single"/>
          <w:rtl/>
        </w:rPr>
        <w:t xml:space="preserve">טענת שיתוף </w:t>
      </w:r>
      <w:r w:rsidRPr="00056967">
        <w:rPr>
          <w:rFonts w:ascii="David" w:hAnsi="David" w:cs="David"/>
          <w:b/>
          <w:bCs/>
          <w:sz w:val="24"/>
          <w:szCs w:val="24"/>
          <w:u w:val="single"/>
          <w:rtl/>
        </w:rPr>
        <w:t>בחובות:</w:t>
      </w:r>
      <w:r w:rsidRPr="00056967">
        <w:rPr>
          <w:rFonts w:ascii="David" w:hAnsi="David" w:cs="David"/>
          <w:sz w:val="24"/>
          <w:szCs w:val="24"/>
          <w:rtl/>
        </w:rPr>
        <w:t xml:space="preserve"> הייתה קורלציה</w:t>
      </w:r>
      <w:r w:rsidR="00BA10B4" w:rsidRPr="00056967">
        <w:rPr>
          <w:rFonts w:ascii="David" w:hAnsi="David" w:cs="David"/>
          <w:sz w:val="24"/>
          <w:szCs w:val="24"/>
          <w:rtl/>
        </w:rPr>
        <w:t xml:space="preserve"> בין הזכויות לחובות בין בני הזוג.</w:t>
      </w:r>
      <w:r w:rsidR="00BA10B4" w:rsidRPr="00FB7429">
        <w:rPr>
          <w:rFonts w:ascii="David" w:hAnsi="David" w:cs="David"/>
          <w:sz w:val="24"/>
          <w:szCs w:val="24"/>
          <w:rtl/>
        </w:rPr>
        <w:t xml:space="preserve"> כאשר העסק הצליח הייתה מקבלת חצי וכך חבה במידה ויש חובות. </w:t>
      </w:r>
      <w:r w:rsidR="00BA10B4" w:rsidRPr="00C51015">
        <w:rPr>
          <w:rFonts w:ascii="David" w:hAnsi="David" w:cs="David"/>
          <w:b/>
          <w:bCs/>
          <w:sz w:val="24"/>
          <w:szCs w:val="24"/>
          <w:u w:val="single"/>
          <w:rtl/>
        </w:rPr>
        <w:t>חריגים שהאישה לא תהיה שותפה לחובות</w:t>
      </w:r>
      <w:r w:rsidR="00BA10B4" w:rsidRPr="00FB7429">
        <w:rPr>
          <w:rFonts w:ascii="David" w:hAnsi="David" w:cs="David"/>
          <w:sz w:val="24"/>
          <w:szCs w:val="24"/>
          <w:rtl/>
        </w:rPr>
        <w:t xml:space="preserve">: 1. </w:t>
      </w:r>
      <w:r w:rsidR="00BA10B4" w:rsidRPr="00056967">
        <w:rPr>
          <w:rFonts w:ascii="David" w:hAnsi="David" w:cs="David"/>
          <w:sz w:val="24"/>
          <w:szCs w:val="24"/>
          <w:rtl/>
        </w:rPr>
        <w:t>אם הוכח שלאדם יש חוב כדי לפרנס פילגש. 2.חובות שנבעו מהימורים.</w:t>
      </w:r>
      <w:r w:rsidR="00052E2D" w:rsidRPr="00FB7429">
        <w:rPr>
          <w:rFonts w:ascii="David" w:hAnsi="David" w:cs="David"/>
          <w:sz w:val="24"/>
          <w:szCs w:val="24"/>
          <w:rtl/>
        </w:rPr>
        <w:t xml:space="preserve"> אולם במקרה הזה מי שרוצה את השיתוף בחובות הוא לא הבעל </w:t>
      </w:r>
      <w:r w:rsidR="00052E2D" w:rsidRPr="00C51015">
        <w:rPr>
          <w:rFonts w:ascii="David" w:hAnsi="David" w:cs="David"/>
          <w:b/>
          <w:bCs/>
          <w:sz w:val="24"/>
          <w:szCs w:val="24"/>
          <w:rtl/>
        </w:rPr>
        <w:t>אלא הנושה</w:t>
      </w:r>
      <w:r w:rsidR="00052E2D" w:rsidRPr="00FB7429">
        <w:rPr>
          <w:rFonts w:ascii="David" w:hAnsi="David" w:cs="David"/>
          <w:sz w:val="24"/>
          <w:szCs w:val="24"/>
          <w:rtl/>
        </w:rPr>
        <w:t xml:space="preserve">. </w:t>
      </w:r>
      <w:r w:rsidR="00052E2D" w:rsidRPr="00C51015">
        <w:rPr>
          <w:rFonts w:ascii="David" w:hAnsi="David" w:cs="David"/>
          <w:b/>
          <w:bCs/>
          <w:sz w:val="24"/>
          <w:szCs w:val="24"/>
          <w:rtl/>
        </w:rPr>
        <w:t>כמה גישות:</w:t>
      </w:r>
      <w:r w:rsidR="00052E2D" w:rsidRPr="00FB7429">
        <w:rPr>
          <w:rFonts w:ascii="David" w:hAnsi="David" w:cs="David"/>
          <w:sz w:val="24"/>
          <w:szCs w:val="24"/>
          <w:rtl/>
        </w:rPr>
        <w:t xml:space="preserve"> 1. דעות בספרות – טענת שיתוף בחובות </w:t>
      </w:r>
      <w:r w:rsidR="00052E2D" w:rsidRPr="00C51015">
        <w:rPr>
          <w:rFonts w:ascii="David" w:hAnsi="David" w:cs="David"/>
          <w:sz w:val="24"/>
          <w:szCs w:val="24"/>
          <w:highlight w:val="yellow"/>
          <w:rtl/>
        </w:rPr>
        <w:t>קמה לבני הזוג בלבד</w:t>
      </w:r>
      <w:r w:rsidR="00052E2D" w:rsidRPr="00FB7429">
        <w:rPr>
          <w:rFonts w:ascii="David" w:hAnsi="David" w:cs="David"/>
          <w:sz w:val="24"/>
          <w:szCs w:val="24"/>
          <w:rtl/>
        </w:rPr>
        <w:t xml:space="preserve">. 2. פסיקה – </w:t>
      </w:r>
      <w:r w:rsidR="00052E2D" w:rsidRPr="00C51015">
        <w:rPr>
          <w:rFonts w:ascii="David" w:hAnsi="David" w:cs="David"/>
          <w:sz w:val="24"/>
          <w:szCs w:val="24"/>
          <w:highlight w:val="yellow"/>
          <w:rtl/>
        </w:rPr>
        <w:t>הושאר בצריך עיון</w:t>
      </w:r>
      <w:r w:rsidR="00052E2D" w:rsidRPr="00FB7429">
        <w:rPr>
          <w:rFonts w:ascii="David" w:hAnsi="David" w:cs="David"/>
          <w:sz w:val="24"/>
          <w:szCs w:val="24"/>
          <w:rtl/>
        </w:rPr>
        <w:t xml:space="preserve"> ופוסקים לפי בסיס עובדתי, לרוב טענו </w:t>
      </w:r>
      <w:r w:rsidR="00052E2D" w:rsidRPr="00C51015">
        <w:rPr>
          <w:rFonts w:ascii="David" w:hAnsi="David" w:cs="David"/>
          <w:sz w:val="24"/>
          <w:szCs w:val="24"/>
          <w:highlight w:val="yellow"/>
          <w:rtl/>
        </w:rPr>
        <w:t>שהאישה לא מעורבת</w:t>
      </w:r>
      <w:r w:rsidR="00052E2D" w:rsidRPr="00FB7429">
        <w:rPr>
          <w:rFonts w:ascii="David" w:hAnsi="David" w:cs="David"/>
          <w:sz w:val="24"/>
          <w:szCs w:val="24"/>
          <w:rtl/>
        </w:rPr>
        <w:t>.</w:t>
      </w:r>
    </w:p>
    <w:p w:rsidR="00121824" w:rsidRPr="00FB7429" w:rsidRDefault="00121824" w:rsidP="0065327B">
      <w:pPr>
        <w:pStyle w:val="a6"/>
        <w:spacing w:line="276" w:lineRule="auto"/>
        <w:ind w:left="1440"/>
        <w:jc w:val="both"/>
        <w:rPr>
          <w:rFonts w:ascii="David" w:hAnsi="David" w:cs="David"/>
          <w:sz w:val="24"/>
          <w:szCs w:val="24"/>
          <w:rtl/>
        </w:rPr>
      </w:pPr>
      <w:r w:rsidRPr="00C51015">
        <w:rPr>
          <w:rFonts w:ascii="David" w:hAnsi="David" w:cs="David"/>
          <w:b/>
          <w:bCs/>
          <w:sz w:val="24"/>
          <w:szCs w:val="24"/>
          <w:rtl/>
        </w:rPr>
        <w:t xml:space="preserve">שינוי - </w:t>
      </w:r>
      <w:r w:rsidRPr="00C51015">
        <w:rPr>
          <w:rFonts w:ascii="David" w:hAnsi="David" w:cs="David"/>
          <w:b/>
          <w:bCs/>
          <w:sz w:val="24"/>
          <w:szCs w:val="24"/>
          <w:highlight w:val="green"/>
          <w:rtl/>
        </w:rPr>
        <w:t>פס"ד שלם:</w:t>
      </w:r>
      <w:r w:rsidRPr="00C51015">
        <w:rPr>
          <w:rFonts w:ascii="David" w:hAnsi="David" w:cs="David"/>
          <w:b/>
          <w:bCs/>
          <w:sz w:val="24"/>
          <w:szCs w:val="24"/>
          <w:rtl/>
        </w:rPr>
        <w:t xml:space="preserve"> </w:t>
      </w:r>
      <w:r w:rsidRPr="00FB7429">
        <w:rPr>
          <w:rFonts w:ascii="David" w:hAnsi="David" w:cs="David"/>
          <w:sz w:val="24"/>
          <w:szCs w:val="24"/>
          <w:rtl/>
        </w:rPr>
        <w:t>הבעל לקח ערבות אישית, הכונס מטיל עיקול. האישה טוענת לחצי מהדירה ושחצי מהעיקול לא תקף.</w:t>
      </w:r>
      <w:r w:rsidR="00716A1C" w:rsidRPr="00FB7429">
        <w:rPr>
          <w:rFonts w:ascii="David" w:hAnsi="David" w:cs="David"/>
          <w:sz w:val="24"/>
          <w:szCs w:val="24"/>
          <w:rtl/>
        </w:rPr>
        <w:t xml:space="preserve"> </w:t>
      </w:r>
      <w:r w:rsidR="00716A1C" w:rsidRPr="00056967">
        <w:rPr>
          <w:rFonts w:ascii="David" w:hAnsi="David" w:cs="David"/>
          <w:sz w:val="24"/>
          <w:szCs w:val="24"/>
          <w:highlight w:val="yellow"/>
          <w:rtl/>
        </w:rPr>
        <w:t>ברק לא בוחן סימטריה בין חובות לזכויות</w:t>
      </w:r>
      <w:r w:rsidR="005801DC" w:rsidRPr="00FB7429">
        <w:rPr>
          <w:rFonts w:ascii="David" w:hAnsi="David" w:cs="David"/>
          <w:sz w:val="24"/>
          <w:szCs w:val="24"/>
          <w:rtl/>
        </w:rPr>
        <w:t xml:space="preserve"> אלא </w:t>
      </w:r>
      <w:r w:rsidR="00D910B4" w:rsidRPr="00FB7429">
        <w:rPr>
          <w:rFonts w:ascii="David" w:hAnsi="David" w:cs="David"/>
          <w:sz w:val="24"/>
          <w:szCs w:val="24"/>
          <w:rtl/>
        </w:rPr>
        <w:t xml:space="preserve">מחלק לשיתוף </w:t>
      </w:r>
      <w:r w:rsidR="00D910B4" w:rsidRPr="00056967">
        <w:rPr>
          <w:rFonts w:ascii="David" w:hAnsi="David" w:cs="David"/>
          <w:b/>
          <w:bCs/>
          <w:sz w:val="24"/>
          <w:szCs w:val="24"/>
          <w:highlight w:val="yellow"/>
          <w:u w:val="single"/>
          <w:rtl/>
        </w:rPr>
        <w:t>קנייני מי</w:t>
      </w:r>
      <w:r w:rsidR="00056967" w:rsidRPr="00056967">
        <w:rPr>
          <w:rFonts w:ascii="David" w:hAnsi="David" w:cs="David" w:hint="cs"/>
          <w:b/>
          <w:bCs/>
          <w:sz w:val="24"/>
          <w:szCs w:val="24"/>
          <w:highlight w:val="yellow"/>
          <w:u w:val="single"/>
          <w:rtl/>
        </w:rPr>
        <w:t>י</w:t>
      </w:r>
      <w:r w:rsidR="00D910B4" w:rsidRPr="00056967">
        <w:rPr>
          <w:rFonts w:ascii="David" w:hAnsi="David" w:cs="David"/>
          <w:b/>
          <w:bCs/>
          <w:sz w:val="24"/>
          <w:szCs w:val="24"/>
          <w:highlight w:val="yellow"/>
          <w:u w:val="single"/>
          <w:rtl/>
        </w:rPr>
        <w:t>די:</w:t>
      </w:r>
      <w:r w:rsidR="00D910B4" w:rsidRPr="00056967">
        <w:rPr>
          <w:rFonts w:ascii="David" w:hAnsi="David" w:cs="David"/>
          <w:b/>
          <w:bCs/>
          <w:sz w:val="24"/>
          <w:szCs w:val="24"/>
          <w:u w:val="single"/>
          <w:rtl/>
        </w:rPr>
        <w:t xml:space="preserve"> </w:t>
      </w:r>
      <w:r w:rsidR="005801DC" w:rsidRPr="00FB7429">
        <w:rPr>
          <w:rFonts w:ascii="David" w:hAnsi="David" w:cs="David"/>
          <w:sz w:val="24"/>
          <w:szCs w:val="24"/>
          <w:rtl/>
        </w:rPr>
        <w:t xml:space="preserve">אומר שכאשר מדובר בנכס משפחתי כמו </w:t>
      </w:r>
      <w:r w:rsidR="005801DC" w:rsidRPr="00056967">
        <w:rPr>
          <w:rFonts w:ascii="David" w:hAnsi="David" w:cs="David"/>
          <w:sz w:val="24"/>
          <w:szCs w:val="24"/>
          <w:highlight w:val="yellow"/>
          <w:rtl/>
        </w:rPr>
        <w:t>דירת מגורים</w:t>
      </w:r>
      <w:r w:rsidR="00056967">
        <w:rPr>
          <w:rFonts w:ascii="David" w:hAnsi="David" w:cs="David"/>
          <w:sz w:val="24"/>
          <w:szCs w:val="24"/>
          <w:rtl/>
        </w:rPr>
        <w:t xml:space="preserve">, </w:t>
      </w:r>
      <w:r w:rsidR="00056967" w:rsidRPr="00056967">
        <w:rPr>
          <w:rFonts w:ascii="David" w:hAnsi="David" w:cs="David"/>
          <w:sz w:val="24"/>
          <w:szCs w:val="24"/>
          <w:highlight w:val="yellow"/>
          <w:rtl/>
        </w:rPr>
        <w:t>קמה לה זכות מעין קניינית ש</w:t>
      </w:r>
      <w:r w:rsidR="005801DC" w:rsidRPr="00056967">
        <w:rPr>
          <w:rFonts w:ascii="David" w:hAnsi="David" w:cs="David"/>
          <w:sz w:val="24"/>
          <w:szCs w:val="24"/>
          <w:highlight w:val="yellow"/>
          <w:rtl/>
        </w:rPr>
        <w:t>מתחילה מיד עם תחילת הנישואין.</w:t>
      </w:r>
      <w:r w:rsidR="005801DC" w:rsidRPr="00FB7429">
        <w:rPr>
          <w:rFonts w:ascii="David" w:hAnsi="David" w:cs="David"/>
          <w:sz w:val="24"/>
          <w:szCs w:val="24"/>
          <w:rtl/>
        </w:rPr>
        <w:t xml:space="preserve"> לפי </w:t>
      </w:r>
      <w:r w:rsidR="005801DC" w:rsidRPr="00056967">
        <w:rPr>
          <w:rFonts w:ascii="David" w:hAnsi="David" w:cs="David"/>
          <w:b/>
          <w:bCs/>
          <w:sz w:val="24"/>
          <w:szCs w:val="24"/>
          <w:highlight w:val="green"/>
          <w:rtl/>
        </w:rPr>
        <w:t>הלכת אהרונוב</w:t>
      </w:r>
      <w:r w:rsidR="005801DC" w:rsidRPr="00FB7429">
        <w:rPr>
          <w:rFonts w:ascii="David" w:hAnsi="David" w:cs="David"/>
          <w:sz w:val="24"/>
          <w:szCs w:val="24"/>
          <w:rtl/>
        </w:rPr>
        <w:t xml:space="preserve">, זכות קניינית </w:t>
      </w:r>
      <w:r w:rsidR="005801DC" w:rsidRPr="00056967">
        <w:rPr>
          <w:rFonts w:ascii="David" w:hAnsi="David" w:cs="David"/>
          <w:sz w:val="24"/>
          <w:szCs w:val="24"/>
          <w:highlight w:val="yellow"/>
          <w:rtl/>
        </w:rPr>
        <w:t>מנצחת מעקל מאוחר.</w:t>
      </w:r>
      <w:r w:rsidR="005801DC" w:rsidRPr="00FB7429">
        <w:rPr>
          <w:rFonts w:ascii="David" w:hAnsi="David" w:cs="David"/>
          <w:sz w:val="24"/>
          <w:szCs w:val="24"/>
          <w:rtl/>
        </w:rPr>
        <w:t xml:space="preserve"> כאשר מדובר </w:t>
      </w:r>
      <w:r w:rsidR="005801DC" w:rsidRPr="00056967">
        <w:rPr>
          <w:rFonts w:ascii="David" w:hAnsi="David" w:cs="David"/>
          <w:sz w:val="24"/>
          <w:szCs w:val="24"/>
          <w:highlight w:val="yellow"/>
          <w:rtl/>
        </w:rPr>
        <w:t>בשעבוד יש צורך בתו"ל</w:t>
      </w:r>
      <w:r w:rsidR="005801DC" w:rsidRPr="00FB7429">
        <w:rPr>
          <w:rFonts w:ascii="David" w:hAnsi="David" w:cs="David"/>
          <w:sz w:val="24"/>
          <w:szCs w:val="24"/>
          <w:rtl/>
        </w:rPr>
        <w:t xml:space="preserve"> וחובה על בעל השעבוד לבדוק את דירת המגורים לראות שקיימת </w:t>
      </w:r>
      <w:r w:rsidR="005801DC" w:rsidRPr="00FB7429">
        <w:rPr>
          <w:rFonts w:ascii="David" w:hAnsi="David" w:cs="David"/>
          <w:sz w:val="24"/>
          <w:szCs w:val="24"/>
          <w:rtl/>
        </w:rPr>
        <w:lastRenderedPageBreak/>
        <w:t>שם אישה עם זכויות.</w:t>
      </w:r>
      <w:r w:rsidR="00D910B4" w:rsidRPr="00FB7429">
        <w:rPr>
          <w:rFonts w:ascii="David" w:hAnsi="David" w:cs="David"/>
          <w:sz w:val="24"/>
          <w:szCs w:val="24"/>
          <w:rtl/>
        </w:rPr>
        <w:t xml:space="preserve"> </w:t>
      </w:r>
      <w:r w:rsidR="00D910B4" w:rsidRPr="00056967">
        <w:rPr>
          <w:rFonts w:ascii="David" w:hAnsi="David" w:cs="David"/>
          <w:sz w:val="24"/>
          <w:szCs w:val="24"/>
          <w:highlight w:val="yellow"/>
          <w:rtl/>
        </w:rPr>
        <w:t>בנכסים עסקיים</w:t>
      </w:r>
      <w:r w:rsidR="00D910B4" w:rsidRPr="00FB7429">
        <w:rPr>
          <w:rFonts w:ascii="David" w:hAnsi="David" w:cs="David"/>
          <w:sz w:val="24"/>
          <w:szCs w:val="24"/>
          <w:rtl/>
        </w:rPr>
        <w:t xml:space="preserve"> יש </w:t>
      </w:r>
      <w:r w:rsidR="00D910B4" w:rsidRPr="00056967">
        <w:rPr>
          <w:rFonts w:ascii="David" w:hAnsi="David" w:cs="David"/>
          <w:b/>
          <w:bCs/>
          <w:sz w:val="24"/>
          <w:szCs w:val="24"/>
          <w:highlight w:val="yellow"/>
          <w:u w:val="single"/>
          <w:rtl/>
        </w:rPr>
        <w:t>שיתוף דחוי</w:t>
      </w:r>
      <w:r w:rsidR="00D910B4" w:rsidRPr="00FB7429">
        <w:rPr>
          <w:rFonts w:ascii="David" w:hAnsi="David" w:cs="David"/>
          <w:sz w:val="24"/>
          <w:szCs w:val="24"/>
          <w:rtl/>
        </w:rPr>
        <w:t xml:space="preserve"> </w:t>
      </w:r>
      <w:r w:rsidR="00D910B4" w:rsidRPr="009C77AB">
        <w:rPr>
          <w:rFonts w:ascii="David" w:hAnsi="David" w:cs="David"/>
          <w:sz w:val="24"/>
          <w:szCs w:val="24"/>
          <w:highlight w:val="yellow"/>
          <w:rtl/>
        </w:rPr>
        <w:t>והוא מרחף עד שמתרחש אירוע מפקיע</w:t>
      </w:r>
      <w:r w:rsidR="00D910B4" w:rsidRPr="00FB7429">
        <w:rPr>
          <w:rFonts w:ascii="David" w:hAnsi="David" w:cs="David"/>
          <w:sz w:val="24"/>
          <w:szCs w:val="24"/>
          <w:rtl/>
        </w:rPr>
        <w:t xml:space="preserve"> (מוות, גירושין, גירושין </w:t>
      </w:r>
      <w:r w:rsidR="009C77AB">
        <w:rPr>
          <w:rFonts w:ascii="David" w:hAnsi="David" w:cs="David" w:hint="cs"/>
          <w:sz w:val="24"/>
          <w:szCs w:val="24"/>
          <w:rtl/>
        </w:rPr>
        <w:t>כלכליים</w:t>
      </w:r>
      <w:r w:rsidR="00D910B4" w:rsidRPr="00FB7429">
        <w:rPr>
          <w:rFonts w:ascii="David" w:hAnsi="David" w:cs="David"/>
          <w:sz w:val="24"/>
          <w:szCs w:val="24"/>
          <w:rtl/>
        </w:rPr>
        <w:t>, פשיטת רגל) שהופך את בן הזוג לשותף בחוב.</w:t>
      </w:r>
      <w:r w:rsidR="0038422B" w:rsidRPr="00FB7429">
        <w:rPr>
          <w:rFonts w:ascii="David" w:hAnsi="David" w:cs="David"/>
          <w:sz w:val="24"/>
          <w:szCs w:val="24"/>
          <w:rtl/>
        </w:rPr>
        <w:t xml:space="preserve"> שורה תחתונה: </w:t>
      </w:r>
      <w:r w:rsidR="009C77AB">
        <w:rPr>
          <w:rFonts w:ascii="David" w:hAnsi="David" w:cs="David"/>
          <w:sz w:val="24"/>
          <w:szCs w:val="24"/>
          <w:rtl/>
        </w:rPr>
        <w:t xml:space="preserve">לפי אהרונוב זכותה </w:t>
      </w:r>
      <w:r w:rsidR="00A510F4" w:rsidRPr="00FB7429">
        <w:rPr>
          <w:rFonts w:ascii="David" w:hAnsi="David" w:cs="David"/>
          <w:sz w:val="24"/>
          <w:szCs w:val="24"/>
          <w:rtl/>
        </w:rPr>
        <w:t>גוברת ואין שיתוף חובות.</w:t>
      </w:r>
    </w:p>
    <w:p w:rsidR="009F5644" w:rsidRPr="00FB7429" w:rsidRDefault="009F5644" w:rsidP="00DA2FF4">
      <w:pPr>
        <w:pStyle w:val="a6"/>
        <w:spacing w:line="276" w:lineRule="auto"/>
        <w:ind w:left="1440"/>
        <w:jc w:val="both"/>
        <w:rPr>
          <w:rFonts w:ascii="David" w:hAnsi="David" w:cs="David"/>
          <w:sz w:val="24"/>
          <w:szCs w:val="24"/>
          <w:rtl/>
        </w:rPr>
      </w:pPr>
      <w:r w:rsidRPr="00DE37BE">
        <w:rPr>
          <w:rFonts w:ascii="David" w:hAnsi="David" w:cs="David"/>
          <w:b/>
          <w:bCs/>
          <w:sz w:val="24"/>
          <w:szCs w:val="24"/>
          <w:u w:val="single"/>
          <w:rtl/>
        </w:rPr>
        <w:t>***לגבי ידבצים:</w:t>
      </w:r>
      <w:r w:rsidRPr="00FB7429">
        <w:rPr>
          <w:rFonts w:ascii="David" w:hAnsi="David" w:cs="David"/>
          <w:sz w:val="24"/>
          <w:szCs w:val="24"/>
          <w:rtl/>
        </w:rPr>
        <w:t xml:space="preserve"> </w:t>
      </w:r>
      <w:r w:rsidRPr="00DE37BE">
        <w:rPr>
          <w:rFonts w:ascii="David" w:hAnsi="David" w:cs="David"/>
          <w:b/>
          <w:bCs/>
          <w:sz w:val="24"/>
          <w:szCs w:val="24"/>
          <w:highlight w:val="green"/>
          <w:rtl/>
        </w:rPr>
        <w:t>פס"ד אורש</w:t>
      </w:r>
      <w:r w:rsidRPr="00FB7429">
        <w:rPr>
          <w:rFonts w:ascii="David" w:hAnsi="David" w:cs="David"/>
          <w:sz w:val="24"/>
          <w:szCs w:val="24"/>
          <w:rtl/>
        </w:rPr>
        <w:t xml:space="preserve"> השאיר בצריך עיון את השאלה האם יהיה הנושה חסר תו"ל כשלא יבדוק.</w:t>
      </w:r>
    </w:p>
    <w:p w:rsidR="00DE37BE" w:rsidRPr="00E6301D" w:rsidRDefault="009F5644" w:rsidP="00DA2FF4">
      <w:pPr>
        <w:pStyle w:val="a6"/>
        <w:numPr>
          <w:ilvl w:val="0"/>
          <w:numId w:val="98"/>
        </w:numPr>
        <w:spacing w:line="276" w:lineRule="auto"/>
        <w:jc w:val="both"/>
        <w:rPr>
          <w:rFonts w:ascii="David" w:hAnsi="David" w:cs="David"/>
          <w:b/>
          <w:bCs/>
          <w:sz w:val="24"/>
          <w:szCs w:val="24"/>
          <w:highlight w:val="magenta"/>
          <w:u w:val="single"/>
        </w:rPr>
      </w:pPr>
      <w:r w:rsidRPr="00E6301D">
        <w:rPr>
          <w:rFonts w:ascii="David" w:hAnsi="David" w:cs="David"/>
          <w:b/>
          <w:bCs/>
          <w:sz w:val="24"/>
          <w:szCs w:val="24"/>
          <w:highlight w:val="magenta"/>
          <w:u w:val="single"/>
          <w:rtl/>
        </w:rPr>
        <w:t xml:space="preserve">אנשים שהתחתנו אחרי 74: לפי חוק יחסי ממון- </w:t>
      </w:r>
    </w:p>
    <w:p w:rsidR="009F5644" w:rsidRPr="00D625E1" w:rsidRDefault="009F5644" w:rsidP="00DE37BE">
      <w:pPr>
        <w:pStyle w:val="a6"/>
        <w:spacing w:line="276" w:lineRule="auto"/>
        <w:ind w:left="1440"/>
        <w:jc w:val="both"/>
        <w:rPr>
          <w:rFonts w:ascii="David" w:hAnsi="David" w:cs="David"/>
          <w:b/>
          <w:bCs/>
          <w:sz w:val="24"/>
          <w:szCs w:val="24"/>
        </w:rPr>
      </w:pPr>
      <w:r w:rsidRPr="00FB7429">
        <w:rPr>
          <w:rFonts w:ascii="David" w:hAnsi="David" w:cs="David"/>
          <w:sz w:val="24"/>
          <w:szCs w:val="24"/>
          <w:rtl/>
        </w:rPr>
        <w:t xml:space="preserve">כל אחד הוא </w:t>
      </w:r>
      <w:r w:rsidRPr="00E6301D">
        <w:rPr>
          <w:rFonts w:ascii="David" w:hAnsi="David" w:cs="David"/>
          <w:sz w:val="24"/>
          <w:szCs w:val="24"/>
          <w:highlight w:val="yellow"/>
          <w:rtl/>
        </w:rPr>
        <w:t>בעלים של הרכוש של עצמו</w:t>
      </w:r>
      <w:r w:rsidRPr="00FB7429">
        <w:rPr>
          <w:rFonts w:ascii="David" w:hAnsi="David" w:cs="David"/>
          <w:sz w:val="24"/>
          <w:szCs w:val="24"/>
          <w:rtl/>
        </w:rPr>
        <w:t xml:space="preserve"> ורק כשהם מתגרשים עושים איזון משאבים, אבל העיקול היה לפני מועד הקרע. טענה אפשרית לאישה: </w:t>
      </w:r>
      <w:r w:rsidRPr="00FB7429">
        <w:rPr>
          <w:rFonts w:ascii="David" w:hAnsi="David" w:cs="David"/>
          <w:b/>
          <w:bCs/>
          <w:sz w:val="24"/>
          <w:szCs w:val="24"/>
          <w:rtl/>
        </w:rPr>
        <w:t>השיתוף הספציפי מהדין הכללי</w:t>
      </w:r>
      <w:r w:rsidRPr="00FB7429">
        <w:rPr>
          <w:rFonts w:ascii="David" w:hAnsi="David" w:cs="David"/>
          <w:sz w:val="24"/>
          <w:szCs w:val="24"/>
          <w:rtl/>
        </w:rPr>
        <w:t xml:space="preserve"> (שט"כ </w:t>
      </w:r>
      <w:r w:rsidRPr="00FB7429">
        <w:rPr>
          <w:rFonts w:ascii="David" w:hAnsi="David" w:cs="David"/>
          <w:sz w:val="24"/>
          <w:szCs w:val="24"/>
          <w:highlight w:val="green"/>
          <w:rtl/>
        </w:rPr>
        <w:t>ביעקובי</w:t>
      </w:r>
      <w:r w:rsidRPr="00FB7429">
        <w:rPr>
          <w:rFonts w:ascii="David" w:hAnsi="David" w:cs="David"/>
          <w:sz w:val="24"/>
          <w:szCs w:val="24"/>
          <w:rtl/>
        </w:rPr>
        <w:t xml:space="preserve">) </w:t>
      </w:r>
      <w:r w:rsidRPr="00FB7429">
        <w:rPr>
          <w:rFonts w:ascii="David" w:hAnsi="David" w:cs="David"/>
          <w:sz w:val="24"/>
          <w:szCs w:val="24"/>
          <w:highlight w:val="yellow"/>
          <w:rtl/>
        </w:rPr>
        <w:t>יגיד שבדירה לא חייבים רישום ויש הנחת רישום</w:t>
      </w:r>
      <w:r w:rsidRPr="00FB7429">
        <w:rPr>
          <w:rFonts w:ascii="David" w:hAnsi="David" w:cs="David"/>
          <w:sz w:val="24"/>
          <w:szCs w:val="24"/>
          <w:rtl/>
        </w:rPr>
        <w:t xml:space="preserve">. </w:t>
      </w:r>
      <w:r w:rsidRPr="00D625E1">
        <w:rPr>
          <w:rFonts w:ascii="David" w:hAnsi="David" w:cs="David"/>
          <w:b/>
          <w:bCs/>
          <w:sz w:val="24"/>
          <w:szCs w:val="24"/>
          <w:highlight w:val="green"/>
          <w:rtl/>
        </w:rPr>
        <w:t>בפס"ד אבו גיאת</w:t>
      </w:r>
      <w:r w:rsidRPr="00FB7429">
        <w:rPr>
          <w:rFonts w:ascii="David" w:hAnsi="David" w:cs="David"/>
          <w:sz w:val="24"/>
          <w:szCs w:val="24"/>
          <w:rtl/>
        </w:rPr>
        <w:t xml:space="preserve"> זה קיבל תשובה: רובינשטיין (מיעוט) אומר </w:t>
      </w:r>
      <w:r w:rsidR="005C64BB" w:rsidRPr="00FB7429">
        <w:rPr>
          <w:rFonts w:ascii="David" w:hAnsi="David" w:cs="David"/>
          <w:sz w:val="24"/>
          <w:szCs w:val="24"/>
          <w:rtl/>
        </w:rPr>
        <w:t xml:space="preserve">שהשיתוף הספציפי לא חל על כולם אלא </w:t>
      </w:r>
      <w:r w:rsidR="005C64BB" w:rsidRPr="00D625E1">
        <w:rPr>
          <w:rFonts w:ascii="David" w:hAnsi="David" w:cs="David"/>
          <w:sz w:val="24"/>
          <w:szCs w:val="24"/>
          <w:highlight w:val="yellow"/>
          <w:rtl/>
        </w:rPr>
        <w:t>קונקרטי תלוי ראיות</w:t>
      </w:r>
      <w:r w:rsidR="005C64BB" w:rsidRPr="00FB7429">
        <w:rPr>
          <w:rFonts w:ascii="David" w:hAnsi="David" w:cs="David"/>
          <w:sz w:val="24"/>
          <w:szCs w:val="24"/>
          <w:rtl/>
        </w:rPr>
        <w:t xml:space="preserve"> והאישה הייתה צריכה לכתוב ה"א לפחות. פוגלמן אומר שמדובר </w:t>
      </w:r>
      <w:r w:rsidR="005C64BB" w:rsidRPr="00D625E1">
        <w:rPr>
          <w:rFonts w:ascii="David" w:hAnsi="David" w:cs="David"/>
          <w:sz w:val="24"/>
          <w:szCs w:val="24"/>
          <w:highlight w:val="yellow"/>
          <w:rtl/>
        </w:rPr>
        <w:t>בנושה מקצועי</w:t>
      </w:r>
      <w:r w:rsidR="005C64BB" w:rsidRPr="00FB7429">
        <w:rPr>
          <w:rFonts w:ascii="David" w:hAnsi="David" w:cs="David"/>
          <w:sz w:val="24"/>
          <w:szCs w:val="24"/>
          <w:rtl/>
        </w:rPr>
        <w:t xml:space="preserve"> ויש לו יותר אחריות לבדוק את זכויות האישה. עמית מתייחס לשיתוף הספציפי כמו חזקת השיתוף. בשורה התחתונה: </w:t>
      </w:r>
      <w:r w:rsidR="005C64BB" w:rsidRPr="00D625E1">
        <w:rPr>
          <w:rFonts w:ascii="David" w:hAnsi="David" w:cs="David"/>
          <w:b/>
          <w:bCs/>
          <w:sz w:val="24"/>
          <w:szCs w:val="24"/>
          <w:highlight w:val="yellow"/>
          <w:rtl/>
        </w:rPr>
        <w:t>תמיד להחתים את בן הזוג!</w:t>
      </w:r>
    </w:p>
    <w:p w:rsidR="001D0C0F" w:rsidRPr="00FB7429" w:rsidRDefault="005C64BB" w:rsidP="00DA2FF4">
      <w:pPr>
        <w:pStyle w:val="a6"/>
        <w:spacing w:line="276" w:lineRule="auto"/>
        <w:ind w:left="1440"/>
        <w:jc w:val="both"/>
        <w:rPr>
          <w:rFonts w:ascii="David" w:hAnsi="David" w:cs="David"/>
          <w:sz w:val="24"/>
          <w:szCs w:val="24"/>
          <w:rtl/>
        </w:rPr>
      </w:pPr>
      <w:r w:rsidRPr="00FB7429">
        <w:rPr>
          <w:rFonts w:ascii="David" w:hAnsi="David" w:cs="David"/>
          <w:sz w:val="24"/>
          <w:szCs w:val="24"/>
          <w:rtl/>
        </w:rPr>
        <w:t xml:space="preserve">**אם בגלל טענת שיתוף ספציפי </w:t>
      </w:r>
      <w:r w:rsidRPr="0022362F">
        <w:rPr>
          <w:rFonts w:ascii="David" w:hAnsi="David" w:cs="David"/>
          <w:b/>
          <w:bCs/>
          <w:sz w:val="24"/>
          <w:szCs w:val="24"/>
          <w:rtl/>
        </w:rPr>
        <w:t>הנושה יטען לשיתוף גם בחובות</w:t>
      </w:r>
      <w:r w:rsidRPr="00FB7429">
        <w:rPr>
          <w:rFonts w:ascii="David" w:hAnsi="David" w:cs="David"/>
          <w:sz w:val="24"/>
          <w:szCs w:val="24"/>
          <w:rtl/>
        </w:rPr>
        <w:t xml:space="preserve"> – ביהמ"ש </w:t>
      </w:r>
      <w:r w:rsidRPr="0022362F">
        <w:rPr>
          <w:rFonts w:ascii="David" w:hAnsi="David" w:cs="David"/>
          <w:b/>
          <w:bCs/>
          <w:sz w:val="24"/>
          <w:szCs w:val="24"/>
          <w:rtl/>
        </w:rPr>
        <w:t xml:space="preserve">יבקש ראיות שהיא הבינה בעסק </w:t>
      </w:r>
      <w:r w:rsidRPr="00FB7429">
        <w:rPr>
          <w:rFonts w:ascii="David" w:hAnsi="David" w:cs="David"/>
          <w:sz w:val="24"/>
          <w:szCs w:val="24"/>
          <w:rtl/>
        </w:rPr>
        <w:t>וסביר להניח שזה לא יוכח.</w:t>
      </w:r>
    </w:p>
    <w:p w:rsidR="005C64BB" w:rsidRPr="00FB7429" w:rsidRDefault="005C64BB" w:rsidP="00DA2FF4">
      <w:pPr>
        <w:pStyle w:val="a6"/>
        <w:spacing w:line="276" w:lineRule="auto"/>
        <w:ind w:left="1440"/>
        <w:jc w:val="both"/>
        <w:rPr>
          <w:rFonts w:ascii="David" w:hAnsi="David" w:cs="David"/>
          <w:sz w:val="24"/>
          <w:szCs w:val="24"/>
          <w:rtl/>
        </w:rPr>
      </w:pPr>
    </w:p>
    <w:p w:rsidR="0035705A" w:rsidRPr="00FB7429" w:rsidRDefault="0035705A" w:rsidP="00DA2FF4">
      <w:pPr>
        <w:pStyle w:val="a6"/>
        <w:numPr>
          <w:ilvl w:val="0"/>
          <w:numId w:val="97"/>
        </w:numPr>
        <w:spacing w:line="276" w:lineRule="auto"/>
        <w:jc w:val="both"/>
        <w:rPr>
          <w:rFonts w:ascii="David" w:hAnsi="David" w:cs="David"/>
          <w:sz w:val="24"/>
          <w:szCs w:val="24"/>
        </w:rPr>
      </w:pPr>
      <w:r w:rsidRPr="009107BA">
        <w:rPr>
          <w:rFonts w:ascii="David" w:hAnsi="David" w:cs="David"/>
          <w:b/>
          <w:bCs/>
          <w:sz w:val="24"/>
          <w:szCs w:val="24"/>
          <w:highlight w:val="lightGray"/>
          <w:rtl/>
        </w:rPr>
        <w:t>הדירה רשומה על שם האישה, העסק על שם הגבר כיוון שהוא עוסק בעסקים עם סיכון</w:t>
      </w:r>
      <w:r w:rsidRPr="00FB7429">
        <w:rPr>
          <w:rFonts w:ascii="David" w:hAnsi="David" w:cs="David"/>
          <w:sz w:val="24"/>
          <w:szCs w:val="24"/>
          <w:rtl/>
        </w:rPr>
        <w:t>. בפועל העסק פירנס את המשפחה וכעת קרס.</w:t>
      </w:r>
    </w:p>
    <w:p w:rsidR="004F1853" w:rsidRPr="00FB7429" w:rsidRDefault="0035705A" w:rsidP="00DA2FF4">
      <w:pPr>
        <w:pStyle w:val="a6"/>
        <w:spacing w:line="276" w:lineRule="auto"/>
        <w:ind w:left="720"/>
        <w:jc w:val="both"/>
        <w:rPr>
          <w:rFonts w:ascii="David" w:hAnsi="David" w:cs="David"/>
          <w:sz w:val="24"/>
          <w:szCs w:val="24"/>
          <w:rtl/>
        </w:rPr>
      </w:pPr>
      <w:r w:rsidRPr="008E52DF">
        <w:rPr>
          <w:rFonts w:ascii="David" w:hAnsi="David" w:cs="David"/>
          <w:b/>
          <w:bCs/>
          <w:sz w:val="24"/>
          <w:szCs w:val="24"/>
          <w:u w:val="single"/>
          <w:rtl/>
        </w:rPr>
        <w:t>טענת הנושה:</w:t>
      </w:r>
      <w:r w:rsidRPr="00FB7429">
        <w:rPr>
          <w:rFonts w:ascii="David" w:hAnsi="David" w:cs="David"/>
          <w:sz w:val="24"/>
          <w:szCs w:val="24"/>
          <w:rtl/>
        </w:rPr>
        <w:t xml:space="preserve"> 1. </w:t>
      </w:r>
      <w:r w:rsidRPr="008E52DF">
        <w:rPr>
          <w:rFonts w:ascii="David" w:hAnsi="David" w:cs="David"/>
          <w:b/>
          <w:bCs/>
          <w:sz w:val="24"/>
          <w:szCs w:val="24"/>
          <w:rtl/>
        </w:rPr>
        <w:t>שיתוף בחובות</w:t>
      </w:r>
      <w:r w:rsidRPr="00FB7429">
        <w:rPr>
          <w:rFonts w:ascii="David" w:hAnsi="David" w:cs="David"/>
          <w:sz w:val="24"/>
          <w:szCs w:val="24"/>
          <w:rtl/>
        </w:rPr>
        <w:t xml:space="preserve"> – </w:t>
      </w:r>
      <w:r w:rsidRPr="008E52DF">
        <w:rPr>
          <w:rFonts w:ascii="David" w:hAnsi="David" w:cs="David"/>
          <w:sz w:val="24"/>
          <w:szCs w:val="24"/>
          <w:highlight w:val="yellow"/>
          <w:rtl/>
        </w:rPr>
        <w:t xml:space="preserve">עסק </w:t>
      </w:r>
      <w:r w:rsidR="004012C3" w:rsidRPr="008E52DF">
        <w:rPr>
          <w:rFonts w:ascii="David" w:hAnsi="David" w:cs="David"/>
          <w:sz w:val="24"/>
          <w:szCs w:val="24"/>
          <w:highlight w:val="yellow"/>
          <w:rtl/>
        </w:rPr>
        <w:t>שהתפתח במהלך הנישואין הוא משותף</w:t>
      </w:r>
      <w:r w:rsidR="004012C3" w:rsidRPr="00FB7429">
        <w:rPr>
          <w:rFonts w:ascii="David" w:hAnsi="David" w:cs="David"/>
          <w:sz w:val="24"/>
          <w:szCs w:val="24"/>
          <w:rtl/>
        </w:rPr>
        <w:t>, לכן כשם שיש שיתוף בזכויות כך גם בחובות</w:t>
      </w:r>
      <w:r w:rsidR="005A5ECA" w:rsidRPr="00FB7429">
        <w:rPr>
          <w:rFonts w:ascii="David" w:hAnsi="David" w:cs="David"/>
          <w:sz w:val="24"/>
          <w:szCs w:val="24"/>
          <w:rtl/>
        </w:rPr>
        <w:t xml:space="preserve">. ביהמ"ש סותר את זה בטענה שהיא </w:t>
      </w:r>
      <w:r w:rsidR="005A5ECA" w:rsidRPr="008E52DF">
        <w:rPr>
          <w:rFonts w:ascii="David" w:hAnsi="David" w:cs="David"/>
          <w:sz w:val="24"/>
          <w:szCs w:val="24"/>
          <w:highlight w:val="yellow"/>
          <w:rtl/>
        </w:rPr>
        <w:t>לא הייתה מעורבת</w:t>
      </w:r>
      <w:r w:rsidR="004012C3" w:rsidRPr="00FB7429">
        <w:rPr>
          <w:rFonts w:ascii="David" w:hAnsi="David" w:cs="David"/>
          <w:sz w:val="24"/>
          <w:szCs w:val="24"/>
          <w:rtl/>
        </w:rPr>
        <w:t>.  2.</w:t>
      </w:r>
      <w:r w:rsidR="004012C3" w:rsidRPr="00D837F5">
        <w:rPr>
          <w:rFonts w:ascii="David" w:hAnsi="David" w:cs="David"/>
          <w:sz w:val="24"/>
          <w:szCs w:val="24"/>
          <w:highlight w:val="yellow"/>
          <w:rtl/>
        </w:rPr>
        <w:t xml:space="preserve">להכנס בנעלי החייב </w:t>
      </w:r>
      <w:r w:rsidR="001D0C0F" w:rsidRPr="00D837F5">
        <w:rPr>
          <w:rFonts w:ascii="David" w:hAnsi="David" w:cs="David"/>
          <w:sz w:val="24"/>
          <w:szCs w:val="24"/>
          <w:highlight w:val="yellow"/>
          <w:rtl/>
        </w:rPr>
        <w:t>ולתבוע שותפות</w:t>
      </w:r>
      <w:r w:rsidR="001D0C0F" w:rsidRPr="00FB7429">
        <w:rPr>
          <w:rFonts w:ascii="David" w:hAnsi="David" w:cs="David"/>
          <w:sz w:val="24"/>
          <w:szCs w:val="24"/>
          <w:rtl/>
        </w:rPr>
        <w:t xml:space="preserve"> </w:t>
      </w:r>
      <w:r w:rsidR="004012C3" w:rsidRPr="00FB7429">
        <w:rPr>
          <w:rFonts w:ascii="David" w:hAnsi="David" w:cs="David"/>
          <w:sz w:val="24"/>
          <w:szCs w:val="24"/>
          <w:rtl/>
        </w:rPr>
        <w:t>– הרי שאם היו מתגרשים, עצם חזקת השיתוף הוא היה תובע למחצית מהבית למרות שהוא לא רשום.</w:t>
      </w:r>
      <w:r w:rsidR="001D0C0F" w:rsidRPr="00FB7429">
        <w:rPr>
          <w:rFonts w:ascii="David" w:hAnsi="David" w:cs="David"/>
          <w:sz w:val="24"/>
          <w:szCs w:val="24"/>
          <w:rtl/>
        </w:rPr>
        <w:t xml:space="preserve"> </w:t>
      </w:r>
    </w:p>
    <w:p w:rsidR="0035705A" w:rsidRPr="00FB7429" w:rsidRDefault="004F1853" w:rsidP="00DA2FF4">
      <w:pPr>
        <w:pStyle w:val="a6"/>
        <w:spacing w:line="276" w:lineRule="auto"/>
        <w:ind w:left="720"/>
        <w:jc w:val="both"/>
        <w:rPr>
          <w:rFonts w:ascii="David" w:hAnsi="David" w:cs="David"/>
          <w:sz w:val="24"/>
          <w:szCs w:val="24"/>
          <w:rtl/>
        </w:rPr>
      </w:pPr>
      <w:r w:rsidRPr="00FB7429">
        <w:rPr>
          <w:rFonts w:ascii="David" w:hAnsi="David" w:cs="David"/>
          <w:b/>
          <w:bCs/>
          <w:sz w:val="24"/>
          <w:szCs w:val="24"/>
          <w:highlight w:val="green"/>
          <w:rtl/>
        </w:rPr>
        <w:t>בפס"ד בנק לאומי:</w:t>
      </w:r>
      <w:r w:rsidRPr="00FB7429">
        <w:rPr>
          <w:rFonts w:ascii="David" w:hAnsi="David" w:cs="David"/>
          <w:b/>
          <w:bCs/>
          <w:sz w:val="24"/>
          <w:szCs w:val="24"/>
          <w:rtl/>
        </w:rPr>
        <w:t xml:space="preserve"> </w:t>
      </w:r>
      <w:r w:rsidRPr="00FB7429">
        <w:rPr>
          <w:rFonts w:ascii="David" w:hAnsi="David" w:cs="David"/>
          <w:sz w:val="24"/>
          <w:szCs w:val="24"/>
          <w:rtl/>
        </w:rPr>
        <w:t xml:space="preserve">מדובר היה על זוג שהתחתן </w:t>
      </w:r>
      <w:r w:rsidRPr="00FB7429">
        <w:rPr>
          <w:rFonts w:ascii="David" w:hAnsi="David" w:cs="David"/>
          <w:b/>
          <w:bCs/>
          <w:sz w:val="24"/>
          <w:szCs w:val="24"/>
          <w:u w:val="single"/>
          <w:rtl/>
        </w:rPr>
        <w:t xml:space="preserve">אחרי </w:t>
      </w:r>
      <w:r w:rsidRPr="00FB7429">
        <w:rPr>
          <w:rFonts w:ascii="David" w:hAnsi="David" w:cs="David"/>
          <w:sz w:val="24"/>
          <w:szCs w:val="24"/>
          <w:rtl/>
        </w:rPr>
        <w:t xml:space="preserve">74', הדירה על שמה ולכן הנושה טען לשיתוף ספציפי. ביהמ"ש אמר נכון שהם לא עשו הסכם פורמאלי </w:t>
      </w:r>
      <w:r w:rsidRPr="00FB7429">
        <w:rPr>
          <w:rFonts w:ascii="David" w:hAnsi="David" w:cs="David"/>
          <w:sz w:val="24"/>
          <w:szCs w:val="24"/>
          <w:u w:val="single"/>
          <w:rtl/>
        </w:rPr>
        <w:t>אבל</w:t>
      </w:r>
      <w:r w:rsidRPr="00FB7429">
        <w:rPr>
          <w:rFonts w:ascii="David" w:hAnsi="David" w:cs="David"/>
          <w:sz w:val="24"/>
          <w:szCs w:val="24"/>
          <w:rtl/>
        </w:rPr>
        <w:t xml:space="preserve"> אם הם </w:t>
      </w:r>
      <w:r w:rsidRPr="00140D38">
        <w:rPr>
          <w:rFonts w:ascii="David" w:hAnsi="David" w:cs="David"/>
          <w:sz w:val="24"/>
          <w:szCs w:val="24"/>
          <w:highlight w:val="yellow"/>
          <w:rtl/>
        </w:rPr>
        <w:t xml:space="preserve">הקפידו לרשום זאת רק על שמה וזו הייתה כוונתם ולכן שוב ע"ב עובדתי סותרים את </w:t>
      </w:r>
      <w:r w:rsidR="00CC7CFB" w:rsidRPr="00140D38">
        <w:rPr>
          <w:rFonts w:ascii="David" w:hAnsi="David" w:cs="David"/>
          <w:sz w:val="24"/>
          <w:szCs w:val="24"/>
          <w:highlight w:val="yellow"/>
          <w:rtl/>
        </w:rPr>
        <w:t>השיתוף</w:t>
      </w:r>
      <w:r w:rsidR="00CC7CFB" w:rsidRPr="00FB7429">
        <w:rPr>
          <w:rFonts w:ascii="David" w:hAnsi="David" w:cs="David"/>
          <w:sz w:val="24"/>
          <w:szCs w:val="24"/>
          <w:rtl/>
        </w:rPr>
        <w:t>.</w:t>
      </w:r>
    </w:p>
    <w:p w:rsidR="00CC7CFB" w:rsidRPr="00FB7429" w:rsidRDefault="00CC7CFB" w:rsidP="006066BF">
      <w:pPr>
        <w:pStyle w:val="a6"/>
        <w:spacing w:line="276" w:lineRule="auto"/>
        <w:ind w:left="720"/>
        <w:jc w:val="both"/>
        <w:rPr>
          <w:rFonts w:ascii="David" w:hAnsi="David" w:cs="David"/>
          <w:sz w:val="24"/>
          <w:szCs w:val="24"/>
          <w:rtl/>
        </w:rPr>
      </w:pPr>
      <w:r w:rsidRPr="00FB7429">
        <w:rPr>
          <w:rFonts w:ascii="David" w:hAnsi="David" w:cs="David"/>
          <w:b/>
          <w:bCs/>
          <w:sz w:val="24"/>
          <w:szCs w:val="24"/>
          <w:rtl/>
        </w:rPr>
        <w:t xml:space="preserve">**מקרה נדיר, </w:t>
      </w:r>
      <w:r w:rsidRPr="008D271A">
        <w:rPr>
          <w:rFonts w:ascii="David" w:hAnsi="David" w:cs="David"/>
          <w:b/>
          <w:bCs/>
          <w:sz w:val="24"/>
          <w:szCs w:val="24"/>
          <w:highlight w:val="green"/>
          <w:rtl/>
        </w:rPr>
        <w:t>פס"ד הצריף</w:t>
      </w:r>
      <w:r w:rsidRPr="00FB7429">
        <w:rPr>
          <w:rFonts w:ascii="David" w:hAnsi="David" w:cs="David"/>
          <w:b/>
          <w:bCs/>
          <w:sz w:val="24"/>
          <w:szCs w:val="24"/>
          <w:rtl/>
        </w:rPr>
        <w:t>:</w:t>
      </w:r>
      <w:r w:rsidRPr="00FB7429">
        <w:rPr>
          <w:rFonts w:ascii="David" w:hAnsi="David" w:cs="David"/>
          <w:sz w:val="24"/>
          <w:szCs w:val="24"/>
          <w:rtl/>
        </w:rPr>
        <w:t xml:space="preserve"> ידבצים, היא הקימה גן ילדים והוא היה משהו לא ברור ולהם ילד. תבעו אותו בסך 4 מיליון שח על </w:t>
      </w:r>
      <w:r w:rsidR="006066BF">
        <w:rPr>
          <w:rFonts w:ascii="David" w:hAnsi="David" w:cs="David" w:hint="cs"/>
          <w:sz w:val="24"/>
          <w:szCs w:val="24"/>
          <w:rtl/>
        </w:rPr>
        <w:t>חוב</w:t>
      </w:r>
      <w:r w:rsidRPr="00FB7429">
        <w:rPr>
          <w:rFonts w:ascii="David" w:hAnsi="David" w:cs="David"/>
          <w:sz w:val="24"/>
          <w:szCs w:val="24"/>
          <w:rtl/>
        </w:rPr>
        <w:t xml:space="preserve"> מלפני ההיכרות ביניהם. היא בנתה את הארמון שלה ב-4 מיליון וטענה שהם נפרדו אך אפשרה לו ללון שם כי מכר את הצריף (במיליון). הנושים הבינו שהוא העביר לה את הכסף כדי לרכוש את הבית, דרשו תחילה את זה בחזרה ואז </w:t>
      </w:r>
      <w:r w:rsidRPr="006066BF">
        <w:rPr>
          <w:rFonts w:ascii="David" w:hAnsi="David" w:cs="David"/>
          <w:sz w:val="24"/>
          <w:szCs w:val="24"/>
          <w:highlight w:val="yellow"/>
          <w:rtl/>
        </w:rPr>
        <w:t xml:space="preserve">טענו לשיתוף בנכסים </w:t>
      </w:r>
      <w:r w:rsidR="00DE0AE8" w:rsidRPr="006066BF">
        <w:rPr>
          <w:rFonts w:ascii="David" w:hAnsi="David" w:cs="David"/>
          <w:sz w:val="24"/>
          <w:szCs w:val="24"/>
          <w:highlight w:val="yellow"/>
          <w:rtl/>
        </w:rPr>
        <w:t>בשמו ולכן פסקו לטובתם מחצית מהדירה</w:t>
      </w:r>
      <w:r w:rsidR="00DE0AE8" w:rsidRPr="00FB7429">
        <w:rPr>
          <w:rFonts w:ascii="David" w:hAnsi="David" w:cs="David"/>
          <w:sz w:val="24"/>
          <w:szCs w:val="24"/>
          <w:rtl/>
        </w:rPr>
        <w:t>.</w:t>
      </w:r>
    </w:p>
    <w:p w:rsidR="007F1352" w:rsidRPr="00FB7429" w:rsidRDefault="007F1352" w:rsidP="00DA2FF4">
      <w:pPr>
        <w:pStyle w:val="a6"/>
        <w:spacing w:line="276" w:lineRule="auto"/>
        <w:jc w:val="both"/>
        <w:rPr>
          <w:rFonts w:ascii="David" w:hAnsi="David" w:cs="David"/>
          <w:sz w:val="24"/>
          <w:szCs w:val="24"/>
          <w:rtl/>
        </w:rPr>
      </w:pPr>
    </w:p>
    <w:p w:rsidR="009F5644" w:rsidRPr="00FB7429" w:rsidRDefault="009F5644" w:rsidP="00DA2FF4">
      <w:pPr>
        <w:jc w:val="both"/>
        <w:rPr>
          <w:rFonts w:ascii="David" w:hAnsi="David" w:cs="David"/>
          <w:sz w:val="24"/>
          <w:szCs w:val="24"/>
          <w:rtl/>
        </w:rPr>
      </w:pPr>
      <w:r w:rsidRPr="000F5011">
        <w:rPr>
          <w:rFonts w:ascii="David" w:hAnsi="David" w:cs="David"/>
          <w:b/>
          <w:bCs/>
          <w:sz w:val="24"/>
          <w:szCs w:val="24"/>
          <w:highlight w:val="red"/>
          <w:rtl/>
        </w:rPr>
        <w:t>במבחן-</w:t>
      </w:r>
      <w:r w:rsidRPr="00FB7429">
        <w:rPr>
          <w:rFonts w:ascii="David" w:hAnsi="David" w:cs="David"/>
          <w:sz w:val="24"/>
          <w:szCs w:val="24"/>
          <w:rtl/>
        </w:rPr>
        <w:t xml:space="preserve"> </w:t>
      </w:r>
      <w:r w:rsidRPr="0065327B">
        <w:rPr>
          <w:rFonts w:ascii="David" w:hAnsi="David" w:cs="David"/>
          <w:b/>
          <w:bCs/>
          <w:sz w:val="24"/>
          <w:szCs w:val="24"/>
          <w:rtl/>
        </w:rPr>
        <w:t>דירת השקעה</w:t>
      </w:r>
      <w:r w:rsidRPr="00FB7429">
        <w:rPr>
          <w:rFonts w:ascii="David" w:hAnsi="David" w:cs="David"/>
          <w:sz w:val="24"/>
          <w:szCs w:val="24"/>
          <w:rtl/>
        </w:rPr>
        <w:t xml:space="preserve">- </w:t>
      </w:r>
      <w:r w:rsidR="00B5199A" w:rsidRPr="00FB7429">
        <w:rPr>
          <w:rFonts w:ascii="David" w:hAnsi="David" w:cs="David"/>
          <w:sz w:val="24"/>
          <w:szCs w:val="24"/>
          <w:rtl/>
        </w:rPr>
        <w:t xml:space="preserve">מצד אחד יש אפשרות </w:t>
      </w:r>
      <w:r w:rsidR="0065327B">
        <w:rPr>
          <w:rFonts w:ascii="David" w:hAnsi="David" w:cs="David" w:hint="cs"/>
          <w:sz w:val="24"/>
          <w:szCs w:val="24"/>
          <w:rtl/>
        </w:rPr>
        <w:t>ש</w:t>
      </w:r>
      <w:r w:rsidRPr="00FB7429">
        <w:rPr>
          <w:rFonts w:ascii="David" w:hAnsi="David" w:cs="David"/>
          <w:sz w:val="24"/>
          <w:szCs w:val="24"/>
          <w:rtl/>
        </w:rPr>
        <w:t>ביהמ"ש ילך עם הנושה ויגיד שזה נכס עסקי וזכות הנושה קדמה במישור הזכויות הנוגדות</w:t>
      </w:r>
      <w:r w:rsidR="0065327B">
        <w:rPr>
          <w:rFonts w:ascii="David" w:hAnsi="David" w:cs="David" w:hint="cs"/>
          <w:sz w:val="24"/>
          <w:szCs w:val="24"/>
          <w:rtl/>
        </w:rPr>
        <w:t xml:space="preserve"> (מה שהיה קיים פעם + שמגר)</w:t>
      </w:r>
      <w:r w:rsidRPr="00FB7429">
        <w:rPr>
          <w:rFonts w:ascii="David" w:hAnsi="David" w:cs="David"/>
          <w:sz w:val="24"/>
          <w:szCs w:val="24"/>
          <w:rtl/>
        </w:rPr>
        <w:t>.</w:t>
      </w:r>
      <w:r w:rsidR="00B5199A" w:rsidRPr="00FB7429">
        <w:rPr>
          <w:rFonts w:ascii="David" w:hAnsi="David" w:cs="David"/>
          <w:sz w:val="24"/>
          <w:szCs w:val="24"/>
          <w:rtl/>
        </w:rPr>
        <w:t xml:space="preserve"> מצד שני יש מצב שיראו דירת השקעה כנכס משפחתי אם הם חיים בשכירות משום שברק נתן פתח להרחיב.</w:t>
      </w:r>
    </w:p>
    <w:p w:rsidR="00DA2FF4" w:rsidRPr="00DA43B3" w:rsidRDefault="00DA2FF4" w:rsidP="00DA2FF4">
      <w:pPr>
        <w:jc w:val="both"/>
        <w:rPr>
          <w:rFonts w:ascii="David" w:hAnsi="David" w:cs="David"/>
          <w:b/>
          <w:bCs/>
          <w:color w:val="C00000"/>
          <w:sz w:val="28"/>
          <w:szCs w:val="28"/>
          <w:u w:val="single"/>
          <w:rtl/>
        </w:rPr>
      </w:pPr>
    </w:p>
    <w:p w:rsidR="00B11BC3" w:rsidRPr="00DA43B3" w:rsidRDefault="00B11BC3" w:rsidP="00DA2FF4">
      <w:pPr>
        <w:jc w:val="both"/>
        <w:rPr>
          <w:rFonts w:ascii="David" w:hAnsi="David" w:cs="David"/>
          <w:b/>
          <w:bCs/>
          <w:color w:val="C00000"/>
          <w:sz w:val="28"/>
          <w:szCs w:val="28"/>
          <w:u w:val="single"/>
          <w:rtl/>
        </w:rPr>
      </w:pPr>
      <w:r w:rsidRPr="00DA43B3">
        <w:rPr>
          <w:rFonts w:ascii="David" w:hAnsi="David" w:cs="David"/>
          <w:b/>
          <w:bCs/>
          <w:color w:val="C00000"/>
          <w:sz w:val="28"/>
          <w:szCs w:val="28"/>
          <w:u w:val="single"/>
          <w:rtl/>
        </w:rPr>
        <w:t>דיני הורים וילדים:</w:t>
      </w:r>
    </w:p>
    <w:p w:rsidR="006D5962" w:rsidRPr="00FB7429" w:rsidRDefault="006F480A" w:rsidP="00CB5B1F">
      <w:pPr>
        <w:spacing w:after="0"/>
        <w:jc w:val="both"/>
        <w:rPr>
          <w:rFonts w:ascii="David" w:hAnsi="David" w:cs="David"/>
          <w:b/>
          <w:bCs/>
          <w:sz w:val="24"/>
          <w:szCs w:val="24"/>
          <w:u w:val="single"/>
          <w:rtl/>
        </w:rPr>
      </w:pPr>
      <w:r w:rsidRPr="00CB5B1F">
        <w:rPr>
          <w:rFonts w:ascii="David" w:hAnsi="David" w:cs="David"/>
          <w:b/>
          <w:bCs/>
          <w:sz w:val="24"/>
          <w:szCs w:val="24"/>
          <w:highlight w:val="cyan"/>
          <w:u w:val="single"/>
          <w:rtl/>
        </w:rPr>
        <w:t>הגדרת הורה:</w:t>
      </w:r>
    </w:p>
    <w:p w:rsidR="006F480A" w:rsidRPr="00FB7429" w:rsidRDefault="006F480A" w:rsidP="00CB5B1F">
      <w:pPr>
        <w:pStyle w:val="a3"/>
        <w:numPr>
          <w:ilvl w:val="0"/>
          <w:numId w:val="99"/>
        </w:numPr>
        <w:spacing w:after="0"/>
        <w:jc w:val="both"/>
        <w:rPr>
          <w:rFonts w:ascii="David" w:hAnsi="David" w:cs="David"/>
          <w:sz w:val="24"/>
          <w:szCs w:val="24"/>
        </w:rPr>
      </w:pPr>
      <w:r w:rsidRPr="00FB7429">
        <w:rPr>
          <w:rFonts w:ascii="David" w:hAnsi="David" w:cs="David"/>
          <w:b/>
          <w:bCs/>
          <w:sz w:val="24"/>
          <w:szCs w:val="24"/>
          <w:highlight w:val="lightGray"/>
          <w:rtl/>
        </w:rPr>
        <w:t>הגדרה ביולוגית</w:t>
      </w:r>
      <w:r w:rsidR="00CB5B1F">
        <w:rPr>
          <w:rFonts w:ascii="David" w:hAnsi="David" w:cs="David" w:hint="cs"/>
          <w:b/>
          <w:bCs/>
          <w:sz w:val="24"/>
          <w:szCs w:val="24"/>
          <w:highlight w:val="lightGray"/>
          <w:rtl/>
        </w:rPr>
        <w:t xml:space="preserve"> (מחילים בישראל)</w:t>
      </w:r>
      <w:r w:rsidR="00A50FC2" w:rsidRPr="00FB7429">
        <w:rPr>
          <w:rFonts w:ascii="David" w:hAnsi="David" w:cs="David"/>
          <w:b/>
          <w:bCs/>
          <w:sz w:val="24"/>
          <w:szCs w:val="24"/>
          <w:highlight w:val="lightGray"/>
          <w:rtl/>
        </w:rPr>
        <w:t>:</w:t>
      </w:r>
      <w:r w:rsidR="00A50FC2" w:rsidRPr="00FB7429">
        <w:rPr>
          <w:rFonts w:ascii="David" w:hAnsi="David" w:cs="David"/>
          <w:b/>
          <w:bCs/>
          <w:sz w:val="24"/>
          <w:szCs w:val="24"/>
          <w:rtl/>
        </w:rPr>
        <w:t xml:space="preserve"> </w:t>
      </w:r>
      <w:r w:rsidR="00A50FC2" w:rsidRPr="00FB7429">
        <w:rPr>
          <w:rFonts w:ascii="David" w:hAnsi="David" w:cs="David"/>
          <w:sz w:val="24"/>
          <w:szCs w:val="24"/>
          <w:rtl/>
        </w:rPr>
        <w:t xml:space="preserve">לגבי האב היא ברורה, לגבי האם זה נחלק לאם </w:t>
      </w:r>
      <w:r w:rsidR="00AE582B" w:rsidRPr="00FB7429">
        <w:rPr>
          <w:rFonts w:ascii="David" w:hAnsi="David" w:cs="David"/>
          <w:sz w:val="24"/>
          <w:szCs w:val="24"/>
          <w:rtl/>
        </w:rPr>
        <w:t>ביולוגית</w:t>
      </w:r>
      <w:r w:rsidR="00A50FC2" w:rsidRPr="00FB7429">
        <w:rPr>
          <w:rFonts w:ascii="David" w:hAnsi="David" w:cs="David"/>
          <w:sz w:val="24"/>
          <w:szCs w:val="24"/>
          <w:rtl/>
        </w:rPr>
        <w:t xml:space="preserve"> – נותנת הביצית, והאם גנטית – נושאת.</w:t>
      </w:r>
    </w:p>
    <w:p w:rsidR="006F480A" w:rsidRPr="00FB7429" w:rsidRDefault="006F480A" w:rsidP="00CB5B1F">
      <w:pPr>
        <w:pStyle w:val="a3"/>
        <w:numPr>
          <w:ilvl w:val="0"/>
          <w:numId w:val="99"/>
        </w:numPr>
        <w:spacing w:after="0"/>
        <w:jc w:val="both"/>
        <w:rPr>
          <w:rFonts w:ascii="David" w:hAnsi="David" w:cs="David"/>
          <w:sz w:val="24"/>
          <w:szCs w:val="24"/>
        </w:rPr>
      </w:pPr>
      <w:r w:rsidRPr="00FB7429">
        <w:rPr>
          <w:rFonts w:ascii="David" w:hAnsi="David" w:cs="David"/>
          <w:b/>
          <w:bCs/>
          <w:sz w:val="24"/>
          <w:szCs w:val="24"/>
          <w:highlight w:val="lightGray"/>
          <w:rtl/>
        </w:rPr>
        <w:t>הגדרה משפחתית</w:t>
      </w:r>
      <w:r w:rsidR="00AE582B" w:rsidRPr="00FB7429">
        <w:rPr>
          <w:rFonts w:ascii="David" w:hAnsi="David" w:cs="David"/>
          <w:sz w:val="24"/>
          <w:szCs w:val="24"/>
          <w:rtl/>
        </w:rPr>
        <w:t>:</w:t>
      </w:r>
      <w:r w:rsidRPr="00FB7429">
        <w:rPr>
          <w:rFonts w:ascii="David" w:hAnsi="David" w:cs="David"/>
          <w:sz w:val="24"/>
          <w:szCs w:val="24"/>
          <w:rtl/>
        </w:rPr>
        <w:t xml:space="preserve"> אבא הוא </w:t>
      </w:r>
      <w:r w:rsidRPr="00CB5B1F">
        <w:rPr>
          <w:rFonts w:ascii="David" w:hAnsi="David" w:cs="David"/>
          <w:sz w:val="24"/>
          <w:szCs w:val="24"/>
          <w:highlight w:val="yellow"/>
          <w:rtl/>
        </w:rPr>
        <w:t xml:space="preserve">הבעל של </w:t>
      </w:r>
      <w:r w:rsidR="00CB5B1F">
        <w:rPr>
          <w:rFonts w:ascii="David" w:hAnsi="David" w:cs="David" w:hint="cs"/>
          <w:sz w:val="24"/>
          <w:szCs w:val="24"/>
          <w:highlight w:val="yellow"/>
          <w:rtl/>
        </w:rPr>
        <w:t>ה</w:t>
      </w:r>
      <w:r w:rsidRPr="00CB5B1F">
        <w:rPr>
          <w:rFonts w:ascii="David" w:hAnsi="David" w:cs="David"/>
          <w:sz w:val="24"/>
          <w:szCs w:val="24"/>
          <w:highlight w:val="yellow"/>
          <w:rtl/>
        </w:rPr>
        <w:t>א</w:t>
      </w:r>
      <w:r w:rsidR="00CB5B1F">
        <w:rPr>
          <w:rFonts w:ascii="David" w:hAnsi="David" w:cs="David" w:hint="cs"/>
          <w:sz w:val="24"/>
          <w:szCs w:val="24"/>
          <w:highlight w:val="yellow"/>
          <w:rtl/>
        </w:rPr>
        <w:t>ם</w:t>
      </w:r>
      <w:r w:rsidRPr="00CB5B1F">
        <w:rPr>
          <w:rFonts w:ascii="David" w:hAnsi="David" w:cs="David"/>
          <w:sz w:val="24"/>
          <w:szCs w:val="24"/>
          <w:highlight w:val="yellow"/>
          <w:rtl/>
        </w:rPr>
        <w:t>.</w:t>
      </w:r>
    </w:p>
    <w:p w:rsidR="006F480A" w:rsidRPr="00FB7429" w:rsidRDefault="006F480A" w:rsidP="00CB5B1F">
      <w:pPr>
        <w:pStyle w:val="a3"/>
        <w:numPr>
          <w:ilvl w:val="0"/>
          <w:numId w:val="99"/>
        </w:numPr>
        <w:spacing w:after="0"/>
        <w:jc w:val="both"/>
        <w:rPr>
          <w:rFonts w:ascii="David" w:hAnsi="David" w:cs="David"/>
          <w:sz w:val="24"/>
          <w:szCs w:val="24"/>
        </w:rPr>
      </w:pPr>
      <w:r w:rsidRPr="00FB7429">
        <w:rPr>
          <w:rFonts w:ascii="David" w:hAnsi="David" w:cs="David"/>
          <w:b/>
          <w:bCs/>
          <w:sz w:val="24"/>
          <w:szCs w:val="24"/>
          <w:highlight w:val="lightGray"/>
          <w:rtl/>
        </w:rPr>
        <w:t>קריטריון פסיכולוגי – פונקציונאלי</w:t>
      </w:r>
      <w:r w:rsidR="00AE582B" w:rsidRPr="00FB7429">
        <w:rPr>
          <w:rFonts w:ascii="David" w:hAnsi="David" w:cs="David"/>
          <w:b/>
          <w:bCs/>
          <w:sz w:val="24"/>
          <w:szCs w:val="24"/>
          <w:highlight w:val="lightGray"/>
          <w:rtl/>
        </w:rPr>
        <w:t>ת</w:t>
      </w:r>
      <w:r w:rsidRPr="00FB7429">
        <w:rPr>
          <w:rFonts w:ascii="David" w:hAnsi="David" w:cs="David"/>
          <w:b/>
          <w:bCs/>
          <w:sz w:val="24"/>
          <w:szCs w:val="24"/>
          <w:highlight w:val="lightGray"/>
          <w:rtl/>
        </w:rPr>
        <w:t>:</w:t>
      </w:r>
      <w:r w:rsidRPr="00FB7429">
        <w:rPr>
          <w:rFonts w:ascii="David" w:hAnsi="David" w:cs="David"/>
          <w:b/>
          <w:bCs/>
          <w:sz w:val="24"/>
          <w:szCs w:val="24"/>
          <w:rtl/>
        </w:rPr>
        <w:t xml:space="preserve"> </w:t>
      </w:r>
      <w:r w:rsidRPr="00FB7429">
        <w:rPr>
          <w:rFonts w:ascii="David" w:hAnsi="David" w:cs="David"/>
          <w:sz w:val="24"/>
          <w:szCs w:val="24"/>
          <w:rtl/>
        </w:rPr>
        <w:t xml:space="preserve">הורה הוא מי </w:t>
      </w:r>
      <w:r w:rsidRPr="00CB5B1F">
        <w:rPr>
          <w:rFonts w:ascii="David" w:hAnsi="David" w:cs="David"/>
          <w:sz w:val="24"/>
          <w:szCs w:val="24"/>
          <w:highlight w:val="yellow"/>
          <w:rtl/>
        </w:rPr>
        <w:t>שמתפקד</w:t>
      </w:r>
      <w:r w:rsidR="00AE582B" w:rsidRPr="00CB5B1F">
        <w:rPr>
          <w:rFonts w:ascii="David" w:hAnsi="David" w:cs="David"/>
          <w:sz w:val="24"/>
          <w:szCs w:val="24"/>
          <w:highlight w:val="yellow"/>
          <w:rtl/>
        </w:rPr>
        <w:t xml:space="preserve"> בפועל</w:t>
      </w:r>
      <w:r w:rsidRPr="00FB7429">
        <w:rPr>
          <w:rFonts w:ascii="David" w:hAnsi="David" w:cs="David"/>
          <w:sz w:val="24"/>
          <w:szCs w:val="24"/>
          <w:rtl/>
        </w:rPr>
        <w:t xml:space="preserve"> כהורה.</w:t>
      </w:r>
    </w:p>
    <w:p w:rsidR="006F480A" w:rsidRPr="00FB7429" w:rsidRDefault="006F480A" w:rsidP="00CB5B1F">
      <w:pPr>
        <w:pStyle w:val="a3"/>
        <w:numPr>
          <w:ilvl w:val="0"/>
          <w:numId w:val="99"/>
        </w:numPr>
        <w:spacing w:after="0"/>
        <w:jc w:val="both"/>
        <w:rPr>
          <w:rFonts w:ascii="David" w:hAnsi="David" w:cs="David"/>
          <w:sz w:val="24"/>
          <w:szCs w:val="24"/>
        </w:rPr>
      </w:pPr>
      <w:r w:rsidRPr="00FB7429">
        <w:rPr>
          <w:rFonts w:ascii="David" w:hAnsi="David" w:cs="David"/>
          <w:b/>
          <w:bCs/>
          <w:sz w:val="24"/>
          <w:szCs w:val="24"/>
          <w:highlight w:val="lightGray"/>
          <w:rtl/>
        </w:rPr>
        <w:t>הגדרה הסכמית</w:t>
      </w:r>
      <w:r w:rsidRPr="00FB7429">
        <w:rPr>
          <w:rFonts w:ascii="David" w:hAnsi="David" w:cs="David"/>
          <w:sz w:val="24"/>
          <w:szCs w:val="24"/>
          <w:highlight w:val="lightGray"/>
          <w:rtl/>
        </w:rPr>
        <w:t>:</w:t>
      </w:r>
      <w:r w:rsidRPr="00FB7429">
        <w:rPr>
          <w:rFonts w:ascii="David" w:hAnsi="David" w:cs="David"/>
          <w:sz w:val="24"/>
          <w:szCs w:val="24"/>
          <w:rtl/>
        </w:rPr>
        <w:t xml:space="preserve"> הורה הוא מי </w:t>
      </w:r>
      <w:r w:rsidRPr="00CB5B1F">
        <w:rPr>
          <w:rFonts w:ascii="David" w:hAnsi="David" w:cs="David"/>
          <w:sz w:val="24"/>
          <w:szCs w:val="24"/>
          <w:highlight w:val="yellow"/>
          <w:rtl/>
        </w:rPr>
        <w:t>שהוסכם</w:t>
      </w:r>
      <w:r w:rsidRPr="00FB7429">
        <w:rPr>
          <w:rFonts w:ascii="David" w:hAnsi="David" w:cs="David"/>
          <w:sz w:val="24"/>
          <w:szCs w:val="24"/>
          <w:rtl/>
        </w:rPr>
        <w:t xml:space="preserve"> שהוא ישמש כזה.</w:t>
      </w:r>
    </w:p>
    <w:p w:rsidR="006F480A" w:rsidRPr="00FB7429" w:rsidRDefault="006F480A" w:rsidP="00CB5B1F">
      <w:pPr>
        <w:pStyle w:val="a3"/>
        <w:numPr>
          <w:ilvl w:val="0"/>
          <w:numId w:val="99"/>
        </w:numPr>
        <w:spacing w:after="0"/>
        <w:jc w:val="both"/>
        <w:rPr>
          <w:rFonts w:ascii="David" w:hAnsi="David" w:cs="David"/>
          <w:sz w:val="24"/>
          <w:szCs w:val="24"/>
        </w:rPr>
      </w:pPr>
      <w:r w:rsidRPr="00FB7429">
        <w:rPr>
          <w:rFonts w:ascii="David" w:hAnsi="David" w:cs="David"/>
          <w:b/>
          <w:bCs/>
          <w:sz w:val="24"/>
          <w:szCs w:val="24"/>
          <w:highlight w:val="lightGray"/>
          <w:rtl/>
        </w:rPr>
        <w:t>הגדרת טובת הילד</w:t>
      </w:r>
      <w:r w:rsidRPr="00FB7429">
        <w:rPr>
          <w:rFonts w:ascii="David" w:hAnsi="David" w:cs="David"/>
          <w:b/>
          <w:bCs/>
          <w:sz w:val="24"/>
          <w:szCs w:val="24"/>
          <w:rtl/>
        </w:rPr>
        <w:t>:</w:t>
      </w:r>
      <w:r w:rsidRPr="00FB7429">
        <w:rPr>
          <w:rFonts w:ascii="David" w:hAnsi="David" w:cs="David"/>
          <w:sz w:val="24"/>
          <w:szCs w:val="24"/>
          <w:rtl/>
        </w:rPr>
        <w:t xml:space="preserve"> הורה הוא מי שטובת הילד תקבע שיהיה הורה.</w:t>
      </w:r>
    </w:p>
    <w:p w:rsidR="006F480A" w:rsidRPr="00FB7429" w:rsidRDefault="006F480A" w:rsidP="00CB5B1F">
      <w:pPr>
        <w:pStyle w:val="a3"/>
        <w:numPr>
          <w:ilvl w:val="0"/>
          <w:numId w:val="99"/>
        </w:numPr>
        <w:spacing w:after="0"/>
        <w:jc w:val="both"/>
        <w:rPr>
          <w:rFonts w:ascii="David" w:hAnsi="David" w:cs="David"/>
          <w:sz w:val="24"/>
          <w:szCs w:val="24"/>
        </w:rPr>
      </w:pPr>
      <w:r w:rsidRPr="00FB7429">
        <w:rPr>
          <w:rFonts w:ascii="David" w:hAnsi="David" w:cs="David"/>
          <w:b/>
          <w:bCs/>
          <w:sz w:val="24"/>
          <w:szCs w:val="24"/>
          <w:highlight w:val="lightGray"/>
          <w:rtl/>
        </w:rPr>
        <w:t>אימוץ:</w:t>
      </w:r>
      <w:r w:rsidRPr="00FB7429">
        <w:rPr>
          <w:rFonts w:ascii="David" w:hAnsi="David" w:cs="David"/>
          <w:sz w:val="24"/>
          <w:szCs w:val="24"/>
          <w:rtl/>
        </w:rPr>
        <w:t xml:space="preserve"> הורה הוא מי שהמדינה הכריזה עליו כהורה.</w:t>
      </w:r>
    </w:p>
    <w:p w:rsidR="006F480A" w:rsidRPr="00FB7429" w:rsidRDefault="006F480A" w:rsidP="00DA2FF4">
      <w:pPr>
        <w:pStyle w:val="a3"/>
        <w:numPr>
          <w:ilvl w:val="0"/>
          <w:numId w:val="47"/>
        </w:numPr>
        <w:jc w:val="both"/>
        <w:rPr>
          <w:rFonts w:ascii="David" w:hAnsi="David" w:cs="David"/>
          <w:sz w:val="24"/>
          <w:szCs w:val="24"/>
          <w:rtl/>
        </w:rPr>
      </w:pPr>
      <w:r w:rsidRPr="00FB7429">
        <w:rPr>
          <w:rFonts w:ascii="David" w:hAnsi="David" w:cs="David"/>
          <w:sz w:val="24"/>
          <w:szCs w:val="24"/>
          <w:rtl/>
        </w:rPr>
        <w:t>כל אלה נכונים כשאנו יודעים בדיוק מיהו האב הביולוגי.</w:t>
      </w:r>
    </w:p>
    <w:p w:rsidR="007D2770" w:rsidRPr="00CB5B1F" w:rsidRDefault="00B111E1" w:rsidP="00DA2FF4">
      <w:pPr>
        <w:pStyle w:val="a6"/>
        <w:spacing w:line="276" w:lineRule="auto"/>
        <w:jc w:val="both"/>
        <w:rPr>
          <w:rFonts w:ascii="David" w:hAnsi="David" w:cs="David"/>
          <w:b/>
          <w:bCs/>
          <w:sz w:val="24"/>
          <w:szCs w:val="24"/>
          <w:u w:val="single"/>
          <w:rtl/>
        </w:rPr>
      </w:pPr>
      <w:r w:rsidRPr="00CB5B1F">
        <w:rPr>
          <w:rFonts w:ascii="David" w:hAnsi="David" w:cs="David"/>
          <w:b/>
          <w:bCs/>
          <w:sz w:val="24"/>
          <w:szCs w:val="24"/>
          <w:highlight w:val="cyan"/>
          <w:u w:val="single"/>
          <w:rtl/>
        </w:rPr>
        <w:t>קביעת הורות:</w:t>
      </w:r>
    </w:p>
    <w:p w:rsidR="00B111E1" w:rsidRPr="00FB7429" w:rsidRDefault="00B111E1" w:rsidP="00DA2FF4">
      <w:pPr>
        <w:pStyle w:val="a6"/>
        <w:numPr>
          <w:ilvl w:val="0"/>
          <w:numId w:val="100"/>
        </w:numPr>
        <w:spacing w:line="276" w:lineRule="auto"/>
        <w:jc w:val="both"/>
        <w:rPr>
          <w:rFonts w:ascii="David" w:hAnsi="David" w:cs="David"/>
          <w:sz w:val="24"/>
          <w:szCs w:val="24"/>
        </w:rPr>
      </w:pPr>
      <w:r w:rsidRPr="00D621A7">
        <w:rPr>
          <w:rFonts w:ascii="David" w:hAnsi="David" w:cs="David"/>
          <w:b/>
          <w:bCs/>
          <w:sz w:val="24"/>
          <w:szCs w:val="24"/>
          <w:highlight w:val="lightGray"/>
          <w:rtl/>
        </w:rPr>
        <w:t>מצב סטנדרטי:</w:t>
      </w:r>
      <w:r w:rsidRPr="00FB7429">
        <w:rPr>
          <w:rFonts w:ascii="David" w:hAnsi="David" w:cs="David"/>
          <w:sz w:val="24"/>
          <w:szCs w:val="24"/>
          <w:rtl/>
        </w:rPr>
        <w:t xml:space="preserve"> 2 הורים, אב ואם ושניהם הורים ביולוגיים.</w:t>
      </w:r>
    </w:p>
    <w:p w:rsidR="00127E2F" w:rsidRPr="00FB7429" w:rsidRDefault="00127E2F" w:rsidP="00DA2FF4">
      <w:pPr>
        <w:pStyle w:val="a6"/>
        <w:numPr>
          <w:ilvl w:val="0"/>
          <w:numId w:val="100"/>
        </w:numPr>
        <w:spacing w:line="276" w:lineRule="auto"/>
        <w:jc w:val="both"/>
        <w:rPr>
          <w:rFonts w:ascii="David" w:hAnsi="David" w:cs="David"/>
          <w:sz w:val="24"/>
          <w:szCs w:val="24"/>
        </w:rPr>
      </w:pPr>
      <w:r w:rsidRPr="00630272">
        <w:rPr>
          <w:rFonts w:ascii="David" w:hAnsi="David" w:cs="David"/>
          <w:b/>
          <w:bCs/>
          <w:sz w:val="24"/>
          <w:szCs w:val="24"/>
          <w:highlight w:val="lightGray"/>
          <w:rtl/>
        </w:rPr>
        <w:t>ילד שנולד לרווקה מחוץ לנישואים</w:t>
      </w:r>
      <w:r w:rsidRPr="00FB7429">
        <w:rPr>
          <w:rFonts w:ascii="David" w:hAnsi="David" w:cs="David"/>
          <w:sz w:val="24"/>
          <w:szCs w:val="24"/>
          <w:rtl/>
        </w:rPr>
        <w:t xml:space="preserve">: </w:t>
      </w:r>
      <w:r w:rsidRPr="00630272">
        <w:rPr>
          <w:rFonts w:ascii="David" w:hAnsi="David" w:cs="David"/>
          <w:b/>
          <w:bCs/>
          <w:sz w:val="24"/>
          <w:szCs w:val="24"/>
          <w:rtl/>
        </w:rPr>
        <w:t xml:space="preserve">בנצרות </w:t>
      </w:r>
      <w:r w:rsidRPr="00FB7429">
        <w:rPr>
          <w:rFonts w:ascii="David" w:hAnsi="David" w:cs="David"/>
          <w:sz w:val="24"/>
          <w:szCs w:val="24"/>
          <w:rtl/>
        </w:rPr>
        <w:t xml:space="preserve">הילד נחשב </w:t>
      </w:r>
      <w:r w:rsidRPr="00630272">
        <w:rPr>
          <w:rFonts w:ascii="David" w:hAnsi="David" w:cs="David"/>
          <w:b/>
          <w:bCs/>
          <w:sz w:val="24"/>
          <w:szCs w:val="24"/>
          <w:rtl/>
        </w:rPr>
        <w:t>"לא לגיטימי"</w:t>
      </w:r>
      <w:r w:rsidRPr="00FB7429">
        <w:rPr>
          <w:rFonts w:ascii="David" w:hAnsi="David" w:cs="David"/>
          <w:sz w:val="24"/>
          <w:szCs w:val="24"/>
          <w:rtl/>
        </w:rPr>
        <w:t xml:space="preserve"> ולא היו לאב כלפיו זכויות או חובות. </w:t>
      </w:r>
      <w:r w:rsidRPr="00630272">
        <w:rPr>
          <w:rFonts w:ascii="David" w:hAnsi="David" w:cs="David"/>
          <w:b/>
          <w:bCs/>
          <w:sz w:val="24"/>
          <w:szCs w:val="24"/>
          <w:rtl/>
        </w:rPr>
        <w:t>באסלאם</w:t>
      </w:r>
      <w:r w:rsidRPr="00FB7429">
        <w:rPr>
          <w:rFonts w:ascii="David" w:hAnsi="David" w:cs="David"/>
          <w:sz w:val="24"/>
          <w:szCs w:val="24"/>
          <w:rtl/>
        </w:rPr>
        <w:t xml:space="preserve"> האב מוגדר </w:t>
      </w:r>
      <w:r w:rsidRPr="00630272">
        <w:rPr>
          <w:rFonts w:ascii="David" w:hAnsi="David" w:cs="David"/>
          <w:b/>
          <w:bCs/>
          <w:sz w:val="24"/>
          <w:szCs w:val="24"/>
          <w:rtl/>
        </w:rPr>
        <w:t>"הבעל של האמא"</w:t>
      </w:r>
      <w:r w:rsidRPr="00FB7429">
        <w:rPr>
          <w:rFonts w:ascii="David" w:hAnsi="David" w:cs="David"/>
          <w:sz w:val="24"/>
          <w:szCs w:val="24"/>
          <w:rtl/>
        </w:rPr>
        <w:t xml:space="preserve"> ולכן אם יש ילד מחוץ לנישואין כביכול </w:t>
      </w:r>
      <w:r w:rsidRPr="00630272">
        <w:rPr>
          <w:rFonts w:ascii="David" w:hAnsi="David" w:cs="David"/>
          <w:b/>
          <w:bCs/>
          <w:sz w:val="24"/>
          <w:szCs w:val="24"/>
          <w:rtl/>
        </w:rPr>
        <w:t>אין לו אבא</w:t>
      </w:r>
      <w:r w:rsidRPr="00FB7429">
        <w:rPr>
          <w:rFonts w:ascii="David" w:hAnsi="David" w:cs="David"/>
          <w:sz w:val="24"/>
          <w:szCs w:val="24"/>
          <w:rtl/>
        </w:rPr>
        <w:t xml:space="preserve">. בדין הישראלי, </w:t>
      </w:r>
      <w:r w:rsidRPr="00FB7429">
        <w:rPr>
          <w:rFonts w:ascii="David" w:hAnsi="David" w:cs="David"/>
          <w:b/>
          <w:bCs/>
          <w:sz w:val="24"/>
          <w:szCs w:val="24"/>
          <w:highlight w:val="green"/>
          <w:rtl/>
        </w:rPr>
        <w:t>פס"ד פלונית</w:t>
      </w:r>
      <w:r w:rsidRPr="00FB7429">
        <w:rPr>
          <w:rFonts w:ascii="David" w:hAnsi="David" w:cs="David"/>
          <w:sz w:val="24"/>
          <w:szCs w:val="24"/>
          <w:rtl/>
        </w:rPr>
        <w:t xml:space="preserve"> </w:t>
      </w:r>
      <w:r w:rsidRPr="00630272">
        <w:rPr>
          <w:rFonts w:ascii="David" w:hAnsi="David" w:cs="David"/>
          <w:sz w:val="24"/>
          <w:szCs w:val="24"/>
          <w:highlight w:val="yellow"/>
          <w:rtl/>
        </w:rPr>
        <w:t>מכונן מבחינת מזונות אזרחיים לילדים</w:t>
      </w:r>
      <w:r w:rsidRPr="00FB7429">
        <w:rPr>
          <w:rFonts w:ascii="David" w:hAnsi="David" w:cs="David"/>
          <w:sz w:val="24"/>
          <w:szCs w:val="24"/>
          <w:rtl/>
        </w:rPr>
        <w:t xml:space="preserve"> –מדובר בילדה מוסלמית שנולדה מחוץ לנישואין </w:t>
      </w:r>
      <w:r w:rsidRPr="00FB7429">
        <w:rPr>
          <w:rFonts w:ascii="David" w:hAnsi="David" w:cs="David"/>
          <w:sz w:val="24"/>
          <w:szCs w:val="24"/>
          <w:rtl/>
        </w:rPr>
        <w:lastRenderedPageBreak/>
        <w:t xml:space="preserve">ואמה תבעה בשמה למזונות. </w:t>
      </w:r>
      <w:r w:rsidRPr="00FB7429">
        <w:rPr>
          <w:rFonts w:ascii="David" w:hAnsi="David" w:cs="David"/>
          <w:b/>
          <w:bCs/>
          <w:sz w:val="24"/>
          <w:szCs w:val="24"/>
          <w:rtl/>
        </w:rPr>
        <w:t xml:space="preserve">כאן ביהמ"ש </w:t>
      </w:r>
      <w:r w:rsidRPr="00630272">
        <w:rPr>
          <w:rFonts w:ascii="David" w:hAnsi="David" w:cs="David"/>
          <w:b/>
          <w:bCs/>
          <w:sz w:val="24"/>
          <w:szCs w:val="24"/>
          <w:highlight w:val="yellow"/>
          <w:rtl/>
        </w:rPr>
        <w:t>אימץ את התפיסה הביולוגית</w:t>
      </w:r>
      <w:r w:rsidRPr="00FB7429">
        <w:rPr>
          <w:rFonts w:ascii="David" w:hAnsi="David" w:cs="David"/>
          <w:sz w:val="24"/>
          <w:szCs w:val="24"/>
          <w:rtl/>
        </w:rPr>
        <w:t xml:space="preserve">. רואים את זה גם בפס"ד שמכריחים אדם לבצע </w:t>
      </w:r>
      <w:r w:rsidRPr="00FB7429">
        <w:rPr>
          <w:rFonts w:ascii="David" w:hAnsi="David" w:cs="David"/>
          <w:b/>
          <w:bCs/>
          <w:sz w:val="24"/>
          <w:szCs w:val="24"/>
          <w:rtl/>
        </w:rPr>
        <w:t>בדיקת רקמות</w:t>
      </w:r>
      <w:r w:rsidRPr="00FB7429">
        <w:rPr>
          <w:rFonts w:ascii="David" w:hAnsi="David" w:cs="David"/>
          <w:sz w:val="24"/>
          <w:szCs w:val="24"/>
          <w:rtl/>
        </w:rPr>
        <w:t xml:space="preserve"> ואם הוא מסרב – זה מוכיח נגדו שהוא האב (=</w:t>
      </w:r>
      <w:r w:rsidRPr="00FB7429">
        <w:rPr>
          <w:rFonts w:ascii="David" w:hAnsi="David" w:cs="David"/>
          <w:sz w:val="24"/>
          <w:szCs w:val="24"/>
          <w:highlight w:val="green"/>
          <w:rtl/>
        </w:rPr>
        <w:t>הלכת שרון</w:t>
      </w:r>
      <w:r w:rsidRPr="00FB7429">
        <w:rPr>
          <w:rFonts w:ascii="David" w:hAnsi="David" w:cs="David"/>
          <w:sz w:val="24"/>
          <w:szCs w:val="24"/>
          <w:rtl/>
        </w:rPr>
        <w:t xml:space="preserve">). גם בהסכמים שנחתמים עם בת הזוג שבמסגרתם היא מתחייבת לא לתבוע מזונות ביהמ"ש אומר </w:t>
      </w:r>
      <w:r w:rsidRPr="006313FB">
        <w:rPr>
          <w:rFonts w:ascii="David" w:hAnsi="David" w:cs="David"/>
          <w:b/>
          <w:bCs/>
          <w:sz w:val="24"/>
          <w:szCs w:val="24"/>
          <w:highlight w:val="yellow"/>
          <w:rtl/>
        </w:rPr>
        <w:t>שלא ניתן לוותר על זכויות ילד</w:t>
      </w:r>
      <w:r w:rsidRPr="00FB7429">
        <w:rPr>
          <w:rFonts w:ascii="David" w:hAnsi="David" w:cs="David"/>
          <w:sz w:val="24"/>
          <w:szCs w:val="24"/>
          <w:rtl/>
        </w:rPr>
        <w:t xml:space="preserve"> ומבטלים את ההסכמים בשל פגיעה בתקנת הציבור. </w:t>
      </w:r>
      <w:r w:rsidRPr="00FB7429">
        <w:rPr>
          <w:rFonts w:ascii="David" w:hAnsi="David" w:cs="David"/>
          <w:b/>
          <w:bCs/>
          <w:sz w:val="24"/>
          <w:szCs w:val="24"/>
          <w:highlight w:val="yellow"/>
          <w:rtl/>
        </w:rPr>
        <w:t>לסיכום</w:t>
      </w:r>
      <w:r w:rsidRPr="00FB7429">
        <w:rPr>
          <w:rFonts w:ascii="David" w:hAnsi="David" w:cs="David"/>
          <w:sz w:val="24"/>
          <w:szCs w:val="24"/>
          <w:highlight w:val="yellow"/>
          <w:rtl/>
        </w:rPr>
        <w:t xml:space="preserve">, בעבר </w:t>
      </w:r>
      <w:r w:rsidRPr="00FB7429">
        <w:rPr>
          <w:rFonts w:ascii="David" w:hAnsi="David" w:cs="David"/>
          <w:b/>
          <w:bCs/>
          <w:sz w:val="24"/>
          <w:szCs w:val="24"/>
          <w:highlight w:val="yellow"/>
          <w:rtl/>
        </w:rPr>
        <w:t>העמדה הדתית</w:t>
      </w:r>
      <w:r w:rsidRPr="00FB7429">
        <w:rPr>
          <w:rFonts w:ascii="David" w:hAnsi="David" w:cs="David"/>
          <w:sz w:val="24"/>
          <w:szCs w:val="24"/>
          <w:highlight w:val="yellow"/>
          <w:rtl/>
        </w:rPr>
        <w:t xml:space="preserve"> שלטה בעוד שהיום </w:t>
      </w:r>
      <w:r w:rsidRPr="006313FB">
        <w:rPr>
          <w:rFonts w:ascii="David" w:hAnsi="David" w:cs="David"/>
          <w:b/>
          <w:bCs/>
          <w:sz w:val="24"/>
          <w:szCs w:val="24"/>
          <w:highlight w:val="yellow"/>
          <w:u w:val="single"/>
          <w:rtl/>
        </w:rPr>
        <w:t>המבחן הביולוגי</w:t>
      </w:r>
      <w:r w:rsidRPr="00FB7429">
        <w:rPr>
          <w:rFonts w:ascii="David" w:hAnsi="David" w:cs="David"/>
          <w:sz w:val="24"/>
          <w:szCs w:val="24"/>
          <w:rtl/>
        </w:rPr>
        <w:t>.</w:t>
      </w:r>
    </w:p>
    <w:p w:rsidR="00DA0D85" w:rsidRPr="00FB7429" w:rsidRDefault="00DA0D85" w:rsidP="00DA2FF4">
      <w:pPr>
        <w:pStyle w:val="a6"/>
        <w:numPr>
          <w:ilvl w:val="0"/>
          <w:numId w:val="100"/>
        </w:numPr>
        <w:spacing w:line="276" w:lineRule="auto"/>
        <w:jc w:val="both"/>
        <w:rPr>
          <w:rFonts w:ascii="David" w:hAnsi="David" w:cs="David"/>
          <w:sz w:val="24"/>
          <w:szCs w:val="24"/>
        </w:rPr>
      </w:pPr>
      <w:r w:rsidRPr="00802EA0">
        <w:rPr>
          <w:rFonts w:ascii="David" w:hAnsi="David" w:cs="David"/>
          <w:b/>
          <w:bCs/>
          <w:sz w:val="24"/>
          <w:szCs w:val="24"/>
          <w:highlight w:val="lightGray"/>
          <w:rtl/>
        </w:rPr>
        <w:t>ילד שנולד לאישה נשואה מחוץ לנישואין:</w:t>
      </w:r>
      <w:r w:rsidRPr="00FB7429">
        <w:rPr>
          <w:rFonts w:ascii="David" w:hAnsi="David" w:cs="David"/>
          <w:sz w:val="24"/>
          <w:szCs w:val="24"/>
          <w:rtl/>
        </w:rPr>
        <w:t xml:space="preserve"> </w:t>
      </w:r>
      <w:r w:rsidRPr="00603AFA">
        <w:rPr>
          <w:rFonts w:ascii="David" w:hAnsi="David" w:cs="David"/>
          <w:b/>
          <w:bCs/>
          <w:sz w:val="24"/>
          <w:szCs w:val="24"/>
          <w:highlight w:val="yellow"/>
          <w:rtl/>
        </w:rPr>
        <w:t>ממזרות.</w:t>
      </w:r>
      <w:r w:rsidR="00167A30" w:rsidRPr="00FB7429">
        <w:rPr>
          <w:rFonts w:ascii="David" w:hAnsi="David" w:cs="David"/>
          <w:sz w:val="24"/>
          <w:szCs w:val="24"/>
          <w:rtl/>
        </w:rPr>
        <w:t xml:space="preserve"> בארה"ב הכירו בהגדרה המשפחתית (הבעל הוא האב). במשפט הישראלי, </w:t>
      </w:r>
      <w:r w:rsidR="00167A30" w:rsidRPr="00603AFA">
        <w:rPr>
          <w:rFonts w:ascii="David" w:hAnsi="David" w:cs="David"/>
          <w:sz w:val="24"/>
          <w:szCs w:val="24"/>
          <w:highlight w:val="yellow"/>
          <w:rtl/>
        </w:rPr>
        <w:t>ברמה הפורמלית ההגדרה לאב היא ביולוגית</w:t>
      </w:r>
      <w:r w:rsidR="00167A30" w:rsidRPr="00FB7429">
        <w:rPr>
          <w:rFonts w:ascii="David" w:hAnsi="David" w:cs="David"/>
          <w:sz w:val="24"/>
          <w:szCs w:val="24"/>
          <w:rtl/>
        </w:rPr>
        <w:t xml:space="preserve"> ולכן מה שעושים זה לקבוע </w:t>
      </w:r>
      <w:r w:rsidR="00167A30" w:rsidRPr="00603AFA">
        <w:rPr>
          <w:rFonts w:ascii="David" w:hAnsi="David" w:cs="David"/>
          <w:sz w:val="24"/>
          <w:szCs w:val="24"/>
          <w:highlight w:val="yellow"/>
          <w:rtl/>
        </w:rPr>
        <w:t>איסורים כבדים על בדיקת רקמות</w:t>
      </w:r>
      <w:r w:rsidR="00167A30" w:rsidRPr="00FB7429">
        <w:rPr>
          <w:rFonts w:ascii="David" w:hAnsi="David" w:cs="David"/>
          <w:sz w:val="24"/>
          <w:szCs w:val="24"/>
          <w:rtl/>
        </w:rPr>
        <w:t xml:space="preserve">. מכאן, </w:t>
      </w:r>
      <w:r w:rsidR="00167A30" w:rsidRPr="00603AFA">
        <w:rPr>
          <w:rFonts w:ascii="David" w:hAnsi="David" w:cs="David"/>
          <w:sz w:val="24"/>
          <w:szCs w:val="24"/>
          <w:highlight w:val="yellow"/>
          <w:rtl/>
        </w:rPr>
        <w:t>שהחזקה היא שהבע</w:t>
      </w:r>
      <w:r w:rsidR="00A05616" w:rsidRPr="00603AFA">
        <w:rPr>
          <w:rFonts w:ascii="David" w:hAnsi="David" w:cs="David"/>
          <w:sz w:val="24"/>
          <w:szCs w:val="24"/>
          <w:highlight w:val="yellow"/>
          <w:rtl/>
        </w:rPr>
        <w:t>ל הוא האב וכך הוא גם חב בחובות</w:t>
      </w:r>
      <w:r w:rsidR="00A05616" w:rsidRPr="00FB7429">
        <w:rPr>
          <w:rFonts w:ascii="David" w:hAnsi="David" w:cs="David"/>
          <w:sz w:val="24"/>
          <w:szCs w:val="24"/>
          <w:rtl/>
        </w:rPr>
        <w:t>. גישת אילון היא שמדובר בטובת הילד ולא רוצים לממזר אותו. אם אין חשד ממזרות כמו בסיטואציה שההיריון התחיל לפני הנישואין / לא יהודים – ניתן לאפשר בדיקת רקמות.</w:t>
      </w:r>
    </w:p>
    <w:p w:rsidR="00991F67" w:rsidRPr="00FB7429" w:rsidRDefault="00991F67" w:rsidP="00DA2FF4">
      <w:pPr>
        <w:pStyle w:val="a6"/>
        <w:spacing w:line="276" w:lineRule="auto"/>
        <w:ind w:left="720"/>
        <w:jc w:val="both"/>
        <w:rPr>
          <w:rFonts w:ascii="David" w:hAnsi="David" w:cs="David"/>
          <w:b/>
          <w:bCs/>
          <w:sz w:val="24"/>
          <w:szCs w:val="24"/>
          <w:u w:val="single"/>
          <w:rtl/>
        </w:rPr>
      </w:pPr>
      <w:r w:rsidRPr="002C58EC">
        <w:rPr>
          <w:rFonts w:ascii="David" w:hAnsi="David" w:cs="David"/>
          <w:b/>
          <w:bCs/>
          <w:sz w:val="24"/>
          <w:szCs w:val="24"/>
          <w:highlight w:val="magenta"/>
          <w:u w:val="single"/>
          <w:rtl/>
        </w:rPr>
        <w:t>על גישתו של אילון 2 ביקורות:</w:t>
      </w:r>
    </w:p>
    <w:p w:rsidR="00991F67" w:rsidRPr="00FB7429" w:rsidRDefault="00991F67" w:rsidP="00DA2FF4">
      <w:pPr>
        <w:pStyle w:val="a6"/>
        <w:numPr>
          <w:ilvl w:val="0"/>
          <w:numId w:val="101"/>
        </w:numPr>
        <w:spacing w:line="276" w:lineRule="auto"/>
        <w:jc w:val="both"/>
        <w:rPr>
          <w:rFonts w:ascii="David" w:hAnsi="David" w:cs="David"/>
          <w:sz w:val="24"/>
          <w:szCs w:val="24"/>
        </w:rPr>
      </w:pPr>
      <w:r w:rsidRPr="00FB7429">
        <w:rPr>
          <w:rFonts w:ascii="David" w:hAnsi="David" w:cs="David"/>
          <w:sz w:val="24"/>
          <w:szCs w:val="24"/>
          <w:rtl/>
        </w:rPr>
        <w:t xml:space="preserve">מדובר </w:t>
      </w:r>
      <w:r w:rsidRPr="002C58EC">
        <w:rPr>
          <w:rFonts w:ascii="David" w:hAnsi="David" w:cs="David"/>
          <w:sz w:val="24"/>
          <w:szCs w:val="24"/>
          <w:highlight w:val="yellow"/>
          <w:rtl/>
        </w:rPr>
        <w:t>בהקרבת זכות ההורה</w:t>
      </w:r>
      <w:r w:rsidRPr="00FB7429">
        <w:rPr>
          <w:rFonts w:ascii="David" w:hAnsi="David" w:cs="David"/>
          <w:sz w:val="24"/>
          <w:szCs w:val="24"/>
          <w:rtl/>
        </w:rPr>
        <w:t xml:space="preserve"> שיכירו בהורות שלו (המאהב)</w:t>
      </w:r>
    </w:p>
    <w:p w:rsidR="00991F67" w:rsidRPr="00FB7429" w:rsidRDefault="00F5741C" w:rsidP="00DA2FF4">
      <w:pPr>
        <w:pStyle w:val="a6"/>
        <w:numPr>
          <w:ilvl w:val="0"/>
          <w:numId w:val="101"/>
        </w:numPr>
        <w:spacing w:line="276" w:lineRule="auto"/>
        <w:jc w:val="both"/>
        <w:rPr>
          <w:rFonts w:ascii="David" w:hAnsi="David" w:cs="David"/>
          <w:sz w:val="24"/>
          <w:szCs w:val="24"/>
        </w:rPr>
      </w:pPr>
      <w:r w:rsidRPr="00FB7429">
        <w:rPr>
          <w:rFonts w:ascii="David" w:hAnsi="David" w:cs="David"/>
          <w:sz w:val="24"/>
          <w:szCs w:val="24"/>
          <w:rtl/>
        </w:rPr>
        <w:t xml:space="preserve">הילד ירצה לתבוע למזונות במידה והוריו יתגרשו – זה </w:t>
      </w:r>
      <w:r w:rsidRPr="002C58EC">
        <w:rPr>
          <w:rFonts w:ascii="David" w:hAnsi="David" w:cs="David"/>
          <w:sz w:val="24"/>
          <w:szCs w:val="24"/>
          <w:highlight w:val="yellow"/>
          <w:rtl/>
        </w:rPr>
        <w:t>פוגע בטענת האב שזה בכלל לא הבן שלו</w:t>
      </w:r>
      <w:r w:rsidRPr="00FB7429">
        <w:rPr>
          <w:rFonts w:ascii="David" w:hAnsi="David" w:cs="David"/>
          <w:sz w:val="24"/>
          <w:szCs w:val="24"/>
          <w:rtl/>
        </w:rPr>
        <w:t xml:space="preserve"> אך עם זאת הוא לא רשאי לערוך בדיקת רקמות והחזקה פועלת נגדו.</w:t>
      </w:r>
    </w:p>
    <w:p w:rsidR="006B0CB1" w:rsidRPr="00FB7429" w:rsidRDefault="006B0CB1" w:rsidP="00DA2FF4">
      <w:pPr>
        <w:pStyle w:val="a6"/>
        <w:spacing w:line="276" w:lineRule="auto"/>
        <w:ind w:left="720"/>
        <w:jc w:val="both"/>
        <w:rPr>
          <w:rFonts w:ascii="David" w:hAnsi="David" w:cs="David"/>
          <w:sz w:val="24"/>
          <w:szCs w:val="24"/>
          <w:rtl/>
        </w:rPr>
      </w:pPr>
      <w:r w:rsidRPr="00FB7429">
        <w:rPr>
          <w:rFonts w:ascii="David" w:hAnsi="David" w:cs="David"/>
          <w:b/>
          <w:bCs/>
          <w:sz w:val="24"/>
          <w:szCs w:val="24"/>
          <w:u w:val="single"/>
          <w:rtl/>
        </w:rPr>
        <w:t>בפסיקה:</w:t>
      </w:r>
      <w:r w:rsidRPr="00FB7429">
        <w:rPr>
          <w:rFonts w:ascii="David" w:hAnsi="David" w:cs="David"/>
          <w:sz w:val="24"/>
          <w:szCs w:val="24"/>
          <w:rtl/>
        </w:rPr>
        <w:t xml:space="preserve"> היו שכרסמו בגישת אילון – (1) היו מצבים </w:t>
      </w:r>
      <w:r w:rsidRPr="002C58EC">
        <w:rPr>
          <w:rFonts w:ascii="David" w:hAnsi="David" w:cs="David"/>
          <w:b/>
          <w:bCs/>
          <w:sz w:val="24"/>
          <w:szCs w:val="24"/>
          <w:highlight w:val="yellow"/>
          <w:rtl/>
        </w:rPr>
        <w:t>שהרחיבו את האיסור</w:t>
      </w:r>
      <w:r w:rsidRPr="00FB7429">
        <w:rPr>
          <w:rFonts w:ascii="David" w:hAnsi="David" w:cs="David"/>
          <w:b/>
          <w:bCs/>
          <w:sz w:val="24"/>
          <w:szCs w:val="24"/>
          <w:rtl/>
        </w:rPr>
        <w:t xml:space="preserve"> </w:t>
      </w:r>
      <w:r w:rsidRPr="00FB7429">
        <w:rPr>
          <w:rFonts w:ascii="David" w:hAnsi="David" w:cs="David"/>
          <w:sz w:val="24"/>
          <w:szCs w:val="24"/>
          <w:rtl/>
        </w:rPr>
        <w:t xml:space="preserve">גם </w:t>
      </w:r>
      <w:r w:rsidRPr="002C58EC">
        <w:rPr>
          <w:rFonts w:ascii="David" w:hAnsi="David" w:cs="David"/>
          <w:sz w:val="24"/>
          <w:szCs w:val="24"/>
          <w:highlight w:val="yellow"/>
          <w:rtl/>
        </w:rPr>
        <w:t>כשלא היה חשש ממזרות</w:t>
      </w:r>
      <w:r w:rsidRPr="00FB7429">
        <w:rPr>
          <w:rFonts w:ascii="David" w:hAnsi="David" w:cs="David"/>
          <w:sz w:val="24"/>
          <w:szCs w:val="24"/>
          <w:rtl/>
        </w:rPr>
        <w:t xml:space="preserve"> בטענת טובת הילד. (2) הורו לעשות </w:t>
      </w:r>
      <w:r w:rsidRPr="002C58EC">
        <w:rPr>
          <w:rFonts w:ascii="David" w:hAnsi="David" w:cs="David"/>
          <w:sz w:val="24"/>
          <w:szCs w:val="24"/>
          <w:highlight w:val="yellow"/>
          <w:rtl/>
        </w:rPr>
        <w:t xml:space="preserve">בדיקה </w:t>
      </w:r>
      <w:r w:rsidRPr="002C58EC">
        <w:rPr>
          <w:rFonts w:ascii="David" w:hAnsi="David" w:cs="David"/>
          <w:b/>
          <w:bCs/>
          <w:sz w:val="24"/>
          <w:szCs w:val="24"/>
          <w:highlight w:val="yellow"/>
          <w:rtl/>
        </w:rPr>
        <w:t>למרות חשש הממזרות</w:t>
      </w:r>
      <w:r w:rsidRPr="00FB7429">
        <w:rPr>
          <w:rFonts w:ascii="David" w:hAnsi="David" w:cs="David"/>
          <w:sz w:val="24"/>
          <w:szCs w:val="24"/>
          <w:rtl/>
        </w:rPr>
        <w:t xml:space="preserve"> ע"ב חו"י כבוד האדם.</w:t>
      </w:r>
    </w:p>
    <w:p w:rsidR="00991F67" w:rsidRPr="00FB7429" w:rsidRDefault="00F5741C" w:rsidP="00DA2FF4">
      <w:pPr>
        <w:pStyle w:val="a6"/>
        <w:spacing w:line="276" w:lineRule="auto"/>
        <w:ind w:left="720"/>
        <w:jc w:val="both"/>
        <w:rPr>
          <w:rFonts w:ascii="David" w:hAnsi="David" w:cs="David"/>
          <w:sz w:val="24"/>
          <w:szCs w:val="24"/>
          <w:rtl/>
        </w:rPr>
      </w:pPr>
      <w:r w:rsidRPr="002C58EC">
        <w:rPr>
          <w:rFonts w:ascii="David" w:hAnsi="David" w:cs="David"/>
          <w:b/>
          <w:bCs/>
          <w:sz w:val="24"/>
          <w:szCs w:val="24"/>
          <w:highlight w:val="magenta"/>
          <w:u w:val="single"/>
          <w:rtl/>
        </w:rPr>
        <w:t>נחקק חוק מידע גנטי:</w:t>
      </w:r>
      <w:r w:rsidRPr="00FB7429">
        <w:rPr>
          <w:rFonts w:ascii="David" w:hAnsi="David" w:cs="David"/>
          <w:sz w:val="24"/>
          <w:szCs w:val="24"/>
          <w:rtl/>
        </w:rPr>
        <w:t xml:space="preserve"> </w:t>
      </w:r>
      <w:r w:rsidRPr="002C58EC">
        <w:rPr>
          <w:rFonts w:ascii="David" w:hAnsi="David" w:cs="David"/>
          <w:b/>
          <w:bCs/>
          <w:sz w:val="24"/>
          <w:szCs w:val="24"/>
          <w:rtl/>
        </w:rPr>
        <w:t>מחזק את גישת אילון</w:t>
      </w:r>
      <w:r w:rsidRPr="00FB7429">
        <w:rPr>
          <w:rFonts w:ascii="David" w:hAnsi="David" w:cs="David"/>
          <w:sz w:val="24"/>
          <w:szCs w:val="24"/>
          <w:rtl/>
        </w:rPr>
        <w:t xml:space="preserve"> – אם מדובר ברווקה אפשר לכפות בדיקת רקמות ואילו אם מדובר בנשואה עם חשש ממזרות יש איסור גורף לבצע את הבדיקה </w:t>
      </w:r>
      <w:r w:rsidRPr="002C58EC">
        <w:rPr>
          <w:rFonts w:ascii="David" w:hAnsi="David" w:cs="David"/>
          <w:sz w:val="24"/>
          <w:szCs w:val="24"/>
          <w:highlight w:val="yellow"/>
          <w:rtl/>
        </w:rPr>
        <w:t>אלא אם יש היתר של בית הדין הרבני</w:t>
      </w:r>
      <w:r w:rsidRPr="00FB7429">
        <w:rPr>
          <w:rFonts w:ascii="David" w:hAnsi="David" w:cs="David"/>
          <w:sz w:val="24"/>
          <w:szCs w:val="24"/>
          <w:rtl/>
        </w:rPr>
        <w:t>.</w:t>
      </w:r>
      <w:r w:rsidR="001A79B3" w:rsidRPr="00FB7429">
        <w:rPr>
          <w:rFonts w:ascii="David" w:hAnsi="David" w:cs="David"/>
          <w:sz w:val="24"/>
          <w:szCs w:val="24"/>
          <w:rtl/>
        </w:rPr>
        <w:t xml:space="preserve"> סעיף 28 לחוק מאפשר בדיקה רק במצב של </w:t>
      </w:r>
      <w:r w:rsidR="001A79B3" w:rsidRPr="002C58EC">
        <w:rPr>
          <w:rFonts w:ascii="David" w:hAnsi="David" w:cs="David"/>
          <w:sz w:val="24"/>
          <w:szCs w:val="24"/>
          <w:highlight w:val="yellow"/>
          <w:rtl/>
        </w:rPr>
        <w:t>סכנת חיים או מוות</w:t>
      </w:r>
      <w:r w:rsidR="001A79B3" w:rsidRPr="00FB7429">
        <w:rPr>
          <w:rFonts w:ascii="David" w:hAnsi="David" w:cs="David"/>
          <w:sz w:val="24"/>
          <w:szCs w:val="24"/>
          <w:rtl/>
        </w:rPr>
        <w:t>.</w:t>
      </w:r>
    </w:p>
    <w:p w:rsidR="00B71A86" w:rsidRPr="00FB7429" w:rsidRDefault="00530C8F" w:rsidP="00DA2FF4">
      <w:pPr>
        <w:pStyle w:val="a6"/>
        <w:spacing w:line="276" w:lineRule="auto"/>
        <w:ind w:left="720"/>
        <w:jc w:val="both"/>
        <w:rPr>
          <w:rFonts w:ascii="David" w:hAnsi="David" w:cs="David"/>
          <w:sz w:val="24"/>
          <w:szCs w:val="24"/>
          <w:rtl/>
        </w:rPr>
      </w:pPr>
      <w:r w:rsidRPr="002B594C">
        <w:rPr>
          <w:rFonts w:ascii="David" w:hAnsi="David" w:cs="David"/>
          <w:b/>
          <w:bCs/>
          <w:sz w:val="24"/>
          <w:szCs w:val="24"/>
          <w:highlight w:val="red"/>
          <w:u w:val="single"/>
          <w:rtl/>
        </w:rPr>
        <w:t>במבחן:</w:t>
      </w:r>
      <w:r w:rsidRPr="002B594C">
        <w:rPr>
          <w:rFonts w:ascii="David" w:hAnsi="David" w:cs="David"/>
          <w:sz w:val="24"/>
          <w:szCs w:val="24"/>
          <w:rtl/>
        </w:rPr>
        <w:t xml:space="preserve"> </w:t>
      </w:r>
      <w:r w:rsidR="00E10558" w:rsidRPr="002B594C">
        <w:rPr>
          <w:rFonts w:ascii="David" w:hAnsi="David" w:cs="David"/>
          <w:sz w:val="24"/>
          <w:szCs w:val="24"/>
          <w:rtl/>
        </w:rPr>
        <w:t>1.</w:t>
      </w:r>
      <w:r w:rsidR="00E10558" w:rsidRPr="00FB7429">
        <w:rPr>
          <w:rFonts w:ascii="David" w:hAnsi="David" w:cs="David"/>
          <w:sz w:val="24"/>
          <w:szCs w:val="24"/>
          <w:rtl/>
        </w:rPr>
        <w:t xml:space="preserve"> </w:t>
      </w:r>
      <w:r w:rsidRPr="00FB7429">
        <w:rPr>
          <w:rFonts w:ascii="David" w:hAnsi="David" w:cs="David"/>
          <w:sz w:val="24"/>
          <w:szCs w:val="24"/>
          <w:rtl/>
        </w:rPr>
        <w:t>בסיטואציה שבה מבקשים בדיקת רקמות אך יש חשש ממז</w:t>
      </w:r>
      <w:r w:rsidR="00E10558" w:rsidRPr="00FB7429">
        <w:rPr>
          <w:rFonts w:ascii="David" w:hAnsi="David" w:cs="David"/>
          <w:sz w:val="24"/>
          <w:szCs w:val="24"/>
          <w:rtl/>
        </w:rPr>
        <w:t>רות: תחילה להציג את גישת אילון -</w:t>
      </w:r>
      <w:r w:rsidR="00307EAF">
        <w:rPr>
          <w:rFonts w:ascii="David" w:hAnsi="David" w:cs="David"/>
          <w:sz w:val="24"/>
          <w:szCs w:val="24"/>
          <w:rtl/>
        </w:rPr>
        <w:t xml:space="preserve">&gt; כרסום בפסיקה </w:t>
      </w:r>
      <w:r w:rsidR="00307EAF">
        <w:rPr>
          <w:rFonts w:ascii="David" w:hAnsi="David" w:cs="David" w:hint="cs"/>
          <w:sz w:val="24"/>
          <w:szCs w:val="24"/>
          <w:rtl/>
        </w:rPr>
        <w:t>החמרה/</w:t>
      </w:r>
      <w:r w:rsidRPr="00FB7429">
        <w:rPr>
          <w:rFonts w:ascii="David" w:hAnsi="David" w:cs="David"/>
          <w:sz w:val="24"/>
          <w:szCs w:val="24"/>
          <w:rtl/>
        </w:rPr>
        <w:t>הקלה -&gt; חזרה לאילון לאחר חקיקת החוק.</w:t>
      </w:r>
      <w:r w:rsidR="00E10558" w:rsidRPr="00FB7429">
        <w:rPr>
          <w:rFonts w:ascii="David" w:hAnsi="David" w:cs="David"/>
          <w:sz w:val="24"/>
          <w:szCs w:val="24"/>
          <w:rtl/>
        </w:rPr>
        <w:t xml:space="preserve"> 2.</w:t>
      </w:r>
      <w:r w:rsidR="007E7D46" w:rsidRPr="00FB7429">
        <w:rPr>
          <w:rFonts w:ascii="David" w:hAnsi="David" w:cs="David"/>
          <w:sz w:val="24"/>
          <w:szCs w:val="24"/>
          <w:rtl/>
        </w:rPr>
        <w:t xml:space="preserve"> אם יוכח בבדיקות אחרות שהוא לא האב:  הפסיקה אסרה על בדיקת רקמות בשל בדיקה פולשנית בילד, לכן אם יש דרך אחרת כביכול זה בסדר. עם זאת נראה שאפילו אם אפשר לגלות באמצעות בדיקת רוק / ראיות מוצקות – זה לא יהיה קביל כיוון </w:t>
      </w:r>
      <w:r w:rsidR="00307EAF" w:rsidRPr="00FB7429">
        <w:rPr>
          <w:rFonts w:ascii="David" w:hAnsi="David" w:cs="David" w:hint="cs"/>
          <w:sz w:val="24"/>
          <w:szCs w:val="24"/>
          <w:rtl/>
        </w:rPr>
        <w:t>שהרציונל</w:t>
      </w:r>
      <w:r w:rsidR="007E7D46" w:rsidRPr="00FB7429">
        <w:rPr>
          <w:rFonts w:ascii="David" w:hAnsi="David" w:cs="David"/>
          <w:sz w:val="24"/>
          <w:szCs w:val="24"/>
          <w:rtl/>
        </w:rPr>
        <w:t xml:space="preserve"> הוא לא לממזר את הילד.</w:t>
      </w:r>
    </w:p>
    <w:p w:rsidR="00B71A86" w:rsidRPr="00FB7429" w:rsidRDefault="00B71A86" w:rsidP="00DA2FF4">
      <w:pPr>
        <w:pStyle w:val="a6"/>
        <w:numPr>
          <w:ilvl w:val="0"/>
          <w:numId w:val="100"/>
        </w:numPr>
        <w:spacing w:line="276" w:lineRule="auto"/>
        <w:jc w:val="both"/>
        <w:rPr>
          <w:rFonts w:ascii="David" w:hAnsi="David" w:cs="David"/>
          <w:sz w:val="24"/>
          <w:szCs w:val="24"/>
        </w:rPr>
      </w:pPr>
      <w:r w:rsidRPr="00802EA0">
        <w:rPr>
          <w:rFonts w:ascii="David" w:hAnsi="David" w:cs="David"/>
          <w:b/>
          <w:bCs/>
          <w:sz w:val="24"/>
          <w:szCs w:val="24"/>
          <w:highlight w:val="lightGray"/>
          <w:rtl/>
        </w:rPr>
        <w:t>ילד שנולד בהפריה מלאכותית לזוג נשוי (תורם זרע)</w:t>
      </w:r>
      <w:r w:rsidR="00EB15C1" w:rsidRPr="00802EA0">
        <w:rPr>
          <w:rFonts w:ascii="David" w:hAnsi="David" w:cs="David"/>
          <w:b/>
          <w:bCs/>
          <w:sz w:val="24"/>
          <w:szCs w:val="24"/>
          <w:highlight w:val="lightGray"/>
          <w:rtl/>
        </w:rPr>
        <w:t>:</w:t>
      </w:r>
      <w:r w:rsidR="00EB15C1" w:rsidRPr="00FB7429">
        <w:rPr>
          <w:rFonts w:ascii="David" w:hAnsi="David" w:cs="David"/>
          <w:b/>
          <w:bCs/>
          <w:sz w:val="24"/>
          <w:szCs w:val="24"/>
          <w:rtl/>
        </w:rPr>
        <w:t xml:space="preserve"> </w:t>
      </w:r>
      <w:r w:rsidR="00EB15C1" w:rsidRPr="00FB7429">
        <w:rPr>
          <w:rFonts w:ascii="David" w:hAnsi="David" w:cs="David"/>
          <w:sz w:val="24"/>
          <w:szCs w:val="24"/>
          <w:rtl/>
        </w:rPr>
        <w:t xml:space="preserve">האישה נכנסת להיריון ובת"ז כותבים את </w:t>
      </w:r>
      <w:r w:rsidR="00EB15C1" w:rsidRPr="00EB34F8">
        <w:rPr>
          <w:rFonts w:ascii="David" w:hAnsi="David" w:cs="David"/>
          <w:sz w:val="24"/>
          <w:szCs w:val="24"/>
          <w:highlight w:val="yellow"/>
          <w:rtl/>
        </w:rPr>
        <w:t xml:space="preserve">האבהות </w:t>
      </w:r>
      <w:r w:rsidR="00EB15C1" w:rsidRPr="00EB34F8">
        <w:rPr>
          <w:rFonts w:ascii="David" w:hAnsi="David" w:cs="David"/>
          <w:b/>
          <w:bCs/>
          <w:sz w:val="24"/>
          <w:szCs w:val="24"/>
          <w:highlight w:val="yellow"/>
          <w:rtl/>
        </w:rPr>
        <w:t>ע"ש הבעל</w:t>
      </w:r>
      <w:r w:rsidR="00EB15C1" w:rsidRPr="00FB7429">
        <w:rPr>
          <w:rFonts w:ascii="David" w:hAnsi="David" w:cs="David"/>
          <w:sz w:val="24"/>
          <w:szCs w:val="24"/>
          <w:rtl/>
        </w:rPr>
        <w:t xml:space="preserve"> ולא ע"ש התורם האנונימי.</w:t>
      </w:r>
      <w:r w:rsidR="007666F3" w:rsidRPr="00FB7429">
        <w:rPr>
          <w:rFonts w:ascii="David" w:hAnsi="David" w:cs="David"/>
          <w:sz w:val="24"/>
          <w:szCs w:val="24"/>
          <w:rtl/>
        </w:rPr>
        <w:t xml:space="preserve"> השלכות אזרחיות – </w:t>
      </w:r>
      <w:r w:rsidR="007666F3" w:rsidRPr="00FB7429">
        <w:rPr>
          <w:rFonts w:ascii="David" w:hAnsi="David" w:cs="David"/>
          <w:b/>
          <w:bCs/>
          <w:sz w:val="24"/>
          <w:szCs w:val="24"/>
          <w:highlight w:val="green"/>
          <w:rtl/>
        </w:rPr>
        <w:t>פס"ד סלמה:</w:t>
      </w:r>
      <w:r w:rsidR="007666F3" w:rsidRPr="00FB7429">
        <w:rPr>
          <w:rFonts w:ascii="David" w:hAnsi="David" w:cs="David"/>
          <w:b/>
          <w:bCs/>
          <w:sz w:val="24"/>
          <w:szCs w:val="24"/>
          <w:rtl/>
        </w:rPr>
        <w:t xml:space="preserve"> </w:t>
      </w:r>
      <w:r w:rsidR="007666F3" w:rsidRPr="00FB7429">
        <w:rPr>
          <w:rFonts w:ascii="David" w:hAnsi="David" w:cs="David"/>
          <w:sz w:val="24"/>
          <w:szCs w:val="24"/>
          <w:rtl/>
        </w:rPr>
        <w:t>ילדה נולד</w:t>
      </w:r>
      <w:r w:rsidR="005A6028" w:rsidRPr="00FB7429">
        <w:rPr>
          <w:rFonts w:ascii="David" w:hAnsi="David" w:cs="David"/>
          <w:sz w:val="24"/>
          <w:szCs w:val="24"/>
          <w:rtl/>
        </w:rPr>
        <w:t>ה</w:t>
      </w:r>
      <w:r w:rsidR="007666F3" w:rsidRPr="00FB7429">
        <w:rPr>
          <w:rFonts w:ascii="David" w:hAnsi="David" w:cs="David"/>
          <w:sz w:val="24"/>
          <w:szCs w:val="24"/>
          <w:rtl/>
        </w:rPr>
        <w:t xml:space="preserve"> לזוג מהפריה. לאחר הסכסוך בין בני ה</w:t>
      </w:r>
      <w:r w:rsidR="005A6028" w:rsidRPr="00FB7429">
        <w:rPr>
          <w:rFonts w:ascii="David" w:hAnsi="David" w:cs="David"/>
          <w:sz w:val="24"/>
          <w:szCs w:val="24"/>
          <w:rtl/>
        </w:rPr>
        <w:t>ז</w:t>
      </w:r>
      <w:r w:rsidR="007666F3" w:rsidRPr="00FB7429">
        <w:rPr>
          <w:rFonts w:ascii="David" w:hAnsi="David" w:cs="David"/>
          <w:sz w:val="24"/>
          <w:szCs w:val="24"/>
          <w:rtl/>
        </w:rPr>
        <w:t>וג, תבעה האישה מזונות בשם הילדה. הגבר טען שהיא הזריעה ללא הסכמתו ולכן אין לחייבו במזונות. משום שגידל אותה וראה בה כביתו, ניתן לטעון לקריטריון ההסכמי והפונקציונאלי שמייצרים פה הורות.</w:t>
      </w:r>
      <w:r w:rsidR="007666F3" w:rsidRPr="00FB7429">
        <w:rPr>
          <w:rFonts w:ascii="David" w:hAnsi="David" w:cs="David"/>
          <w:sz w:val="24"/>
          <w:szCs w:val="24"/>
          <w:u w:val="single"/>
          <w:rtl/>
        </w:rPr>
        <w:t xml:space="preserve"> עם זאת</w:t>
      </w:r>
      <w:r w:rsidR="007666F3" w:rsidRPr="00FB7429">
        <w:rPr>
          <w:rFonts w:ascii="David" w:hAnsi="David" w:cs="David"/>
          <w:sz w:val="24"/>
          <w:szCs w:val="24"/>
          <w:rtl/>
        </w:rPr>
        <w:t xml:space="preserve">, הש' לא פנו לגישה זו ואמרו </w:t>
      </w:r>
      <w:r w:rsidR="007666F3" w:rsidRPr="00FB7429">
        <w:rPr>
          <w:rFonts w:ascii="David" w:hAnsi="David" w:cs="David"/>
          <w:b/>
          <w:bCs/>
          <w:sz w:val="24"/>
          <w:szCs w:val="24"/>
          <w:rtl/>
        </w:rPr>
        <w:t>שהגדרת הורה היא עדיין הגדרה ביולוגית</w:t>
      </w:r>
      <w:r w:rsidR="007666F3" w:rsidRPr="00FB7429">
        <w:rPr>
          <w:rFonts w:ascii="David" w:hAnsi="David" w:cs="David"/>
          <w:sz w:val="24"/>
          <w:szCs w:val="24"/>
          <w:rtl/>
        </w:rPr>
        <w:t xml:space="preserve"> </w:t>
      </w:r>
      <w:r w:rsidR="007666F3" w:rsidRPr="00FB7429">
        <w:rPr>
          <w:rFonts w:ascii="David" w:hAnsi="David" w:cs="David"/>
          <w:sz w:val="24"/>
          <w:szCs w:val="24"/>
          <w:u w:val="single"/>
          <w:rtl/>
        </w:rPr>
        <w:t>אבל</w:t>
      </w:r>
      <w:r w:rsidR="007666F3" w:rsidRPr="00FB7429">
        <w:rPr>
          <w:rFonts w:ascii="David" w:hAnsi="David" w:cs="David"/>
          <w:sz w:val="24"/>
          <w:szCs w:val="24"/>
          <w:rtl/>
        </w:rPr>
        <w:t xml:space="preserve"> לגבי המזונות הם מוכנים לעשות חצי צעד ולהצביע על </w:t>
      </w:r>
      <w:r w:rsidR="007666F3" w:rsidRPr="00EB34F8">
        <w:rPr>
          <w:rFonts w:ascii="David" w:hAnsi="David" w:cs="David"/>
          <w:b/>
          <w:bCs/>
          <w:sz w:val="24"/>
          <w:szCs w:val="24"/>
          <w:highlight w:val="yellow"/>
          <w:rtl/>
        </w:rPr>
        <w:t>התחייבות מכללא</w:t>
      </w:r>
      <w:r w:rsidR="007666F3" w:rsidRPr="00EB34F8">
        <w:rPr>
          <w:rFonts w:ascii="David" w:hAnsi="David" w:cs="David"/>
          <w:sz w:val="24"/>
          <w:szCs w:val="24"/>
          <w:highlight w:val="yellow"/>
          <w:rtl/>
        </w:rPr>
        <w:t xml:space="preserve"> לזון את הילדה ולדאוג לה</w:t>
      </w:r>
      <w:r w:rsidR="007666F3" w:rsidRPr="00FB7429">
        <w:rPr>
          <w:rFonts w:ascii="David" w:hAnsi="David" w:cs="David"/>
          <w:sz w:val="24"/>
          <w:szCs w:val="24"/>
          <w:rtl/>
        </w:rPr>
        <w:t>.</w:t>
      </w:r>
      <w:r w:rsidR="00D52BF0" w:rsidRPr="00FB7429">
        <w:rPr>
          <w:rFonts w:ascii="David" w:hAnsi="David" w:cs="David"/>
          <w:sz w:val="24"/>
          <w:szCs w:val="24"/>
          <w:rtl/>
        </w:rPr>
        <w:t xml:space="preserve"> </w:t>
      </w:r>
      <w:r w:rsidR="00D52BF0" w:rsidRPr="00FB7429">
        <w:rPr>
          <w:rFonts w:ascii="David" w:hAnsi="David" w:cs="David"/>
          <w:b/>
          <w:bCs/>
          <w:sz w:val="24"/>
          <w:szCs w:val="24"/>
          <w:rtl/>
        </w:rPr>
        <w:t>הבעייתיות:</w:t>
      </w:r>
      <w:r w:rsidR="00D52BF0" w:rsidRPr="00FB7429">
        <w:rPr>
          <w:rFonts w:ascii="David" w:hAnsi="David" w:cs="David"/>
          <w:sz w:val="24"/>
          <w:szCs w:val="24"/>
          <w:rtl/>
        </w:rPr>
        <w:t xml:space="preserve"> ההתחייבות החוזית הזו לא פועלת כלפי צד שלישי.</w:t>
      </w:r>
      <w:r w:rsidR="00FD2C41" w:rsidRPr="00FB7429">
        <w:rPr>
          <w:rFonts w:ascii="David" w:hAnsi="David" w:cs="David"/>
          <w:sz w:val="24"/>
          <w:szCs w:val="24"/>
          <w:rtl/>
        </w:rPr>
        <w:t xml:space="preserve"> </w:t>
      </w:r>
      <w:r w:rsidR="00FD2C41" w:rsidRPr="00FB7429">
        <w:rPr>
          <w:rFonts w:ascii="David" w:hAnsi="David" w:cs="David"/>
          <w:b/>
          <w:bCs/>
          <w:sz w:val="24"/>
          <w:szCs w:val="24"/>
          <w:highlight w:val="green"/>
          <w:rtl/>
        </w:rPr>
        <w:t>פס"ד יהוד</w:t>
      </w:r>
      <w:r w:rsidR="00FD2C41" w:rsidRPr="00FB7429">
        <w:rPr>
          <w:rFonts w:ascii="David" w:hAnsi="David" w:cs="David"/>
          <w:sz w:val="24"/>
          <w:szCs w:val="24"/>
          <w:rtl/>
        </w:rPr>
        <w:t xml:space="preserve">: אחד מ-5 בנים שלו נולדו </w:t>
      </w:r>
      <w:r w:rsidR="005A6028" w:rsidRPr="00FB7429">
        <w:rPr>
          <w:rFonts w:ascii="David" w:hAnsi="David" w:cs="David"/>
          <w:sz w:val="24"/>
          <w:szCs w:val="24"/>
          <w:rtl/>
        </w:rPr>
        <w:t>2</w:t>
      </w:r>
      <w:r w:rsidR="00FD2C41" w:rsidRPr="00FB7429">
        <w:rPr>
          <w:rFonts w:ascii="David" w:hAnsi="David" w:cs="David"/>
          <w:sz w:val="24"/>
          <w:szCs w:val="24"/>
          <w:rtl/>
        </w:rPr>
        <w:t xml:space="preserve"> ילדים והוא עומד למות. לפני מותו אביו הבטיח שהוא יגדל את נכדיו כאילו היו ילדיו ושהוא יוסיף אותם לירושתו. כעת לאחר שהסבא נפטר, ישנם 4 ילדים + 2 נכדים שכל אחד מהם צריך לקבל שישית מהירושה. הילדים טענו שאותם נכדים לא נחשבים באמת לילדים מבחינה ביולוגית ואף לא נעשה תהליך אימוץ</w:t>
      </w:r>
      <w:r w:rsidR="00816A50" w:rsidRPr="00FB7429">
        <w:rPr>
          <w:rFonts w:ascii="David" w:hAnsi="David" w:cs="David"/>
          <w:sz w:val="24"/>
          <w:szCs w:val="24"/>
          <w:rtl/>
        </w:rPr>
        <w:t xml:space="preserve">. ביהמ"ש </w:t>
      </w:r>
      <w:r w:rsidR="00816A50" w:rsidRPr="00FB7429">
        <w:rPr>
          <w:rFonts w:ascii="David" w:hAnsi="David" w:cs="David"/>
          <w:b/>
          <w:bCs/>
          <w:sz w:val="24"/>
          <w:szCs w:val="24"/>
          <w:rtl/>
        </w:rPr>
        <w:t xml:space="preserve">לא מקבל את הקריטריונים </w:t>
      </w:r>
      <w:r w:rsidR="005A6028" w:rsidRPr="00FB7429">
        <w:rPr>
          <w:rFonts w:ascii="David" w:hAnsi="David" w:cs="David"/>
          <w:b/>
          <w:bCs/>
          <w:sz w:val="24"/>
          <w:szCs w:val="24"/>
          <w:rtl/>
        </w:rPr>
        <w:t>הפונקציונליים</w:t>
      </w:r>
      <w:r w:rsidR="00816A50" w:rsidRPr="00FB7429">
        <w:rPr>
          <w:rFonts w:ascii="David" w:hAnsi="David" w:cs="David"/>
          <w:b/>
          <w:bCs/>
          <w:sz w:val="24"/>
          <w:szCs w:val="24"/>
          <w:rtl/>
        </w:rPr>
        <w:t xml:space="preserve"> ו</w:t>
      </w:r>
      <w:r w:rsidR="00816A50" w:rsidRPr="00631518">
        <w:rPr>
          <w:rFonts w:ascii="David" w:hAnsi="David" w:cs="David"/>
          <w:b/>
          <w:bCs/>
          <w:sz w:val="24"/>
          <w:szCs w:val="24"/>
          <w:highlight w:val="yellow"/>
          <w:rtl/>
        </w:rPr>
        <w:t>מבקש צוואה כתובה ומפורשת</w:t>
      </w:r>
      <w:r w:rsidR="005A6028" w:rsidRPr="00631518">
        <w:rPr>
          <w:rFonts w:ascii="David" w:hAnsi="David" w:cs="David"/>
          <w:sz w:val="24"/>
          <w:szCs w:val="24"/>
          <w:highlight w:val="yellow"/>
          <w:rtl/>
        </w:rPr>
        <w:t xml:space="preserve"> ולא צוואה מכללא</w:t>
      </w:r>
      <w:r w:rsidR="00816A50" w:rsidRPr="00FB7429">
        <w:rPr>
          <w:rFonts w:ascii="David" w:hAnsi="David" w:cs="David"/>
          <w:sz w:val="24"/>
          <w:szCs w:val="24"/>
          <w:rtl/>
        </w:rPr>
        <w:t xml:space="preserve"> (ומתנגד לשיטה ההסכמית). הולך </w:t>
      </w:r>
      <w:r w:rsidR="00816A50" w:rsidRPr="00631518">
        <w:rPr>
          <w:rFonts w:ascii="David" w:hAnsi="David" w:cs="David"/>
          <w:sz w:val="24"/>
          <w:szCs w:val="24"/>
          <w:highlight w:val="yellow"/>
          <w:rtl/>
        </w:rPr>
        <w:t>לפי השיטה הביולוגית</w:t>
      </w:r>
      <w:r w:rsidR="00816A50" w:rsidRPr="00FB7429">
        <w:rPr>
          <w:rFonts w:ascii="David" w:hAnsi="David" w:cs="David"/>
          <w:sz w:val="24"/>
          <w:szCs w:val="24"/>
          <w:rtl/>
        </w:rPr>
        <w:t xml:space="preserve"> וקובע שהם נכדים.</w:t>
      </w:r>
    </w:p>
    <w:p w:rsidR="00A83B88" w:rsidRPr="00FB7429" w:rsidRDefault="00A83B88" w:rsidP="00A7342C">
      <w:pPr>
        <w:pStyle w:val="a6"/>
        <w:numPr>
          <w:ilvl w:val="0"/>
          <w:numId w:val="100"/>
        </w:numPr>
        <w:spacing w:line="276" w:lineRule="auto"/>
        <w:jc w:val="both"/>
        <w:rPr>
          <w:rFonts w:ascii="David" w:hAnsi="David" w:cs="David"/>
          <w:sz w:val="24"/>
          <w:szCs w:val="24"/>
        </w:rPr>
      </w:pPr>
      <w:r w:rsidRPr="00A7342C">
        <w:rPr>
          <w:rFonts w:ascii="David" w:hAnsi="David" w:cs="David"/>
          <w:b/>
          <w:bCs/>
          <w:sz w:val="24"/>
          <w:szCs w:val="24"/>
          <w:highlight w:val="lightGray"/>
          <w:rtl/>
        </w:rPr>
        <w:t>ילד שנולד מהפריה מלאכותית לאם חד הורית (רווקה)</w:t>
      </w:r>
      <w:r w:rsidR="00E82597" w:rsidRPr="00A7342C">
        <w:rPr>
          <w:rFonts w:ascii="David" w:hAnsi="David" w:cs="David"/>
          <w:b/>
          <w:bCs/>
          <w:sz w:val="24"/>
          <w:szCs w:val="24"/>
          <w:highlight w:val="lightGray"/>
          <w:rtl/>
        </w:rPr>
        <w:t>:</w:t>
      </w:r>
      <w:r w:rsidR="00E82597" w:rsidRPr="00FB7429">
        <w:rPr>
          <w:rFonts w:ascii="David" w:hAnsi="David" w:cs="David"/>
          <w:sz w:val="24"/>
          <w:szCs w:val="24"/>
          <w:rtl/>
        </w:rPr>
        <w:t xml:space="preserve"> בישראל אפשרית </w:t>
      </w:r>
      <w:r w:rsidR="00E82597" w:rsidRPr="00A7342C">
        <w:rPr>
          <w:rFonts w:ascii="David" w:hAnsi="David" w:cs="David"/>
          <w:sz w:val="24"/>
          <w:szCs w:val="24"/>
          <w:highlight w:val="yellow"/>
          <w:rtl/>
        </w:rPr>
        <w:t>תרומה מבנק הזרע</w:t>
      </w:r>
      <w:r w:rsidR="00E82597" w:rsidRPr="00FB7429">
        <w:rPr>
          <w:rFonts w:ascii="David" w:hAnsi="David" w:cs="David"/>
          <w:sz w:val="24"/>
          <w:szCs w:val="24"/>
          <w:rtl/>
        </w:rPr>
        <w:t xml:space="preserve"> לאחר </w:t>
      </w:r>
      <w:r w:rsidR="00A7342C" w:rsidRPr="00FB7429">
        <w:rPr>
          <w:rFonts w:ascii="David" w:hAnsi="David" w:cs="David" w:hint="cs"/>
          <w:sz w:val="24"/>
          <w:szCs w:val="24"/>
          <w:rtl/>
        </w:rPr>
        <w:t>שוועדה</w:t>
      </w:r>
      <w:r w:rsidR="00E82597" w:rsidRPr="00FB7429">
        <w:rPr>
          <w:rFonts w:ascii="David" w:hAnsi="David" w:cs="David"/>
          <w:sz w:val="24"/>
          <w:szCs w:val="24"/>
          <w:rtl/>
        </w:rPr>
        <w:t xml:space="preserve"> בוחנת את מצב האישה, והתרומה היא אנונימית. בשל החיסיון, </w:t>
      </w:r>
      <w:r w:rsidR="00E82597" w:rsidRPr="00A7342C">
        <w:rPr>
          <w:rFonts w:ascii="David" w:hAnsi="David" w:cs="David"/>
          <w:sz w:val="24"/>
          <w:szCs w:val="24"/>
          <w:highlight w:val="yellow"/>
          <w:rtl/>
        </w:rPr>
        <w:t>אין הטלת חבות על האב כלפי הילד.</w:t>
      </w:r>
      <w:r w:rsidR="00E82597" w:rsidRPr="00FB7429">
        <w:rPr>
          <w:rFonts w:ascii="David" w:hAnsi="David" w:cs="David"/>
          <w:sz w:val="24"/>
          <w:szCs w:val="24"/>
          <w:rtl/>
        </w:rPr>
        <w:t xml:space="preserve"> בסיטואציה השנייה, בה אישה קיימה יחסים עם גבר ונכנסה להריון</w:t>
      </w:r>
      <w:r w:rsidR="00A7342C">
        <w:rPr>
          <w:rFonts w:ascii="David" w:hAnsi="David" w:cs="David" w:hint="cs"/>
          <w:sz w:val="24"/>
          <w:szCs w:val="24"/>
          <w:rtl/>
        </w:rPr>
        <w:t xml:space="preserve"> - </w:t>
      </w:r>
      <w:r w:rsidR="00E82597" w:rsidRPr="00FB7429">
        <w:rPr>
          <w:rFonts w:ascii="David" w:hAnsi="David" w:cs="David"/>
          <w:sz w:val="24"/>
          <w:szCs w:val="24"/>
          <w:rtl/>
        </w:rPr>
        <w:t xml:space="preserve">האב ינסה להתנער מחובותיו ויטען שהיא גנבה זרע / ינסה לכרות איתה הסכם שהוא לא חב במזונות לילד וראינו שבתי המשפט אומרים שזה סותר את תקנת הציבור. כאן </w:t>
      </w:r>
      <w:r w:rsidR="00E82597" w:rsidRPr="00A7342C">
        <w:rPr>
          <w:rFonts w:ascii="David" w:hAnsi="David" w:cs="David"/>
          <w:sz w:val="24"/>
          <w:szCs w:val="24"/>
          <w:highlight w:val="yellow"/>
          <w:rtl/>
        </w:rPr>
        <w:t>מפתחים הבחנה לעני</w:t>
      </w:r>
      <w:r w:rsidR="00DA3878" w:rsidRPr="00A7342C">
        <w:rPr>
          <w:rFonts w:ascii="David" w:hAnsi="David" w:cs="David"/>
          <w:sz w:val="24"/>
          <w:szCs w:val="24"/>
          <w:highlight w:val="yellow"/>
          <w:rtl/>
        </w:rPr>
        <w:t>ין האהבות בין אב מתנער לאב תורם אנונימי.</w:t>
      </w:r>
    </w:p>
    <w:p w:rsidR="00A05616" w:rsidRPr="00FB7429" w:rsidRDefault="00026F6C" w:rsidP="00DA2FF4">
      <w:pPr>
        <w:pStyle w:val="a6"/>
        <w:spacing w:line="276" w:lineRule="auto"/>
        <w:jc w:val="both"/>
        <w:rPr>
          <w:rFonts w:ascii="David" w:hAnsi="David" w:cs="David"/>
          <w:sz w:val="24"/>
          <w:szCs w:val="24"/>
          <w:rtl/>
        </w:rPr>
      </w:pPr>
      <w:r w:rsidRPr="00FB7429">
        <w:rPr>
          <w:rFonts w:ascii="David" w:hAnsi="David" w:cs="David"/>
          <w:sz w:val="24"/>
          <w:szCs w:val="24"/>
          <w:rtl/>
        </w:rPr>
        <w:t>** אם</w:t>
      </w:r>
      <w:r w:rsidRPr="00A7342C">
        <w:rPr>
          <w:rFonts w:ascii="David" w:hAnsi="David" w:cs="David"/>
          <w:sz w:val="24"/>
          <w:szCs w:val="24"/>
          <w:rtl/>
        </w:rPr>
        <w:t xml:space="preserve"> </w:t>
      </w:r>
      <w:r w:rsidRPr="00A7342C">
        <w:rPr>
          <w:rFonts w:ascii="David" w:hAnsi="David" w:cs="David"/>
          <w:b/>
          <w:bCs/>
          <w:sz w:val="24"/>
          <w:szCs w:val="24"/>
          <w:highlight w:val="red"/>
          <w:rtl/>
        </w:rPr>
        <w:t>במבחן</w:t>
      </w:r>
      <w:r w:rsidRPr="00A7342C">
        <w:rPr>
          <w:rFonts w:ascii="David" w:hAnsi="David" w:cs="David"/>
          <w:sz w:val="24"/>
          <w:szCs w:val="24"/>
          <w:rtl/>
        </w:rPr>
        <w:t xml:space="preserve"> </w:t>
      </w:r>
      <w:r w:rsidRPr="00FB7429">
        <w:rPr>
          <w:rFonts w:ascii="David" w:hAnsi="David" w:cs="David"/>
          <w:sz w:val="24"/>
          <w:szCs w:val="24"/>
          <w:rtl/>
        </w:rPr>
        <w:t xml:space="preserve">פרצו לבנק הזרע </w:t>
      </w:r>
      <w:r w:rsidRPr="00A7342C">
        <w:rPr>
          <w:rFonts w:ascii="David" w:hAnsi="David" w:cs="David"/>
          <w:sz w:val="24"/>
          <w:szCs w:val="24"/>
          <w:highlight w:val="yellow"/>
          <w:rtl/>
        </w:rPr>
        <w:t>וגילו את זהות האב</w:t>
      </w:r>
      <w:r w:rsidRPr="00FB7429">
        <w:rPr>
          <w:rFonts w:ascii="David" w:hAnsi="David" w:cs="David"/>
          <w:sz w:val="24"/>
          <w:szCs w:val="24"/>
          <w:rtl/>
        </w:rPr>
        <w:t xml:space="preserve"> – </w:t>
      </w:r>
      <w:r w:rsidRPr="00A7342C">
        <w:rPr>
          <w:rFonts w:ascii="David" w:hAnsi="David" w:cs="David"/>
          <w:sz w:val="24"/>
          <w:szCs w:val="24"/>
          <w:highlight w:val="yellow"/>
          <w:rtl/>
        </w:rPr>
        <w:t>הוא אב לכל דבר וישלם מזונות</w:t>
      </w:r>
      <w:r w:rsidRPr="00FB7429">
        <w:rPr>
          <w:rFonts w:ascii="David" w:hAnsi="David" w:cs="David"/>
          <w:sz w:val="24"/>
          <w:szCs w:val="24"/>
          <w:rtl/>
        </w:rPr>
        <w:t xml:space="preserve">. </w:t>
      </w:r>
      <w:r w:rsidRPr="00FB7429">
        <w:rPr>
          <w:rFonts w:ascii="David" w:hAnsi="David" w:cs="David"/>
          <w:sz w:val="24"/>
          <w:szCs w:val="24"/>
          <w:u w:val="single"/>
          <w:rtl/>
        </w:rPr>
        <w:t>עם זאת</w:t>
      </w:r>
      <w:r w:rsidRPr="00FB7429">
        <w:rPr>
          <w:rFonts w:ascii="David" w:hAnsi="David" w:cs="David"/>
          <w:sz w:val="24"/>
          <w:szCs w:val="24"/>
          <w:rtl/>
        </w:rPr>
        <w:t>, אם היינו מקבלים הגדרה אחרת של הורות (ולא את הביולוגית) אז ייתכן שהאבא יהיה מישהו אחר והוא לא יידרש לשלם דווקא.</w:t>
      </w:r>
    </w:p>
    <w:p w:rsidR="00026F6C" w:rsidRPr="00FB7429" w:rsidRDefault="00026F6C" w:rsidP="00DA2FF4">
      <w:pPr>
        <w:pStyle w:val="a6"/>
        <w:spacing w:line="276" w:lineRule="auto"/>
        <w:jc w:val="both"/>
        <w:rPr>
          <w:rFonts w:ascii="David" w:hAnsi="David" w:cs="David"/>
          <w:sz w:val="24"/>
          <w:szCs w:val="24"/>
          <w:rtl/>
        </w:rPr>
      </w:pPr>
    </w:p>
    <w:p w:rsidR="003961FF" w:rsidRPr="00FB7429" w:rsidRDefault="00AC10D9" w:rsidP="00DA2FF4">
      <w:pPr>
        <w:pStyle w:val="a6"/>
        <w:spacing w:line="276" w:lineRule="auto"/>
        <w:jc w:val="both"/>
        <w:rPr>
          <w:rFonts w:ascii="David" w:hAnsi="David" w:cs="David"/>
          <w:b/>
          <w:bCs/>
          <w:sz w:val="24"/>
          <w:szCs w:val="24"/>
          <w:u w:val="single"/>
          <w:rtl/>
        </w:rPr>
      </w:pPr>
      <w:r w:rsidRPr="00B73417">
        <w:rPr>
          <w:rFonts w:ascii="David" w:hAnsi="David" w:cs="David"/>
          <w:b/>
          <w:bCs/>
          <w:sz w:val="24"/>
          <w:szCs w:val="24"/>
          <w:highlight w:val="cyan"/>
          <w:u w:val="single"/>
          <w:rtl/>
        </w:rPr>
        <w:t>לגבי האם יש 3 אפשרויות:</w:t>
      </w:r>
    </w:p>
    <w:p w:rsidR="00AC10D9" w:rsidRPr="00FB7429" w:rsidRDefault="00AC10D9" w:rsidP="00DA2FF4">
      <w:pPr>
        <w:pStyle w:val="a6"/>
        <w:numPr>
          <w:ilvl w:val="0"/>
          <w:numId w:val="102"/>
        </w:numPr>
        <w:spacing w:line="276" w:lineRule="auto"/>
        <w:jc w:val="both"/>
        <w:rPr>
          <w:rFonts w:ascii="David" w:hAnsi="David" w:cs="David"/>
          <w:sz w:val="24"/>
          <w:szCs w:val="24"/>
        </w:rPr>
      </w:pPr>
      <w:r w:rsidRPr="00FB7429">
        <w:rPr>
          <w:rFonts w:ascii="David" w:hAnsi="David" w:cs="David"/>
          <w:sz w:val="24"/>
          <w:szCs w:val="24"/>
          <w:rtl/>
        </w:rPr>
        <w:t>אם ביולוגית (בעלת הביצית)</w:t>
      </w:r>
    </w:p>
    <w:p w:rsidR="00AC10D9" w:rsidRPr="00FB7429" w:rsidRDefault="00AC10D9" w:rsidP="00DA2FF4">
      <w:pPr>
        <w:pStyle w:val="a6"/>
        <w:numPr>
          <w:ilvl w:val="0"/>
          <w:numId w:val="102"/>
        </w:numPr>
        <w:spacing w:line="276" w:lineRule="auto"/>
        <w:jc w:val="both"/>
        <w:rPr>
          <w:rFonts w:ascii="David" w:hAnsi="David" w:cs="David"/>
          <w:sz w:val="24"/>
          <w:szCs w:val="24"/>
        </w:rPr>
      </w:pPr>
      <w:r w:rsidRPr="00FB7429">
        <w:rPr>
          <w:rFonts w:ascii="David" w:hAnsi="David" w:cs="David"/>
          <w:sz w:val="24"/>
          <w:szCs w:val="24"/>
          <w:rtl/>
        </w:rPr>
        <w:t>אם גנטית (נושאת)</w:t>
      </w:r>
    </w:p>
    <w:p w:rsidR="00AC10D9" w:rsidRPr="00FB7429" w:rsidRDefault="00AC10D9" w:rsidP="00DA2FF4">
      <w:pPr>
        <w:pStyle w:val="a6"/>
        <w:numPr>
          <w:ilvl w:val="0"/>
          <w:numId w:val="102"/>
        </w:numPr>
        <w:spacing w:line="276" w:lineRule="auto"/>
        <w:jc w:val="both"/>
        <w:rPr>
          <w:rFonts w:ascii="David" w:hAnsi="David" w:cs="David"/>
          <w:sz w:val="24"/>
          <w:szCs w:val="24"/>
          <w:rtl/>
        </w:rPr>
      </w:pPr>
      <w:r w:rsidRPr="00FB7429">
        <w:rPr>
          <w:rFonts w:ascii="David" w:hAnsi="David" w:cs="David"/>
          <w:sz w:val="24"/>
          <w:szCs w:val="24"/>
          <w:rtl/>
        </w:rPr>
        <w:t>אם שכל האופרציה נעשתה בשבילה (כמו בהליך פונדקאות).</w:t>
      </w:r>
    </w:p>
    <w:p w:rsidR="007D2770" w:rsidRPr="00B73417" w:rsidRDefault="007D2770" w:rsidP="00DA2FF4">
      <w:pPr>
        <w:pStyle w:val="a6"/>
        <w:spacing w:line="276" w:lineRule="auto"/>
        <w:jc w:val="both"/>
        <w:rPr>
          <w:rFonts w:ascii="David" w:hAnsi="David" w:cs="David"/>
          <w:b/>
          <w:bCs/>
          <w:sz w:val="24"/>
          <w:szCs w:val="24"/>
          <w:rtl/>
        </w:rPr>
      </w:pPr>
    </w:p>
    <w:p w:rsidR="00B12968" w:rsidRPr="00B73417" w:rsidRDefault="00B12968" w:rsidP="00DA2FF4">
      <w:pPr>
        <w:pStyle w:val="a6"/>
        <w:spacing w:line="276" w:lineRule="auto"/>
        <w:jc w:val="both"/>
        <w:rPr>
          <w:rFonts w:ascii="David" w:hAnsi="David" w:cs="David"/>
          <w:b/>
          <w:bCs/>
          <w:sz w:val="24"/>
          <w:szCs w:val="24"/>
          <w:u w:val="single"/>
          <w:rtl/>
        </w:rPr>
      </w:pPr>
      <w:r w:rsidRPr="00B73417">
        <w:rPr>
          <w:rFonts w:ascii="David" w:hAnsi="David" w:cs="David"/>
          <w:b/>
          <w:bCs/>
          <w:sz w:val="24"/>
          <w:szCs w:val="24"/>
          <w:highlight w:val="cyan"/>
          <w:u w:val="single"/>
          <w:rtl/>
        </w:rPr>
        <w:t>טכניקות מלאכותיות של הולדה:</w:t>
      </w:r>
    </w:p>
    <w:p w:rsidR="00B12968" w:rsidRPr="00FB7429" w:rsidRDefault="00B12968" w:rsidP="00DA2FF4">
      <w:pPr>
        <w:pStyle w:val="a6"/>
        <w:spacing w:line="276" w:lineRule="auto"/>
        <w:jc w:val="both"/>
        <w:rPr>
          <w:rFonts w:ascii="David" w:hAnsi="David" w:cs="David"/>
          <w:sz w:val="24"/>
          <w:szCs w:val="24"/>
          <w:rtl/>
        </w:rPr>
      </w:pPr>
      <w:r w:rsidRPr="00FB7429">
        <w:rPr>
          <w:rFonts w:ascii="David" w:hAnsi="David" w:cs="David"/>
          <w:sz w:val="24"/>
          <w:szCs w:val="24"/>
          <w:rtl/>
        </w:rPr>
        <w:t xml:space="preserve">יש 2 מצבים שבהם גם </w:t>
      </w:r>
      <w:r w:rsidRPr="001C169A">
        <w:rPr>
          <w:rFonts w:ascii="David" w:hAnsi="David" w:cs="David"/>
          <w:sz w:val="24"/>
          <w:szCs w:val="24"/>
          <w:highlight w:val="yellow"/>
          <w:rtl/>
        </w:rPr>
        <w:t>המבחן הביולוגי מתפצל</w:t>
      </w:r>
      <w:r w:rsidRPr="00FB7429">
        <w:rPr>
          <w:rFonts w:ascii="David" w:hAnsi="David" w:cs="David"/>
          <w:sz w:val="24"/>
          <w:szCs w:val="24"/>
          <w:rtl/>
        </w:rPr>
        <w:t xml:space="preserve"> וזה מורכב.</w:t>
      </w:r>
    </w:p>
    <w:p w:rsidR="00B12968" w:rsidRPr="00FB7429" w:rsidRDefault="00B12968" w:rsidP="00DA2FF4">
      <w:pPr>
        <w:pStyle w:val="a6"/>
        <w:numPr>
          <w:ilvl w:val="0"/>
          <w:numId w:val="103"/>
        </w:numPr>
        <w:spacing w:line="276" w:lineRule="auto"/>
        <w:jc w:val="both"/>
        <w:rPr>
          <w:rFonts w:ascii="David" w:hAnsi="David" w:cs="David"/>
          <w:sz w:val="24"/>
          <w:szCs w:val="24"/>
        </w:rPr>
      </w:pPr>
      <w:r w:rsidRPr="001C169A">
        <w:rPr>
          <w:rFonts w:ascii="David" w:hAnsi="David" w:cs="David"/>
          <w:b/>
          <w:bCs/>
          <w:sz w:val="24"/>
          <w:szCs w:val="24"/>
          <w:highlight w:val="lightGray"/>
          <w:rtl/>
        </w:rPr>
        <w:lastRenderedPageBreak/>
        <w:t>תרומת ביצית</w:t>
      </w:r>
      <w:r w:rsidRPr="00FB7429">
        <w:rPr>
          <w:rFonts w:ascii="David" w:hAnsi="David" w:cs="David"/>
          <w:sz w:val="24"/>
          <w:szCs w:val="24"/>
          <w:rtl/>
        </w:rPr>
        <w:t xml:space="preserve"> (אופציה 6 בהמשך לספירה לעיל): אישה </w:t>
      </w:r>
      <w:r w:rsidRPr="00E41FC4">
        <w:rPr>
          <w:rFonts w:ascii="David" w:hAnsi="David" w:cs="David"/>
          <w:sz w:val="24"/>
          <w:szCs w:val="24"/>
          <w:highlight w:val="yellow"/>
          <w:rtl/>
        </w:rPr>
        <w:t>שמסוגלת ללדת</w:t>
      </w:r>
      <w:r w:rsidRPr="00FB7429">
        <w:rPr>
          <w:rFonts w:ascii="David" w:hAnsi="David" w:cs="David"/>
          <w:sz w:val="24"/>
          <w:szCs w:val="24"/>
          <w:rtl/>
        </w:rPr>
        <w:t xml:space="preserve"> אך יש לה בעיה בביציות. לוקחים ביצית מתורמת, משתילים ברחם היולדת והיא תלד ולבסוף גם תגדל את הילד. החוק הרלוונטי</w:t>
      </w:r>
      <w:r w:rsidRPr="00FB7429">
        <w:rPr>
          <w:rFonts w:ascii="David" w:hAnsi="David" w:cs="David"/>
          <w:b/>
          <w:bCs/>
          <w:sz w:val="24"/>
          <w:szCs w:val="24"/>
          <w:rtl/>
        </w:rPr>
        <w:t xml:space="preserve"> </w:t>
      </w:r>
      <w:r w:rsidRPr="00FB7429">
        <w:rPr>
          <w:rFonts w:ascii="David" w:hAnsi="David" w:cs="David"/>
          <w:sz w:val="24"/>
          <w:szCs w:val="24"/>
          <w:rtl/>
        </w:rPr>
        <w:t xml:space="preserve">הוא </w:t>
      </w:r>
      <w:r w:rsidRPr="00FB7429">
        <w:rPr>
          <w:rFonts w:ascii="David" w:hAnsi="David" w:cs="David"/>
          <w:b/>
          <w:bCs/>
          <w:sz w:val="24"/>
          <w:szCs w:val="24"/>
          <w:rtl/>
        </w:rPr>
        <w:t xml:space="preserve">חוק תרומת הביציות </w:t>
      </w:r>
      <w:r w:rsidRPr="00FB7429">
        <w:rPr>
          <w:rFonts w:ascii="David" w:hAnsi="David" w:cs="David"/>
          <w:sz w:val="24"/>
          <w:szCs w:val="24"/>
          <w:rtl/>
        </w:rPr>
        <w:t>שאומר</w:t>
      </w:r>
      <w:r w:rsidRPr="00FB7429">
        <w:rPr>
          <w:rFonts w:ascii="David" w:hAnsi="David" w:cs="David"/>
          <w:b/>
          <w:bCs/>
          <w:sz w:val="24"/>
          <w:szCs w:val="24"/>
          <w:rtl/>
        </w:rPr>
        <w:t xml:space="preserve"> </w:t>
      </w:r>
      <w:r w:rsidRPr="00E41FC4">
        <w:rPr>
          <w:rFonts w:ascii="David" w:hAnsi="David" w:cs="David"/>
          <w:b/>
          <w:bCs/>
          <w:sz w:val="24"/>
          <w:szCs w:val="24"/>
          <w:highlight w:val="yellow"/>
          <w:rtl/>
        </w:rPr>
        <w:t>שיש ניתוק זיקה בין התורמת לבין הילד</w:t>
      </w:r>
      <w:r w:rsidRPr="00FB7429">
        <w:rPr>
          <w:rFonts w:ascii="David" w:hAnsi="David" w:cs="David"/>
          <w:sz w:val="24"/>
          <w:szCs w:val="24"/>
          <w:rtl/>
        </w:rPr>
        <w:t xml:space="preserve"> והיולדת היא האם.</w:t>
      </w:r>
    </w:p>
    <w:p w:rsidR="00B12968" w:rsidRPr="00FB7429" w:rsidRDefault="00B12968" w:rsidP="00E41FC4">
      <w:pPr>
        <w:pStyle w:val="a6"/>
        <w:numPr>
          <w:ilvl w:val="0"/>
          <w:numId w:val="103"/>
        </w:numPr>
        <w:spacing w:line="276" w:lineRule="auto"/>
        <w:jc w:val="both"/>
        <w:rPr>
          <w:rFonts w:ascii="David" w:hAnsi="David" w:cs="David"/>
          <w:b/>
          <w:bCs/>
          <w:sz w:val="24"/>
          <w:szCs w:val="24"/>
        </w:rPr>
      </w:pPr>
      <w:r w:rsidRPr="00E41FC4">
        <w:rPr>
          <w:rFonts w:ascii="David" w:hAnsi="David" w:cs="David"/>
          <w:b/>
          <w:bCs/>
          <w:sz w:val="24"/>
          <w:szCs w:val="24"/>
          <w:highlight w:val="lightGray"/>
          <w:rtl/>
        </w:rPr>
        <w:t>פונדקאות:</w:t>
      </w:r>
      <w:r w:rsidR="00C15E65" w:rsidRPr="00FB7429">
        <w:rPr>
          <w:rFonts w:ascii="David" w:hAnsi="David" w:cs="David"/>
          <w:b/>
          <w:bCs/>
          <w:sz w:val="24"/>
          <w:szCs w:val="24"/>
          <w:rtl/>
        </w:rPr>
        <w:t xml:space="preserve"> </w:t>
      </w:r>
      <w:r w:rsidR="00074469" w:rsidRPr="00FB7429">
        <w:rPr>
          <w:rStyle w:val="af3"/>
          <w:rFonts w:ascii="David" w:hAnsi="David" w:cs="David"/>
          <w:b w:val="0"/>
          <w:bCs w:val="0"/>
          <w:color w:val="auto"/>
          <w:sz w:val="24"/>
          <w:szCs w:val="24"/>
          <w:u w:val="none"/>
          <w:rtl/>
        </w:rPr>
        <w:t xml:space="preserve">הפונדקאית </w:t>
      </w:r>
      <w:r w:rsidR="00074469" w:rsidRPr="00E41FC4">
        <w:rPr>
          <w:rStyle w:val="af3"/>
          <w:rFonts w:ascii="David" w:hAnsi="David" w:cs="David"/>
          <w:b w:val="0"/>
          <w:bCs w:val="0"/>
          <w:color w:val="auto"/>
          <w:sz w:val="24"/>
          <w:szCs w:val="24"/>
          <w:highlight w:val="yellow"/>
          <w:u w:val="none"/>
          <w:rtl/>
        </w:rPr>
        <w:t>תורמת את רחמה לתהליך, אך לא את הביצית</w:t>
      </w:r>
      <w:r w:rsidR="00074469" w:rsidRPr="00FB7429">
        <w:rPr>
          <w:rStyle w:val="af3"/>
          <w:rFonts w:ascii="David" w:hAnsi="David" w:cs="David"/>
          <w:b w:val="0"/>
          <w:bCs w:val="0"/>
          <w:color w:val="auto"/>
          <w:sz w:val="24"/>
          <w:szCs w:val="24"/>
          <w:u w:val="none"/>
          <w:rtl/>
        </w:rPr>
        <w:t xml:space="preserve">. האמא המיועדת יכולה להביא ביצית משל עצמה או להביא ביצית מתורמת אחרת (ואז יש 3 נשים), אך לא משל הפונדקאית (כי אז היא נחשבת לאם </w:t>
      </w:r>
      <w:r w:rsidR="00E41FC4">
        <w:rPr>
          <w:rStyle w:val="af3"/>
          <w:rFonts w:ascii="David" w:hAnsi="David" w:cs="David" w:hint="cs"/>
          <w:b w:val="0"/>
          <w:bCs w:val="0"/>
          <w:color w:val="auto"/>
          <w:sz w:val="24"/>
          <w:szCs w:val="24"/>
          <w:u w:val="none"/>
          <w:rtl/>
        </w:rPr>
        <w:t xml:space="preserve">ביולוגית </w:t>
      </w:r>
      <w:r w:rsidR="00074469" w:rsidRPr="00FB7429">
        <w:rPr>
          <w:rStyle w:val="af3"/>
          <w:rFonts w:ascii="David" w:hAnsi="David" w:cs="David"/>
          <w:b w:val="0"/>
          <w:bCs w:val="0"/>
          <w:color w:val="auto"/>
          <w:sz w:val="24"/>
          <w:szCs w:val="24"/>
          <w:u w:val="none"/>
          <w:rtl/>
        </w:rPr>
        <w:t>וזה אימוץ)</w:t>
      </w:r>
      <w:r w:rsidR="006C2564" w:rsidRPr="00FB7429">
        <w:rPr>
          <w:rFonts w:ascii="David" w:hAnsi="David" w:cs="David"/>
          <w:b/>
          <w:bCs/>
          <w:sz w:val="24"/>
          <w:szCs w:val="24"/>
          <w:rtl/>
        </w:rPr>
        <w:t>.</w:t>
      </w:r>
    </w:p>
    <w:p w:rsidR="006D3093" w:rsidRPr="00FB7429" w:rsidRDefault="00D077FB" w:rsidP="00DA2FF4">
      <w:pPr>
        <w:pStyle w:val="a6"/>
        <w:spacing w:line="276" w:lineRule="auto"/>
        <w:ind w:left="720"/>
        <w:jc w:val="both"/>
        <w:rPr>
          <w:rFonts w:ascii="David" w:hAnsi="David" w:cs="David"/>
          <w:sz w:val="24"/>
          <w:szCs w:val="24"/>
          <w:rtl/>
        </w:rPr>
      </w:pPr>
      <w:r w:rsidRPr="001F1809">
        <w:rPr>
          <w:rFonts w:ascii="David" w:hAnsi="David" w:cs="David"/>
          <w:b/>
          <w:bCs/>
          <w:sz w:val="24"/>
          <w:szCs w:val="24"/>
          <w:highlight w:val="magenta"/>
          <w:u w:val="single"/>
          <w:rtl/>
        </w:rPr>
        <w:t>חוק הפונדקאות:</w:t>
      </w:r>
      <w:r w:rsidRPr="00FB7429">
        <w:rPr>
          <w:rFonts w:ascii="David" w:hAnsi="David" w:cs="David"/>
          <w:sz w:val="24"/>
          <w:szCs w:val="24"/>
          <w:rtl/>
        </w:rPr>
        <w:t xml:space="preserve"> </w:t>
      </w:r>
      <w:r w:rsidRPr="00FB7429">
        <w:rPr>
          <w:rFonts w:ascii="David" w:hAnsi="David" w:cs="David"/>
          <w:b/>
          <w:bCs/>
          <w:sz w:val="24"/>
          <w:szCs w:val="24"/>
          <w:rtl/>
        </w:rPr>
        <w:t>ראשית</w:t>
      </w:r>
      <w:r w:rsidRPr="00FB7429">
        <w:rPr>
          <w:rFonts w:ascii="David" w:hAnsi="David" w:cs="David"/>
          <w:sz w:val="24"/>
          <w:szCs w:val="24"/>
          <w:rtl/>
        </w:rPr>
        <w:t xml:space="preserve">, חוק הפונדקאות מתחיל </w:t>
      </w:r>
      <w:r w:rsidRPr="001F1809">
        <w:rPr>
          <w:rFonts w:ascii="David" w:hAnsi="David" w:cs="David"/>
          <w:sz w:val="24"/>
          <w:szCs w:val="24"/>
          <w:highlight w:val="yellow"/>
          <w:rtl/>
        </w:rPr>
        <w:t>באיך מבצעים</w:t>
      </w:r>
      <w:r w:rsidRPr="00FB7429">
        <w:rPr>
          <w:rFonts w:ascii="David" w:hAnsi="David" w:cs="David"/>
          <w:sz w:val="24"/>
          <w:szCs w:val="24"/>
          <w:rtl/>
        </w:rPr>
        <w:t xml:space="preserve"> את הפרוצדורה תחת רגולציה כבדה. הס' הרלוונטיים הם 1-11.</w:t>
      </w:r>
      <w:r w:rsidRPr="00FB7429">
        <w:rPr>
          <w:rFonts w:ascii="David" w:hAnsi="David" w:cs="David"/>
          <w:b/>
          <w:bCs/>
          <w:sz w:val="24"/>
          <w:szCs w:val="24"/>
          <w:rtl/>
        </w:rPr>
        <w:t xml:space="preserve"> שנית</w:t>
      </w:r>
      <w:r w:rsidRPr="00FB7429">
        <w:rPr>
          <w:rFonts w:ascii="David" w:hAnsi="David" w:cs="David"/>
          <w:sz w:val="24"/>
          <w:szCs w:val="24"/>
          <w:rtl/>
        </w:rPr>
        <w:t xml:space="preserve">, הוא מגדיר </w:t>
      </w:r>
      <w:r w:rsidRPr="001F1809">
        <w:rPr>
          <w:rFonts w:ascii="David" w:hAnsi="David" w:cs="David"/>
          <w:sz w:val="24"/>
          <w:szCs w:val="24"/>
          <w:highlight w:val="yellow"/>
          <w:rtl/>
        </w:rPr>
        <w:t>למי שייך הילד.</w:t>
      </w:r>
      <w:r w:rsidRPr="00FB7429">
        <w:rPr>
          <w:rFonts w:ascii="David" w:hAnsi="David" w:cs="David"/>
          <w:sz w:val="24"/>
          <w:szCs w:val="24"/>
          <w:rtl/>
        </w:rPr>
        <w:t xml:space="preserve"> כאן החוק יוצר "</w:t>
      </w:r>
      <w:r w:rsidRPr="001F1809">
        <w:rPr>
          <w:rFonts w:ascii="David" w:hAnsi="David" w:cs="David"/>
          <w:b/>
          <w:bCs/>
          <w:sz w:val="24"/>
          <w:szCs w:val="24"/>
          <w:highlight w:val="yellow"/>
          <w:rtl/>
        </w:rPr>
        <w:t>צו הורות</w:t>
      </w:r>
      <w:r w:rsidRPr="001F1809">
        <w:rPr>
          <w:rFonts w:ascii="David" w:hAnsi="David" w:cs="David"/>
          <w:sz w:val="24"/>
          <w:szCs w:val="24"/>
          <w:highlight w:val="yellow"/>
          <w:rtl/>
        </w:rPr>
        <w:t>"</w:t>
      </w:r>
      <w:r w:rsidRPr="00FB7429">
        <w:rPr>
          <w:rFonts w:ascii="David" w:hAnsi="David" w:cs="David"/>
          <w:sz w:val="24"/>
          <w:szCs w:val="24"/>
          <w:rtl/>
        </w:rPr>
        <w:t xml:space="preserve"> – אם הכל הולך כמו שצריך וביהמ"ש מאשר את הכל והאם הנושאת לא מתחרטת</w:t>
      </w:r>
      <w:r w:rsidR="00775A51" w:rsidRPr="00FB7429">
        <w:rPr>
          <w:rFonts w:ascii="David" w:hAnsi="David" w:cs="David"/>
          <w:sz w:val="24"/>
          <w:szCs w:val="24"/>
          <w:rtl/>
        </w:rPr>
        <w:t xml:space="preserve"> ("התמודדות")</w:t>
      </w:r>
      <w:r w:rsidRPr="00FB7429">
        <w:rPr>
          <w:rFonts w:ascii="David" w:hAnsi="David" w:cs="David"/>
          <w:sz w:val="24"/>
          <w:szCs w:val="24"/>
          <w:rtl/>
        </w:rPr>
        <w:t xml:space="preserve"> </w:t>
      </w:r>
      <w:r w:rsidRPr="001F1809">
        <w:rPr>
          <w:rFonts w:ascii="David" w:hAnsi="David" w:cs="David"/>
          <w:sz w:val="24"/>
          <w:szCs w:val="24"/>
          <w:highlight w:val="yellow"/>
          <w:rtl/>
        </w:rPr>
        <w:t>הצו הופך את האם המיועדת לאם ומנתק את האם הנושאת</w:t>
      </w:r>
      <w:r w:rsidRPr="00FB7429">
        <w:rPr>
          <w:rFonts w:ascii="David" w:hAnsi="David" w:cs="David"/>
          <w:sz w:val="24"/>
          <w:szCs w:val="24"/>
          <w:rtl/>
        </w:rPr>
        <w:t xml:space="preserve"> (</w:t>
      </w:r>
      <w:r w:rsidR="00074469" w:rsidRPr="00FB7429">
        <w:rPr>
          <w:rFonts w:ascii="David" w:hAnsi="David" w:cs="David"/>
          <w:sz w:val="24"/>
          <w:szCs w:val="24"/>
          <w:rtl/>
        </w:rPr>
        <w:t>היא לא אם ביולוגית ולא מאמצת אך היא האם</w:t>
      </w:r>
      <w:r w:rsidRPr="00FB7429">
        <w:rPr>
          <w:rFonts w:ascii="David" w:hAnsi="David" w:cs="David"/>
          <w:sz w:val="24"/>
          <w:szCs w:val="24"/>
          <w:rtl/>
        </w:rPr>
        <w:t>).</w:t>
      </w:r>
      <w:r w:rsidR="00B5607B" w:rsidRPr="00FB7429">
        <w:rPr>
          <w:rFonts w:ascii="David" w:hAnsi="David" w:cs="David"/>
          <w:sz w:val="24"/>
          <w:szCs w:val="24"/>
          <w:rtl/>
        </w:rPr>
        <w:t xml:space="preserve"> במצב של </w:t>
      </w:r>
      <w:r w:rsidR="00B5607B" w:rsidRPr="001F1809">
        <w:rPr>
          <w:rFonts w:ascii="David" w:hAnsi="David" w:cs="David"/>
          <w:b/>
          <w:bCs/>
          <w:sz w:val="24"/>
          <w:szCs w:val="24"/>
          <w:rtl/>
        </w:rPr>
        <w:t>התמודדות</w:t>
      </w:r>
      <w:r w:rsidR="00B5607B" w:rsidRPr="00FB7429">
        <w:rPr>
          <w:rFonts w:ascii="David" w:hAnsi="David" w:cs="David"/>
          <w:sz w:val="24"/>
          <w:szCs w:val="24"/>
          <w:rtl/>
        </w:rPr>
        <w:t>: לפי סעיף 13 אם לפני מתן הצו היולדת התחרטה (צו זה ניתן 7 ימים לאחר הלידה והוא המועד האחרון לחרטה) ביהמ"ש צריך לקבל החלטה ולקבוע מי תוגדר כאם.</w:t>
      </w:r>
    </w:p>
    <w:p w:rsidR="00C331E7" w:rsidRPr="00FB7429" w:rsidRDefault="00C331E7" w:rsidP="00DA2FF4">
      <w:pPr>
        <w:pStyle w:val="a6"/>
        <w:spacing w:line="276" w:lineRule="auto"/>
        <w:ind w:left="720"/>
        <w:jc w:val="both"/>
        <w:rPr>
          <w:rFonts w:ascii="David" w:hAnsi="David" w:cs="David"/>
          <w:sz w:val="24"/>
          <w:szCs w:val="24"/>
          <w:rtl/>
        </w:rPr>
      </w:pPr>
      <w:r w:rsidRPr="00FB7429">
        <w:rPr>
          <w:rFonts w:ascii="David" w:hAnsi="David" w:cs="David"/>
          <w:b/>
          <w:bCs/>
          <w:sz w:val="24"/>
          <w:szCs w:val="24"/>
          <w:rtl/>
        </w:rPr>
        <w:t xml:space="preserve">** </w:t>
      </w:r>
      <w:r w:rsidRPr="00FB7429">
        <w:rPr>
          <w:rStyle w:val="af3"/>
          <w:rFonts w:ascii="David" w:hAnsi="David" w:cs="David"/>
          <w:b w:val="0"/>
          <w:bCs w:val="0"/>
          <w:color w:val="auto"/>
          <w:sz w:val="24"/>
          <w:szCs w:val="24"/>
          <w:highlight w:val="green"/>
          <w:u w:val="none"/>
          <w:rtl/>
        </w:rPr>
        <w:t>בפס</w:t>
      </w:r>
      <w:r w:rsidRPr="00FB7429">
        <w:rPr>
          <w:rStyle w:val="af3"/>
          <w:rFonts w:ascii="David" w:hAnsi="David" w:cs="David"/>
          <w:color w:val="auto"/>
          <w:sz w:val="24"/>
          <w:szCs w:val="24"/>
          <w:highlight w:val="green"/>
          <w:u w:val="none"/>
          <w:rtl/>
        </w:rPr>
        <w:t>"ד משפחה חדשה</w:t>
      </w:r>
      <w:r w:rsidRPr="00FB7429">
        <w:rPr>
          <w:rStyle w:val="af3"/>
          <w:rFonts w:ascii="David" w:hAnsi="David" w:cs="David"/>
          <w:color w:val="auto"/>
          <w:sz w:val="24"/>
          <w:szCs w:val="24"/>
          <w:u w:val="none"/>
          <w:rtl/>
        </w:rPr>
        <w:t xml:space="preserve"> </w:t>
      </w:r>
      <w:r w:rsidRPr="00FB7429">
        <w:rPr>
          <w:rStyle w:val="af3"/>
          <w:rFonts w:ascii="David" w:hAnsi="David" w:cs="David"/>
          <w:b w:val="0"/>
          <w:bCs w:val="0"/>
          <w:color w:val="auto"/>
          <w:sz w:val="24"/>
          <w:szCs w:val="24"/>
          <w:u w:val="none"/>
          <w:rtl/>
        </w:rPr>
        <w:t xml:space="preserve">אישה נדחתה ע"י ועדת החוק בגלל שהיא </w:t>
      </w:r>
      <w:r w:rsidRPr="00135379">
        <w:rPr>
          <w:rStyle w:val="af3"/>
          <w:rFonts w:ascii="David" w:hAnsi="David" w:cs="David"/>
          <w:b w:val="0"/>
          <w:bCs w:val="0"/>
          <w:color w:val="auto"/>
          <w:sz w:val="24"/>
          <w:szCs w:val="24"/>
          <w:highlight w:val="yellow"/>
          <w:u w:val="none"/>
          <w:rtl/>
        </w:rPr>
        <w:t>רווקה ובלי בן זוג,</w:t>
      </w:r>
      <w:r w:rsidRPr="00FB7429">
        <w:rPr>
          <w:rStyle w:val="af3"/>
          <w:rFonts w:ascii="David" w:hAnsi="David" w:cs="David"/>
          <w:b w:val="0"/>
          <w:bCs w:val="0"/>
          <w:color w:val="auto"/>
          <w:sz w:val="24"/>
          <w:szCs w:val="24"/>
          <w:u w:val="none"/>
          <w:rtl/>
        </w:rPr>
        <w:t xml:space="preserve"> והחוק מתייחס רק </w:t>
      </w:r>
      <w:r w:rsidRPr="00FB7429">
        <w:rPr>
          <w:rStyle w:val="af3"/>
          <w:rFonts w:ascii="David" w:hAnsi="David" w:cs="David"/>
          <w:color w:val="auto"/>
          <w:sz w:val="24"/>
          <w:szCs w:val="24"/>
          <w:u w:val="none"/>
          <w:rtl/>
        </w:rPr>
        <w:t>לזוגות</w:t>
      </w:r>
      <w:r w:rsidR="00135379">
        <w:rPr>
          <w:rFonts w:ascii="David" w:hAnsi="David" w:cs="David" w:hint="cs"/>
          <w:sz w:val="24"/>
          <w:szCs w:val="24"/>
          <w:rtl/>
        </w:rPr>
        <w:t xml:space="preserve"> ("איש ואישה שהם בני זוג"</w:t>
      </w:r>
      <w:r w:rsidR="005C32CE">
        <w:rPr>
          <w:rFonts w:ascii="David" w:hAnsi="David" w:cs="David" w:hint="cs"/>
          <w:sz w:val="24"/>
          <w:szCs w:val="24"/>
          <w:rtl/>
        </w:rPr>
        <w:t xml:space="preserve"> </w:t>
      </w:r>
      <w:r w:rsidR="005C32CE">
        <w:rPr>
          <w:rFonts w:ascii="David" w:hAnsi="David" w:cs="David"/>
          <w:sz w:val="24"/>
          <w:szCs w:val="24"/>
          <w:rtl/>
        </w:rPr>
        <w:t>–</w:t>
      </w:r>
      <w:r w:rsidR="005C32CE">
        <w:rPr>
          <w:rFonts w:ascii="David" w:hAnsi="David" w:cs="David" w:hint="cs"/>
          <w:sz w:val="24"/>
          <w:szCs w:val="24"/>
          <w:rtl/>
        </w:rPr>
        <w:t xml:space="preserve"> ידבצים גם יכולים</w:t>
      </w:r>
      <w:r w:rsidR="00135379">
        <w:rPr>
          <w:rFonts w:ascii="David" w:hAnsi="David" w:cs="David" w:hint="cs"/>
          <w:sz w:val="24"/>
          <w:szCs w:val="24"/>
          <w:rtl/>
        </w:rPr>
        <w:t>).</w:t>
      </w:r>
    </w:p>
    <w:p w:rsidR="00D8581A" w:rsidRPr="00FB7429" w:rsidRDefault="00D8581A" w:rsidP="00DA2FF4">
      <w:pPr>
        <w:pStyle w:val="a6"/>
        <w:spacing w:line="276" w:lineRule="auto"/>
        <w:ind w:left="720"/>
        <w:jc w:val="both"/>
        <w:rPr>
          <w:rFonts w:ascii="David" w:hAnsi="David" w:cs="David"/>
          <w:sz w:val="24"/>
          <w:szCs w:val="24"/>
          <w:rtl/>
        </w:rPr>
      </w:pPr>
    </w:p>
    <w:p w:rsidR="006950EF" w:rsidRPr="00646464" w:rsidRDefault="006950EF" w:rsidP="00DA2FF4">
      <w:pPr>
        <w:pStyle w:val="a6"/>
        <w:spacing w:line="276" w:lineRule="auto"/>
        <w:jc w:val="both"/>
        <w:rPr>
          <w:rFonts w:ascii="David" w:hAnsi="David" w:cs="David"/>
          <w:b/>
          <w:bCs/>
          <w:sz w:val="24"/>
          <w:szCs w:val="24"/>
          <w:u w:val="single"/>
          <w:rtl/>
        </w:rPr>
      </w:pPr>
      <w:r w:rsidRPr="00646464">
        <w:rPr>
          <w:rFonts w:ascii="David" w:hAnsi="David" w:cs="David"/>
          <w:b/>
          <w:bCs/>
          <w:sz w:val="24"/>
          <w:szCs w:val="24"/>
          <w:highlight w:val="cyan"/>
          <w:u w:val="single"/>
          <w:rtl/>
        </w:rPr>
        <w:t>בני זוג מאותו מין:</w:t>
      </w:r>
    </w:p>
    <w:p w:rsidR="006D3093" w:rsidRPr="00FB7429" w:rsidRDefault="005E28F2" w:rsidP="00DA2FF4">
      <w:pPr>
        <w:pStyle w:val="a6"/>
        <w:spacing w:line="276" w:lineRule="auto"/>
        <w:jc w:val="both"/>
        <w:rPr>
          <w:rFonts w:ascii="David" w:hAnsi="David" w:cs="David"/>
          <w:sz w:val="24"/>
          <w:szCs w:val="24"/>
          <w:rtl/>
        </w:rPr>
      </w:pPr>
      <w:r w:rsidRPr="00FB7429">
        <w:rPr>
          <w:rFonts w:ascii="David" w:hAnsi="David" w:cs="David"/>
          <w:sz w:val="24"/>
          <w:szCs w:val="24"/>
          <w:rtl/>
        </w:rPr>
        <w:t>דרך האימוץ חסומה בפניהם באופן חוקי כי החוק דבר על בני זוג נשואים ואיש ואישה</w:t>
      </w:r>
      <w:r w:rsidR="005C32CE">
        <w:rPr>
          <w:rFonts w:ascii="David" w:hAnsi="David" w:cs="David" w:hint="cs"/>
          <w:sz w:val="24"/>
          <w:szCs w:val="24"/>
          <w:rtl/>
        </w:rPr>
        <w:t xml:space="preserve"> (גם פונדקאות לא יכולים)</w:t>
      </w:r>
      <w:r w:rsidRPr="00FB7429">
        <w:rPr>
          <w:rFonts w:ascii="David" w:hAnsi="David" w:cs="David"/>
          <w:sz w:val="24"/>
          <w:szCs w:val="24"/>
          <w:rtl/>
        </w:rPr>
        <w:t>.</w:t>
      </w:r>
    </w:p>
    <w:p w:rsidR="005E28F2" w:rsidRPr="00FB7429" w:rsidRDefault="005E28F2" w:rsidP="00DA2FF4">
      <w:pPr>
        <w:pStyle w:val="a6"/>
        <w:numPr>
          <w:ilvl w:val="0"/>
          <w:numId w:val="104"/>
        </w:numPr>
        <w:tabs>
          <w:tab w:val="clear" w:pos="4153"/>
          <w:tab w:val="clear" w:pos="8306"/>
        </w:tabs>
        <w:spacing w:line="276" w:lineRule="auto"/>
        <w:jc w:val="both"/>
        <w:rPr>
          <w:rFonts w:ascii="David" w:hAnsi="David" w:cs="David"/>
          <w:sz w:val="24"/>
          <w:szCs w:val="24"/>
        </w:rPr>
      </w:pPr>
      <w:r w:rsidRPr="00FB7429">
        <w:rPr>
          <w:rFonts w:ascii="David" w:hAnsi="David" w:cs="David"/>
          <w:b/>
          <w:bCs/>
          <w:sz w:val="24"/>
          <w:szCs w:val="24"/>
          <w:highlight w:val="lightGray"/>
          <w:rtl/>
        </w:rPr>
        <w:t>נשים:</w:t>
      </w:r>
      <w:r w:rsidRPr="00FB7429">
        <w:rPr>
          <w:rFonts w:ascii="David" w:hAnsi="David" w:cs="David"/>
          <w:sz w:val="24"/>
          <w:szCs w:val="24"/>
          <w:rtl/>
        </w:rPr>
        <w:t xml:space="preserve"> לרוב - </w:t>
      </w:r>
      <w:r w:rsidRPr="005C32CE">
        <w:rPr>
          <w:rFonts w:ascii="David" w:hAnsi="David" w:cs="David"/>
          <w:sz w:val="24"/>
          <w:szCs w:val="24"/>
          <w:highlight w:val="yellow"/>
          <w:rtl/>
        </w:rPr>
        <w:t>תרומת זרע</w:t>
      </w:r>
      <w:r w:rsidRPr="00FB7429">
        <w:rPr>
          <w:rFonts w:ascii="David" w:hAnsi="David" w:cs="David"/>
          <w:sz w:val="24"/>
          <w:szCs w:val="24"/>
          <w:rtl/>
        </w:rPr>
        <w:t xml:space="preserve">. התורם אנונימי, האמא היולדת היא האם. </w:t>
      </w:r>
      <w:r w:rsidRPr="005C32CE">
        <w:rPr>
          <w:rFonts w:ascii="David" w:hAnsi="David" w:cs="David"/>
          <w:sz w:val="24"/>
          <w:szCs w:val="24"/>
          <w:highlight w:val="yellow"/>
          <w:rtl/>
        </w:rPr>
        <w:t>לגבי מעמד האישה השנייה</w:t>
      </w:r>
      <w:r w:rsidR="00832752" w:rsidRPr="005C32CE">
        <w:rPr>
          <w:rFonts w:ascii="David" w:hAnsi="David" w:cs="David"/>
          <w:sz w:val="24"/>
          <w:szCs w:val="24"/>
          <w:highlight w:val="yellow"/>
          <w:rtl/>
        </w:rPr>
        <w:t>,</w:t>
      </w:r>
      <w:r w:rsidR="00832752" w:rsidRPr="00FB7429">
        <w:rPr>
          <w:rFonts w:ascii="David" w:hAnsi="David" w:cs="David"/>
          <w:sz w:val="24"/>
          <w:szCs w:val="24"/>
          <w:rtl/>
        </w:rPr>
        <w:t xml:space="preserve"> המשפט עושה 2 מהלכים</w:t>
      </w:r>
      <w:r w:rsidRPr="00FB7429">
        <w:rPr>
          <w:rFonts w:ascii="David" w:hAnsi="David" w:cs="David"/>
          <w:sz w:val="24"/>
          <w:szCs w:val="24"/>
          <w:rtl/>
        </w:rPr>
        <w:t>:</w:t>
      </w:r>
    </w:p>
    <w:p w:rsidR="005E28F2" w:rsidRPr="00FB7429" w:rsidRDefault="005E28F2" w:rsidP="00DA2FF4">
      <w:pPr>
        <w:pStyle w:val="a6"/>
        <w:numPr>
          <w:ilvl w:val="0"/>
          <w:numId w:val="98"/>
        </w:numPr>
        <w:tabs>
          <w:tab w:val="clear" w:pos="4153"/>
          <w:tab w:val="clear" w:pos="8306"/>
        </w:tabs>
        <w:spacing w:line="276" w:lineRule="auto"/>
        <w:jc w:val="both"/>
        <w:rPr>
          <w:rFonts w:ascii="David" w:hAnsi="David" w:cs="David"/>
          <w:sz w:val="24"/>
          <w:szCs w:val="24"/>
        </w:rPr>
      </w:pPr>
      <w:r w:rsidRPr="00FB7429">
        <w:rPr>
          <w:rFonts w:ascii="David" w:hAnsi="David" w:cs="David"/>
          <w:b/>
          <w:bCs/>
          <w:sz w:val="24"/>
          <w:szCs w:val="24"/>
          <w:highlight w:val="green"/>
          <w:rtl/>
        </w:rPr>
        <w:t>פס"ד ברנר</w:t>
      </w:r>
      <w:r w:rsidRPr="00FB7429">
        <w:rPr>
          <w:rFonts w:ascii="David" w:hAnsi="David" w:cs="David"/>
          <w:sz w:val="24"/>
          <w:szCs w:val="24"/>
          <w:rtl/>
        </w:rPr>
        <w:t xml:space="preserve"> – </w:t>
      </w:r>
      <w:r w:rsidR="0039139E">
        <w:rPr>
          <w:rFonts w:ascii="David" w:hAnsi="David" w:cs="David" w:hint="cs"/>
          <w:sz w:val="24"/>
          <w:szCs w:val="24"/>
          <w:rtl/>
        </w:rPr>
        <w:t xml:space="preserve">מרשם - </w:t>
      </w:r>
      <w:r w:rsidRPr="00FB7429">
        <w:rPr>
          <w:rFonts w:ascii="David" w:hAnsi="David" w:cs="David"/>
          <w:sz w:val="24"/>
          <w:szCs w:val="24"/>
          <w:rtl/>
        </w:rPr>
        <w:t xml:space="preserve">מוצאות מדינה שבה הן יכולות </w:t>
      </w:r>
      <w:r w:rsidR="00832752" w:rsidRPr="00FB7429">
        <w:rPr>
          <w:rFonts w:ascii="David" w:hAnsi="David" w:cs="David"/>
          <w:sz w:val="24"/>
          <w:szCs w:val="24"/>
          <w:rtl/>
        </w:rPr>
        <w:t>להירשם</w:t>
      </w:r>
      <w:r w:rsidRPr="00FB7429">
        <w:rPr>
          <w:rFonts w:ascii="David" w:hAnsi="David" w:cs="David"/>
          <w:sz w:val="24"/>
          <w:szCs w:val="24"/>
          <w:rtl/>
        </w:rPr>
        <w:t xml:space="preserve"> כ-2 </w:t>
      </w:r>
      <w:r w:rsidR="00832752" w:rsidRPr="00FB7429">
        <w:rPr>
          <w:rFonts w:ascii="David" w:hAnsi="David" w:cs="David"/>
          <w:sz w:val="24"/>
          <w:szCs w:val="24"/>
          <w:rtl/>
        </w:rPr>
        <w:t>אימהות</w:t>
      </w:r>
      <w:r w:rsidRPr="00FB7429">
        <w:rPr>
          <w:rFonts w:ascii="David" w:hAnsi="David" w:cs="David"/>
          <w:sz w:val="24"/>
          <w:szCs w:val="24"/>
          <w:rtl/>
        </w:rPr>
        <w:t xml:space="preserve">, חוזרות לארץ עם </w:t>
      </w:r>
      <w:r w:rsidRPr="005C32CE">
        <w:rPr>
          <w:rFonts w:ascii="David" w:hAnsi="David" w:cs="David"/>
          <w:sz w:val="24"/>
          <w:szCs w:val="24"/>
          <w:highlight w:val="yellow"/>
          <w:rtl/>
        </w:rPr>
        <w:t xml:space="preserve">התעודה והולכות </w:t>
      </w:r>
      <w:r w:rsidR="00832752" w:rsidRPr="005C32CE">
        <w:rPr>
          <w:rFonts w:ascii="David" w:hAnsi="David" w:cs="David"/>
          <w:sz w:val="24"/>
          <w:szCs w:val="24"/>
          <w:highlight w:val="yellow"/>
          <w:rtl/>
        </w:rPr>
        <w:t>להירשם</w:t>
      </w:r>
      <w:r w:rsidRPr="005C32CE">
        <w:rPr>
          <w:rFonts w:ascii="David" w:hAnsi="David" w:cs="David"/>
          <w:sz w:val="24"/>
          <w:szCs w:val="24"/>
          <w:highlight w:val="yellow"/>
          <w:rtl/>
        </w:rPr>
        <w:t xml:space="preserve"> במשרד הפנים</w:t>
      </w:r>
      <w:r w:rsidRPr="00FB7429">
        <w:rPr>
          <w:rFonts w:ascii="David" w:hAnsi="David" w:cs="David"/>
          <w:sz w:val="24"/>
          <w:szCs w:val="24"/>
          <w:rtl/>
        </w:rPr>
        <w:t xml:space="preserve">. תחילה לא </w:t>
      </w:r>
      <w:r w:rsidR="00832752" w:rsidRPr="00FB7429">
        <w:rPr>
          <w:rFonts w:ascii="David" w:hAnsi="David" w:cs="David"/>
          <w:sz w:val="24"/>
          <w:szCs w:val="24"/>
          <w:rtl/>
        </w:rPr>
        <w:t>אפשרו</w:t>
      </w:r>
      <w:r w:rsidRPr="00FB7429">
        <w:rPr>
          <w:rFonts w:ascii="David" w:hAnsi="David" w:cs="David"/>
          <w:sz w:val="24"/>
          <w:szCs w:val="24"/>
          <w:rtl/>
        </w:rPr>
        <w:t xml:space="preserve"> את זה אך בהמשך היה ניתן </w:t>
      </w:r>
      <w:r w:rsidR="00832752" w:rsidRPr="00FB7429">
        <w:rPr>
          <w:rFonts w:ascii="David" w:hAnsi="David" w:cs="David"/>
          <w:sz w:val="24"/>
          <w:szCs w:val="24"/>
          <w:rtl/>
        </w:rPr>
        <w:t>להיסמך</w:t>
      </w:r>
      <w:r w:rsidRPr="00FB7429">
        <w:rPr>
          <w:rFonts w:ascii="David" w:hAnsi="David" w:cs="David"/>
          <w:sz w:val="24"/>
          <w:szCs w:val="24"/>
          <w:rtl/>
        </w:rPr>
        <w:t xml:space="preserve"> על </w:t>
      </w:r>
      <w:r w:rsidRPr="00FB7429">
        <w:rPr>
          <w:rFonts w:ascii="David" w:hAnsi="David" w:cs="David"/>
          <w:b/>
          <w:bCs/>
          <w:sz w:val="24"/>
          <w:szCs w:val="24"/>
          <w:highlight w:val="green"/>
          <w:rtl/>
        </w:rPr>
        <w:t>פס"ד שלזינגר</w:t>
      </w:r>
      <w:r w:rsidRPr="00FB7429">
        <w:rPr>
          <w:rFonts w:ascii="David" w:hAnsi="David" w:cs="David"/>
          <w:sz w:val="24"/>
          <w:szCs w:val="24"/>
          <w:rtl/>
        </w:rPr>
        <w:t xml:space="preserve"> שקבע </w:t>
      </w:r>
      <w:r w:rsidRPr="005C32CE">
        <w:rPr>
          <w:rFonts w:ascii="David" w:hAnsi="David" w:cs="David"/>
          <w:b/>
          <w:bCs/>
          <w:sz w:val="24"/>
          <w:szCs w:val="24"/>
          <w:highlight w:val="yellow"/>
          <w:rtl/>
        </w:rPr>
        <w:t>שהמרשם הוא לא ראייה לתוכנו</w:t>
      </w:r>
      <w:r w:rsidRPr="005C32CE">
        <w:rPr>
          <w:rFonts w:ascii="David" w:hAnsi="David" w:cs="David"/>
          <w:sz w:val="24"/>
          <w:szCs w:val="24"/>
          <w:highlight w:val="yellow"/>
          <w:rtl/>
        </w:rPr>
        <w:t xml:space="preserve"> ומדובר רק </w:t>
      </w:r>
      <w:r w:rsidRPr="005C32CE">
        <w:rPr>
          <w:rFonts w:ascii="David" w:hAnsi="David" w:cs="David"/>
          <w:b/>
          <w:bCs/>
          <w:sz w:val="24"/>
          <w:szCs w:val="24"/>
          <w:highlight w:val="yellow"/>
          <w:rtl/>
        </w:rPr>
        <w:t>בעניין טכני</w:t>
      </w:r>
      <w:r w:rsidRPr="00FB7429">
        <w:rPr>
          <w:rFonts w:ascii="David" w:hAnsi="David" w:cs="David"/>
          <w:sz w:val="24"/>
          <w:szCs w:val="24"/>
          <w:rtl/>
        </w:rPr>
        <w:t xml:space="preserve"> (השלב הרישומי הזה פתוח גם לגברים וגם לנשים). </w:t>
      </w:r>
      <w:r w:rsidRPr="005C32CE">
        <w:rPr>
          <w:rFonts w:ascii="David" w:hAnsi="David" w:cs="David"/>
          <w:b/>
          <w:bCs/>
          <w:sz w:val="24"/>
          <w:szCs w:val="24"/>
          <w:u w:val="single"/>
          <w:rtl/>
        </w:rPr>
        <w:t>בעייתיות המהלך:</w:t>
      </w:r>
      <w:r w:rsidRPr="00FB7429">
        <w:rPr>
          <w:rFonts w:ascii="David" w:hAnsi="David" w:cs="David"/>
          <w:sz w:val="24"/>
          <w:szCs w:val="24"/>
          <w:rtl/>
        </w:rPr>
        <w:t xml:space="preserve"> </w:t>
      </w:r>
      <w:r w:rsidRPr="005C32CE">
        <w:rPr>
          <w:rFonts w:ascii="David" w:hAnsi="David" w:cs="David"/>
          <w:sz w:val="24"/>
          <w:szCs w:val="24"/>
          <w:highlight w:val="yellow"/>
          <w:rtl/>
        </w:rPr>
        <w:t xml:space="preserve">עליהן למצוא מדינה שתרשום את שתיהן </w:t>
      </w:r>
      <w:r w:rsidR="00832752" w:rsidRPr="005C32CE">
        <w:rPr>
          <w:rFonts w:ascii="David" w:hAnsi="David" w:cs="David"/>
          <w:sz w:val="24"/>
          <w:szCs w:val="24"/>
          <w:highlight w:val="yellow"/>
          <w:rtl/>
        </w:rPr>
        <w:t>כאימהות</w:t>
      </w:r>
      <w:r w:rsidRPr="00FB7429">
        <w:rPr>
          <w:rFonts w:ascii="David" w:hAnsi="David" w:cs="David"/>
          <w:sz w:val="24"/>
          <w:szCs w:val="24"/>
          <w:rtl/>
        </w:rPr>
        <w:t xml:space="preserve"> ולכן עליהן להיות תושבות המקום. בנוסף, הרישום הוא טכני ולכן </w:t>
      </w:r>
      <w:r w:rsidRPr="005C32CE">
        <w:rPr>
          <w:rFonts w:ascii="David" w:hAnsi="David" w:cs="David"/>
          <w:sz w:val="24"/>
          <w:szCs w:val="24"/>
          <w:highlight w:val="yellow"/>
          <w:rtl/>
        </w:rPr>
        <w:t>לא נוצרות זכויות מהותיות</w:t>
      </w:r>
      <w:r w:rsidRPr="00FB7429">
        <w:rPr>
          <w:rFonts w:ascii="David" w:hAnsi="David" w:cs="David"/>
          <w:sz w:val="24"/>
          <w:szCs w:val="24"/>
          <w:rtl/>
        </w:rPr>
        <w:t>. אם האם הלא ביולוגית נפטרת ללא עריכת צוואה, לא הילדים שלה ירשו אותה אלא הוריה ואחיה.</w:t>
      </w:r>
      <w:r w:rsidR="00832752" w:rsidRPr="00FB7429">
        <w:rPr>
          <w:rFonts w:ascii="David" w:hAnsi="David" w:cs="David"/>
          <w:sz w:val="24"/>
          <w:szCs w:val="24"/>
          <w:rtl/>
        </w:rPr>
        <w:t xml:space="preserve"> </w:t>
      </w:r>
    </w:p>
    <w:p w:rsidR="00832752" w:rsidRPr="00FB7429" w:rsidRDefault="00832752" w:rsidP="00DA2FF4">
      <w:pPr>
        <w:pStyle w:val="a6"/>
        <w:numPr>
          <w:ilvl w:val="0"/>
          <w:numId w:val="98"/>
        </w:numPr>
        <w:tabs>
          <w:tab w:val="clear" w:pos="4153"/>
          <w:tab w:val="clear" w:pos="8306"/>
        </w:tabs>
        <w:spacing w:line="276" w:lineRule="auto"/>
        <w:jc w:val="both"/>
        <w:rPr>
          <w:rFonts w:ascii="David" w:hAnsi="David" w:cs="David"/>
          <w:sz w:val="24"/>
          <w:szCs w:val="24"/>
        </w:rPr>
      </w:pPr>
      <w:r w:rsidRPr="00FB7429">
        <w:rPr>
          <w:rFonts w:ascii="David" w:hAnsi="David" w:cs="David"/>
          <w:b/>
          <w:bCs/>
          <w:sz w:val="24"/>
          <w:szCs w:val="24"/>
          <w:highlight w:val="green"/>
          <w:rtl/>
        </w:rPr>
        <w:t>פס"ד חקק</w:t>
      </w:r>
      <w:r w:rsidRPr="00FB7429">
        <w:rPr>
          <w:rFonts w:ascii="David" w:hAnsi="David" w:cs="David"/>
          <w:sz w:val="24"/>
          <w:szCs w:val="24"/>
          <w:rtl/>
        </w:rPr>
        <w:t xml:space="preserve"> – האם השנייה מגישה </w:t>
      </w:r>
      <w:r w:rsidRPr="0039139E">
        <w:rPr>
          <w:rFonts w:ascii="David" w:hAnsi="David" w:cs="David"/>
          <w:b/>
          <w:bCs/>
          <w:sz w:val="24"/>
          <w:szCs w:val="24"/>
          <w:highlight w:val="yellow"/>
          <w:rtl/>
        </w:rPr>
        <w:t>בקשה לאימוץ</w:t>
      </w:r>
      <w:r w:rsidRPr="0039139E">
        <w:rPr>
          <w:rFonts w:ascii="David" w:hAnsi="David" w:cs="David"/>
          <w:sz w:val="24"/>
          <w:szCs w:val="24"/>
          <w:highlight w:val="yellow"/>
          <w:rtl/>
        </w:rPr>
        <w:t>.</w:t>
      </w:r>
      <w:r w:rsidRPr="00FB7429">
        <w:rPr>
          <w:rFonts w:ascii="David" w:hAnsi="David" w:cs="David"/>
          <w:sz w:val="24"/>
          <w:szCs w:val="24"/>
          <w:rtl/>
        </w:rPr>
        <w:t xml:space="preserve"> חוק האימוץ נותן לאם השנייה </w:t>
      </w:r>
      <w:r w:rsidRPr="0039139E">
        <w:rPr>
          <w:rFonts w:ascii="David" w:hAnsi="David" w:cs="David"/>
          <w:b/>
          <w:bCs/>
          <w:sz w:val="24"/>
          <w:szCs w:val="24"/>
          <w:highlight w:val="yellow"/>
          <w:rtl/>
        </w:rPr>
        <w:t>מעמד של אפוטרופסות</w:t>
      </w:r>
      <w:r w:rsidRPr="00FB7429">
        <w:rPr>
          <w:rFonts w:ascii="David" w:hAnsi="David" w:cs="David"/>
          <w:sz w:val="24"/>
          <w:szCs w:val="24"/>
          <w:rtl/>
        </w:rPr>
        <w:t xml:space="preserve"> אך לא של אם. העליון הסכים ללכת עם זה </w:t>
      </w:r>
      <w:r w:rsidRPr="0039139E">
        <w:rPr>
          <w:rFonts w:ascii="David" w:hAnsi="David" w:cs="David"/>
          <w:sz w:val="24"/>
          <w:szCs w:val="24"/>
          <w:highlight w:val="yellow"/>
          <w:rtl/>
        </w:rPr>
        <w:t>ולסטות מחוק האימוץ</w:t>
      </w:r>
      <w:r w:rsidRPr="00FB7429">
        <w:rPr>
          <w:rFonts w:ascii="David" w:hAnsi="David" w:cs="David"/>
          <w:sz w:val="24"/>
          <w:szCs w:val="24"/>
          <w:rtl/>
        </w:rPr>
        <w:t xml:space="preserve"> וזה נחשב למהלך משמעותי (זה גם פותר את הבעיה מול צד ג'). </w:t>
      </w:r>
    </w:p>
    <w:p w:rsidR="006B39CC" w:rsidRPr="00FB7429" w:rsidRDefault="00822884" w:rsidP="00DA2FF4">
      <w:pPr>
        <w:pStyle w:val="a6"/>
        <w:numPr>
          <w:ilvl w:val="0"/>
          <w:numId w:val="104"/>
        </w:numPr>
        <w:tabs>
          <w:tab w:val="clear" w:pos="4153"/>
          <w:tab w:val="clear" w:pos="8306"/>
        </w:tabs>
        <w:spacing w:line="276" w:lineRule="auto"/>
        <w:jc w:val="both"/>
        <w:rPr>
          <w:rFonts w:ascii="David" w:hAnsi="David" w:cs="David"/>
          <w:sz w:val="24"/>
          <w:szCs w:val="24"/>
        </w:rPr>
      </w:pPr>
      <w:r w:rsidRPr="00BE69C5">
        <w:rPr>
          <w:rFonts w:ascii="David" w:hAnsi="David" w:cs="David"/>
          <w:b/>
          <w:bCs/>
          <w:sz w:val="24"/>
          <w:szCs w:val="24"/>
          <w:highlight w:val="lightGray"/>
          <w:rtl/>
        </w:rPr>
        <w:t>גברים:</w:t>
      </w:r>
      <w:r w:rsidRPr="00FB7429">
        <w:rPr>
          <w:rFonts w:ascii="David" w:hAnsi="David" w:cs="David"/>
          <w:sz w:val="24"/>
          <w:szCs w:val="24"/>
          <w:rtl/>
        </w:rPr>
        <w:t xml:space="preserve"> </w:t>
      </w:r>
      <w:r w:rsidR="006B39CC" w:rsidRPr="00FB7429">
        <w:rPr>
          <w:rFonts w:ascii="David" w:hAnsi="David" w:cs="David"/>
          <w:sz w:val="24"/>
          <w:szCs w:val="24"/>
          <w:rtl/>
        </w:rPr>
        <w:t>לזוג גברים שרוצים במ"י ילד, יש את האופציות הבאות –</w:t>
      </w:r>
    </w:p>
    <w:p w:rsidR="006B39CC" w:rsidRPr="00FB7429" w:rsidRDefault="006B39CC" w:rsidP="00DA2FF4">
      <w:pPr>
        <w:pStyle w:val="a6"/>
        <w:numPr>
          <w:ilvl w:val="0"/>
          <w:numId w:val="105"/>
        </w:numPr>
        <w:tabs>
          <w:tab w:val="clear" w:pos="4153"/>
          <w:tab w:val="clear" w:pos="8306"/>
        </w:tabs>
        <w:spacing w:line="276" w:lineRule="auto"/>
        <w:jc w:val="both"/>
        <w:rPr>
          <w:rFonts w:ascii="David" w:hAnsi="David" w:cs="David"/>
          <w:sz w:val="24"/>
          <w:szCs w:val="24"/>
        </w:rPr>
      </w:pPr>
      <w:r w:rsidRPr="006B7226">
        <w:rPr>
          <w:rFonts w:ascii="David" w:hAnsi="David" w:cs="David"/>
          <w:b/>
          <w:bCs/>
          <w:sz w:val="24"/>
          <w:szCs w:val="24"/>
          <w:highlight w:val="magenta"/>
          <w:rtl/>
        </w:rPr>
        <w:t>פונדקאות חו"ל:</w:t>
      </w:r>
      <w:r w:rsidRPr="00FB7429">
        <w:rPr>
          <w:rFonts w:ascii="David" w:hAnsi="David" w:cs="David"/>
          <w:sz w:val="24"/>
          <w:szCs w:val="24"/>
          <w:rtl/>
        </w:rPr>
        <w:t xml:space="preserve"> חוק הפונדקאות כותב במפורש שהוא תקף רק </w:t>
      </w:r>
      <w:r w:rsidRPr="00FB7429">
        <w:rPr>
          <w:rFonts w:ascii="David" w:hAnsi="David" w:cs="David"/>
          <w:b/>
          <w:bCs/>
          <w:sz w:val="24"/>
          <w:szCs w:val="24"/>
          <w:rtl/>
        </w:rPr>
        <w:t>לאיש ואישה בני זוג</w:t>
      </w:r>
      <w:r w:rsidRPr="00FB7429">
        <w:rPr>
          <w:rFonts w:ascii="David" w:hAnsi="David" w:cs="David"/>
          <w:sz w:val="24"/>
          <w:szCs w:val="24"/>
          <w:rtl/>
        </w:rPr>
        <w:t>.</w:t>
      </w:r>
    </w:p>
    <w:p w:rsidR="00CC57C1" w:rsidRPr="00FB7429" w:rsidRDefault="00CC57C1" w:rsidP="00DA2FF4">
      <w:pPr>
        <w:pStyle w:val="a6"/>
        <w:tabs>
          <w:tab w:val="clear" w:pos="4153"/>
          <w:tab w:val="clear" w:pos="8306"/>
        </w:tabs>
        <w:spacing w:line="276" w:lineRule="auto"/>
        <w:ind w:left="1440"/>
        <w:jc w:val="both"/>
        <w:rPr>
          <w:rFonts w:ascii="David" w:hAnsi="David" w:cs="David"/>
          <w:sz w:val="24"/>
          <w:szCs w:val="24"/>
          <w:rtl/>
        </w:rPr>
      </w:pPr>
      <w:r w:rsidRPr="00FB7429">
        <w:rPr>
          <w:rFonts w:ascii="David" w:hAnsi="David" w:cs="David"/>
          <w:b/>
          <w:bCs/>
          <w:sz w:val="24"/>
          <w:szCs w:val="24"/>
          <w:u w:val="single"/>
          <w:rtl/>
        </w:rPr>
        <w:t>כדי להכניס את הילד כאזרח הארץ</w:t>
      </w:r>
      <w:r w:rsidR="00D219AD" w:rsidRPr="00FB7429">
        <w:rPr>
          <w:rFonts w:ascii="David" w:hAnsi="David" w:cs="David"/>
          <w:b/>
          <w:bCs/>
          <w:sz w:val="24"/>
          <w:szCs w:val="24"/>
          <w:u w:val="single"/>
          <w:rtl/>
        </w:rPr>
        <w:t>:</w:t>
      </w:r>
      <w:r w:rsidRPr="00FB7429">
        <w:rPr>
          <w:rFonts w:ascii="David" w:hAnsi="David" w:cs="David"/>
          <w:b/>
          <w:bCs/>
          <w:sz w:val="24"/>
          <w:szCs w:val="24"/>
          <w:rtl/>
        </w:rPr>
        <w:t xml:space="preserve"> </w:t>
      </w:r>
      <w:r w:rsidRPr="00FB7429">
        <w:rPr>
          <w:rFonts w:ascii="David" w:hAnsi="David" w:cs="David"/>
          <w:sz w:val="24"/>
          <w:szCs w:val="24"/>
          <w:rtl/>
        </w:rPr>
        <w:t xml:space="preserve">הם היו חייבים לעבור </w:t>
      </w:r>
      <w:r w:rsidRPr="00DF6B9A">
        <w:rPr>
          <w:rFonts w:ascii="David" w:hAnsi="David" w:cs="David"/>
          <w:b/>
          <w:bCs/>
          <w:sz w:val="24"/>
          <w:szCs w:val="24"/>
          <w:highlight w:val="yellow"/>
          <w:rtl/>
        </w:rPr>
        <w:t>נוהל חו"ל</w:t>
      </w:r>
      <w:r w:rsidRPr="00FB7429">
        <w:rPr>
          <w:rFonts w:ascii="David" w:hAnsi="David" w:cs="David"/>
          <w:sz w:val="24"/>
          <w:szCs w:val="24"/>
          <w:rtl/>
        </w:rPr>
        <w:t xml:space="preserve"> (בהמשך בוטל</w:t>
      </w:r>
      <w:r w:rsidR="00BE014B" w:rsidRPr="00FB7429">
        <w:rPr>
          <w:rFonts w:ascii="David" w:hAnsi="David" w:cs="David"/>
          <w:sz w:val="24"/>
          <w:szCs w:val="24"/>
          <w:rtl/>
        </w:rPr>
        <w:t xml:space="preserve"> חלקית</w:t>
      </w:r>
      <w:r w:rsidRPr="00FB7429">
        <w:rPr>
          <w:rFonts w:ascii="David" w:hAnsi="David" w:cs="David"/>
          <w:sz w:val="24"/>
          <w:szCs w:val="24"/>
          <w:rtl/>
        </w:rPr>
        <w:t xml:space="preserve">) שכלל דרישה לבצע </w:t>
      </w:r>
      <w:r w:rsidRPr="00FB7429">
        <w:rPr>
          <w:rFonts w:ascii="David" w:hAnsi="David" w:cs="David"/>
          <w:b/>
          <w:bCs/>
          <w:sz w:val="24"/>
          <w:szCs w:val="24"/>
          <w:rtl/>
        </w:rPr>
        <w:t>בדיקת רקמות ע"מ להוכיח קשר גנטי</w:t>
      </w:r>
      <w:r w:rsidRPr="00FB7429">
        <w:rPr>
          <w:rFonts w:ascii="David" w:hAnsi="David" w:cs="David"/>
          <w:sz w:val="24"/>
          <w:szCs w:val="24"/>
          <w:rtl/>
        </w:rPr>
        <w:t xml:space="preserve"> של אחד מהם לקטין, דרישה </w:t>
      </w:r>
      <w:r w:rsidRPr="00FB7429">
        <w:rPr>
          <w:rFonts w:ascii="David" w:hAnsi="David" w:cs="David"/>
          <w:b/>
          <w:bCs/>
          <w:sz w:val="24"/>
          <w:szCs w:val="24"/>
          <w:rtl/>
        </w:rPr>
        <w:t>שההורה השני יעבור הליך של אימו</w:t>
      </w:r>
      <w:r w:rsidRPr="00FB7429">
        <w:rPr>
          <w:rFonts w:ascii="David" w:hAnsi="David" w:cs="David"/>
          <w:sz w:val="24"/>
          <w:szCs w:val="24"/>
          <w:rtl/>
        </w:rPr>
        <w:t xml:space="preserve">ץ בכדי ליצור את הקשר בינו לבין הקטין. </w:t>
      </w:r>
      <w:r w:rsidRPr="00FB7429">
        <w:rPr>
          <w:rFonts w:ascii="David" w:hAnsi="David" w:cs="David"/>
          <w:b/>
          <w:bCs/>
          <w:sz w:val="24"/>
          <w:szCs w:val="24"/>
          <w:highlight w:val="green"/>
          <w:rtl/>
        </w:rPr>
        <w:t>בבג"ץ ממט</w:t>
      </w:r>
      <w:r w:rsidRPr="00FB7429">
        <w:rPr>
          <w:rFonts w:ascii="David" w:hAnsi="David" w:cs="David"/>
          <w:sz w:val="24"/>
          <w:szCs w:val="24"/>
          <w:rtl/>
        </w:rPr>
        <w:t xml:space="preserve"> עלה נושא </w:t>
      </w:r>
      <w:r w:rsidRPr="00FB7429">
        <w:rPr>
          <w:rFonts w:ascii="David" w:hAnsi="David" w:cs="David"/>
          <w:b/>
          <w:bCs/>
          <w:sz w:val="24"/>
          <w:szCs w:val="24"/>
          <w:rtl/>
        </w:rPr>
        <w:t>קדושת הגנטיקה</w:t>
      </w:r>
      <w:r w:rsidRPr="00FB7429">
        <w:rPr>
          <w:rFonts w:ascii="David" w:hAnsi="David" w:cs="David"/>
          <w:sz w:val="24"/>
          <w:szCs w:val="24"/>
          <w:rtl/>
        </w:rPr>
        <w:t xml:space="preserve"> ונאמר שחייב שלפחות אחד מהם יהיה הורה גנטי ולכן ישנה </w:t>
      </w:r>
      <w:r w:rsidRPr="001F0D68">
        <w:rPr>
          <w:rFonts w:ascii="David" w:hAnsi="David" w:cs="David"/>
          <w:b/>
          <w:bCs/>
          <w:sz w:val="24"/>
          <w:szCs w:val="24"/>
          <w:highlight w:val="yellow"/>
          <w:rtl/>
        </w:rPr>
        <w:t>דרישה הכרחית לבצע בדיקת רקמות</w:t>
      </w:r>
      <w:r w:rsidRPr="00FB7429">
        <w:rPr>
          <w:rFonts w:ascii="David" w:hAnsi="David" w:cs="David"/>
          <w:sz w:val="24"/>
          <w:szCs w:val="24"/>
          <w:rtl/>
        </w:rPr>
        <w:t xml:space="preserve"> אחרת לא יתאפשר הרישום. החידוש: </w:t>
      </w:r>
      <w:r w:rsidRPr="001F0D68">
        <w:rPr>
          <w:rFonts w:ascii="David" w:hAnsi="David" w:cs="David"/>
          <w:b/>
          <w:bCs/>
          <w:sz w:val="24"/>
          <w:szCs w:val="24"/>
          <w:highlight w:val="yellow"/>
          <w:rtl/>
        </w:rPr>
        <w:t>בוטלה הדרישה השנייה המחייבת אימוץ</w:t>
      </w:r>
      <w:r w:rsidRPr="00FB7429">
        <w:rPr>
          <w:rFonts w:ascii="David" w:hAnsi="David" w:cs="David"/>
          <w:sz w:val="24"/>
          <w:szCs w:val="24"/>
          <w:rtl/>
        </w:rPr>
        <w:t xml:space="preserve"> והכירו </w:t>
      </w:r>
      <w:r w:rsidRPr="001F0D68">
        <w:rPr>
          <w:rFonts w:ascii="David" w:hAnsi="David" w:cs="David"/>
          <w:b/>
          <w:bCs/>
          <w:sz w:val="24"/>
          <w:szCs w:val="24"/>
          <w:rtl/>
        </w:rPr>
        <w:t>בהורות משפטית</w:t>
      </w:r>
      <w:r w:rsidRPr="00FB7429">
        <w:rPr>
          <w:rFonts w:ascii="David" w:hAnsi="David" w:cs="David"/>
          <w:sz w:val="24"/>
          <w:szCs w:val="24"/>
          <w:rtl/>
        </w:rPr>
        <w:t xml:space="preserve"> באמצעות </w:t>
      </w:r>
      <w:r w:rsidRPr="001F0D68">
        <w:rPr>
          <w:rFonts w:ascii="David" w:hAnsi="David" w:cs="David"/>
          <w:b/>
          <w:bCs/>
          <w:sz w:val="24"/>
          <w:szCs w:val="24"/>
          <w:highlight w:val="yellow"/>
          <w:rtl/>
        </w:rPr>
        <w:t>צו הורות – עצם זיקה לזיקה.</w:t>
      </w:r>
      <w:r w:rsidR="002E35AF" w:rsidRPr="00FB7429">
        <w:rPr>
          <w:rFonts w:ascii="David" w:hAnsi="David" w:cs="David"/>
          <w:sz w:val="24"/>
          <w:szCs w:val="24"/>
          <w:rtl/>
        </w:rPr>
        <w:t xml:space="preserve"> בכדי לרשום את הילד הם יכולים להסתמך על התעודה איתה הם חוזרים וזאת על סמך </w:t>
      </w:r>
      <w:r w:rsidR="002E35AF" w:rsidRPr="00FB7429">
        <w:rPr>
          <w:rFonts w:ascii="David" w:hAnsi="David" w:cs="David"/>
          <w:b/>
          <w:bCs/>
          <w:sz w:val="24"/>
          <w:szCs w:val="24"/>
          <w:highlight w:val="green"/>
          <w:rtl/>
        </w:rPr>
        <w:t>שלזינגר וברנר</w:t>
      </w:r>
      <w:r w:rsidR="002E35AF" w:rsidRPr="00FB7429">
        <w:rPr>
          <w:rFonts w:ascii="David" w:hAnsi="David" w:cs="David"/>
          <w:sz w:val="24"/>
          <w:szCs w:val="24"/>
          <w:rtl/>
        </w:rPr>
        <w:t>.</w:t>
      </w:r>
    </w:p>
    <w:p w:rsidR="0043683E" w:rsidRPr="00FB7429" w:rsidRDefault="0043683E" w:rsidP="00DA2FF4">
      <w:pPr>
        <w:pStyle w:val="a6"/>
        <w:tabs>
          <w:tab w:val="clear" w:pos="4153"/>
          <w:tab w:val="clear" w:pos="8306"/>
        </w:tabs>
        <w:spacing w:line="276" w:lineRule="auto"/>
        <w:ind w:left="1440"/>
        <w:jc w:val="both"/>
        <w:rPr>
          <w:rFonts w:ascii="David" w:hAnsi="David" w:cs="David"/>
          <w:b/>
          <w:bCs/>
          <w:sz w:val="24"/>
          <w:szCs w:val="24"/>
          <w:u w:val="single"/>
          <w:rtl/>
        </w:rPr>
      </w:pPr>
      <w:r w:rsidRPr="00FB7429">
        <w:rPr>
          <w:rFonts w:ascii="David" w:hAnsi="David" w:cs="David"/>
          <w:b/>
          <w:bCs/>
          <w:sz w:val="24"/>
          <w:szCs w:val="24"/>
          <w:u w:val="single"/>
          <w:rtl/>
        </w:rPr>
        <w:t>איך להפוך את בן הזוג השני הלא ביולוגי לאם/אב:</w:t>
      </w:r>
    </w:p>
    <w:p w:rsidR="0043683E" w:rsidRPr="00FB7429" w:rsidRDefault="0043683E" w:rsidP="00DA2FF4">
      <w:pPr>
        <w:pStyle w:val="a6"/>
        <w:numPr>
          <w:ilvl w:val="0"/>
          <w:numId w:val="106"/>
        </w:numPr>
        <w:tabs>
          <w:tab w:val="clear" w:pos="4153"/>
          <w:tab w:val="clear" w:pos="8306"/>
        </w:tabs>
        <w:spacing w:line="276" w:lineRule="auto"/>
        <w:jc w:val="both"/>
        <w:rPr>
          <w:rFonts w:ascii="David" w:hAnsi="David" w:cs="David"/>
          <w:sz w:val="24"/>
          <w:szCs w:val="24"/>
        </w:rPr>
      </w:pPr>
      <w:r w:rsidRPr="00AE14E2">
        <w:rPr>
          <w:rFonts w:ascii="David" w:hAnsi="David" w:cs="David"/>
          <w:b/>
          <w:bCs/>
          <w:sz w:val="24"/>
          <w:szCs w:val="24"/>
          <w:highlight w:val="yellow"/>
          <w:rtl/>
        </w:rPr>
        <w:t>טריק רישומי</w:t>
      </w:r>
      <w:r w:rsidRPr="00FB7429">
        <w:rPr>
          <w:rFonts w:ascii="David" w:hAnsi="David" w:cs="David"/>
          <w:sz w:val="24"/>
          <w:szCs w:val="24"/>
          <w:rtl/>
        </w:rPr>
        <w:t xml:space="preserve">  -אך זה לא נותן הורות מהותית.</w:t>
      </w:r>
    </w:p>
    <w:p w:rsidR="0043683E" w:rsidRPr="00FB7429" w:rsidRDefault="0043683E" w:rsidP="00DA2FF4">
      <w:pPr>
        <w:pStyle w:val="a6"/>
        <w:numPr>
          <w:ilvl w:val="0"/>
          <w:numId w:val="106"/>
        </w:numPr>
        <w:tabs>
          <w:tab w:val="clear" w:pos="4153"/>
          <w:tab w:val="clear" w:pos="8306"/>
        </w:tabs>
        <w:spacing w:line="276" w:lineRule="auto"/>
        <w:jc w:val="both"/>
        <w:rPr>
          <w:rFonts w:ascii="David" w:hAnsi="David" w:cs="David"/>
          <w:sz w:val="24"/>
          <w:szCs w:val="24"/>
        </w:rPr>
      </w:pPr>
      <w:r w:rsidRPr="00516EFA">
        <w:rPr>
          <w:rFonts w:ascii="David" w:hAnsi="David" w:cs="David"/>
          <w:b/>
          <w:bCs/>
          <w:sz w:val="24"/>
          <w:szCs w:val="24"/>
          <w:highlight w:val="green"/>
          <w:rtl/>
        </w:rPr>
        <w:t>פס"ד חקק:</w:t>
      </w:r>
      <w:r w:rsidRPr="00FB7429">
        <w:rPr>
          <w:rFonts w:ascii="David" w:hAnsi="David" w:cs="David"/>
          <w:sz w:val="24"/>
          <w:szCs w:val="24"/>
          <w:rtl/>
        </w:rPr>
        <w:t xml:space="preserve"> לעבור הליך אימוץ.</w:t>
      </w:r>
    </w:p>
    <w:p w:rsidR="0043683E" w:rsidRPr="00FB7429" w:rsidRDefault="0043683E" w:rsidP="00DA2FF4">
      <w:pPr>
        <w:pStyle w:val="a6"/>
        <w:numPr>
          <w:ilvl w:val="0"/>
          <w:numId w:val="106"/>
        </w:numPr>
        <w:tabs>
          <w:tab w:val="clear" w:pos="4153"/>
          <w:tab w:val="clear" w:pos="8306"/>
        </w:tabs>
        <w:spacing w:line="276" w:lineRule="auto"/>
        <w:jc w:val="both"/>
        <w:rPr>
          <w:rFonts w:ascii="David" w:hAnsi="David" w:cs="David"/>
          <w:sz w:val="24"/>
          <w:szCs w:val="24"/>
        </w:rPr>
      </w:pPr>
      <w:r w:rsidRPr="00516EFA">
        <w:rPr>
          <w:rFonts w:ascii="David" w:hAnsi="David" w:cs="David"/>
          <w:sz w:val="24"/>
          <w:szCs w:val="24"/>
          <w:highlight w:val="yellow"/>
          <w:rtl/>
        </w:rPr>
        <w:t>צו הורות:</w:t>
      </w:r>
      <w:r w:rsidRPr="00FB7429">
        <w:rPr>
          <w:rFonts w:ascii="David" w:hAnsi="David" w:cs="David"/>
          <w:sz w:val="24"/>
          <w:szCs w:val="24"/>
          <w:rtl/>
        </w:rPr>
        <w:t xml:space="preserve"> עצם הזיקה לזיקה (ממט).</w:t>
      </w:r>
    </w:p>
    <w:p w:rsidR="00AC3A47" w:rsidRPr="00FB7429" w:rsidRDefault="00AC3A47" w:rsidP="00DA2FF4">
      <w:pPr>
        <w:pStyle w:val="a6"/>
        <w:numPr>
          <w:ilvl w:val="0"/>
          <w:numId w:val="105"/>
        </w:numPr>
        <w:tabs>
          <w:tab w:val="clear" w:pos="4153"/>
          <w:tab w:val="clear" w:pos="8306"/>
        </w:tabs>
        <w:spacing w:line="276" w:lineRule="auto"/>
        <w:jc w:val="both"/>
        <w:rPr>
          <w:rFonts w:ascii="David" w:hAnsi="David" w:cs="David"/>
          <w:sz w:val="24"/>
          <w:szCs w:val="24"/>
          <w:rtl/>
        </w:rPr>
      </w:pPr>
      <w:r w:rsidRPr="006B7226">
        <w:rPr>
          <w:rFonts w:ascii="David" w:hAnsi="David" w:cs="David"/>
          <w:b/>
          <w:bCs/>
          <w:sz w:val="24"/>
          <w:szCs w:val="24"/>
          <w:highlight w:val="magenta"/>
          <w:rtl/>
        </w:rPr>
        <w:t>הסכם הורות עם אישה:</w:t>
      </w:r>
      <w:r w:rsidRPr="00FB7429">
        <w:rPr>
          <w:rFonts w:ascii="David" w:hAnsi="David" w:cs="David"/>
          <w:sz w:val="24"/>
          <w:szCs w:val="24"/>
          <w:rtl/>
        </w:rPr>
        <w:t xml:space="preserve"> אישה שרוצה להיות אם, אב שהוא ביולוגי ואב נוסף שרוצה שיכירו בו.  הבעיה היא שהמשפט הישראלי </w:t>
      </w:r>
      <w:r w:rsidRPr="000A03D5">
        <w:rPr>
          <w:rFonts w:ascii="David" w:hAnsi="David" w:cs="David"/>
          <w:b/>
          <w:bCs/>
          <w:sz w:val="24"/>
          <w:szCs w:val="24"/>
          <w:highlight w:val="yellow"/>
          <w:rtl/>
        </w:rPr>
        <w:t>לא מכיר בהורות הסכמית אלא רק ביולוגית</w:t>
      </w:r>
      <w:r w:rsidRPr="00FB7429">
        <w:rPr>
          <w:rFonts w:ascii="David" w:hAnsi="David" w:cs="David"/>
          <w:sz w:val="24"/>
          <w:szCs w:val="24"/>
          <w:rtl/>
        </w:rPr>
        <w:t xml:space="preserve">. ביהמ"ש מבצע הבחנה בין שאלת ההורות לשאלת ההשלכות. אם נקבל </w:t>
      </w:r>
      <w:r w:rsidRPr="00FB7429">
        <w:rPr>
          <w:rFonts w:ascii="David" w:hAnsi="David" w:cs="David"/>
          <w:b/>
          <w:bCs/>
          <w:color w:val="FFFFFF" w:themeColor="background1"/>
          <w:sz w:val="24"/>
          <w:szCs w:val="24"/>
          <w:highlight w:val="red"/>
          <w:rtl/>
        </w:rPr>
        <w:t>במבחן</w:t>
      </w:r>
      <w:r w:rsidRPr="00FB7429">
        <w:rPr>
          <w:rFonts w:ascii="David" w:hAnsi="David" w:cs="David"/>
          <w:b/>
          <w:bCs/>
          <w:sz w:val="24"/>
          <w:szCs w:val="24"/>
          <w:rtl/>
        </w:rPr>
        <w:t xml:space="preserve"> </w:t>
      </w:r>
      <w:r w:rsidRPr="00FB7429">
        <w:rPr>
          <w:rFonts w:ascii="David" w:hAnsi="David" w:cs="David"/>
          <w:sz w:val="24"/>
          <w:szCs w:val="24"/>
          <w:rtl/>
        </w:rPr>
        <w:t xml:space="preserve">שאלה כזו עלינו לומר שבמצב המשפטי הקיים ביהמ"ש כנראה </w:t>
      </w:r>
      <w:r w:rsidRPr="000A03D5">
        <w:rPr>
          <w:rFonts w:ascii="David" w:hAnsi="David" w:cs="David"/>
          <w:b/>
          <w:bCs/>
          <w:sz w:val="24"/>
          <w:szCs w:val="24"/>
          <w:highlight w:val="yellow"/>
          <w:rtl/>
        </w:rPr>
        <w:t>ידחה את התביעה של בן הזוג</w:t>
      </w:r>
      <w:r w:rsidRPr="00FB7429">
        <w:rPr>
          <w:rFonts w:ascii="David" w:hAnsi="David" w:cs="David"/>
          <w:sz w:val="24"/>
          <w:szCs w:val="24"/>
          <w:rtl/>
        </w:rPr>
        <w:t xml:space="preserve"> </w:t>
      </w:r>
      <w:r w:rsidRPr="00FB7429">
        <w:rPr>
          <w:rFonts w:ascii="David" w:hAnsi="David" w:cs="David"/>
          <w:sz w:val="24"/>
          <w:szCs w:val="24"/>
          <w:u w:val="single"/>
          <w:rtl/>
        </w:rPr>
        <w:t>אא"כ</w:t>
      </w:r>
      <w:r w:rsidRPr="00FB7429">
        <w:rPr>
          <w:rFonts w:ascii="David" w:hAnsi="David" w:cs="David"/>
          <w:sz w:val="24"/>
          <w:szCs w:val="24"/>
          <w:rtl/>
        </w:rPr>
        <w:t xml:space="preserve"> הוא יכיר בהורות הסכמית או בהורות פונקציונלית (מה שלא קורה ולכן זה יהיה רדיקלי). </w:t>
      </w:r>
      <w:r w:rsidRPr="00FB7429">
        <w:rPr>
          <w:rFonts w:ascii="David" w:hAnsi="David" w:cs="David"/>
          <w:sz w:val="24"/>
          <w:szCs w:val="24"/>
          <w:u w:val="single"/>
          <w:rtl/>
        </w:rPr>
        <w:t>מנגד</w:t>
      </w:r>
      <w:r w:rsidRPr="00FB7429">
        <w:rPr>
          <w:rFonts w:ascii="David" w:hAnsi="David" w:cs="David"/>
          <w:sz w:val="24"/>
          <w:szCs w:val="24"/>
          <w:rtl/>
        </w:rPr>
        <w:t xml:space="preserve">, אם נקבל מצב שרוצים לסלק הורה שהיה הורה טוב - ייתכן </w:t>
      </w:r>
      <w:r w:rsidRPr="000A03D5">
        <w:rPr>
          <w:rFonts w:ascii="David" w:hAnsi="David" w:cs="David"/>
          <w:b/>
          <w:bCs/>
          <w:sz w:val="24"/>
          <w:szCs w:val="24"/>
          <w:highlight w:val="yellow"/>
          <w:rtl/>
        </w:rPr>
        <w:t>שעיקרון טובת הילד</w:t>
      </w:r>
      <w:r w:rsidRPr="00FB7429">
        <w:rPr>
          <w:rFonts w:ascii="David" w:hAnsi="David" w:cs="David"/>
          <w:sz w:val="24"/>
          <w:szCs w:val="24"/>
          <w:rtl/>
        </w:rPr>
        <w:t xml:space="preserve"> דווקא ימנע זאת.</w:t>
      </w:r>
    </w:p>
    <w:p w:rsidR="005E28F2" w:rsidRPr="00FB7429" w:rsidRDefault="005E28F2" w:rsidP="00DA2FF4">
      <w:pPr>
        <w:pStyle w:val="a6"/>
        <w:tabs>
          <w:tab w:val="clear" w:pos="4153"/>
          <w:tab w:val="clear" w:pos="8306"/>
        </w:tabs>
        <w:spacing w:line="276" w:lineRule="auto"/>
        <w:jc w:val="both"/>
        <w:rPr>
          <w:rFonts w:ascii="David" w:hAnsi="David" w:cs="David"/>
          <w:b/>
          <w:bCs/>
          <w:sz w:val="24"/>
          <w:szCs w:val="24"/>
          <w:u w:val="single"/>
        </w:rPr>
      </w:pPr>
    </w:p>
    <w:p w:rsidR="001A637A" w:rsidRDefault="001A637A" w:rsidP="00DA2FF4">
      <w:pPr>
        <w:spacing w:after="0"/>
        <w:jc w:val="both"/>
        <w:rPr>
          <w:rFonts w:ascii="David" w:hAnsi="David" w:cs="David"/>
          <w:b/>
          <w:bCs/>
          <w:sz w:val="24"/>
          <w:szCs w:val="24"/>
          <w:highlight w:val="cyan"/>
          <w:u w:val="single"/>
          <w:rtl/>
        </w:rPr>
      </w:pPr>
    </w:p>
    <w:p w:rsidR="00410392" w:rsidRPr="00FB7429" w:rsidRDefault="007744C5" w:rsidP="00DA2FF4">
      <w:pPr>
        <w:spacing w:after="0"/>
        <w:jc w:val="both"/>
        <w:rPr>
          <w:rFonts w:ascii="David" w:hAnsi="David" w:cs="David"/>
          <w:b/>
          <w:bCs/>
          <w:sz w:val="24"/>
          <w:szCs w:val="24"/>
          <w:u w:val="single"/>
          <w:rtl/>
        </w:rPr>
      </w:pPr>
      <w:r w:rsidRPr="00FF6ED5">
        <w:rPr>
          <w:rFonts w:ascii="David" w:hAnsi="David" w:cs="David"/>
          <w:b/>
          <w:bCs/>
          <w:sz w:val="24"/>
          <w:szCs w:val="24"/>
          <w:highlight w:val="cyan"/>
          <w:u w:val="single"/>
          <w:rtl/>
        </w:rPr>
        <w:lastRenderedPageBreak/>
        <w:t>מעמד ההורים לגבי ילדים:</w:t>
      </w:r>
    </w:p>
    <w:p w:rsidR="007744C5" w:rsidRPr="00FB7429" w:rsidRDefault="007744C5" w:rsidP="00DA2FF4">
      <w:pPr>
        <w:pStyle w:val="a3"/>
        <w:numPr>
          <w:ilvl w:val="0"/>
          <w:numId w:val="104"/>
        </w:numPr>
        <w:spacing w:after="0"/>
        <w:jc w:val="both"/>
        <w:rPr>
          <w:rFonts w:ascii="David" w:hAnsi="David" w:cs="David"/>
          <w:sz w:val="24"/>
          <w:szCs w:val="24"/>
        </w:rPr>
      </w:pPr>
      <w:r w:rsidRPr="00FF6ED5">
        <w:rPr>
          <w:rFonts w:ascii="David" w:hAnsi="David" w:cs="David"/>
          <w:b/>
          <w:bCs/>
          <w:sz w:val="24"/>
          <w:szCs w:val="24"/>
          <w:highlight w:val="lightGray"/>
          <w:rtl/>
        </w:rPr>
        <w:t>עד המאה 18:</w:t>
      </w:r>
      <w:r w:rsidRPr="00FB7429">
        <w:rPr>
          <w:rFonts w:ascii="David" w:hAnsi="David" w:cs="David"/>
          <w:sz w:val="24"/>
          <w:szCs w:val="24"/>
          <w:rtl/>
        </w:rPr>
        <w:t xml:space="preserve"> התפיסה הרווחת היא </w:t>
      </w:r>
      <w:r w:rsidRPr="00FF6ED5">
        <w:rPr>
          <w:rFonts w:ascii="David" w:hAnsi="David" w:cs="David"/>
          <w:sz w:val="24"/>
          <w:szCs w:val="24"/>
          <w:highlight w:val="yellow"/>
          <w:rtl/>
        </w:rPr>
        <w:t>שהילדים הם קניין של ההורים</w:t>
      </w:r>
      <w:r w:rsidRPr="00FB7429">
        <w:rPr>
          <w:rFonts w:ascii="David" w:hAnsi="David" w:cs="David"/>
          <w:sz w:val="24"/>
          <w:szCs w:val="24"/>
          <w:rtl/>
        </w:rPr>
        <w:t>. המדינה לא יכולה להתערב אפילו באלימות / טיפול רפואי נדרש.</w:t>
      </w:r>
    </w:p>
    <w:p w:rsidR="007744C5" w:rsidRPr="00FB7429" w:rsidRDefault="007744C5" w:rsidP="00DA2FF4">
      <w:pPr>
        <w:pStyle w:val="a3"/>
        <w:numPr>
          <w:ilvl w:val="0"/>
          <w:numId w:val="104"/>
        </w:numPr>
        <w:spacing w:after="0"/>
        <w:jc w:val="both"/>
        <w:rPr>
          <w:rFonts w:ascii="David" w:hAnsi="David" w:cs="David"/>
          <w:sz w:val="24"/>
          <w:szCs w:val="24"/>
        </w:rPr>
      </w:pPr>
      <w:r w:rsidRPr="00FF6ED5">
        <w:rPr>
          <w:rFonts w:ascii="David" w:hAnsi="David" w:cs="David"/>
          <w:b/>
          <w:bCs/>
          <w:sz w:val="24"/>
          <w:szCs w:val="24"/>
          <w:highlight w:val="lightGray"/>
          <w:rtl/>
        </w:rPr>
        <w:t>מאה 19</w:t>
      </w:r>
      <w:r w:rsidRPr="00FF6ED5">
        <w:rPr>
          <w:rFonts w:ascii="David" w:hAnsi="David" w:cs="David"/>
          <w:sz w:val="24"/>
          <w:szCs w:val="24"/>
          <w:highlight w:val="lightGray"/>
          <w:rtl/>
        </w:rPr>
        <w:t>:</w:t>
      </w:r>
      <w:r w:rsidRPr="00FB7429">
        <w:rPr>
          <w:rFonts w:ascii="David" w:hAnsi="David" w:cs="David"/>
          <w:sz w:val="24"/>
          <w:szCs w:val="24"/>
          <w:rtl/>
        </w:rPr>
        <w:t xml:space="preserve"> הילדים הם לא רכוש אולם </w:t>
      </w:r>
      <w:r w:rsidRPr="00FF6ED5">
        <w:rPr>
          <w:rFonts w:ascii="David" w:hAnsi="David" w:cs="David"/>
          <w:sz w:val="24"/>
          <w:szCs w:val="24"/>
          <w:highlight w:val="yellow"/>
          <w:rtl/>
        </w:rPr>
        <w:t>להורים עדיין יש אוטונומיה</w:t>
      </w:r>
      <w:r w:rsidRPr="00FB7429">
        <w:rPr>
          <w:rFonts w:ascii="David" w:hAnsi="David" w:cs="David"/>
          <w:sz w:val="24"/>
          <w:szCs w:val="24"/>
          <w:rtl/>
        </w:rPr>
        <w:t xml:space="preserve"> לקבוע מה טוב להם. מתחילה תפיסה של טובת הילד אך לא מתערבים יותר מדי.</w:t>
      </w:r>
    </w:p>
    <w:p w:rsidR="007744C5" w:rsidRPr="00FB7429" w:rsidRDefault="007744C5" w:rsidP="00DA2FF4">
      <w:pPr>
        <w:pStyle w:val="a3"/>
        <w:numPr>
          <w:ilvl w:val="0"/>
          <w:numId w:val="104"/>
        </w:numPr>
        <w:spacing w:after="0"/>
        <w:jc w:val="both"/>
        <w:rPr>
          <w:rFonts w:ascii="David" w:hAnsi="David" w:cs="David"/>
          <w:sz w:val="24"/>
          <w:szCs w:val="24"/>
        </w:rPr>
      </w:pPr>
      <w:r w:rsidRPr="00FF6ED5">
        <w:rPr>
          <w:rFonts w:ascii="David" w:hAnsi="David" w:cs="David"/>
          <w:b/>
          <w:bCs/>
          <w:sz w:val="24"/>
          <w:szCs w:val="24"/>
          <w:highlight w:val="lightGray"/>
          <w:rtl/>
        </w:rPr>
        <w:t>מאה 20:</w:t>
      </w:r>
      <w:r w:rsidRPr="00FB7429">
        <w:rPr>
          <w:rFonts w:ascii="David" w:hAnsi="David" w:cs="David"/>
          <w:sz w:val="24"/>
          <w:szCs w:val="24"/>
          <w:rtl/>
        </w:rPr>
        <w:t xml:space="preserve">עקרון טובת הילד הופך </w:t>
      </w:r>
      <w:r w:rsidRPr="00FF6ED5">
        <w:rPr>
          <w:rFonts w:ascii="David" w:hAnsi="David" w:cs="David"/>
          <w:sz w:val="24"/>
          <w:szCs w:val="24"/>
          <w:highlight w:val="yellow"/>
          <w:rtl/>
        </w:rPr>
        <w:t>לעקרון על</w:t>
      </w:r>
      <w:r w:rsidRPr="00FB7429">
        <w:rPr>
          <w:rFonts w:ascii="David" w:hAnsi="David" w:cs="David"/>
          <w:sz w:val="24"/>
          <w:szCs w:val="24"/>
          <w:rtl/>
        </w:rPr>
        <w:t>.</w:t>
      </w:r>
    </w:p>
    <w:p w:rsidR="007744C5" w:rsidRPr="00FB7429" w:rsidRDefault="007744C5" w:rsidP="00DA2FF4">
      <w:pPr>
        <w:pStyle w:val="a3"/>
        <w:numPr>
          <w:ilvl w:val="0"/>
          <w:numId w:val="104"/>
        </w:numPr>
        <w:spacing w:after="0"/>
        <w:jc w:val="both"/>
        <w:rPr>
          <w:rFonts w:ascii="David" w:hAnsi="David" w:cs="David"/>
          <w:sz w:val="24"/>
          <w:szCs w:val="24"/>
        </w:rPr>
      </w:pPr>
      <w:r w:rsidRPr="00FF6ED5">
        <w:rPr>
          <w:rFonts w:ascii="David" w:hAnsi="David" w:cs="David"/>
          <w:b/>
          <w:bCs/>
          <w:sz w:val="24"/>
          <w:szCs w:val="24"/>
          <w:highlight w:val="lightGray"/>
          <w:rtl/>
        </w:rPr>
        <w:t>נושא זכויות הילד</w:t>
      </w:r>
      <w:r w:rsidRPr="00FB7429">
        <w:rPr>
          <w:rFonts w:ascii="David" w:hAnsi="David" w:cs="David"/>
          <w:sz w:val="24"/>
          <w:szCs w:val="24"/>
          <w:rtl/>
        </w:rPr>
        <w:t xml:space="preserve">: לילד עצמו יש קול, </w:t>
      </w:r>
      <w:r w:rsidRPr="00FF6ED5">
        <w:rPr>
          <w:rFonts w:ascii="David" w:hAnsi="David" w:cs="David"/>
          <w:sz w:val="24"/>
          <w:szCs w:val="24"/>
          <w:highlight w:val="yellow"/>
          <w:rtl/>
        </w:rPr>
        <w:t>יש לו זכויות משל עצמו.</w:t>
      </w:r>
      <w:r w:rsidRPr="00FB7429">
        <w:rPr>
          <w:rFonts w:ascii="David" w:hAnsi="David" w:cs="David"/>
          <w:sz w:val="24"/>
          <w:szCs w:val="24"/>
          <w:rtl/>
        </w:rPr>
        <w:t xml:space="preserve"> זה יכול להתנגש עם טובת הילד שעליה לרוב מחליטים ההורים.</w:t>
      </w:r>
    </w:p>
    <w:p w:rsidR="009C37C4" w:rsidRPr="00FB7429" w:rsidRDefault="009C37C4" w:rsidP="00DA2FF4">
      <w:pPr>
        <w:spacing w:after="0"/>
        <w:jc w:val="both"/>
        <w:rPr>
          <w:rFonts w:ascii="David" w:hAnsi="David" w:cs="David"/>
          <w:sz w:val="24"/>
          <w:szCs w:val="24"/>
          <w:rtl/>
        </w:rPr>
      </w:pPr>
    </w:p>
    <w:p w:rsidR="007744C5" w:rsidRPr="00FB7429" w:rsidRDefault="007744C5" w:rsidP="00DA2FF4">
      <w:pPr>
        <w:spacing w:after="0"/>
        <w:jc w:val="both"/>
        <w:rPr>
          <w:rFonts w:ascii="David" w:hAnsi="David" w:cs="David"/>
          <w:sz w:val="24"/>
          <w:szCs w:val="24"/>
          <w:rtl/>
        </w:rPr>
      </w:pPr>
      <w:r w:rsidRPr="00FB7429">
        <w:rPr>
          <w:rFonts w:ascii="David" w:hAnsi="David" w:cs="David"/>
          <w:sz w:val="24"/>
          <w:szCs w:val="24"/>
          <w:rtl/>
        </w:rPr>
        <w:t xml:space="preserve">בתפיסה הליברלית הקיימת היום – </w:t>
      </w:r>
      <w:r w:rsidRPr="00FB7429">
        <w:rPr>
          <w:rFonts w:ascii="David" w:hAnsi="David" w:cs="David"/>
          <w:b/>
          <w:bCs/>
          <w:sz w:val="24"/>
          <w:szCs w:val="24"/>
          <w:rtl/>
        </w:rPr>
        <w:t>הזכות להורות</w:t>
      </w:r>
      <w:r w:rsidRPr="00FB7429">
        <w:rPr>
          <w:rFonts w:ascii="David" w:hAnsi="David" w:cs="David"/>
          <w:sz w:val="24"/>
          <w:szCs w:val="24"/>
          <w:rtl/>
        </w:rPr>
        <w:t xml:space="preserve"> – ישנה הנחת יסוד שמדובר בזכות יסוד והמדינה צריכה לעזור לממשה (דוגמת הפריה מלאכותית וכו'). אותם ליברלים מתנגדים לכך שהמדינה תגביל את ההורות בטרם לידת הילד.</w:t>
      </w:r>
    </w:p>
    <w:p w:rsidR="007744C5" w:rsidRPr="00AA5765" w:rsidRDefault="007744C5" w:rsidP="00DA2FF4">
      <w:pPr>
        <w:spacing w:after="0"/>
        <w:jc w:val="both"/>
        <w:rPr>
          <w:rFonts w:ascii="David" w:hAnsi="David" w:cs="David"/>
          <w:b/>
          <w:bCs/>
          <w:sz w:val="24"/>
          <w:szCs w:val="24"/>
          <w:rtl/>
        </w:rPr>
      </w:pPr>
      <w:r w:rsidRPr="00FB7429">
        <w:rPr>
          <w:rFonts w:ascii="David" w:hAnsi="David" w:cs="David"/>
          <w:b/>
          <w:bCs/>
          <w:sz w:val="24"/>
          <w:szCs w:val="24"/>
          <w:highlight w:val="green"/>
          <w:rtl/>
        </w:rPr>
        <w:t>פס"ד באקו:</w:t>
      </w:r>
      <w:r w:rsidRPr="00FB7429">
        <w:rPr>
          <w:rFonts w:ascii="David" w:hAnsi="David" w:cs="David"/>
          <w:sz w:val="24"/>
          <w:szCs w:val="24"/>
          <w:rtl/>
        </w:rPr>
        <w:t xml:space="preserve"> השאלה שעלתה היא האם הכאת ילדים נחשבת לעבירה פלילית. ביהמ"ש פעם ראשונה קבע </w:t>
      </w:r>
      <w:r w:rsidRPr="00AA5765">
        <w:rPr>
          <w:rFonts w:ascii="David" w:hAnsi="David" w:cs="David"/>
          <w:sz w:val="24"/>
          <w:szCs w:val="24"/>
          <w:highlight w:val="yellow"/>
          <w:rtl/>
        </w:rPr>
        <w:t>שהכאת ילדים ע"י</w:t>
      </w:r>
      <w:r w:rsidRPr="00AA5765">
        <w:rPr>
          <w:rFonts w:ascii="David" w:hAnsi="David" w:cs="David"/>
          <w:sz w:val="24"/>
          <w:szCs w:val="24"/>
          <w:highlight w:val="yellow"/>
        </w:rPr>
        <w:t xml:space="preserve"> </w:t>
      </w:r>
      <w:r w:rsidRPr="00AA5765">
        <w:rPr>
          <w:rFonts w:ascii="David" w:hAnsi="David" w:cs="David"/>
          <w:sz w:val="24"/>
          <w:szCs w:val="24"/>
          <w:highlight w:val="yellow"/>
          <w:rtl/>
        </w:rPr>
        <w:t>הורים היא עבירה פלילית</w:t>
      </w:r>
      <w:r w:rsidRPr="00FB7429">
        <w:rPr>
          <w:rFonts w:ascii="David" w:hAnsi="David" w:cs="David"/>
          <w:sz w:val="24"/>
          <w:szCs w:val="24"/>
          <w:rtl/>
        </w:rPr>
        <w:t xml:space="preserve">. זה בעצם </w:t>
      </w:r>
      <w:r w:rsidRPr="00AA5765">
        <w:rPr>
          <w:rFonts w:ascii="David" w:hAnsi="David" w:cs="David"/>
          <w:b/>
          <w:bCs/>
          <w:sz w:val="24"/>
          <w:szCs w:val="24"/>
          <w:rtl/>
        </w:rPr>
        <w:t>נוגד את אוטונומיית ההורה.</w:t>
      </w:r>
    </w:p>
    <w:p w:rsidR="00410392" w:rsidRPr="00FB7429" w:rsidRDefault="007744C5" w:rsidP="00DA2FF4">
      <w:pPr>
        <w:spacing w:after="0"/>
        <w:jc w:val="both"/>
        <w:rPr>
          <w:rFonts w:ascii="David" w:hAnsi="David" w:cs="David"/>
          <w:b/>
          <w:bCs/>
          <w:sz w:val="24"/>
          <w:szCs w:val="24"/>
          <w:rtl/>
        </w:rPr>
      </w:pPr>
      <w:r w:rsidRPr="00FB7429">
        <w:rPr>
          <w:rFonts w:ascii="David" w:hAnsi="David" w:cs="David"/>
          <w:b/>
          <w:bCs/>
          <w:sz w:val="24"/>
          <w:szCs w:val="24"/>
          <w:highlight w:val="green"/>
          <w:rtl/>
        </w:rPr>
        <w:t>פס"ד אמין:</w:t>
      </w:r>
      <w:r w:rsidRPr="00FB7429">
        <w:rPr>
          <w:rFonts w:ascii="David" w:hAnsi="David" w:cs="David"/>
          <w:sz w:val="24"/>
          <w:szCs w:val="24"/>
          <w:rtl/>
        </w:rPr>
        <w:t xml:space="preserve"> </w:t>
      </w:r>
      <w:r w:rsidR="009C37C4" w:rsidRPr="00FB7429">
        <w:rPr>
          <w:rFonts w:ascii="David" w:hAnsi="David" w:cs="David"/>
          <w:sz w:val="24"/>
          <w:szCs w:val="24"/>
          <w:rtl/>
        </w:rPr>
        <w:t xml:space="preserve">מדובר על אב שלא קיים את המחויבויות שלו תוך הפרתם הבוטה כלפיי ילדיו ובהזניחם לאחר מות האם (הקים משפחה אחרת). </w:t>
      </w:r>
      <w:r w:rsidR="009C37C4" w:rsidRPr="00AA5765">
        <w:rPr>
          <w:rFonts w:ascii="David" w:hAnsi="David" w:cs="David"/>
          <w:b/>
          <w:bCs/>
          <w:sz w:val="24"/>
          <w:szCs w:val="24"/>
          <w:highlight w:val="yellow"/>
          <w:rtl/>
        </w:rPr>
        <w:t>הוא חויב בפיצויים מכח פקודת הנזיקין</w:t>
      </w:r>
      <w:r w:rsidR="009C37C4" w:rsidRPr="00FB7429">
        <w:rPr>
          <w:rFonts w:ascii="David" w:hAnsi="David" w:cs="David"/>
          <w:b/>
          <w:bCs/>
          <w:sz w:val="24"/>
          <w:szCs w:val="24"/>
          <w:rtl/>
        </w:rPr>
        <w:t>.</w:t>
      </w:r>
    </w:p>
    <w:p w:rsidR="009C37C4" w:rsidRPr="00FB7429" w:rsidRDefault="009C37C4" w:rsidP="00DA2FF4">
      <w:pPr>
        <w:spacing w:after="0"/>
        <w:jc w:val="both"/>
        <w:rPr>
          <w:rFonts w:ascii="David" w:hAnsi="David" w:cs="David"/>
          <w:b/>
          <w:bCs/>
          <w:sz w:val="24"/>
          <w:szCs w:val="24"/>
          <w:rtl/>
        </w:rPr>
      </w:pPr>
    </w:p>
    <w:p w:rsidR="009C37C4" w:rsidRPr="00AA5765" w:rsidRDefault="009C37C4" w:rsidP="00DA2FF4">
      <w:pPr>
        <w:spacing w:after="0"/>
        <w:jc w:val="both"/>
        <w:rPr>
          <w:rFonts w:ascii="David" w:hAnsi="David" w:cs="David"/>
          <w:b/>
          <w:bCs/>
          <w:sz w:val="24"/>
          <w:szCs w:val="24"/>
          <w:u w:val="single"/>
          <w:rtl/>
        </w:rPr>
      </w:pPr>
      <w:r w:rsidRPr="00AA5765">
        <w:rPr>
          <w:rFonts w:ascii="David" w:hAnsi="David" w:cs="David"/>
          <w:b/>
          <w:bCs/>
          <w:color w:val="C00000"/>
          <w:sz w:val="28"/>
          <w:szCs w:val="28"/>
          <w:u w:val="single"/>
          <w:rtl/>
        </w:rPr>
        <w:t>הסכמי גירושין:</w:t>
      </w:r>
    </w:p>
    <w:p w:rsidR="009C37C4" w:rsidRPr="00CD454F" w:rsidRDefault="00F30646" w:rsidP="00DA2FF4">
      <w:pPr>
        <w:spacing w:after="0"/>
        <w:jc w:val="both"/>
        <w:rPr>
          <w:rFonts w:ascii="David" w:hAnsi="David" w:cs="David"/>
          <w:b/>
          <w:bCs/>
          <w:sz w:val="24"/>
          <w:szCs w:val="24"/>
          <w:rtl/>
        </w:rPr>
      </w:pPr>
      <w:r w:rsidRPr="00CD454F">
        <w:rPr>
          <w:rFonts w:ascii="David" w:hAnsi="David" w:cs="David"/>
          <w:b/>
          <w:bCs/>
          <w:sz w:val="24"/>
          <w:szCs w:val="24"/>
          <w:rtl/>
        </w:rPr>
        <w:t>מורכבים מ-2 חלקים מרכזיים:</w:t>
      </w:r>
    </w:p>
    <w:p w:rsidR="00F30646" w:rsidRPr="00FB7429" w:rsidRDefault="00F30646" w:rsidP="00DA2FF4">
      <w:pPr>
        <w:pStyle w:val="a3"/>
        <w:numPr>
          <w:ilvl w:val="0"/>
          <w:numId w:val="107"/>
        </w:numPr>
        <w:spacing w:after="0"/>
        <w:jc w:val="both"/>
        <w:rPr>
          <w:rFonts w:ascii="David" w:hAnsi="David" w:cs="David"/>
          <w:sz w:val="24"/>
          <w:szCs w:val="24"/>
        </w:rPr>
      </w:pPr>
      <w:r w:rsidRPr="00FB7429">
        <w:rPr>
          <w:rFonts w:ascii="David" w:hAnsi="David" w:cs="David"/>
          <w:sz w:val="24"/>
          <w:szCs w:val="24"/>
          <w:rtl/>
        </w:rPr>
        <w:t xml:space="preserve">עוסק </w:t>
      </w:r>
      <w:r w:rsidRPr="00CD454F">
        <w:rPr>
          <w:rFonts w:ascii="David" w:hAnsi="David" w:cs="David"/>
          <w:b/>
          <w:bCs/>
          <w:sz w:val="24"/>
          <w:szCs w:val="24"/>
          <w:highlight w:val="yellow"/>
          <w:rtl/>
        </w:rPr>
        <w:t>ביחסי הרכוש</w:t>
      </w:r>
      <w:r w:rsidRPr="00FB7429">
        <w:rPr>
          <w:rFonts w:ascii="David" w:hAnsi="David" w:cs="David"/>
          <w:sz w:val="24"/>
          <w:szCs w:val="24"/>
          <w:rtl/>
        </w:rPr>
        <w:t xml:space="preserve"> בין בני הזוג.</w:t>
      </w:r>
    </w:p>
    <w:p w:rsidR="00F30646" w:rsidRPr="00FB7429" w:rsidRDefault="00F30646" w:rsidP="00DA2FF4">
      <w:pPr>
        <w:pStyle w:val="a3"/>
        <w:numPr>
          <w:ilvl w:val="0"/>
          <w:numId w:val="107"/>
        </w:numPr>
        <w:spacing w:after="0"/>
        <w:jc w:val="both"/>
        <w:rPr>
          <w:rFonts w:ascii="David" w:hAnsi="David" w:cs="David"/>
          <w:sz w:val="24"/>
          <w:szCs w:val="24"/>
        </w:rPr>
      </w:pPr>
      <w:r w:rsidRPr="00CD454F">
        <w:rPr>
          <w:rFonts w:ascii="David" w:hAnsi="David" w:cs="David"/>
          <w:sz w:val="24"/>
          <w:szCs w:val="24"/>
          <w:highlight w:val="yellow"/>
          <w:rtl/>
        </w:rPr>
        <w:t>עוסק בילדים</w:t>
      </w:r>
      <w:r w:rsidRPr="00FB7429">
        <w:rPr>
          <w:rFonts w:ascii="David" w:hAnsi="David" w:cs="David"/>
          <w:sz w:val="24"/>
          <w:szCs w:val="24"/>
          <w:rtl/>
        </w:rPr>
        <w:t xml:space="preserve"> – משמורת, הסדרי ראייה, מזונות.</w:t>
      </w:r>
    </w:p>
    <w:p w:rsidR="00F30646" w:rsidRPr="00FB7429" w:rsidRDefault="00F30646" w:rsidP="00DA2FF4">
      <w:pPr>
        <w:spacing w:after="0"/>
        <w:jc w:val="both"/>
        <w:rPr>
          <w:rFonts w:ascii="David" w:hAnsi="David" w:cs="David"/>
          <w:sz w:val="24"/>
          <w:szCs w:val="24"/>
          <w:rtl/>
        </w:rPr>
      </w:pPr>
    </w:p>
    <w:p w:rsidR="00D16836" w:rsidRPr="00FB7429" w:rsidRDefault="00D16836" w:rsidP="00DA2FF4">
      <w:pPr>
        <w:spacing w:after="0"/>
        <w:jc w:val="both"/>
        <w:rPr>
          <w:rFonts w:ascii="David" w:hAnsi="David" w:cs="David"/>
          <w:b/>
          <w:bCs/>
          <w:sz w:val="24"/>
          <w:szCs w:val="24"/>
          <w:rtl/>
        </w:rPr>
      </w:pPr>
      <w:r w:rsidRPr="00FB7429">
        <w:rPr>
          <w:rFonts w:ascii="David" w:hAnsi="David" w:cs="David"/>
          <w:sz w:val="24"/>
          <w:szCs w:val="24"/>
          <w:rtl/>
        </w:rPr>
        <w:t xml:space="preserve">בהמשך לכתוב לעיל לעניין הסכמי ממון – יש הסכם ממון מלפני הנישואין שצריך שיעבור </w:t>
      </w:r>
      <w:r w:rsidRPr="00FB7429">
        <w:rPr>
          <w:rFonts w:ascii="David" w:hAnsi="David" w:cs="David"/>
          <w:b/>
          <w:bCs/>
          <w:sz w:val="24"/>
          <w:szCs w:val="24"/>
          <w:rtl/>
        </w:rPr>
        <w:t>אימות</w:t>
      </w:r>
      <w:r w:rsidRPr="00FB7429">
        <w:rPr>
          <w:rFonts w:ascii="David" w:hAnsi="David" w:cs="David"/>
          <w:sz w:val="24"/>
          <w:szCs w:val="24"/>
          <w:rtl/>
        </w:rPr>
        <w:t xml:space="preserve"> וזה יכול להיות ע"י </w:t>
      </w:r>
      <w:r w:rsidRPr="00FB7429">
        <w:rPr>
          <w:rFonts w:ascii="David" w:hAnsi="David" w:cs="David"/>
          <w:b/>
          <w:bCs/>
          <w:sz w:val="24"/>
          <w:szCs w:val="24"/>
          <w:rtl/>
        </w:rPr>
        <w:t>שופט, דיין, נוטריון ורשם הנישואין.</w:t>
      </w:r>
      <w:r w:rsidRPr="00FB7429">
        <w:rPr>
          <w:rFonts w:ascii="David" w:hAnsi="David" w:cs="David"/>
          <w:sz w:val="24"/>
          <w:szCs w:val="24"/>
          <w:rtl/>
        </w:rPr>
        <w:t xml:space="preserve"> האימות טכני בלבד וישנה דרישת כתב. למול זה יש הסכם ממון שנכרת אחרי הנישואין והוא מצריך </w:t>
      </w:r>
      <w:r w:rsidRPr="00FB7429">
        <w:rPr>
          <w:rFonts w:ascii="David" w:hAnsi="David" w:cs="David"/>
          <w:b/>
          <w:bCs/>
          <w:sz w:val="24"/>
          <w:szCs w:val="24"/>
          <w:rtl/>
        </w:rPr>
        <w:t xml:space="preserve">אישור, </w:t>
      </w:r>
      <w:r w:rsidRPr="00FB7429">
        <w:rPr>
          <w:rFonts w:ascii="David" w:hAnsi="David" w:cs="David"/>
          <w:sz w:val="24"/>
          <w:szCs w:val="24"/>
          <w:rtl/>
        </w:rPr>
        <w:t>היחידים שיכולים לאשר</w:t>
      </w:r>
      <w:r w:rsidRPr="00FB7429">
        <w:rPr>
          <w:rFonts w:ascii="David" w:hAnsi="David" w:cs="David"/>
          <w:b/>
          <w:bCs/>
          <w:sz w:val="24"/>
          <w:szCs w:val="24"/>
          <w:rtl/>
        </w:rPr>
        <w:t xml:space="preserve"> </w:t>
      </w:r>
      <w:r w:rsidRPr="00FB7429">
        <w:rPr>
          <w:rFonts w:ascii="David" w:hAnsi="David" w:cs="David"/>
          <w:sz w:val="24"/>
          <w:szCs w:val="24"/>
          <w:rtl/>
        </w:rPr>
        <w:t xml:space="preserve">הם </w:t>
      </w:r>
      <w:r w:rsidRPr="00FB7429">
        <w:rPr>
          <w:rFonts w:ascii="David" w:hAnsi="David" w:cs="David"/>
          <w:b/>
          <w:bCs/>
          <w:sz w:val="24"/>
          <w:szCs w:val="24"/>
          <w:rtl/>
        </w:rPr>
        <w:t xml:space="preserve">שופט או דיין. </w:t>
      </w:r>
    </w:p>
    <w:p w:rsidR="00341099" w:rsidRPr="00FB7429" w:rsidRDefault="00341099" w:rsidP="00DA2FF4">
      <w:pPr>
        <w:spacing w:after="0"/>
        <w:jc w:val="both"/>
        <w:rPr>
          <w:rFonts w:ascii="David" w:hAnsi="David" w:cs="David"/>
          <w:b/>
          <w:bCs/>
          <w:sz w:val="24"/>
          <w:szCs w:val="24"/>
          <w:rtl/>
        </w:rPr>
      </w:pPr>
      <w:r w:rsidRPr="00FB7429">
        <w:rPr>
          <w:rStyle w:val="af3"/>
          <w:rFonts w:ascii="David" w:hAnsi="David" w:cs="David"/>
          <w:b w:val="0"/>
          <w:bCs w:val="0"/>
          <w:color w:val="auto"/>
          <w:sz w:val="24"/>
          <w:szCs w:val="24"/>
          <w:highlight w:val="green"/>
          <w:u w:val="none"/>
          <w:rtl/>
        </w:rPr>
        <w:t>בפס"ד רודן</w:t>
      </w:r>
      <w:r w:rsidRPr="00FB7429">
        <w:rPr>
          <w:rStyle w:val="af3"/>
          <w:rFonts w:ascii="David" w:hAnsi="David" w:cs="David"/>
          <w:b w:val="0"/>
          <w:bCs w:val="0"/>
          <w:color w:val="auto"/>
          <w:sz w:val="24"/>
          <w:szCs w:val="24"/>
          <w:u w:val="none"/>
          <w:rtl/>
        </w:rPr>
        <w:t xml:space="preserve"> נקבל </w:t>
      </w:r>
      <w:r w:rsidRPr="000D3755">
        <w:rPr>
          <w:rStyle w:val="af3"/>
          <w:rFonts w:ascii="David" w:hAnsi="David" w:cs="David"/>
          <w:b w:val="0"/>
          <w:bCs w:val="0"/>
          <w:color w:val="auto"/>
          <w:sz w:val="24"/>
          <w:szCs w:val="24"/>
          <w:highlight w:val="yellow"/>
          <w:u w:val="none"/>
          <w:rtl/>
        </w:rPr>
        <w:t xml:space="preserve">שהסכם שלא עמד בדרישות הוא </w:t>
      </w:r>
      <w:r w:rsidRPr="000D3755">
        <w:rPr>
          <w:rStyle w:val="af3"/>
          <w:rFonts w:ascii="David" w:hAnsi="David" w:cs="David"/>
          <w:b w:val="0"/>
          <w:bCs w:val="0"/>
          <w:color w:val="auto"/>
          <w:sz w:val="24"/>
          <w:szCs w:val="24"/>
          <w:highlight w:val="yellow"/>
          <w:u w:val="none"/>
        </w:rPr>
        <w:t>Void</w:t>
      </w:r>
      <w:r w:rsidRPr="00FB7429">
        <w:rPr>
          <w:rStyle w:val="af3"/>
          <w:rFonts w:ascii="David" w:hAnsi="David" w:cs="David"/>
          <w:b w:val="0"/>
          <w:bCs w:val="0"/>
          <w:color w:val="auto"/>
          <w:sz w:val="24"/>
          <w:szCs w:val="24"/>
          <w:u w:val="none"/>
          <w:rtl/>
        </w:rPr>
        <w:t xml:space="preserve">. יש פסיקה של שמגר שאומרת </w:t>
      </w:r>
      <w:r w:rsidRPr="000D3755">
        <w:rPr>
          <w:rStyle w:val="af3"/>
          <w:rFonts w:ascii="David" w:hAnsi="David" w:cs="David"/>
          <w:b w:val="0"/>
          <w:bCs w:val="0"/>
          <w:color w:val="auto"/>
          <w:sz w:val="24"/>
          <w:szCs w:val="24"/>
          <w:highlight w:val="yellow"/>
          <w:u w:val="none"/>
          <w:rtl/>
        </w:rPr>
        <w:t>שזה חוזה</w:t>
      </w:r>
      <w:r w:rsidRPr="00FB7429">
        <w:rPr>
          <w:rStyle w:val="af3"/>
          <w:rFonts w:ascii="David" w:hAnsi="David" w:cs="David"/>
          <w:b w:val="0"/>
          <w:bCs w:val="0"/>
          <w:color w:val="auto"/>
          <w:sz w:val="24"/>
          <w:szCs w:val="24"/>
          <w:u w:val="none"/>
          <w:rtl/>
        </w:rPr>
        <w:t xml:space="preserve"> אך המרצה לא מסכים, שכן הדרישות הן אלו שהופכות את ההסכם לחוזה</w:t>
      </w:r>
    </w:p>
    <w:p w:rsidR="006C67FC" w:rsidRPr="00FB7429" w:rsidRDefault="006C67FC" w:rsidP="00DA2FF4">
      <w:pPr>
        <w:pStyle w:val="a3"/>
        <w:numPr>
          <w:ilvl w:val="0"/>
          <w:numId w:val="47"/>
        </w:numPr>
        <w:spacing w:after="0"/>
        <w:jc w:val="both"/>
        <w:rPr>
          <w:rFonts w:ascii="David" w:hAnsi="David" w:cs="David"/>
          <w:sz w:val="24"/>
          <w:szCs w:val="24"/>
        </w:rPr>
      </w:pPr>
      <w:r w:rsidRPr="00FB7429">
        <w:rPr>
          <w:rFonts w:ascii="David" w:hAnsi="David" w:cs="David"/>
          <w:sz w:val="24"/>
          <w:szCs w:val="24"/>
          <w:rtl/>
        </w:rPr>
        <w:t>לשים לב שזה עוסק ביחסי רכוש ולא מזונות ילדים.</w:t>
      </w:r>
    </w:p>
    <w:p w:rsidR="00416A12" w:rsidRPr="00FB7429" w:rsidRDefault="00416A12" w:rsidP="00DA2FF4">
      <w:pPr>
        <w:spacing w:after="0"/>
        <w:jc w:val="both"/>
        <w:rPr>
          <w:rFonts w:ascii="David" w:hAnsi="David" w:cs="David"/>
          <w:sz w:val="24"/>
          <w:szCs w:val="24"/>
          <w:rtl/>
        </w:rPr>
      </w:pPr>
    </w:p>
    <w:p w:rsidR="00416A12" w:rsidRPr="00FB7429" w:rsidRDefault="00416A12" w:rsidP="00DA2FF4">
      <w:pPr>
        <w:spacing w:after="0"/>
        <w:jc w:val="both"/>
        <w:rPr>
          <w:rFonts w:ascii="David" w:hAnsi="David" w:cs="David"/>
          <w:sz w:val="24"/>
          <w:szCs w:val="24"/>
          <w:rtl/>
        </w:rPr>
      </w:pPr>
      <w:r w:rsidRPr="000D3755">
        <w:rPr>
          <w:rFonts w:ascii="David" w:hAnsi="David" w:cs="David"/>
          <w:b/>
          <w:bCs/>
          <w:sz w:val="24"/>
          <w:szCs w:val="24"/>
          <w:highlight w:val="cyan"/>
          <w:u w:val="single"/>
          <w:rtl/>
        </w:rPr>
        <w:t xml:space="preserve">חלק ראשון- החלק של הסכמי גירושין בחלק של </w:t>
      </w:r>
      <w:r w:rsidRPr="000D3755">
        <w:rPr>
          <w:rFonts w:ascii="David" w:hAnsi="David" w:cs="David"/>
          <w:b/>
          <w:bCs/>
          <w:color w:val="FF0000"/>
          <w:sz w:val="24"/>
          <w:szCs w:val="24"/>
          <w:highlight w:val="cyan"/>
          <w:u w:val="single"/>
          <w:rtl/>
        </w:rPr>
        <w:t xml:space="preserve">יחסי הרכוש </w:t>
      </w:r>
      <w:r w:rsidRPr="000D3755">
        <w:rPr>
          <w:rFonts w:ascii="David" w:hAnsi="David" w:cs="David"/>
          <w:b/>
          <w:bCs/>
          <w:sz w:val="24"/>
          <w:szCs w:val="24"/>
          <w:highlight w:val="cyan"/>
          <w:u w:val="single"/>
          <w:rtl/>
        </w:rPr>
        <w:t>בין בני זוג- עילות כפייה ועושק:</w:t>
      </w:r>
    </w:p>
    <w:p w:rsidR="00416A12" w:rsidRPr="00FB7429" w:rsidRDefault="00416A12" w:rsidP="00DA2FF4">
      <w:pPr>
        <w:spacing w:after="0"/>
        <w:jc w:val="both"/>
        <w:rPr>
          <w:rFonts w:ascii="David" w:hAnsi="David" w:cs="David"/>
          <w:sz w:val="24"/>
          <w:szCs w:val="24"/>
          <w:rtl/>
        </w:rPr>
      </w:pPr>
      <w:r w:rsidRPr="00FB7429">
        <w:rPr>
          <w:rFonts w:ascii="David" w:hAnsi="David" w:cs="David"/>
          <w:sz w:val="24"/>
          <w:szCs w:val="24"/>
          <w:rtl/>
        </w:rPr>
        <w:t xml:space="preserve">לרוב זה קורה במצב של </w:t>
      </w:r>
      <w:r w:rsidRPr="00B04478">
        <w:rPr>
          <w:rFonts w:ascii="David" w:hAnsi="David" w:cs="David"/>
          <w:sz w:val="24"/>
          <w:szCs w:val="24"/>
          <w:highlight w:val="yellow"/>
          <w:rtl/>
        </w:rPr>
        <w:t>סרבנות גט</w:t>
      </w:r>
      <w:r w:rsidRPr="00FB7429">
        <w:rPr>
          <w:rFonts w:ascii="David" w:hAnsi="David" w:cs="David"/>
          <w:sz w:val="24"/>
          <w:szCs w:val="24"/>
          <w:rtl/>
        </w:rPr>
        <w:t xml:space="preserve">. התוצאה המעשית – לצד המסרב יש הרבה כח. לגברים אפילו יותר כיוון שלהם יש עילות רחבות יותר (בגידה ראשונה אצל אישה לעומת בגידה מתמשכת של גבר, אישה תהיה עגונה לעד בעוד שלגבר אפשר להתיר נישואין שניים). הגבר לרוב הוא הסרבן ולכן מציב לה אולטימטום – </w:t>
      </w:r>
      <w:r w:rsidRPr="00D27724">
        <w:rPr>
          <w:rFonts w:ascii="David" w:hAnsi="David" w:cs="David"/>
          <w:sz w:val="24"/>
          <w:szCs w:val="24"/>
          <w:highlight w:val="yellow"/>
          <w:rtl/>
        </w:rPr>
        <w:t>לוותר על חלק משמעותי מזכויותיה</w:t>
      </w:r>
      <w:r w:rsidRPr="00FB7429">
        <w:rPr>
          <w:rFonts w:ascii="David" w:hAnsi="David" w:cs="David"/>
          <w:sz w:val="24"/>
          <w:szCs w:val="24"/>
          <w:rtl/>
        </w:rPr>
        <w:t xml:space="preserve"> שהיו מגיעות לה לפי דיני הרכוש. לרוב היא נכנעת לכך וחותמת על הסכם הגירושין.</w:t>
      </w:r>
    </w:p>
    <w:p w:rsidR="00416A12" w:rsidRPr="00FB7429" w:rsidRDefault="00416A12" w:rsidP="00DA2FF4">
      <w:pPr>
        <w:spacing w:after="0"/>
        <w:jc w:val="both"/>
        <w:rPr>
          <w:rFonts w:ascii="David" w:hAnsi="David" w:cs="David"/>
          <w:sz w:val="24"/>
          <w:szCs w:val="24"/>
          <w:rtl/>
        </w:rPr>
      </w:pPr>
      <w:r w:rsidRPr="00D27724">
        <w:rPr>
          <w:rFonts w:ascii="David" w:hAnsi="David" w:cs="David"/>
          <w:sz w:val="24"/>
          <w:szCs w:val="24"/>
          <w:highlight w:val="yellow"/>
          <w:rtl/>
        </w:rPr>
        <w:t xml:space="preserve">אחרי שההסכם </w:t>
      </w:r>
      <w:r w:rsidRPr="00D27724">
        <w:rPr>
          <w:rFonts w:ascii="David" w:hAnsi="David" w:cs="David"/>
          <w:b/>
          <w:bCs/>
          <w:sz w:val="24"/>
          <w:szCs w:val="24"/>
          <w:highlight w:val="yellow"/>
          <w:rtl/>
        </w:rPr>
        <w:t>מאושר</w:t>
      </w:r>
      <w:r w:rsidRPr="00D27724">
        <w:rPr>
          <w:rFonts w:ascii="David" w:hAnsi="David" w:cs="David"/>
          <w:sz w:val="24"/>
          <w:szCs w:val="24"/>
          <w:highlight w:val="yellow"/>
          <w:rtl/>
        </w:rPr>
        <w:t xml:space="preserve"> בבימ"ש היא רוצה לטעון לביטולו.</w:t>
      </w:r>
      <w:r w:rsidRPr="00FB7429">
        <w:rPr>
          <w:rFonts w:ascii="David" w:hAnsi="David" w:cs="David"/>
          <w:sz w:val="24"/>
          <w:szCs w:val="24"/>
          <w:rtl/>
        </w:rPr>
        <w:t xml:space="preserve"> כיוון שיש סמכות ייחודית לבימ"ש האזרחי לדון ברכוש (אלא אם  נעשתה כריכה) ולמרות שהאישור ייתכן וניתן בביה"ד – </w:t>
      </w:r>
      <w:r w:rsidRPr="00D27724">
        <w:rPr>
          <w:rFonts w:ascii="David" w:hAnsi="David" w:cs="David"/>
          <w:sz w:val="24"/>
          <w:szCs w:val="24"/>
          <w:highlight w:val="yellow"/>
          <w:rtl/>
        </w:rPr>
        <w:t>לא תהיה לו סמכות נמשכת והדיון יהיה בבימ"ש</w:t>
      </w:r>
      <w:r w:rsidRPr="00FB7429">
        <w:rPr>
          <w:rFonts w:ascii="David" w:hAnsi="David" w:cs="David"/>
          <w:sz w:val="24"/>
          <w:szCs w:val="24"/>
          <w:rtl/>
        </w:rPr>
        <w:t>.</w:t>
      </w:r>
      <w:r w:rsidR="00953117" w:rsidRPr="00FB7429">
        <w:rPr>
          <w:rFonts w:ascii="David" w:hAnsi="David" w:cs="David"/>
          <w:sz w:val="24"/>
          <w:szCs w:val="24"/>
          <w:rtl/>
        </w:rPr>
        <w:t xml:space="preserve"> בתי משפט לא רוצים לפתוח דיונים על חוזים כאלו (ולדון בטעות, הטעייה ועושק)</w:t>
      </w:r>
      <w:r w:rsidR="00D27724">
        <w:rPr>
          <w:rFonts w:ascii="David" w:hAnsi="David" w:cs="David" w:hint="cs"/>
          <w:sz w:val="24"/>
          <w:szCs w:val="24"/>
          <w:rtl/>
        </w:rPr>
        <w:t xml:space="preserve"> משום שהם עברו כבר אישור</w:t>
      </w:r>
      <w:r w:rsidR="00953117" w:rsidRPr="00FB7429">
        <w:rPr>
          <w:rFonts w:ascii="David" w:hAnsi="David" w:cs="David"/>
          <w:sz w:val="24"/>
          <w:szCs w:val="24"/>
          <w:rtl/>
        </w:rPr>
        <w:t xml:space="preserve">. אם האישה היא משכילה אז קל וחומר. ש' מסוימת גם כתבה </w:t>
      </w:r>
      <w:r w:rsidR="00953117" w:rsidRPr="00D27724">
        <w:rPr>
          <w:rFonts w:ascii="David" w:hAnsi="David" w:cs="David"/>
          <w:sz w:val="24"/>
          <w:szCs w:val="24"/>
          <w:highlight w:val="yellow"/>
          <w:rtl/>
        </w:rPr>
        <w:t xml:space="preserve">שאפשר לבטל הסכם ממון שאושר </w:t>
      </w:r>
      <w:r w:rsidR="00953117" w:rsidRPr="00D27724">
        <w:rPr>
          <w:rFonts w:ascii="David" w:hAnsi="David" w:cs="David"/>
          <w:sz w:val="24"/>
          <w:szCs w:val="24"/>
          <w:highlight w:val="yellow"/>
          <w:u w:val="single"/>
          <w:rtl/>
        </w:rPr>
        <w:t>אבל</w:t>
      </w:r>
      <w:r w:rsidR="00953117" w:rsidRPr="00D27724">
        <w:rPr>
          <w:rFonts w:ascii="David" w:hAnsi="David" w:cs="David"/>
          <w:sz w:val="24"/>
          <w:szCs w:val="24"/>
          <w:highlight w:val="yellow"/>
          <w:rtl/>
        </w:rPr>
        <w:t xml:space="preserve"> רק במקרים קיצוניים כי הוא כבר אושר בעבר</w:t>
      </w:r>
      <w:r w:rsidR="00953117" w:rsidRPr="00FB7429">
        <w:rPr>
          <w:rFonts w:ascii="David" w:hAnsi="David" w:cs="David"/>
          <w:sz w:val="24"/>
          <w:szCs w:val="24"/>
          <w:rtl/>
        </w:rPr>
        <w:t>.</w:t>
      </w:r>
    </w:p>
    <w:p w:rsidR="00416A12" w:rsidRPr="00FB7429" w:rsidRDefault="00416A12" w:rsidP="00DA2FF4">
      <w:pPr>
        <w:spacing w:after="0"/>
        <w:jc w:val="both"/>
        <w:rPr>
          <w:rFonts w:ascii="David" w:hAnsi="David" w:cs="David"/>
          <w:sz w:val="24"/>
          <w:szCs w:val="24"/>
          <w:rtl/>
        </w:rPr>
      </w:pPr>
    </w:p>
    <w:p w:rsidR="00477110" w:rsidRPr="00FB7429" w:rsidRDefault="00477110" w:rsidP="00E109A0">
      <w:pPr>
        <w:spacing w:after="0"/>
        <w:jc w:val="both"/>
        <w:rPr>
          <w:rStyle w:val="af3"/>
          <w:rFonts w:ascii="David" w:hAnsi="David" w:cs="David"/>
          <w:b w:val="0"/>
          <w:bCs w:val="0"/>
          <w:color w:val="auto"/>
          <w:sz w:val="24"/>
          <w:szCs w:val="24"/>
          <w:u w:val="none"/>
          <w:rtl/>
        </w:rPr>
      </w:pPr>
      <w:r w:rsidRPr="00D27724">
        <w:rPr>
          <w:rStyle w:val="af3"/>
          <w:rFonts w:ascii="David" w:hAnsi="David" w:cs="David"/>
          <w:color w:val="auto"/>
          <w:sz w:val="24"/>
          <w:szCs w:val="24"/>
          <w:highlight w:val="green"/>
          <w:u w:val="none"/>
          <w:rtl/>
        </w:rPr>
        <w:t>בפס"ד פגס</w:t>
      </w:r>
      <w:r w:rsidRPr="00FB7429">
        <w:rPr>
          <w:rStyle w:val="af3"/>
          <w:rFonts w:ascii="David" w:hAnsi="David" w:cs="David"/>
          <w:b w:val="0"/>
          <w:bCs w:val="0"/>
          <w:color w:val="auto"/>
          <w:sz w:val="24"/>
          <w:szCs w:val="24"/>
          <w:u w:val="none"/>
          <w:rtl/>
        </w:rPr>
        <w:t xml:space="preserve"> - אישה מוכה רוצה להתגרש. הדרך הכי טובה בשבילה זה לוותר על הרכוש. היא ניסתה לטעון לעושק: </w:t>
      </w:r>
      <w:r w:rsidRPr="00FB7429">
        <w:rPr>
          <w:rFonts w:ascii="David" w:hAnsi="David" w:cs="David"/>
          <w:sz w:val="24"/>
          <w:szCs w:val="24"/>
          <w:rtl/>
        </w:rPr>
        <w:t>ניצול מצוקה של הצד השני + תנאי החוזה שונים בצורה בלתי סבירה מהמקובל</w:t>
      </w:r>
      <w:r w:rsidR="00FE4195">
        <w:rPr>
          <w:rStyle w:val="af3"/>
          <w:rFonts w:ascii="David" w:hAnsi="David" w:cs="David" w:hint="cs"/>
          <w:b w:val="0"/>
          <w:bCs w:val="0"/>
          <w:color w:val="auto"/>
          <w:sz w:val="24"/>
          <w:szCs w:val="24"/>
          <w:u w:val="none"/>
          <w:rtl/>
        </w:rPr>
        <w:t>.</w:t>
      </w:r>
      <w:r w:rsidRPr="00FB7429">
        <w:rPr>
          <w:rStyle w:val="af3"/>
          <w:rFonts w:ascii="David" w:hAnsi="David" w:cs="David"/>
          <w:b w:val="0"/>
          <w:bCs w:val="0"/>
          <w:color w:val="auto"/>
          <w:sz w:val="24"/>
          <w:szCs w:val="24"/>
          <w:u w:val="none"/>
          <w:rtl/>
        </w:rPr>
        <w:t xml:space="preserve"> העליון דחה את תביעתה בטענה שיש </w:t>
      </w:r>
      <w:r w:rsidRPr="00FE4195">
        <w:rPr>
          <w:rStyle w:val="af3"/>
          <w:rFonts w:ascii="David" w:hAnsi="David" w:cs="David"/>
          <w:b w:val="0"/>
          <w:bCs w:val="0"/>
          <w:color w:val="auto"/>
          <w:sz w:val="24"/>
          <w:szCs w:val="24"/>
          <w:highlight w:val="yellow"/>
          <w:u w:val="none"/>
          <w:rtl/>
        </w:rPr>
        <w:t xml:space="preserve">צורך בוויתורים </w:t>
      </w:r>
      <w:r w:rsidRPr="00E109A0">
        <w:rPr>
          <w:rStyle w:val="af3"/>
          <w:rFonts w:ascii="David" w:hAnsi="David" w:cs="David"/>
          <w:b w:val="0"/>
          <w:bCs w:val="0"/>
          <w:color w:val="auto"/>
          <w:sz w:val="24"/>
          <w:szCs w:val="24"/>
          <w:highlight w:val="yellow"/>
          <w:u w:val="none"/>
          <w:rtl/>
        </w:rPr>
        <w:t>לפעמים</w:t>
      </w:r>
      <w:r w:rsidR="00FE4195" w:rsidRPr="00E109A0">
        <w:rPr>
          <w:rStyle w:val="af3"/>
          <w:rFonts w:ascii="David" w:hAnsi="David" w:cs="David" w:hint="cs"/>
          <w:b w:val="0"/>
          <w:bCs w:val="0"/>
          <w:color w:val="auto"/>
          <w:sz w:val="24"/>
          <w:szCs w:val="24"/>
          <w:highlight w:val="yellow"/>
          <w:u w:val="none"/>
          <w:rtl/>
        </w:rPr>
        <w:t xml:space="preserve"> </w:t>
      </w:r>
      <w:r w:rsidR="00E109A0" w:rsidRPr="00E109A0">
        <w:rPr>
          <w:rStyle w:val="af3"/>
          <w:rFonts w:ascii="David" w:hAnsi="David" w:cs="David" w:hint="cs"/>
          <w:b w:val="0"/>
          <w:bCs w:val="0"/>
          <w:color w:val="auto"/>
          <w:sz w:val="24"/>
          <w:szCs w:val="24"/>
          <w:highlight w:val="yellow"/>
          <w:u w:val="none"/>
          <w:rtl/>
        </w:rPr>
        <w:t xml:space="preserve">וכי </w:t>
      </w:r>
      <w:r w:rsidR="00FE4195" w:rsidRPr="00E109A0">
        <w:rPr>
          <w:rStyle w:val="af3"/>
          <w:rFonts w:ascii="David" w:hAnsi="David" w:cs="David" w:hint="cs"/>
          <w:b w:val="0"/>
          <w:bCs w:val="0"/>
          <w:color w:val="auto"/>
          <w:sz w:val="24"/>
          <w:szCs w:val="24"/>
          <w:highlight w:val="yellow"/>
          <w:u w:val="none"/>
          <w:rtl/>
        </w:rPr>
        <w:t>הסכם גירושין לא חייב להיות מאוזן ושוויוני</w:t>
      </w:r>
      <w:r w:rsidRPr="00FE4195">
        <w:rPr>
          <w:rStyle w:val="af3"/>
          <w:rFonts w:ascii="David" w:hAnsi="David" w:cs="David"/>
          <w:b w:val="0"/>
          <w:bCs w:val="0"/>
          <w:color w:val="auto"/>
          <w:sz w:val="24"/>
          <w:szCs w:val="24"/>
          <w:u w:val="none"/>
          <w:rtl/>
        </w:rPr>
        <w:t>.</w:t>
      </w:r>
      <w:r w:rsidRPr="00FB7429">
        <w:rPr>
          <w:rStyle w:val="af3"/>
          <w:rFonts w:ascii="David" w:hAnsi="David" w:cs="David"/>
          <w:b w:val="0"/>
          <w:bCs w:val="0"/>
          <w:color w:val="auto"/>
          <w:sz w:val="24"/>
          <w:szCs w:val="24"/>
          <w:u w:val="none"/>
          <w:rtl/>
        </w:rPr>
        <w:t xml:space="preserve"> פסק הדין בעצם דוחק בה לבצע ויתור על הסכם ממון.</w:t>
      </w:r>
    </w:p>
    <w:p w:rsidR="00154907" w:rsidRDefault="00477110" w:rsidP="00DA2FF4">
      <w:pPr>
        <w:spacing w:after="0"/>
        <w:jc w:val="both"/>
        <w:rPr>
          <w:rFonts w:ascii="David" w:hAnsi="David" w:cs="David"/>
          <w:sz w:val="24"/>
          <w:szCs w:val="24"/>
          <w:rtl/>
        </w:rPr>
      </w:pPr>
      <w:r w:rsidRPr="00D27724">
        <w:rPr>
          <w:rStyle w:val="af3"/>
          <w:rFonts w:ascii="David" w:hAnsi="David" w:cs="David"/>
          <w:color w:val="auto"/>
          <w:sz w:val="24"/>
          <w:szCs w:val="24"/>
          <w:highlight w:val="green"/>
          <w:u w:val="none"/>
          <w:rtl/>
        </w:rPr>
        <w:t>בפס"ד אברהם</w:t>
      </w:r>
      <w:r w:rsidRPr="00D27724">
        <w:rPr>
          <w:rStyle w:val="af3"/>
          <w:rFonts w:ascii="David" w:hAnsi="David" w:cs="David"/>
          <w:b w:val="0"/>
          <w:bCs w:val="0"/>
          <w:color w:val="auto"/>
          <w:sz w:val="24"/>
          <w:szCs w:val="24"/>
          <w:highlight w:val="green"/>
          <w:u w:val="none"/>
          <w:rtl/>
        </w:rPr>
        <w:t>:</w:t>
      </w:r>
      <w:r w:rsidRPr="00FB7429">
        <w:rPr>
          <w:rStyle w:val="af3"/>
          <w:rFonts w:ascii="David" w:hAnsi="David" w:cs="David"/>
          <w:b w:val="0"/>
          <w:bCs w:val="0"/>
          <w:color w:val="auto"/>
          <w:sz w:val="24"/>
          <w:szCs w:val="24"/>
          <w:u w:val="none"/>
          <w:rtl/>
        </w:rPr>
        <w:t xml:space="preserve"> אישה עשתה מהלך דומה ואז תבעה ביטול התחייבות בטענה שזה ניתן בכפייה. </w:t>
      </w:r>
      <w:r w:rsidRPr="00FB7429">
        <w:rPr>
          <w:rFonts w:ascii="David" w:hAnsi="David" w:cs="David"/>
          <w:sz w:val="24"/>
          <w:szCs w:val="24"/>
          <w:rtl/>
        </w:rPr>
        <w:t>זה מגיע לעליון והשופט מצא קבע ששני הצדדים התנהלו לא כראוי – הבעל היה סרבן גט משוגע, האישה קיבלה את הגט בתחבולה כי ידעה מראש את המהלך שתעשה</w:t>
      </w:r>
      <w:r w:rsidRPr="00154907">
        <w:rPr>
          <w:rFonts w:ascii="David" w:hAnsi="David" w:cs="David"/>
          <w:sz w:val="24"/>
          <w:szCs w:val="24"/>
          <w:rtl/>
        </w:rPr>
        <w:t xml:space="preserve">. </w:t>
      </w:r>
      <w:r w:rsidR="00154907" w:rsidRPr="00154907">
        <w:rPr>
          <w:rFonts w:ascii="David" w:hAnsi="David" w:cs="David"/>
          <w:sz w:val="24"/>
          <w:szCs w:val="24"/>
          <w:rtl/>
        </w:rPr>
        <w:t xml:space="preserve">התעלמו מטענת הכפייה </w:t>
      </w:r>
      <w:r w:rsidR="00154907">
        <w:rPr>
          <w:rFonts w:ascii="David" w:hAnsi="David" w:cs="David" w:hint="cs"/>
          <w:sz w:val="24"/>
          <w:szCs w:val="24"/>
          <w:rtl/>
        </w:rPr>
        <w:t xml:space="preserve">ואמרו </w:t>
      </w:r>
      <w:r w:rsidR="00154907" w:rsidRPr="00154907">
        <w:rPr>
          <w:rFonts w:ascii="David" w:hAnsi="David" w:cs="David"/>
          <w:sz w:val="24"/>
          <w:szCs w:val="24"/>
          <w:rtl/>
        </w:rPr>
        <w:t>שאם היא רוצה לטעון לגבי זה - עליה לפנות לבי"ד כפי שהתחייבה.</w:t>
      </w:r>
    </w:p>
    <w:p w:rsidR="00477110" w:rsidRPr="00154907" w:rsidRDefault="00154907" w:rsidP="00DA2FF4">
      <w:pPr>
        <w:spacing w:after="0"/>
        <w:jc w:val="both"/>
        <w:rPr>
          <w:rFonts w:ascii="David" w:hAnsi="David" w:cs="David"/>
          <w:sz w:val="24"/>
          <w:szCs w:val="24"/>
          <w:rtl/>
        </w:rPr>
      </w:pPr>
      <w:r w:rsidRPr="005B6940">
        <w:rPr>
          <w:rFonts w:ascii="David" w:hAnsi="David" w:cs="David"/>
          <w:b/>
          <w:bCs/>
          <w:sz w:val="24"/>
          <w:szCs w:val="24"/>
          <w:rtl/>
        </w:rPr>
        <w:t>בשורה התחתונה</w:t>
      </w:r>
      <w:r w:rsidRPr="00154907">
        <w:rPr>
          <w:rFonts w:ascii="David" w:hAnsi="David" w:cs="David"/>
          <w:sz w:val="24"/>
          <w:szCs w:val="24"/>
          <w:rtl/>
        </w:rPr>
        <w:t xml:space="preserve"> - בגלל שהסכם גירושין הכולל יחסי ממון מצריך אישור של בימ"ש /בי"ד, </w:t>
      </w:r>
      <w:r w:rsidRPr="005B6940">
        <w:rPr>
          <w:rFonts w:ascii="David" w:hAnsi="David" w:cs="David"/>
          <w:sz w:val="24"/>
          <w:szCs w:val="24"/>
          <w:highlight w:val="yellow"/>
          <w:rtl/>
        </w:rPr>
        <w:t>קשה מאוד לבטל אותו אפילו באמצעות טענות של כפייה ועושק כי לכאורה הוא כבר עבר אישור</w:t>
      </w:r>
      <w:r w:rsidRPr="00154907">
        <w:rPr>
          <w:rFonts w:ascii="David" w:hAnsi="David" w:cs="David"/>
          <w:sz w:val="24"/>
          <w:szCs w:val="24"/>
          <w:rtl/>
        </w:rPr>
        <w:t xml:space="preserve"> (עמד בדרישת הכתב + הסכמה חופשית). בנוסף, אמרו שהסכם גירושין לא חייב להיות מאוזן ושוויוני ולכן יש כאלו שיעשו יותר או פחות וויתורים (רק במקרים קיצוניים יקבלו טענה של כפיה שיכול להיות שנסתרה מעיניו של השופט בעת האישור)</w:t>
      </w:r>
    </w:p>
    <w:p w:rsidR="00477110" w:rsidRPr="00FB7429" w:rsidRDefault="00477110" w:rsidP="00DA2FF4">
      <w:pPr>
        <w:pStyle w:val="a3"/>
        <w:numPr>
          <w:ilvl w:val="0"/>
          <w:numId w:val="47"/>
        </w:numPr>
        <w:spacing w:after="0"/>
        <w:jc w:val="both"/>
        <w:rPr>
          <w:rFonts w:ascii="David" w:hAnsi="David" w:cs="David"/>
          <w:sz w:val="24"/>
          <w:szCs w:val="24"/>
        </w:rPr>
      </w:pPr>
      <w:r w:rsidRPr="00FB7429">
        <w:rPr>
          <w:rFonts w:ascii="David" w:hAnsi="David" w:cs="David"/>
          <w:sz w:val="24"/>
          <w:szCs w:val="24"/>
          <w:rtl/>
        </w:rPr>
        <w:lastRenderedPageBreak/>
        <w:t xml:space="preserve">לסיכום, כשיש הסכם ממון שאושר ביהמ"ש מפעיל את דיני החוזים הרגילים באופן מינימלי </w:t>
      </w:r>
      <w:r w:rsidRPr="00FB7429">
        <w:rPr>
          <w:rFonts w:ascii="David" w:hAnsi="David" w:cs="David"/>
          <w:sz w:val="24"/>
          <w:szCs w:val="24"/>
          <w:highlight w:val="green"/>
          <w:rtl/>
        </w:rPr>
        <w:t>ופגס</w:t>
      </w:r>
      <w:r w:rsidRPr="00FB7429">
        <w:rPr>
          <w:rFonts w:ascii="David" w:hAnsi="David" w:cs="David"/>
          <w:sz w:val="24"/>
          <w:szCs w:val="24"/>
          <w:rtl/>
        </w:rPr>
        <w:t xml:space="preserve"> זה הקיצון</w:t>
      </w:r>
    </w:p>
    <w:p w:rsidR="00477110" w:rsidRPr="00FB7429" w:rsidRDefault="00477110" w:rsidP="00DA2FF4">
      <w:pPr>
        <w:spacing w:after="0"/>
        <w:jc w:val="both"/>
        <w:rPr>
          <w:rFonts w:ascii="David" w:hAnsi="David" w:cs="David"/>
          <w:sz w:val="24"/>
          <w:szCs w:val="24"/>
          <w:rtl/>
        </w:rPr>
      </w:pPr>
    </w:p>
    <w:p w:rsidR="0072385E" w:rsidRPr="00D65115" w:rsidRDefault="0072385E" w:rsidP="00DA2FF4">
      <w:pPr>
        <w:spacing w:after="0"/>
        <w:jc w:val="both"/>
        <w:rPr>
          <w:rFonts w:ascii="David" w:hAnsi="David" w:cs="David"/>
          <w:b/>
          <w:bCs/>
          <w:sz w:val="24"/>
          <w:szCs w:val="24"/>
          <w:rtl/>
        </w:rPr>
      </w:pPr>
      <w:r w:rsidRPr="00D65115">
        <w:rPr>
          <w:rFonts w:ascii="David" w:hAnsi="David" w:cs="David"/>
          <w:b/>
          <w:bCs/>
          <w:sz w:val="24"/>
          <w:szCs w:val="24"/>
          <w:highlight w:val="cyan"/>
          <w:u w:val="single"/>
          <w:rtl/>
        </w:rPr>
        <w:t>חלק שני: הסכם מזונות ילדים</w:t>
      </w:r>
      <w:r w:rsidRPr="00D65115">
        <w:rPr>
          <w:rFonts w:ascii="David" w:hAnsi="David" w:cs="David"/>
          <w:b/>
          <w:bCs/>
          <w:sz w:val="24"/>
          <w:szCs w:val="24"/>
          <w:highlight w:val="cyan"/>
          <w:rtl/>
        </w:rPr>
        <w:t>.</w:t>
      </w:r>
    </w:p>
    <w:p w:rsidR="0072385E" w:rsidRPr="00FB7429" w:rsidRDefault="0072385E" w:rsidP="00DA2FF4">
      <w:pPr>
        <w:spacing w:after="0"/>
        <w:jc w:val="both"/>
        <w:rPr>
          <w:rFonts w:ascii="David" w:hAnsi="David" w:cs="David"/>
          <w:sz w:val="24"/>
          <w:szCs w:val="24"/>
          <w:rtl/>
        </w:rPr>
      </w:pPr>
      <w:r w:rsidRPr="00FB7429">
        <w:rPr>
          <w:rFonts w:ascii="David" w:hAnsi="David" w:cs="David"/>
          <w:sz w:val="24"/>
          <w:szCs w:val="24"/>
          <w:rtl/>
        </w:rPr>
        <w:t xml:space="preserve">גם במקרה הזה הבעל הסרבן </w:t>
      </w:r>
      <w:r w:rsidRPr="00572295">
        <w:rPr>
          <w:rFonts w:ascii="David" w:hAnsi="David" w:cs="David"/>
          <w:sz w:val="24"/>
          <w:szCs w:val="24"/>
          <w:highlight w:val="yellow"/>
          <w:rtl/>
        </w:rPr>
        <w:t>ינסה להפחית במזונות ילדים</w:t>
      </w:r>
      <w:r w:rsidRPr="00FB7429">
        <w:rPr>
          <w:rFonts w:ascii="David" w:hAnsi="David" w:cs="David"/>
          <w:sz w:val="24"/>
          <w:szCs w:val="24"/>
          <w:rtl/>
        </w:rPr>
        <w:t xml:space="preserve"> ע"י הסכם הגירושין.</w:t>
      </w:r>
    </w:p>
    <w:p w:rsidR="0072385E" w:rsidRPr="00FB7429" w:rsidRDefault="0072385E" w:rsidP="00DA2FF4">
      <w:pPr>
        <w:spacing w:after="0"/>
        <w:jc w:val="both"/>
        <w:rPr>
          <w:rFonts w:ascii="David" w:hAnsi="David" w:cs="David"/>
          <w:sz w:val="24"/>
          <w:szCs w:val="24"/>
          <w:rtl/>
        </w:rPr>
      </w:pPr>
      <w:r w:rsidRPr="00572295">
        <w:rPr>
          <w:rFonts w:ascii="David" w:hAnsi="David" w:cs="David"/>
          <w:b/>
          <w:bCs/>
          <w:sz w:val="24"/>
          <w:szCs w:val="24"/>
          <w:rtl/>
        </w:rPr>
        <w:t>המהלך שהיה לאורך השנים בפסיקה</w:t>
      </w:r>
      <w:r w:rsidRPr="00FB7429">
        <w:rPr>
          <w:rFonts w:ascii="David" w:hAnsi="David" w:cs="David"/>
          <w:sz w:val="24"/>
          <w:szCs w:val="24"/>
          <w:rtl/>
        </w:rPr>
        <w:t>:</w:t>
      </w:r>
    </w:p>
    <w:p w:rsidR="0072385E" w:rsidRPr="00FB7429" w:rsidRDefault="00572295" w:rsidP="00DA2FF4">
      <w:pPr>
        <w:pStyle w:val="a3"/>
        <w:numPr>
          <w:ilvl w:val="0"/>
          <w:numId w:val="108"/>
        </w:numPr>
        <w:spacing w:after="0"/>
        <w:jc w:val="both"/>
        <w:rPr>
          <w:rFonts w:ascii="David" w:hAnsi="David" w:cs="David"/>
          <w:sz w:val="24"/>
          <w:szCs w:val="24"/>
        </w:rPr>
      </w:pPr>
      <w:r w:rsidRPr="00572295">
        <w:rPr>
          <w:rFonts w:ascii="David" w:hAnsi="David" w:cs="David" w:hint="cs"/>
          <w:b/>
          <w:bCs/>
          <w:sz w:val="24"/>
          <w:szCs w:val="24"/>
          <w:highlight w:val="lightGray"/>
          <w:rtl/>
        </w:rPr>
        <w:t>לא מוסמכת:</w:t>
      </w:r>
      <w:r>
        <w:rPr>
          <w:rFonts w:ascii="David" w:hAnsi="David" w:cs="David" w:hint="cs"/>
          <w:sz w:val="24"/>
          <w:szCs w:val="24"/>
          <w:rtl/>
        </w:rPr>
        <w:t xml:space="preserve"> </w:t>
      </w:r>
      <w:r w:rsidR="0072385E" w:rsidRPr="00FB7429">
        <w:rPr>
          <w:rFonts w:ascii="David" w:hAnsi="David" w:cs="David"/>
          <w:sz w:val="24"/>
          <w:szCs w:val="24"/>
          <w:rtl/>
        </w:rPr>
        <w:t xml:space="preserve">בשלב הראשון בתי המשפט אמרו לאישה </w:t>
      </w:r>
      <w:r w:rsidR="0072385E" w:rsidRPr="00572295">
        <w:rPr>
          <w:rFonts w:ascii="David" w:hAnsi="David" w:cs="David"/>
          <w:sz w:val="24"/>
          <w:szCs w:val="24"/>
          <w:highlight w:val="yellow"/>
          <w:rtl/>
        </w:rPr>
        <w:t>מותר לוותר בשם עצמה אבל לא עבור הקטינים</w:t>
      </w:r>
      <w:r w:rsidR="0072385E" w:rsidRPr="00FB7429">
        <w:rPr>
          <w:rFonts w:ascii="David" w:hAnsi="David" w:cs="David"/>
          <w:sz w:val="24"/>
          <w:szCs w:val="24"/>
          <w:rtl/>
        </w:rPr>
        <w:t xml:space="preserve"> בתור האפוטרופוס שלהם. בתי המשפט מצליחים </w:t>
      </w:r>
      <w:r w:rsidR="0072385E" w:rsidRPr="00572295">
        <w:rPr>
          <w:rFonts w:ascii="David" w:hAnsi="David" w:cs="David"/>
          <w:sz w:val="24"/>
          <w:szCs w:val="24"/>
          <w:highlight w:val="yellow"/>
          <w:rtl/>
        </w:rPr>
        <w:t>לבטל את ההסכמים בטענה שהאישה לא מוסמכת</w:t>
      </w:r>
      <w:r w:rsidR="0072385E" w:rsidRPr="00FB7429">
        <w:rPr>
          <w:rFonts w:ascii="David" w:hAnsi="David" w:cs="David"/>
          <w:sz w:val="24"/>
          <w:szCs w:val="24"/>
          <w:rtl/>
        </w:rPr>
        <w:t xml:space="preserve"> – מהסיבה שהייתה צריכה לפעול לטובתם וכאשר לא עשתה זאת, רשאים הילדים לתבוע מחדש את המזונות.</w:t>
      </w:r>
    </w:p>
    <w:p w:rsidR="0072385E" w:rsidRPr="00FB7429" w:rsidRDefault="0072385E" w:rsidP="00572295">
      <w:pPr>
        <w:pStyle w:val="a3"/>
        <w:numPr>
          <w:ilvl w:val="0"/>
          <w:numId w:val="108"/>
        </w:numPr>
        <w:spacing w:after="0"/>
        <w:jc w:val="both"/>
        <w:rPr>
          <w:rFonts w:ascii="David" w:hAnsi="David" w:cs="David"/>
          <w:sz w:val="24"/>
          <w:szCs w:val="24"/>
        </w:rPr>
      </w:pPr>
      <w:r w:rsidRPr="00572295">
        <w:rPr>
          <w:rFonts w:ascii="David" w:hAnsi="David" w:cs="David"/>
          <w:b/>
          <w:bCs/>
          <w:sz w:val="24"/>
          <w:szCs w:val="24"/>
          <w:highlight w:val="lightGray"/>
          <w:rtl/>
        </w:rPr>
        <w:t>הסכם שיפוי:</w:t>
      </w:r>
      <w:r w:rsidRPr="00FB7429">
        <w:rPr>
          <w:rFonts w:ascii="David" w:hAnsi="David" w:cs="David"/>
          <w:sz w:val="24"/>
          <w:szCs w:val="24"/>
          <w:rtl/>
        </w:rPr>
        <w:t xml:space="preserve"> האב מפחית את מזונות הילדים והאם מסכימה וחותמת, אך בנוסף חותמת על כך </w:t>
      </w:r>
      <w:r w:rsidRPr="00572295">
        <w:rPr>
          <w:rFonts w:ascii="David" w:hAnsi="David" w:cs="David"/>
          <w:sz w:val="24"/>
          <w:szCs w:val="24"/>
          <w:highlight w:val="yellow"/>
          <w:rtl/>
        </w:rPr>
        <w:t xml:space="preserve">שאם הילדים יתבעו מחדש את האב – </w:t>
      </w:r>
      <w:r w:rsidR="00572295" w:rsidRPr="00572295">
        <w:rPr>
          <w:rFonts w:ascii="David" w:hAnsi="David" w:cs="David" w:hint="cs"/>
          <w:sz w:val="24"/>
          <w:szCs w:val="24"/>
          <w:highlight w:val="yellow"/>
          <w:rtl/>
        </w:rPr>
        <w:t>היא</w:t>
      </w:r>
      <w:r w:rsidRPr="00572295">
        <w:rPr>
          <w:rFonts w:ascii="David" w:hAnsi="David" w:cs="David"/>
          <w:sz w:val="24"/>
          <w:szCs w:val="24"/>
          <w:highlight w:val="yellow"/>
          <w:rtl/>
        </w:rPr>
        <w:t xml:space="preserve"> תאלץ לשפות אותו על הסכום</w:t>
      </w:r>
      <w:r w:rsidRPr="00FB7429">
        <w:rPr>
          <w:rFonts w:ascii="David" w:hAnsi="David" w:cs="David"/>
          <w:sz w:val="24"/>
          <w:szCs w:val="24"/>
          <w:rtl/>
        </w:rPr>
        <w:t>. בעצם האם לא יכולה לחתום בשם הילד אלא רק בשם עצמה.</w:t>
      </w:r>
    </w:p>
    <w:p w:rsidR="0072385E" w:rsidRPr="00FB7429" w:rsidRDefault="0072385E" w:rsidP="00DA2FF4">
      <w:pPr>
        <w:pStyle w:val="a3"/>
        <w:numPr>
          <w:ilvl w:val="0"/>
          <w:numId w:val="108"/>
        </w:numPr>
        <w:spacing w:after="0"/>
        <w:jc w:val="both"/>
        <w:rPr>
          <w:rFonts w:ascii="David" w:hAnsi="David" w:cs="David"/>
          <w:sz w:val="24"/>
          <w:szCs w:val="24"/>
        </w:rPr>
      </w:pPr>
      <w:r w:rsidRPr="00CE0803">
        <w:rPr>
          <w:rFonts w:ascii="David" w:hAnsi="David" w:cs="David"/>
          <w:b/>
          <w:bCs/>
          <w:sz w:val="24"/>
          <w:szCs w:val="24"/>
          <w:highlight w:val="lightGray"/>
          <w:rtl/>
        </w:rPr>
        <w:t>הלכת "עד שתעשיר":</w:t>
      </w:r>
      <w:r w:rsidRPr="00FB7429">
        <w:rPr>
          <w:rFonts w:ascii="David" w:hAnsi="David" w:cs="David"/>
          <w:sz w:val="24"/>
          <w:szCs w:val="24"/>
          <w:rtl/>
        </w:rPr>
        <w:t xml:space="preserve"> המהלך – ההסכם בשם הילד לא מחייב כיוון שהאם לא מוסמכת. ההסכם שקשור אליה כן מחייב כי היא חותמת בשם עצמה. בפועל </w:t>
      </w:r>
      <w:r w:rsidRPr="00CE0803">
        <w:rPr>
          <w:rFonts w:ascii="David" w:hAnsi="David" w:cs="David"/>
          <w:sz w:val="24"/>
          <w:szCs w:val="24"/>
          <w:highlight w:val="yellow"/>
          <w:rtl/>
        </w:rPr>
        <w:t>יוצא שהיא תצטרך לשפות</w:t>
      </w:r>
      <w:r w:rsidRPr="00FB7429">
        <w:rPr>
          <w:rFonts w:ascii="David" w:hAnsi="David" w:cs="David"/>
          <w:sz w:val="24"/>
          <w:szCs w:val="24"/>
          <w:rtl/>
        </w:rPr>
        <w:t xml:space="preserve"> את הבעל ואז </w:t>
      </w:r>
      <w:r w:rsidRPr="00CE0803">
        <w:rPr>
          <w:rFonts w:ascii="David" w:hAnsi="David" w:cs="David"/>
          <w:sz w:val="24"/>
          <w:szCs w:val="24"/>
          <w:highlight w:val="yellow"/>
          <w:rtl/>
        </w:rPr>
        <w:t>מי שיפגע יהיו הילדים</w:t>
      </w:r>
      <w:r w:rsidRPr="00FB7429">
        <w:rPr>
          <w:rFonts w:ascii="David" w:hAnsi="David" w:cs="David"/>
          <w:sz w:val="24"/>
          <w:szCs w:val="24"/>
          <w:rtl/>
        </w:rPr>
        <w:t xml:space="preserve">. כאן נכנס הכלל שאומר </w:t>
      </w:r>
      <w:r w:rsidRPr="00CE0803">
        <w:rPr>
          <w:rFonts w:ascii="David" w:hAnsi="David" w:cs="David"/>
          <w:sz w:val="24"/>
          <w:szCs w:val="24"/>
          <w:highlight w:val="yellow"/>
          <w:rtl/>
        </w:rPr>
        <w:t>אם יש הסכם בין ההורים שמימושו יפגע בילד- אפשר להקפיא את המימוש</w:t>
      </w:r>
      <w:r w:rsidRPr="00FB7429">
        <w:rPr>
          <w:rFonts w:ascii="David" w:hAnsi="David" w:cs="David"/>
          <w:sz w:val="24"/>
          <w:szCs w:val="24"/>
          <w:rtl/>
        </w:rPr>
        <w:t xml:space="preserve"> של ההתחייבות (לא ביטול).</w:t>
      </w:r>
    </w:p>
    <w:p w:rsidR="0072385E" w:rsidRPr="00FB7429" w:rsidRDefault="0072385E" w:rsidP="00DA2FF4">
      <w:pPr>
        <w:pStyle w:val="a3"/>
        <w:numPr>
          <w:ilvl w:val="0"/>
          <w:numId w:val="108"/>
        </w:numPr>
        <w:spacing w:after="0"/>
        <w:jc w:val="both"/>
        <w:rPr>
          <w:rFonts w:ascii="David" w:hAnsi="David" w:cs="David"/>
          <w:sz w:val="24"/>
          <w:szCs w:val="24"/>
        </w:rPr>
      </w:pPr>
      <w:r w:rsidRPr="00572295">
        <w:rPr>
          <w:rFonts w:ascii="David" w:hAnsi="David" w:cs="David"/>
          <w:b/>
          <w:bCs/>
          <w:sz w:val="24"/>
          <w:szCs w:val="24"/>
          <w:highlight w:val="lightGray"/>
          <w:rtl/>
        </w:rPr>
        <w:t>ערבים להתחייבות האישה:</w:t>
      </w:r>
      <w:r w:rsidRPr="00FB7429">
        <w:rPr>
          <w:rFonts w:ascii="David" w:hAnsi="David" w:cs="David"/>
          <w:sz w:val="24"/>
          <w:szCs w:val="24"/>
          <w:rtl/>
        </w:rPr>
        <w:t xml:space="preserve"> זה עולה כדרישה מצד עו"ד של הגברים. </w:t>
      </w:r>
      <w:r w:rsidRPr="009154C8">
        <w:rPr>
          <w:rFonts w:ascii="David" w:hAnsi="David" w:cs="David"/>
          <w:b/>
          <w:bCs/>
          <w:sz w:val="24"/>
          <w:szCs w:val="24"/>
          <w:highlight w:val="green"/>
          <w:rtl/>
        </w:rPr>
        <w:t>פס"ד קוט</w:t>
      </w:r>
      <w:r w:rsidRPr="00FB7429">
        <w:rPr>
          <w:rFonts w:ascii="David" w:hAnsi="David" w:cs="David"/>
          <w:sz w:val="24"/>
          <w:szCs w:val="24"/>
          <w:rtl/>
        </w:rPr>
        <w:t xml:space="preserve"> מציג 3 אפשרויות:</w:t>
      </w:r>
    </w:p>
    <w:p w:rsidR="0072385E" w:rsidRPr="00FB7429" w:rsidRDefault="0072385E" w:rsidP="00DA2FF4">
      <w:pPr>
        <w:pStyle w:val="a3"/>
        <w:numPr>
          <w:ilvl w:val="0"/>
          <w:numId w:val="109"/>
        </w:numPr>
        <w:spacing w:after="0"/>
        <w:jc w:val="both"/>
        <w:rPr>
          <w:rFonts w:ascii="David" w:hAnsi="David" w:cs="David"/>
          <w:sz w:val="24"/>
          <w:szCs w:val="24"/>
        </w:rPr>
      </w:pPr>
      <w:r w:rsidRPr="00FB7429">
        <w:rPr>
          <w:rFonts w:ascii="David" w:hAnsi="David" w:cs="David"/>
          <w:sz w:val="24"/>
          <w:szCs w:val="24"/>
          <w:rtl/>
        </w:rPr>
        <w:t xml:space="preserve">הילדים יתבעו את האב -&gt; האישה תצטרך לשפות -&gt; לפי כלל עד שתעשיר זה יוקפא -&gt; </w:t>
      </w:r>
      <w:r w:rsidRPr="009154C8">
        <w:rPr>
          <w:rFonts w:ascii="David" w:hAnsi="David" w:cs="David"/>
          <w:sz w:val="24"/>
          <w:szCs w:val="24"/>
          <w:highlight w:val="yellow"/>
          <w:rtl/>
        </w:rPr>
        <w:t>יהיה ערב שישלם את ההפרש</w:t>
      </w:r>
      <w:r w:rsidRPr="00FB7429">
        <w:rPr>
          <w:rFonts w:ascii="David" w:hAnsi="David" w:cs="David"/>
          <w:sz w:val="24"/>
          <w:szCs w:val="24"/>
          <w:rtl/>
        </w:rPr>
        <w:t>.</w:t>
      </w:r>
    </w:p>
    <w:p w:rsidR="00A62044" w:rsidRPr="00FB7429" w:rsidRDefault="00A62044" w:rsidP="00DA2FF4">
      <w:pPr>
        <w:pStyle w:val="a3"/>
        <w:numPr>
          <w:ilvl w:val="0"/>
          <w:numId w:val="109"/>
        </w:numPr>
        <w:spacing w:after="0"/>
        <w:jc w:val="both"/>
        <w:rPr>
          <w:rFonts w:ascii="David" w:hAnsi="David" w:cs="David"/>
          <w:sz w:val="24"/>
          <w:szCs w:val="24"/>
        </w:rPr>
      </w:pPr>
      <w:r w:rsidRPr="00FB7429">
        <w:rPr>
          <w:rFonts w:ascii="David" w:hAnsi="David" w:cs="David"/>
          <w:sz w:val="24"/>
          <w:szCs w:val="24"/>
          <w:rtl/>
        </w:rPr>
        <w:t xml:space="preserve">הבעל יתבע את הערב -&gt; הערב יבקש מהאישה שתחזיר לו את הכסף -&gt; </w:t>
      </w:r>
      <w:r w:rsidRPr="009154C8">
        <w:rPr>
          <w:rFonts w:ascii="David" w:hAnsi="David" w:cs="David"/>
          <w:sz w:val="24"/>
          <w:szCs w:val="24"/>
          <w:highlight w:val="yellow"/>
          <w:rtl/>
        </w:rPr>
        <w:t>הילד יפגע</w:t>
      </w:r>
      <w:r w:rsidRPr="00FB7429">
        <w:rPr>
          <w:rFonts w:ascii="David" w:hAnsi="David" w:cs="David"/>
          <w:sz w:val="24"/>
          <w:szCs w:val="24"/>
          <w:rtl/>
        </w:rPr>
        <w:t>.</w:t>
      </w:r>
    </w:p>
    <w:p w:rsidR="00A62044" w:rsidRPr="00FB7429" w:rsidRDefault="00A62044" w:rsidP="00DA2FF4">
      <w:pPr>
        <w:pStyle w:val="a3"/>
        <w:numPr>
          <w:ilvl w:val="0"/>
          <w:numId w:val="109"/>
        </w:numPr>
        <w:spacing w:after="0"/>
        <w:jc w:val="both"/>
        <w:rPr>
          <w:rFonts w:ascii="David" w:hAnsi="David" w:cs="David"/>
          <w:sz w:val="24"/>
          <w:szCs w:val="24"/>
        </w:rPr>
      </w:pPr>
      <w:r w:rsidRPr="00FB7429">
        <w:rPr>
          <w:rFonts w:ascii="David" w:hAnsi="David" w:cs="David"/>
          <w:sz w:val="24"/>
          <w:szCs w:val="24"/>
          <w:rtl/>
        </w:rPr>
        <w:t xml:space="preserve">לפי המצב הקודם, מימוש הערבות תפגע בילד ולכן שוב נפעיל את הכלל "עד שתעשיר" ויוצא </w:t>
      </w:r>
      <w:r w:rsidRPr="009154C8">
        <w:rPr>
          <w:rFonts w:ascii="David" w:hAnsi="David" w:cs="David"/>
          <w:sz w:val="24"/>
          <w:szCs w:val="24"/>
          <w:highlight w:val="yellow"/>
          <w:rtl/>
        </w:rPr>
        <w:t>שהאב יישא בתשלום</w:t>
      </w:r>
      <w:r w:rsidRPr="00FB7429">
        <w:rPr>
          <w:rFonts w:ascii="David" w:hAnsi="David" w:cs="David"/>
          <w:sz w:val="24"/>
          <w:szCs w:val="24"/>
          <w:rtl/>
        </w:rPr>
        <w:t>.</w:t>
      </w:r>
    </w:p>
    <w:p w:rsidR="00A62044" w:rsidRPr="00FB7429" w:rsidRDefault="00A62044" w:rsidP="00DA2FF4">
      <w:pPr>
        <w:spacing w:after="0"/>
        <w:jc w:val="both"/>
        <w:rPr>
          <w:rFonts w:ascii="David" w:hAnsi="David" w:cs="David"/>
          <w:sz w:val="24"/>
          <w:szCs w:val="24"/>
          <w:rtl/>
        </w:rPr>
      </w:pPr>
    </w:p>
    <w:p w:rsidR="00A62044" w:rsidRPr="009154C8" w:rsidRDefault="00A62044" w:rsidP="00DA2FF4">
      <w:pPr>
        <w:spacing w:after="0"/>
        <w:jc w:val="both"/>
        <w:rPr>
          <w:rFonts w:ascii="David" w:hAnsi="David" w:cs="David"/>
          <w:b/>
          <w:bCs/>
          <w:sz w:val="24"/>
          <w:szCs w:val="24"/>
          <w:u w:val="single"/>
          <w:rtl/>
        </w:rPr>
      </w:pPr>
      <w:r w:rsidRPr="009154C8">
        <w:rPr>
          <w:rFonts w:ascii="David" w:hAnsi="David" w:cs="David"/>
          <w:b/>
          <w:bCs/>
          <w:sz w:val="24"/>
          <w:szCs w:val="24"/>
          <w:highlight w:val="cyan"/>
          <w:u w:val="single"/>
          <w:rtl/>
        </w:rPr>
        <w:t>בדיני ערבות הכלל:</w:t>
      </w:r>
    </w:p>
    <w:p w:rsidR="00A62044" w:rsidRPr="00FB7429" w:rsidRDefault="00A62044" w:rsidP="00DA2FF4">
      <w:pPr>
        <w:pStyle w:val="a3"/>
        <w:numPr>
          <w:ilvl w:val="0"/>
          <w:numId w:val="110"/>
        </w:numPr>
        <w:spacing w:after="0"/>
        <w:jc w:val="both"/>
        <w:rPr>
          <w:rFonts w:ascii="David" w:hAnsi="David" w:cs="David"/>
          <w:sz w:val="24"/>
          <w:szCs w:val="24"/>
        </w:rPr>
      </w:pPr>
      <w:r w:rsidRPr="00FB7429">
        <w:rPr>
          <w:rFonts w:ascii="David" w:hAnsi="David" w:cs="David"/>
          <w:sz w:val="24"/>
          <w:szCs w:val="24"/>
          <w:rtl/>
        </w:rPr>
        <w:t>אם ההתחייבות בטלה -&gt; הערבות בטלה.</w:t>
      </w:r>
    </w:p>
    <w:p w:rsidR="00A62044" w:rsidRPr="00FB7429" w:rsidRDefault="00A62044" w:rsidP="00DA2FF4">
      <w:pPr>
        <w:pStyle w:val="a3"/>
        <w:numPr>
          <w:ilvl w:val="0"/>
          <w:numId w:val="110"/>
        </w:numPr>
        <w:spacing w:after="0"/>
        <w:jc w:val="both"/>
        <w:rPr>
          <w:rFonts w:ascii="David" w:hAnsi="David" w:cs="David"/>
          <w:sz w:val="24"/>
          <w:szCs w:val="24"/>
        </w:rPr>
      </w:pPr>
      <w:r w:rsidRPr="00FB7429">
        <w:rPr>
          <w:rFonts w:ascii="David" w:hAnsi="David" w:cs="David"/>
          <w:sz w:val="24"/>
          <w:szCs w:val="24"/>
          <w:rtl/>
        </w:rPr>
        <w:t>אם ההתחייבות מוקפאת -&gt; הערבות עדיין תקפה.</w:t>
      </w:r>
    </w:p>
    <w:p w:rsidR="00A62044" w:rsidRPr="00FB7429" w:rsidRDefault="00A62044" w:rsidP="00DA2FF4">
      <w:pPr>
        <w:spacing w:after="0"/>
        <w:jc w:val="both"/>
        <w:rPr>
          <w:rFonts w:ascii="David" w:hAnsi="David" w:cs="David"/>
          <w:sz w:val="24"/>
          <w:szCs w:val="24"/>
          <w:rtl/>
        </w:rPr>
      </w:pPr>
    </w:p>
    <w:p w:rsidR="00A62044" w:rsidRPr="00FB7429" w:rsidRDefault="00A62044" w:rsidP="00DA2FF4">
      <w:pPr>
        <w:spacing w:after="0"/>
        <w:jc w:val="both"/>
        <w:rPr>
          <w:rFonts w:ascii="David" w:hAnsi="David" w:cs="David"/>
          <w:sz w:val="24"/>
          <w:szCs w:val="24"/>
          <w:rtl/>
        </w:rPr>
      </w:pPr>
      <w:r w:rsidRPr="009154C8">
        <w:rPr>
          <w:rFonts w:ascii="David" w:hAnsi="David" w:cs="David"/>
          <w:sz w:val="24"/>
          <w:szCs w:val="24"/>
          <w:highlight w:val="yellow"/>
          <w:rtl/>
        </w:rPr>
        <w:t>תוצאה המובילה את האם / הערב לשלם – לא טובה</w:t>
      </w:r>
      <w:r w:rsidR="00D26D5D">
        <w:rPr>
          <w:rFonts w:ascii="David" w:hAnsi="David" w:cs="David"/>
          <w:sz w:val="24"/>
          <w:szCs w:val="24"/>
          <w:rtl/>
        </w:rPr>
        <w:t xml:space="preserve">. העליון בפסיקה נוספת </w:t>
      </w:r>
      <w:r w:rsidR="00D26D5D">
        <w:rPr>
          <w:rFonts w:ascii="David" w:hAnsi="David" w:cs="David" w:hint="cs"/>
          <w:sz w:val="24"/>
          <w:szCs w:val="24"/>
          <w:rtl/>
        </w:rPr>
        <w:t>ב</w:t>
      </w:r>
      <w:r w:rsidRPr="00FB7429">
        <w:rPr>
          <w:rFonts w:ascii="David" w:hAnsi="David" w:cs="David"/>
          <w:sz w:val="24"/>
          <w:szCs w:val="24"/>
          <w:rtl/>
        </w:rPr>
        <w:t xml:space="preserve">חר באפשרות הראשונה לפיה </w:t>
      </w:r>
      <w:r w:rsidRPr="00D26D5D">
        <w:rPr>
          <w:rFonts w:ascii="David" w:hAnsi="David" w:cs="David"/>
          <w:sz w:val="24"/>
          <w:szCs w:val="24"/>
          <w:highlight w:val="yellow"/>
          <w:rtl/>
        </w:rPr>
        <w:t>מי שמשלם בשורה התחתונה הוא הערב והוא לא חוזר לאישה</w:t>
      </w:r>
      <w:r w:rsidRPr="00FB7429">
        <w:rPr>
          <w:rFonts w:ascii="David" w:hAnsi="David" w:cs="David"/>
          <w:sz w:val="24"/>
          <w:szCs w:val="24"/>
          <w:rtl/>
        </w:rPr>
        <w:t>. לדעת המרצה האפשרות לא טובה כיוון שהאישה תדע</w:t>
      </w:r>
      <w:r w:rsidR="006C13A7" w:rsidRPr="00FB7429">
        <w:rPr>
          <w:rFonts w:ascii="David" w:hAnsi="David" w:cs="David"/>
          <w:sz w:val="24"/>
          <w:szCs w:val="24"/>
          <w:rtl/>
        </w:rPr>
        <w:t xml:space="preserve"> שהערב יחויב ולרוב זה בן משפחתה, לכן מעשית, אף אחד לא יחתום על הערבות.</w:t>
      </w:r>
    </w:p>
    <w:p w:rsidR="006C13A7" w:rsidRPr="00FB7429" w:rsidRDefault="006C13A7" w:rsidP="00DA2FF4">
      <w:pPr>
        <w:spacing w:after="0"/>
        <w:jc w:val="both"/>
        <w:rPr>
          <w:rFonts w:ascii="David" w:hAnsi="David" w:cs="David"/>
          <w:sz w:val="24"/>
          <w:szCs w:val="24"/>
          <w:rtl/>
        </w:rPr>
      </w:pPr>
      <w:r w:rsidRPr="00FB7429">
        <w:rPr>
          <w:rFonts w:ascii="David" w:hAnsi="David" w:cs="David"/>
          <w:sz w:val="24"/>
          <w:szCs w:val="24"/>
          <w:rtl/>
        </w:rPr>
        <w:t>כך היה עד שנות ה-2000 וזה היה מעולה לסרבני גט.</w:t>
      </w:r>
    </w:p>
    <w:p w:rsidR="006C13A7" w:rsidRPr="00FB7429" w:rsidRDefault="006C13A7" w:rsidP="00DA2FF4">
      <w:pPr>
        <w:spacing w:after="0"/>
        <w:jc w:val="both"/>
        <w:rPr>
          <w:rFonts w:ascii="David" w:hAnsi="David" w:cs="David"/>
          <w:sz w:val="24"/>
          <w:szCs w:val="24"/>
          <w:rtl/>
        </w:rPr>
      </w:pPr>
    </w:p>
    <w:p w:rsidR="006C13A7" w:rsidRPr="00BC3B0E" w:rsidRDefault="006C13A7" w:rsidP="00DA2FF4">
      <w:pPr>
        <w:spacing w:after="0"/>
        <w:jc w:val="both"/>
        <w:rPr>
          <w:rFonts w:ascii="David" w:hAnsi="David" w:cs="David"/>
          <w:b/>
          <w:bCs/>
          <w:sz w:val="24"/>
          <w:szCs w:val="24"/>
          <w:u w:val="single"/>
          <w:rtl/>
        </w:rPr>
      </w:pPr>
      <w:r w:rsidRPr="00BC3B0E">
        <w:rPr>
          <w:rFonts w:ascii="David" w:hAnsi="David" w:cs="David"/>
          <w:b/>
          <w:bCs/>
          <w:sz w:val="24"/>
          <w:szCs w:val="24"/>
          <w:highlight w:val="cyan"/>
          <w:u w:val="single"/>
          <w:rtl/>
        </w:rPr>
        <w:t>החל משנות ה-2000 לבתי המשפט יש 3 דרכים שהם מצליחים ליישם:</w:t>
      </w:r>
    </w:p>
    <w:p w:rsidR="006C13A7" w:rsidRPr="00FB7429" w:rsidRDefault="006C13A7" w:rsidP="006B7A67">
      <w:pPr>
        <w:pStyle w:val="a3"/>
        <w:numPr>
          <w:ilvl w:val="0"/>
          <w:numId w:val="111"/>
        </w:numPr>
        <w:spacing w:after="0"/>
        <w:jc w:val="both"/>
        <w:rPr>
          <w:rFonts w:ascii="David" w:hAnsi="David" w:cs="David"/>
          <w:sz w:val="24"/>
          <w:szCs w:val="24"/>
        </w:rPr>
      </w:pPr>
      <w:r w:rsidRPr="00834230">
        <w:rPr>
          <w:rFonts w:ascii="David" w:hAnsi="David" w:cs="David"/>
          <w:b/>
          <w:bCs/>
          <w:sz w:val="24"/>
          <w:szCs w:val="24"/>
          <w:highlight w:val="lightGray"/>
          <w:rtl/>
        </w:rPr>
        <w:t xml:space="preserve">הרחבת </w:t>
      </w:r>
      <w:r w:rsidRPr="00834230">
        <w:rPr>
          <w:rFonts w:ascii="David" w:hAnsi="David" w:cs="David"/>
          <w:b/>
          <w:bCs/>
          <w:sz w:val="24"/>
          <w:szCs w:val="24"/>
          <w:highlight w:val="green"/>
          <w:rtl/>
        </w:rPr>
        <w:t>הלכת מילנר</w:t>
      </w:r>
      <w:r w:rsidRPr="00FB7429">
        <w:rPr>
          <w:rFonts w:ascii="David" w:hAnsi="David" w:cs="David"/>
          <w:sz w:val="24"/>
          <w:szCs w:val="24"/>
          <w:rtl/>
        </w:rPr>
        <w:t xml:space="preserve">: בעקבות </w:t>
      </w:r>
      <w:r w:rsidRPr="006B7A67">
        <w:rPr>
          <w:rFonts w:ascii="David" w:hAnsi="David" w:cs="David"/>
          <w:b/>
          <w:bCs/>
          <w:sz w:val="24"/>
          <w:szCs w:val="24"/>
          <w:highlight w:val="green"/>
          <w:rtl/>
        </w:rPr>
        <w:t>הלכת קוט</w:t>
      </w:r>
      <w:r w:rsidRPr="00FB7429">
        <w:rPr>
          <w:rFonts w:ascii="David" w:hAnsi="David" w:cs="David"/>
          <w:sz w:val="24"/>
          <w:szCs w:val="24"/>
          <w:rtl/>
        </w:rPr>
        <w:t xml:space="preserve">, רק קרובים לאישה חותמים על ערבות. לכן יוצא שהאישה </w:t>
      </w:r>
      <w:r w:rsidR="006B7A67" w:rsidRPr="00FB7429">
        <w:rPr>
          <w:rFonts w:ascii="David" w:hAnsi="David" w:cs="David" w:hint="cs"/>
          <w:sz w:val="24"/>
          <w:szCs w:val="24"/>
          <w:rtl/>
        </w:rPr>
        <w:t>תירתע</w:t>
      </w:r>
      <w:r w:rsidRPr="00FB7429">
        <w:rPr>
          <w:rFonts w:ascii="David" w:hAnsi="David" w:cs="David"/>
          <w:sz w:val="24"/>
          <w:szCs w:val="24"/>
          <w:rtl/>
        </w:rPr>
        <w:t xml:space="preserve"> מלהפעיל את הערבות וכך הילד יפגע. הלכת מילנר קבעה שאם הילד עלול להפגע – </w:t>
      </w:r>
      <w:r w:rsidRPr="006B7A67">
        <w:rPr>
          <w:rFonts w:ascii="David" w:hAnsi="David" w:cs="David"/>
          <w:sz w:val="24"/>
          <w:szCs w:val="24"/>
          <w:highlight w:val="yellow"/>
          <w:rtl/>
        </w:rPr>
        <w:t xml:space="preserve">מפעילים את הלכת "עד שתעשיר" </w:t>
      </w:r>
      <w:r w:rsidRPr="006B7A67">
        <w:rPr>
          <w:rFonts w:ascii="David" w:hAnsi="David" w:cs="David"/>
          <w:b/>
          <w:bCs/>
          <w:sz w:val="24"/>
          <w:szCs w:val="24"/>
          <w:highlight w:val="yellow"/>
          <w:rtl/>
        </w:rPr>
        <w:t>בין הבעל לערב</w:t>
      </w:r>
      <w:r w:rsidR="006B7A67">
        <w:rPr>
          <w:rFonts w:ascii="David" w:hAnsi="David" w:cs="David" w:hint="cs"/>
          <w:sz w:val="24"/>
          <w:szCs w:val="24"/>
          <w:highlight w:val="yellow"/>
          <w:rtl/>
        </w:rPr>
        <w:t xml:space="preserve"> (בעצם האבא מחויב)</w:t>
      </w:r>
      <w:r w:rsidRPr="006B7A67">
        <w:rPr>
          <w:rFonts w:ascii="David" w:hAnsi="David" w:cs="David"/>
          <w:sz w:val="24"/>
          <w:szCs w:val="24"/>
          <w:highlight w:val="yellow"/>
          <w:rtl/>
        </w:rPr>
        <w:t xml:space="preserve">. החלו להפעיל את הכלל הזה הרבה ובעצם מחריג הוא </w:t>
      </w:r>
      <w:r w:rsidRPr="006B7A67">
        <w:rPr>
          <w:rFonts w:ascii="David" w:hAnsi="David" w:cs="David"/>
          <w:b/>
          <w:bCs/>
          <w:sz w:val="24"/>
          <w:szCs w:val="24"/>
          <w:highlight w:val="yellow"/>
          <w:rtl/>
        </w:rPr>
        <w:t>הפך לכלל</w:t>
      </w:r>
      <w:r w:rsidRPr="006B7A67">
        <w:rPr>
          <w:rFonts w:ascii="David" w:hAnsi="David" w:cs="David"/>
          <w:sz w:val="24"/>
          <w:szCs w:val="24"/>
          <w:highlight w:val="yellow"/>
          <w:rtl/>
        </w:rPr>
        <w:t>.</w:t>
      </w:r>
    </w:p>
    <w:p w:rsidR="006C13A7" w:rsidRPr="00FB7429" w:rsidRDefault="006C13A7" w:rsidP="00DA2FF4">
      <w:pPr>
        <w:pStyle w:val="a3"/>
        <w:numPr>
          <w:ilvl w:val="0"/>
          <w:numId w:val="111"/>
        </w:numPr>
        <w:spacing w:after="0"/>
        <w:jc w:val="both"/>
        <w:rPr>
          <w:rFonts w:ascii="David" w:hAnsi="David" w:cs="David"/>
          <w:sz w:val="24"/>
          <w:szCs w:val="24"/>
        </w:rPr>
      </w:pPr>
      <w:r w:rsidRPr="00834230">
        <w:rPr>
          <w:rFonts w:ascii="David" w:hAnsi="David" w:cs="David"/>
          <w:b/>
          <w:bCs/>
          <w:sz w:val="24"/>
          <w:szCs w:val="24"/>
          <w:highlight w:val="green"/>
          <w:rtl/>
        </w:rPr>
        <w:t xml:space="preserve">פרשת </w:t>
      </w:r>
      <w:r w:rsidR="002524BA" w:rsidRPr="00834230">
        <w:rPr>
          <w:rFonts w:ascii="David" w:hAnsi="David" w:cs="David"/>
          <w:b/>
          <w:bCs/>
          <w:sz w:val="24"/>
          <w:szCs w:val="24"/>
          <w:highlight w:val="green"/>
          <w:rtl/>
        </w:rPr>
        <w:t>וואיה</w:t>
      </w:r>
      <w:r w:rsidRPr="00834230">
        <w:rPr>
          <w:rFonts w:ascii="David" w:hAnsi="David" w:cs="David"/>
          <w:b/>
          <w:bCs/>
          <w:sz w:val="24"/>
          <w:szCs w:val="24"/>
          <w:highlight w:val="green"/>
          <w:rtl/>
        </w:rPr>
        <w:t>:</w:t>
      </w:r>
      <w:r w:rsidRPr="00FB7429">
        <w:rPr>
          <w:rFonts w:ascii="David" w:hAnsi="David" w:cs="David"/>
          <w:sz w:val="24"/>
          <w:szCs w:val="24"/>
          <w:rtl/>
        </w:rPr>
        <w:t xml:space="preserve"> </w:t>
      </w:r>
      <w:r w:rsidR="002524BA" w:rsidRPr="00FB7429">
        <w:rPr>
          <w:rFonts w:ascii="David" w:hAnsi="David" w:cs="David"/>
          <w:sz w:val="24"/>
          <w:szCs w:val="24"/>
          <w:rtl/>
        </w:rPr>
        <w:t xml:space="preserve">אומרים שהסכם כזה </w:t>
      </w:r>
      <w:r w:rsidR="002524BA" w:rsidRPr="00A32356">
        <w:rPr>
          <w:rFonts w:ascii="David" w:hAnsi="David" w:cs="David"/>
          <w:sz w:val="24"/>
          <w:szCs w:val="24"/>
          <w:highlight w:val="yellow"/>
          <w:rtl/>
        </w:rPr>
        <w:t>סותר את תקנת הציבור</w:t>
      </w:r>
      <w:r w:rsidR="002524BA" w:rsidRPr="00FB7429">
        <w:rPr>
          <w:rFonts w:ascii="David" w:hAnsi="David" w:cs="David"/>
          <w:sz w:val="24"/>
          <w:szCs w:val="24"/>
          <w:rtl/>
        </w:rPr>
        <w:t xml:space="preserve"> ולכן הוא בטל וכך גם הערבות. </w:t>
      </w:r>
    </w:p>
    <w:p w:rsidR="002524BA" w:rsidRPr="00FB7429" w:rsidRDefault="002524BA" w:rsidP="00DA2FF4">
      <w:pPr>
        <w:pStyle w:val="a3"/>
        <w:numPr>
          <w:ilvl w:val="0"/>
          <w:numId w:val="111"/>
        </w:numPr>
        <w:spacing w:after="0"/>
        <w:jc w:val="both"/>
        <w:rPr>
          <w:rFonts w:ascii="David" w:hAnsi="David" w:cs="David"/>
          <w:sz w:val="24"/>
          <w:szCs w:val="24"/>
        </w:rPr>
      </w:pPr>
      <w:r w:rsidRPr="00FB7429">
        <w:rPr>
          <w:rFonts w:ascii="David" w:hAnsi="David" w:cs="David"/>
          <w:sz w:val="24"/>
          <w:szCs w:val="24"/>
          <w:rtl/>
        </w:rPr>
        <w:t xml:space="preserve">שופטים </w:t>
      </w:r>
      <w:r w:rsidRPr="00A32356">
        <w:rPr>
          <w:rFonts w:ascii="David" w:hAnsi="David" w:cs="David"/>
          <w:sz w:val="24"/>
          <w:szCs w:val="24"/>
          <w:highlight w:val="yellow"/>
          <w:rtl/>
        </w:rPr>
        <w:t>לא אישרו הסכמי שיפוי</w:t>
      </w:r>
      <w:r w:rsidRPr="00FB7429">
        <w:rPr>
          <w:rFonts w:ascii="David" w:hAnsi="David" w:cs="David"/>
          <w:sz w:val="24"/>
          <w:szCs w:val="24"/>
          <w:rtl/>
        </w:rPr>
        <w:t xml:space="preserve"> כאשר ראו הסכם בו המזונות נמוכים. </w:t>
      </w:r>
    </w:p>
    <w:p w:rsidR="002524BA" w:rsidRPr="00FB7429" w:rsidRDefault="002524BA" w:rsidP="00DA2FF4">
      <w:pPr>
        <w:spacing w:after="0"/>
        <w:jc w:val="both"/>
        <w:rPr>
          <w:rFonts w:ascii="David" w:hAnsi="David" w:cs="David"/>
          <w:sz w:val="24"/>
          <w:szCs w:val="24"/>
          <w:rtl/>
        </w:rPr>
      </w:pPr>
    </w:p>
    <w:p w:rsidR="008D0C9B" w:rsidRPr="00FB7429" w:rsidRDefault="008D0C9B" w:rsidP="00DA2FF4">
      <w:pPr>
        <w:spacing w:after="0"/>
        <w:jc w:val="both"/>
        <w:rPr>
          <w:rFonts w:ascii="David" w:hAnsi="David" w:cs="David"/>
          <w:sz w:val="24"/>
          <w:szCs w:val="24"/>
          <w:rtl/>
        </w:rPr>
      </w:pPr>
      <w:r w:rsidRPr="00FB7429">
        <w:rPr>
          <w:rFonts w:ascii="David" w:hAnsi="David" w:cs="David"/>
          <w:sz w:val="24"/>
          <w:szCs w:val="24"/>
          <w:rtl/>
        </w:rPr>
        <w:t xml:space="preserve">בחלק השני לעומת הראשון (רכוש האישה), ראינו שבשורה תחתונה חושבים </w:t>
      </w:r>
      <w:r w:rsidRPr="00A73BF9">
        <w:rPr>
          <w:rFonts w:ascii="David" w:hAnsi="David" w:cs="David"/>
          <w:b/>
          <w:bCs/>
          <w:sz w:val="24"/>
          <w:szCs w:val="24"/>
          <w:highlight w:val="yellow"/>
          <w:rtl/>
        </w:rPr>
        <w:t>שטובת ילדים גוברת על חופש החוזים</w:t>
      </w:r>
      <w:r w:rsidRPr="00FB7429">
        <w:rPr>
          <w:rFonts w:ascii="David" w:hAnsi="David" w:cs="David"/>
          <w:sz w:val="24"/>
          <w:szCs w:val="24"/>
          <w:rtl/>
        </w:rPr>
        <w:t>.</w:t>
      </w:r>
    </w:p>
    <w:p w:rsidR="004140E9" w:rsidRPr="00FB7429" w:rsidRDefault="008D0C9B" w:rsidP="00DA2FF4">
      <w:pPr>
        <w:spacing w:after="0"/>
        <w:jc w:val="both"/>
        <w:rPr>
          <w:rFonts w:ascii="David" w:hAnsi="David" w:cs="David"/>
          <w:sz w:val="24"/>
          <w:szCs w:val="24"/>
          <w:rtl/>
        </w:rPr>
      </w:pPr>
      <w:r w:rsidRPr="00FB7429">
        <w:rPr>
          <w:rFonts w:ascii="David" w:hAnsi="David" w:cs="David"/>
          <w:sz w:val="24"/>
          <w:szCs w:val="24"/>
          <w:rtl/>
        </w:rPr>
        <w:t xml:space="preserve">לפי </w:t>
      </w:r>
      <w:r w:rsidRPr="00FB7429">
        <w:rPr>
          <w:rFonts w:ascii="David" w:hAnsi="David" w:cs="David"/>
          <w:b/>
          <w:bCs/>
          <w:sz w:val="24"/>
          <w:szCs w:val="24"/>
          <w:highlight w:val="green"/>
          <w:rtl/>
        </w:rPr>
        <w:t>פס"ד פגס</w:t>
      </w:r>
      <w:r w:rsidRPr="00FB7429">
        <w:rPr>
          <w:rFonts w:ascii="David" w:hAnsi="David" w:cs="David"/>
          <w:sz w:val="24"/>
          <w:szCs w:val="24"/>
          <w:rtl/>
        </w:rPr>
        <w:t xml:space="preserve"> שעוסק ביחסי רכוש, שם אמנם בית המשפט נתן מזונות ילדים מלאים אבל פגע בילדים בצורה גדולה מאד- כי השאיר את ההסכם יחסי רכוש כמו שהוא כך שהאישה לא תקבל כלום.</w:t>
      </w:r>
    </w:p>
    <w:p w:rsidR="008D0C9B" w:rsidRPr="00FB7429" w:rsidRDefault="008D0C9B" w:rsidP="00DA2FF4">
      <w:pPr>
        <w:spacing w:after="0"/>
        <w:jc w:val="both"/>
        <w:rPr>
          <w:rFonts w:ascii="David" w:hAnsi="David" w:cs="David"/>
          <w:sz w:val="24"/>
          <w:szCs w:val="24"/>
          <w:rtl/>
        </w:rPr>
      </w:pPr>
      <w:r w:rsidRPr="00A73BF9">
        <w:rPr>
          <w:rFonts w:ascii="David" w:hAnsi="David" w:cs="David"/>
          <w:b/>
          <w:bCs/>
          <w:sz w:val="24"/>
          <w:szCs w:val="24"/>
          <w:highlight w:val="green"/>
          <w:rtl/>
        </w:rPr>
        <w:t>בוואיה</w:t>
      </w:r>
      <w:r w:rsidRPr="00FB7429">
        <w:rPr>
          <w:rFonts w:ascii="David" w:hAnsi="David" w:cs="David"/>
          <w:sz w:val="24"/>
          <w:szCs w:val="24"/>
          <w:rtl/>
        </w:rPr>
        <w:t xml:space="preserve"> - הבעל מקבל את הבית, האישה את המשכנתא. יש מזונות גבוהים לילדים. מה תעשה איתם האישה? תשלם את המשכנתא. כך או כך תפסיד.</w:t>
      </w:r>
    </w:p>
    <w:p w:rsidR="00A21F65" w:rsidRPr="00FB7429" w:rsidRDefault="008D0C9B" w:rsidP="00DA2FF4">
      <w:pPr>
        <w:spacing w:after="0"/>
        <w:jc w:val="both"/>
        <w:rPr>
          <w:rFonts w:ascii="David" w:hAnsi="David" w:cs="David"/>
          <w:sz w:val="24"/>
          <w:szCs w:val="24"/>
          <w:rtl/>
        </w:rPr>
      </w:pPr>
      <w:r w:rsidRPr="00FB7429">
        <w:rPr>
          <w:rFonts w:ascii="David" w:hAnsi="David" w:cs="David"/>
          <w:sz w:val="24"/>
          <w:szCs w:val="24"/>
          <w:rtl/>
        </w:rPr>
        <w:t>ולכן במציא</w:t>
      </w:r>
      <w:r w:rsidR="00A73BF9">
        <w:rPr>
          <w:rFonts w:ascii="David" w:hAnsi="David" w:cs="David" w:hint="cs"/>
          <w:sz w:val="24"/>
          <w:szCs w:val="24"/>
          <w:rtl/>
        </w:rPr>
        <w:t>ו</w:t>
      </w:r>
      <w:r w:rsidRPr="00FB7429">
        <w:rPr>
          <w:rFonts w:ascii="David" w:hAnsi="David" w:cs="David"/>
          <w:sz w:val="24"/>
          <w:szCs w:val="24"/>
          <w:rtl/>
        </w:rPr>
        <w:t>ת שני החצאים קורים באותו הסכם ולכן במכלול גם אם נותנים את המזונות ילדים- האישה והילדים נפגעים מא</w:t>
      </w:r>
      <w:r w:rsidR="008C16C1">
        <w:rPr>
          <w:rFonts w:ascii="David" w:hAnsi="David" w:cs="David" w:hint="cs"/>
          <w:sz w:val="24"/>
          <w:szCs w:val="24"/>
          <w:rtl/>
        </w:rPr>
        <w:t>ו</w:t>
      </w:r>
      <w:r w:rsidRPr="00FB7429">
        <w:rPr>
          <w:rFonts w:ascii="David" w:hAnsi="David" w:cs="David"/>
          <w:sz w:val="24"/>
          <w:szCs w:val="24"/>
          <w:rtl/>
        </w:rPr>
        <w:t>ד.</w:t>
      </w:r>
    </w:p>
    <w:p w:rsidR="0071342E" w:rsidRPr="00FB7429" w:rsidRDefault="0071342E" w:rsidP="00DA2FF4">
      <w:pPr>
        <w:spacing w:after="0"/>
        <w:jc w:val="both"/>
        <w:rPr>
          <w:rFonts w:ascii="David" w:hAnsi="David" w:cs="David"/>
          <w:sz w:val="24"/>
          <w:szCs w:val="24"/>
          <w:rtl/>
        </w:rPr>
      </w:pPr>
    </w:p>
    <w:p w:rsidR="0071342E" w:rsidRPr="008C16C1" w:rsidRDefault="0071342E" w:rsidP="00DA2FF4">
      <w:pPr>
        <w:spacing w:after="0"/>
        <w:jc w:val="both"/>
        <w:rPr>
          <w:rFonts w:ascii="David" w:hAnsi="David" w:cs="David"/>
          <w:b/>
          <w:bCs/>
          <w:sz w:val="24"/>
          <w:szCs w:val="24"/>
          <w:u w:val="single"/>
          <w:rtl/>
        </w:rPr>
      </w:pPr>
      <w:r w:rsidRPr="008C16C1">
        <w:rPr>
          <w:rFonts w:ascii="David" w:hAnsi="David" w:cs="David"/>
          <w:b/>
          <w:bCs/>
          <w:sz w:val="24"/>
          <w:szCs w:val="24"/>
          <w:highlight w:val="cyan"/>
          <w:u w:val="single"/>
          <w:rtl/>
        </w:rPr>
        <w:t>סיבוכים בשנים האחרונות:</w:t>
      </w:r>
    </w:p>
    <w:p w:rsidR="0071342E" w:rsidRPr="00FB7429" w:rsidRDefault="0071342E" w:rsidP="00DA2FF4">
      <w:pPr>
        <w:pStyle w:val="a3"/>
        <w:numPr>
          <w:ilvl w:val="0"/>
          <w:numId w:val="112"/>
        </w:numPr>
        <w:spacing w:after="0"/>
        <w:jc w:val="both"/>
        <w:rPr>
          <w:rFonts w:ascii="David" w:hAnsi="David" w:cs="David"/>
          <w:sz w:val="24"/>
          <w:szCs w:val="24"/>
        </w:rPr>
      </w:pPr>
      <w:r w:rsidRPr="00141ECE">
        <w:rPr>
          <w:rFonts w:ascii="David" w:hAnsi="David" w:cs="David"/>
          <w:b/>
          <w:bCs/>
          <w:sz w:val="24"/>
          <w:szCs w:val="24"/>
          <w:highlight w:val="lightGray"/>
          <w:rtl/>
        </w:rPr>
        <w:t>אפשרות לביטול הגט:</w:t>
      </w:r>
      <w:r w:rsidRPr="00FB7429">
        <w:rPr>
          <w:rFonts w:ascii="David" w:hAnsi="David" w:cs="David"/>
          <w:sz w:val="24"/>
          <w:szCs w:val="24"/>
          <w:rtl/>
        </w:rPr>
        <w:t xml:space="preserve"> האישה חותמת על הסכם ומקבלת את הגט ואז פונה לבימ"ש אזרחי כדי לנסות לבטלו. ביה"ד אמר</w:t>
      </w:r>
      <w:r w:rsidR="00141ECE">
        <w:rPr>
          <w:rFonts w:ascii="David" w:hAnsi="David" w:cs="David"/>
          <w:sz w:val="24"/>
          <w:szCs w:val="24"/>
          <w:rtl/>
        </w:rPr>
        <w:t xml:space="preserve"> שביהמ"ש ביטל את ההסכם וכך </w:t>
      </w:r>
      <w:r w:rsidR="00141ECE" w:rsidRPr="00141ECE">
        <w:rPr>
          <w:rFonts w:ascii="David" w:hAnsi="David" w:cs="David"/>
          <w:sz w:val="24"/>
          <w:szCs w:val="24"/>
          <w:highlight w:val="yellow"/>
          <w:rtl/>
        </w:rPr>
        <w:t>נפגע</w:t>
      </w:r>
      <w:r w:rsidR="00141ECE">
        <w:rPr>
          <w:rFonts w:ascii="David" w:hAnsi="David" w:cs="David"/>
          <w:sz w:val="24"/>
          <w:szCs w:val="24"/>
          <w:highlight w:val="yellow"/>
          <w:rtl/>
        </w:rPr>
        <w:t xml:space="preserve"> אומד הדעת של הבעל שהי</w:t>
      </w:r>
      <w:r w:rsidRPr="00141ECE">
        <w:rPr>
          <w:rFonts w:ascii="David" w:hAnsi="David" w:cs="David"/>
          <w:sz w:val="24"/>
          <w:szCs w:val="24"/>
          <w:highlight w:val="yellow"/>
          <w:rtl/>
        </w:rPr>
        <w:t>ה כחלק מההסכם</w:t>
      </w:r>
      <w:r w:rsidRPr="00FB7429">
        <w:rPr>
          <w:rFonts w:ascii="David" w:hAnsi="David" w:cs="David"/>
          <w:sz w:val="24"/>
          <w:szCs w:val="24"/>
          <w:rtl/>
        </w:rPr>
        <w:t xml:space="preserve"> – לכן, מכניס את האישה לרשימת פסולי חיתון. בעצם </w:t>
      </w:r>
      <w:r w:rsidRPr="00141ECE">
        <w:rPr>
          <w:rFonts w:ascii="David" w:hAnsi="David" w:cs="David"/>
          <w:sz w:val="24"/>
          <w:szCs w:val="24"/>
          <w:highlight w:val="yellow"/>
          <w:rtl/>
        </w:rPr>
        <w:t>האישה לוקחת סיכון שיבטלו לה את הגט.</w:t>
      </w:r>
    </w:p>
    <w:p w:rsidR="0071342E" w:rsidRPr="00FB7429" w:rsidRDefault="0071342E" w:rsidP="00DA2FF4">
      <w:pPr>
        <w:pStyle w:val="a3"/>
        <w:numPr>
          <w:ilvl w:val="0"/>
          <w:numId w:val="112"/>
        </w:numPr>
        <w:spacing w:after="0"/>
        <w:jc w:val="both"/>
        <w:rPr>
          <w:rFonts w:ascii="David" w:hAnsi="David" w:cs="David"/>
          <w:sz w:val="24"/>
          <w:szCs w:val="24"/>
        </w:rPr>
      </w:pPr>
      <w:r w:rsidRPr="00141ECE">
        <w:rPr>
          <w:rFonts w:ascii="David" w:hAnsi="David" w:cs="David"/>
          <w:b/>
          <w:bCs/>
          <w:sz w:val="24"/>
          <w:szCs w:val="24"/>
          <w:highlight w:val="lightGray"/>
          <w:rtl/>
        </w:rPr>
        <w:lastRenderedPageBreak/>
        <w:t>אישה עשירה:</w:t>
      </w:r>
      <w:r w:rsidRPr="00FB7429">
        <w:rPr>
          <w:rFonts w:ascii="David" w:hAnsi="David" w:cs="David"/>
          <w:sz w:val="24"/>
          <w:szCs w:val="24"/>
          <w:rtl/>
        </w:rPr>
        <w:t xml:space="preserve"> מתי אסור לאישה לחתום על מזונות נמוכים לילד? כשזה עלול לפגוע בו. אולם השופט שנלר אומר </w:t>
      </w:r>
      <w:r w:rsidRPr="00141ECE">
        <w:rPr>
          <w:rFonts w:ascii="David" w:hAnsi="David" w:cs="David"/>
          <w:sz w:val="24"/>
          <w:szCs w:val="24"/>
          <w:highlight w:val="yellow"/>
          <w:rtl/>
        </w:rPr>
        <w:t>שאם היא מסוגלת להחזיק את הילד אף ללא מזונות האב – ההסכם המקורי תקף</w:t>
      </w:r>
      <w:r w:rsidRPr="00FB7429">
        <w:rPr>
          <w:rFonts w:ascii="David" w:hAnsi="David" w:cs="David"/>
          <w:sz w:val="24"/>
          <w:szCs w:val="24"/>
          <w:rtl/>
        </w:rPr>
        <w:t>.</w:t>
      </w:r>
    </w:p>
    <w:p w:rsidR="0071342E" w:rsidRPr="00FB7429" w:rsidRDefault="0071342E" w:rsidP="00DA2FF4">
      <w:pPr>
        <w:pStyle w:val="a3"/>
        <w:numPr>
          <w:ilvl w:val="0"/>
          <w:numId w:val="112"/>
        </w:numPr>
        <w:spacing w:after="0"/>
        <w:jc w:val="both"/>
        <w:rPr>
          <w:rFonts w:ascii="David" w:hAnsi="David" w:cs="David"/>
          <w:sz w:val="24"/>
          <w:szCs w:val="24"/>
        </w:rPr>
      </w:pPr>
      <w:r w:rsidRPr="00141ECE">
        <w:rPr>
          <w:rFonts w:ascii="David" w:hAnsi="David" w:cs="David"/>
          <w:b/>
          <w:bCs/>
          <w:sz w:val="24"/>
          <w:szCs w:val="24"/>
          <w:highlight w:val="lightGray"/>
          <w:rtl/>
        </w:rPr>
        <w:t>שינוי ברירת המחדל בעניין חתימת האם בתור אפוטרופסית לטובת הילדים</w:t>
      </w:r>
      <w:r w:rsidRPr="00FB7429">
        <w:rPr>
          <w:rFonts w:ascii="David" w:hAnsi="David" w:cs="David"/>
          <w:sz w:val="24"/>
          <w:szCs w:val="24"/>
          <w:rtl/>
        </w:rPr>
        <w:t xml:space="preserve">: התפתחות נוספת לטובת הגברים. </w:t>
      </w:r>
      <w:r w:rsidRPr="00141ECE">
        <w:rPr>
          <w:rFonts w:ascii="David" w:hAnsi="David" w:cs="David"/>
          <w:sz w:val="24"/>
          <w:szCs w:val="24"/>
          <w:highlight w:val="yellow"/>
          <w:rtl/>
        </w:rPr>
        <w:t>ברירת המחדל היא שהאם כן פעלה לטובת הילד אלא אם הוכח אחרת</w:t>
      </w:r>
      <w:r w:rsidRPr="00FB7429">
        <w:rPr>
          <w:rFonts w:ascii="David" w:hAnsi="David" w:cs="David"/>
          <w:sz w:val="24"/>
          <w:szCs w:val="24"/>
          <w:rtl/>
        </w:rPr>
        <w:t>. ואז בעצם נוצר מצב שאי אפשר לטעון שהאישה פעל</w:t>
      </w:r>
      <w:r w:rsidR="00B43D0F" w:rsidRPr="00FB7429">
        <w:rPr>
          <w:rFonts w:ascii="David" w:hAnsi="David" w:cs="David"/>
          <w:sz w:val="24"/>
          <w:szCs w:val="24"/>
          <w:rtl/>
        </w:rPr>
        <w:t>ה בניגוד לטובת הילד ולכן חתמה ללא סמכות.</w:t>
      </w:r>
    </w:p>
    <w:p w:rsidR="004B5202" w:rsidRPr="00FB7429" w:rsidRDefault="004B5202" w:rsidP="00DA2FF4">
      <w:pPr>
        <w:spacing w:after="0"/>
        <w:jc w:val="both"/>
        <w:rPr>
          <w:rFonts w:ascii="David" w:hAnsi="David" w:cs="David"/>
          <w:sz w:val="24"/>
          <w:szCs w:val="24"/>
          <w:rtl/>
        </w:rPr>
      </w:pPr>
    </w:p>
    <w:p w:rsidR="004B5202" w:rsidRPr="00FB7429" w:rsidRDefault="004B5202" w:rsidP="00DA2FF4">
      <w:pPr>
        <w:spacing w:after="0"/>
        <w:jc w:val="both"/>
        <w:rPr>
          <w:rFonts w:ascii="David" w:hAnsi="David" w:cs="David"/>
          <w:sz w:val="24"/>
          <w:szCs w:val="24"/>
          <w:rtl/>
        </w:rPr>
      </w:pPr>
      <w:r w:rsidRPr="00141ECE">
        <w:rPr>
          <w:rFonts w:ascii="David" w:hAnsi="David" w:cs="David"/>
          <w:b/>
          <w:bCs/>
          <w:sz w:val="24"/>
          <w:szCs w:val="24"/>
          <w:highlight w:val="cyan"/>
          <w:u w:val="single"/>
          <w:rtl/>
        </w:rPr>
        <w:t>במזונות ילדים יש כלל של שינוי נסיבות:</w:t>
      </w:r>
      <w:r w:rsidRPr="00FB7429">
        <w:rPr>
          <w:rFonts w:ascii="David" w:hAnsi="David" w:cs="David"/>
          <w:sz w:val="24"/>
          <w:szCs w:val="24"/>
          <w:rtl/>
        </w:rPr>
        <w:t xml:space="preserve"> הפס"ד הוא לא סופי ואם אחד מהם התעשר / נעשה עני יותר, אפשר לשנות את המזונות.</w:t>
      </w:r>
    </w:p>
    <w:p w:rsidR="004B5202" w:rsidRPr="00FB7429" w:rsidRDefault="004B5202" w:rsidP="00DA2FF4">
      <w:pPr>
        <w:spacing w:after="0"/>
        <w:jc w:val="both"/>
        <w:rPr>
          <w:rFonts w:ascii="David" w:hAnsi="David" w:cs="David"/>
          <w:sz w:val="24"/>
          <w:szCs w:val="24"/>
          <w:rtl/>
        </w:rPr>
      </w:pPr>
    </w:p>
    <w:p w:rsidR="004B5202" w:rsidRPr="00FB7429" w:rsidRDefault="004B5202" w:rsidP="00DA2FF4">
      <w:pPr>
        <w:spacing w:after="0"/>
        <w:jc w:val="both"/>
        <w:rPr>
          <w:rFonts w:ascii="David" w:hAnsi="David" w:cs="David"/>
          <w:sz w:val="24"/>
          <w:szCs w:val="24"/>
          <w:rtl/>
        </w:rPr>
      </w:pPr>
      <w:r w:rsidRPr="00141ECE">
        <w:rPr>
          <w:rFonts w:ascii="David" w:hAnsi="David" w:cs="David"/>
          <w:b/>
          <w:bCs/>
          <w:sz w:val="24"/>
          <w:szCs w:val="24"/>
          <w:u w:val="single"/>
          <w:rtl/>
        </w:rPr>
        <w:t>סיכום:</w:t>
      </w:r>
      <w:r w:rsidRPr="00FB7429">
        <w:rPr>
          <w:rFonts w:ascii="David" w:hAnsi="David" w:cs="David"/>
          <w:sz w:val="24"/>
          <w:szCs w:val="24"/>
          <w:rtl/>
        </w:rPr>
        <w:t xml:space="preserve"> ביהמ"ש בשלב האישור של ההסכם גירושין </w:t>
      </w:r>
      <w:r w:rsidRPr="00141ECE">
        <w:rPr>
          <w:rFonts w:ascii="David" w:hAnsi="David" w:cs="David"/>
          <w:sz w:val="24"/>
          <w:szCs w:val="24"/>
          <w:highlight w:val="yellow"/>
          <w:rtl/>
        </w:rPr>
        <w:t>טכני מאוד</w:t>
      </w:r>
      <w:r w:rsidRPr="00FB7429">
        <w:rPr>
          <w:rFonts w:ascii="David" w:hAnsi="David" w:cs="David"/>
          <w:sz w:val="24"/>
          <w:szCs w:val="24"/>
          <w:rtl/>
        </w:rPr>
        <w:t xml:space="preserve">, ואם רוצים לבטל, לרוב הוא </w:t>
      </w:r>
      <w:r w:rsidRPr="00141ECE">
        <w:rPr>
          <w:rFonts w:ascii="David" w:hAnsi="David" w:cs="David"/>
          <w:sz w:val="24"/>
          <w:szCs w:val="24"/>
          <w:highlight w:val="yellow"/>
          <w:rtl/>
        </w:rPr>
        <w:t>דוחה זאת</w:t>
      </w:r>
      <w:r w:rsidRPr="00FB7429">
        <w:rPr>
          <w:rFonts w:ascii="David" w:hAnsi="David" w:cs="David"/>
          <w:sz w:val="24"/>
          <w:szCs w:val="24"/>
          <w:rtl/>
        </w:rPr>
        <w:t xml:space="preserve">. בדינמיקה הפוכה ניצב היחס למזונות הילדים – ביהמ"ש </w:t>
      </w:r>
      <w:r w:rsidRPr="00141ECE">
        <w:rPr>
          <w:rFonts w:ascii="David" w:hAnsi="David" w:cs="David"/>
          <w:sz w:val="24"/>
          <w:szCs w:val="24"/>
          <w:highlight w:val="yellow"/>
          <w:rtl/>
        </w:rPr>
        <w:t>מנסה שלא לתת תוקף אם זה פוגע בטובת הילד</w:t>
      </w:r>
      <w:r w:rsidRPr="00FB7429">
        <w:rPr>
          <w:rFonts w:ascii="David" w:hAnsi="David" w:cs="David"/>
          <w:sz w:val="24"/>
          <w:szCs w:val="24"/>
          <w:rtl/>
        </w:rPr>
        <w:t xml:space="preserve">. בהתחלה זה היה נעשה באופן גורף כשאמרו שזה לא מחייב את הילד -&gt; אחר כך היה עניין השיפוי -&gt; מקפיאים אותו -&gt; ערבות (קוט נתן את הגושפנקא). החל משנות ה-2000 </w:t>
      </w:r>
      <w:r w:rsidRPr="00141ECE">
        <w:rPr>
          <w:rFonts w:ascii="David" w:hAnsi="David" w:cs="David"/>
          <w:sz w:val="24"/>
          <w:szCs w:val="24"/>
          <w:highlight w:val="yellow"/>
          <w:rtl/>
        </w:rPr>
        <w:t>נראו גישות שדאגו לילדים</w:t>
      </w:r>
      <w:r w:rsidRPr="00FB7429">
        <w:rPr>
          <w:rFonts w:ascii="David" w:hAnsi="David" w:cs="David"/>
          <w:sz w:val="24"/>
          <w:szCs w:val="24"/>
          <w:rtl/>
        </w:rPr>
        <w:t>: *פנייה לערב הפוגעת בילדים לא תתאפשר, *פסילה מראש כי זה נוגד את תקנ"צ, *מראש לא יאשרו הסכם</w:t>
      </w:r>
      <w:r w:rsidR="00141ECE">
        <w:rPr>
          <w:rFonts w:ascii="David" w:hAnsi="David" w:cs="David" w:hint="cs"/>
          <w:sz w:val="24"/>
          <w:szCs w:val="24"/>
          <w:rtl/>
        </w:rPr>
        <w:t xml:space="preserve"> של שיפוי</w:t>
      </w:r>
      <w:r w:rsidRPr="00FB7429">
        <w:rPr>
          <w:rFonts w:ascii="David" w:hAnsi="David" w:cs="David"/>
          <w:sz w:val="24"/>
          <w:szCs w:val="24"/>
          <w:rtl/>
        </w:rPr>
        <w:t xml:space="preserve">. בפועל, המצב לא טוב כי בחוסר ההתחשבות ביחסי הרכוש של האישה יש פגיעה גם בילדים כך או כך. </w:t>
      </w:r>
      <w:r w:rsidRPr="00141ECE">
        <w:rPr>
          <w:rFonts w:ascii="David" w:hAnsi="David" w:cs="David"/>
          <w:sz w:val="24"/>
          <w:szCs w:val="24"/>
          <w:highlight w:val="yellow"/>
          <w:rtl/>
        </w:rPr>
        <w:t>ואז שוב נסיגה</w:t>
      </w:r>
      <w:r w:rsidRPr="00FB7429">
        <w:rPr>
          <w:rFonts w:ascii="David" w:hAnsi="David" w:cs="David"/>
          <w:sz w:val="24"/>
          <w:szCs w:val="24"/>
          <w:rtl/>
        </w:rPr>
        <w:t>: איום על תוקף הגט, אישה עשירה, שינוי חזקה.</w:t>
      </w:r>
    </w:p>
    <w:p w:rsidR="00C13622" w:rsidRPr="00FB7429" w:rsidRDefault="00C13622" w:rsidP="00DA2FF4">
      <w:pPr>
        <w:spacing w:after="0"/>
        <w:jc w:val="both"/>
        <w:rPr>
          <w:rFonts w:ascii="David" w:hAnsi="David" w:cs="David"/>
          <w:sz w:val="24"/>
          <w:szCs w:val="24"/>
          <w:rtl/>
        </w:rPr>
      </w:pPr>
    </w:p>
    <w:p w:rsidR="00C13622" w:rsidRPr="001255F3" w:rsidRDefault="00C13622" w:rsidP="00DA2FF4">
      <w:pPr>
        <w:spacing w:after="0"/>
        <w:jc w:val="both"/>
        <w:rPr>
          <w:rFonts w:ascii="David" w:hAnsi="David" w:cs="David"/>
          <w:b/>
          <w:bCs/>
          <w:sz w:val="24"/>
          <w:szCs w:val="24"/>
          <w:rtl/>
        </w:rPr>
      </w:pPr>
      <w:r w:rsidRPr="001255F3">
        <w:rPr>
          <w:rFonts w:ascii="David" w:hAnsi="David" w:cs="David"/>
          <w:b/>
          <w:bCs/>
          <w:sz w:val="24"/>
          <w:szCs w:val="24"/>
          <w:highlight w:val="cyan"/>
          <w:rtl/>
        </w:rPr>
        <w:t>הממשק בין דיני הירושה לדיני הרכוש:</w:t>
      </w:r>
    </w:p>
    <w:p w:rsidR="00C13622" w:rsidRPr="00FB7429" w:rsidRDefault="00C13622" w:rsidP="00DA2FF4">
      <w:pPr>
        <w:spacing w:after="0"/>
        <w:jc w:val="both"/>
        <w:rPr>
          <w:rFonts w:ascii="David" w:hAnsi="David" w:cs="David"/>
          <w:sz w:val="24"/>
          <w:szCs w:val="24"/>
          <w:rtl/>
        </w:rPr>
      </w:pPr>
      <w:r w:rsidRPr="00FB7429">
        <w:rPr>
          <w:rFonts w:ascii="David" w:hAnsi="David" w:cs="David"/>
          <w:sz w:val="24"/>
          <w:szCs w:val="24"/>
          <w:rtl/>
        </w:rPr>
        <w:t>בירושה יש חופש צוואה מוחלט, ואם אין צוואה אז לפי הדין חצי הולך לבן הזוג וחצי לילדים. עם זאת, לומר שהבן זוג מקבל חצי – שגוי.</w:t>
      </w:r>
    </w:p>
    <w:p w:rsidR="00C13622" w:rsidRPr="00FB7429" w:rsidRDefault="00C13622" w:rsidP="00DA2FF4">
      <w:pPr>
        <w:spacing w:after="0"/>
        <w:jc w:val="both"/>
        <w:rPr>
          <w:rFonts w:ascii="David" w:hAnsi="David" w:cs="David"/>
          <w:sz w:val="24"/>
          <w:szCs w:val="24"/>
          <w:rtl/>
        </w:rPr>
      </w:pPr>
      <w:r w:rsidRPr="00FB7429">
        <w:rPr>
          <w:rFonts w:ascii="David" w:hAnsi="David" w:cs="David"/>
          <w:sz w:val="24"/>
          <w:szCs w:val="24"/>
          <w:rtl/>
        </w:rPr>
        <w:t xml:space="preserve">אם התחתנו אחרי 74' הבעל יטען לאיזון משאבים, אם לפני / ידבצים יטען לחזקת שיתוף. </w:t>
      </w:r>
    </w:p>
    <w:p w:rsidR="00C13622" w:rsidRPr="00FB7429" w:rsidRDefault="00C13622" w:rsidP="00DA2FF4">
      <w:pPr>
        <w:spacing w:after="0"/>
        <w:jc w:val="both"/>
        <w:rPr>
          <w:rFonts w:ascii="David" w:hAnsi="David" w:cs="David"/>
          <w:sz w:val="24"/>
          <w:szCs w:val="24"/>
          <w:rtl/>
        </w:rPr>
      </w:pPr>
      <w:r w:rsidRPr="00FB7429">
        <w:rPr>
          <w:rFonts w:ascii="David" w:hAnsi="David" w:cs="David"/>
          <w:sz w:val="24"/>
          <w:szCs w:val="24"/>
          <w:rtl/>
        </w:rPr>
        <w:t>כיצד יחולק רכוש הבעל?</w:t>
      </w:r>
      <w:r w:rsidR="00BA29CD" w:rsidRPr="00FB7429">
        <w:rPr>
          <w:rFonts w:ascii="David" w:hAnsi="David" w:cs="David"/>
          <w:sz w:val="24"/>
          <w:szCs w:val="24"/>
          <w:rtl/>
        </w:rPr>
        <w:t xml:space="preserve"> תחילה תהיה תביעה כנגד העיזבון בדיני רכוש ואז תביעה מכח דיני הירושה. מדובר ב-2 תביעות נפרדות. </w:t>
      </w:r>
      <w:r w:rsidR="0056511E" w:rsidRPr="00F33D28">
        <w:rPr>
          <w:rFonts w:ascii="David" w:hAnsi="David" w:cs="David"/>
          <w:sz w:val="24"/>
          <w:szCs w:val="24"/>
          <w:highlight w:val="yellow"/>
          <w:rtl/>
        </w:rPr>
        <w:t>אם היה ריב לפני המוות ניתן לבטל את קבלת החלק בצוואה</w:t>
      </w:r>
      <w:r w:rsidR="0056511E" w:rsidRPr="00FB7429">
        <w:rPr>
          <w:rFonts w:ascii="David" w:hAnsi="David" w:cs="David"/>
          <w:sz w:val="24"/>
          <w:szCs w:val="24"/>
          <w:rtl/>
        </w:rPr>
        <w:t xml:space="preserve">, </w:t>
      </w:r>
      <w:r w:rsidR="0056511E" w:rsidRPr="00F33D28">
        <w:rPr>
          <w:rFonts w:ascii="David" w:hAnsi="David" w:cs="David"/>
          <w:sz w:val="24"/>
          <w:szCs w:val="24"/>
          <w:highlight w:val="yellow"/>
          <w:rtl/>
        </w:rPr>
        <w:t>אולם לא את החצי המגיע מדיני הרכוש</w:t>
      </w:r>
      <w:r w:rsidR="0056511E" w:rsidRPr="00FB7429">
        <w:rPr>
          <w:rFonts w:ascii="David" w:hAnsi="David" w:cs="David"/>
          <w:sz w:val="24"/>
          <w:szCs w:val="24"/>
          <w:rtl/>
        </w:rPr>
        <w:t>.</w:t>
      </w:r>
    </w:p>
    <w:p w:rsidR="0056511E" w:rsidRPr="00FB7429" w:rsidRDefault="0056511E" w:rsidP="00DA2FF4">
      <w:pPr>
        <w:spacing w:after="0"/>
        <w:jc w:val="both"/>
        <w:rPr>
          <w:rFonts w:ascii="David" w:hAnsi="David" w:cs="David"/>
          <w:sz w:val="24"/>
          <w:szCs w:val="24"/>
          <w:rtl/>
        </w:rPr>
      </w:pPr>
    </w:p>
    <w:p w:rsidR="0056511E" w:rsidRPr="00FB7429" w:rsidRDefault="0056511E" w:rsidP="00DA2FF4">
      <w:pPr>
        <w:spacing w:after="0"/>
        <w:jc w:val="both"/>
        <w:rPr>
          <w:rFonts w:ascii="David" w:hAnsi="David" w:cs="David"/>
          <w:sz w:val="24"/>
          <w:szCs w:val="24"/>
          <w:rtl/>
        </w:rPr>
      </w:pPr>
      <w:r w:rsidRPr="00F33D28">
        <w:rPr>
          <w:rFonts w:ascii="David" w:hAnsi="David" w:cs="David"/>
          <w:b/>
          <w:bCs/>
          <w:sz w:val="24"/>
          <w:szCs w:val="24"/>
          <w:highlight w:val="cyan"/>
          <w:rtl/>
        </w:rPr>
        <w:t>אם הזוג היה עורך הסכם ממון בו כתוב:</w:t>
      </w:r>
      <w:r w:rsidRPr="00FB7429">
        <w:rPr>
          <w:rFonts w:ascii="David" w:hAnsi="David" w:cs="David"/>
          <w:sz w:val="24"/>
          <w:szCs w:val="24"/>
          <w:rtl/>
        </w:rPr>
        <w:t xml:space="preserve"> אין איזון משאבים + לא חלק מהצוואה.</w:t>
      </w:r>
    </w:p>
    <w:p w:rsidR="0056511E" w:rsidRPr="00FB7429" w:rsidRDefault="0056511E" w:rsidP="00DA2FF4">
      <w:pPr>
        <w:spacing w:after="0"/>
        <w:jc w:val="both"/>
        <w:rPr>
          <w:rFonts w:ascii="David" w:hAnsi="David" w:cs="David"/>
          <w:sz w:val="24"/>
          <w:szCs w:val="24"/>
          <w:rtl/>
        </w:rPr>
      </w:pPr>
      <w:r w:rsidRPr="00FB7429">
        <w:rPr>
          <w:rFonts w:ascii="David" w:hAnsi="David" w:cs="David"/>
          <w:sz w:val="24"/>
          <w:szCs w:val="24"/>
          <w:rtl/>
        </w:rPr>
        <w:t>ישנה מחלוקת בין המלומדים:</w:t>
      </w:r>
    </w:p>
    <w:p w:rsidR="0056511E" w:rsidRPr="00FB7429" w:rsidRDefault="0056511E" w:rsidP="00DA2FF4">
      <w:pPr>
        <w:pStyle w:val="a3"/>
        <w:numPr>
          <w:ilvl w:val="0"/>
          <w:numId w:val="113"/>
        </w:numPr>
        <w:spacing w:after="0"/>
        <w:jc w:val="both"/>
        <w:rPr>
          <w:rFonts w:ascii="David" w:hAnsi="David" w:cs="David"/>
          <w:sz w:val="24"/>
          <w:szCs w:val="24"/>
        </w:rPr>
      </w:pPr>
      <w:r w:rsidRPr="00F33D28">
        <w:rPr>
          <w:rFonts w:ascii="David" w:hAnsi="David" w:cs="David"/>
          <w:b/>
          <w:bCs/>
          <w:sz w:val="24"/>
          <w:szCs w:val="24"/>
          <w:rtl/>
        </w:rPr>
        <w:t xml:space="preserve">שיפמן </w:t>
      </w:r>
      <w:r w:rsidRPr="00FB7429">
        <w:rPr>
          <w:rFonts w:ascii="David" w:hAnsi="David" w:cs="David"/>
          <w:sz w:val="24"/>
          <w:szCs w:val="24"/>
          <w:rtl/>
        </w:rPr>
        <w:t xml:space="preserve">– הוראה של הסכם ממון </w:t>
      </w:r>
      <w:r w:rsidRPr="00F33D28">
        <w:rPr>
          <w:rFonts w:ascii="David" w:hAnsi="David" w:cs="David"/>
          <w:sz w:val="24"/>
          <w:szCs w:val="24"/>
          <w:highlight w:val="yellow"/>
          <w:rtl/>
        </w:rPr>
        <w:t>גוברת על דיני הירושה</w:t>
      </w:r>
      <w:r w:rsidRPr="00FB7429">
        <w:rPr>
          <w:rFonts w:ascii="David" w:hAnsi="David" w:cs="David"/>
          <w:sz w:val="24"/>
          <w:szCs w:val="24"/>
          <w:rtl/>
        </w:rPr>
        <w:t>.</w:t>
      </w:r>
    </w:p>
    <w:p w:rsidR="0014273F" w:rsidRPr="00FB7429" w:rsidRDefault="0014273F" w:rsidP="00DA2FF4">
      <w:pPr>
        <w:pStyle w:val="a3"/>
        <w:numPr>
          <w:ilvl w:val="0"/>
          <w:numId w:val="113"/>
        </w:numPr>
        <w:spacing w:after="0"/>
        <w:jc w:val="both"/>
        <w:rPr>
          <w:rFonts w:ascii="David" w:hAnsi="David" w:cs="David"/>
          <w:sz w:val="24"/>
          <w:szCs w:val="24"/>
        </w:rPr>
      </w:pPr>
      <w:r w:rsidRPr="00F33D28">
        <w:rPr>
          <w:rFonts w:ascii="David" w:hAnsi="David" w:cs="David"/>
          <w:b/>
          <w:bCs/>
          <w:sz w:val="24"/>
          <w:szCs w:val="24"/>
          <w:rtl/>
        </w:rPr>
        <w:t>רוזן צבי</w:t>
      </w:r>
      <w:r w:rsidRPr="00FB7429">
        <w:rPr>
          <w:rFonts w:ascii="David" w:hAnsi="David" w:cs="David"/>
          <w:sz w:val="24"/>
          <w:szCs w:val="24"/>
          <w:rtl/>
        </w:rPr>
        <w:t xml:space="preserve"> – סעיף בחוק הירושה אומר </w:t>
      </w:r>
      <w:r w:rsidRPr="00F33D28">
        <w:rPr>
          <w:rFonts w:ascii="David" w:hAnsi="David" w:cs="David"/>
          <w:sz w:val="24"/>
          <w:szCs w:val="24"/>
          <w:highlight w:val="yellow"/>
          <w:rtl/>
        </w:rPr>
        <w:t>שלא ניתן לדבר על המוות בהסכם</w:t>
      </w:r>
      <w:r w:rsidRPr="00FB7429">
        <w:rPr>
          <w:rFonts w:ascii="David" w:hAnsi="David" w:cs="David"/>
          <w:sz w:val="24"/>
          <w:szCs w:val="24"/>
          <w:rtl/>
        </w:rPr>
        <w:t xml:space="preserve">. לכן, אם עורכים הסכם המדבר על המוות הוא </w:t>
      </w:r>
      <w:r w:rsidRPr="00F33D28">
        <w:rPr>
          <w:rFonts w:ascii="David" w:hAnsi="David" w:cs="David"/>
          <w:sz w:val="24"/>
          <w:szCs w:val="24"/>
          <w:highlight w:val="yellow"/>
          <w:rtl/>
        </w:rPr>
        <w:t>לא תקף</w:t>
      </w:r>
      <w:r w:rsidRPr="00FB7429">
        <w:rPr>
          <w:rFonts w:ascii="David" w:hAnsi="David" w:cs="David"/>
          <w:sz w:val="24"/>
          <w:szCs w:val="24"/>
          <w:rtl/>
        </w:rPr>
        <w:t>.</w:t>
      </w:r>
    </w:p>
    <w:p w:rsidR="00970CDE" w:rsidRPr="00FB7429" w:rsidRDefault="00970CDE" w:rsidP="00DA2FF4">
      <w:pPr>
        <w:spacing w:after="0"/>
        <w:jc w:val="both"/>
        <w:rPr>
          <w:rFonts w:ascii="David" w:hAnsi="David" w:cs="David"/>
          <w:sz w:val="24"/>
          <w:szCs w:val="24"/>
          <w:rtl/>
        </w:rPr>
      </w:pPr>
    </w:p>
    <w:p w:rsidR="00970CDE" w:rsidRPr="00FB7429" w:rsidRDefault="00970CDE" w:rsidP="00DA2FF4">
      <w:pPr>
        <w:spacing w:after="0"/>
        <w:jc w:val="both"/>
        <w:rPr>
          <w:rFonts w:ascii="David" w:hAnsi="David" w:cs="David"/>
          <w:sz w:val="24"/>
          <w:szCs w:val="24"/>
          <w:rtl/>
        </w:rPr>
      </w:pPr>
      <w:r w:rsidRPr="00FB7429">
        <w:rPr>
          <w:rFonts w:ascii="David" w:hAnsi="David" w:cs="David"/>
          <w:sz w:val="24"/>
          <w:szCs w:val="24"/>
          <w:rtl/>
        </w:rPr>
        <w:t xml:space="preserve">היו זוג נשואים, שעשו הסכם עם הפרדת רכוש והבעל כתב שהאישה לא תקבל זכויות גם אם ימות. אממה, הוא לא ערך צוואה. אחרי שהוא מת היא כמובן תבעה לזכויות בדירה וביהמ"ש אמר שהיא לא </w:t>
      </w:r>
      <w:r w:rsidRPr="00F33D28">
        <w:rPr>
          <w:rFonts w:ascii="David" w:hAnsi="David" w:cs="David"/>
          <w:sz w:val="24"/>
          <w:szCs w:val="24"/>
          <w:highlight w:val="yellow"/>
          <w:rtl/>
        </w:rPr>
        <w:t>תקבל זכויות</w:t>
      </w:r>
      <w:r w:rsidRPr="00FB7429">
        <w:rPr>
          <w:rFonts w:ascii="David" w:hAnsi="David" w:cs="David"/>
          <w:sz w:val="24"/>
          <w:szCs w:val="24"/>
          <w:rtl/>
        </w:rPr>
        <w:t xml:space="preserve"> מתוקף ההסכם אלא </w:t>
      </w:r>
      <w:r w:rsidRPr="00F33D28">
        <w:rPr>
          <w:rFonts w:ascii="David" w:hAnsi="David" w:cs="David"/>
          <w:sz w:val="24"/>
          <w:szCs w:val="24"/>
          <w:highlight w:val="yellow"/>
          <w:rtl/>
        </w:rPr>
        <w:t>מכוח הירושה לפי דין</w:t>
      </w:r>
      <w:r w:rsidRPr="00FB7429">
        <w:rPr>
          <w:rFonts w:ascii="David" w:hAnsi="David" w:cs="David"/>
          <w:sz w:val="24"/>
          <w:szCs w:val="24"/>
          <w:rtl/>
        </w:rPr>
        <w:t xml:space="preserve"> (אין צוואה) ו</w:t>
      </w:r>
      <w:r w:rsidR="00CC7364" w:rsidRPr="00FB7429">
        <w:rPr>
          <w:rFonts w:ascii="David" w:hAnsi="David" w:cs="David"/>
          <w:sz w:val="24"/>
          <w:szCs w:val="24"/>
          <w:rtl/>
        </w:rPr>
        <w:t>עצם מה שכתב לא ישנה.</w:t>
      </w:r>
    </w:p>
    <w:p w:rsidR="00CC7364" w:rsidRPr="00FB7429" w:rsidRDefault="00CC7364" w:rsidP="00DA2FF4">
      <w:pPr>
        <w:spacing w:after="0"/>
        <w:jc w:val="both"/>
        <w:rPr>
          <w:rFonts w:ascii="David" w:hAnsi="David" w:cs="David"/>
          <w:sz w:val="24"/>
          <w:szCs w:val="24"/>
          <w:rtl/>
        </w:rPr>
      </w:pPr>
    </w:p>
    <w:p w:rsidR="00CC7364" w:rsidRPr="00F33D28" w:rsidRDefault="00CC7364" w:rsidP="00DA2FF4">
      <w:pPr>
        <w:spacing w:after="0"/>
        <w:jc w:val="both"/>
        <w:rPr>
          <w:rFonts w:ascii="David" w:hAnsi="David" w:cs="David"/>
          <w:b/>
          <w:bCs/>
          <w:sz w:val="24"/>
          <w:szCs w:val="24"/>
          <w:u w:val="single"/>
          <w:rtl/>
        </w:rPr>
      </w:pPr>
      <w:r w:rsidRPr="00F33D28">
        <w:rPr>
          <w:rFonts w:ascii="David" w:hAnsi="David" w:cs="David"/>
          <w:b/>
          <w:bCs/>
          <w:sz w:val="24"/>
          <w:szCs w:val="24"/>
          <w:highlight w:val="cyan"/>
          <w:u w:val="single"/>
          <w:rtl/>
        </w:rPr>
        <w:t>במבחן, שאלה המדברת על מוות התרשים יהיה כך:</w:t>
      </w:r>
    </w:p>
    <w:p w:rsidR="00CC7364" w:rsidRPr="00FB7429" w:rsidRDefault="00CC7364" w:rsidP="00DA2FF4">
      <w:pPr>
        <w:pStyle w:val="a3"/>
        <w:numPr>
          <w:ilvl w:val="0"/>
          <w:numId w:val="114"/>
        </w:numPr>
        <w:spacing w:after="0"/>
        <w:jc w:val="both"/>
        <w:rPr>
          <w:rFonts w:ascii="David" w:hAnsi="David" w:cs="David"/>
          <w:sz w:val="24"/>
          <w:szCs w:val="24"/>
        </w:rPr>
      </w:pPr>
      <w:r w:rsidRPr="00FB7429">
        <w:rPr>
          <w:rFonts w:ascii="David" w:hAnsi="David" w:cs="David"/>
          <w:sz w:val="24"/>
          <w:szCs w:val="24"/>
          <w:rtl/>
        </w:rPr>
        <w:t xml:space="preserve"> </w:t>
      </w:r>
      <w:r w:rsidRPr="007A5BF5">
        <w:rPr>
          <w:rFonts w:ascii="David" w:hAnsi="David" w:cs="David"/>
          <w:b/>
          <w:bCs/>
          <w:sz w:val="24"/>
          <w:szCs w:val="24"/>
          <w:highlight w:val="lightGray"/>
          <w:rtl/>
        </w:rPr>
        <w:t>בודקים זכויות בדיני הרכוש הזוגי</w:t>
      </w:r>
      <w:r w:rsidRPr="00FB7429">
        <w:rPr>
          <w:rFonts w:ascii="David" w:hAnsi="David" w:cs="David"/>
          <w:sz w:val="24"/>
          <w:szCs w:val="24"/>
          <w:rtl/>
        </w:rPr>
        <w:t xml:space="preserve"> – בודקים מתי נישאו, לפני 74 או אחרי, האם מדובר בידבצים / נשואים / נשואים אזרחית וכו'.</w:t>
      </w:r>
    </w:p>
    <w:p w:rsidR="00CC7364" w:rsidRPr="00FB7429" w:rsidRDefault="00CC7364" w:rsidP="00DA2FF4">
      <w:pPr>
        <w:pStyle w:val="a3"/>
        <w:numPr>
          <w:ilvl w:val="0"/>
          <w:numId w:val="114"/>
        </w:numPr>
        <w:spacing w:after="0"/>
        <w:jc w:val="both"/>
        <w:rPr>
          <w:rFonts w:ascii="David" w:hAnsi="David" w:cs="David"/>
          <w:sz w:val="24"/>
          <w:szCs w:val="24"/>
        </w:rPr>
      </w:pPr>
      <w:r w:rsidRPr="007A5BF5">
        <w:rPr>
          <w:rFonts w:ascii="David" w:hAnsi="David" w:cs="David"/>
          <w:b/>
          <w:bCs/>
          <w:sz w:val="24"/>
          <w:szCs w:val="24"/>
          <w:highlight w:val="lightGray"/>
          <w:rtl/>
        </w:rPr>
        <w:t>את העיזבון מחלקים לפי דיני הירושה:</w:t>
      </w:r>
      <w:r w:rsidRPr="00FB7429">
        <w:rPr>
          <w:rFonts w:ascii="David" w:hAnsi="David" w:cs="David"/>
          <w:sz w:val="24"/>
          <w:szCs w:val="24"/>
          <w:rtl/>
        </w:rPr>
        <w:t xml:space="preserve"> אם יש צוואה אז לפיה, אם אין אז לפי ירושה ע"פ דין – חצי חצי בין האישה לילדים. צוואה יכולה להשפיע על צד הירושה ולא על דיני הרכוש הזוגי. הסכם יכול לשנות רק לעניין הרכוש הזוגי ולא לצוואה.</w:t>
      </w:r>
    </w:p>
    <w:p w:rsidR="00CC7364" w:rsidRPr="00FB7429" w:rsidRDefault="00CC7364" w:rsidP="00DA2FF4">
      <w:pPr>
        <w:pStyle w:val="a3"/>
        <w:numPr>
          <w:ilvl w:val="0"/>
          <w:numId w:val="114"/>
        </w:numPr>
        <w:spacing w:after="0"/>
        <w:jc w:val="both"/>
        <w:rPr>
          <w:rFonts w:ascii="David" w:hAnsi="David" w:cs="David"/>
          <w:sz w:val="24"/>
          <w:szCs w:val="24"/>
          <w:rtl/>
        </w:rPr>
      </w:pPr>
      <w:r w:rsidRPr="007A5BF5">
        <w:rPr>
          <w:rFonts w:ascii="David" w:hAnsi="David" w:cs="David"/>
          <w:b/>
          <w:bCs/>
          <w:sz w:val="24"/>
          <w:szCs w:val="24"/>
          <w:highlight w:val="lightGray"/>
          <w:rtl/>
        </w:rPr>
        <w:t>דנים בנושא הפנסיה –</w:t>
      </w:r>
      <w:r w:rsidRPr="00FB7429">
        <w:rPr>
          <w:rFonts w:ascii="David" w:hAnsi="David" w:cs="David"/>
          <w:sz w:val="24"/>
          <w:szCs w:val="24"/>
          <w:rtl/>
        </w:rPr>
        <w:t xml:space="preserve"> השארים לפי דיני הפנסיה הם שיקבלו אותה.</w:t>
      </w:r>
      <w:r w:rsidR="00603AB0" w:rsidRPr="00FB7429">
        <w:rPr>
          <w:rFonts w:ascii="David" w:hAnsi="David" w:cs="David"/>
          <w:sz w:val="24"/>
          <w:szCs w:val="24"/>
          <w:rtl/>
        </w:rPr>
        <w:t xml:space="preserve"> ביטוח מנהלים / ביטוח חיים בהם רשומים מוטבים הם מלבר עיזבון. ז"א, המוטבים גוברים על דיני הירושה / צוואה, לכן או לא לכתוב מוטבים או לעדכן אחת לכמה זמן.</w:t>
      </w:r>
    </w:p>
    <w:p w:rsidR="00A21F65" w:rsidRPr="00FB7429" w:rsidRDefault="00A21F65" w:rsidP="00E73505">
      <w:pPr>
        <w:spacing w:after="0"/>
        <w:jc w:val="both"/>
        <w:rPr>
          <w:rFonts w:ascii="David" w:hAnsi="David" w:cs="David"/>
          <w:sz w:val="24"/>
          <w:szCs w:val="24"/>
          <w:rtl/>
        </w:rPr>
      </w:pPr>
    </w:p>
    <w:p w:rsidR="00E73505" w:rsidRPr="00FB7429" w:rsidRDefault="00E73505" w:rsidP="00416A12">
      <w:pPr>
        <w:spacing w:after="0"/>
        <w:jc w:val="both"/>
        <w:rPr>
          <w:rFonts w:ascii="David" w:hAnsi="David" w:cs="David"/>
          <w:sz w:val="24"/>
          <w:szCs w:val="24"/>
          <w:rtl/>
        </w:rPr>
      </w:pPr>
    </w:p>
    <w:p w:rsidR="00E73505" w:rsidRPr="00FB7429" w:rsidRDefault="00E73505" w:rsidP="00416A12">
      <w:pPr>
        <w:spacing w:after="0"/>
        <w:jc w:val="both"/>
        <w:rPr>
          <w:rFonts w:ascii="David" w:hAnsi="David" w:cs="David"/>
          <w:sz w:val="24"/>
          <w:szCs w:val="24"/>
        </w:rPr>
      </w:pPr>
    </w:p>
    <w:p w:rsidR="00631651" w:rsidRPr="00FB7429" w:rsidRDefault="00631651" w:rsidP="004D53C3">
      <w:pPr>
        <w:spacing w:after="0"/>
        <w:jc w:val="both"/>
        <w:rPr>
          <w:rFonts w:ascii="David" w:hAnsi="David" w:cs="David"/>
          <w:sz w:val="24"/>
          <w:szCs w:val="24"/>
          <w:rtl/>
        </w:rPr>
      </w:pPr>
    </w:p>
    <w:p w:rsidR="006C67FC" w:rsidRPr="00FB7429" w:rsidRDefault="006C67FC" w:rsidP="004D53C3">
      <w:pPr>
        <w:spacing w:after="0"/>
        <w:jc w:val="both"/>
        <w:rPr>
          <w:rFonts w:ascii="David" w:hAnsi="David" w:cs="David"/>
          <w:sz w:val="24"/>
          <w:szCs w:val="24"/>
          <w:rtl/>
        </w:rPr>
      </w:pPr>
    </w:p>
    <w:p w:rsidR="00650FDD" w:rsidRPr="00FB7429" w:rsidRDefault="00650FDD" w:rsidP="004D53C3">
      <w:pPr>
        <w:pStyle w:val="a3"/>
        <w:spacing w:after="0"/>
        <w:jc w:val="both"/>
        <w:rPr>
          <w:rFonts w:ascii="David" w:hAnsi="David" w:cs="David"/>
          <w:sz w:val="24"/>
          <w:szCs w:val="24"/>
        </w:rPr>
      </w:pPr>
    </w:p>
    <w:sectPr w:rsidR="00650FDD" w:rsidRPr="00FB7429" w:rsidSect="002635ED">
      <w:headerReference w:type="default" r:id="rId8"/>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53" w:rsidRDefault="00AE2153" w:rsidP="00796F94">
      <w:pPr>
        <w:spacing w:after="0" w:line="240" w:lineRule="auto"/>
      </w:pPr>
      <w:r>
        <w:separator/>
      </w:r>
    </w:p>
  </w:endnote>
  <w:endnote w:type="continuationSeparator" w:id="0">
    <w:p w:rsidR="00AE2153" w:rsidRDefault="00AE2153" w:rsidP="0079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66842458"/>
      <w:docPartObj>
        <w:docPartGallery w:val="Page Numbers (Bottom of Page)"/>
        <w:docPartUnique/>
      </w:docPartObj>
    </w:sdtPr>
    <w:sdtEndPr>
      <w:rPr>
        <w:cs/>
      </w:rPr>
    </w:sdtEndPr>
    <w:sdtContent>
      <w:p w:rsidR="00DF733B" w:rsidRDefault="00DF733B">
        <w:pPr>
          <w:pStyle w:val="a9"/>
          <w:jc w:val="right"/>
          <w:rPr>
            <w:rtl/>
            <w:cs/>
          </w:rPr>
        </w:pPr>
        <w:r>
          <w:fldChar w:fldCharType="begin"/>
        </w:r>
        <w:r>
          <w:rPr>
            <w:rtl/>
            <w:cs/>
          </w:rPr>
          <w:instrText>PAGE   \* MERGEFORMAT</w:instrText>
        </w:r>
        <w:r>
          <w:fldChar w:fldCharType="separate"/>
        </w:r>
        <w:r w:rsidR="005B0F2A" w:rsidRPr="005B0F2A">
          <w:rPr>
            <w:noProof/>
            <w:rtl/>
            <w:lang w:val="he-IL"/>
          </w:rPr>
          <w:t>1</w:t>
        </w:r>
        <w:r>
          <w:fldChar w:fldCharType="end"/>
        </w:r>
      </w:p>
    </w:sdtContent>
  </w:sdt>
  <w:p w:rsidR="00DF733B" w:rsidRDefault="00DF73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53" w:rsidRDefault="00AE2153" w:rsidP="00796F94">
      <w:pPr>
        <w:spacing w:after="0" w:line="240" w:lineRule="auto"/>
      </w:pPr>
      <w:r>
        <w:separator/>
      </w:r>
    </w:p>
  </w:footnote>
  <w:footnote w:type="continuationSeparator" w:id="0">
    <w:p w:rsidR="00AE2153" w:rsidRDefault="00AE2153" w:rsidP="0079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2A" w:rsidRDefault="005B0F2A" w:rsidP="005B0F2A">
    <w:pPr>
      <w:pStyle w:val="a6"/>
    </w:pPr>
    <w:r>
      <w:rPr>
        <w:rFonts w:hint="cs"/>
        <w:rtl/>
      </w:rPr>
      <w:t>אסתי מלכה                                           פרופ' שחר ליפשיץ                                                  תשע"ו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DA"/>
      </v:shape>
    </w:pict>
  </w:numPicBullet>
  <w:abstractNum w:abstractNumId="0" w15:restartNumberingAfterBreak="0">
    <w:nsid w:val="010D06C7"/>
    <w:multiLevelType w:val="hybridMultilevel"/>
    <w:tmpl w:val="287EE6EA"/>
    <w:lvl w:ilvl="0" w:tplc="17E07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A51"/>
    <w:multiLevelType w:val="hybridMultilevel"/>
    <w:tmpl w:val="E84EB9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A4F40"/>
    <w:multiLevelType w:val="hybridMultilevel"/>
    <w:tmpl w:val="FAE8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D090D"/>
    <w:multiLevelType w:val="hybridMultilevel"/>
    <w:tmpl w:val="E02A287C"/>
    <w:lvl w:ilvl="0" w:tplc="17E07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93B9B"/>
    <w:multiLevelType w:val="hybridMultilevel"/>
    <w:tmpl w:val="CB4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5710A"/>
    <w:multiLevelType w:val="hybridMultilevel"/>
    <w:tmpl w:val="E50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C2CAB"/>
    <w:multiLevelType w:val="hybridMultilevel"/>
    <w:tmpl w:val="EB76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E3C03"/>
    <w:multiLevelType w:val="hybridMultilevel"/>
    <w:tmpl w:val="0712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60B9E"/>
    <w:multiLevelType w:val="hybridMultilevel"/>
    <w:tmpl w:val="758C159E"/>
    <w:lvl w:ilvl="0" w:tplc="AF608A1C">
      <w:start w:val="1"/>
      <w:numFmt w:val="bullet"/>
      <w:lvlText w:val=""/>
      <w:lvlJc w:val="left"/>
      <w:pPr>
        <w:ind w:left="1440" w:hanging="360"/>
      </w:pPr>
      <w:rPr>
        <w:rFonts w:ascii="Symbol" w:hAnsi="Symbol" w:hint="default"/>
        <w:color w:val="CC00FF"/>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2649DE"/>
    <w:multiLevelType w:val="hybridMultilevel"/>
    <w:tmpl w:val="E50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60AF1"/>
    <w:multiLevelType w:val="hybridMultilevel"/>
    <w:tmpl w:val="57C8F9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0780D10"/>
    <w:multiLevelType w:val="hybridMultilevel"/>
    <w:tmpl w:val="92DA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C3527"/>
    <w:multiLevelType w:val="hybridMultilevel"/>
    <w:tmpl w:val="2B8625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2FF07AD"/>
    <w:multiLevelType w:val="hybridMultilevel"/>
    <w:tmpl w:val="5F3E2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1B1567"/>
    <w:multiLevelType w:val="hybridMultilevel"/>
    <w:tmpl w:val="A0D0B4C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BA6839"/>
    <w:multiLevelType w:val="hybridMultilevel"/>
    <w:tmpl w:val="ADF043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41F0DA8"/>
    <w:multiLevelType w:val="hybridMultilevel"/>
    <w:tmpl w:val="1606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8115B"/>
    <w:multiLevelType w:val="hybridMultilevel"/>
    <w:tmpl w:val="C562EA08"/>
    <w:lvl w:ilvl="0" w:tplc="CEE6C1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455D5"/>
    <w:multiLevelType w:val="hybridMultilevel"/>
    <w:tmpl w:val="18B2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B2962"/>
    <w:multiLevelType w:val="hybridMultilevel"/>
    <w:tmpl w:val="25EAF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34548"/>
    <w:multiLevelType w:val="hybridMultilevel"/>
    <w:tmpl w:val="608A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B30B48"/>
    <w:multiLevelType w:val="hybridMultilevel"/>
    <w:tmpl w:val="C50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A24BAB"/>
    <w:multiLevelType w:val="hybridMultilevel"/>
    <w:tmpl w:val="BFBE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B52CBF"/>
    <w:multiLevelType w:val="hybridMultilevel"/>
    <w:tmpl w:val="0CEE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923F31"/>
    <w:multiLevelType w:val="hybridMultilevel"/>
    <w:tmpl w:val="F474D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64882"/>
    <w:multiLevelType w:val="hybridMultilevel"/>
    <w:tmpl w:val="44FA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252B61"/>
    <w:multiLevelType w:val="hybridMultilevel"/>
    <w:tmpl w:val="CC16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A36488"/>
    <w:multiLevelType w:val="hybridMultilevel"/>
    <w:tmpl w:val="17C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B86DAA"/>
    <w:multiLevelType w:val="hybridMultilevel"/>
    <w:tmpl w:val="40C4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57EA7"/>
    <w:multiLevelType w:val="hybridMultilevel"/>
    <w:tmpl w:val="445CD7D6"/>
    <w:lvl w:ilvl="0" w:tplc="17E076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4067F2"/>
    <w:multiLevelType w:val="hybridMultilevel"/>
    <w:tmpl w:val="F002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CD0EF5"/>
    <w:multiLevelType w:val="hybridMultilevel"/>
    <w:tmpl w:val="9CA2A346"/>
    <w:lvl w:ilvl="0" w:tplc="67E42D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0C47AA"/>
    <w:multiLevelType w:val="hybridMultilevel"/>
    <w:tmpl w:val="EB76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E8401B"/>
    <w:multiLevelType w:val="hybridMultilevel"/>
    <w:tmpl w:val="07824A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D90056"/>
    <w:multiLevelType w:val="hybridMultilevel"/>
    <w:tmpl w:val="1C2E6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B1632EF"/>
    <w:multiLevelType w:val="hybridMultilevel"/>
    <w:tmpl w:val="71F8A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C1B3624"/>
    <w:multiLevelType w:val="hybridMultilevel"/>
    <w:tmpl w:val="5E8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0A2465"/>
    <w:multiLevelType w:val="hybridMultilevel"/>
    <w:tmpl w:val="B5EA5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1126FC"/>
    <w:multiLevelType w:val="hybridMultilevel"/>
    <w:tmpl w:val="895C041C"/>
    <w:lvl w:ilvl="0" w:tplc="04090013">
      <w:start w:val="1"/>
      <w:numFmt w:val="hebrew1"/>
      <w:lvlText w:val="%1."/>
      <w:lvlJc w:val="center"/>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15:restartNumberingAfterBreak="0">
    <w:nsid w:val="2D183BE8"/>
    <w:multiLevelType w:val="hybridMultilevel"/>
    <w:tmpl w:val="B5EA5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D7528C2"/>
    <w:multiLevelType w:val="hybridMultilevel"/>
    <w:tmpl w:val="C01EBE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E56993"/>
    <w:multiLevelType w:val="hybridMultilevel"/>
    <w:tmpl w:val="3600EC44"/>
    <w:lvl w:ilvl="0" w:tplc="17E0763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EF06759"/>
    <w:multiLevelType w:val="hybridMultilevel"/>
    <w:tmpl w:val="8E500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F493929"/>
    <w:multiLevelType w:val="hybridMultilevel"/>
    <w:tmpl w:val="30E64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7303D"/>
    <w:multiLevelType w:val="hybridMultilevel"/>
    <w:tmpl w:val="C1A0BE46"/>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5" w15:restartNumberingAfterBreak="0">
    <w:nsid w:val="2FAD3B15"/>
    <w:multiLevelType w:val="hybridMultilevel"/>
    <w:tmpl w:val="8A8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393A97"/>
    <w:multiLevelType w:val="hybridMultilevel"/>
    <w:tmpl w:val="ED128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2B0816"/>
    <w:multiLevelType w:val="hybridMultilevel"/>
    <w:tmpl w:val="AA38A57A"/>
    <w:lvl w:ilvl="0" w:tplc="454E3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1B11A3B"/>
    <w:multiLevelType w:val="multilevel"/>
    <w:tmpl w:val="9E1E58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22A4425"/>
    <w:multiLevelType w:val="hybridMultilevel"/>
    <w:tmpl w:val="014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5238AF"/>
    <w:multiLevelType w:val="hybridMultilevel"/>
    <w:tmpl w:val="59A0DF3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1" w15:restartNumberingAfterBreak="0">
    <w:nsid w:val="368F4744"/>
    <w:multiLevelType w:val="hybridMultilevel"/>
    <w:tmpl w:val="4FAA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FF1CF0"/>
    <w:multiLevelType w:val="hybridMultilevel"/>
    <w:tmpl w:val="9AE01C08"/>
    <w:lvl w:ilvl="0" w:tplc="17E07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8F3560"/>
    <w:multiLevelType w:val="hybridMultilevel"/>
    <w:tmpl w:val="55A63198"/>
    <w:lvl w:ilvl="0" w:tplc="144CF95E">
      <w:start w:val="1"/>
      <w:numFmt w:val="bullet"/>
      <w:lvlText w:val=""/>
      <w:lvlJc w:val="left"/>
      <w:pPr>
        <w:ind w:left="1800" w:hanging="360"/>
      </w:pPr>
      <w:rPr>
        <w:rFonts w:ascii="Symbol" w:hAnsi="Symbol" w:hint="default"/>
        <w:color w:val="CC00FF"/>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FDB0581"/>
    <w:multiLevelType w:val="hybridMultilevel"/>
    <w:tmpl w:val="D79C0C02"/>
    <w:lvl w:ilvl="0" w:tplc="8CA404FE">
      <w:start w:val="1"/>
      <w:numFmt w:val="bullet"/>
      <w:lvlText w:val=""/>
      <w:lvlJc w:val="left"/>
      <w:pPr>
        <w:ind w:left="720" w:hanging="360"/>
      </w:pPr>
      <w:rPr>
        <w:rFonts w:ascii="Symbol" w:hAnsi="Symbol" w:hint="default"/>
        <w:color w:val="CC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275AF4"/>
    <w:multiLevelType w:val="hybridMultilevel"/>
    <w:tmpl w:val="2928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640516"/>
    <w:multiLevelType w:val="hybridMultilevel"/>
    <w:tmpl w:val="B19C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8A03B2"/>
    <w:multiLevelType w:val="hybridMultilevel"/>
    <w:tmpl w:val="9618AEE6"/>
    <w:lvl w:ilvl="0" w:tplc="6A40A3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3B24AA3"/>
    <w:multiLevelType w:val="hybridMultilevel"/>
    <w:tmpl w:val="48D6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1518D5"/>
    <w:multiLevelType w:val="hybridMultilevel"/>
    <w:tmpl w:val="936AE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4D8661B"/>
    <w:multiLevelType w:val="hybridMultilevel"/>
    <w:tmpl w:val="DC26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E964E3"/>
    <w:multiLevelType w:val="hybridMultilevel"/>
    <w:tmpl w:val="ADF043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45E40B02"/>
    <w:multiLevelType w:val="hybridMultilevel"/>
    <w:tmpl w:val="9F6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5103B3"/>
    <w:multiLevelType w:val="hybridMultilevel"/>
    <w:tmpl w:val="CFEC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B612BA"/>
    <w:multiLevelType w:val="hybridMultilevel"/>
    <w:tmpl w:val="31C02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FE63CC"/>
    <w:multiLevelType w:val="hybridMultilevel"/>
    <w:tmpl w:val="ABFE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931B39"/>
    <w:multiLevelType w:val="hybridMultilevel"/>
    <w:tmpl w:val="41584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C022535"/>
    <w:multiLevelType w:val="hybridMultilevel"/>
    <w:tmpl w:val="15AA7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492341"/>
    <w:multiLevelType w:val="hybridMultilevel"/>
    <w:tmpl w:val="6EDC84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4EB54C91"/>
    <w:multiLevelType w:val="hybridMultilevel"/>
    <w:tmpl w:val="D94C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113892"/>
    <w:multiLevelType w:val="hybridMultilevel"/>
    <w:tmpl w:val="CB48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F3295D"/>
    <w:multiLevelType w:val="hybridMultilevel"/>
    <w:tmpl w:val="C47C793E"/>
    <w:lvl w:ilvl="0" w:tplc="A308E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0E37C9"/>
    <w:multiLevelType w:val="hybridMultilevel"/>
    <w:tmpl w:val="A8FC4B50"/>
    <w:lvl w:ilvl="0" w:tplc="6A40A3A6">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5237601A"/>
    <w:multiLevelType w:val="hybridMultilevel"/>
    <w:tmpl w:val="3CA26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034B0B"/>
    <w:multiLevelType w:val="hybridMultilevel"/>
    <w:tmpl w:val="5B345BE6"/>
    <w:lvl w:ilvl="0" w:tplc="454E3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0E59A9"/>
    <w:multiLevelType w:val="hybridMultilevel"/>
    <w:tmpl w:val="C7021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0E705D"/>
    <w:multiLevelType w:val="hybridMultilevel"/>
    <w:tmpl w:val="E2BE4EB8"/>
    <w:lvl w:ilvl="0" w:tplc="B5F06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696940"/>
    <w:multiLevelType w:val="hybridMultilevel"/>
    <w:tmpl w:val="FD72AEE4"/>
    <w:lvl w:ilvl="0" w:tplc="8CA404FE">
      <w:start w:val="1"/>
      <w:numFmt w:val="bullet"/>
      <w:lvlText w:val=""/>
      <w:lvlJc w:val="left"/>
      <w:pPr>
        <w:ind w:left="1800" w:hanging="360"/>
      </w:pPr>
      <w:rPr>
        <w:rFonts w:ascii="Symbol" w:hAnsi="Symbol" w:hint="default"/>
        <w:color w:val="CC00F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57370DC"/>
    <w:multiLevelType w:val="hybridMultilevel"/>
    <w:tmpl w:val="740EB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6862B2B"/>
    <w:multiLevelType w:val="hybridMultilevel"/>
    <w:tmpl w:val="7DD6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F21F2C"/>
    <w:multiLevelType w:val="hybridMultilevel"/>
    <w:tmpl w:val="518CD6D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83A6AA8"/>
    <w:multiLevelType w:val="hybridMultilevel"/>
    <w:tmpl w:val="E546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4A4F23"/>
    <w:multiLevelType w:val="hybridMultilevel"/>
    <w:tmpl w:val="D7F2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40255A"/>
    <w:multiLevelType w:val="hybridMultilevel"/>
    <w:tmpl w:val="8D84A1DA"/>
    <w:lvl w:ilvl="0" w:tplc="3C226F70">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4" w15:restartNumberingAfterBreak="0">
    <w:nsid w:val="5A302DFE"/>
    <w:multiLevelType w:val="hybridMultilevel"/>
    <w:tmpl w:val="6876F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C087749"/>
    <w:multiLevelType w:val="hybridMultilevel"/>
    <w:tmpl w:val="2928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393DE2"/>
    <w:multiLevelType w:val="hybridMultilevel"/>
    <w:tmpl w:val="0E24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C6E21A5"/>
    <w:multiLevelType w:val="hybridMultilevel"/>
    <w:tmpl w:val="FACA9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CCA7E70"/>
    <w:multiLevelType w:val="hybridMultilevel"/>
    <w:tmpl w:val="A96C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00017A"/>
    <w:multiLevelType w:val="hybridMultilevel"/>
    <w:tmpl w:val="3E186B40"/>
    <w:lvl w:ilvl="0" w:tplc="321EF4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2017BE"/>
    <w:multiLevelType w:val="hybridMultilevel"/>
    <w:tmpl w:val="18AA7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E83E85"/>
    <w:multiLevelType w:val="hybridMultilevel"/>
    <w:tmpl w:val="388E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CC7415"/>
    <w:multiLevelType w:val="hybridMultilevel"/>
    <w:tmpl w:val="30B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72668"/>
    <w:multiLevelType w:val="hybridMultilevel"/>
    <w:tmpl w:val="2F764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3BE2F17"/>
    <w:multiLevelType w:val="hybridMultilevel"/>
    <w:tmpl w:val="65500A4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6B868FE"/>
    <w:multiLevelType w:val="hybridMultilevel"/>
    <w:tmpl w:val="3C5A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6016C1"/>
    <w:multiLevelType w:val="hybridMultilevel"/>
    <w:tmpl w:val="522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074A0"/>
    <w:multiLevelType w:val="hybridMultilevel"/>
    <w:tmpl w:val="A4BE9798"/>
    <w:lvl w:ilvl="0" w:tplc="88CEB380">
      <w:start w:val="5"/>
      <w:numFmt w:val="bullet"/>
      <w:lvlText w:val="-"/>
      <w:lvlJc w:val="left"/>
      <w:pPr>
        <w:ind w:left="2160" w:hanging="360"/>
      </w:pPr>
      <w:rPr>
        <w:rFonts w:ascii="David" w:eastAsiaTheme="minorHAnsi" w:hAnsi="David"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A9B7819"/>
    <w:multiLevelType w:val="hybridMultilevel"/>
    <w:tmpl w:val="D406A8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6E0C1346"/>
    <w:multiLevelType w:val="hybridMultilevel"/>
    <w:tmpl w:val="23B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7E37F3"/>
    <w:multiLevelType w:val="hybridMultilevel"/>
    <w:tmpl w:val="2ECC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3E46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0D02F52"/>
    <w:multiLevelType w:val="hybridMultilevel"/>
    <w:tmpl w:val="3028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5E4CD5"/>
    <w:multiLevelType w:val="hybridMultilevel"/>
    <w:tmpl w:val="5A2A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5F60B1"/>
    <w:multiLevelType w:val="hybridMultilevel"/>
    <w:tmpl w:val="5AA6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B94A88"/>
    <w:multiLevelType w:val="hybridMultilevel"/>
    <w:tmpl w:val="15C8D8D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5CA1F16"/>
    <w:multiLevelType w:val="hybridMultilevel"/>
    <w:tmpl w:val="BFBE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145F3B"/>
    <w:multiLevelType w:val="hybridMultilevel"/>
    <w:tmpl w:val="6EF6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FD5172"/>
    <w:multiLevelType w:val="hybridMultilevel"/>
    <w:tmpl w:val="ACDA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5E4C0A"/>
    <w:multiLevelType w:val="hybridMultilevel"/>
    <w:tmpl w:val="D0F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1E78DE"/>
    <w:multiLevelType w:val="hybridMultilevel"/>
    <w:tmpl w:val="647C7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C8C57D2"/>
    <w:multiLevelType w:val="hybridMultilevel"/>
    <w:tmpl w:val="B2EC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306201"/>
    <w:multiLevelType w:val="hybridMultilevel"/>
    <w:tmpl w:val="8FDECDE4"/>
    <w:lvl w:ilvl="0" w:tplc="6A40A3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DA57C5C"/>
    <w:multiLevelType w:val="hybridMultilevel"/>
    <w:tmpl w:val="5A04C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0"/>
  </w:num>
  <w:num w:numId="2">
    <w:abstractNumId w:val="86"/>
  </w:num>
  <w:num w:numId="3">
    <w:abstractNumId w:val="60"/>
  </w:num>
  <w:num w:numId="4">
    <w:abstractNumId w:val="28"/>
  </w:num>
  <w:num w:numId="5">
    <w:abstractNumId w:val="99"/>
  </w:num>
  <w:num w:numId="6">
    <w:abstractNumId w:val="65"/>
  </w:num>
  <w:num w:numId="7">
    <w:abstractNumId w:val="76"/>
  </w:num>
  <w:num w:numId="8">
    <w:abstractNumId w:val="103"/>
  </w:num>
  <w:num w:numId="9">
    <w:abstractNumId w:val="63"/>
  </w:num>
  <w:num w:numId="10">
    <w:abstractNumId w:val="91"/>
  </w:num>
  <w:num w:numId="11">
    <w:abstractNumId w:val="51"/>
  </w:num>
  <w:num w:numId="12">
    <w:abstractNumId w:val="101"/>
  </w:num>
  <w:num w:numId="13">
    <w:abstractNumId w:val="83"/>
  </w:num>
  <w:num w:numId="14">
    <w:abstractNumId w:val="54"/>
  </w:num>
  <w:num w:numId="15">
    <w:abstractNumId w:val="31"/>
  </w:num>
  <w:num w:numId="16">
    <w:abstractNumId w:val="48"/>
  </w:num>
  <w:num w:numId="17">
    <w:abstractNumId w:val="17"/>
  </w:num>
  <w:num w:numId="18">
    <w:abstractNumId w:val="71"/>
  </w:num>
  <w:num w:numId="19">
    <w:abstractNumId w:val="12"/>
  </w:num>
  <w:num w:numId="20">
    <w:abstractNumId w:val="10"/>
  </w:num>
  <w:num w:numId="21">
    <w:abstractNumId w:val="15"/>
  </w:num>
  <w:num w:numId="22">
    <w:abstractNumId w:val="61"/>
  </w:num>
  <w:num w:numId="23">
    <w:abstractNumId w:val="73"/>
  </w:num>
  <w:num w:numId="24">
    <w:abstractNumId w:val="25"/>
  </w:num>
  <w:num w:numId="25">
    <w:abstractNumId w:val="87"/>
  </w:num>
  <w:num w:numId="26">
    <w:abstractNumId w:val="68"/>
  </w:num>
  <w:num w:numId="27">
    <w:abstractNumId w:val="97"/>
  </w:num>
  <w:num w:numId="28">
    <w:abstractNumId w:val="107"/>
  </w:num>
  <w:num w:numId="29">
    <w:abstractNumId w:val="113"/>
  </w:num>
  <w:num w:numId="30">
    <w:abstractNumId w:val="77"/>
  </w:num>
  <w:num w:numId="31">
    <w:abstractNumId w:val="18"/>
  </w:num>
  <w:num w:numId="32">
    <w:abstractNumId w:val="90"/>
  </w:num>
  <w:num w:numId="33">
    <w:abstractNumId w:val="84"/>
  </w:num>
  <w:num w:numId="34">
    <w:abstractNumId w:val="53"/>
  </w:num>
  <w:num w:numId="35">
    <w:abstractNumId w:val="66"/>
  </w:num>
  <w:num w:numId="36">
    <w:abstractNumId w:val="110"/>
  </w:num>
  <w:num w:numId="37">
    <w:abstractNumId w:val="78"/>
  </w:num>
  <w:num w:numId="38">
    <w:abstractNumId w:val="62"/>
  </w:num>
  <w:num w:numId="39">
    <w:abstractNumId w:val="46"/>
  </w:num>
  <w:num w:numId="40">
    <w:abstractNumId w:val="82"/>
  </w:num>
  <w:num w:numId="41">
    <w:abstractNumId w:val="88"/>
  </w:num>
  <w:num w:numId="42">
    <w:abstractNumId w:val="67"/>
  </w:num>
  <w:num w:numId="43">
    <w:abstractNumId w:val="102"/>
  </w:num>
  <w:num w:numId="44">
    <w:abstractNumId w:val="74"/>
  </w:num>
  <w:num w:numId="45">
    <w:abstractNumId w:val="56"/>
  </w:num>
  <w:num w:numId="46">
    <w:abstractNumId w:val="55"/>
  </w:num>
  <w:num w:numId="47">
    <w:abstractNumId w:val="8"/>
  </w:num>
  <w:num w:numId="48">
    <w:abstractNumId w:val="85"/>
  </w:num>
  <w:num w:numId="49">
    <w:abstractNumId w:val="39"/>
  </w:num>
  <w:num w:numId="50">
    <w:abstractNumId w:val="47"/>
  </w:num>
  <w:num w:numId="51">
    <w:abstractNumId w:val="105"/>
  </w:num>
  <w:num w:numId="52">
    <w:abstractNumId w:val="14"/>
  </w:num>
  <w:num w:numId="53">
    <w:abstractNumId w:val="37"/>
  </w:num>
  <w:num w:numId="54">
    <w:abstractNumId w:val="92"/>
  </w:num>
  <w:num w:numId="55">
    <w:abstractNumId w:val="59"/>
  </w:num>
  <w:num w:numId="56">
    <w:abstractNumId w:val="80"/>
  </w:num>
  <w:num w:numId="57">
    <w:abstractNumId w:val="9"/>
  </w:num>
  <w:num w:numId="58">
    <w:abstractNumId w:val="23"/>
  </w:num>
  <w:num w:numId="59">
    <w:abstractNumId w:val="5"/>
  </w:num>
  <w:num w:numId="60">
    <w:abstractNumId w:val="40"/>
  </w:num>
  <w:num w:numId="61">
    <w:abstractNumId w:val="33"/>
  </w:num>
  <w:num w:numId="62">
    <w:abstractNumId w:val="109"/>
  </w:num>
  <w:num w:numId="63">
    <w:abstractNumId w:val="11"/>
  </w:num>
  <w:num w:numId="64">
    <w:abstractNumId w:val="26"/>
  </w:num>
  <w:num w:numId="65">
    <w:abstractNumId w:val="89"/>
  </w:num>
  <w:num w:numId="66">
    <w:abstractNumId w:val="94"/>
  </w:num>
  <w:num w:numId="67">
    <w:abstractNumId w:val="38"/>
  </w:num>
  <w:num w:numId="68">
    <w:abstractNumId w:val="19"/>
  </w:num>
  <w:num w:numId="69">
    <w:abstractNumId w:val="32"/>
  </w:num>
  <w:num w:numId="70">
    <w:abstractNumId w:val="6"/>
  </w:num>
  <w:num w:numId="71">
    <w:abstractNumId w:val="64"/>
  </w:num>
  <w:num w:numId="72">
    <w:abstractNumId w:val="35"/>
  </w:num>
  <w:num w:numId="73">
    <w:abstractNumId w:val="34"/>
  </w:num>
  <w:num w:numId="74">
    <w:abstractNumId w:val="13"/>
  </w:num>
  <w:num w:numId="75">
    <w:abstractNumId w:val="4"/>
  </w:num>
  <w:num w:numId="76">
    <w:abstractNumId w:val="49"/>
  </w:num>
  <w:num w:numId="77">
    <w:abstractNumId w:val="50"/>
  </w:num>
  <w:num w:numId="78">
    <w:abstractNumId w:val="69"/>
  </w:num>
  <w:num w:numId="79">
    <w:abstractNumId w:val="79"/>
  </w:num>
  <w:num w:numId="80">
    <w:abstractNumId w:val="104"/>
  </w:num>
  <w:num w:numId="81">
    <w:abstractNumId w:val="43"/>
  </w:num>
  <w:num w:numId="82">
    <w:abstractNumId w:val="44"/>
  </w:num>
  <w:num w:numId="83">
    <w:abstractNumId w:val="75"/>
  </w:num>
  <w:num w:numId="84">
    <w:abstractNumId w:val="2"/>
  </w:num>
  <w:num w:numId="85">
    <w:abstractNumId w:val="24"/>
  </w:num>
  <w:num w:numId="86">
    <w:abstractNumId w:val="29"/>
  </w:num>
  <w:num w:numId="87">
    <w:abstractNumId w:val="36"/>
  </w:num>
  <w:num w:numId="88">
    <w:abstractNumId w:val="27"/>
  </w:num>
  <w:num w:numId="89">
    <w:abstractNumId w:val="52"/>
  </w:num>
  <w:num w:numId="90">
    <w:abstractNumId w:val="0"/>
  </w:num>
  <w:num w:numId="91">
    <w:abstractNumId w:val="3"/>
  </w:num>
  <w:num w:numId="92">
    <w:abstractNumId w:val="21"/>
  </w:num>
  <w:num w:numId="93">
    <w:abstractNumId w:val="41"/>
  </w:num>
  <w:num w:numId="94">
    <w:abstractNumId w:val="98"/>
  </w:num>
  <w:num w:numId="95">
    <w:abstractNumId w:val="93"/>
  </w:num>
  <w:num w:numId="96">
    <w:abstractNumId w:val="96"/>
  </w:num>
  <w:num w:numId="97">
    <w:abstractNumId w:val="106"/>
  </w:num>
  <w:num w:numId="98">
    <w:abstractNumId w:val="42"/>
  </w:num>
  <w:num w:numId="99">
    <w:abstractNumId w:val="22"/>
  </w:num>
  <w:num w:numId="100">
    <w:abstractNumId w:val="70"/>
  </w:num>
  <w:num w:numId="101">
    <w:abstractNumId w:val="112"/>
  </w:num>
  <w:num w:numId="102">
    <w:abstractNumId w:val="16"/>
  </w:num>
  <w:num w:numId="103">
    <w:abstractNumId w:val="30"/>
  </w:num>
  <w:num w:numId="104">
    <w:abstractNumId w:val="111"/>
  </w:num>
  <w:num w:numId="105">
    <w:abstractNumId w:val="1"/>
  </w:num>
  <w:num w:numId="106">
    <w:abstractNumId w:val="72"/>
  </w:num>
  <w:num w:numId="107">
    <w:abstractNumId w:val="81"/>
  </w:num>
  <w:num w:numId="108">
    <w:abstractNumId w:val="58"/>
  </w:num>
  <w:num w:numId="109">
    <w:abstractNumId w:val="57"/>
  </w:num>
  <w:num w:numId="110">
    <w:abstractNumId w:val="7"/>
  </w:num>
  <w:num w:numId="111">
    <w:abstractNumId w:val="20"/>
  </w:num>
  <w:num w:numId="112">
    <w:abstractNumId w:val="108"/>
  </w:num>
  <w:num w:numId="113">
    <w:abstractNumId w:val="45"/>
  </w:num>
  <w:num w:numId="114">
    <w:abstractNumId w:val="9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8B"/>
    <w:rsid w:val="00001ED6"/>
    <w:rsid w:val="000028A5"/>
    <w:rsid w:val="000033D6"/>
    <w:rsid w:val="00007B65"/>
    <w:rsid w:val="00012D0C"/>
    <w:rsid w:val="00014BA3"/>
    <w:rsid w:val="00015B1F"/>
    <w:rsid w:val="00026F6C"/>
    <w:rsid w:val="00027AE3"/>
    <w:rsid w:val="00032E39"/>
    <w:rsid w:val="0003378C"/>
    <w:rsid w:val="000345ED"/>
    <w:rsid w:val="000404B8"/>
    <w:rsid w:val="00042633"/>
    <w:rsid w:val="000458B0"/>
    <w:rsid w:val="00046176"/>
    <w:rsid w:val="000472A1"/>
    <w:rsid w:val="0005066C"/>
    <w:rsid w:val="00052E2D"/>
    <w:rsid w:val="000539B9"/>
    <w:rsid w:val="000561EF"/>
    <w:rsid w:val="00056967"/>
    <w:rsid w:val="00056D81"/>
    <w:rsid w:val="0005793B"/>
    <w:rsid w:val="00062DEF"/>
    <w:rsid w:val="0006353A"/>
    <w:rsid w:val="00066277"/>
    <w:rsid w:val="00070240"/>
    <w:rsid w:val="00074469"/>
    <w:rsid w:val="0007680A"/>
    <w:rsid w:val="00080460"/>
    <w:rsid w:val="000809D5"/>
    <w:rsid w:val="0008169D"/>
    <w:rsid w:val="00081CD4"/>
    <w:rsid w:val="0008578F"/>
    <w:rsid w:val="00087035"/>
    <w:rsid w:val="00087678"/>
    <w:rsid w:val="00090853"/>
    <w:rsid w:val="0009095D"/>
    <w:rsid w:val="000924BB"/>
    <w:rsid w:val="00092515"/>
    <w:rsid w:val="00094EA9"/>
    <w:rsid w:val="000951A5"/>
    <w:rsid w:val="00095F40"/>
    <w:rsid w:val="00097499"/>
    <w:rsid w:val="000A03D5"/>
    <w:rsid w:val="000A0ACD"/>
    <w:rsid w:val="000A0F12"/>
    <w:rsid w:val="000A1068"/>
    <w:rsid w:val="000A27DA"/>
    <w:rsid w:val="000A467A"/>
    <w:rsid w:val="000A6B1F"/>
    <w:rsid w:val="000A7BB1"/>
    <w:rsid w:val="000B2CB0"/>
    <w:rsid w:val="000B2CE3"/>
    <w:rsid w:val="000B2F57"/>
    <w:rsid w:val="000B30A0"/>
    <w:rsid w:val="000B32DE"/>
    <w:rsid w:val="000B63CB"/>
    <w:rsid w:val="000B7B48"/>
    <w:rsid w:val="000C21D4"/>
    <w:rsid w:val="000C33DB"/>
    <w:rsid w:val="000C5604"/>
    <w:rsid w:val="000C6750"/>
    <w:rsid w:val="000C7CBF"/>
    <w:rsid w:val="000D1CB3"/>
    <w:rsid w:val="000D3755"/>
    <w:rsid w:val="000D5534"/>
    <w:rsid w:val="000D714D"/>
    <w:rsid w:val="000D7387"/>
    <w:rsid w:val="000D7A46"/>
    <w:rsid w:val="000E284F"/>
    <w:rsid w:val="000F3556"/>
    <w:rsid w:val="000F3715"/>
    <w:rsid w:val="000F4770"/>
    <w:rsid w:val="000F5011"/>
    <w:rsid w:val="000F6C74"/>
    <w:rsid w:val="00105E71"/>
    <w:rsid w:val="00106B0E"/>
    <w:rsid w:val="001115C3"/>
    <w:rsid w:val="00111ED7"/>
    <w:rsid w:val="001120BC"/>
    <w:rsid w:val="00112B8A"/>
    <w:rsid w:val="00112D09"/>
    <w:rsid w:val="001131A1"/>
    <w:rsid w:val="00114AB7"/>
    <w:rsid w:val="00115514"/>
    <w:rsid w:val="00116320"/>
    <w:rsid w:val="00117F76"/>
    <w:rsid w:val="0012113E"/>
    <w:rsid w:val="00121824"/>
    <w:rsid w:val="00121EBC"/>
    <w:rsid w:val="001233F6"/>
    <w:rsid w:val="00124966"/>
    <w:rsid w:val="001255F3"/>
    <w:rsid w:val="00126F8A"/>
    <w:rsid w:val="00127E2F"/>
    <w:rsid w:val="001330AC"/>
    <w:rsid w:val="00135379"/>
    <w:rsid w:val="00136BF4"/>
    <w:rsid w:val="00140D38"/>
    <w:rsid w:val="001413BB"/>
    <w:rsid w:val="00141ECE"/>
    <w:rsid w:val="0014273F"/>
    <w:rsid w:val="0014497C"/>
    <w:rsid w:val="00150B83"/>
    <w:rsid w:val="00154907"/>
    <w:rsid w:val="00160CA2"/>
    <w:rsid w:val="00161279"/>
    <w:rsid w:val="00163BE3"/>
    <w:rsid w:val="001666C8"/>
    <w:rsid w:val="00166E88"/>
    <w:rsid w:val="00167A30"/>
    <w:rsid w:val="00172C18"/>
    <w:rsid w:val="00173B6B"/>
    <w:rsid w:val="00174D80"/>
    <w:rsid w:val="001772A0"/>
    <w:rsid w:val="00180A27"/>
    <w:rsid w:val="00181578"/>
    <w:rsid w:val="00181876"/>
    <w:rsid w:val="00182184"/>
    <w:rsid w:val="00184A9F"/>
    <w:rsid w:val="001917FD"/>
    <w:rsid w:val="001921EF"/>
    <w:rsid w:val="001A11BE"/>
    <w:rsid w:val="001A18C3"/>
    <w:rsid w:val="001A199B"/>
    <w:rsid w:val="001A3519"/>
    <w:rsid w:val="001A553A"/>
    <w:rsid w:val="001A637A"/>
    <w:rsid w:val="001A67CD"/>
    <w:rsid w:val="001A79B3"/>
    <w:rsid w:val="001B1009"/>
    <w:rsid w:val="001B1B80"/>
    <w:rsid w:val="001B24AC"/>
    <w:rsid w:val="001B3EC8"/>
    <w:rsid w:val="001B45AF"/>
    <w:rsid w:val="001B48DA"/>
    <w:rsid w:val="001B5C90"/>
    <w:rsid w:val="001B63DD"/>
    <w:rsid w:val="001C012D"/>
    <w:rsid w:val="001C0CF3"/>
    <w:rsid w:val="001C169A"/>
    <w:rsid w:val="001C201A"/>
    <w:rsid w:val="001C20C9"/>
    <w:rsid w:val="001C320D"/>
    <w:rsid w:val="001C3E8A"/>
    <w:rsid w:val="001C5907"/>
    <w:rsid w:val="001C5EB8"/>
    <w:rsid w:val="001D0A78"/>
    <w:rsid w:val="001D0C0F"/>
    <w:rsid w:val="001D47A8"/>
    <w:rsid w:val="001D4819"/>
    <w:rsid w:val="001D76DA"/>
    <w:rsid w:val="001E32E0"/>
    <w:rsid w:val="001E4174"/>
    <w:rsid w:val="001E5722"/>
    <w:rsid w:val="001E5D87"/>
    <w:rsid w:val="001E67D3"/>
    <w:rsid w:val="001E7F41"/>
    <w:rsid w:val="001F07AD"/>
    <w:rsid w:val="001F0D68"/>
    <w:rsid w:val="001F166E"/>
    <w:rsid w:val="001F1809"/>
    <w:rsid w:val="001F1A27"/>
    <w:rsid w:val="001F2F8C"/>
    <w:rsid w:val="001F30D7"/>
    <w:rsid w:val="001F3655"/>
    <w:rsid w:val="001F368A"/>
    <w:rsid w:val="001F6567"/>
    <w:rsid w:val="0020002C"/>
    <w:rsid w:val="00201152"/>
    <w:rsid w:val="002106A6"/>
    <w:rsid w:val="00211470"/>
    <w:rsid w:val="00211B0A"/>
    <w:rsid w:val="00214298"/>
    <w:rsid w:val="00217450"/>
    <w:rsid w:val="002200D4"/>
    <w:rsid w:val="0022232D"/>
    <w:rsid w:val="0022362F"/>
    <w:rsid w:val="002247BB"/>
    <w:rsid w:val="002310A9"/>
    <w:rsid w:val="0023276A"/>
    <w:rsid w:val="00233193"/>
    <w:rsid w:val="0023497B"/>
    <w:rsid w:val="0023782E"/>
    <w:rsid w:val="00237A7D"/>
    <w:rsid w:val="00237B71"/>
    <w:rsid w:val="002451EA"/>
    <w:rsid w:val="00246B37"/>
    <w:rsid w:val="002475E6"/>
    <w:rsid w:val="002524BA"/>
    <w:rsid w:val="002531B1"/>
    <w:rsid w:val="0025413C"/>
    <w:rsid w:val="00254444"/>
    <w:rsid w:val="0025614A"/>
    <w:rsid w:val="00256C48"/>
    <w:rsid w:val="00256DE1"/>
    <w:rsid w:val="00257844"/>
    <w:rsid w:val="002635ED"/>
    <w:rsid w:val="002649AA"/>
    <w:rsid w:val="00270FE9"/>
    <w:rsid w:val="00271CA9"/>
    <w:rsid w:val="00272528"/>
    <w:rsid w:val="0027363D"/>
    <w:rsid w:val="002736BC"/>
    <w:rsid w:val="002738F3"/>
    <w:rsid w:val="00274A16"/>
    <w:rsid w:val="00275EFF"/>
    <w:rsid w:val="00280B92"/>
    <w:rsid w:val="00281697"/>
    <w:rsid w:val="002840DF"/>
    <w:rsid w:val="00284D46"/>
    <w:rsid w:val="002855CF"/>
    <w:rsid w:val="0029030A"/>
    <w:rsid w:val="002903E7"/>
    <w:rsid w:val="00291421"/>
    <w:rsid w:val="0029472D"/>
    <w:rsid w:val="002A08AE"/>
    <w:rsid w:val="002A37BF"/>
    <w:rsid w:val="002A442A"/>
    <w:rsid w:val="002A5C07"/>
    <w:rsid w:val="002A6C0D"/>
    <w:rsid w:val="002A7978"/>
    <w:rsid w:val="002B05FB"/>
    <w:rsid w:val="002B2B39"/>
    <w:rsid w:val="002B594C"/>
    <w:rsid w:val="002C0DC9"/>
    <w:rsid w:val="002C111D"/>
    <w:rsid w:val="002C1494"/>
    <w:rsid w:val="002C36C2"/>
    <w:rsid w:val="002C3A9B"/>
    <w:rsid w:val="002C58EC"/>
    <w:rsid w:val="002C7970"/>
    <w:rsid w:val="002D18C7"/>
    <w:rsid w:val="002D7312"/>
    <w:rsid w:val="002E35AF"/>
    <w:rsid w:val="002E4929"/>
    <w:rsid w:val="002E4F53"/>
    <w:rsid w:val="002E5C68"/>
    <w:rsid w:val="002E5D63"/>
    <w:rsid w:val="002E6E03"/>
    <w:rsid w:val="002E74DA"/>
    <w:rsid w:val="002E7B0E"/>
    <w:rsid w:val="002F01A4"/>
    <w:rsid w:val="002F4162"/>
    <w:rsid w:val="002F7D34"/>
    <w:rsid w:val="00300042"/>
    <w:rsid w:val="00300530"/>
    <w:rsid w:val="0030189D"/>
    <w:rsid w:val="00307EAF"/>
    <w:rsid w:val="00312F77"/>
    <w:rsid w:val="00314969"/>
    <w:rsid w:val="00315D77"/>
    <w:rsid w:val="00321CB0"/>
    <w:rsid w:val="00321FD3"/>
    <w:rsid w:val="003220A5"/>
    <w:rsid w:val="00323B58"/>
    <w:rsid w:val="00323BFA"/>
    <w:rsid w:val="00324D67"/>
    <w:rsid w:val="003308D7"/>
    <w:rsid w:val="00330C5A"/>
    <w:rsid w:val="00334835"/>
    <w:rsid w:val="00335BEA"/>
    <w:rsid w:val="00336221"/>
    <w:rsid w:val="003372D2"/>
    <w:rsid w:val="0034024A"/>
    <w:rsid w:val="00341099"/>
    <w:rsid w:val="003423AA"/>
    <w:rsid w:val="00344491"/>
    <w:rsid w:val="00344EF0"/>
    <w:rsid w:val="00355DDA"/>
    <w:rsid w:val="0035705A"/>
    <w:rsid w:val="00360284"/>
    <w:rsid w:val="00362C1F"/>
    <w:rsid w:val="00363550"/>
    <w:rsid w:val="00363C7F"/>
    <w:rsid w:val="0037086C"/>
    <w:rsid w:val="0037096A"/>
    <w:rsid w:val="003716C2"/>
    <w:rsid w:val="00374091"/>
    <w:rsid w:val="0038305A"/>
    <w:rsid w:val="00383B25"/>
    <w:rsid w:val="0038422B"/>
    <w:rsid w:val="00385BAC"/>
    <w:rsid w:val="00385D9D"/>
    <w:rsid w:val="0038629F"/>
    <w:rsid w:val="003900A3"/>
    <w:rsid w:val="0039139E"/>
    <w:rsid w:val="003946AA"/>
    <w:rsid w:val="00394817"/>
    <w:rsid w:val="003949DE"/>
    <w:rsid w:val="003961FF"/>
    <w:rsid w:val="00396F98"/>
    <w:rsid w:val="00397F70"/>
    <w:rsid w:val="003A14EE"/>
    <w:rsid w:val="003A34AE"/>
    <w:rsid w:val="003A3B41"/>
    <w:rsid w:val="003B30F5"/>
    <w:rsid w:val="003B46AF"/>
    <w:rsid w:val="003B6F98"/>
    <w:rsid w:val="003B7259"/>
    <w:rsid w:val="003B79FB"/>
    <w:rsid w:val="003C0CCE"/>
    <w:rsid w:val="003C1BF4"/>
    <w:rsid w:val="003C1DF3"/>
    <w:rsid w:val="003C1E5A"/>
    <w:rsid w:val="003C28F5"/>
    <w:rsid w:val="003C3488"/>
    <w:rsid w:val="003C47E2"/>
    <w:rsid w:val="003C51F3"/>
    <w:rsid w:val="003D15FD"/>
    <w:rsid w:val="003D61E3"/>
    <w:rsid w:val="003D7A16"/>
    <w:rsid w:val="003E1C28"/>
    <w:rsid w:val="003E6C85"/>
    <w:rsid w:val="003F0125"/>
    <w:rsid w:val="003F347C"/>
    <w:rsid w:val="003F587D"/>
    <w:rsid w:val="003F68F6"/>
    <w:rsid w:val="003F6B1A"/>
    <w:rsid w:val="004012C3"/>
    <w:rsid w:val="004019E2"/>
    <w:rsid w:val="00410392"/>
    <w:rsid w:val="004140E9"/>
    <w:rsid w:val="0041551E"/>
    <w:rsid w:val="00416A12"/>
    <w:rsid w:val="00422DC8"/>
    <w:rsid w:val="00424430"/>
    <w:rsid w:val="00425B2A"/>
    <w:rsid w:val="00427013"/>
    <w:rsid w:val="00435054"/>
    <w:rsid w:val="0043683E"/>
    <w:rsid w:val="00442052"/>
    <w:rsid w:val="00447B64"/>
    <w:rsid w:val="004510BF"/>
    <w:rsid w:val="00451D69"/>
    <w:rsid w:val="004530EB"/>
    <w:rsid w:val="00455582"/>
    <w:rsid w:val="00456E72"/>
    <w:rsid w:val="00457DA7"/>
    <w:rsid w:val="00462D3E"/>
    <w:rsid w:val="00463FB3"/>
    <w:rsid w:val="004674FB"/>
    <w:rsid w:val="004708CC"/>
    <w:rsid w:val="00470B44"/>
    <w:rsid w:val="0047103D"/>
    <w:rsid w:val="004730B5"/>
    <w:rsid w:val="004733E3"/>
    <w:rsid w:val="00477110"/>
    <w:rsid w:val="0047745A"/>
    <w:rsid w:val="004811AC"/>
    <w:rsid w:val="00484570"/>
    <w:rsid w:val="00485CEF"/>
    <w:rsid w:val="00486112"/>
    <w:rsid w:val="0048695E"/>
    <w:rsid w:val="004874E5"/>
    <w:rsid w:val="00487552"/>
    <w:rsid w:val="00490285"/>
    <w:rsid w:val="004910B5"/>
    <w:rsid w:val="00492A2C"/>
    <w:rsid w:val="004936ED"/>
    <w:rsid w:val="00493986"/>
    <w:rsid w:val="0049527E"/>
    <w:rsid w:val="00495DF9"/>
    <w:rsid w:val="004A1410"/>
    <w:rsid w:val="004A1735"/>
    <w:rsid w:val="004A3A10"/>
    <w:rsid w:val="004A4948"/>
    <w:rsid w:val="004A5E50"/>
    <w:rsid w:val="004B2887"/>
    <w:rsid w:val="004B4132"/>
    <w:rsid w:val="004B4807"/>
    <w:rsid w:val="004B4A39"/>
    <w:rsid w:val="004B5202"/>
    <w:rsid w:val="004B602E"/>
    <w:rsid w:val="004B632B"/>
    <w:rsid w:val="004C0AA2"/>
    <w:rsid w:val="004C1C7C"/>
    <w:rsid w:val="004C30D0"/>
    <w:rsid w:val="004C61FD"/>
    <w:rsid w:val="004D0581"/>
    <w:rsid w:val="004D4AF0"/>
    <w:rsid w:val="004D53C3"/>
    <w:rsid w:val="004D6E8D"/>
    <w:rsid w:val="004D7522"/>
    <w:rsid w:val="004D7628"/>
    <w:rsid w:val="004E42C9"/>
    <w:rsid w:val="004E5AB7"/>
    <w:rsid w:val="004F0C9C"/>
    <w:rsid w:val="004F1853"/>
    <w:rsid w:val="004F2427"/>
    <w:rsid w:val="0050094E"/>
    <w:rsid w:val="00501E7C"/>
    <w:rsid w:val="00502075"/>
    <w:rsid w:val="00502744"/>
    <w:rsid w:val="005037A5"/>
    <w:rsid w:val="0050404E"/>
    <w:rsid w:val="00507A79"/>
    <w:rsid w:val="00514770"/>
    <w:rsid w:val="00516EFA"/>
    <w:rsid w:val="0051764F"/>
    <w:rsid w:val="00517B37"/>
    <w:rsid w:val="00517D87"/>
    <w:rsid w:val="00520EB5"/>
    <w:rsid w:val="005213FD"/>
    <w:rsid w:val="00524D4F"/>
    <w:rsid w:val="00525CE5"/>
    <w:rsid w:val="00527CC6"/>
    <w:rsid w:val="00530C8F"/>
    <w:rsid w:val="00531237"/>
    <w:rsid w:val="00531BD7"/>
    <w:rsid w:val="00536CFD"/>
    <w:rsid w:val="00536E6A"/>
    <w:rsid w:val="005409FF"/>
    <w:rsid w:val="00541BA4"/>
    <w:rsid w:val="005457BA"/>
    <w:rsid w:val="00547184"/>
    <w:rsid w:val="00547D0F"/>
    <w:rsid w:val="00551D75"/>
    <w:rsid w:val="00554DEC"/>
    <w:rsid w:val="005551DC"/>
    <w:rsid w:val="00557AA3"/>
    <w:rsid w:val="00561E69"/>
    <w:rsid w:val="00562706"/>
    <w:rsid w:val="005638A6"/>
    <w:rsid w:val="0056511E"/>
    <w:rsid w:val="00570EDF"/>
    <w:rsid w:val="005719AA"/>
    <w:rsid w:val="00571CF0"/>
    <w:rsid w:val="00572295"/>
    <w:rsid w:val="005735A8"/>
    <w:rsid w:val="005764EB"/>
    <w:rsid w:val="005801DC"/>
    <w:rsid w:val="005811B5"/>
    <w:rsid w:val="005845B0"/>
    <w:rsid w:val="005853DE"/>
    <w:rsid w:val="00585836"/>
    <w:rsid w:val="0058688B"/>
    <w:rsid w:val="0059047A"/>
    <w:rsid w:val="005910A9"/>
    <w:rsid w:val="0059791A"/>
    <w:rsid w:val="00597D6F"/>
    <w:rsid w:val="005A0F9A"/>
    <w:rsid w:val="005A1B56"/>
    <w:rsid w:val="005A2196"/>
    <w:rsid w:val="005A5ECA"/>
    <w:rsid w:val="005A6028"/>
    <w:rsid w:val="005A7A03"/>
    <w:rsid w:val="005B0C6E"/>
    <w:rsid w:val="005B0F2A"/>
    <w:rsid w:val="005B2A45"/>
    <w:rsid w:val="005B3BD7"/>
    <w:rsid w:val="005B56A6"/>
    <w:rsid w:val="005B59BE"/>
    <w:rsid w:val="005B5F84"/>
    <w:rsid w:val="005B6940"/>
    <w:rsid w:val="005C0E3A"/>
    <w:rsid w:val="005C32CE"/>
    <w:rsid w:val="005C64BB"/>
    <w:rsid w:val="005D2BB1"/>
    <w:rsid w:val="005D334D"/>
    <w:rsid w:val="005D5090"/>
    <w:rsid w:val="005D595A"/>
    <w:rsid w:val="005D6D44"/>
    <w:rsid w:val="005E1C92"/>
    <w:rsid w:val="005E25E6"/>
    <w:rsid w:val="005E28F2"/>
    <w:rsid w:val="005E3F39"/>
    <w:rsid w:val="005E5B8C"/>
    <w:rsid w:val="005E5F96"/>
    <w:rsid w:val="005E6830"/>
    <w:rsid w:val="005F2FA0"/>
    <w:rsid w:val="005F46A6"/>
    <w:rsid w:val="00600814"/>
    <w:rsid w:val="00600F4A"/>
    <w:rsid w:val="00601D1A"/>
    <w:rsid w:val="00603AB0"/>
    <w:rsid w:val="00603AFA"/>
    <w:rsid w:val="00604606"/>
    <w:rsid w:val="006066BF"/>
    <w:rsid w:val="00607DFE"/>
    <w:rsid w:val="00610400"/>
    <w:rsid w:val="006107D9"/>
    <w:rsid w:val="00612C75"/>
    <w:rsid w:val="00616753"/>
    <w:rsid w:val="00624B88"/>
    <w:rsid w:val="006252EC"/>
    <w:rsid w:val="00626672"/>
    <w:rsid w:val="00630272"/>
    <w:rsid w:val="00630817"/>
    <w:rsid w:val="006313FB"/>
    <w:rsid w:val="00631518"/>
    <w:rsid w:val="00631651"/>
    <w:rsid w:val="00631B5A"/>
    <w:rsid w:val="00632BA2"/>
    <w:rsid w:val="00632DE7"/>
    <w:rsid w:val="00633B5C"/>
    <w:rsid w:val="00634386"/>
    <w:rsid w:val="00637C28"/>
    <w:rsid w:val="00640B37"/>
    <w:rsid w:val="006448E9"/>
    <w:rsid w:val="00645A70"/>
    <w:rsid w:val="00646464"/>
    <w:rsid w:val="006506FC"/>
    <w:rsid w:val="00650FDD"/>
    <w:rsid w:val="006521B1"/>
    <w:rsid w:val="0065327B"/>
    <w:rsid w:val="0066054A"/>
    <w:rsid w:val="00660789"/>
    <w:rsid w:val="00663D6E"/>
    <w:rsid w:val="00665ABC"/>
    <w:rsid w:val="00667430"/>
    <w:rsid w:val="00672FC2"/>
    <w:rsid w:val="0067654A"/>
    <w:rsid w:val="00681A43"/>
    <w:rsid w:val="006839C9"/>
    <w:rsid w:val="00683CE1"/>
    <w:rsid w:val="00684A37"/>
    <w:rsid w:val="00693867"/>
    <w:rsid w:val="00693C4C"/>
    <w:rsid w:val="006940E6"/>
    <w:rsid w:val="006950EF"/>
    <w:rsid w:val="006A2A07"/>
    <w:rsid w:val="006A52C2"/>
    <w:rsid w:val="006A628E"/>
    <w:rsid w:val="006A72C5"/>
    <w:rsid w:val="006B087F"/>
    <w:rsid w:val="006B0CB1"/>
    <w:rsid w:val="006B10F4"/>
    <w:rsid w:val="006B2C2D"/>
    <w:rsid w:val="006B39CC"/>
    <w:rsid w:val="006B7226"/>
    <w:rsid w:val="006B7A67"/>
    <w:rsid w:val="006B7B8D"/>
    <w:rsid w:val="006B7E66"/>
    <w:rsid w:val="006B7E9B"/>
    <w:rsid w:val="006C0DED"/>
    <w:rsid w:val="006C13A7"/>
    <w:rsid w:val="006C2564"/>
    <w:rsid w:val="006C3205"/>
    <w:rsid w:val="006C3C1A"/>
    <w:rsid w:val="006C5A7E"/>
    <w:rsid w:val="006C5FBE"/>
    <w:rsid w:val="006C67FC"/>
    <w:rsid w:val="006D078C"/>
    <w:rsid w:val="006D0BD3"/>
    <w:rsid w:val="006D1B69"/>
    <w:rsid w:val="006D28EC"/>
    <w:rsid w:val="006D3093"/>
    <w:rsid w:val="006D4CCF"/>
    <w:rsid w:val="006D4DF0"/>
    <w:rsid w:val="006D5962"/>
    <w:rsid w:val="006D7427"/>
    <w:rsid w:val="006D7E15"/>
    <w:rsid w:val="006E0F93"/>
    <w:rsid w:val="006E1730"/>
    <w:rsid w:val="006E2724"/>
    <w:rsid w:val="006E4363"/>
    <w:rsid w:val="006E50D2"/>
    <w:rsid w:val="006E635B"/>
    <w:rsid w:val="006E6FAF"/>
    <w:rsid w:val="006F128B"/>
    <w:rsid w:val="006F1E3C"/>
    <w:rsid w:val="006F2A40"/>
    <w:rsid w:val="006F2F6C"/>
    <w:rsid w:val="006F480A"/>
    <w:rsid w:val="007045C5"/>
    <w:rsid w:val="00705B83"/>
    <w:rsid w:val="00705C8A"/>
    <w:rsid w:val="00706C17"/>
    <w:rsid w:val="00711FE4"/>
    <w:rsid w:val="0071342E"/>
    <w:rsid w:val="00716A1C"/>
    <w:rsid w:val="00721E3A"/>
    <w:rsid w:val="00722DF5"/>
    <w:rsid w:val="0072385E"/>
    <w:rsid w:val="00724D5E"/>
    <w:rsid w:val="00725A9A"/>
    <w:rsid w:val="00730065"/>
    <w:rsid w:val="0073072E"/>
    <w:rsid w:val="00731FB1"/>
    <w:rsid w:val="00733A2C"/>
    <w:rsid w:val="00733F15"/>
    <w:rsid w:val="0073654D"/>
    <w:rsid w:val="00736856"/>
    <w:rsid w:val="00736FCE"/>
    <w:rsid w:val="00737358"/>
    <w:rsid w:val="00745203"/>
    <w:rsid w:val="00746596"/>
    <w:rsid w:val="00746D81"/>
    <w:rsid w:val="00746FCB"/>
    <w:rsid w:val="00751F7B"/>
    <w:rsid w:val="00753153"/>
    <w:rsid w:val="007535B0"/>
    <w:rsid w:val="00756886"/>
    <w:rsid w:val="00761A43"/>
    <w:rsid w:val="00761E6A"/>
    <w:rsid w:val="00763929"/>
    <w:rsid w:val="00765950"/>
    <w:rsid w:val="007666F3"/>
    <w:rsid w:val="00771DD8"/>
    <w:rsid w:val="00771E97"/>
    <w:rsid w:val="00773DE7"/>
    <w:rsid w:val="007744C5"/>
    <w:rsid w:val="007758EF"/>
    <w:rsid w:val="00775A51"/>
    <w:rsid w:val="00776EAA"/>
    <w:rsid w:val="0077732D"/>
    <w:rsid w:val="00781E04"/>
    <w:rsid w:val="00781FD9"/>
    <w:rsid w:val="007927E4"/>
    <w:rsid w:val="007949E0"/>
    <w:rsid w:val="00795D7C"/>
    <w:rsid w:val="00796BF8"/>
    <w:rsid w:val="00796F94"/>
    <w:rsid w:val="007A146D"/>
    <w:rsid w:val="007A5BF5"/>
    <w:rsid w:val="007A6578"/>
    <w:rsid w:val="007A67D2"/>
    <w:rsid w:val="007A730B"/>
    <w:rsid w:val="007B2CA3"/>
    <w:rsid w:val="007B332C"/>
    <w:rsid w:val="007B4E3E"/>
    <w:rsid w:val="007B733E"/>
    <w:rsid w:val="007C1F20"/>
    <w:rsid w:val="007C315E"/>
    <w:rsid w:val="007C404F"/>
    <w:rsid w:val="007C5884"/>
    <w:rsid w:val="007C61A3"/>
    <w:rsid w:val="007C711E"/>
    <w:rsid w:val="007C7C78"/>
    <w:rsid w:val="007D1E2A"/>
    <w:rsid w:val="007D2770"/>
    <w:rsid w:val="007E2A47"/>
    <w:rsid w:val="007E4A28"/>
    <w:rsid w:val="007E7166"/>
    <w:rsid w:val="007E792B"/>
    <w:rsid w:val="007E7D46"/>
    <w:rsid w:val="007F0D61"/>
    <w:rsid w:val="007F1352"/>
    <w:rsid w:val="007F2ED7"/>
    <w:rsid w:val="007F5DC4"/>
    <w:rsid w:val="007F7B2E"/>
    <w:rsid w:val="007F7FD9"/>
    <w:rsid w:val="00802EA0"/>
    <w:rsid w:val="00806409"/>
    <w:rsid w:val="00810A99"/>
    <w:rsid w:val="00816A50"/>
    <w:rsid w:val="00816B8C"/>
    <w:rsid w:val="00820301"/>
    <w:rsid w:val="00822884"/>
    <w:rsid w:val="00825603"/>
    <w:rsid w:val="008259E6"/>
    <w:rsid w:val="00832752"/>
    <w:rsid w:val="00832A24"/>
    <w:rsid w:val="00834230"/>
    <w:rsid w:val="0083527F"/>
    <w:rsid w:val="00837DF6"/>
    <w:rsid w:val="0084307A"/>
    <w:rsid w:val="00843334"/>
    <w:rsid w:val="00844137"/>
    <w:rsid w:val="00846869"/>
    <w:rsid w:val="00847695"/>
    <w:rsid w:val="0085088D"/>
    <w:rsid w:val="0085576B"/>
    <w:rsid w:val="00855E52"/>
    <w:rsid w:val="00861D58"/>
    <w:rsid w:val="00862B1A"/>
    <w:rsid w:val="00862B6F"/>
    <w:rsid w:val="008678E7"/>
    <w:rsid w:val="008679D4"/>
    <w:rsid w:val="00873036"/>
    <w:rsid w:val="008750F8"/>
    <w:rsid w:val="00875578"/>
    <w:rsid w:val="0087642C"/>
    <w:rsid w:val="0088052C"/>
    <w:rsid w:val="00880A39"/>
    <w:rsid w:val="00886B49"/>
    <w:rsid w:val="00887B7B"/>
    <w:rsid w:val="0089074B"/>
    <w:rsid w:val="0089259F"/>
    <w:rsid w:val="008952A0"/>
    <w:rsid w:val="00897024"/>
    <w:rsid w:val="008A0769"/>
    <w:rsid w:val="008A0C07"/>
    <w:rsid w:val="008A17C5"/>
    <w:rsid w:val="008A2C9A"/>
    <w:rsid w:val="008A48AC"/>
    <w:rsid w:val="008A61A4"/>
    <w:rsid w:val="008A7154"/>
    <w:rsid w:val="008B0257"/>
    <w:rsid w:val="008B1375"/>
    <w:rsid w:val="008B1B95"/>
    <w:rsid w:val="008B4C4E"/>
    <w:rsid w:val="008B5A25"/>
    <w:rsid w:val="008B7FD8"/>
    <w:rsid w:val="008C16C1"/>
    <w:rsid w:val="008C4782"/>
    <w:rsid w:val="008C4DB3"/>
    <w:rsid w:val="008D01A8"/>
    <w:rsid w:val="008D096D"/>
    <w:rsid w:val="008D0C9B"/>
    <w:rsid w:val="008D271A"/>
    <w:rsid w:val="008D7D17"/>
    <w:rsid w:val="008E06B3"/>
    <w:rsid w:val="008E4FC9"/>
    <w:rsid w:val="008E52DF"/>
    <w:rsid w:val="008E618B"/>
    <w:rsid w:val="008E74C8"/>
    <w:rsid w:val="008F2D8B"/>
    <w:rsid w:val="008F33A1"/>
    <w:rsid w:val="008F4062"/>
    <w:rsid w:val="008F412A"/>
    <w:rsid w:val="008F442E"/>
    <w:rsid w:val="00900201"/>
    <w:rsid w:val="0090120B"/>
    <w:rsid w:val="00901E7C"/>
    <w:rsid w:val="00903973"/>
    <w:rsid w:val="00904F61"/>
    <w:rsid w:val="0090536C"/>
    <w:rsid w:val="009107BA"/>
    <w:rsid w:val="009154C8"/>
    <w:rsid w:val="009232DF"/>
    <w:rsid w:val="00926C32"/>
    <w:rsid w:val="0093066F"/>
    <w:rsid w:val="009365C0"/>
    <w:rsid w:val="009365F6"/>
    <w:rsid w:val="00936863"/>
    <w:rsid w:val="00937666"/>
    <w:rsid w:val="00940385"/>
    <w:rsid w:val="00941544"/>
    <w:rsid w:val="00941D5F"/>
    <w:rsid w:val="00941DD2"/>
    <w:rsid w:val="00942CB8"/>
    <w:rsid w:val="00942D99"/>
    <w:rsid w:val="00943027"/>
    <w:rsid w:val="00943C14"/>
    <w:rsid w:val="00943C1F"/>
    <w:rsid w:val="00946BFD"/>
    <w:rsid w:val="00947114"/>
    <w:rsid w:val="0095085C"/>
    <w:rsid w:val="00951833"/>
    <w:rsid w:val="00953117"/>
    <w:rsid w:val="00953364"/>
    <w:rsid w:val="00956E5D"/>
    <w:rsid w:val="00957378"/>
    <w:rsid w:val="009612A0"/>
    <w:rsid w:val="009630D0"/>
    <w:rsid w:val="00964343"/>
    <w:rsid w:val="009651DA"/>
    <w:rsid w:val="00970CDE"/>
    <w:rsid w:val="009728D9"/>
    <w:rsid w:val="00972AF4"/>
    <w:rsid w:val="00985E37"/>
    <w:rsid w:val="00986B13"/>
    <w:rsid w:val="00990384"/>
    <w:rsid w:val="00991414"/>
    <w:rsid w:val="00991F67"/>
    <w:rsid w:val="00992A2F"/>
    <w:rsid w:val="0099368D"/>
    <w:rsid w:val="00995041"/>
    <w:rsid w:val="00995C23"/>
    <w:rsid w:val="00997FFD"/>
    <w:rsid w:val="009A0304"/>
    <w:rsid w:val="009A1588"/>
    <w:rsid w:val="009A4FB5"/>
    <w:rsid w:val="009B0A09"/>
    <w:rsid w:val="009B2564"/>
    <w:rsid w:val="009B2789"/>
    <w:rsid w:val="009B7C37"/>
    <w:rsid w:val="009C3239"/>
    <w:rsid w:val="009C37C4"/>
    <w:rsid w:val="009C77AB"/>
    <w:rsid w:val="009D0087"/>
    <w:rsid w:val="009D08D7"/>
    <w:rsid w:val="009D1049"/>
    <w:rsid w:val="009D510E"/>
    <w:rsid w:val="009D6585"/>
    <w:rsid w:val="009D7765"/>
    <w:rsid w:val="009E0AF4"/>
    <w:rsid w:val="009E0CE6"/>
    <w:rsid w:val="009E1E42"/>
    <w:rsid w:val="009E4D06"/>
    <w:rsid w:val="009E621D"/>
    <w:rsid w:val="009E714E"/>
    <w:rsid w:val="009F036F"/>
    <w:rsid w:val="009F08E5"/>
    <w:rsid w:val="009F5644"/>
    <w:rsid w:val="009F6676"/>
    <w:rsid w:val="009F69F8"/>
    <w:rsid w:val="009F6A35"/>
    <w:rsid w:val="00A00968"/>
    <w:rsid w:val="00A01161"/>
    <w:rsid w:val="00A01706"/>
    <w:rsid w:val="00A019B5"/>
    <w:rsid w:val="00A01D2B"/>
    <w:rsid w:val="00A035B5"/>
    <w:rsid w:val="00A05616"/>
    <w:rsid w:val="00A07570"/>
    <w:rsid w:val="00A12BD8"/>
    <w:rsid w:val="00A14642"/>
    <w:rsid w:val="00A16A9D"/>
    <w:rsid w:val="00A20996"/>
    <w:rsid w:val="00A21BC0"/>
    <w:rsid w:val="00A21F65"/>
    <w:rsid w:val="00A23353"/>
    <w:rsid w:val="00A24D77"/>
    <w:rsid w:val="00A25ED0"/>
    <w:rsid w:val="00A26624"/>
    <w:rsid w:val="00A26FBA"/>
    <w:rsid w:val="00A2762E"/>
    <w:rsid w:val="00A27DFA"/>
    <w:rsid w:val="00A32061"/>
    <w:rsid w:val="00A32356"/>
    <w:rsid w:val="00A3250C"/>
    <w:rsid w:val="00A3690E"/>
    <w:rsid w:val="00A36B2B"/>
    <w:rsid w:val="00A36F80"/>
    <w:rsid w:val="00A378E0"/>
    <w:rsid w:val="00A37B14"/>
    <w:rsid w:val="00A40639"/>
    <w:rsid w:val="00A4134F"/>
    <w:rsid w:val="00A419C9"/>
    <w:rsid w:val="00A42B32"/>
    <w:rsid w:val="00A42E6D"/>
    <w:rsid w:val="00A43522"/>
    <w:rsid w:val="00A50FC2"/>
    <w:rsid w:val="00A510F4"/>
    <w:rsid w:val="00A60ACE"/>
    <w:rsid w:val="00A60F51"/>
    <w:rsid w:val="00A62044"/>
    <w:rsid w:val="00A6455C"/>
    <w:rsid w:val="00A646F6"/>
    <w:rsid w:val="00A65B2C"/>
    <w:rsid w:val="00A66FAF"/>
    <w:rsid w:val="00A7342C"/>
    <w:rsid w:val="00A73BF9"/>
    <w:rsid w:val="00A73D61"/>
    <w:rsid w:val="00A74E95"/>
    <w:rsid w:val="00A77AC4"/>
    <w:rsid w:val="00A83B88"/>
    <w:rsid w:val="00A85AF6"/>
    <w:rsid w:val="00A90C74"/>
    <w:rsid w:val="00A91F3D"/>
    <w:rsid w:val="00A92405"/>
    <w:rsid w:val="00A92509"/>
    <w:rsid w:val="00A92E33"/>
    <w:rsid w:val="00A94C8F"/>
    <w:rsid w:val="00A950FF"/>
    <w:rsid w:val="00A95207"/>
    <w:rsid w:val="00A95CC7"/>
    <w:rsid w:val="00A968C9"/>
    <w:rsid w:val="00AA02DA"/>
    <w:rsid w:val="00AA2831"/>
    <w:rsid w:val="00AA5765"/>
    <w:rsid w:val="00AB2AE2"/>
    <w:rsid w:val="00AB62EF"/>
    <w:rsid w:val="00AB6BC4"/>
    <w:rsid w:val="00AB6E1E"/>
    <w:rsid w:val="00AC003A"/>
    <w:rsid w:val="00AC10D9"/>
    <w:rsid w:val="00AC166C"/>
    <w:rsid w:val="00AC170F"/>
    <w:rsid w:val="00AC1B53"/>
    <w:rsid w:val="00AC30A8"/>
    <w:rsid w:val="00AC3A47"/>
    <w:rsid w:val="00AD11C1"/>
    <w:rsid w:val="00AD22CD"/>
    <w:rsid w:val="00AD642D"/>
    <w:rsid w:val="00AE0459"/>
    <w:rsid w:val="00AE1017"/>
    <w:rsid w:val="00AE14E2"/>
    <w:rsid w:val="00AE2153"/>
    <w:rsid w:val="00AE2B58"/>
    <w:rsid w:val="00AE394F"/>
    <w:rsid w:val="00AE57AF"/>
    <w:rsid w:val="00AE582B"/>
    <w:rsid w:val="00AE6221"/>
    <w:rsid w:val="00AF73F1"/>
    <w:rsid w:val="00AF79CD"/>
    <w:rsid w:val="00AF7E33"/>
    <w:rsid w:val="00B013E3"/>
    <w:rsid w:val="00B03455"/>
    <w:rsid w:val="00B03BE0"/>
    <w:rsid w:val="00B04478"/>
    <w:rsid w:val="00B046FC"/>
    <w:rsid w:val="00B04AFD"/>
    <w:rsid w:val="00B070F5"/>
    <w:rsid w:val="00B111E1"/>
    <w:rsid w:val="00B11714"/>
    <w:rsid w:val="00B11BC3"/>
    <w:rsid w:val="00B12968"/>
    <w:rsid w:val="00B238A6"/>
    <w:rsid w:val="00B247D5"/>
    <w:rsid w:val="00B25DB2"/>
    <w:rsid w:val="00B25DEE"/>
    <w:rsid w:val="00B26EA2"/>
    <w:rsid w:val="00B305AB"/>
    <w:rsid w:val="00B30E59"/>
    <w:rsid w:val="00B36D1C"/>
    <w:rsid w:val="00B43BE8"/>
    <w:rsid w:val="00B43D0F"/>
    <w:rsid w:val="00B44C61"/>
    <w:rsid w:val="00B5199A"/>
    <w:rsid w:val="00B53C7F"/>
    <w:rsid w:val="00B556D6"/>
    <w:rsid w:val="00B5607B"/>
    <w:rsid w:val="00B56DD5"/>
    <w:rsid w:val="00B57D29"/>
    <w:rsid w:val="00B62FA7"/>
    <w:rsid w:val="00B702CE"/>
    <w:rsid w:val="00B70C7B"/>
    <w:rsid w:val="00B71A86"/>
    <w:rsid w:val="00B7220F"/>
    <w:rsid w:val="00B72211"/>
    <w:rsid w:val="00B73417"/>
    <w:rsid w:val="00B75C6C"/>
    <w:rsid w:val="00B805E6"/>
    <w:rsid w:val="00B80787"/>
    <w:rsid w:val="00B825F5"/>
    <w:rsid w:val="00B83717"/>
    <w:rsid w:val="00B840E8"/>
    <w:rsid w:val="00B93131"/>
    <w:rsid w:val="00B94355"/>
    <w:rsid w:val="00B94D6F"/>
    <w:rsid w:val="00B950E6"/>
    <w:rsid w:val="00B95764"/>
    <w:rsid w:val="00B95C95"/>
    <w:rsid w:val="00B95D20"/>
    <w:rsid w:val="00BA10B4"/>
    <w:rsid w:val="00BA2600"/>
    <w:rsid w:val="00BA29CD"/>
    <w:rsid w:val="00BA2B8A"/>
    <w:rsid w:val="00BA739A"/>
    <w:rsid w:val="00BB17AE"/>
    <w:rsid w:val="00BB2CFC"/>
    <w:rsid w:val="00BB4A7B"/>
    <w:rsid w:val="00BC04C0"/>
    <w:rsid w:val="00BC1087"/>
    <w:rsid w:val="00BC3B0E"/>
    <w:rsid w:val="00BC41CC"/>
    <w:rsid w:val="00BC44F9"/>
    <w:rsid w:val="00BC4EFC"/>
    <w:rsid w:val="00BC59B5"/>
    <w:rsid w:val="00BC5A18"/>
    <w:rsid w:val="00BD0F5C"/>
    <w:rsid w:val="00BD4179"/>
    <w:rsid w:val="00BD44AF"/>
    <w:rsid w:val="00BD47AB"/>
    <w:rsid w:val="00BD53D6"/>
    <w:rsid w:val="00BD5819"/>
    <w:rsid w:val="00BD5931"/>
    <w:rsid w:val="00BD59BD"/>
    <w:rsid w:val="00BD5FF4"/>
    <w:rsid w:val="00BE014B"/>
    <w:rsid w:val="00BE525C"/>
    <w:rsid w:val="00BE69C5"/>
    <w:rsid w:val="00BF1FD5"/>
    <w:rsid w:val="00C07E50"/>
    <w:rsid w:val="00C10182"/>
    <w:rsid w:val="00C10366"/>
    <w:rsid w:val="00C13622"/>
    <w:rsid w:val="00C14B69"/>
    <w:rsid w:val="00C15E65"/>
    <w:rsid w:val="00C17EBB"/>
    <w:rsid w:val="00C17FDF"/>
    <w:rsid w:val="00C20E42"/>
    <w:rsid w:val="00C20EA1"/>
    <w:rsid w:val="00C22BE6"/>
    <w:rsid w:val="00C22F4B"/>
    <w:rsid w:val="00C2342D"/>
    <w:rsid w:val="00C23E54"/>
    <w:rsid w:val="00C23ECC"/>
    <w:rsid w:val="00C25C8E"/>
    <w:rsid w:val="00C26B3F"/>
    <w:rsid w:val="00C331E7"/>
    <w:rsid w:val="00C33B45"/>
    <w:rsid w:val="00C35ED0"/>
    <w:rsid w:val="00C35FF2"/>
    <w:rsid w:val="00C375CD"/>
    <w:rsid w:val="00C4039B"/>
    <w:rsid w:val="00C40DE9"/>
    <w:rsid w:val="00C41131"/>
    <w:rsid w:val="00C430BE"/>
    <w:rsid w:val="00C431E4"/>
    <w:rsid w:val="00C45176"/>
    <w:rsid w:val="00C47E49"/>
    <w:rsid w:val="00C51015"/>
    <w:rsid w:val="00C52B3A"/>
    <w:rsid w:val="00C53410"/>
    <w:rsid w:val="00C539B6"/>
    <w:rsid w:val="00C549B7"/>
    <w:rsid w:val="00C6295C"/>
    <w:rsid w:val="00C65169"/>
    <w:rsid w:val="00C7057C"/>
    <w:rsid w:val="00C70802"/>
    <w:rsid w:val="00C7137A"/>
    <w:rsid w:val="00C73503"/>
    <w:rsid w:val="00C81100"/>
    <w:rsid w:val="00C83F82"/>
    <w:rsid w:val="00C904F5"/>
    <w:rsid w:val="00C92E18"/>
    <w:rsid w:val="00C967DA"/>
    <w:rsid w:val="00CA2A08"/>
    <w:rsid w:val="00CA650A"/>
    <w:rsid w:val="00CA7561"/>
    <w:rsid w:val="00CB2C15"/>
    <w:rsid w:val="00CB4190"/>
    <w:rsid w:val="00CB5B1F"/>
    <w:rsid w:val="00CB6B84"/>
    <w:rsid w:val="00CC3991"/>
    <w:rsid w:val="00CC3D54"/>
    <w:rsid w:val="00CC4CF4"/>
    <w:rsid w:val="00CC5021"/>
    <w:rsid w:val="00CC57C1"/>
    <w:rsid w:val="00CC7364"/>
    <w:rsid w:val="00CC7CFB"/>
    <w:rsid w:val="00CD3D62"/>
    <w:rsid w:val="00CD454F"/>
    <w:rsid w:val="00CD5E8B"/>
    <w:rsid w:val="00CD68C1"/>
    <w:rsid w:val="00CD795F"/>
    <w:rsid w:val="00CE0803"/>
    <w:rsid w:val="00CE14D1"/>
    <w:rsid w:val="00CE1AC1"/>
    <w:rsid w:val="00CE21A7"/>
    <w:rsid w:val="00CE3EAF"/>
    <w:rsid w:val="00CE68A4"/>
    <w:rsid w:val="00CF0230"/>
    <w:rsid w:val="00D001B9"/>
    <w:rsid w:val="00D01156"/>
    <w:rsid w:val="00D01617"/>
    <w:rsid w:val="00D02365"/>
    <w:rsid w:val="00D058F0"/>
    <w:rsid w:val="00D05C42"/>
    <w:rsid w:val="00D06A77"/>
    <w:rsid w:val="00D077FB"/>
    <w:rsid w:val="00D07C04"/>
    <w:rsid w:val="00D11131"/>
    <w:rsid w:val="00D13E2E"/>
    <w:rsid w:val="00D16836"/>
    <w:rsid w:val="00D16A68"/>
    <w:rsid w:val="00D17A0E"/>
    <w:rsid w:val="00D2035B"/>
    <w:rsid w:val="00D203C6"/>
    <w:rsid w:val="00D20F89"/>
    <w:rsid w:val="00D219AD"/>
    <w:rsid w:val="00D24275"/>
    <w:rsid w:val="00D26D5D"/>
    <w:rsid w:val="00D27724"/>
    <w:rsid w:val="00D27DEA"/>
    <w:rsid w:val="00D35CF9"/>
    <w:rsid w:val="00D375D5"/>
    <w:rsid w:val="00D41472"/>
    <w:rsid w:val="00D44992"/>
    <w:rsid w:val="00D44E8A"/>
    <w:rsid w:val="00D46167"/>
    <w:rsid w:val="00D463A1"/>
    <w:rsid w:val="00D4765C"/>
    <w:rsid w:val="00D5265D"/>
    <w:rsid w:val="00D52BF0"/>
    <w:rsid w:val="00D53012"/>
    <w:rsid w:val="00D54703"/>
    <w:rsid w:val="00D55334"/>
    <w:rsid w:val="00D6073C"/>
    <w:rsid w:val="00D621A7"/>
    <w:rsid w:val="00D625E1"/>
    <w:rsid w:val="00D62F56"/>
    <w:rsid w:val="00D630DF"/>
    <w:rsid w:val="00D64B4A"/>
    <w:rsid w:val="00D65115"/>
    <w:rsid w:val="00D7168E"/>
    <w:rsid w:val="00D72C45"/>
    <w:rsid w:val="00D73C00"/>
    <w:rsid w:val="00D80803"/>
    <w:rsid w:val="00D81DE9"/>
    <w:rsid w:val="00D837F5"/>
    <w:rsid w:val="00D848D4"/>
    <w:rsid w:val="00D8581A"/>
    <w:rsid w:val="00D865A2"/>
    <w:rsid w:val="00D8666A"/>
    <w:rsid w:val="00D910B4"/>
    <w:rsid w:val="00D9541F"/>
    <w:rsid w:val="00D97DF5"/>
    <w:rsid w:val="00DA0498"/>
    <w:rsid w:val="00DA0D85"/>
    <w:rsid w:val="00DA2FF4"/>
    <w:rsid w:val="00DA3878"/>
    <w:rsid w:val="00DA3E6A"/>
    <w:rsid w:val="00DA43B3"/>
    <w:rsid w:val="00DA43E3"/>
    <w:rsid w:val="00DA462E"/>
    <w:rsid w:val="00DA6B3D"/>
    <w:rsid w:val="00DB2D92"/>
    <w:rsid w:val="00DB4AA1"/>
    <w:rsid w:val="00DB525B"/>
    <w:rsid w:val="00DC1C44"/>
    <w:rsid w:val="00DC5EDD"/>
    <w:rsid w:val="00DD2783"/>
    <w:rsid w:val="00DD43DE"/>
    <w:rsid w:val="00DD4A64"/>
    <w:rsid w:val="00DD529D"/>
    <w:rsid w:val="00DE0AE8"/>
    <w:rsid w:val="00DE312C"/>
    <w:rsid w:val="00DE37BE"/>
    <w:rsid w:val="00DE39C1"/>
    <w:rsid w:val="00DE464A"/>
    <w:rsid w:val="00DE63EE"/>
    <w:rsid w:val="00DE6C33"/>
    <w:rsid w:val="00DF2250"/>
    <w:rsid w:val="00DF30A1"/>
    <w:rsid w:val="00DF6930"/>
    <w:rsid w:val="00DF6B9A"/>
    <w:rsid w:val="00DF7208"/>
    <w:rsid w:val="00DF733B"/>
    <w:rsid w:val="00E003E9"/>
    <w:rsid w:val="00E012FE"/>
    <w:rsid w:val="00E06ED7"/>
    <w:rsid w:val="00E07CD7"/>
    <w:rsid w:val="00E10558"/>
    <w:rsid w:val="00E109A0"/>
    <w:rsid w:val="00E10A43"/>
    <w:rsid w:val="00E11AE1"/>
    <w:rsid w:val="00E11FC2"/>
    <w:rsid w:val="00E13534"/>
    <w:rsid w:val="00E13B8B"/>
    <w:rsid w:val="00E162B1"/>
    <w:rsid w:val="00E1713B"/>
    <w:rsid w:val="00E24034"/>
    <w:rsid w:val="00E24850"/>
    <w:rsid w:val="00E24E38"/>
    <w:rsid w:val="00E305F0"/>
    <w:rsid w:val="00E32014"/>
    <w:rsid w:val="00E34260"/>
    <w:rsid w:val="00E355B4"/>
    <w:rsid w:val="00E413AD"/>
    <w:rsid w:val="00E41FC4"/>
    <w:rsid w:val="00E44FB3"/>
    <w:rsid w:val="00E459AF"/>
    <w:rsid w:val="00E47463"/>
    <w:rsid w:val="00E5164D"/>
    <w:rsid w:val="00E5230C"/>
    <w:rsid w:val="00E55CE1"/>
    <w:rsid w:val="00E56D3F"/>
    <w:rsid w:val="00E60C49"/>
    <w:rsid w:val="00E61B9C"/>
    <w:rsid w:val="00E6211F"/>
    <w:rsid w:val="00E6301D"/>
    <w:rsid w:val="00E6533D"/>
    <w:rsid w:val="00E65D41"/>
    <w:rsid w:val="00E67858"/>
    <w:rsid w:val="00E67E30"/>
    <w:rsid w:val="00E71B2A"/>
    <w:rsid w:val="00E724F8"/>
    <w:rsid w:val="00E73505"/>
    <w:rsid w:val="00E73C1A"/>
    <w:rsid w:val="00E741A2"/>
    <w:rsid w:val="00E76A23"/>
    <w:rsid w:val="00E82597"/>
    <w:rsid w:val="00E83D4F"/>
    <w:rsid w:val="00E87850"/>
    <w:rsid w:val="00E90DD5"/>
    <w:rsid w:val="00E90F2D"/>
    <w:rsid w:val="00E93A47"/>
    <w:rsid w:val="00E93C24"/>
    <w:rsid w:val="00E94FEA"/>
    <w:rsid w:val="00E95299"/>
    <w:rsid w:val="00E9630E"/>
    <w:rsid w:val="00E9653E"/>
    <w:rsid w:val="00E969E7"/>
    <w:rsid w:val="00E96CE8"/>
    <w:rsid w:val="00E97A02"/>
    <w:rsid w:val="00E97AF5"/>
    <w:rsid w:val="00EA18FA"/>
    <w:rsid w:val="00EA26BA"/>
    <w:rsid w:val="00EA3D40"/>
    <w:rsid w:val="00EA47BD"/>
    <w:rsid w:val="00EA4C01"/>
    <w:rsid w:val="00EA7A31"/>
    <w:rsid w:val="00EB15C1"/>
    <w:rsid w:val="00EB2347"/>
    <w:rsid w:val="00EB34F8"/>
    <w:rsid w:val="00EC5860"/>
    <w:rsid w:val="00EC6F7C"/>
    <w:rsid w:val="00EC7948"/>
    <w:rsid w:val="00ED0FFC"/>
    <w:rsid w:val="00ED4B04"/>
    <w:rsid w:val="00EE026A"/>
    <w:rsid w:val="00EE695E"/>
    <w:rsid w:val="00EE6FA2"/>
    <w:rsid w:val="00EF0F1D"/>
    <w:rsid w:val="00EF6660"/>
    <w:rsid w:val="00F0647F"/>
    <w:rsid w:val="00F10637"/>
    <w:rsid w:val="00F1089A"/>
    <w:rsid w:val="00F12473"/>
    <w:rsid w:val="00F1395A"/>
    <w:rsid w:val="00F13FF3"/>
    <w:rsid w:val="00F168D5"/>
    <w:rsid w:val="00F20AC9"/>
    <w:rsid w:val="00F30646"/>
    <w:rsid w:val="00F30ED6"/>
    <w:rsid w:val="00F330D7"/>
    <w:rsid w:val="00F33D28"/>
    <w:rsid w:val="00F35207"/>
    <w:rsid w:val="00F3526C"/>
    <w:rsid w:val="00F35A4F"/>
    <w:rsid w:val="00F40404"/>
    <w:rsid w:val="00F425C0"/>
    <w:rsid w:val="00F44514"/>
    <w:rsid w:val="00F52B57"/>
    <w:rsid w:val="00F5381E"/>
    <w:rsid w:val="00F548CC"/>
    <w:rsid w:val="00F54E06"/>
    <w:rsid w:val="00F55FEE"/>
    <w:rsid w:val="00F5741C"/>
    <w:rsid w:val="00F579FE"/>
    <w:rsid w:val="00F67289"/>
    <w:rsid w:val="00F67E8C"/>
    <w:rsid w:val="00F7241B"/>
    <w:rsid w:val="00F72461"/>
    <w:rsid w:val="00F74907"/>
    <w:rsid w:val="00F75578"/>
    <w:rsid w:val="00F75F64"/>
    <w:rsid w:val="00F77441"/>
    <w:rsid w:val="00F8223A"/>
    <w:rsid w:val="00F8272F"/>
    <w:rsid w:val="00F82C0F"/>
    <w:rsid w:val="00F839E4"/>
    <w:rsid w:val="00F83CD2"/>
    <w:rsid w:val="00F858D9"/>
    <w:rsid w:val="00F85FD1"/>
    <w:rsid w:val="00F86FF3"/>
    <w:rsid w:val="00F92F14"/>
    <w:rsid w:val="00F96B7E"/>
    <w:rsid w:val="00FA0040"/>
    <w:rsid w:val="00FA2A82"/>
    <w:rsid w:val="00FB7429"/>
    <w:rsid w:val="00FC2AB9"/>
    <w:rsid w:val="00FC2E45"/>
    <w:rsid w:val="00FC3B13"/>
    <w:rsid w:val="00FC4ABE"/>
    <w:rsid w:val="00FD2C41"/>
    <w:rsid w:val="00FD3C8C"/>
    <w:rsid w:val="00FD516D"/>
    <w:rsid w:val="00FD6023"/>
    <w:rsid w:val="00FD61B2"/>
    <w:rsid w:val="00FE3ECE"/>
    <w:rsid w:val="00FE3FCD"/>
    <w:rsid w:val="00FE4195"/>
    <w:rsid w:val="00FE5836"/>
    <w:rsid w:val="00FE7BE0"/>
    <w:rsid w:val="00FE7DDD"/>
    <w:rsid w:val="00FF22BF"/>
    <w:rsid w:val="00FF4364"/>
    <w:rsid w:val="00FF55BD"/>
    <w:rsid w:val="00FF6ED5"/>
    <w:rsid w:val="00FF7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4701"/>
  <w15:chartTrackingRefBased/>
  <w15:docId w15:val="{8A7E9AF4-BE8D-41DF-925E-45726700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nhideWhenUsed/>
    <w:qFormat/>
    <w:rsid w:val="004D0581"/>
    <w:pPr>
      <w:keepNext/>
      <w:keepLines/>
      <w:spacing w:after="0" w:line="276" w:lineRule="auto"/>
      <w:jc w:val="center"/>
      <w:outlineLvl w:val="1"/>
    </w:pPr>
    <w:rPr>
      <w:rFonts w:asciiTheme="majorHAnsi" w:eastAsiaTheme="majorEastAsia" w:hAnsiTheme="majorHAnsi" w:cs="Arial"/>
      <w:b/>
      <w:bCs/>
      <w:color w:val="833C0B" w:themeColor="accent2" w:themeShade="80"/>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28B"/>
    <w:pPr>
      <w:ind w:left="720"/>
      <w:contextualSpacing/>
    </w:pPr>
  </w:style>
  <w:style w:type="paragraph" w:styleId="a4">
    <w:name w:val="Body Text"/>
    <w:basedOn w:val="a"/>
    <w:link w:val="a5"/>
    <w:rsid w:val="008A0C07"/>
    <w:pPr>
      <w:suppressAutoHyphens/>
      <w:spacing w:after="120" w:line="276" w:lineRule="auto"/>
    </w:pPr>
    <w:rPr>
      <w:rFonts w:ascii="Calibri" w:eastAsia="Times New Roman" w:hAnsi="Calibri" w:cs="Calibri"/>
      <w:lang w:eastAsia="he-IL"/>
    </w:rPr>
  </w:style>
  <w:style w:type="character" w:customStyle="1" w:styleId="a5">
    <w:name w:val="גוף טקסט תו"/>
    <w:basedOn w:val="a0"/>
    <w:link w:val="a4"/>
    <w:rsid w:val="008A0C07"/>
    <w:rPr>
      <w:rFonts w:ascii="Calibri" w:eastAsia="Times New Roman" w:hAnsi="Calibri" w:cs="Calibri"/>
      <w:lang w:eastAsia="he-IL"/>
    </w:rPr>
  </w:style>
  <w:style w:type="paragraph" w:styleId="a6">
    <w:name w:val="header"/>
    <w:basedOn w:val="a"/>
    <w:link w:val="a7"/>
    <w:uiPriority w:val="99"/>
    <w:unhideWhenUsed/>
    <w:rsid w:val="000809D5"/>
    <w:pPr>
      <w:tabs>
        <w:tab w:val="center" w:pos="4153"/>
        <w:tab w:val="right" w:pos="8306"/>
      </w:tabs>
      <w:spacing w:after="0" w:line="240" w:lineRule="auto"/>
    </w:pPr>
  </w:style>
  <w:style w:type="character" w:customStyle="1" w:styleId="a7">
    <w:name w:val="כותרת עליונה תו"/>
    <w:basedOn w:val="a0"/>
    <w:link w:val="a6"/>
    <w:uiPriority w:val="99"/>
    <w:rsid w:val="000809D5"/>
  </w:style>
  <w:style w:type="table" w:styleId="a8">
    <w:name w:val="Table Grid"/>
    <w:basedOn w:val="a1"/>
    <w:rsid w:val="00C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65D41"/>
    <w:pPr>
      <w:tabs>
        <w:tab w:val="center" w:pos="4153"/>
        <w:tab w:val="right" w:pos="8306"/>
      </w:tabs>
      <w:spacing w:after="0" w:line="240" w:lineRule="auto"/>
    </w:pPr>
  </w:style>
  <w:style w:type="character" w:customStyle="1" w:styleId="aa">
    <w:name w:val="כותרת תחתונה תו"/>
    <w:basedOn w:val="a0"/>
    <w:link w:val="a9"/>
    <w:uiPriority w:val="99"/>
    <w:rsid w:val="00E65D41"/>
  </w:style>
  <w:style w:type="character" w:styleId="ab">
    <w:name w:val="annotation reference"/>
    <w:basedOn w:val="a0"/>
    <w:uiPriority w:val="99"/>
    <w:semiHidden/>
    <w:unhideWhenUsed/>
    <w:rsid w:val="005B59BE"/>
    <w:rPr>
      <w:sz w:val="16"/>
      <w:szCs w:val="16"/>
    </w:rPr>
  </w:style>
  <w:style w:type="paragraph" w:styleId="ac">
    <w:name w:val="annotation text"/>
    <w:basedOn w:val="a"/>
    <w:link w:val="ad"/>
    <w:uiPriority w:val="99"/>
    <w:semiHidden/>
    <w:unhideWhenUsed/>
    <w:rsid w:val="005B59BE"/>
    <w:pPr>
      <w:spacing w:line="240" w:lineRule="auto"/>
    </w:pPr>
    <w:rPr>
      <w:sz w:val="20"/>
      <w:szCs w:val="20"/>
    </w:rPr>
  </w:style>
  <w:style w:type="character" w:customStyle="1" w:styleId="ad">
    <w:name w:val="טקסט הערה תו"/>
    <w:basedOn w:val="a0"/>
    <w:link w:val="ac"/>
    <w:uiPriority w:val="99"/>
    <w:semiHidden/>
    <w:rsid w:val="005B59BE"/>
    <w:rPr>
      <w:sz w:val="20"/>
      <w:szCs w:val="20"/>
    </w:rPr>
  </w:style>
  <w:style w:type="paragraph" w:styleId="ae">
    <w:name w:val="annotation subject"/>
    <w:basedOn w:val="ac"/>
    <w:next w:val="ac"/>
    <w:link w:val="af"/>
    <w:uiPriority w:val="99"/>
    <w:semiHidden/>
    <w:unhideWhenUsed/>
    <w:rsid w:val="005B59BE"/>
    <w:rPr>
      <w:b/>
      <w:bCs/>
    </w:rPr>
  </w:style>
  <w:style w:type="character" w:customStyle="1" w:styleId="af">
    <w:name w:val="נושא הערה תו"/>
    <w:basedOn w:val="ad"/>
    <w:link w:val="ae"/>
    <w:uiPriority w:val="99"/>
    <w:semiHidden/>
    <w:rsid w:val="005B59BE"/>
    <w:rPr>
      <w:b/>
      <w:bCs/>
      <w:sz w:val="20"/>
      <w:szCs w:val="20"/>
    </w:rPr>
  </w:style>
  <w:style w:type="paragraph" w:styleId="af0">
    <w:name w:val="Balloon Text"/>
    <w:basedOn w:val="a"/>
    <w:link w:val="af1"/>
    <w:uiPriority w:val="99"/>
    <w:semiHidden/>
    <w:unhideWhenUsed/>
    <w:rsid w:val="005B59BE"/>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5B59BE"/>
    <w:rPr>
      <w:rFonts w:ascii="Tahoma" w:hAnsi="Tahoma" w:cs="Tahoma"/>
      <w:sz w:val="18"/>
      <w:szCs w:val="18"/>
    </w:rPr>
  </w:style>
  <w:style w:type="character" w:customStyle="1" w:styleId="20">
    <w:name w:val="כותרת 2 תו"/>
    <w:basedOn w:val="a0"/>
    <w:link w:val="2"/>
    <w:rsid w:val="004D0581"/>
    <w:rPr>
      <w:rFonts w:asciiTheme="majorHAnsi" w:eastAsiaTheme="majorEastAsia" w:hAnsiTheme="majorHAnsi" w:cs="Arial"/>
      <w:b/>
      <w:bCs/>
      <w:color w:val="833C0B" w:themeColor="accent2" w:themeShade="80"/>
      <w:sz w:val="26"/>
      <w:u w:val="single"/>
    </w:rPr>
  </w:style>
  <w:style w:type="character" w:styleId="af2">
    <w:name w:val="Emphasis"/>
    <w:basedOn w:val="a0"/>
    <w:uiPriority w:val="20"/>
    <w:qFormat/>
    <w:rsid w:val="00A66FAF"/>
    <w:rPr>
      <w:i/>
      <w:iCs/>
    </w:rPr>
  </w:style>
  <w:style w:type="character" w:styleId="af3">
    <w:name w:val="Intense Reference"/>
    <w:basedOn w:val="a0"/>
    <w:uiPriority w:val="32"/>
    <w:qFormat/>
    <w:rsid w:val="00074469"/>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6F80-DEDE-44B8-987B-C76898A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39</Pages>
  <Words>22423</Words>
  <Characters>112120</Characters>
  <Application>Microsoft Office Word</Application>
  <DocSecurity>0</DocSecurity>
  <Lines>934</Lines>
  <Paragraphs>268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1123</cp:revision>
  <dcterms:created xsi:type="dcterms:W3CDTF">2016-06-24T14:14:00Z</dcterms:created>
  <dcterms:modified xsi:type="dcterms:W3CDTF">2016-07-20T14:40:00Z</dcterms:modified>
</cp:coreProperties>
</file>