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96D6" w14:textId="545C5269" w:rsidR="009D57DC" w:rsidRPr="009D57DC" w:rsidRDefault="009D57DC" w:rsidP="009D57DC">
      <w:pPr>
        <w:spacing w:line="240" w:lineRule="auto"/>
        <w:rPr>
          <w:b/>
          <w:bCs/>
          <w:sz w:val="20"/>
          <w:szCs w:val="20"/>
          <w:rtl/>
        </w:rPr>
      </w:pPr>
      <w:r w:rsidRPr="009D57DC">
        <w:rPr>
          <w:rFonts w:hint="cs"/>
          <w:b/>
          <w:bCs/>
          <w:sz w:val="20"/>
          <w:szCs w:val="20"/>
          <w:rtl/>
        </w:rPr>
        <w:t>דוקטרינות משיקות</w:t>
      </w:r>
    </w:p>
    <w:p w14:paraId="6D9ECBE5" w14:textId="1AE6AEF1" w:rsidR="009D57DC" w:rsidRPr="009D57DC" w:rsidRDefault="009D57DC" w:rsidP="009D57DC">
      <w:pPr>
        <w:pStyle w:val="a3"/>
        <w:numPr>
          <w:ilvl w:val="0"/>
          <w:numId w:val="1"/>
        </w:numPr>
        <w:spacing w:line="240" w:lineRule="auto"/>
        <w:rPr>
          <w:sz w:val="20"/>
          <w:szCs w:val="20"/>
          <w:rtl/>
        </w:rPr>
      </w:pPr>
      <w:r w:rsidRPr="009D57DC">
        <w:rPr>
          <w:sz w:val="20"/>
          <w:szCs w:val="20"/>
          <w:rtl/>
        </w:rPr>
        <w:t>גמירת דעת ומסוימות – "הולכות יד ביד"</w:t>
      </w:r>
    </w:p>
    <w:p w14:paraId="0000F31A" w14:textId="01431799" w:rsidR="009D57DC" w:rsidRPr="009D57DC" w:rsidRDefault="009D57DC" w:rsidP="009D57DC">
      <w:pPr>
        <w:pStyle w:val="a3"/>
        <w:numPr>
          <w:ilvl w:val="0"/>
          <w:numId w:val="1"/>
        </w:numPr>
        <w:spacing w:line="240" w:lineRule="auto"/>
        <w:rPr>
          <w:sz w:val="20"/>
          <w:szCs w:val="20"/>
          <w:rtl/>
        </w:rPr>
      </w:pPr>
      <w:r w:rsidRPr="009D57DC">
        <w:rPr>
          <w:sz w:val="20"/>
          <w:szCs w:val="20"/>
          <w:rtl/>
        </w:rPr>
        <w:t>טעות והטעיה</w:t>
      </w:r>
    </w:p>
    <w:p w14:paraId="3F7AD6EE" w14:textId="337F952F" w:rsidR="009D57DC" w:rsidRPr="009D57DC" w:rsidRDefault="009D57DC" w:rsidP="009D57DC">
      <w:pPr>
        <w:pStyle w:val="a3"/>
        <w:numPr>
          <w:ilvl w:val="0"/>
          <w:numId w:val="1"/>
        </w:numPr>
        <w:spacing w:line="240" w:lineRule="auto"/>
        <w:rPr>
          <w:sz w:val="20"/>
          <w:szCs w:val="20"/>
          <w:rtl/>
        </w:rPr>
      </w:pPr>
      <w:r w:rsidRPr="009D57DC">
        <w:rPr>
          <w:sz w:val="20"/>
          <w:szCs w:val="20"/>
          <w:rtl/>
        </w:rPr>
        <w:t>פגמים בכריתה – טעות, הטעיה, כפיה ועושק – איך נדע במה להשתמש? לרוב כפיה ועושק הולכים יחד, לפעמים טעות והטעיה יחד, או טעות, הטעיה וכפיה</w:t>
      </w:r>
    </w:p>
    <w:p w14:paraId="669441ED" w14:textId="7F4988D2" w:rsidR="009D57DC" w:rsidRPr="009D57DC" w:rsidRDefault="009D57DC" w:rsidP="009D57DC">
      <w:pPr>
        <w:pStyle w:val="a3"/>
        <w:numPr>
          <w:ilvl w:val="0"/>
          <w:numId w:val="1"/>
        </w:numPr>
        <w:spacing w:line="240" w:lineRule="auto"/>
        <w:rPr>
          <w:sz w:val="20"/>
          <w:szCs w:val="20"/>
          <w:rtl/>
        </w:rPr>
      </w:pPr>
      <w:r w:rsidRPr="009D57DC">
        <w:rPr>
          <w:sz w:val="20"/>
          <w:szCs w:val="20"/>
          <w:rtl/>
        </w:rPr>
        <w:t>טעות וסיכול</w:t>
      </w:r>
    </w:p>
    <w:p w14:paraId="60B20414" w14:textId="57551E5A" w:rsidR="009D57DC" w:rsidRPr="009D57DC" w:rsidRDefault="009D57DC" w:rsidP="009D57DC">
      <w:pPr>
        <w:pStyle w:val="a3"/>
        <w:numPr>
          <w:ilvl w:val="0"/>
          <w:numId w:val="1"/>
        </w:numPr>
        <w:spacing w:line="240" w:lineRule="auto"/>
        <w:rPr>
          <w:sz w:val="20"/>
          <w:szCs w:val="20"/>
          <w:rtl/>
        </w:rPr>
      </w:pPr>
      <w:r w:rsidRPr="009D57DC">
        <w:rPr>
          <w:sz w:val="20"/>
          <w:szCs w:val="20"/>
          <w:rtl/>
        </w:rPr>
        <w:t>חוזה בלתי חוקי וחוזה על תנאי – מעין "אחים חורגים".</w:t>
      </w:r>
    </w:p>
    <w:p w14:paraId="28534B15" w14:textId="49260309" w:rsidR="009D57DC" w:rsidRPr="009D57DC" w:rsidRDefault="009D57DC" w:rsidP="009D57DC">
      <w:pPr>
        <w:pStyle w:val="a3"/>
        <w:numPr>
          <w:ilvl w:val="0"/>
          <w:numId w:val="1"/>
        </w:numPr>
        <w:spacing w:line="240" w:lineRule="auto"/>
        <w:rPr>
          <w:sz w:val="20"/>
          <w:szCs w:val="20"/>
          <w:rtl/>
        </w:rPr>
      </w:pPr>
      <w:r w:rsidRPr="009D57DC">
        <w:rPr>
          <w:sz w:val="20"/>
          <w:szCs w:val="20"/>
          <w:rtl/>
        </w:rPr>
        <w:t xml:space="preserve">תקנת הציבור וקיפוח </w:t>
      </w:r>
    </w:p>
    <w:p w14:paraId="1E7439F9" w14:textId="20F76E66" w:rsidR="009D57DC" w:rsidRPr="009D57DC" w:rsidRDefault="009D57DC" w:rsidP="009D57DC">
      <w:pPr>
        <w:pStyle w:val="a3"/>
        <w:numPr>
          <w:ilvl w:val="0"/>
          <w:numId w:val="1"/>
        </w:numPr>
        <w:spacing w:line="240" w:lineRule="auto"/>
        <w:rPr>
          <w:sz w:val="20"/>
          <w:szCs w:val="20"/>
          <w:rtl/>
        </w:rPr>
      </w:pPr>
      <w:r w:rsidRPr="009D57DC">
        <w:rPr>
          <w:sz w:val="20"/>
          <w:szCs w:val="20"/>
          <w:rtl/>
        </w:rPr>
        <w:t>תום לב בקיום, תקנת ציבור ופרשנות</w:t>
      </w:r>
    </w:p>
    <w:p w14:paraId="6BE0DB06" w14:textId="2A434293" w:rsidR="009D57DC" w:rsidRPr="009D57DC" w:rsidRDefault="009D57DC" w:rsidP="009D57DC">
      <w:pPr>
        <w:pStyle w:val="a3"/>
        <w:numPr>
          <w:ilvl w:val="0"/>
          <w:numId w:val="1"/>
        </w:numPr>
        <w:spacing w:line="240" w:lineRule="auto"/>
        <w:rPr>
          <w:sz w:val="20"/>
          <w:szCs w:val="20"/>
          <w:rtl/>
        </w:rPr>
      </w:pPr>
      <w:r w:rsidRPr="009D57DC">
        <w:rPr>
          <w:sz w:val="20"/>
          <w:szCs w:val="20"/>
          <w:rtl/>
        </w:rPr>
        <w:t>פרשנות וטעות סופר</w:t>
      </w:r>
    </w:p>
    <w:p w14:paraId="2C3F5FA8" w14:textId="37F676AC" w:rsidR="009D57DC" w:rsidRPr="009D57DC" w:rsidRDefault="009D57DC" w:rsidP="009D57DC">
      <w:pPr>
        <w:pStyle w:val="a3"/>
        <w:numPr>
          <w:ilvl w:val="0"/>
          <w:numId w:val="1"/>
        </w:numPr>
        <w:spacing w:line="240" w:lineRule="auto"/>
        <w:rPr>
          <w:sz w:val="20"/>
          <w:szCs w:val="20"/>
          <w:rtl/>
        </w:rPr>
      </w:pPr>
      <w:r w:rsidRPr="009D57DC">
        <w:rPr>
          <w:sz w:val="20"/>
          <w:szCs w:val="20"/>
          <w:rtl/>
        </w:rPr>
        <w:t>אכיפה ופיצויים חיוביים</w:t>
      </w:r>
    </w:p>
    <w:p w14:paraId="4AD98C7C" w14:textId="2F66A5FD" w:rsidR="00FE24CA" w:rsidRPr="009D57DC" w:rsidRDefault="009D57DC" w:rsidP="009D57DC">
      <w:pPr>
        <w:pStyle w:val="a3"/>
        <w:numPr>
          <w:ilvl w:val="0"/>
          <w:numId w:val="1"/>
        </w:numPr>
        <w:spacing w:line="240" w:lineRule="auto"/>
        <w:rPr>
          <w:sz w:val="20"/>
          <w:szCs w:val="20"/>
          <w:rtl/>
        </w:rPr>
      </w:pPr>
      <w:r w:rsidRPr="009D57DC">
        <w:rPr>
          <w:sz w:val="20"/>
          <w:szCs w:val="20"/>
          <w:rtl/>
        </w:rPr>
        <w:t>ביטול חוזה – ביטול והשבה + פיצויי הסתמכות דרך מלון צוקים.</w:t>
      </w:r>
    </w:p>
    <w:p w14:paraId="238B8F42" w14:textId="77777777" w:rsidR="003D484B" w:rsidRDefault="003D484B" w:rsidP="009D57DC">
      <w:pPr>
        <w:spacing w:line="240" w:lineRule="auto"/>
        <w:rPr>
          <w:sz w:val="20"/>
          <w:szCs w:val="20"/>
          <w:rtl/>
        </w:rPr>
      </w:pPr>
    </w:p>
    <w:p w14:paraId="38261ED8" w14:textId="7771E211" w:rsidR="009D57DC" w:rsidRPr="00315E2A" w:rsidRDefault="00B11631" w:rsidP="003D484B">
      <w:pPr>
        <w:spacing w:line="240" w:lineRule="auto"/>
        <w:jc w:val="center"/>
        <w:rPr>
          <w:b/>
          <w:bCs/>
          <w:sz w:val="28"/>
          <w:szCs w:val="28"/>
          <w:rtl/>
        </w:rPr>
      </w:pPr>
      <w:r w:rsidRPr="00315E2A">
        <w:rPr>
          <w:rFonts w:hint="cs"/>
          <w:b/>
          <w:bCs/>
          <w:sz w:val="28"/>
          <w:szCs w:val="28"/>
          <w:rtl/>
        </w:rPr>
        <w:t>כניסה לחוזה</w:t>
      </w:r>
    </w:p>
    <w:p w14:paraId="2863E81E" w14:textId="11344762" w:rsidR="009D57DC" w:rsidRPr="003D484B" w:rsidRDefault="009D57DC" w:rsidP="009D57DC">
      <w:pPr>
        <w:spacing w:line="240" w:lineRule="auto"/>
        <w:rPr>
          <w:b/>
          <w:bCs/>
          <w:rtl/>
        </w:rPr>
      </w:pPr>
      <w:r w:rsidRPr="003D484B">
        <w:rPr>
          <w:rFonts w:hint="cs"/>
          <w:b/>
          <w:bCs/>
          <w:rtl/>
        </w:rPr>
        <w:t>גמירת דעת</w:t>
      </w:r>
    </w:p>
    <w:p w14:paraId="1DA331E7" w14:textId="3DE9BB36" w:rsidR="009D57DC" w:rsidRDefault="009D57DC" w:rsidP="009D57DC">
      <w:pPr>
        <w:pStyle w:val="a3"/>
        <w:numPr>
          <w:ilvl w:val="0"/>
          <w:numId w:val="1"/>
        </w:numPr>
        <w:spacing w:line="240" w:lineRule="auto"/>
        <w:rPr>
          <w:sz w:val="20"/>
          <w:szCs w:val="20"/>
        </w:rPr>
      </w:pPr>
      <w:r>
        <w:rPr>
          <w:rFonts w:hint="cs"/>
          <w:sz w:val="20"/>
          <w:szCs w:val="20"/>
          <w:rtl/>
        </w:rPr>
        <w:t>גילוי חיצוני של כוונה ליצירת יחסים משפטיים (</w:t>
      </w:r>
      <w:r w:rsidRPr="00F42752">
        <w:rPr>
          <w:rFonts w:hint="cs"/>
          <w:sz w:val="20"/>
          <w:szCs w:val="20"/>
          <w:highlight w:val="green"/>
          <w:rtl/>
        </w:rPr>
        <w:t>זנדבנק, שמגר פסקה 5ב</w:t>
      </w:r>
      <w:r>
        <w:rPr>
          <w:rFonts w:hint="cs"/>
          <w:sz w:val="20"/>
          <w:szCs w:val="20"/>
          <w:rtl/>
        </w:rPr>
        <w:t>)</w:t>
      </w:r>
    </w:p>
    <w:p w14:paraId="4ABFE5B3" w14:textId="2F5108EF" w:rsidR="009D57DC" w:rsidRDefault="009D57DC" w:rsidP="009D57DC">
      <w:pPr>
        <w:pStyle w:val="a3"/>
        <w:numPr>
          <w:ilvl w:val="0"/>
          <w:numId w:val="1"/>
        </w:numPr>
        <w:spacing w:line="240" w:lineRule="auto"/>
        <w:rPr>
          <w:sz w:val="20"/>
          <w:szCs w:val="20"/>
        </w:rPr>
      </w:pPr>
      <w:r>
        <w:rPr>
          <w:rFonts w:hint="cs"/>
          <w:sz w:val="20"/>
          <w:szCs w:val="20"/>
          <w:rtl/>
        </w:rPr>
        <w:t>מבחן אובייקטיבי (</w:t>
      </w:r>
      <w:r w:rsidRPr="00F42752">
        <w:rPr>
          <w:rFonts w:hint="cs"/>
          <w:sz w:val="20"/>
          <w:szCs w:val="20"/>
          <w:highlight w:val="green"/>
          <w:rtl/>
        </w:rPr>
        <w:t>זנדבנק, שמגר פסקה 5ב</w:t>
      </w:r>
      <w:r>
        <w:rPr>
          <w:rFonts w:hint="cs"/>
          <w:sz w:val="20"/>
          <w:szCs w:val="20"/>
          <w:rtl/>
        </w:rPr>
        <w:t>)</w:t>
      </w:r>
      <w:r w:rsidR="00F42752">
        <w:rPr>
          <w:rFonts w:hint="cs"/>
          <w:sz w:val="20"/>
          <w:szCs w:val="20"/>
          <w:rtl/>
        </w:rPr>
        <w:t>- גילוי חיצוני של הכוונה</w:t>
      </w:r>
    </w:p>
    <w:p w14:paraId="52D0797D" w14:textId="6B30AC01" w:rsidR="00F42752" w:rsidRPr="00F42752" w:rsidRDefault="00F42752" w:rsidP="00F42752">
      <w:pPr>
        <w:pStyle w:val="a3"/>
        <w:numPr>
          <w:ilvl w:val="0"/>
          <w:numId w:val="1"/>
        </w:numPr>
        <w:spacing w:line="240" w:lineRule="auto"/>
        <w:rPr>
          <w:sz w:val="20"/>
          <w:szCs w:val="20"/>
        </w:rPr>
      </w:pPr>
      <w:r w:rsidRPr="00F42752">
        <w:rPr>
          <w:rFonts w:hint="cs"/>
          <w:sz w:val="20"/>
          <w:szCs w:val="20"/>
          <w:u w:val="single"/>
          <w:rtl/>
        </w:rPr>
        <w:t>מבחן אובייקטיבי מרוכך</w:t>
      </w:r>
      <w:r>
        <w:rPr>
          <w:rFonts w:hint="cs"/>
          <w:sz w:val="20"/>
          <w:szCs w:val="20"/>
          <w:rtl/>
        </w:rPr>
        <w:t>- גמ"ד של צד נבחנת מנקודת מבטו של אדם סביר בנעלי הצד השני (</w:t>
      </w:r>
      <w:r w:rsidRPr="00F42752">
        <w:rPr>
          <w:rFonts w:hint="cs"/>
          <w:sz w:val="20"/>
          <w:szCs w:val="20"/>
          <w:highlight w:val="green"/>
          <w:rtl/>
        </w:rPr>
        <w:t>בראשי</w:t>
      </w:r>
      <w:r>
        <w:rPr>
          <w:rFonts w:hint="cs"/>
          <w:sz w:val="20"/>
          <w:szCs w:val="20"/>
          <w:rtl/>
        </w:rPr>
        <w:t>)</w:t>
      </w:r>
    </w:p>
    <w:p w14:paraId="34AE675F" w14:textId="677E14C6" w:rsidR="009D57DC" w:rsidRDefault="009D57DC" w:rsidP="009D57DC">
      <w:pPr>
        <w:pStyle w:val="a3"/>
        <w:numPr>
          <w:ilvl w:val="0"/>
          <w:numId w:val="1"/>
        </w:numPr>
        <w:spacing w:line="240" w:lineRule="auto"/>
        <w:rPr>
          <w:sz w:val="20"/>
          <w:szCs w:val="20"/>
        </w:rPr>
      </w:pPr>
      <w:r>
        <w:rPr>
          <w:rFonts w:hint="cs"/>
          <w:sz w:val="20"/>
          <w:szCs w:val="20"/>
          <w:rtl/>
        </w:rPr>
        <w:t xml:space="preserve">אינדיקציות: </w:t>
      </w:r>
    </w:p>
    <w:p w14:paraId="6AEFEBA2" w14:textId="2A52BF75" w:rsidR="009D57DC" w:rsidRDefault="009D57DC" w:rsidP="009D57DC">
      <w:pPr>
        <w:pStyle w:val="a3"/>
        <w:numPr>
          <w:ilvl w:val="2"/>
          <w:numId w:val="1"/>
        </w:numPr>
        <w:spacing w:line="240" w:lineRule="auto"/>
        <w:rPr>
          <w:sz w:val="20"/>
          <w:szCs w:val="20"/>
        </w:rPr>
      </w:pPr>
      <w:r>
        <w:rPr>
          <w:rFonts w:hint="cs"/>
          <w:sz w:val="20"/>
          <w:szCs w:val="20"/>
          <w:rtl/>
        </w:rPr>
        <w:t>מסמך כתוב</w:t>
      </w:r>
    </w:p>
    <w:p w14:paraId="4387C50B" w14:textId="4ED4AD17" w:rsidR="009D57DC" w:rsidRDefault="009D57DC" w:rsidP="009D57DC">
      <w:pPr>
        <w:pStyle w:val="a3"/>
        <w:numPr>
          <w:ilvl w:val="2"/>
          <w:numId w:val="1"/>
        </w:numPr>
        <w:spacing w:line="240" w:lineRule="auto"/>
        <w:rPr>
          <w:sz w:val="20"/>
          <w:szCs w:val="20"/>
        </w:rPr>
      </w:pPr>
      <w:r>
        <w:rPr>
          <w:rFonts w:hint="cs"/>
          <w:sz w:val="20"/>
          <w:szCs w:val="20"/>
          <w:rtl/>
        </w:rPr>
        <w:t>חתימה</w:t>
      </w:r>
    </w:p>
    <w:p w14:paraId="50013BF9" w14:textId="77FC8FB8" w:rsidR="009D57DC" w:rsidRDefault="009D57DC" w:rsidP="009D57DC">
      <w:pPr>
        <w:pStyle w:val="a3"/>
        <w:numPr>
          <w:ilvl w:val="2"/>
          <w:numId w:val="1"/>
        </w:numPr>
        <w:spacing w:line="240" w:lineRule="auto"/>
        <w:rPr>
          <w:sz w:val="20"/>
          <w:szCs w:val="20"/>
        </w:rPr>
      </w:pPr>
      <w:r>
        <w:rPr>
          <w:rFonts w:hint="cs"/>
          <w:sz w:val="20"/>
          <w:szCs w:val="20"/>
          <w:rtl/>
        </w:rPr>
        <w:t>נוכחות עו"ד</w:t>
      </w:r>
    </w:p>
    <w:p w14:paraId="2F227051" w14:textId="39C07682" w:rsidR="009D57DC" w:rsidRDefault="009D57DC" w:rsidP="009D57DC">
      <w:pPr>
        <w:pStyle w:val="a3"/>
        <w:numPr>
          <w:ilvl w:val="2"/>
          <w:numId w:val="1"/>
        </w:numPr>
        <w:spacing w:line="240" w:lineRule="auto"/>
        <w:rPr>
          <w:sz w:val="20"/>
          <w:szCs w:val="20"/>
        </w:rPr>
      </w:pPr>
      <w:r>
        <w:rPr>
          <w:rFonts w:hint="cs"/>
          <w:sz w:val="20"/>
          <w:szCs w:val="20"/>
          <w:rtl/>
        </w:rPr>
        <w:t>טקסים ומחוות</w:t>
      </w:r>
    </w:p>
    <w:p w14:paraId="0692BB37" w14:textId="4AD5682E" w:rsidR="009D57DC" w:rsidRDefault="009D57DC" w:rsidP="009D57DC">
      <w:pPr>
        <w:pStyle w:val="a3"/>
        <w:numPr>
          <w:ilvl w:val="2"/>
          <w:numId w:val="1"/>
        </w:numPr>
        <w:spacing w:line="240" w:lineRule="auto"/>
        <w:rPr>
          <w:sz w:val="20"/>
          <w:szCs w:val="20"/>
        </w:rPr>
      </w:pPr>
      <w:r>
        <w:rPr>
          <w:rFonts w:hint="cs"/>
          <w:sz w:val="20"/>
          <w:szCs w:val="20"/>
          <w:rtl/>
        </w:rPr>
        <w:t>תוכן חילופי הדברים בין הצדדים</w:t>
      </w:r>
    </w:p>
    <w:p w14:paraId="780A8978" w14:textId="4889C729" w:rsidR="009D57DC" w:rsidRDefault="009D57DC" w:rsidP="009D57DC">
      <w:pPr>
        <w:pStyle w:val="a3"/>
        <w:numPr>
          <w:ilvl w:val="2"/>
          <w:numId w:val="1"/>
        </w:numPr>
        <w:spacing w:line="240" w:lineRule="auto"/>
        <w:rPr>
          <w:sz w:val="20"/>
          <w:szCs w:val="20"/>
        </w:rPr>
      </w:pPr>
      <w:r>
        <w:rPr>
          <w:rFonts w:hint="cs"/>
          <w:sz w:val="20"/>
          <w:szCs w:val="20"/>
          <w:rtl/>
        </w:rPr>
        <w:t>תחילת ביצוע (</w:t>
      </w:r>
      <w:r w:rsidRPr="00F42752">
        <w:rPr>
          <w:rFonts w:hint="cs"/>
          <w:sz w:val="20"/>
          <w:szCs w:val="20"/>
          <w:highlight w:val="green"/>
          <w:rtl/>
        </w:rPr>
        <w:t>ש.ג.מ. חניונים</w:t>
      </w:r>
      <w:r>
        <w:rPr>
          <w:rFonts w:hint="cs"/>
          <w:sz w:val="20"/>
          <w:szCs w:val="20"/>
          <w:rtl/>
        </w:rPr>
        <w:t>)</w:t>
      </w:r>
    </w:p>
    <w:p w14:paraId="68AA57D1" w14:textId="42CB8A98" w:rsidR="009D57DC" w:rsidRDefault="009D57DC" w:rsidP="009D57DC">
      <w:pPr>
        <w:pStyle w:val="a3"/>
        <w:numPr>
          <w:ilvl w:val="2"/>
          <w:numId w:val="1"/>
        </w:numPr>
        <w:spacing w:line="240" w:lineRule="auto"/>
        <w:rPr>
          <w:sz w:val="20"/>
          <w:szCs w:val="20"/>
        </w:rPr>
      </w:pPr>
      <w:r>
        <w:rPr>
          <w:rFonts w:hint="cs"/>
          <w:sz w:val="20"/>
          <w:szCs w:val="20"/>
          <w:rtl/>
        </w:rPr>
        <w:t>משא ומתן מפורט וסיכום פרטים רבים</w:t>
      </w:r>
    </w:p>
    <w:p w14:paraId="1590C250" w14:textId="1E557CC5" w:rsidR="00F42752" w:rsidRDefault="00F42752" w:rsidP="009D57DC">
      <w:pPr>
        <w:pStyle w:val="a3"/>
        <w:numPr>
          <w:ilvl w:val="2"/>
          <w:numId w:val="1"/>
        </w:numPr>
        <w:spacing w:line="240" w:lineRule="auto"/>
        <w:rPr>
          <w:sz w:val="20"/>
          <w:szCs w:val="20"/>
        </w:rPr>
      </w:pPr>
      <w:r>
        <w:rPr>
          <w:rFonts w:hint="cs"/>
          <w:sz w:val="20"/>
          <w:szCs w:val="20"/>
          <w:rtl/>
        </w:rPr>
        <w:t>מה נהוג</w:t>
      </w:r>
      <w:r w:rsidR="001F61D2">
        <w:rPr>
          <w:rFonts w:hint="cs"/>
          <w:sz w:val="20"/>
          <w:szCs w:val="20"/>
          <w:rtl/>
        </w:rPr>
        <w:t xml:space="preserve"> ומקובל בהקשר הספציפי של העסקה והצדדים</w:t>
      </w:r>
    </w:p>
    <w:p w14:paraId="598673A9" w14:textId="2DEEF220" w:rsidR="00F42752" w:rsidRPr="00F42752" w:rsidRDefault="00F42752" w:rsidP="00F42752">
      <w:pPr>
        <w:pStyle w:val="a3"/>
        <w:numPr>
          <w:ilvl w:val="0"/>
          <w:numId w:val="1"/>
        </w:numPr>
        <w:spacing w:line="240" w:lineRule="auto"/>
        <w:rPr>
          <w:sz w:val="20"/>
          <w:szCs w:val="20"/>
        </w:rPr>
      </w:pPr>
      <w:r>
        <w:rPr>
          <w:rFonts w:hint="cs"/>
          <w:sz w:val="20"/>
          <w:szCs w:val="20"/>
          <w:rtl/>
        </w:rPr>
        <w:t>מתנה- נתמקד יותר בגמ"ד של הצד הנותן</w:t>
      </w:r>
    </w:p>
    <w:p w14:paraId="176D5E1B" w14:textId="40EE1FB5" w:rsidR="009D57DC" w:rsidRPr="003D484B" w:rsidRDefault="009D57DC" w:rsidP="009D57DC">
      <w:pPr>
        <w:spacing w:line="240" w:lineRule="auto"/>
        <w:ind w:left="360"/>
        <w:rPr>
          <w:b/>
          <w:bCs/>
          <w:rtl/>
        </w:rPr>
      </w:pPr>
      <w:r w:rsidRPr="003D484B">
        <w:rPr>
          <w:rFonts w:hint="cs"/>
          <w:b/>
          <w:bCs/>
          <w:rtl/>
        </w:rPr>
        <w:t>מסוימות</w:t>
      </w:r>
    </w:p>
    <w:p w14:paraId="0A432C90" w14:textId="6627D0B3" w:rsidR="009D57DC" w:rsidRDefault="009D57DC" w:rsidP="009D57DC">
      <w:pPr>
        <w:pStyle w:val="a3"/>
        <w:numPr>
          <w:ilvl w:val="0"/>
          <w:numId w:val="1"/>
        </w:numPr>
        <w:spacing w:line="240" w:lineRule="auto"/>
        <w:rPr>
          <w:sz w:val="20"/>
          <w:szCs w:val="20"/>
        </w:rPr>
      </w:pPr>
      <w:r>
        <w:rPr>
          <w:rFonts w:hint="cs"/>
          <w:sz w:val="20"/>
          <w:szCs w:val="20"/>
          <w:rtl/>
        </w:rPr>
        <w:t>כמות מספיקה של פרטים או שיש פרט חסר (הצדדים יתווכחו)</w:t>
      </w:r>
    </w:p>
    <w:p w14:paraId="207E3D65" w14:textId="09CD250A" w:rsidR="009D57DC" w:rsidRDefault="009D57DC" w:rsidP="009D57DC">
      <w:pPr>
        <w:pStyle w:val="a3"/>
        <w:numPr>
          <w:ilvl w:val="0"/>
          <w:numId w:val="1"/>
        </w:numPr>
        <w:spacing w:line="240" w:lineRule="auto"/>
        <w:rPr>
          <w:sz w:val="20"/>
          <w:szCs w:val="20"/>
        </w:rPr>
      </w:pPr>
      <w:r>
        <w:rPr>
          <w:rFonts w:hint="cs"/>
          <w:sz w:val="20"/>
          <w:szCs w:val="20"/>
          <w:rtl/>
        </w:rPr>
        <w:t>גישה ישנה (</w:t>
      </w:r>
      <w:r w:rsidR="00D372CD">
        <w:rPr>
          <w:rFonts w:hint="cs"/>
          <w:sz w:val="20"/>
          <w:szCs w:val="20"/>
          <w:highlight w:val="green"/>
          <w:rtl/>
        </w:rPr>
        <w:t>עציוני ב</w:t>
      </w:r>
      <w:r w:rsidRPr="00D372CD">
        <w:rPr>
          <w:rFonts w:hint="cs"/>
          <w:sz w:val="20"/>
          <w:szCs w:val="20"/>
          <w:highlight w:val="green"/>
          <w:rtl/>
        </w:rPr>
        <w:t>קפולסקי נ' גני גולן</w:t>
      </w:r>
      <w:r>
        <w:rPr>
          <w:rFonts w:hint="cs"/>
          <w:sz w:val="20"/>
          <w:szCs w:val="20"/>
          <w:rtl/>
        </w:rPr>
        <w:t>):</w:t>
      </w:r>
    </w:p>
    <w:p w14:paraId="142DB685" w14:textId="73BF3CBD" w:rsidR="009D57DC" w:rsidRDefault="009D57DC" w:rsidP="009D57DC">
      <w:pPr>
        <w:pStyle w:val="a3"/>
        <w:numPr>
          <w:ilvl w:val="2"/>
          <w:numId w:val="1"/>
        </w:numPr>
        <w:spacing w:line="240" w:lineRule="auto"/>
        <w:rPr>
          <w:sz w:val="20"/>
          <w:szCs w:val="20"/>
        </w:rPr>
      </w:pPr>
      <w:r>
        <w:rPr>
          <w:rFonts w:hint="cs"/>
          <w:sz w:val="20"/>
          <w:szCs w:val="20"/>
          <w:rtl/>
        </w:rPr>
        <w:t>שמות הצדדים</w:t>
      </w:r>
    </w:p>
    <w:p w14:paraId="0A8A0A56" w14:textId="47B44346" w:rsidR="009D57DC" w:rsidRDefault="009D57DC" w:rsidP="009D57DC">
      <w:pPr>
        <w:pStyle w:val="a3"/>
        <w:numPr>
          <w:ilvl w:val="2"/>
          <w:numId w:val="1"/>
        </w:numPr>
        <w:spacing w:line="240" w:lineRule="auto"/>
        <w:rPr>
          <w:sz w:val="20"/>
          <w:szCs w:val="20"/>
        </w:rPr>
      </w:pPr>
      <w:r>
        <w:rPr>
          <w:rFonts w:hint="cs"/>
          <w:sz w:val="20"/>
          <w:szCs w:val="20"/>
          <w:rtl/>
        </w:rPr>
        <w:t>מהות הנכס</w:t>
      </w:r>
    </w:p>
    <w:p w14:paraId="6985B05D" w14:textId="230DB735" w:rsidR="009D57DC" w:rsidRDefault="009D57DC" w:rsidP="009D57DC">
      <w:pPr>
        <w:pStyle w:val="a3"/>
        <w:numPr>
          <w:ilvl w:val="2"/>
          <w:numId w:val="1"/>
        </w:numPr>
        <w:spacing w:line="240" w:lineRule="auto"/>
        <w:rPr>
          <w:sz w:val="20"/>
          <w:szCs w:val="20"/>
        </w:rPr>
      </w:pPr>
      <w:r>
        <w:rPr>
          <w:rFonts w:hint="cs"/>
          <w:sz w:val="20"/>
          <w:szCs w:val="20"/>
          <w:rtl/>
        </w:rPr>
        <w:t>מהות העסקה</w:t>
      </w:r>
    </w:p>
    <w:p w14:paraId="603A444B" w14:textId="6AFD5CE1" w:rsidR="009D57DC" w:rsidRDefault="009D57DC" w:rsidP="009D57DC">
      <w:pPr>
        <w:pStyle w:val="a3"/>
        <w:numPr>
          <w:ilvl w:val="2"/>
          <w:numId w:val="1"/>
        </w:numPr>
        <w:spacing w:line="240" w:lineRule="auto"/>
        <w:rPr>
          <w:sz w:val="20"/>
          <w:szCs w:val="20"/>
        </w:rPr>
      </w:pPr>
      <w:r>
        <w:rPr>
          <w:rFonts w:hint="cs"/>
          <w:sz w:val="20"/>
          <w:szCs w:val="20"/>
          <w:rtl/>
        </w:rPr>
        <w:t>המחיר</w:t>
      </w:r>
    </w:p>
    <w:p w14:paraId="14E11F39" w14:textId="6DADD5B3" w:rsidR="009D57DC" w:rsidRDefault="009D57DC" w:rsidP="009D57DC">
      <w:pPr>
        <w:pStyle w:val="a3"/>
        <w:numPr>
          <w:ilvl w:val="2"/>
          <w:numId w:val="1"/>
        </w:numPr>
        <w:spacing w:line="240" w:lineRule="auto"/>
        <w:rPr>
          <w:sz w:val="20"/>
          <w:szCs w:val="20"/>
        </w:rPr>
      </w:pPr>
      <w:r>
        <w:rPr>
          <w:rFonts w:hint="cs"/>
          <w:sz w:val="20"/>
          <w:szCs w:val="20"/>
          <w:rtl/>
        </w:rPr>
        <w:t>מועדי התשלום</w:t>
      </w:r>
    </w:p>
    <w:p w14:paraId="30F0F926" w14:textId="67BAB790" w:rsidR="009D57DC" w:rsidRDefault="009D57DC" w:rsidP="009D57DC">
      <w:pPr>
        <w:pStyle w:val="a3"/>
        <w:numPr>
          <w:ilvl w:val="2"/>
          <w:numId w:val="1"/>
        </w:numPr>
        <w:spacing w:line="240" w:lineRule="auto"/>
        <w:rPr>
          <w:sz w:val="20"/>
          <w:szCs w:val="20"/>
        </w:rPr>
      </w:pPr>
      <w:r>
        <w:rPr>
          <w:rFonts w:hint="cs"/>
          <w:sz w:val="20"/>
          <w:szCs w:val="20"/>
          <w:rtl/>
        </w:rPr>
        <w:t>הוצאות ומיסים</w:t>
      </w:r>
    </w:p>
    <w:p w14:paraId="168F02E8" w14:textId="2DBC11DB" w:rsidR="009D57DC" w:rsidRDefault="009D57DC" w:rsidP="009D57DC">
      <w:pPr>
        <w:pStyle w:val="a3"/>
        <w:numPr>
          <w:ilvl w:val="1"/>
          <w:numId w:val="1"/>
        </w:numPr>
        <w:spacing w:line="240" w:lineRule="auto"/>
        <w:rPr>
          <w:sz w:val="20"/>
          <w:szCs w:val="20"/>
        </w:rPr>
      </w:pPr>
      <w:r>
        <w:rPr>
          <w:rFonts w:hint="cs"/>
          <w:sz w:val="20"/>
          <w:szCs w:val="20"/>
          <w:rtl/>
        </w:rPr>
        <w:t>חסר פרט- אין חוזה.</w:t>
      </w:r>
      <w:r w:rsidR="00D372CD">
        <w:rPr>
          <w:rFonts w:hint="cs"/>
          <w:sz w:val="20"/>
          <w:szCs w:val="20"/>
          <w:rtl/>
        </w:rPr>
        <w:t xml:space="preserve"> (רשימה שונה לכל תחום)</w:t>
      </w:r>
      <w:r w:rsidR="00955ABA">
        <w:rPr>
          <w:sz w:val="20"/>
          <w:szCs w:val="20"/>
          <w:rtl/>
        </w:rPr>
        <w:br/>
      </w:r>
    </w:p>
    <w:p w14:paraId="472A5A75" w14:textId="23D1D2A0" w:rsidR="000F4643" w:rsidRDefault="000F4643" w:rsidP="000F4643">
      <w:pPr>
        <w:pStyle w:val="a3"/>
        <w:numPr>
          <w:ilvl w:val="0"/>
          <w:numId w:val="1"/>
        </w:numPr>
        <w:spacing w:line="240" w:lineRule="auto"/>
        <w:rPr>
          <w:sz w:val="20"/>
          <w:szCs w:val="20"/>
        </w:rPr>
      </w:pPr>
      <w:r>
        <w:rPr>
          <w:rFonts w:hint="cs"/>
          <w:sz w:val="20"/>
          <w:szCs w:val="20"/>
          <w:rtl/>
        </w:rPr>
        <w:t xml:space="preserve">גישה כיום- </w:t>
      </w:r>
      <w:r w:rsidRPr="00D372CD">
        <w:rPr>
          <w:rFonts w:hint="cs"/>
          <w:sz w:val="20"/>
          <w:szCs w:val="20"/>
          <w:u w:val="single"/>
          <w:rtl/>
        </w:rPr>
        <w:t>גרעין מסוימות</w:t>
      </w:r>
      <w:r>
        <w:rPr>
          <w:rFonts w:hint="cs"/>
          <w:sz w:val="20"/>
          <w:szCs w:val="20"/>
          <w:rtl/>
        </w:rPr>
        <w:t xml:space="preserve">- </w:t>
      </w:r>
      <w:r w:rsidR="00D372CD">
        <w:rPr>
          <w:rFonts w:hint="cs"/>
          <w:sz w:val="20"/>
          <w:szCs w:val="20"/>
          <w:rtl/>
        </w:rPr>
        <w:t xml:space="preserve">אין רשימה קבועה, </w:t>
      </w:r>
      <w:r>
        <w:rPr>
          <w:rFonts w:hint="cs"/>
          <w:sz w:val="20"/>
          <w:szCs w:val="20"/>
          <w:rtl/>
        </w:rPr>
        <w:t>נדרשת כמות מספקת של פרטים (</w:t>
      </w:r>
      <w:proofErr w:type="spellStart"/>
      <w:r w:rsidRPr="00D372CD">
        <w:rPr>
          <w:rFonts w:hint="cs"/>
          <w:sz w:val="20"/>
          <w:szCs w:val="20"/>
          <w:highlight w:val="green"/>
          <w:rtl/>
        </w:rPr>
        <w:t>רבינאי</w:t>
      </w:r>
      <w:proofErr w:type="spellEnd"/>
      <w:r w:rsidRPr="00D372CD">
        <w:rPr>
          <w:rFonts w:hint="cs"/>
          <w:sz w:val="20"/>
          <w:szCs w:val="20"/>
          <w:highlight w:val="green"/>
          <w:rtl/>
        </w:rPr>
        <w:t xml:space="preserve"> נ' מן שקד</w:t>
      </w:r>
      <w:r>
        <w:rPr>
          <w:rFonts w:hint="cs"/>
          <w:sz w:val="20"/>
          <w:szCs w:val="20"/>
          <w:rtl/>
        </w:rPr>
        <w:t>)</w:t>
      </w:r>
    </w:p>
    <w:p w14:paraId="25118B0F" w14:textId="2C9AACE0" w:rsidR="000F4643" w:rsidRDefault="000F4643" w:rsidP="000F4643">
      <w:pPr>
        <w:pStyle w:val="a3"/>
        <w:numPr>
          <w:ilvl w:val="0"/>
          <w:numId w:val="1"/>
        </w:numPr>
        <w:spacing w:line="240" w:lineRule="auto"/>
        <w:rPr>
          <w:sz w:val="20"/>
          <w:szCs w:val="20"/>
        </w:rPr>
      </w:pPr>
      <w:r>
        <w:rPr>
          <w:rFonts w:hint="cs"/>
          <w:sz w:val="20"/>
          <w:szCs w:val="20"/>
          <w:rtl/>
        </w:rPr>
        <w:t>פרט חסר שאינו מהותי- עדיין יש</w:t>
      </w:r>
      <w:r w:rsidR="00D372CD">
        <w:rPr>
          <w:rFonts w:hint="cs"/>
          <w:sz w:val="20"/>
          <w:szCs w:val="20"/>
          <w:rtl/>
        </w:rPr>
        <w:t xml:space="preserve"> מסוימות</w:t>
      </w:r>
      <w:r>
        <w:rPr>
          <w:rFonts w:hint="cs"/>
          <w:sz w:val="20"/>
          <w:szCs w:val="20"/>
          <w:rtl/>
        </w:rPr>
        <w:t xml:space="preserve"> </w:t>
      </w:r>
      <w:r w:rsidR="00D372CD">
        <w:rPr>
          <w:rFonts w:hint="cs"/>
          <w:sz w:val="20"/>
          <w:szCs w:val="20"/>
          <w:rtl/>
        </w:rPr>
        <w:t xml:space="preserve">ויש </w:t>
      </w:r>
      <w:r>
        <w:rPr>
          <w:rFonts w:hint="cs"/>
          <w:sz w:val="20"/>
          <w:szCs w:val="20"/>
          <w:rtl/>
        </w:rPr>
        <w:t>חוזה</w:t>
      </w:r>
    </w:p>
    <w:p w14:paraId="55DD7944" w14:textId="2EFE5749" w:rsidR="000F4643" w:rsidRDefault="00D372CD" w:rsidP="000F4643">
      <w:pPr>
        <w:pStyle w:val="a3"/>
        <w:numPr>
          <w:ilvl w:val="0"/>
          <w:numId w:val="1"/>
        </w:numPr>
        <w:spacing w:line="240" w:lineRule="auto"/>
        <w:rPr>
          <w:sz w:val="20"/>
          <w:szCs w:val="20"/>
        </w:rPr>
      </w:pPr>
      <w:r w:rsidRPr="00D372CD">
        <w:rPr>
          <w:rFonts w:hint="cs"/>
          <w:sz w:val="20"/>
          <w:szCs w:val="20"/>
          <w:u w:val="single"/>
          <w:rtl/>
        </w:rPr>
        <w:t>המבחן למסוימות</w:t>
      </w:r>
      <w:r>
        <w:rPr>
          <w:rFonts w:hint="cs"/>
          <w:sz w:val="20"/>
          <w:szCs w:val="20"/>
          <w:rtl/>
        </w:rPr>
        <w:t xml:space="preserve">- </w:t>
      </w:r>
      <w:r w:rsidR="004F2F84">
        <w:rPr>
          <w:rFonts w:hint="cs"/>
          <w:sz w:val="20"/>
          <w:szCs w:val="20"/>
          <w:rtl/>
        </w:rPr>
        <w:t>אם מבחינת הצדדים-</w:t>
      </w:r>
    </w:p>
    <w:p w14:paraId="50148915" w14:textId="1A94D231" w:rsidR="004F2F84" w:rsidRDefault="00D372CD" w:rsidP="004F2F84">
      <w:pPr>
        <w:pStyle w:val="a3"/>
        <w:numPr>
          <w:ilvl w:val="1"/>
          <w:numId w:val="1"/>
        </w:numPr>
        <w:spacing w:line="240" w:lineRule="auto"/>
        <w:rPr>
          <w:sz w:val="20"/>
          <w:szCs w:val="20"/>
        </w:rPr>
      </w:pPr>
      <w:r>
        <w:rPr>
          <w:rFonts w:hint="cs"/>
          <w:sz w:val="20"/>
          <w:szCs w:val="20"/>
          <w:rtl/>
        </w:rPr>
        <w:t xml:space="preserve">אין עסקה ללא הסכמה על הפרט החסר- הפרט מהותי, </w:t>
      </w:r>
      <w:r w:rsidR="004F2F84">
        <w:rPr>
          <w:rFonts w:hint="cs"/>
          <w:sz w:val="20"/>
          <w:szCs w:val="20"/>
          <w:rtl/>
        </w:rPr>
        <w:t>אין מסוימות, אין חוזה</w:t>
      </w:r>
      <w:r w:rsidRPr="00D372CD">
        <w:rPr>
          <w:rFonts w:hint="cs"/>
          <w:sz w:val="20"/>
          <w:szCs w:val="20"/>
          <w:rtl/>
        </w:rPr>
        <w:t xml:space="preserve"> </w:t>
      </w:r>
      <w:r>
        <w:rPr>
          <w:rFonts w:hint="cs"/>
          <w:sz w:val="20"/>
          <w:szCs w:val="20"/>
          <w:rtl/>
        </w:rPr>
        <w:t>(</w:t>
      </w:r>
      <w:r w:rsidRPr="00D372CD">
        <w:rPr>
          <w:rFonts w:hint="cs"/>
          <w:sz w:val="20"/>
          <w:szCs w:val="20"/>
          <w:highlight w:val="green"/>
          <w:rtl/>
        </w:rPr>
        <w:t>הרוב בעדני</w:t>
      </w:r>
      <w:r>
        <w:rPr>
          <w:rFonts w:hint="cs"/>
          <w:sz w:val="20"/>
          <w:szCs w:val="20"/>
          <w:rtl/>
        </w:rPr>
        <w:t>)</w:t>
      </w:r>
    </w:p>
    <w:p w14:paraId="51D7DE8D" w14:textId="61EFA377" w:rsidR="004F2F84" w:rsidRPr="004F2F84" w:rsidRDefault="00D372CD" w:rsidP="004F2F84">
      <w:pPr>
        <w:pStyle w:val="a3"/>
        <w:numPr>
          <w:ilvl w:val="1"/>
          <w:numId w:val="1"/>
        </w:numPr>
        <w:spacing w:line="240" w:lineRule="auto"/>
        <w:rPr>
          <w:sz w:val="20"/>
          <w:szCs w:val="20"/>
          <w:rtl/>
        </w:rPr>
      </w:pPr>
      <w:r>
        <w:rPr>
          <w:rFonts w:hint="cs"/>
          <w:sz w:val="20"/>
          <w:szCs w:val="20"/>
          <w:rtl/>
        </w:rPr>
        <w:t>יש עסקה גם ללא הסכמה  על הפרט החסר- הפרט אינו מהותי,</w:t>
      </w:r>
      <w:r w:rsidR="004F2F84">
        <w:rPr>
          <w:rFonts w:hint="cs"/>
          <w:sz w:val="20"/>
          <w:szCs w:val="20"/>
          <w:rtl/>
        </w:rPr>
        <w:t xml:space="preserve"> יש מסוימות, יש חוזה</w:t>
      </w:r>
      <w:r w:rsidRPr="00D372CD">
        <w:rPr>
          <w:rFonts w:hint="cs"/>
          <w:sz w:val="20"/>
          <w:szCs w:val="20"/>
          <w:rtl/>
        </w:rPr>
        <w:t xml:space="preserve"> </w:t>
      </w:r>
      <w:r>
        <w:rPr>
          <w:rFonts w:hint="cs"/>
          <w:sz w:val="20"/>
          <w:szCs w:val="20"/>
          <w:rtl/>
        </w:rPr>
        <w:t>(</w:t>
      </w:r>
      <w:r w:rsidRPr="00D372CD">
        <w:rPr>
          <w:rFonts w:hint="cs"/>
          <w:sz w:val="20"/>
          <w:szCs w:val="20"/>
          <w:highlight w:val="green"/>
          <w:rtl/>
        </w:rPr>
        <w:t>דור אנרגיה</w:t>
      </w:r>
      <w:r>
        <w:rPr>
          <w:rFonts w:hint="cs"/>
          <w:sz w:val="20"/>
          <w:szCs w:val="20"/>
          <w:rtl/>
        </w:rPr>
        <w:t>)</w:t>
      </w:r>
    </w:p>
    <w:p w14:paraId="6EF73ACC" w14:textId="1FBC3639" w:rsidR="004F2F84" w:rsidRDefault="004F2F84" w:rsidP="004F2F84">
      <w:pPr>
        <w:pStyle w:val="a3"/>
        <w:numPr>
          <w:ilvl w:val="0"/>
          <w:numId w:val="1"/>
        </w:numPr>
        <w:spacing w:line="240" w:lineRule="auto"/>
        <w:rPr>
          <w:sz w:val="20"/>
          <w:szCs w:val="20"/>
        </w:rPr>
      </w:pPr>
      <w:r>
        <w:rPr>
          <w:rFonts w:hint="cs"/>
          <w:sz w:val="20"/>
          <w:szCs w:val="20"/>
          <w:rtl/>
        </w:rPr>
        <w:t>גמ"ד ומסוימות- מחזקות זו את זה (</w:t>
      </w:r>
      <w:r w:rsidRPr="00D372CD">
        <w:rPr>
          <w:rFonts w:hint="cs"/>
          <w:sz w:val="20"/>
          <w:szCs w:val="20"/>
          <w:highlight w:val="green"/>
          <w:rtl/>
        </w:rPr>
        <w:t>עדני נ' דוד</w:t>
      </w:r>
      <w:r>
        <w:rPr>
          <w:rFonts w:hint="cs"/>
          <w:sz w:val="20"/>
          <w:szCs w:val="20"/>
          <w:rtl/>
        </w:rPr>
        <w:t>)</w:t>
      </w:r>
    </w:p>
    <w:p w14:paraId="5A59C620" w14:textId="44E6D71B" w:rsidR="004F2F84" w:rsidRDefault="004F2F84" w:rsidP="004F2F84">
      <w:pPr>
        <w:pStyle w:val="a3"/>
        <w:numPr>
          <w:ilvl w:val="0"/>
          <w:numId w:val="1"/>
        </w:numPr>
        <w:spacing w:line="240" w:lineRule="auto"/>
        <w:rPr>
          <w:sz w:val="20"/>
          <w:szCs w:val="20"/>
        </w:rPr>
      </w:pPr>
      <w:r>
        <w:rPr>
          <w:rFonts w:hint="cs"/>
          <w:sz w:val="20"/>
          <w:szCs w:val="20"/>
          <w:rtl/>
        </w:rPr>
        <w:t>מסוימות נבלעת בתוך גמ"ד (</w:t>
      </w:r>
      <w:r w:rsidR="00B42E4A" w:rsidRPr="00B42E4A">
        <w:rPr>
          <w:rFonts w:hint="cs"/>
          <w:sz w:val="20"/>
          <w:szCs w:val="20"/>
          <w:highlight w:val="green"/>
          <w:rtl/>
        </w:rPr>
        <w:t xml:space="preserve">דורנר </w:t>
      </w:r>
      <w:r w:rsidRPr="00B42E4A">
        <w:rPr>
          <w:rFonts w:hint="cs"/>
          <w:sz w:val="20"/>
          <w:szCs w:val="20"/>
          <w:highlight w:val="green"/>
          <w:rtl/>
        </w:rPr>
        <w:t xml:space="preserve">בבית </w:t>
      </w:r>
      <w:r w:rsidRPr="00D372CD">
        <w:rPr>
          <w:rFonts w:hint="cs"/>
          <w:sz w:val="20"/>
          <w:szCs w:val="20"/>
          <w:highlight w:val="green"/>
          <w:rtl/>
        </w:rPr>
        <w:t>הפסנתר</w:t>
      </w:r>
      <w:r>
        <w:rPr>
          <w:rFonts w:hint="cs"/>
          <w:sz w:val="20"/>
          <w:szCs w:val="20"/>
          <w:rtl/>
        </w:rPr>
        <w:t>)</w:t>
      </w:r>
      <w:r w:rsidR="00B42E4A">
        <w:rPr>
          <w:rFonts w:hint="cs"/>
          <w:sz w:val="20"/>
          <w:szCs w:val="20"/>
          <w:rtl/>
        </w:rPr>
        <w:t xml:space="preserve">, </w:t>
      </w:r>
      <w:r w:rsidR="00B42E4A" w:rsidRPr="00B42E4A">
        <w:rPr>
          <w:rFonts w:hint="cs"/>
          <w:sz w:val="20"/>
          <w:szCs w:val="20"/>
          <w:highlight w:val="green"/>
          <w:rtl/>
        </w:rPr>
        <w:t>ביניש</w:t>
      </w:r>
      <w:r w:rsidR="00B42E4A">
        <w:rPr>
          <w:rFonts w:hint="cs"/>
          <w:sz w:val="20"/>
          <w:szCs w:val="20"/>
          <w:rtl/>
        </w:rPr>
        <w:t>- צריך לבדוק גם וגם (ההלכה)</w:t>
      </w:r>
      <w:r w:rsidR="00955ABA">
        <w:rPr>
          <w:sz w:val="20"/>
          <w:szCs w:val="20"/>
          <w:rtl/>
        </w:rPr>
        <w:br/>
      </w:r>
    </w:p>
    <w:p w14:paraId="432FCAB4" w14:textId="15A431D5" w:rsidR="004F2F84" w:rsidRDefault="004F2F84" w:rsidP="004F2F84">
      <w:pPr>
        <w:pStyle w:val="a3"/>
        <w:numPr>
          <w:ilvl w:val="0"/>
          <w:numId w:val="1"/>
        </w:numPr>
        <w:spacing w:line="240" w:lineRule="auto"/>
        <w:rPr>
          <w:sz w:val="20"/>
          <w:szCs w:val="20"/>
        </w:rPr>
      </w:pPr>
      <w:r w:rsidRPr="00955ABA">
        <w:rPr>
          <w:rFonts w:hint="cs"/>
          <w:sz w:val="20"/>
          <w:szCs w:val="20"/>
          <w:u w:val="single"/>
          <w:rtl/>
        </w:rPr>
        <w:t>מנגנוני השלמה</w:t>
      </w:r>
      <w:r w:rsidR="00B42E4A">
        <w:rPr>
          <w:sz w:val="20"/>
          <w:szCs w:val="20"/>
        </w:rPr>
        <w:t>:</w:t>
      </w:r>
    </w:p>
    <w:p w14:paraId="325CF250" w14:textId="7501A131" w:rsidR="004F2F84" w:rsidRDefault="004F2F84" w:rsidP="004F2F84">
      <w:pPr>
        <w:pStyle w:val="a3"/>
        <w:numPr>
          <w:ilvl w:val="2"/>
          <w:numId w:val="1"/>
        </w:numPr>
        <w:spacing w:line="240" w:lineRule="auto"/>
        <w:rPr>
          <w:sz w:val="20"/>
          <w:szCs w:val="20"/>
        </w:rPr>
      </w:pPr>
      <w:r>
        <w:rPr>
          <w:rFonts w:hint="cs"/>
          <w:sz w:val="20"/>
          <w:szCs w:val="20"/>
          <w:rtl/>
        </w:rPr>
        <w:t>מנגנון השלמה מוסכם</w:t>
      </w:r>
      <w:r w:rsidR="003509FD">
        <w:rPr>
          <w:rFonts w:hint="cs"/>
          <w:sz w:val="20"/>
          <w:szCs w:val="20"/>
          <w:rtl/>
        </w:rPr>
        <w:t xml:space="preserve"> (בין הצדדים)</w:t>
      </w:r>
    </w:p>
    <w:p w14:paraId="48AA2E12" w14:textId="6E255B2A" w:rsidR="004F2F84" w:rsidRDefault="004F2F84" w:rsidP="004F2F84">
      <w:pPr>
        <w:pStyle w:val="a3"/>
        <w:numPr>
          <w:ilvl w:val="2"/>
          <w:numId w:val="1"/>
        </w:numPr>
        <w:spacing w:line="240" w:lineRule="auto"/>
        <w:rPr>
          <w:sz w:val="20"/>
          <w:szCs w:val="20"/>
        </w:rPr>
      </w:pPr>
      <w:r>
        <w:rPr>
          <w:rFonts w:hint="cs"/>
          <w:sz w:val="20"/>
          <w:szCs w:val="20"/>
          <w:rtl/>
        </w:rPr>
        <w:t>נוהג (</w:t>
      </w:r>
      <w:r w:rsidRPr="003509FD">
        <w:rPr>
          <w:rFonts w:hint="cs"/>
          <w:sz w:val="20"/>
          <w:szCs w:val="20"/>
          <w:highlight w:val="green"/>
          <w:rtl/>
        </w:rPr>
        <w:t>דור אנרגיה</w:t>
      </w:r>
      <w:r>
        <w:rPr>
          <w:rFonts w:hint="cs"/>
          <w:sz w:val="20"/>
          <w:szCs w:val="20"/>
          <w:rtl/>
        </w:rPr>
        <w:t>)- בין הצדדים ובחוזים מאותו סוג</w:t>
      </w:r>
    </w:p>
    <w:p w14:paraId="2A274BED" w14:textId="08AE880B" w:rsidR="004F2F84" w:rsidRDefault="004F2F84" w:rsidP="004F2F84">
      <w:pPr>
        <w:pStyle w:val="a3"/>
        <w:numPr>
          <w:ilvl w:val="2"/>
          <w:numId w:val="1"/>
        </w:numPr>
        <w:spacing w:line="240" w:lineRule="auto"/>
        <w:rPr>
          <w:sz w:val="20"/>
          <w:szCs w:val="20"/>
        </w:rPr>
      </w:pPr>
      <w:r>
        <w:rPr>
          <w:rFonts w:hint="cs"/>
          <w:sz w:val="20"/>
          <w:szCs w:val="20"/>
          <w:rtl/>
        </w:rPr>
        <w:t>עיקרון הביצוע האופטימלי (</w:t>
      </w:r>
      <w:r w:rsidRPr="003509FD">
        <w:rPr>
          <w:rFonts w:hint="cs"/>
          <w:sz w:val="20"/>
          <w:szCs w:val="20"/>
          <w:highlight w:val="green"/>
          <w:rtl/>
        </w:rPr>
        <w:t>דור אנרגיה</w:t>
      </w:r>
      <w:r>
        <w:rPr>
          <w:rFonts w:hint="cs"/>
          <w:sz w:val="20"/>
          <w:szCs w:val="20"/>
          <w:rtl/>
        </w:rPr>
        <w:t>)</w:t>
      </w:r>
      <w:r w:rsidR="003509FD">
        <w:rPr>
          <w:rFonts w:hint="cs"/>
          <w:sz w:val="20"/>
          <w:szCs w:val="20"/>
          <w:rtl/>
        </w:rPr>
        <w:t>- לטובת הצד שרוצה להשתחרר</w:t>
      </w:r>
    </w:p>
    <w:p w14:paraId="1ABFF66A" w14:textId="62C7FC16" w:rsidR="004F2F84" w:rsidRDefault="004F2F84" w:rsidP="004F2F84">
      <w:pPr>
        <w:pStyle w:val="a3"/>
        <w:numPr>
          <w:ilvl w:val="2"/>
          <w:numId w:val="1"/>
        </w:numPr>
        <w:spacing w:line="240" w:lineRule="auto"/>
        <w:rPr>
          <w:sz w:val="20"/>
          <w:szCs w:val="20"/>
        </w:rPr>
      </w:pPr>
      <w:r>
        <w:rPr>
          <w:rFonts w:hint="cs"/>
          <w:sz w:val="20"/>
          <w:szCs w:val="20"/>
          <w:rtl/>
        </w:rPr>
        <w:t>הוראות השלמה חקוקות</w:t>
      </w:r>
    </w:p>
    <w:p w14:paraId="2D1EC491" w14:textId="3123F2DE" w:rsidR="004F2F84" w:rsidRDefault="004F2F84" w:rsidP="004F2F84">
      <w:pPr>
        <w:pStyle w:val="a3"/>
        <w:numPr>
          <w:ilvl w:val="2"/>
          <w:numId w:val="1"/>
        </w:numPr>
        <w:spacing w:line="240" w:lineRule="auto"/>
        <w:rPr>
          <w:sz w:val="20"/>
          <w:szCs w:val="20"/>
        </w:rPr>
      </w:pPr>
      <w:r>
        <w:rPr>
          <w:rFonts w:hint="cs"/>
          <w:sz w:val="20"/>
          <w:szCs w:val="20"/>
          <w:rtl/>
        </w:rPr>
        <w:t>השלמה אובייקטיבית</w:t>
      </w:r>
      <w:r w:rsidR="003509FD">
        <w:rPr>
          <w:rFonts w:hint="cs"/>
          <w:sz w:val="20"/>
          <w:szCs w:val="20"/>
          <w:rtl/>
        </w:rPr>
        <w:t xml:space="preserve"> (שיקול דעת של ביה"מש להשלמה סבירה והגיונית)</w:t>
      </w:r>
    </w:p>
    <w:p w14:paraId="405579CF" w14:textId="4A8984A3" w:rsidR="004F2F84" w:rsidRPr="003D484B" w:rsidRDefault="00823DE2" w:rsidP="004F2F84">
      <w:pPr>
        <w:spacing w:line="240" w:lineRule="auto"/>
        <w:rPr>
          <w:b/>
          <w:bCs/>
          <w:rtl/>
        </w:rPr>
      </w:pPr>
      <w:r>
        <w:rPr>
          <w:b/>
          <w:bCs/>
          <w:rtl/>
        </w:rPr>
        <w:lastRenderedPageBreak/>
        <w:br/>
      </w:r>
      <w:r w:rsidR="004F2F84" w:rsidRPr="003D484B">
        <w:rPr>
          <w:rFonts w:hint="cs"/>
          <w:b/>
          <w:bCs/>
          <w:rtl/>
        </w:rPr>
        <w:t>דרישת הכתב</w:t>
      </w:r>
    </w:p>
    <w:p w14:paraId="65891E7F" w14:textId="0C9A5BBD" w:rsidR="004F2F84" w:rsidRPr="00F4452A" w:rsidRDefault="004F2F84" w:rsidP="004F2F84">
      <w:pPr>
        <w:pStyle w:val="a3"/>
        <w:numPr>
          <w:ilvl w:val="0"/>
          <w:numId w:val="1"/>
        </w:numPr>
        <w:spacing w:line="240" w:lineRule="auto"/>
        <w:rPr>
          <w:sz w:val="20"/>
          <w:szCs w:val="20"/>
        </w:rPr>
      </w:pPr>
      <w:r w:rsidRPr="00F4452A">
        <w:rPr>
          <w:rFonts w:hint="cs"/>
          <w:sz w:val="20"/>
          <w:szCs w:val="20"/>
          <w:highlight w:val="yellow"/>
          <w:rtl/>
        </w:rPr>
        <w:t xml:space="preserve">סעיף </w:t>
      </w:r>
      <w:r w:rsidR="00F4452A">
        <w:rPr>
          <w:rFonts w:hint="cs"/>
          <w:sz w:val="20"/>
          <w:szCs w:val="20"/>
          <w:highlight w:val="yellow"/>
          <w:rtl/>
        </w:rPr>
        <w:t>8</w:t>
      </w:r>
      <w:r w:rsidRPr="00F4452A">
        <w:rPr>
          <w:rFonts w:hint="cs"/>
          <w:sz w:val="20"/>
          <w:szCs w:val="20"/>
          <w:highlight w:val="yellow"/>
          <w:rtl/>
        </w:rPr>
        <w:t xml:space="preserve"> לחוק המקרקעין</w:t>
      </w:r>
    </w:p>
    <w:p w14:paraId="5071F0B1" w14:textId="01F2C1FC" w:rsidR="004F2F84" w:rsidRDefault="004F2F84" w:rsidP="004F2F84">
      <w:pPr>
        <w:pStyle w:val="a3"/>
        <w:numPr>
          <w:ilvl w:val="0"/>
          <w:numId w:val="1"/>
        </w:numPr>
        <w:spacing w:line="240" w:lineRule="auto"/>
        <w:rPr>
          <w:sz w:val="20"/>
          <w:szCs w:val="20"/>
        </w:rPr>
      </w:pPr>
      <w:r>
        <w:rPr>
          <w:rFonts w:hint="cs"/>
          <w:sz w:val="20"/>
          <w:szCs w:val="20"/>
          <w:rtl/>
        </w:rPr>
        <w:t>דרישה מהותית ולא ראייתית (</w:t>
      </w:r>
      <w:r w:rsidRPr="001D2A2E">
        <w:rPr>
          <w:rFonts w:hint="cs"/>
          <w:sz w:val="20"/>
          <w:szCs w:val="20"/>
          <w:highlight w:val="green"/>
          <w:rtl/>
        </w:rPr>
        <w:t>גרוסמן נ' בידרמן</w:t>
      </w:r>
      <w:r>
        <w:rPr>
          <w:rFonts w:hint="cs"/>
          <w:sz w:val="20"/>
          <w:szCs w:val="20"/>
          <w:rtl/>
        </w:rPr>
        <w:t xml:space="preserve">)- ההסכמה עצמה צריכה להיות בכתב, </w:t>
      </w:r>
      <w:r w:rsidR="001D2A2E">
        <w:rPr>
          <w:rFonts w:hint="cs"/>
          <w:sz w:val="20"/>
          <w:szCs w:val="20"/>
          <w:rtl/>
        </w:rPr>
        <w:t>ו</w:t>
      </w:r>
      <w:r>
        <w:rPr>
          <w:rFonts w:hint="cs"/>
          <w:sz w:val="20"/>
          <w:szCs w:val="20"/>
          <w:rtl/>
        </w:rPr>
        <w:t xml:space="preserve">לא כתב שרק מעיד </w:t>
      </w:r>
      <w:r w:rsidR="001D2A2E">
        <w:rPr>
          <w:rFonts w:hint="cs"/>
          <w:sz w:val="20"/>
          <w:szCs w:val="20"/>
          <w:rtl/>
        </w:rPr>
        <w:t>עליה</w:t>
      </w:r>
    </w:p>
    <w:p w14:paraId="1A51377C" w14:textId="2C903648" w:rsidR="004F2F84" w:rsidRDefault="004F2F84" w:rsidP="004F2F84">
      <w:pPr>
        <w:pStyle w:val="a3"/>
        <w:numPr>
          <w:ilvl w:val="0"/>
          <w:numId w:val="1"/>
        </w:numPr>
        <w:spacing w:line="240" w:lineRule="auto"/>
        <w:rPr>
          <w:sz w:val="20"/>
          <w:szCs w:val="20"/>
        </w:rPr>
      </w:pPr>
      <w:r>
        <w:rPr>
          <w:rFonts w:hint="cs"/>
          <w:sz w:val="20"/>
          <w:szCs w:val="20"/>
          <w:rtl/>
        </w:rPr>
        <w:t>אינה מצריכה חתימה (</w:t>
      </w:r>
      <w:r w:rsidRPr="001D2A2E">
        <w:rPr>
          <w:rFonts w:hint="cs"/>
          <w:sz w:val="20"/>
          <w:szCs w:val="20"/>
          <w:highlight w:val="green"/>
          <w:rtl/>
        </w:rPr>
        <w:t>בוטקובסקי נ' גת</w:t>
      </w:r>
      <w:r>
        <w:rPr>
          <w:rFonts w:hint="cs"/>
          <w:sz w:val="20"/>
          <w:szCs w:val="20"/>
          <w:rtl/>
        </w:rPr>
        <w:t>)</w:t>
      </w:r>
      <w:r w:rsidR="00EB016D">
        <w:rPr>
          <w:rFonts w:hint="cs"/>
          <w:sz w:val="20"/>
          <w:szCs w:val="20"/>
          <w:rtl/>
        </w:rPr>
        <w:t xml:space="preserve">, היא משמשת </w:t>
      </w:r>
      <w:r w:rsidR="001D2A2E">
        <w:rPr>
          <w:rFonts w:hint="cs"/>
          <w:sz w:val="20"/>
          <w:szCs w:val="20"/>
          <w:rtl/>
        </w:rPr>
        <w:t xml:space="preserve">רק </w:t>
      </w:r>
      <w:r w:rsidR="00EB016D">
        <w:rPr>
          <w:rFonts w:hint="cs"/>
          <w:sz w:val="20"/>
          <w:szCs w:val="20"/>
          <w:rtl/>
        </w:rPr>
        <w:t>כאינדיקציה</w:t>
      </w:r>
    </w:p>
    <w:p w14:paraId="50E18EC9" w14:textId="3730355E" w:rsidR="00EB016D" w:rsidRPr="003D484B" w:rsidRDefault="00EB016D" w:rsidP="00EB016D">
      <w:pPr>
        <w:spacing w:line="240" w:lineRule="auto"/>
        <w:ind w:left="360"/>
        <w:rPr>
          <w:b/>
          <w:bCs/>
          <w:rtl/>
        </w:rPr>
      </w:pPr>
      <w:r w:rsidRPr="003D484B">
        <w:rPr>
          <w:rFonts w:hint="cs"/>
          <w:b/>
          <w:bCs/>
          <w:rtl/>
        </w:rPr>
        <w:t>טענת האפסות</w:t>
      </w:r>
    </w:p>
    <w:p w14:paraId="4F7C18C9" w14:textId="58A07D1A" w:rsidR="00EB016D" w:rsidRDefault="00EB016D" w:rsidP="00EB016D">
      <w:pPr>
        <w:pStyle w:val="a3"/>
        <w:numPr>
          <w:ilvl w:val="0"/>
          <w:numId w:val="1"/>
        </w:numPr>
        <w:spacing w:line="240" w:lineRule="auto"/>
        <w:rPr>
          <w:sz w:val="20"/>
          <w:szCs w:val="20"/>
        </w:rPr>
      </w:pPr>
      <w:r>
        <w:rPr>
          <w:rFonts w:hint="cs"/>
          <w:sz w:val="20"/>
          <w:szCs w:val="20"/>
          <w:rtl/>
        </w:rPr>
        <w:t xml:space="preserve">גם אם הייתה </w:t>
      </w:r>
      <w:r w:rsidR="00ED2FE5">
        <w:rPr>
          <w:rFonts w:hint="cs"/>
          <w:sz w:val="20"/>
          <w:szCs w:val="20"/>
          <w:rtl/>
        </w:rPr>
        <w:t xml:space="preserve">העדה חיצונית על </w:t>
      </w:r>
      <w:r>
        <w:rPr>
          <w:rFonts w:hint="cs"/>
          <w:sz w:val="20"/>
          <w:szCs w:val="20"/>
          <w:rtl/>
        </w:rPr>
        <w:t>גמ"ד, אם הייתה שלילה מוחלטת של הרצון- אין חוזה (</w:t>
      </w:r>
      <w:r w:rsidRPr="00ED2FE5">
        <w:rPr>
          <w:rFonts w:hint="cs"/>
          <w:sz w:val="20"/>
          <w:szCs w:val="20"/>
          <w:highlight w:val="green"/>
          <w:rtl/>
        </w:rPr>
        <w:t>הדר חברה לביטוח</w:t>
      </w:r>
      <w:r>
        <w:rPr>
          <w:rFonts w:hint="cs"/>
          <w:sz w:val="20"/>
          <w:szCs w:val="20"/>
          <w:rtl/>
        </w:rPr>
        <w:t>)</w:t>
      </w:r>
    </w:p>
    <w:p w14:paraId="0B8DE9BE" w14:textId="12ECB8DC" w:rsidR="00EB016D" w:rsidRDefault="00EB016D" w:rsidP="00EB016D">
      <w:pPr>
        <w:pStyle w:val="a3"/>
        <w:numPr>
          <w:ilvl w:val="0"/>
          <w:numId w:val="1"/>
        </w:numPr>
        <w:spacing w:line="240" w:lineRule="auto"/>
        <w:rPr>
          <w:sz w:val="20"/>
          <w:szCs w:val="20"/>
        </w:rPr>
      </w:pPr>
      <w:r>
        <w:rPr>
          <w:rFonts w:hint="cs"/>
          <w:sz w:val="20"/>
          <w:szCs w:val="20"/>
          <w:rtl/>
        </w:rPr>
        <w:t xml:space="preserve">לא נחשבת להלכה </w:t>
      </w:r>
      <w:r w:rsidR="00ED2FE5">
        <w:rPr>
          <w:rFonts w:hint="cs"/>
          <w:sz w:val="20"/>
          <w:szCs w:val="20"/>
          <w:rtl/>
        </w:rPr>
        <w:t xml:space="preserve">בישראל </w:t>
      </w:r>
      <w:r>
        <w:rPr>
          <w:rFonts w:hint="cs"/>
          <w:sz w:val="20"/>
          <w:szCs w:val="20"/>
          <w:rtl/>
        </w:rPr>
        <w:t>(</w:t>
      </w:r>
      <w:r w:rsidRPr="00ED2FE5">
        <w:rPr>
          <w:rFonts w:hint="cs"/>
          <w:sz w:val="20"/>
          <w:szCs w:val="20"/>
          <w:highlight w:val="green"/>
          <w:rtl/>
        </w:rPr>
        <w:t>דורנר בבנק איגוד נ' לופו</w:t>
      </w:r>
      <w:r>
        <w:rPr>
          <w:rFonts w:hint="cs"/>
          <w:sz w:val="20"/>
          <w:szCs w:val="20"/>
          <w:rtl/>
        </w:rPr>
        <w:t>)</w:t>
      </w:r>
    </w:p>
    <w:p w14:paraId="343D5C8E" w14:textId="0B9A060D" w:rsidR="00EB016D" w:rsidRPr="003D484B" w:rsidRDefault="00EB016D" w:rsidP="00EB016D">
      <w:pPr>
        <w:spacing w:line="240" w:lineRule="auto"/>
        <w:ind w:left="360"/>
        <w:rPr>
          <w:b/>
          <w:bCs/>
          <w:rtl/>
        </w:rPr>
      </w:pPr>
      <w:r w:rsidRPr="003D484B">
        <w:rPr>
          <w:rFonts w:hint="cs"/>
          <w:b/>
          <w:bCs/>
          <w:rtl/>
        </w:rPr>
        <w:t>אי הבנה</w:t>
      </w:r>
    </w:p>
    <w:p w14:paraId="223452E1" w14:textId="749C490E" w:rsidR="00EB016D" w:rsidRPr="0029138A" w:rsidRDefault="00EB016D" w:rsidP="0029138A">
      <w:pPr>
        <w:pStyle w:val="a3"/>
        <w:numPr>
          <w:ilvl w:val="0"/>
          <w:numId w:val="1"/>
        </w:numPr>
        <w:spacing w:line="240" w:lineRule="auto"/>
        <w:rPr>
          <w:rFonts w:asciiTheme="minorBidi" w:hAnsiTheme="minorBidi"/>
          <w:sz w:val="20"/>
          <w:szCs w:val="20"/>
        </w:rPr>
      </w:pPr>
      <w:r>
        <w:rPr>
          <w:rFonts w:hint="cs"/>
          <w:sz w:val="20"/>
          <w:szCs w:val="20"/>
          <w:rtl/>
        </w:rPr>
        <w:t>אם לא ניתן להבין על מה הסכימו הצדדים (אובייקטיבית)- אין חוזה</w:t>
      </w:r>
      <w:r w:rsidR="0029138A">
        <w:rPr>
          <w:sz w:val="20"/>
          <w:szCs w:val="20"/>
          <w:rtl/>
        </w:rPr>
        <w:br/>
      </w:r>
      <w:r w:rsidR="0029138A" w:rsidRPr="0029138A">
        <w:rPr>
          <w:rFonts w:asciiTheme="minorBidi" w:hAnsiTheme="minorBidi"/>
          <w:sz w:val="20"/>
          <w:szCs w:val="20"/>
        </w:rPr>
        <w:t>(</w:t>
      </w:r>
      <w:r w:rsidR="0029138A" w:rsidRPr="0029138A">
        <w:rPr>
          <w:rFonts w:asciiTheme="minorBidi" w:hAnsiTheme="minorBidi"/>
          <w:sz w:val="20"/>
          <w:szCs w:val="20"/>
          <w:highlight w:val="green"/>
        </w:rPr>
        <w:t>Raffles v. Wichelhaus- “The Peerless” case”</w:t>
      </w:r>
      <w:r w:rsidR="0029138A" w:rsidRPr="0029138A">
        <w:rPr>
          <w:rFonts w:asciiTheme="minorBidi" w:hAnsiTheme="minorBidi"/>
          <w:sz w:val="20"/>
          <w:szCs w:val="20"/>
        </w:rPr>
        <w:t>)</w:t>
      </w:r>
    </w:p>
    <w:p w14:paraId="291B9DE6" w14:textId="2A6B1A1E" w:rsidR="00EB016D" w:rsidRPr="003D484B" w:rsidRDefault="00EB016D" w:rsidP="00EB016D">
      <w:pPr>
        <w:spacing w:line="240" w:lineRule="auto"/>
        <w:ind w:left="360"/>
        <w:rPr>
          <w:b/>
          <w:bCs/>
          <w:rtl/>
        </w:rPr>
      </w:pPr>
      <w:r w:rsidRPr="003D484B">
        <w:rPr>
          <w:rFonts w:hint="cs"/>
          <w:b/>
          <w:bCs/>
          <w:rtl/>
        </w:rPr>
        <w:t>הצעה וקיבול</w:t>
      </w:r>
    </w:p>
    <w:p w14:paraId="69D5CC02" w14:textId="74532017" w:rsidR="00EB016D" w:rsidRDefault="00EB016D" w:rsidP="00EB016D">
      <w:pPr>
        <w:pStyle w:val="a3"/>
        <w:numPr>
          <w:ilvl w:val="0"/>
          <w:numId w:val="1"/>
        </w:numPr>
        <w:spacing w:line="240" w:lineRule="auto"/>
        <w:rPr>
          <w:sz w:val="20"/>
          <w:szCs w:val="20"/>
        </w:rPr>
      </w:pPr>
      <w:r>
        <w:rPr>
          <w:rFonts w:hint="cs"/>
          <w:sz w:val="20"/>
          <w:szCs w:val="20"/>
          <w:rtl/>
        </w:rPr>
        <w:t>כשיש פער של זמן ומקום</w:t>
      </w:r>
    </w:p>
    <w:p w14:paraId="4AD45856" w14:textId="75FAEF78" w:rsidR="00EB016D" w:rsidRDefault="00EB016D" w:rsidP="00EB016D">
      <w:pPr>
        <w:pStyle w:val="a3"/>
        <w:numPr>
          <w:ilvl w:val="0"/>
          <w:numId w:val="1"/>
        </w:numPr>
        <w:spacing w:line="240" w:lineRule="auto"/>
        <w:rPr>
          <w:sz w:val="20"/>
          <w:szCs w:val="20"/>
        </w:rPr>
      </w:pPr>
      <w:r>
        <w:rPr>
          <w:rFonts w:hint="cs"/>
          <w:sz w:val="20"/>
          <w:szCs w:val="20"/>
          <w:rtl/>
        </w:rPr>
        <w:t>לכריתה צריך שיהיה מפגש רצונות</w:t>
      </w:r>
    </w:p>
    <w:p w14:paraId="36C1D551" w14:textId="0758705E" w:rsidR="00EB016D" w:rsidRDefault="00EB016D" w:rsidP="00EB016D">
      <w:pPr>
        <w:spacing w:line="240" w:lineRule="auto"/>
        <w:ind w:left="360"/>
        <w:rPr>
          <w:b/>
          <w:bCs/>
          <w:sz w:val="20"/>
          <w:szCs w:val="20"/>
          <w:rtl/>
        </w:rPr>
      </w:pPr>
      <w:r>
        <w:rPr>
          <w:rFonts w:hint="cs"/>
          <w:b/>
          <w:bCs/>
          <w:sz w:val="20"/>
          <w:szCs w:val="20"/>
          <w:rtl/>
        </w:rPr>
        <w:t>הצעה</w:t>
      </w:r>
    </w:p>
    <w:p w14:paraId="66DB725B" w14:textId="0A624509" w:rsidR="00EB016D" w:rsidRDefault="00EB016D" w:rsidP="00EB016D">
      <w:pPr>
        <w:pStyle w:val="a3"/>
        <w:numPr>
          <w:ilvl w:val="0"/>
          <w:numId w:val="1"/>
        </w:numPr>
        <w:spacing w:line="240" w:lineRule="auto"/>
        <w:rPr>
          <w:sz w:val="20"/>
          <w:szCs w:val="20"/>
        </w:rPr>
      </w:pPr>
      <w:r w:rsidRPr="003D484B">
        <w:rPr>
          <w:rFonts w:hint="cs"/>
          <w:sz w:val="20"/>
          <w:szCs w:val="20"/>
          <w:highlight w:val="yellow"/>
          <w:rtl/>
        </w:rPr>
        <w:t>ס' 2</w:t>
      </w:r>
    </w:p>
    <w:p w14:paraId="76FF29E1" w14:textId="6660D012" w:rsidR="00EB016D" w:rsidRDefault="00EB016D" w:rsidP="00EB016D">
      <w:pPr>
        <w:pStyle w:val="a3"/>
        <w:numPr>
          <w:ilvl w:val="0"/>
          <w:numId w:val="1"/>
        </w:numPr>
        <w:spacing w:line="240" w:lineRule="auto"/>
        <w:rPr>
          <w:sz w:val="20"/>
          <w:szCs w:val="20"/>
        </w:rPr>
      </w:pPr>
      <w:r>
        <w:rPr>
          <w:rFonts w:hint="cs"/>
          <w:sz w:val="20"/>
          <w:szCs w:val="20"/>
          <w:rtl/>
        </w:rPr>
        <w:t>מעידה על גמ"ד ומסוימות. אם לא- זו הזמנה.</w:t>
      </w:r>
    </w:p>
    <w:p w14:paraId="4C845447" w14:textId="7FCD6076" w:rsidR="00EB016D" w:rsidRDefault="00EB016D" w:rsidP="00EB016D">
      <w:pPr>
        <w:pStyle w:val="a3"/>
        <w:numPr>
          <w:ilvl w:val="0"/>
          <w:numId w:val="1"/>
        </w:numPr>
        <w:spacing w:line="240" w:lineRule="auto"/>
        <w:rPr>
          <w:sz w:val="20"/>
          <w:szCs w:val="20"/>
        </w:rPr>
      </w:pPr>
      <w:r w:rsidRPr="003D484B">
        <w:rPr>
          <w:rFonts w:hint="cs"/>
          <w:sz w:val="20"/>
          <w:szCs w:val="20"/>
          <w:u w:val="single"/>
          <w:rtl/>
        </w:rPr>
        <w:t>פקיעת ההצעה</w:t>
      </w:r>
      <w:r>
        <w:rPr>
          <w:rFonts w:hint="cs"/>
          <w:sz w:val="20"/>
          <w:szCs w:val="20"/>
          <w:rtl/>
        </w:rPr>
        <w:t>:</w:t>
      </w:r>
    </w:p>
    <w:p w14:paraId="04FA96A4" w14:textId="6897B18C" w:rsidR="00EB016D" w:rsidRPr="003D484B" w:rsidRDefault="00EB016D" w:rsidP="003D484B">
      <w:pPr>
        <w:pStyle w:val="a3"/>
        <w:numPr>
          <w:ilvl w:val="2"/>
          <w:numId w:val="1"/>
        </w:numPr>
        <w:spacing w:line="240" w:lineRule="auto"/>
        <w:rPr>
          <w:sz w:val="20"/>
          <w:szCs w:val="20"/>
        </w:rPr>
      </w:pPr>
      <w:r>
        <w:rPr>
          <w:rFonts w:hint="cs"/>
          <w:sz w:val="20"/>
          <w:szCs w:val="20"/>
          <w:rtl/>
        </w:rPr>
        <w:t xml:space="preserve">חזרת המציע- </w:t>
      </w:r>
      <w:r w:rsidRPr="003D484B">
        <w:rPr>
          <w:rFonts w:hint="cs"/>
          <w:sz w:val="20"/>
          <w:szCs w:val="20"/>
          <w:highlight w:val="yellow"/>
          <w:rtl/>
        </w:rPr>
        <w:t>ס' 3(א)</w:t>
      </w:r>
      <w:r w:rsidR="003D484B">
        <w:rPr>
          <w:rFonts w:hint="cs"/>
          <w:sz w:val="20"/>
          <w:szCs w:val="20"/>
          <w:rtl/>
        </w:rPr>
        <w:t>- כשהמציע התחרט.</w:t>
      </w:r>
      <w:r w:rsidR="003D484B">
        <w:rPr>
          <w:sz w:val="20"/>
          <w:szCs w:val="20"/>
          <w:rtl/>
        </w:rPr>
        <w:br/>
      </w:r>
      <w:r w:rsidRPr="003D484B">
        <w:rPr>
          <w:rFonts w:hint="cs"/>
          <w:sz w:val="20"/>
          <w:szCs w:val="20"/>
          <w:rtl/>
        </w:rPr>
        <w:t xml:space="preserve">המציע יכול לחזור בו </w:t>
      </w:r>
      <w:r w:rsidR="004017BC">
        <w:rPr>
          <w:rFonts w:hint="cs"/>
          <w:sz w:val="20"/>
          <w:szCs w:val="20"/>
          <w:rtl/>
        </w:rPr>
        <w:t>בהודעה אם</w:t>
      </w:r>
      <w:r w:rsidRPr="003D484B">
        <w:rPr>
          <w:rFonts w:hint="cs"/>
          <w:sz w:val="20"/>
          <w:szCs w:val="20"/>
          <w:rtl/>
        </w:rPr>
        <w:t xml:space="preserve"> </w:t>
      </w:r>
      <w:r w:rsidR="003D484B">
        <w:rPr>
          <w:rFonts w:hint="cs"/>
          <w:sz w:val="20"/>
          <w:szCs w:val="20"/>
          <w:rtl/>
        </w:rPr>
        <w:t>מסירת ההצעה</w:t>
      </w:r>
      <w:r w:rsidR="004017BC">
        <w:rPr>
          <w:rFonts w:hint="cs"/>
          <w:sz w:val="20"/>
          <w:szCs w:val="20"/>
          <w:rtl/>
        </w:rPr>
        <w:t xml:space="preserve"> (=הגעה למען,</w:t>
      </w:r>
      <w:r w:rsidRPr="003D484B">
        <w:rPr>
          <w:rFonts w:hint="cs"/>
          <w:sz w:val="20"/>
          <w:szCs w:val="20"/>
          <w:rtl/>
        </w:rPr>
        <w:t xml:space="preserve"> </w:t>
      </w:r>
      <w:r w:rsidRPr="003D484B">
        <w:rPr>
          <w:rFonts w:hint="cs"/>
          <w:sz w:val="20"/>
          <w:szCs w:val="20"/>
          <w:highlight w:val="yellow"/>
          <w:rtl/>
        </w:rPr>
        <w:t>(ס' 60(ב)</w:t>
      </w:r>
      <w:r w:rsidR="004017BC">
        <w:rPr>
          <w:rFonts w:hint="cs"/>
          <w:sz w:val="20"/>
          <w:szCs w:val="20"/>
          <w:rtl/>
        </w:rPr>
        <w:t>)</w:t>
      </w:r>
      <w:r w:rsidRPr="003D484B">
        <w:rPr>
          <w:rFonts w:hint="cs"/>
          <w:sz w:val="20"/>
          <w:szCs w:val="20"/>
          <w:rtl/>
        </w:rPr>
        <w:t xml:space="preserve"> </w:t>
      </w:r>
      <w:r w:rsidR="004017BC">
        <w:rPr>
          <w:rFonts w:hint="cs"/>
          <w:sz w:val="20"/>
          <w:szCs w:val="20"/>
          <w:rtl/>
        </w:rPr>
        <w:t>הייתה לפני שליחת הקיבול</w:t>
      </w:r>
      <w:r w:rsidRPr="003D484B">
        <w:rPr>
          <w:rFonts w:hint="cs"/>
          <w:sz w:val="20"/>
          <w:szCs w:val="20"/>
          <w:rtl/>
        </w:rPr>
        <w:t>.</w:t>
      </w:r>
    </w:p>
    <w:p w14:paraId="3DBD1047" w14:textId="6E66C7D9" w:rsidR="00EB016D" w:rsidRDefault="00EB016D" w:rsidP="00EB016D">
      <w:pPr>
        <w:pStyle w:val="a3"/>
        <w:numPr>
          <w:ilvl w:val="2"/>
          <w:numId w:val="1"/>
        </w:numPr>
        <w:spacing w:line="240" w:lineRule="auto"/>
        <w:rPr>
          <w:sz w:val="20"/>
          <w:szCs w:val="20"/>
        </w:rPr>
      </w:pPr>
      <w:r>
        <w:rPr>
          <w:rFonts w:hint="cs"/>
          <w:sz w:val="20"/>
          <w:szCs w:val="20"/>
          <w:rtl/>
        </w:rPr>
        <w:t xml:space="preserve">דחיית ההצעה- </w:t>
      </w:r>
      <w:r w:rsidRPr="003D484B">
        <w:rPr>
          <w:rFonts w:hint="cs"/>
          <w:sz w:val="20"/>
          <w:szCs w:val="20"/>
          <w:highlight w:val="yellow"/>
          <w:rtl/>
        </w:rPr>
        <w:t>ס' 4(1)</w:t>
      </w:r>
      <w:r>
        <w:rPr>
          <w:rFonts w:hint="cs"/>
          <w:sz w:val="20"/>
          <w:szCs w:val="20"/>
          <w:rtl/>
        </w:rPr>
        <w:t xml:space="preserve"> (</w:t>
      </w:r>
      <w:r w:rsidRPr="003D484B">
        <w:rPr>
          <w:rFonts w:hint="cs"/>
          <w:sz w:val="20"/>
          <w:szCs w:val="20"/>
          <w:highlight w:val="green"/>
          <w:rtl/>
        </w:rPr>
        <w:t>יעקובסון</w:t>
      </w:r>
      <w:r>
        <w:rPr>
          <w:rFonts w:hint="cs"/>
          <w:sz w:val="20"/>
          <w:szCs w:val="20"/>
          <w:rtl/>
        </w:rPr>
        <w:t>)</w:t>
      </w:r>
      <w:r w:rsidR="003D484B">
        <w:rPr>
          <w:rFonts w:hint="cs"/>
          <w:sz w:val="20"/>
          <w:szCs w:val="20"/>
          <w:rtl/>
        </w:rPr>
        <w:t>- הצד השני דחה את ההצעה</w:t>
      </w:r>
    </w:p>
    <w:p w14:paraId="5BED31FD" w14:textId="3A203B4C" w:rsidR="00EB016D" w:rsidRDefault="00EB016D" w:rsidP="00EB016D">
      <w:pPr>
        <w:pStyle w:val="a3"/>
        <w:numPr>
          <w:ilvl w:val="2"/>
          <w:numId w:val="1"/>
        </w:numPr>
        <w:spacing w:line="240" w:lineRule="auto"/>
        <w:rPr>
          <w:sz w:val="20"/>
          <w:szCs w:val="20"/>
        </w:rPr>
      </w:pPr>
      <w:r>
        <w:rPr>
          <w:rFonts w:hint="cs"/>
          <w:sz w:val="20"/>
          <w:szCs w:val="20"/>
          <w:rtl/>
        </w:rPr>
        <w:t xml:space="preserve">עבר המועד לקיבול ההצעה- </w:t>
      </w:r>
      <w:r w:rsidRPr="003D484B">
        <w:rPr>
          <w:rFonts w:hint="cs"/>
          <w:sz w:val="20"/>
          <w:szCs w:val="20"/>
          <w:highlight w:val="yellow"/>
          <w:rtl/>
        </w:rPr>
        <w:t>ס' 4(1)</w:t>
      </w:r>
      <w:r w:rsidR="003D484B">
        <w:rPr>
          <w:rFonts w:hint="cs"/>
          <w:sz w:val="20"/>
          <w:szCs w:val="20"/>
          <w:rtl/>
        </w:rPr>
        <w:t>- כשנקבע תאריך לקיבול</w:t>
      </w:r>
    </w:p>
    <w:p w14:paraId="797F2081" w14:textId="3DDD3782" w:rsidR="00EB016D" w:rsidRDefault="00EB016D" w:rsidP="00EB016D">
      <w:pPr>
        <w:pStyle w:val="a3"/>
        <w:numPr>
          <w:ilvl w:val="2"/>
          <w:numId w:val="1"/>
        </w:numPr>
        <w:spacing w:line="240" w:lineRule="auto"/>
        <w:rPr>
          <w:sz w:val="20"/>
          <w:szCs w:val="20"/>
        </w:rPr>
      </w:pPr>
      <w:r>
        <w:rPr>
          <w:rFonts w:hint="cs"/>
          <w:sz w:val="20"/>
          <w:szCs w:val="20"/>
          <w:rtl/>
        </w:rPr>
        <w:t xml:space="preserve">אחד הצדדים הפך פסול דין- </w:t>
      </w:r>
      <w:r w:rsidRPr="003D484B">
        <w:rPr>
          <w:rFonts w:hint="cs"/>
          <w:sz w:val="20"/>
          <w:szCs w:val="20"/>
          <w:highlight w:val="yellow"/>
          <w:rtl/>
        </w:rPr>
        <w:t>ס' 4(2)</w:t>
      </w:r>
    </w:p>
    <w:p w14:paraId="6AA749FE" w14:textId="3BDBF71B" w:rsidR="00EB016D" w:rsidRDefault="00EB016D" w:rsidP="00EB016D">
      <w:pPr>
        <w:pStyle w:val="a3"/>
        <w:numPr>
          <w:ilvl w:val="2"/>
          <w:numId w:val="1"/>
        </w:numPr>
        <w:spacing w:line="240" w:lineRule="auto"/>
        <w:rPr>
          <w:sz w:val="20"/>
          <w:szCs w:val="20"/>
        </w:rPr>
      </w:pPr>
      <w:r>
        <w:rPr>
          <w:rFonts w:hint="cs"/>
          <w:sz w:val="20"/>
          <w:szCs w:val="20"/>
          <w:rtl/>
        </w:rPr>
        <w:t xml:space="preserve">פטירת אחד הצדדים- </w:t>
      </w:r>
      <w:r w:rsidRPr="003D484B">
        <w:rPr>
          <w:rFonts w:hint="cs"/>
          <w:sz w:val="20"/>
          <w:szCs w:val="20"/>
          <w:highlight w:val="yellow"/>
          <w:rtl/>
        </w:rPr>
        <w:t>ס' 4(2)</w:t>
      </w:r>
    </w:p>
    <w:p w14:paraId="00A3AAB1" w14:textId="66D6F675" w:rsidR="00EB016D" w:rsidRDefault="00EB016D" w:rsidP="00EB016D">
      <w:pPr>
        <w:pStyle w:val="a3"/>
        <w:numPr>
          <w:ilvl w:val="2"/>
          <w:numId w:val="1"/>
        </w:numPr>
        <w:spacing w:line="240" w:lineRule="auto"/>
        <w:rPr>
          <w:sz w:val="20"/>
          <w:szCs w:val="20"/>
        </w:rPr>
      </w:pPr>
      <w:r>
        <w:rPr>
          <w:rFonts w:hint="cs"/>
          <w:sz w:val="20"/>
          <w:szCs w:val="20"/>
          <w:rtl/>
        </w:rPr>
        <w:t xml:space="preserve">חלוף זמן סביר- </w:t>
      </w:r>
      <w:r w:rsidRPr="003D484B">
        <w:rPr>
          <w:rFonts w:hint="cs"/>
          <w:sz w:val="20"/>
          <w:szCs w:val="20"/>
          <w:highlight w:val="yellow"/>
          <w:rtl/>
        </w:rPr>
        <w:t>ס' 8(א)</w:t>
      </w:r>
      <w:r w:rsidR="003D484B">
        <w:rPr>
          <w:rFonts w:hint="cs"/>
          <w:sz w:val="20"/>
          <w:szCs w:val="20"/>
          <w:rtl/>
        </w:rPr>
        <w:t>- מושג עמום, ביה"מש יכריע ויעריך בהתאם לנסיבות</w:t>
      </w:r>
      <w:r w:rsidR="00955ABA">
        <w:rPr>
          <w:sz w:val="20"/>
          <w:szCs w:val="20"/>
          <w:rtl/>
        </w:rPr>
        <w:br/>
      </w:r>
    </w:p>
    <w:p w14:paraId="4C6D1799" w14:textId="41A4236E" w:rsidR="00811CFD" w:rsidRDefault="00811CFD" w:rsidP="00811CFD">
      <w:pPr>
        <w:pStyle w:val="a3"/>
        <w:numPr>
          <w:ilvl w:val="0"/>
          <w:numId w:val="1"/>
        </w:numPr>
        <w:spacing w:line="240" w:lineRule="auto"/>
        <w:rPr>
          <w:sz w:val="20"/>
          <w:szCs w:val="20"/>
        </w:rPr>
      </w:pPr>
      <w:r w:rsidRPr="003D484B">
        <w:rPr>
          <w:rFonts w:hint="cs"/>
          <w:sz w:val="20"/>
          <w:szCs w:val="20"/>
          <w:u w:val="single"/>
          <w:rtl/>
        </w:rPr>
        <w:t>הצעה בלתי חוזרת</w:t>
      </w:r>
      <w:r>
        <w:rPr>
          <w:rFonts w:hint="cs"/>
          <w:sz w:val="20"/>
          <w:szCs w:val="20"/>
          <w:rtl/>
        </w:rPr>
        <w:t xml:space="preserve">- </w:t>
      </w:r>
      <w:r w:rsidRPr="00955ABA">
        <w:rPr>
          <w:rFonts w:hint="cs"/>
          <w:sz w:val="20"/>
          <w:szCs w:val="20"/>
          <w:highlight w:val="yellow"/>
          <w:rtl/>
        </w:rPr>
        <w:t>ס' 3(ב)</w:t>
      </w:r>
      <w:r>
        <w:rPr>
          <w:rFonts w:hint="cs"/>
          <w:sz w:val="20"/>
          <w:szCs w:val="20"/>
          <w:rtl/>
        </w:rPr>
        <w:t>- אם נקבע כך בהצעה, או אם נקבע שפתוחה עד תאריך מסוים</w:t>
      </w:r>
      <w:r w:rsidR="004017BC">
        <w:rPr>
          <w:rFonts w:hint="cs"/>
          <w:sz w:val="20"/>
          <w:szCs w:val="20"/>
          <w:rtl/>
        </w:rPr>
        <w:t>- אי אפשר לחזור לפני שהגיע התאריך.</w:t>
      </w:r>
    </w:p>
    <w:p w14:paraId="4AD3AAFD" w14:textId="6DE26689" w:rsidR="00811CFD" w:rsidRDefault="00811CFD" w:rsidP="00811CFD">
      <w:pPr>
        <w:pStyle w:val="a3"/>
        <w:numPr>
          <w:ilvl w:val="0"/>
          <w:numId w:val="1"/>
        </w:numPr>
        <w:spacing w:line="240" w:lineRule="auto"/>
        <w:rPr>
          <w:sz w:val="20"/>
          <w:szCs w:val="20"/>
        </w:rPr>
      </w:pPr>
      <w:r w:rsidRPr="004017BC">
        <w:rPr>
          <w:rFonts w:hint="cs"/>
          <w:sz w:val="20"/>
          <w:szCs w:val="20"/>
          <w:highlight w:val="green"/>
          <w:rtl/>
        </w:rPr>
        <w:t>תשובה נ' בר נתן</w:t>
      </w:r>
      <w:r>
        <w:rPr>
          <w:rFonts w:hint="cs"/>
          <w:sz w:val="20"/>
          <w:szCs w:val="20"/>
          <w:rtl/>
        </w:rPr>
        <w:t xml:space="preserve">- </w:t>
      </w:r>
      <w:r w:rsidR="004017BC">
        <w:rPr>
          <w:rFonts w:hint="cs"/>
          <w:sz w:val="20"/>
          <w:szCs w:val="20"/>
          <w:rtl/>
        </w:rPr>
        <w:t xml:space="preserve">הצעה בלתי חוזרת זה שם מבלבל- </w:t>
      </w:r>
      <w:r>
        <w:rPr>
          <w:rFonts w:hint="cs"/>
          <w:sz w:val="20"/>
          <w:szCs w:val="20"/>
          <w:rtl/>
        </w:rPr>
        <w:t>המציע כן יכול לחזור בו מהצעה בלתי חוזרת- לפני שההצעה נמסרה לניצע.</w:t>
      </w:r>
    </w:p>
    <w:p w14:paraId="7EA0C847" w14:textId="578AD667" w:rsidR="00811CFD" w:rsidRDefault="00811CFD" w:rsidP="00811CFD">
      <w:pPr>
        <w:spacing w:line="240" w:lineRule="auto"/>
        <w:ind w:left="360"/>
        <w:rPr>
          <w:b/>
          <w:bCs/>
          <w:sz w:val="20"/>
          <w:szCs w:val="20"/>
          <w:rtl/>
        </w:rPr>
      </w:pPr>
      <w:r>
        <w:rPr>
          <w:rFonts w:hint="cs"/>
          <w:b/>
          <w:bCs/>
          <w:sz w:val="20"/>
          <w:szCs w:val="20"/>
          <w:rtl/>
        </w:rPr>
        <w:t>קיבול</w:t>
      </w:r>
    </w:p>
    <w:p w14:paraId="507B5DAD" w14:textId="77777777" w:rsidR="004238D7" w:rsidRDefault="00811CFD" w:rsidP="00811CFD">
      <w:pPr>
        <w:pStyle w:val="a3"/>
        <w:numPr>
          <w:ilvl w:val="0"/>
          <w:numId w:val="1"/>
        </w:numPr>
        <w:spacing w:line="240" w:lineRule="auto"/>
        <w:rPr>
          <w:sz w:val="20"/>
          <w:szCs w:val="20"/>
        </w:rPr>
      </w:pPr>
      <w:r>
        <w:rPr>
          <w:rFonts w:hint="cs"/>
          <w:sz w:val="20"/>
          <w:szCs w:val="20"/>
          <w:rtl/>
        </w:rPr>
        <w:t xml:space="preserve">קיבול בהתאם להצעה- </w:t>
      </w:r>
      <w:r w:rsidRPr="004017BC">
        <w:rPr>
          <w:rFonts w:hint="cs"/>
          <w:sz w:val="20"/>
          <w:szCs w:val="20"/>
          <w:highlight w:val="yellow"/>
          <w:rtl/>
        </w:rPr>
        <w:t>ס' 5</w:t>
      </w:r>
      <w:r w:rsidR="004238D7">
        <w:rPr>
          <w:rFonts w:hint="cs"/>
          <w:sz w:val="20"/>
          <w:szCs w:val="20"/>
          <w:rtl/>
        </w:rPr>
        <w:t>- אם לא לפי ההצעה אין מפגש רצונות.</w:t>
      </w:r>
    </w:p>
    <w:p w14:paraId="04501FB0" w14:textId="60BCF308" w:rsidR="00811CFD" w:rsidRDefault="004238D7" w:rsidP="004238D7">
      <w:pPr>
        <w:pStyle w:val="a3"/>
        <w:spacing w:line="240" w:lineRule="auto"/>
        <w:rPr>
          <w:sz w:val="20"/>
          <w:szCs w:val="20"/>
        </w:rPr>
      </w:pPr>
      <w:r>
        <w:rPr>
          <w:rFonts w:hint="cs"/>
          <w:sz w:val="20"/>
          <w:szCs w:val="20"/>
          <w:rtl/>
        </w:rPr>
        <w:t>הקיבול נעשה ברגע מסירה שלו, לא ברגע החתימה (למשל).</w:t>
      </w:r>
    </w:p>
    <w:p w14:paraId="65B4EC33" w14:textId="7B22895C" w:rsidR="00811CFD" w:rsidRDefault="00811CFD" w:rsidP="00811CFD">
      <w:pPr>
        <w:pStyle w:val="a3"/>
        <w:numPr>
          <w:ilvl w:val="0"/>
          <w:numId w:val="1"/>
        </w:numPr>
        <w:spacing w:line="240" w:lineRule="auto"/>
        <w:rPr>
          <w:sz w:val="20"/>
          <w:szCs w:val="20"/>
        </w:rPr>
      </w:pPr>
      <w:r>
        <w:rPr>
          <w:rFonts w:hint="cs"/>
          <w:sz w:val="20"/>
          <w:szCs w:val="20"/>
          <w:rtl/>
        </w:rPr>
        <w:t xml:space="preserve">קיבול יכול להיות בהתנהגות- </w:t>
      </w:r>
      <w:r w:rsidRPr="004017BC">
        <w:rPr>
          <w:rFonts w:hint="cs"/>
          <w:sz w:val="20"/>
          <w:szCs w:val="20"/>
          <w:highlight w:val="yellow"/>
          <w:rtl/>
        </w:rPr>
        <w:t>ס' 6(א)</w:t>
      </w:r>
      <w:r>
        <w:rPr>
          <w:rFonts w:hint="cs"/>
          <w:sz w:val="20"/>
          <w:szCs w:val="20"/>
          <w:rtl/>
        </w:rPr>
        <w:t>. תקף גם לסעיפים 3(א) ו-4(2).</w:t>
      </w:r>
      <w:r w:rsidR="004238D7">
        <w:rPr>
          <w:rFonts w:hint="cs"/>
          <w:sz w:val="20"/>
          <w:szCs w:val="20"/>
          <w:rtl/>
        </w:rPr>
        <w:t xml:space="preserve"> המציע יקבע איך יראה הקיבול.</w:t>
      </w:r>
    </w:p>
    <w:p w14:paraId="23BD5634" w14:textId="328A4CD7" w:rsidR="00811CFD" w:rsidRPr="00811CFD" w:rsidRDefault="00811CFD" w:rsidP="00811CFD">
      <w:pPr>
        <w:pStyle w:val="a3"/>
        <w:numPr>
          <w:ilvl w:val="0"/>
          <w:numId w:val="1"/>
        </w:numPr>
        <w:spacing w:line="240" w:lineRule="auto"/>
        <w:rPr>
          <w:sz w:val="20"/>
          <w:szCs w:val="20"/>
        </w:rPr>
      </w:pPr>
      <w:r>
        <w:rPr>
          <w:rFonts w:hint="cs"/>
          <w:sz w:val="20"/>
          <w:szCs w:val="20"/>
          <w:rtl/>
        </w:rPr>
        <w:t xml:space="preserve">קיבול בשתיקה- </w:t>
      </w:r>
      <w:r w:rsidR="004017BC">
        <w:rPr>
          <w:rFonts w:hint="cs"/>
          <w:sz w:val="20"/>
          <w:szCs w:val="20"/>
          <w:rtl/>
        </w:rPr>
        <w:t>אין תוקף-</w:t>
      </w:r>
      <w:r w:rsidR="004017BC" w:rsidRPr="004017BC">
        <w:rPr>
          <w:rFonts w:hint="cs"/>
          <w:sz w:val="20"/>
          <w:szCs w:val="20"/>
          <w:rtl/>
        </w:rPr>
        <w:t xml:space="preserve">  </w:t>
      </w:r>
      <w:r w:rsidRPr="004017BC">
        <w:rPr>
          <w:rFonts w:hint="cs"/>
          <w:sz w:val="20"/>
          <w:szCs w:val="20"/>
          <w:highlight w:val="yellow"/>
          <w:rtl/>
        </w:rPr>
        <w:t>ס' 6(ב)</w:t>
      </w:r>
      <w:r w:rsidR="004017BC">
        <w:rPr>
          <w:rFonts w:hint="cs"/>
          <w:sz w:val="20"/>
          <w:szCs w:val="20"/>
          <w:rtl/>
        </w:rPr>
        <w:t xml:space="preserve">, </w:t>
      </w:r>
      <w:r>
        <w:rPr>
          <w:rFonts w:hint="cs"/>
          <w:sz w:val="20"/>
          <w:szCs w:val="20"/>
          <w:rtl/>
        </w:rPr>
        <w:t>אלא אם יש נוהג בין הצדדים שנפסק</w:t>
      </w:r>
      <w:r w:rsidR="004238D7">
        <w:rPr>
          <w:rFonts w:hint="cs"/>
          <w:sz w:val="20"/>
          <w:szCs w:val="20"/>
          <w:rtl/>
        </w:rPr>
        <w:t xml:space="preserve"> (אבל זו לא קביעת המציע)</w:t>
      </w:r>
    </w:p>
    <w:p w14:paraId="0DA2696B" w14:textId="4642A03B" w:rsidR="00811CFD" w:rsidRDefault="00811CFD" w:rsidP="00811CFD">
      <w:pPr>
        <w:pStyle w:val="a3"/>
        <w:numPr>
          <w:ilvl w:val="0"/>
          <w:numId w:val="1"/>
        </w:numPr>
        <w:spacing w:line="240" w:lineRule="auto"/>
        <w:rPr>
          <w:sz w:val="20"/>
          <w:szCs w:val="20"/>
        </w:rPr>
      </w:pPr>
      <w:r>
        <w:rPr>
          <w:rFonts w:hint="cs"/>
          <w:sz w:val="20"/>
          <w:szCs w:val="20"/>
          <w:rtl/>
        </w:rPr>
        <w:t xml:space="preserve">חזקת קיבול על הצעה מזכה- </w:t>
      </w:r>
      <w:r w:rsidRPr="004238D7">
        <w:rPr>
          <w:rFonts w:hint="cs"/>
          <w:sz w:val="20"/>
          <w:szCs w:val="20"/>
          <w:highlight w:val="yellow"/>
          <w:rtl/>
        </w:rPr>
        <w:t>ס' 7</w:t>
      </w:r>
      <w:r>
        <w:rPr>
          <w:rFonts w:hint="cs"/>
          <w:sz w:val="20"/>
          <w:szCs w:val="20"/>
          <w:rtl/>
        </w:rPr>
        <w:t>. מתנה- נניח שהיה קיבול אלא אם תוך זמן סביר הניצע הודיע שלא מעוניין.</w:t>
      </w:r>
    </w:p>
    <w:p w14:paraId="763B698A" w14:textId="289D2BC9" w:rsidR="00811CFD" w:rsidRDefault="00811CFD" w:rsidP="00811CFD">
      <w:pPr>
        <w:pStyle w:val="a3"/>
        <w:numPr>
          <w:ilvl w:val="0"/>
          <w:numId w:val="1"/>
        </w:numPr>
        <w:spacing w:line="240" w:lineRule="auto"/>
        <w:rPr>
          <w:sz w:val="20"/>
          <w:szCs w:val="20"/>
        </w:rPr>
      </w:pPr>
      <w:r>
        <w:rPr>
          <w:rFonts w:hint="cs"/>
          <w:sz w:val="20"/>
          <w:szCs w:val="20"/>
          <w:rtl/>
        </w:rPr>
        <w:t xml:space="preserve">חזרה מקיבול- </w:t>
      </w:r>
      <w:r w:rsidRPr="004238D7">
        <w:rPr>
          <w:rFonts w:hint="cs"/>
          <w:sz w:val="20"/>
          <w:szCs w:val="20"/>
          <w:highlight w:val="yellow"/>
          <w:rtl/>
        </w:rPr>
        <w:t>ס' 10</w:t>
      </w:r>
      <w:r>
        <w:rPr>
          <w:rFonts w:hint="cs"/>
          <w:sz w:val="20"/>
          <w:szCs w:val="20"/>
          <w:rtl/>
        </w:rPr>
        <w:t>- אם הביטול נמסר לפני הקיבול עצמו</w:t>
      </w:r>
      <w:r w:rsidR="009B3FFF">
        <w:rPr>
          <w:rFonts w:hint="cs"/>
          <w:sz w:val="20"/>
          <w:szCs w:val="20"/>
          <w:rtl/>
        </w:rPr>
        <w:t xml:space="preserve"> (אחרת נכרת חוזה). אפשר </w:t>
      </w:r>
      <w:r>
        <w:rPr>
          <w:rFonts w:hint="cs"/>
          <w:sz w:val="20"/>
          <w:szCs w:val="20"/>
          <w:rtl/>
        </w:rPr>
        <w:t>גם אם הגיעו יחד.</w:t>
      </w:r>
    </w:p>
    <w:p w14:paraId="628DC2FC" w14:textId="4A850091" w:rsidR="00811CFD" w:rsidRDefault="00811CFD" w:rsidP="00811CFD">
      <w:pPr>
        <w:pStyle w:val="a3"/>
        <w:numPr>
          <w:ilvl w:val="0"/>
          <w:numId w:val="1"/>
        </w:numPr>
        <w:spacing w:line="240" w:lineRule="auto"/>
        <w:rPr>
          <w:sz w:val="20"/>
          <w:szCs w:val="20"/>
        </w:rPr>
      </w:pPr>
      <w:r>
        <w:rPr>
          <w:rFonts w:hint="cs"/>
          <w:sz w:val="20"/>
          <w:szCs w:val="20"/>
          <w:rtl/>
        </w:rPr>
        <w:t xml:space="preserve">קיבול בשינוי- </w:t>
      </w:r>
      <w:r w:rsidRPr="009B3FFF">
        <w:rPr>
          <w:rFonts w:hint="cs"/>
          <w:sz w:val="20"/>
          <w:szCs w:val="20"/>
          <w:highlight w:val="yellow"/>
          <w:rtl/>
        </w:rPr>
        <w:t>ס' 11</w:t>
      </w:r>
      <w:r>
        <w:rPr>
          <w:rFonts w:hint="cs"/>
          <w:sz w:val="20"/>
          <w:szCs w:val="20"/>
          <w:rtl/>
        </w:rPr>
        <w:t xml:space="preserve">- אם </w:t>
      </w:r>
      <w:r w:rsidR="009B3FFF">
        <w:rPr>
          <w:rFonts w:hint="cs"/>
          <w:sz w:val="20"/>
          <w:szCs w:val="20"/>
          <w:rtl/>
        </w:rPr>
        <w:t>יש</w:t>
      </w:r>
      <w:r>
        <w:rPr>
          <w:rFonts w:hint="cs"/>
          <w:sz w:val="20"/>
          <w:szCs w:val="20"/>
          <w:rtl/>
        </w:rPr>
        <w:t xml:space="preserve"> </w:t>
      </w:r>
      <w:r w:rsidR="009B3FFF">
        <w:rPr>
          <w:rFonts w:hint="cs"/>
          <w:sz w:val="20"/>
          <w:szCs w:val="20"/>
          <w:rtl/>
        </w:rPr>
        <w:t xml:space="preserve">בקיבול </w:t>
      </w:r>
      <w:r>
        <w:rPr>
          <w:rFonts w:hint="cs"/>
          <w:sz w:val="20"/>
          <w:szCs w:val="20"/>
          <w:rtl/>
        </w:rPr>
        <w:t xml:space="preserve">שינוי </w:t>
      </w:r>
      <w:r w:rsidR="009B3FFF">
        <w:rPr>
          <w:rFonts w:hint="cs"/>
          <w:sz w:val="20"/>
          <w:szCs w:val="20"/>
          <w:rtl/>
        </w:rPr>
        <w:t>מה</w:t>
      </w:r>
      <w:r>
        <w:rPr>
          <w:rFonts w:hint="cs"/>
          <w:sz w:val="20"/>
          <w:szCs w:val="20"/>
          <w:rtl/>
        </w:rPr>
        <w:t xml:space="preserve">הצעה, </w:t>
      </w:r>
      <w:r w:rsidR="009B3FFF">
        <w:rPr>
          <w:rFonts w:hint="cs"/>
          <w:sz w:val="20"/>
          <w:szCs w:val="20"/>
          <w:rtl/>
        </w:rPr>
        <w:t>ייחשב</w:t>
      </w:r>
      <w:r>
        <w:rPr>
          <w:rFonts w:hint="cs"/>
          <w:sz w:val="20"/>
          <w:szCs w:val="20"/>
          <w:rtl/>
        </w:rPr>
        <w:t xml:space="preserve"> </w:t>
      </w:r>
      <w:r w:rsidR="009B3FFF">
        <w:rPr>
          <w:rFonts w:hint="cs"/>
          <w:sz w:val="20"/>
          <w:szCs w:val="20"/>
          <w:rtl/>
        </w:rPr>
        <w:t>כ</w:t>
      </w:r>
      <w:r>
        <w:rPr>
          <w:rFonts w:hint="cs"/>
          <w:sz w:val="20"/>
          <w:szCs w:val="20"/>
          <w:rtl/>
        </w:rPr>
        <w:t>הצעה חדשה.</w:t>
      </w:r>
    </w:p>
    <w:p w14:paraId="27204A50" w14:textId="33DEC687" w:rsidR="00811CFD" w:rsidRDefault="00811CFD" w:rsidP="00811CFD">
      <w:pPr>
        <w:pStyle w:val="a3"/>
        <w:numPr>
          <w:ilvl w:val="0"/>
          <w:numId w:val="1"/>
        </w:numPr>
        <w:spacing w:line="240" w:lineRule="auto"/>
        <w:rPr>
          <w:sz w:val="20"/>
          <w:szCs w:val="20"/>
        </w:rPr>
      </w:pPr>
      <w:r>
        <w:rPr>
          <w:rFonts w:hint="cs"/>
          <w:sz w:val="20"/>
          <w:szCs w:val="20"/>
          <w:rtl/>
        </w:rPr>
        <w:t xml:space="preserve">קיבול לאחר פקיעה- </w:t>
      </w:r>
      <w:r w:rsidRPr="009B3FFF">
        <w:rPr>
          <w:rFonts w:hint="cs"/>
          <w:sz w:val="20"/>
          <w:szCs w:val="20"/>
          <w:highlight w:val="yellow"/>
          <w:rtl/>
        </w:rPr>
        <w:t>ס' 9</w:t>
      </w:r>
      <w:r>
        <w:rPr>
          <w:rFonts w:hint="cs"/>
          <w:sz w:val="20"/>
          <w:szCs w:val="20"/>
          <w:rtl/>
        </w:rPr>
        <w:t>- עבר הזמן שהוגדר לקיבול- ייחשב כהצעה חדשה.</w:t>
      </w:r>
    </w:p>
    <w:p w14:paraId="0472F134" w14:textId="457DDEB0" w:rsidR="00811CFD" w:rsidRDefault="00811CFD" w:rsidP="00811CFD">
      <w:pPr>
        <w:spacing w:line="240" w:lineRule="auto"/>
        <w:ind w:left="360"/>
        <w:rPr>
          <w:b/>
          <w:bCs/>
          <w:sz w:val="20"/>
          <w:szCs w:val="20"/>
          <w:rtl/>
        </w:rPr>
      </w:pPr>
      <w:r>
        <w:rPr>
          <w:rFonts w:hint="cs"/>
          <w:b/>
          <w:bCs/>
          <w:sz w:val="20"/>
          <w:szCs w:val="20"/>
          <w:rtl/>
        </w:rPr>
        <w:t>הצעה לציבור</w:t>
      </w:r>
    </w:p>
    <w:p w14:paraId="08D4D118" w14:textId="1CAF5D2F" w:rsidR="00811CFD" w:rsidRPr="009B3FFF" w:rsidRDefault="00C06D62" w:rsidP="00C06D62">
      <w:pPr>
        <w:pStyle w:val="a3"/>
        <w:numPr>
          <w:ilvl w:val="0"/>
          <w:numId w:val="1"/>
        </w:numPr>
        <w:spacing w:line="240" w:lineRule="auto"/>
        <w:rPr>
          <w:rFonts w:asciiTheme="minorBidi" w:hAnsiTheme="minorBidi"/>
          <w:sz w:val="20"/>
          <w:szCs w:val="20"/>
        </w:rPr>
      </w:pPr>
      <w:r w:rsidRPr="009B3FFF">
        <w:rPr>
          <w:rFonts w:hint="cs"/>
          <w:sz w:val="20"/>
          <w:szCs w:val="20"/>
          <w:u w:val="single"/>
          <w:rtl/>
        </w:rPr>
        <w:t>דוגמאות</w:t>
      </w:r>
      <w:r>
        <w:rPr>
          <w:rFonts w:hint="cs"/>
          <w:sz w:val="20"/>
          <w:szCs w:val="20"/>
          <w:rtl/>
        </w:rPr>
        <w:t>: חלון ראווה, מכונת משקאות. לוח מודעות ומכר</w:t>
      </w:r>
      <w:r w:rsidR="009B3FFF">
        <w:rPr>
          <w:rFonts w:hint="cs"/>
          <w:sz w:val="20"/>
          <w:szCs w:val="20"/>
          <w:rtl/>
        </w:rPr>
        <w:t>ז- הזמנה</w:t>
      </w:r>
      <w:r>
        <w:rPr>
          <w:rFonts w:hint="cs"/>
          <w:sz w:val="20"/>
          <w:szCs w:val="20"/>
          <w:rtl/>
        </w:rPr>
        <w:t>, פרסומ</w:t>
      </w:r>
      <w:r w:rsidR="009B3FFF">
        <w:rPr>
          <w:rFonts w:hint="cs"/>
          <w:sz w:val="20"/>
          <w:szCs w:val="20"/>
          <w:rtl/>
        </w:rPr>
        <w:t>ו</w:t>
      </w:r>
      <w:r>
        <w:rPr>
          <w:rFonts w:hint="cs"/>
          <w:sz w:val="20"/>
          <w:szCs w:val="20"/>
          <w:rtl/>
        </w:rPr>
        <w:t xml:space="preserve">ת </w:t>
      </w:r>
      <w:r w:rsidR="009B3FFF">
        <w:rPr>
          <w:rFonts w:hint="cs"/>
          <w:sz w:val="20"/>
          <w:szCs w:val="20"/>
          <w:rtl/>
        </w:rPr>
        <w:t>ומבצעים (</w:t>
      </w:r>
      <w:r w:rsidR="009B3FFF" w:rsidRPr="009B3FFF">
        <w:rPr>
          <w:rFonts w:asciiTheme="minorBidi" w:hAnsiTheme="minorBidi"/>
          <w:sz w:val="20"/>
          <w:szCs w:val="20"/>
          <w:highlight w:val="green"/>
        </w:rPr>
        <w:t>Leonard v. Pepsico</w:t>
      </w:r>
      <w:r w:rsidR="009B3FFF" w:rsidRPr="009B3FFF">
        <w:rPr>
          <w:rFonts w:asciiTheme="minorBidi" w:hAnsiTheme="minorBidi"/>
          <w:sz w:val="20"/>
          <w:szCs w:val="20"/>
          <w:rtl/>
        </w:rPr>
        <w:t xml:space="preserve">) </w:t>
      </w:r>
      <w:r w:rsidRPr="009B3FFF">
        <w:rPr>
          <w:rFonts w:asciiTheme="minorBidi" w:hAnsiTheme="minorBidi"/>
          <w:sz w:val="20"/>
          <w:szCs w:val="20"/>
          <w:rtl/>
        </w:rPr>
        <w:t>ומודעות פרס (</w:t>
      </w:r>
      <w:r w:rsidRPr="009B3FFF">
        <w:rPr>
          <w:rFonts w:asciiTheme="minorBidi" w:hAnsiTheme="minorBidi"/>
          <w:sz w:val="20"/>
          <w:szCs w:val="20"/>
          <w:highlight w:val="green"/>
          <w:rtl/>
        </w:rPr>
        <w:t>קוזלי</w:t>
      </w:r>
      <w:r w:rsidRPr="009B3FFF">
        <w:rPr>
          <w:rFonts w:asciiTheme="minorBidi" w:hAnsiTheme="minorBidi"/>
          <w:sz w:val="20"/>
          <w:szCs w:val="20"/>
          <w:rtl/>
        </w:rPr>
        <w:t>)- לא חד משמעי</w:t>
      </w:r>
      <w:r w:rsidR="009B3FFF">
        <w:rPr>
          <w:rFonts w:asciiTheme="minorBidi" w:hAnsiTheme="minorBidi" w:hint="cs"/>
          <w:sz w:val="20"/>
          <w:szCs w:val="20"/>
          <w:rtl/>
        </w:rPr>
        <w:t>, ויכול להיות בפרסומת שחלק כן חלק לא.</w:t>
      </w:r>
    </w:p>
    <w:p w14:paraId="2595AFFB" w14:textId="2DAB4199" w:rsidR="00C06D62" w:rsidRPr="009B3FFF" w:rsidRDefault="00C06D62" w:rsidP="009B3FFF">
      <w:pPr>
        <w:pStyle w:val="a3"/>
        <w:numPr>
          <w:ilvl w:val="0"/>
          <w:numId w:val="1"/>
        </w:numPr>
        <w:spacing w:line="240" w:lineRule="auto"/>
        <w:rPr>
          <w:sz w:val="20"/>
          <w:szCs w:val="20"/>
        </w:rPr>
      </w:pPr>
      <w:r w:rsidRPr="009B3FFF">
        <w:rPr>
          <w:rFonts w:hint="cs"/>
          <w:b/>
          <w:bCs/>
          <w:sz w:val="20"/>
          <w:szCs w:val="20"/>
          <w:rtl/>
        </w:rPr>
        <w:t>התחייבות חד צדדית</w:t>
      </w:r>
      <w:r w:rsidRPr="009B3FFF">
        <w:rPr>
          <w:rFonts w:hint="cs"/>
          <w:sz w:val="20"/>
          <w:szCs w:val="20"/>
          <w:rtl/>
        </w:rPr>
        <w:t xml:space="preserve">- ספק משפטי אם </w:t>
      </w:r>
      <w:r w:rsidR="009B3FFF" w:rsidRPr="009B3FFF">
        <w:rPr>
          <w:rFonts w:hint="cs"/>
          <w:sz w:val="20"/>
          <w:szCs w:val="20"/>
          <w:rtl/>
        </w:rPr>
        <w:t>החיוב תקף</w:t>
      </w:r>
      <w:r w:rsidRPr="009B3FFF">
        <w:rPr>
          <w:rFonts w:hint="cs"/>
          <w:sz w:val="20"/>
          <w:szCs w:val="20"/>
          <w:rtl/>
        </w:rPr>
        <w:t xml:space="preserve"> משפטית</w:t>
      </w:r>
      <w:r w:rsidR="009B3FFF" w:rsidRPr="009B3FFF">
        <w:rPr>
          <w:rFonts w:hint="cs"/>
          <w:sz w:val="20"/>
          <w:szCs w:val="20"/>
          <w:rtl/>
        </w:rPr>
        <w:t xml:space="preserve"> ואם המושג קיים</w:t>
      </w:r>
      <w:r w:rsidRPr="009B3FFF">
        <w:rPr>
          <w:rFonts w:hint="cs"/>
          <w:sz w:val="20"/>
          <w:szCs w:val="20"/>
          <w:rtl/>
        </w:rPr>
        <w:t>.</w:t>
      </w:r>
      <w:r w:rsidR="009B3FFF">
        <w:rPr>
          <w:rFonts w:hint="cs"/>
          <w:sz w:val="20"/>
          <w:szCs w:val="20"/>
          <w:rtl/>
        </w:rPr>
        <w:t xml:space="preserve"> (הייתה טענה של קוזלי- לא משנה אם המציאה הייתה קיבול לפי ההצעה, כי הייתה התחייבות חד צדדית</w:t>
      </w:r>
      <w:r w:rsidR="007B4203">
        <w:rPr>
          <w:rFonts w:hint="cs"/>
          <w:sz w:val="20"/>
          <w:szCs w:val="20"/>
          <w:rtl/>
        </w:rPr>
        <w:t xml:space="preserve"> של המדינה</w:t>
      </w:r>
      <w:r w:rsidR="009B3FFF">
        <w:rPr>
          <w:rFonts w:hint="cs"/>
          <w:sz w:val="20"/>
          <w:szCs w:val="20"/>
          <w:rtl/>
        </w:rPr>
        <w:t>)</w:t>
      </w:r>
      <w:r w:rsidR="007B4203">
        <w:rPr>
          <w:rFonts w:hint="cs"/>
          <w:sz w:val="20"/>
          <w:szCs w:val="20"/>
          <w:rtl/>
        </w:rPr>
        <w:t>.</w:t>
      </w:r>
    </w:p>
    <w:p w14:paraId="65ED2EEF" w14:textId="0A4825F9" w:rsidR="00C06D62" w:rsidRDefault="00823DE2" w:rsidP="00C06D62">
      <w:pPr>
        <w:spacing w:line="240" w:lineRule="auto"/>
        <w:ind w:left="360"/>
        <w:rPr>
          <w:b/>
          <w:bCs/>
          <w:sz w:val="20"/>
          <w:szCs w:val="20"/>
          <w:rtl/>
        </w:rPr>
      </w:pPr>
      <w:r>
        <w:rPr>
          <w:b/>
          <w:bCs/>
          <w:sz w:val="20"/>
          <w:szCs w:val="20"/>
          <w:rtl/>
        </w:rPr>
        <w:br/>
      </w:r>
      <w:r>
        <w:rPr>
          <w:b/>
          <w:bCs/>
          <w:sz w:val="20"/>
          <w:szCs w:val="20"/>
          <w:rtl/>
        </w:rPr>
        <w:br/>
      </w:r>
      <w:r w:rsidR="00917A64">
        <w:rPr>
          <w:b/>
          <w:bCs/>
          <w:sz w:val="20"/>
          <w:szCs w:val="20"/>
          <w:rtl/>
        </w:rPr>
        <w:br/>
      </w:r>
      <w:r w:rsidR="00917A64">
        <w:rPr>
          <w:b/>
          <w:bCs/>
          <w:sz w:val="20"/>
          <w:szCs w:val="20"/>
          <w:rtl/>
        </w:rPr>
        <w:lastRenderedPageBreak/>
        <w:br/>
      </w:r>
      <w:r w:rsidR="00C06D62">
        <w:rPr>
          <w:rFonts w:hint="cs"/>
          <w:b/>
          <w:bCs/>
          <w:sz w:val="20"/>
          <w:szCs w:val="20"/>
          <w:rtl/>
        </w:rPr>
        <w:t>קרב הטפסים</w:t>
      </w:r>
    </w:p>
    <w:p w14:paraId="62581684" w14:textId="440A2829" w:rsidR="00C06D62" w:rsidRDefault="00FA411F" w:rsidP="00B11631">
      <w:pPr>
        <w:pStyle w:val="a3"/>
        <w:numPr>
          <w:ilvl w:val="0"/>
          <w:numId w:val="1"/>
        </w:numPr>
        <w:spacing w:line="240" w:lineRule="auto"/>
        <w:rPr>
          <w:sz w:val="20"/>
          <w:szCs w:val="20"/>
        </w:rPr>
      </w:pPr>
      <w:r>
        <w:rPr>
          <w:rFonts w:hint="cs"/>
          <w:sz w:val="20"/>
          <w:szCs w:val="20"/>
          <w:rtl/>
        </w:rPr>
        <w:t xml:space="preserve">מזמין שולח טופס אחד, ספק שולח טופס אחר. </w:t>
      </w:r>
      <w:r w:rsidR="00B11631" w:rsidRPr="00B11631">
        <w:rPr>
          <w:rFonts w:hint="cs"/>
          <w:sz w:val="20"/>
          <w:szCs w:val="20"/>
          <w:rtl/>
        </w:rPr>
        <w:t>ספק משפטי</w:t>
      </w:r>
      <w:r>
        <w:rPr>
          <w:rFonts w:hint="cs"/>
          <w:sz w:val="20"/>
          <w:szCs w:val="20"/>
          <w:rtl/>
        </w:rPr>
        <w:t xml:space="preserve"> לגבי מצב כזה</w:t>
      </w:r>
      <w:r w:rsidR="00B11631">
        <w:rPr>
          <w:rFonts w:hint="cs"/>
          <w:sz w:val="20"/>
          <w:szCs w:val="20"/>
          <w:rtl/>
        </w:rPr>
        <w:t xml:space="preserve">. </w:t>
      </w:r>
      <w:r w:rsidR="00B11631" w:rsidRPr="00FA411F">
        <w:rPr>
          <w:rFonts w:hint="cs"/>
          <w:sz w:val="20"/>
          <w:szCs w:val="20"/>
          <w:u w:val="single"/>
          <w:rtl/>
        </w:rPr>
        <w:t>אפשרויות ניתוח</w:t>
      </w:r>
      <w:r w:rsidR="00B11631">
        <w:rPr>
          <w:rFonts w:hint="cs"/>
          <w:sz w:val="20"/>
          <w:szCs w:val="20"/>
          <w:rtl/>
        </w:rPr>
        <w:t>:</w:t>
      </w:r>
    </w:p>
    <w:p w14:paraId="5A881FE9" w14:textId="7FC4F2BB" w:rsidR="00B11631" w:rsidRDefault="00B11631" w:rsidP="00B11631">
      <w:pPr>
        <w:pStyle w:val="a3"/>
        <w:numPr>
          <w:ilvl w:val="1"/>
          <w:numId w:val="1"/>
        </w:numPr>
        <w:spacing w:line="240" w:lineRule="auto"/>
        <w:rPr>
          <w:sz w:val="20"/>
          <w:szCs w:val="20"/>
        </w:rPr>
      </w:pPr>
      <w:r>
        <w:rPr>
          <w:rFonts w:hint="cs"/>
          <w:sz w:val="20"/>
          <w:szCs w:val="20"/>
          <w:rtl/>
        </w:rPr>
        <w:t>חוזה לפי תנאי הטופס הראשון</w:t>
      </w:r>
      <w:r w:rsidR="00FA411F">
        <w:rPr>
          <w:rFonts w:hint="cs"/>
          <w:sz w:val="20"/>
          <w:szCs w:val="20"/>
          <w:rtl/>
        </w:rPr>
        <w:t xml:space="preserve"> (היה קיבול בכך ששלח את המוצר/טופס חזרה)</w:t>
      </w:r>
    </w:p>
    <w:p w14:paraId="442906C5" w14:textId="48FF0FC2" w:rsidR="00B11631" w:rsidRDefault="00B11631" w:rsidP="00B11631">
      <w:pPr>
        <w:pStyle w:val="a3"/>
        <w:numPr>
          <w:ilvl w:val="1"/>
          <w:numId w:val="1"/>
        </w:numPr>
        <w:spacing w:line="240" w:lineRule="auto"/>
        <w:rPr>
          <w:sz w:val="20"/>
          <w:szCs w:val="20"/>
        </w:rPr>
      </w:pPr>
      <w:r>
        <w:rPr>
          <w:rFonts w:hint="cs"/>
          <w:sz w:val="20"/>
          <w:szCs w:val="20"/>
          <w:rtl/>
        </w:rPr>
        <w:t>חוזה לפי תנאי הטופס השני</w:t>
      </w:r>
      <w:r w:rsidR="00FA411F">
        <w:rPr>
          <w:rFonts w:hint="cs"/>
          <w:sz w:val="20"/>
          <w:szCs w:val="20"/>
          <w:rtl/>
        </w:rPr>
        <w:t xml:space="preserve"> (הטופס של המזמין נדחה, הטופס החוזר הוא הצעה חדשה)</w:t>
      </w:r>
    </w:p>
    <w:p w14:paraId="09F4A73A" w14:textId="1AC6656C" w:rsidR="00B11631" w:rsidRDefault="00B11631" w:rsidP="00B11631">
      <w:pPr>
        <w:pStyle w:val="a3"/>
        <w:numPr>
          <w:ilvl w:val="1"/>
          <w:numId w:val="1"/>
        </w:numPr>
        <w:spacing w:line="240" w:lineRule="auto"/>
        <w:rPr>
          <w:sz w:val="20"/>
          <w:szCs w:val="20"/>
        </w:rPr>
      </w:pPr>
      <w:r>
        <w:rPr>
          <w:rFonts w:hint="cs"/>
          <w:sz w:val="20"/>
          <w:szCs w:val="20"/>
          <w:rtl/>
        </w:rPr>
        <w:t>אין חוזה</w:t>
      </w:r>
      <w:r w:rsidR="00FA411F">
        <w:rPr>
          <w:rFonts w:hint="cs"/>
          <w:sz w:val="20"/>
          <w:szCs w:val="20"/>
          <w:rtl/>
        </w:rPr>
        <w:t xml:space="preserve"> (אין גמ"ד ומסוימות, יש פרט שמתווכחים עליו)</w:t>
      </w:r>
    </w:p>
    <w:p w14:paraId="47D46AFC" w14:textId="5EB71346" w:rsidR="00B11631" w:rsidRDefault="00B11631" w:rsidP="00B11631">
      <w:pPr>
        <w:pStyle w:val="a3"/>
        <w:numPr>
          <w:ilvl w:val="1"/>
          <w:numId w:val="1"/>
        </w:numPr>
        <w:spacing w:line="240" w:lineRule="auto"/>
        <w:rPr>
          <w:sz w:val="20"/>
          <w:szCs w:val="20"/>
        </w:rPr>
      </w:pPr>
      <w:r>
        <w:rPr>
          <w:rFonts w:hint="cs"/>
          <w:sz w:val="20"/>
          <w:szCs w:val="20"/>
          <w:rtl/>
        </w:rPr>
        <w:t>יש חוזה ונשלים אובייקטיבית את הפרט החסר</w:t>
      </w:r>
      <w:r w:rsidR="00FA411F">
        <w:rPr>
          <w:rFonts w:hint="cs"/>
          <w:sz w:val="20"/>
          <w:szCs w:val="20"/>
          <w:rtl/>
        </w:rPr>
        <w:t xml:space="preserve"> (פרט שולי, מנגנוני השלמה)</w:t>
      </w:r>
    </w:p>
    <w:p w14:paraId="167E8E47" w14:textId="1F60A04F" w:rsidR="00B11631" w:rsidRPr="00B11631" w:rsidRDefault="00B11631" w:rsidP="00B11631">
      <w:pPr>
        <w:spacing w:line="240" w:lineRule="auto"/>
        <w:ind w:firstLine="360"/>
        <w:rPr>
          <w:sz w:val="20"/>
          <w:szCs w:val="20"/>
          <w:rtl/>
        </w:rPr>
      </w:pPr>
      <w:r w:rsidRPr="00FA411F">
        <w:rPr>
          <w:rFonts w:hint="cs"/>
          <w:b/>
          <w:bCs/>
          <w:rtl/>
        </w:rPr>
        <w:t>תום לב במו"מ</w:t>
      </w:r>
    </w:p>
    <w:p w14:paraId="3F529A30" w14:textId="1F6868D7" w:rsidR="00B11631" w:rsidRPr="00C6427A" w:rsidRDefault="00B11631" w:rsidP="00B11631">
      <w:pPr>
        <w:pStyle w:val="a3"/>
        <w:numPr>
          <w:ilvl w:val="0"/>
          <w:numId w:val="1"/>
        </w:numPr>
        <w:spacing w:line="240" w:lineRule="auto"/>
        <w:rPr>
          <w:sz w:val="20"/>
          <w:szCs w:val="20"/>
        </w:rPr>
      </w:pPr>
      <w:r w:rsidRPr="00C6427A">
        <w:rPr>
          <w:rFonts w:hint="cs"/>
          <w:sz w:val="20"/>
          <w:szCs w:val="20"/>
          <w:highlight w:val="yellow"/>
          <w:rtl/>
        </w:rPr>
        <w:t>ס' 12</w:t>
      </w:r>
    </w:p>
    <w:p w14:paraId="038AD275" w14:textId="2D4EBD59" w:rsidR="00B11631" w:rsidRDefault="00B11631" w:rsidP="00B11631">
      <w:pPr>
        <w:pStyle w:val="a3"/>
        <w:numPr>
          <w:ilvl w:val="0"/>
          <w:numId w:val="1"/>
        </w:numPr>
        <w:spacing w:line="240" w:lineRule="auto"/>
        <w:rPr>
          <w:sz w:val="20"/>
          <w:szCs w:val="20"/>
        </w:rPr>
      </w:pPr>
      <w:r>
        <w:rPr>
          <w:rFonts w:hint="cs"/>
          <w:sz w:val="20"/>
          <w:szCs w:val="20"/>
          <w:rtl/>
        </w:rPr>
        <w:t>הפרה חובה</w:t>
      </w:r>
      <w:r w:rsidR="00C6427A">
        <w:rPr>
          <w:rFonts w:hint="cs"/>
          <w:sz w:val="20"/>
          <w:szCs w:val="20"/>
          <w:rtl/>
        </w:rPr>
        <w:t xml:space="preserve"> (לפעול בתו"ל)</w:t>
      </w:r>
    </w:p>
    <w:p w14:paraId="0F6C78A7" w14:textId="2315DC0D" w:rsidR="00C6427A" w:rsidRPr="00C6427A" w:rsidRDefault="00B11631" w:rsidP="00C6427A">
      <w:pPr>
        <w:pStyle w:val="a3"/>
        <w:numPr>
          <w:ilvl w:val="0"/>
          <w:numId w:val="1"/>
        </w:numPr>
        <w:spacing w:line="240" w:lineRule="auto"/>
        <w:rPr>
          <w:sz w:val="20"/>
          <w:szCs w:val="20"/>
          <w:rtl/>
        </w:rPr>
      </w:pPr>
      <w:r>
        <w:rPr>
          <w:rFonts w:hint="cs"/>
          <w:sz w:val="20"/>
          <w:szCs w:val="20"/>
          <w:rtl/>
        </w:rPr>
        <w:t>קשר סיבתי</w:t>
      </w:r>
      <w:r w:rsidR="00C6427A">
        <w:rPr>
          <w:rFonts w:hint="cs"/>
          <w:sz w:val="20"/>
          <w:szCs w:val="20"/>
          <w:rtl/>
        </w:rPr>
        <w:t xml:space="preserve"> (בין ההתקשרות בחוזה לפעולה שבחוסר תו"ל)</w:t>
      </w:r>
    </w:p>
    <w:p w14:paraId="26FBC2D1" w14:textId="6E62151F" w:rsidR="00B11631" w:rsidRDefault="00B11631" w:rsidP="00C6427A">
      <w:pPr>
        <w:pStyle w:val="a3"/>
        <w:numPr>
          <w:ilvl w:val="0"/>
          <w:numId w:val="1"/>
        </w:numPr>
        <w:spacing w:line="240" w:lineRule="auto"/>
        <w:rPr>
          <w:sz w:val="20"/>
          <w:szCs w:val="20"/>
        </w:rPr>
      </w:pPr>
      <w:r w:rsidRPr="00C6427A">
        <w:rPr>
          <w:rFonts w:hint="cs"/>
          <w:sz w:val="20"/>
          <w:szCs w:val="20"/>
          <w:rtl/>
        </w:rPr>
        <w:t>נזק וסעד</w:t>
      </w:r>
    </w:p>
    <w:p w14:paraId="43D12FD6" w14:textId="204CF345" w:rsidR="00C81114" w:rsidRDefault="00C81114" w:rsidP="00C6427A">
      <w:pPr>
        <w:pStyle w:val="a3"/>
        <w:numPr>
          <w:ilvl w:val="0"/>
          <w:numId w:val="1"/>
        </w:numPr>
        <w:spacing w:line="240" w:lineRule="auto"/>
        <w:rPr>
          <w:sz w:val="20"/>
          <w:szCs w:val="20"/>
        </w:rPr>
      </w:pPr>
      <w:r w:rsidRPr="00C81114">
        <w:rPr>
          <w:rFonts w:hint="cs"/>
          <w:sz w:val="20"/>
          <w:szCs w:val="20"/>
          <w:u w:val="single"/>
          <w:rtl/>
        </w:rPr>
        <w:t>מאפיינים</w:t>
      </w:r>
      <w:r>
        <w:rPr>
          <w:rFonts w:hint="cs"/>
          <w:sz w:val="20"/>
          <w:szCs w:val="20"/>
          <w:rtl/>
        </w:rPr>
        <w:t>:</w:t>
      </w:r>
    </w:p>
    <w:p w14:paraId="431D52BE" w14:textId="12927CE7" w:rsidR="00C81114" w:rsidRPr="00C6427A" w:rsidRDefault="00C81114" w:rsidP="00C81114">
      <w:pPr>
        <w:pStyle w:val="a3"/>
        <w:numPr>
          <w:ilvl w:val="1"/>
          <w:numId w:val="1"/>
        </w:numPr>
        <w:spacing w:line="240" w:lineRule="auto"/>
        <w:rPr>
          <w:sz w:val="20"/>
          <w:szCs w:val="20"/>
        </w:rPr>
      </w:pPr>
      <w:r>
        <w:rPr>
          <w:rFonts w:hint="cs"/>
          <w:sz w:val="20"/>
          <w:szCs w:val="20"/>
          <w:rtl/>
        </w:rPr>
        <w:t>סטנדרט (ולא כלל)</w:t>
      </w:r>
    </w:p>
    <w:p w14:paraId="38762E0B" w14:textId="7FDA1350" w:rsidR="00B11631" w:rsidRDefault="00B11631" w:rsidP="00C81114">
      <w:pPr>
        <w:pStyle w:val="a3"/>
        <w:numPr>
          <w:ilvl w:val="1"/>
          <w:numId w:val="1"/>
        </w:numPr>
        <w:spacing w:line="240" w:lineRule="auto"/>
        <w:rPr>
          <w:sz w:val="20"/>
          <w:szCs w:val="20"/>
        </w:rPr>
      </w:pPr>
      <w:r>
        <w:rPr>
          <w:rFonts w:hint="cs"/>
          <w:sz w:val="20"/>
          <w:szCs w:val="20"/>
          <w:rtl/>
        </w:rPr>
        <w:t>חובה קוגנטית (</w:t>
      </w:r>
      <w:r w:rsidRPr="00C81114">
        <w:rPr>
          <w:rFonts w:hint="cs"/>
          <w:sz w:val="20"/>
          <w:szCs w:val="20"/>
          <w:highlight w:val="green"/>
          <w:rtl/>
        </w:rPr>
        <w:t>קסטרו</w:t>
      </w:r>
      <w:r>
        <w:rPr>
          <w:rFonts w:hint="cs"/>
          <w:sz w:val="20"/>
          <w:szCs w:val="20"/>
          <w:rtl/>
        </w:rPr>
        <w:t>)</w:t>
      </w:r>
    </w:p>
    <w:p w14:paraId="6C23D7AD" w14:textId="346D1BE4" w:rsidR="00B11631" w:rsidRDefault="00B11631" w:rsidP="00C81114">
      <w:pPr>
        <w:pStyle w:val="a3"/>
        <w:numPr>
          <w:ilvl w:val="1"/>
          <w:numId w:val="1"/>
        </w:numPr>
        <w:spacing w:line="240" w:lineRule="auto"/>
        <w:rPr>
          <w:sz w:val="20"/>
          <w:szCs w:val="20"/>
        </w:rPr>
      </w:pPr>
      <w:r>
        <w:rPr>
          <w:rFonts w:hint="cs"/>
          <w:sz w:val="20"/>
          <w:szCs w:val="20"/>
          <w:rtl/>
        </w:rPr>
        <w:t>חובה אובייקטיבית (</w:t>
      </w:r>
      <w:r w:rsidRPr="00C81114">
        <w:rPr>
          <w:rFonts w:hint="cs"/>
          <w:sz w:val="20"/>
          <w:szCs w:val="20"/>
          <w:highlight w:val="green"/>
          <w:rtl/>
        </w:rPr>
        <w:t>קסטרו</w:t>
      </w:r>
      <w:r>
        <w:rPr>
          <w:rFonts w:hint="cs"/>
          <w:sz w:val="20"/>
          <w:szCs w:val="20"/>
          <w:rtl/>
        </w:rPr>
        <w:t>)</w:t>
      </w:r>
    </w:p>
    <w:p w14:paraId="58D3BCE3" w14:textId="53EB74F8" w:rsidR="00B11631" w:rsidRDefault="00B11631" w:rsidP="00C81114">
      <w:pPr>
        <w:pStyle w:val="a3"/>
        <w:numPr>
          <w:ilvl w:val="1"/>
          <w:numId w:val="1"/>
        </w:numPr>
        <w:spacing w:line="240" w:lineRule="auto"/>
        <w:rPr>
          <w:sz w:val="20"/>
          <w:szCs w:val="20"/>
        </w:rPr>
      </w:pPr>
      <w:r>
        <w:rPr>
          <w:rFonts w:hint="cs"/>
          <w:sz w:val="20"/>
          <w:szCs w:val="20"/>
          <w:rtl/>
        </w:rPr>
        <w:t>חובה שחלה על כל צד ששותף למו"מ (</w:t>
      </w:r>
      <w:r w:rsidRPr="00C81114">
        <w:rPr>
          <w:rFonts w:hint="cs"/>
          <w:sz w:val="20"/>
          <w:szCs w:val="20"/>
          <w:highlight w:val="green"/>
          <w:rtl/>
        </w:rPr>
        <w:t>קסטרו</w:t>
      </w:r>
      <w:r>
        <w:rPr>
          <w:rFonts w:hint="cs"/>
          <w:sz w:val="20"/>
          <w:szCs w:val="20"/>
          <w:rtl/>
        </w:rPr>
        <w:t>)- למשל נציג של חברה כשהחברה היא הצד לחוזה.</w:t>
      </w:r>
      <w:r w:rsidR="00917A64">
        <w:rPr>
          <w:sz w:val="20"/>
          <w:szCs w:val="20"/>
          <w:rtl/>
        </w:rPr>
        <w:br/>
      </w:r>
    </w:p>
    <w:p w14:paraId="37A6B301" w14:textId="3F107408" w:rsidR="00B11631" w:rsidRPr="00C81114" w:rsidRDefault="00B11631" w:rsidP="00B11631">
      <w:pPr>
        <w:pStyle w:val="a3"/>
        <w:numPr>
          <w:ilvl w:val="0"/>
          <w:numId w:val="1"/>
        </w:numPr>
        <w:spacing w:line="240" w:lineRule="auto"/>
        <w:rPr>
          <w:sz w:val="20"/>
          <w:szCs w:val="20"/>
          <w:u w:val="single"/>
        </w:rPr>
      </w:pPr>
      <w:r w:rsidRPr="00C81114">
        <w:rPr>
          <w:rFonts w:hint="cs"/>
          <w:sz w:val="20"/>
          <w:szCs w:val="20"/>
          <w:u w:val="single"/>
          <w:rtl/>
        </w:rPr>
        <w:t>תו"ל כחובת אמירת אמת</w:t>
      </w:r>
    </w:p>
    <w:p w14:paraId="75402CC5" w14:textId="36B9DECD" w:rsidR="00B11631" w:rsidRDefault="00B11631" w:rsidP="00B11631">
      <w:pPr>
        <w:pStyle w:val="a3"/>
        <w:numPr>
          <w:ilvl w:val="1"/>
          <w:numId w:val="1"/>
        </w:numPr>
        <w:spacing w:line="240" w:lineRule="auto"/>
        <w:rPr>
          <w:sz w:val="20"/>
          <w:szCs w:val="20"/>
        </w:rPr>
      </w:pPr>
      <w:r>
        <w:rPr>
          <w:rFonts w:hint="cs"/>
          <w:sz w:val="20"/>
          <w:szCs w:val="20"/>
          <w:rtl/>
        </w:rPr>
        <w:t>מצג שווא ועידוד הסתמכות (</w:t>
      </w:r>
      <w:r w:rsidRPr="00C81114">
        <w:rPr>
          <w:rFonts w:hint="cs"/>
          <w:sz w:val="20"/>
          <w:szCs w:val="20"/>
          <w:highlight w:val="green"/>
          <w:rtl/>
        </w:rPr>
        <w:t>זפניק, קל בנין, קלמר</w:t>
      </w:r>
      <w:r>
        <w:rPr>
          <w:rFonts w:hint="cs"/>
          <w:sz w:val="20"/>
          <w:szCs w:val="20"/>
          <w:rtl/>
        </w:rPr>
        <w:t>)</w:t>
      </w:r>
    </w:p>
    <w:p w14:paraId="3ACD716F" w14:textId="0A8A0AC3" w:rsidR="00B11631" w:rsidRDefault="00B11631" w:rsidP="00B11631">
      <w:pPr>
        <w:pStyle w:val="a3"/>
        <w:numPr>
          <w:ilvl w:val="2"/>
          <w:numId w:val="1"/>
        </w:numPr>
        <w:spacing w:line="240" w:lineRule="auto"/>
        <w:rPr>
          <w:sz w:val="20"/>
          <w:szCs w:val="20"/>
        </w:rPr>
      </w:pPr>
      <w:r>
        <w:rPr>
          <w:rFonts w:hint="cs"/>
          <w:sz w:val="20"/>
          <w:szCs w:val="20"/>
          <w:rtl/>
        </w:rPr>
        <w:t>אשם בהתקשרות</w:t>
      </w:r>
      <w:r w:rsidR="00C81114">
        <w:rPr>
          <w:rFonts w:hint="cs"/>
          <w:sz w:val="20"/>
          <w:szCs w:val="20"/>
          <w:rtl/>
        </w:rPr>
        <w:t>- התקדמות במו"מ ללא כוונה להתקשר בחוזה</w:t>
      </w:r>
    </w:p>
    <w:p w14:paraId="7C0DA0D9" w14:textId="21C39F28" w:rsidR="00B11631" w:rsidRDefault="00B11631" w:rsidP="00B11631">
      <w:pPr>
        <w:pStyle w:val="a3"/>
        <w:numPr>
          <w:ilvl w:val="2"/>
          <w:numId w:val="1"/>
        </w:numPr>
        <w:spacing w:line="240" w:lineRule="auto"/>
        <w:rPr>
          <w:sz w:val="20"/>
          <w:szCs w:val="20"/>
        </w:rPr>
      </w:pPr>
      <w:r>
        <w:rPr>
          <w:rFonts w:hint="cs"/>
          <w:sz w:val="20"/>
          <w:szCs w:val="20"/>
          <w:rtl/>
        </w:rPr>
        <w:t>פרישה ממו"מ שלא בתו"ל</w:t>
      </w:r>
      <w:r w:rsidR="00C81114">
        <w:rPr>
          <w:rFonts w:hint="cs"/>
          <w:sz w:val="20"/>
          <w:szCs w:val="20"/>
          <w:rtl/>
        </w:rPr>
        <w:t>- יצירת רושם לא נכון שקרובים לכריתה</w:t>
      </w:r>
    </w:p>
    <w:p w14:paraId="7AE96E2B" w14:textId="6D3544A0" w:rsidR="00B11631" w:rsidRDefault="00B11631" w:rsidP="00B11631">
      <w:pPr>
        <w:pStyle w:val="a3"/>
        <w:numPr>
          <w:ilvl w:val="2"/>
          <w:numId w:val="1"/>
        </w:numPr>
        <w:spacing w:line="240" w:lineRule="auto"/>
        <w:rPr>
          <w:sz w:val="20"/>
          <w:szCs w:val="20"/>
        </w:rPr>
      </w:pPr>
      <w:r>
        <w:rPr>
          <w:rFonts w:hint="cs"/>
          <w:sz w:val="20"/>
          <w:szCs w:val="20"/>
          <w:rtl/>
        </w:rPr>
        <w:t>מו"מ ללא כוונת התקשרות</w:t>
      </w:r>
    </w:p>
    <w:p w14:paraId="2F96B0BA" w14:textId="762DDD5B" w:rsidR="00B11631" w:rsidRDefault="00B11631" w:rsidP="00B11631">
      <w:pPr>
        <w:pStyle w:val="a3"/>
        <w:numPr>
          <w:ilvl w:val="2"/>
          <w:numId w:val="1"/>
        </w:numPr>
        <w:spacing w:line="240" w:lineRule="auto"/>
        <w:rPr>
          <w:sz w:val="20"/>
          <w:szCs w:val="20"/>
        </w:rPr>
      </w:pPr>
      <w:r>
        <w:rPr>
          <w:rFonts w:hint="cs"/>
          <w:sz w:val="20"/>
          <w:szCs w:val="20"/>
          <w:rtl/>
        </w:rPr>
        <w:t>התנערות מהסכמות שהושגו</w:t>
      </w:r>
    </w:p>
    <w:p w14:paraId="5891DBB3" w14:textId="736FD6C4" w:rsidR="00B11631" w:rsidRDefault="00B11631" w:rsidP="00B11631">
      <w:pPr>
        <w:pStyle w:val="a3"/>
        <w:numPr>
          <w:ilvl w:val="2"/>
          <w:numId w:val="1"/>
        </w:numPr>
        <w:spacing w:line="240" w:lineRule="auto"/>
        <w:rPr>
          <w:sz w:val="20"/>
          <w:szCs w:val="20"/>
        </w:rPr>
      </w:pPr>
      <w:r>
        <w:rPr>
          <w:rFonts w:hint="cs"/>
          <w:sz w:val="20"/>
          <w:szCs w:val="20"/>
          <w:rtl/>
        </w:rPr>
        <w:t>התעקשות על פרט טכני חסר</w:t>
      </w:r>
    </w:p>
    <w:p w14:paraId="248F23DA" w14:textId="0CB7F24C" w:rsidR="00B11631" w:rsidRDefault="00B11631" w:rsidP="00B11631">
      <w:pPr>
        <w:pStyle w:val="a3"/>
        <w:numPr>
          <w:ilvl w:val="1"/>
          <w:numId w:val="1"/>
        </w:numPr>
        <w:spacing w:line="240" w:lineRule="auto"/>
        <w:rPr>
          <w:sz w:val="20"/>
          <w:szCs w:val="20"/>
        </w:rPr>
      </w:pPr>
      <w:r>
        <w:rPr>
          <w:rFonts w:hint="cs"/>
          <w:sz w:val="20"/>
          <w:szCs w:val="20"/>
          <w:rtl/>
        </w:rPr>
        <w:t>אמירת שקר ואי גילוי (</w:t>
      </w:r>
      <w:r w:rsidRPr="00C81114">
        <w:rPr>
          <w:rFonts w:hint="cs"/>
          <w:sz w:val="20"/>
          <w:szCs w:val="20"/>
          <w:highlight w:val="green"/>
          <w:rtl/>
        </w:rPr>
        <w:t>קסטרו</w:t>
      </w:r>
      <w:r>
        <w:rPr>
          <w:rFonts w:hint="cs"/>
          <w:sz w:val="20"/>
          <w:szCs w:val="20"/>
          <w:rtl/>
        </w:rPr>
        <w:t>)</w:t>
      </w:r>
    </w:p>
    <w:p w14:paraId="07D703CA" w14:textId="6A43724B" w:rsidR="00B11631" w:rsidRDefault="00B11631" w:rsidP="00B11631">
      <w:pPr>
        <w:pStyle w:val="a3"/>
        <w:numPr>
          <w:ilvl w:val="1"/>
          <w:numId w:val="1"/>
        </w:numPr>
        <w:spacing w:line="240" w:lineRule="auto"/>
        <w:rPr>
          <w:sz w:val="20"/>
          <w:szCs w:val="20"/>
        </w:rPr>
      </w:pPr>
      <w:r>
        <w:rPr>
          <w:rFonts w:hint="cs"/>
          <w:sz w:val="20"/>
          <w:szCs w:val="20"/>
          <w:rtl/>
        </w:rPr>
        <w:t>אפליה במו"מ (</w:t>
      </w:r>
      <w:r w:rsidRPr="00C81114">
        <w:rPr>
          <w:rFonts w:hint="cs"/>
          <w:sz w:val="20"/>
          <w:szCs w:val="20"/>
          <w:highlight w:val="green"/>
          <w:rtl/>
        </w:rPr>
        <w:t xml:space="preserve">בית </w:t>
      </w:r>
      <w:proofErr w:type="spellStart"/>
      <w:r w:rsidRPr="00C81114">
        <w:rPr>
          <w:rFonts w:hint="cs"/>
          <w:sz w:val="20"/>
          <w:szCs w:val="20"/>
          <w:highlight w:val="green"/>
          <w:rtl/>
        </w:rPr>
        <w:t>יולס</w:t>
      </w:r>
      <w:proofErr w:type="spellEnd"/>
      <w:r w:rsidRPr="00C81114">
        <w:rPr>
          <w:rFonts w:hint="cs"/>
          <w:sz w:val="20"/>
          <w:szCs w:val="20"/>
          <w:highlight w:val="green"/>
          <w:rtl/>
        </w:rPr>
        <w:t>, קל בנין</w:t>
      </w:r>
      <w:r>
        <w:rPr>
          <w:rFonts w:hint="cs"/>
          <w:sz w:val="20"/>
          <w:szCs w:val="20"/>
          <w:rtl/>
        </w:rPr>
        <w:t>)</w:t>
      </w:r>
    </w:p>
    <w:p w14:paraId="38849B29" w14:textId="2AA797C0" w:rsidR="00B11631" w:rsidRDefault="00B11631" w:rsidP="00B11631">
      <w:pPr>
        <w:pStyle w:val="a3"/>
        <w:numPr>
          <w:ilvl w:val="2"/>
          <w:numId w:val="1"/>
        </w:numPr>
        <w:spacing w:line="240" w:lineRule="auto"/>
        <w:rPr>
          <w:sz w:val="20"/>
          <w:szCs w:val="20"/>
        </w:rPr>
      </w:pPr>
      <w:r>
        <w:rPr>
          <w:rFonts w:hint="cs"/>
          <w:sz w:val="20"/>
          <w:szCs w:val="20"/>
          <w:rtl/>
        </w:rPr>
        <w:t>הוגנות במכרז</w:t>
      </w:r>
      <w:r w:rsidR="00C81114">
        <w:rPr>
          <w:rFonts w:hint="cs"/>
          <w:sz w:val="20"/>
          <w:szCs w:val="20"/>
          <w:rtl/>
        </w:rPr>
        <w:t>- התחייבות לתנאים לפיהם ייבחר הצד להתקשרות, מצג שווא</w:t>
      </w:r>
    </w:p>
    <w:p w14:paraId="507E7D93" w14:textId="0AF33B31" w:rsidR="00B11631" w:rsidRDefault="00B11631" w:rsidP="00B11631">
      <w:pPr>
        <w:pStyle w:val="a3"/>
        <w:numPr>
          <w:ilvl w:val="2"/>
          <w:numId w:val="1"/>
        </w:numPr>
        <w:spacing w:line="240" w:lineRule="auto"/>
        <w:rPr>
          <w:sz w:val="20"/>
          <w:szCs w:val="20"/>
        </w:rPr>
      </w:pPr>
      <w:r>
        <w:rPr>
          <w:rFonts w:hint="cs"/>
          <w:sz w:val="20"/>
          <w:szCs w:val="20"/>
          <w:rtl/>
        </w:rPr>
        <w:t>חובת שוויון</w:t>
      </w:r>
      <w:r w:rsidR="00917A64">
        <w:rPr>
          <w:sz w:val="20"/>
          <w:szCs w:val="20"/>
          <w:rtl/>
        </w:rPr>
        <w:br/>
      </w:r>
    </w:p>
    <w:p w14:paraId="71D5B1B1" w14:textId="25F9AFF4" w:rsidR="00B11631" w:rsidRDefault="00B11631" w:rsidP="00B11631">
      <w:pPr>
        <w:pStyle w:val="a3"/>
        <w:numPr>
          <w:ilvl w:val="0"/>
          <w:numId w:val="1"/>
        </w:numPr>
        <w:spacing w:line="240" w:lineRule="auto"/>
        <w:rPr>
          <w:sz w:val="20"/>
          <w:szCs w:val="20"/>
        </w:rPr>
      </w:pPr>
      <w:r w:rsidRPr="00C81114">
        <w:rPr>
          <w:rFonts w:hint="cs"/>
          <w:sz w:val="20"/>
          <w:szCs w:val="20"/>
          <w:u w:val="single"/>
          <w:rtl/>
        </w:rPr>
        <w:t>סעד</w:t>
      </w:r>
      <w:r>
        <w:rPr>
          <w:rFonts w:hint="cs"/>
          <w:sz w:val="20"/>
          <w:szCs w:val="20"/>
          <w:rtl/>
        </w:rPr>
        <w:t>- פיצויים</w:t>
      </w:r>
    </w:p>
    <w:p w14:paraId="76DFDDDC" w14:textId="618137B2" w:rsidR="00B11631" w:rsidRDefault="00B11631" w:rsidP="00B11631">
      <w:pPr>
        <w:pStyle w:val="a3"/>
        <w:numPr>
          <w:ilvl w:val="1"/>
          <w:numId w:val="1"/>
        </w:numPr>
        <w:spacing w:line="240" w:lineRule="auto"/>
        <w:rPr>
          <w:sz w:val="20"/>
          <w:szCs w:val="20"/>
        </w:rPr>
      </w:pPr>
      <w:r>
        <w:rPr>
          <w:rFonts w:hint="cs"/>
          <w:sz w:val="20"/>
          <w:szCs w:val="20"/>
          <w:rtl/>
        </w:rPr>
        <w:t>שליליים, הסתמכות</w:t>
      </w:r>
      <w:r w:rsidR="00C81114">
        <w:rPr>
          <w:rFonts w:hint="cs"/>
          <w:sz w:val="20"/>
          <w:szCs w:val="20"/>
          <w:rtl/>
        </w:rPr>
        <w:t>- לולא המו"מ, לולא ההסתמכות</w:t>
      </w:r>
    </w:p>
    <w:p w14:paraId="6A6C0B1B" w14:textId="5584FAD2" w:rsidR="00B11631" w:rsidRDefault="00B11631" w:rsidP="00B11631">
      <w:pPr>
        <w:pStyle w:val="a3"/>
        <w:numPr>
          <w:ilvl w:val="1"/>
          <w:numId w:val="1"/>
        </w:numPr>
        <w:spacing w:line="240" w:lineRule="auto"/>
        <w:rPr>
          <w:sz w:val="20"/>
          <w:szCs w:val="20"/>
        </w:rPr>
      </w:pPr>
      <w:r>
        <w:rPr>
          <w:rFonts w:hint="cs"/>
          <w:sz w:val="20"/>
          <w:szCs w:val="20"/>
          <w:rtl/>
        </w:rPr>
        <w:t>חיוביים, קיום, ציפיה</w:t>
      </w:r>
      <w:r w:rsidR="00C81114">
        <w:rPr>
          <w:rFonts w:hint="cs"/>
          <w:sz w:val="20"/>
          <w:szCs w:val="20"/>
          <w:rtl/>
        </w:rPr>
        <w:t>-(</w:t>
      </w:r>
      <w:r w:rsidR="00C81114" w:rsidRPr="00C81114">
        <w:rPr>
          <w:rFonts w:hint="cs"/>
          <w:sz w:val="20"/>
          <w:szCs w:val="20"/>
          <w:highlight w:val="green"/>
          <w:rtl/>
        </w:rPr>
        <w:t>הלכה מקל בניין</w:t>
      </w:r>
      <w:r w:rsidR="00C81114">
        <w:rPr>
          <w:rFonts w:hint="cs"/>
          <w:sz w:val="20"/>
          <w:szCs w:val="20"/>
          <w:rtl/>
        </w:rPr>
        <w:t xml:space="preserve">) לו קוים החוזה, רווח צפוי ממנו </w:t>
      </w:r>
    </w:p>
    <w:p w14:paraId="248C9D89" w14:textId="15156B3D" w:rsidR="00B11631" w:rsidRDefault="00B11631" w:rsidP="00B11631">
      <w:pPr>
        <w:pStyle w:val="a3"/>
        <w:numPr>
          <w:ilvl w:val="2"/>
          <w:numId w:val="1"/>
        </w:numPr>
        <w:spacing w:line="240" w:lineRule="auto"/>
        <w:rPr>
          <w:sz w:val="20"/>
          <w:szCs w:val="20"/>
        </w:rPr>
      </w:pPr>
      <w:r>
        <w:rPr>
          <w:rFonts w:hint="cs"/>
          <w:sz w:val="20"/>
          <w:szCs w:val="20"/>
          <w:rtl/>
        </w:rPr>
        <w:t xml:space="preserve">מבחן </w:t>
      </w:r>
      <w:r w:rsidRPr="00C81114">
        <w:rPr>
          <w:rFonts w:hint="cs"/>
          <w:sz w:val="20"/>
          <w:szCs w:val="20"/>
          <w:highlight w:val="green"/>
          <w:rtl/>
        </w:rPr>
        <w:t>קל בנין</w:t>
      </w:r>
      <w:r>
        <w:rPr>
          <w:rFonts w:hint="cs"/>
          <w:sz w:val="20"/>
          <w:szCs w:val="20"/>
          <w:rtl/>
        </w:rPr>
        <w:t>- קרבה גדולה מאוד לחוזה, וחוסר תו"ל הוא שמנע את הכריתה</w:t>
      </w:r>
    </w:p>
    <w:p w14:paraId="71BFCA0A" w14:textId="63FA1D33" w:rsidR="00B11631" w:rsidRDefault="00B11631" w:rsidP="00B11631">
      <w:pPr>
        <w:pStyle w:val="a3"/>
        <w:numPr>
          <w:ilvl w:val="2"/>
          <w:numId w:val="1"/>
        </w:numPr>
        <w:spacing w:line="240" w:lineRule="auto"/>
        <w:rPr>
          <w:sz w:val="20"/>
          <w:szCs w:val="20"/>
        </w:rPr>
      </w:pPr>
      <w:r>
        <w:rPr>
          <w:rFonts w:hint="cs"/>
          <w:sz w:val="20"/>
          <w:szCs w:val="20"/>
          <w:rtl/>
        </w:rPr>
        <w:t xml:space="preserve">מבחני </w:t>
      </w:r>
      <w:r w:rsidRPr="00C81114">
        <w:rPr>
          <w:rFonts w:hint="cs"/>
          <w:sz w:val="20"/>
          <w:szCs w:val="20"/>
          <w:highlight w:val="green"/>
          <w:rtl/>
        </w:rPr>
        <w:t>קלמר</w:t>
      </w:r>
      <w:r>
        <w:rPr>
          <w:rFonts w:hint="cs"/>
          <w:sz w:val="20"/>
          <w:szCs w:val="20"/>
          <w:rtl/>
        </w:rPr>
        <w:t>- מקרה חריג בו משתמשים בתו"ל כדי לגבור על דרישת הכתב</w:t>
      </w:r>
    </w:p>
    <w:p w14:paraId="0D3F2351" w14:textId="66739217" w:rsidR="00B11631" w:rsidRDefault="00B11631" w:rsidP="00C81114">
      <w:pPr>
        <w:pStyle w:val="a3"/>
        <w:numPr>
          <w:ilvl w:val="2"/>
          <w:numId w:val="1"/>
        </w:numPr>
        <w:spacing w:line="240" w:lineRule="auto"/>
        <w:rPr>
          <w:sz w:val="20"/>
          <w:szCs w:val="20"/>
        </w:rPr>
      </w:pPr>
      <w:r>
        <w:rPr>
          <w:rFonts w:hint="cs"/>
          <w:sz w:val="20"/>
          <w:szCs w:val="20"/>
          <w:rtl/>
        </w:rPr>
        <w:t>ביניים- פיצוי בגין אובדן הזדמנויות- סעד שלילי שמביא לפיצוי חיובי</w:t>
      </w:r>
      <w:r w:rsidR="00433045">
        <w:rPr>
          <w:rFonts w:hint="cs"/>
          <w:sz w:val="20"/>
          <w:szCs w:val="20"/>
          <w:rtl/>
        </w:rPr>
        <w:t xml:space="preserve">, חיובי- פספוס רווח, מביא לרווח חוזי, </w:t>
      </w:r>
      <w:r w:rsidR="00B234CD">
        <w:rPr>
          <w:rFonts w:hint="cs"/>
          <w:sz w:val="20"/>
          <w:szCs w:val="20"/>
          <w:rtl/>
        </w:rPr>
        <w:t xml:space="preserve">שלילי- </w:t>
      </w:r>
      <w:r w:rsidR="00433045">
        <w:rPr>
          <w:rFonts w:hint="cs"/>
          <w:sz w:val="20"/>
          <w:szCs w:val="20"/>
          <w:rtl/>
        </w:rPr>
        <w:t>הבאה למקום לולא המו"מ</w:t>
      </w:r>
    </w:p>
    <w:p w14:paraId="5CF141E5" w14:textId="77777777" w:rsidR="00823DE2" w:rsidRDefault="00823DE2" w:rsidP="00B11631">
      <w:pPr>
        <w:spacing w:line="240" w:lineRule="auto"/>
        <w:rPr>
          <w:b/>
          <w:bCs/>
          <w:rtl/>
        </w:rPr>
      </w:pPr>
    </w:p>
    <w:p w14:paraId="17203A38" w14:textId="0CE58A24" w:rsidR="00B11631" w:rsidRPr="00B11631" w:rsidRDefault="00B11631" w:rsidP="00B11631">
      <w:pPr>
        <w:spacing w:line="240" w:lineRule="auto"/>
        <w:rPr>
          <w:b/>
          <w:bCs/>
          <w:rtl/>
        </w:rPr>
      </w:pPr>
      <w:r w:rsidRPr="00B11631">
        <w:rPr>
          <w:rFonts w:hint="cs"/>
          <w:b/>
          <w:bCs/>
          <w:rtl/>
        </w:rPr>
        <w:t>פגמים בכריתה</w:t>
      </w:r>
    </w:p>
    <w:p w14:paraId="468CE9BE" w14:textId="7711C979" w:rsidR="00B11631" w:rsidRDefault="00B11631" w:rsidP="00B11631">
      <w:pPr>
        <w:spacing w:line="240" w:lineRule="auto"/>
        <w:rPr>
          <w:b/>
          <w:bCs/>
          <w:sz w:val="20"/>
          <w:szCs w:val="20"/>
          <w:rtl/>
        </w:rPr>
      </w:pPr>
      <w:r>
        <w:rPr>
          <w:rFonts w:hint="cs"/>
          <w:b/>
          <w:bCs/>
          <w:sz w:val="20"/>
          <w:szCs w:val="20"/>
          <w:rtl/>
        </w:rPr>
        <w:t>טעות</w:t>
      </w:r>
    </w:p>
    <w:p w14:paraId="006B18ED" w14:textId="647FF986" w:rsidR="00B11631" w:rsidRDefault="00B11631" w:rsidP="00B11631">
      <w:pPr>
        <w:pStyle w:val="a3"/>
        <w:numPr>
          <w:ilvl w:val="0"/>
          <w:numId w:val="1"/>
        </w:numPr>
        <w:spacing w:line="240" w:lineRule="auto"/>
        <w:rPr>
          <w:sz w:val="20"/>
          <w:szCs w:val="20"/>
        </w:rPr>
      </w:pPr>
      <w:r w:rsidRPr="00B234CD">
        <w:rPr>
          <w:rFonts w:hint="cs"/>
          <w:sz w:val="20"/>
          <w:szCs w:val="20"/>
          <w:highlight w:val="yellow"/>
          <w:rtl/>
        </w:rPr>
        <w:t>ס' 14</w:t>
      </w:r>
      <w:r w:rsidR="00B234CD" w:rsidRPr="00B234CD">
        <w:rPr>
          <w:rFonts w:hint="cs"/>
          <w:sz w:val="20"/>
          <w:szCs w:val="20"/>
          <w:highlight w:val="yellow"/>
          <w:rtl/>
        </w:rPr>
        <w:t>(א)</w:t>
      </w:r>
    </w:p>
    <w:p w14:paraId="5E9846BB" w14:textId="57D32E4F" w:rsidR="00B11631" w:rsidRDefault="00B11631" w:rsidP="00B11631">
      <w:pPr>
        <w:pStyle w:val="a3"/>
        <w:numPr>
          <w:ilvl w:val="0"/>
          <w:numId w:val="1"/>
        </w:numPr>
        <w:spacing w:line="240" w:lineRule="auto"/>
        <w:rPr>
          <w:sz w:val="20"/>
          <w:szCs w:val="20"/>
        </w:rPr>
      </w:pPr>
      <w:r>
        <w:rPr>
          <w:rFonts w:hint="cs"/>
          <w:sz w:val="20"/>
          <w:szCs w:val="20"/>
          <w:rtl/>
        </w:rPr>
        <w:t>חוזה</w:t>
      </w:r>
    </w:p>
    <w:p w14:paraId="5BA46BC8" w14:textId="690B3E15" w:rsidR="00B11631" w:rsidRDefault="00B11631" w:rsidP="00B11631">
      <w:pPr>
        <w:pStyle w:val="a3"/>
        <w:numPr>
          <w:ilvl w:val="0"/>
          <w:numId w:val="1"/>
        </w:numPr>
        <w:spacing w:line="240" w:lineRule="auto"/>
        <w:rPr>
          <w:sz w:val="20"/>
          <w:szCs w:val="20"/>
        </w:rPr>
      </w:pPr>
      <w:r>
        <w:rPr>
          <w:rFonts w:hint="cs"/>
          <w:sz w:val="20"/>
          <w:szCs w:val="20"/>
          <w:rtl/>
        </w:rPr>
        <w:t>טעות- פער בין ההבחנה למציאות (</w:t>
      </w:r>
      <w:r w:rsidRPr="00B234CD">
        <w:rPr>
          <w:rFonts w:hint="cs"/>
          <w:sz w:val="20"/>
          <w:szCs w:val="20"/>
          <w:highlight w:val="green"/>
          <w:rtl/>
        </w:rPr>
        <w:t xml:space="preserve">שלזינגר, </w:t>
      </w:r>
      <w:proofErr w:type="spellStart"/>
      <w:r w:rsidRPr="00B234CD">
        <w:rPr>
          <w:rFonts w:hint="cs"/>
          <w:sz w:val="20"/>
          <w:szCs w:val="20"/>
          <w:highlight w:val="green"/>
          <w:rtl/>
        </w:rPr>
        <w:t>טלמון</w:t>
      </w:r>
      <w:proofErr w:type="spellEnd"/>
      <w:r>
        <w:rPr>
          <w:rFonts w:hint="cs"/>
          <w:sz w:val="20"/>
          <w:szCs w:val="20"/>
          <w:rtl/>
        </w:rPr>
        <w:t>)</w:t>
      </w:r>
    </w:p>
    <w:p w14:paraId="6F599161" w14:textId="44DB0921" w:rsidR="00B11631" w:rsidRDefault="00B11631" w:rsidP="00B11631">
      <w:pPr>
        <w:pStyle w:val="a3"/>
        <w:numPr>
          <w:ilvl w:val="0"/>
          <w:numId w:val="1"/>
        </w:numPr>
        <w:spacing w:line="240" w:lineRule="auto"/>
        <w:rPr>
          <w:sz w:val="20"/>
          <w:szCs w:val="20"/>
        </w:rPr>
      </w:pPr>
      <w:r>
        <w:rPr>
          <w:rFonts w:hint="cs"/>
          <w:sz w:val="20"/>
          <w:szCs w:val="20"/>
          <w:rtl/>
        </w:rPr>
        <w:t>קשר סיבתי סובייקטיבי</w:t>
      </w:r>
      <w:r w:rsidR="00B234CD">
        <w:rPr>
          <w:rFonts w:hint="cs"/>
          <w:sz w:val="20"/>
          <w:szCs w:val="20"/>
          <w:rtl/>
        </w:rPr>
        <w:t>- התקשרות עקב הטעות</w:t>
      </w:r>
    </w:p>
    <w:p w14:paraId="012AFD83" w14:textId="585970E9" w:rsidR="00B11631" w:rsidRDefault="00B11631" w:rsidP="00B11631">
      <w:pPr>
        <w:pStyle w:val="a3"/>
        <w:numPr>
          <w:ilvl w:val="0"/>
          <w:numId w:val="1"/>
        </w:numPr>
        <w:spacing w:line="240" w:lineRule="auto"/>
        <w:rPr>
          <w:sz w:val="20"/>
          <w:szCs w:val="20"/>
        </w:rPr>
      </w:pPr>
      <w:r>
        <w:rPr>
          <w:rFonts w:hint="cs"/>
          <w:sz w:val="20"/>
          <w:szCs w:val="20"/>
          <w:rtl/>
        </w:rPr>
        <w:t>יסודיות- קשר סיבתי אובייקטיבי</w:t>
      </w:r>
      <w:r w:rsidR="00B234CD">
        <w:rPr>
          <w:rFonts w:hint="cs"/>
          <w:sz w:val="20"/>
          <w:szCs w:val="20"/>
          <w:rtl/>
        </w:rPr>
        <w:t>- לולא הטעות אדם סביר לא היה מתקשר</w:t>
      </w:r>
    </w:p>
    <w:p w14:paraId="26DDA6F1" w14:textId="47A0303C" w:rsidR="00B11631" w:rsidRDefault="00B11631" w:rsidP="00B11631">
      <w:pPr>
        <w:pStyle w:val="a3"/>
        <w:numPr>
          <w:ilvl w:val="0"/>
          <w:numId w:val="1"/>
        </w:numPr>
        <w:spacing w:line="240" w:lineRule="auto"/>
        <w:rPr>
          <w:sz w:val="20"/>
          <w:szCs w:val="20"/>
        </w:rPr>
      </w:pPr>
      <w:r>
        <w:rPr>
          <w:rFonts w:hint="cs"/>
          <w:sz w:val="20"/>
          <w:szCs w:val="20"/>
          <w:rtl/>
        </w:rPr>
        <w:t>ס' 14 (א)- ידיעת הצד השני בכוח או בפועל</w:t>
      </w:r>
      <w:r w:rsidR="00AD7138">
        <w:rPr>
          <w:rFonts w:hint="cs"/>
          <w:sz w:val="20"/>
          <w:szCs w:val="20"/>
          <w:rtl/>
        </w:rPr>
        <w:t>- ידע/היה עליו לדעת</w:t>
      </w:r>
    </w:p>
    <w:p w14:paraId="70BF15FE" w14:textId="6944D927" w:rsidR="00B11631" w:rsidRDefault="00B11631" w:rsidP="00B11631">
      <w:pPr>
        <w:pStyle w:val="a3"/>
        <w:numPr>
          <w:ilvl w:val="0"/>
          <w:numId w:val="1"/>
        </w:numPr>
        <w:spacing w:line="240" w:lineRule="auto"/>
        <w:rPr>
          <w:sz w:val="20"/>
          <w:szCs w:val="20"/>
        </w:rPr>
      </w:pPr>
      <w:r>
        <w:rPr>
          <w:rFonts w:hint="cs"/>
          <w:sz w:val="20"/>
          <w:szCs w:val="20"/>
          <w:rtl/>
        </w:rPr>
        <w:t xml:space="preserve">הוכחת </w:t>
      </w:r>
      <w:r w:rsidRPr="00AD7138">
        <w:rPr>
          <w:rFonts w:hint="cs"/>
          <w:sz w:val="20"/>
          <w:szCs w:val="20"/>
          <w:highlight w:val="yellow"/>
          <w:rtl/>
        </w:rPr>
        <w:t>ס' ג' וד'</w:t>
      </w:r>
      <w:r w:rsidR="00AD7138">
        <w:rPr>
          <w:rFonts w:hint="cs"/>
          <w:sz w:val="20"/>
          <w:szCs w:val="20"/>
          <w:rtl/>
        </w:rPr>
        <w:t xml:space="preserve"> (</w:t>
      </w:r>
      <w:r w:rsidR="00AD7138" w:rsidRPr="00AD7138">
        <w:rPr>
          <w:rFonts w:hint="cs"/>
          <w:sz w:val="20"/>
          <w:szCs w:val="20"/>
          <w:u w:val="single"/>
          <w:rtl/>
        </w:rPr>
        <w:t>מצטבר</w:t>
      </w:r>
      <w:r w:rsidR="00AD7138">
        <w:rPr>
          <w:rFonts w:hint="cs"/>
          <w:sz w:val="20"/>
          <w:szCs w:val="20"/>
          <w:rtl/>
        </w:rPr>
        <w:t xml:space="preserve"> ל-א')</w:t>
      </w:r>
    </w:p>
    <w:p w14:paraId="5378D26F" w14:textId="711215C8" w:rsidR="00B11631" w:rsidRDefault="00B11631" w:rsidP="00B11631">
      <w:pPr>
        <w:pStyle w:val="a3"/>
        <w:numPr>
          <w:ilvl w:val="1"/>
          <w:numId w:val="1"/>
        </w:numPr>
        <w:spacing w:line="240" w:lineRule="auto"/>
        <w:rPr>
          <w:sz w:val="20"/>
          <w:szCs w:val="20"/>
        </w:rPr>
      </w:pPr>
      <w:r>
        <w:rPr>
          <w:rFonts w:hint="cs"/>
          <w:sz w:val="20"/>
          <w:szCs w:val="20"/>
          <w:rtl/>
        </w:rPr>
        <w:t xml:space="preserve">הטעות איננה ניתנת לתיקון </w:t>
      </w:r>
      <w:r w:rsidRPr="00AD7138">
        <w:rPr>
          <w:rFonts w:hint="cs"/>
          <w:sz w:val="20"/>
          <w:szCs w:val="20"/>
          <w:highlight w:val="yellow"/>
          <w:rtl/>
        </w:rPr>
        <w:t>(</w:t>
      </w:r>
      <w:r w:rsidR="00BC5A4D" w:rsidRPr="00AD7138">
        <w:rPr>
          <w:rFonts w:hint="cs"/>
          <w:sz w:val="20"/>
          <w:szCs w:val="20"/>
          <w:highlight w:val="yellow"/>
          <w:rtl/>
        </w:rPr>
        <w:t>ג)</w:t>
      </w:r>
    </w:p>
    <w:p w14:paraId="5DDA9224" w14:textId="4F052B4F" w:rsidR="00BC5A4D" w:rsidRDefault="00BC5A4D" w:rsidP="00B11631">
      <w:pPr>
        <w:pStyle w:val="a3"/>
        <w:numPr>
          <w:ilvl w:val="1"/>
          <w:numId w:val="1"/>
        </w:numPr>
        <w:spacing w:line="240" w:lineRule="auto"/>
        <w:rPr>
          <w:sz w:val="20"/>
          <w:szCs w:val="20"/>
        </w:rPr>
      </w:pPr>
      <w:r>
        <w:rPr>
          <w:rFonts w:hint="cs"/>
          <w:sz w:val="20"/>
          <w:szCs w:val="20"/>
          <w:rtl/>
        </w:rPr>
        <w:t xml:space="preserve">הטעות איננה רק בכדאיות העסקה </w:t>
      </w:r>
      <w:r w:rsidRPr="00AD7138">
        <w:rPr>
          <w:rFonts w:hint="cs"/>
          <w:sz w:val="20"/>
          <w:szCs w:val="20"/>
          <w:highlight w:val="yellow"/>
          <w:rtl/>
        </w:rPr>
        <w:t>(ד)</w:t>
      </w:r>
    </w:p>
    <w:p w14:paraId="145B53BD" w14:textId="0226B0CB" w:rsidR="00BC5A4D" w:rsidRDefault="00BC5A4D" w:rsidP="00BC5A4D">
      <w:pPr>
        <w:pStyle w:val="a3"/>
        <w:numPr>
          <w:ilvl w:val="0"/>
          <w:numId w:val="1"/>
        </w:numPr>
        <w:spacing w:line="240" w:lineRule="auto"/>
        <w:rPr>
          <w:sz w:val="20"/>
          <w:szCs w:val="20"/>
        </w:rPr>
      </w:pPr>
      <w:r>
        <w:rPr>
          <w:rFonts w:hint="cs"/>
          <w:sz w:val="20"/>
          <w:szCs w:val="20"/>
          <w:rtl/>
        </w:rPr>
        <w:t>זכות ביטול</w:t>
      </w:r>
      <w:r w:rsidR="00823DE2">
        <w:rPr>
          <w:sz w:val="20"/>
          <w:szCs w:val="20"/>
          <w:rtl/>
        </w:rPr>
        <w:br/>
      </w:r>
      <w:r w:rsidR="00823DE2">
        <w:rPr>
          <w:sz w:val="20"/>
          <w:szCs w:val="20"/>
          <w:rtl/>
        </w:rPr>
        <w:br/>
      </w:r>
      <w:r w:rsidR="00823DE2">
        <w:rPr>
          <w:sz w:val="20"/>
          <w:szCs w:val="20"/>
          <w:rtl/>
        </w:rPr>
        <w:br/>
      </w:r>
      <w:r w:rsidR="00823DE2">
        <w:rPr>
          <w:sz w:val="20"/>
          <w:szCs w:val="20"/>
          <w:rtl/>
        </w:rPr>
        <w:br/>
      </w:r>
      <w:r w:rsidR="00AD7138">
        <w:rPr>
          <w:sz w:val="20"/>
          <w:szCs w:val="20"/>
          <w:rtl/>
        </w:rPr>
        <w:br/>
      </w:r>
    </w:p>
    <w:p w14:paraId="51292F7B" w14:textId="340F51C8" w:rsidR="00AD7138" w:rsidRPr="00AD7138" w:rsidRDefault="00BC5A4D" w:rsidP="00BC5A4D">
      <w:pPr>
        <w:pStyle w:val="a3"/>
        <w:numPr>
          <w:ilvl w:val="0"/>
          <w:numId w:val="1"/>
        </w:numPr>
        <w:spacing w:line="240" w:lineRule="auto"/>
        <w:rPr>
          <w:sz w:val="20"/>
          <w:szCs w:val="20"/>
          <w:u w:val="single"/>
        </w:rPr>
      </w:pPr>
      <w:r w:rsidRPr="00AD7138">
        <w:rPr>
          <w:rFonts w:hint="cs"/>
          <w:sz w:val="20"/>
          <w:szCs w:val="20"/>
          <w:highlight w:val="yellow"/>
          <w:rtl/>
        </w:rPr>
        <w:lastRenderedPageBreak/>
        <w:t>14(ב)</w:t>
      </w:r>
      <w:r>
        <w:rPr>
          <w:rFonts w:hint="cs"/>
          <w:sz w:val="20"/>
          <w:szCs w:val="20"/>
          <w:rtl/>
        </w:rPr>
        <w:t xml:space="preserve">- </w:t>
      </w:r>
      <w:r w:rsidR="00AD7138" w:rsidRPr="00AD7138">
        <w:rPr>
          <w:rFonts w:hint="cs"/>
          <w:sz w:val="20"/>
          <w:szCs w:val="20"/>
          <w:u w:val="single"/>
          <w:rtl/>
        </w:rPr>
        <w:t>טעות ידועה לצד השני</w:t>
      </w:r>
    </w:p>
    <w:p w14:paraId="4AC1462A" w14:textId="6C511808" w:rsidR="00AD7138" w:rsidRDefault="00AD7138" w:rsidP="00BC5A4D">
      <w:pPr>
        <w:pStyle w:val="a3"/>
        <w:numPr>
          <w:ilvl w:val="0"/>
          <w:numId w:val="1"/>
        </w:numPr>
        <w:spacing w:line="240" w:lineRule="auto"/>
        <w:rPr>
          <w:sz w:val="20"/>
          <w:szCs w:val="20"/>
        </w:rPr>
      </w:pPr>
      <w:r>
        <w:rPr>
          <w:rFonts w:hint="cs"/>
          <w:sz w:val="20"/>
          <w:szCs w:val="20"/>
          <w:rtl/>
        </w:rPr>
        <w:t>חוזה</w:t>
      </w:r>
    </w:p>
    <w:p w14:paraId="7E13D9CC" w14:textId="4E88DE8F" w:rsidR="00AD7138" w:rsidRDefault="00AD7138" w:rsidP="00BC5A4D">
      <w:pPr>
        <w:pStyle w:val="a3"/>
        <w:numPr>
          <w:ilvl w:val="0"/>
          <w:numId w:val="1"/>
        </w:numPr>
        <w:spacing w:line="240" w:lineRule="auto"/>
        <w:rPr>
          <w:sz w:val="20"/>
          <w:szCs w:val="20"/>
        </w:rPr>
      </w:pPr>
      <w:r>
        <w:rPr>
          <w:rFonts w:hint="cs"/>
          <w:sz w:val="20"/>
          <w:szCs w:val="20"/>
          <w:rtl/>
        </w:rPr>
        <w:t>טעות</w:t>
      </w:r>
    </w:p>
    <w:p w14:paraId="73CEE552" w14:textId="748ED7F6" w:rsidR="00AD7138" w:rsidRDefault="00AD7138" w:rsidP="00BC5A4D">
      <w:pPr>
        <w:pStyle w:val="a3"/>
        <w:numPr>
          <w:ilvl w:val="0"/>
          <w:numId w:val="1"/>
        </w:numPr>
        <w:spacing w:line="240" w:lineRule="auto"/>
        <w:rPr>
          <w:sz w:val="20"/>
          <w:szCs w:val="20"/>
        </w:rPr>
      </w:pPr>
      <w:r>
        <w:rPr>
          <w:rFonts w:hint="cs"/>
          <w:sz w:val="20"/>
          <w:szCs w:val="20"/>
          <w:rtl/>
        </w:rPr>
        <w:t>קשר סיבתי</w:t>
      </w:r>
    </w:p>
    <w:p w14:paraId="26FFEB3C" w14:textId="45D136CE" w:rsidR="00AD7138" w:rsidRDefault="00AD7138" w:rsidP="00BC5A4D">
      <w:pPr>
        <w:pStyle w:val="a3"/>
        <w:numPr>
          <w:ilvl w:val="0"/>
          <w:numId w:val="1"/>
        </w:numPr>
        <w:spacing w:line="240" w:lineRule="auto"/>
        <w:rPr>
          <w:sz w:val="20"/>
          <w:szCs w:val="20"/>
        </w:rPr>
      </w:pPr>
      <w:r>
        <w:rPr>
          <w:rFonts w:hint="cs"/>
          <w:sz w:val="20"/>
          <w:szCs w:val="20"/>
          <w:rtl/>
        </w:rPr>
        <w:t>יסודיות הטעות (אדם סביר)</w:t>
      </w:r>
      <w:r w:rsidRPr="00AD7138">
        <w:rPr>
          <w:sz w:val="20"/>
          <w:szCs w:val="20"/>
        </w:rPr>
        <w:t xml:space="preserve"> </w:t>
      </w:r>
    </w:p>
    <w:p w14:paraId="4D4BC597" w14:textId="43067BF1" w:rsidR="00AD7138" w:rsidRDefault="00AD7138" w:rsidP="00BC5A4D">
      <w:pPr>
        <w:pStyle w:val="a3"/>
        <w:numPr>
          <w:ilvl w:val="0"/>
          <w:numId w:val="1"/>
        </w:numPr>
        <w:spacing w:line="240" w:lineRule="auto"/>
        <w:rPr>
          <w:sz w:val="20"/>
          <w:szCs w:val="20"/>
        </w:rPr>
      </w:pPr>
      <w:r>
        <w:rPr>
          <w:rFonts w:hint="cs"/>
          <w:sz w:val="20"/>
          <w:szCs w:val="20"/>
          <w:rtl/>
        </w:rPr>
        <w:t>ידיעת הצד השני- לא ידע ולא היה עליו לדעת</w:t>
      </w:r>
    </w:p>
    <w:p w14:paraId="6ADDFEF4" w14:textId="5041C7CF" w:rsidR="00AD7138" w:rsidRDefault="00AD7138" w:rsidP="00BC5A4D">
      <w:pPr>
        <w:pStyle w:val="a3"/>
        <w:numPr>
          <w:ilvl w:val="0"/>
          <w:numId w:val="1"/>
        </w:numPr>
        <w:spacing w:line="240" w:lineRule="auto"/>
        <w:rPr>
          <w:sz w:val="20"/>
          <w:szCs w:val="20"/>
        </w:rPr>
      </w:pPr>
      <w:r>
        <w:rPr>
          <w:rFonts w:hint="cs"/>
          <w:sz w:val="20"/>
          <w:szCs w:val="20"/>
          <w:rtl/>
        </w:rPr>
        <w:t>הטעות אינה ניתנת לתיקון</w:t>
      </w:r>
    </w:p>
    <w:p w14:paraId="069B3189" w14:textId="63337A68" w:rsidR="00AD7138" w:rsidRDefault="00AD7138" w:rsidP="00BC5A4D">
      <w:pPr>
        <w:pStyle w:val="a3"/>
        <w:numPr>
          <w:ilvl w:val="0"/>
          <w:numId w:val="1"/>
        </w:numPr>
        <w:spacing w:line="240" w:lineRule="auto"/>
        <w:rPr>
          <w:sz w:val="20"/>
          <w:szCs w:val="20"/>
        </w:rPr>
      </w:pPr>
      <w:r>
        <w:rPr>
          <w:rFonts w:hint="cs"/>
          <w:sz w:val="20"/>
          <w:szCs w:val="20"/>
          <w:rtl/>
        </w:rPr>
        <w:t>הטעות אינה טעות בכדאיות</w:t>
      </w:r>
    </w:p>
    <w:p w14:paraId="0D5E1E9F" w14:textId="24390D9C" w:rsidR="00AD7138" w:rsidRDefault="00AD7138" w:rsidP="00AD7138">
      <w:pPr>
        <w:pStyle w:val="a3"/>
        <w:numPr>
          <w:ilvl w:val="0"/>
          <w:numId w:val="1"/>
        </w:numPr>
        <w:spacing w:line="240" w:lineRule="auto"/>
        <w:rPr>
          <w:sz w:val="20"/>
          <w:szCs w:val="20"/>
        </w:rPr>
      </w:pPr>
      <w:r>
        <w:rPr>
          <w:rFonts w:hint="cs"/>
          <w:sz w:val="20"/>
          <w:szCs w:val="20"/>
          <w:rtl/>
        </w:rPr>
        <w:t>זכות ביטול- ביה"מש רשאי לבטל לפי שיקול דעתו (רשאי גם לפסוק פיצויים)</w:t>
      </w:r>
    </w:p>
    <w:p w14:paraId="47998EEB" w14:textId="18C2CBDA" w:rsidR="00AD7138" w:rsidRPr="00AD7138" w:rsidRDefault="00AD7138" w:rsidP="00C56549">
      <w:pPr>
        <w:spacing w:line="240" w:lineRule="auto"/>
        <w:rPr>
          <w:sz w:val="20"/>
          <w:szCs w:val="20"/>
        </w:rPr>
      </w:pPr>
      <w:r w:rsidRPr="00AD7138">
        <w:rPr>
          <w:sz w:val="20"/>
          <w:szCs w:val="20"/>
          <w:rtl/>
        </w:rPr>
        <w:br/>
      </w:r>
      <w:r w:rsidRPr="00AD7138">
        <w:drawing>
          <wp:inline distT="0" distB="0" distL="0" distR="0" wp14:anchorId="34CFC91B" wp14:editId="2204BCD5">
            <wp:extent cx="2536825" cy="1577162"/>
            <wp:effectExtent l="0" t="0" r="0" b="444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5159" t="41781" r="62163" b="31030"/>
                    <a:stretch/>
                  </pic:blipFill>
                  <pic:spPr bwMode="auto">
                    <a:xfrm>
                      <a:off x="0" y="0"/>
                      <a:ext cx="2549574" cy="1585088"/>
                    </a:xfrm>
                    <a:prstGeom prst="rect">
                      <a:avLst/>
                    </a:prstGeom>
                    <a:noFill/>
                    <a:ln>
                      <a:noFill/>
                    </a:ln>
                    <a:extLst>
                      <a:ext uri="{53640926-AAD7-44D8-BBD7-CCE9431645EC}">
                        <a14:shadowObscured xmlns:a14="http://schemas.microsoft.com/office/drawing/2010/main"/>
                      </a:ext>
                    </a:extLst>
                  </pic:spPr>
                </pic:pic>
              </a:graphicData>
            </a:graphic>
          </wp:inline>
        </w:drawing>
      </w:r>
      <w:r w:rsidR="00C56549">
        <w:rPr>
          <w:sz w:val="20"/>
          <w:szCs w:val="20"/>
          <w:rtl/>
        </w:rPr>
        <w:br/>
      </w:r>
    </w:p>
    <w:p w14:paraId="5CD5FD1B" w14:textId="656E920E" w:rsidR="00BC5A4D" w:rsidRDefault="00BC5A4D" w:rsidP="00BC5A4D">
      <w:pPr>
        <w:pStyle w:val="a3"/>
        <w:numPr>
          <w:ilvl w:val="0"/>
          <w:numId w:val="1"/>
        </w:numPr>
        <w:spacing w:line="240" w:lineRule="auto"/>
        <w:rPr>
          <w:sz w:val="20"/>
          <w:szCs w:val="20"/>
        </w:rPr>
      </w:pPr>
      <w:r w:rsidRPr="00AD7138">
        <w:rPr>
          <w:rFonts w:hint="cs"/>
          <w:sz w:val="20"/>
          <w:szCs w:val="20"/>
          <w:u w:val="single"/>
          <w:rtl/>
        </w:rPr>
        <w:t>טעות בכדאיות</w:t>
      </w:r>
      <w:r>
        <w:rPr>
          <w:rFonts w:hint="cs"/>
          <w:sz w:val="20"/>
          <w:szCs w:val="20"/>
          <w:rtl/>
        </w:rPr>
        <w:t xml:space="preserve"> (מול טעות אופרטיבית)</w:t>
      </w:r>
      <w:r w:rsidR="00AD7138">
        <w:rPr>
          <w:rFonts w:hint="cs"/>
          <w:sz w:val="20"/>
          <w:szCs w:val="20"/>
          <w:rtl/>
        </w:rPr>
        <w:t xml:space="preserve">- </w:t>
      </w:r>
      <w:r w:rsidR="00AD7138" w:rsidRPr="00AD7138">
        <w:rPr>
          <w:rFonts w:hint="cs"/>
          <w:sz w:val="20"/>
          <w:szCs w:val="20"/>
          <w:highlight w:val="yellow"/>
          <w:rtl/>
        </w:rPr>
        <w:t>ס' 14+15</w:t>
      </w:r>
    </w:p>
    <w:p w14:paraId="5DE60E75" w14:textId="3EB6CA66" w:rsidR="00AD7138" w:rsidRDefault="00AD7138" w:rsidP="00AD7138">
      <w:pPr>
        <w:pStyle w:val="a3"/>
        <w:numPr>
          <w:ilvl w:val="1"/>
          <w:numId w:val="1"/>
        </w:numPr>
        <w:spacing w:line="240" w:lineRule="auto"/>
        <w:rPr>
          <w:sz w:val="20"/>
          <w:szCs w:val="20"/>
        </w:rPr>
      </w:pPr>
      <w:r>
        <w:rPr>
          <w:rFonts w:hint="cs"/>
          <w:sz w:val="20"/>
          <w:szCs w:val="20"/>
          <w:rtl/>
        </w:rPr>
        <w:t>טעות בכדאיות- אין זכות ביטול</w:t>
      </w:r>
    </w:p>
    <w:p w14:paraId="057F8C8A" w14:textId="627EA25D" w:rsidR="00AD7138" w:rsidRDefault="00AD7138" w:rsidP="00AD7138">
      <w:pPr>
        <w:pStyle w:val="a3"/>
        <w:numPr>
          <w:ilvl w:val="1"/>
          <w:numId w:val="1"/>
        </w:numPr>
        <w:spacing w:line="240" w:lineRule="auto"/>
        <w:rPr>
          <w:sz w:val="20"/>
          <w:szCs w:val="20"/>
        </w:rPr>
      </w:pPr>
      <w:r>
        <w:rPr>
          <w:rFonts w:hint="cs"/>
          <w:sz w:val="20"/>
          <w:szCs w:val="20"/>
          <w:rtl/>
        </w:rPr>
        <w:t>סיווג:</w:t>
      </w:r>
    </w:p>
    <w:p w14:paraId="05C8A641" w14:textId="7A9C6468" w:rsidR="00BC5A4D" w:rsidRDefault="00BC5A4D" w:rsidP="00AD7138">
      <w:pPr>
        <w:pStyle w:val="a3"/>
        <w:numPr>
          <w:ilvl w:val="2"/>
          <w:numId w:val="1"/>
        </w:numPr>
        <w:spacing w:line="240" w:lineRule="auto"/>
        <w:rPr>
          <w:sz w:val="20"/>
          <w:szCs w:val="20"/>
        </w:rPr>
      </w:pPr>
      <w:r>
        <w:rPr>
          <w:rFonts w:hint="cs"/>
          <w:sz w:val="20"/>
          <w:szCs w:val="20"/>
          <w:rtl/>
        </w:rPr>
        <w:t>עבר מול עתיד (</w:t>
      </w:r>
      <w:proofErr w:type="spellStart"/>
      <w:r w:rsidRPr="00AD7138">
        <w:rPr>
          <w:rFonts w:hint="cs"/>
          <w:sz w:val="20"/>
          <w:szCs w:val="20"/>
          <w:highlight w:val="green"/>
          <w:rtl/>
        </w:rPr>
        <w:t>טדסקי</w:t>
      </w:r>
      <w:proofErr w:type="spellEnd"/>
      <w:r>
        <w:rPr>
          <w:rFonts w:hint="cs"/>
          <w:sz w:val="20"/>
          <w:szCs w:val="20"/>
          <w:rtl/>
        </w:rPr>
        <w:t>)</w:t>
      </w:r>
      <w:r w:rsidR="00AD7138">
        <w:rPr>
          <w:rFonts w:hint="cs"/>
          <w:sz w:val="20"/>
          <w:szCs w:val="20"/>
          <w:rtl/>
        </w:rPr>
        <w:t>- עתיד- כדאיות</w:t>
      </w:r>
    </w:p>
    <w:p w14:paraId="25EDD1B2" w14:textId="674082CB" w:rsidR="00BC5A4D" w:rsidRDefault="00BC5A4D" w:rsidP="00AD7138">
      <w:pPr>
        <w:pStyle w:val="a3"/>
        <w:numPr>
          <w:ilvl w:val="2"/>
          <w:numId w:val="1"/>
        </w:numPr>
        <w:spacing w:line="240" w:lineRule="auto"/>
        <w:rPr>
          <w:sz w:val="20"/>
          <w:szCs w:val="20"/>
        </w:rPr>
      </w:pPr>
      <w:r>
        <w:rPr>
          <w:rFonts w:hint="cs"/>
          <w:sz w:val="20"/>
          <w:szCs w:val="20"/>
          <w:rtl/>
        </w:rPr>
        <w:t>תכונות מול שווי (</w:t>
      </w:r>
      <w:r w:rsidRPr="00AD7138">
        <w:rPr>
          <w:rFonts w:hint="cs"/>
          <w:sz w:val="20"/>
          <w:szCs w:val="20"/>
          <w:highlight w:val="green"/>
          <w:rtl/>
        </w:rPr>
        <w:t>שלו</w:t>
      </w:r>
      <w:r>
        <w:rPr>
          <w:rFonts w:hint="cs"/>
          <w:sz w:val="20"/>
          <w:szCs w:val="20"/>
          <w:rtl/>
        </w:rPr>
        <w:t>)</w:t>
      </w:r>
      <w:r w:rsidR="00AD7138">
        <w:rPr>
          <w:rFonts w:hint="cs"/>
          <w:sz w:val="20"/>
          <w:szCs w:val="20"/>
          <w:rtl/>
        </w:rPr>
        <w:t>- שווי- כדאיות</w:t>
      </w:r>
    </w:p>
    <w:p w14:paraId="70D843ED" w14:textId="2117B1E8" w:rsidR="00BC5A4D" w:rsidRDefault="00BC5A4D" w:rsidP="00AD7138">
      <w:pPr>
        <w:pStyle w:val="a3"/>
        <w:numPr>
          <w:ilvl w:val="2"/>
          <w:numId w:val="1"/>
        </w:numPr>
        <w:spacing w:line="240" w:lineRule="auto"/>
        <w:rPr>
          <w:sz w:val="20"/>
          <w:szCs w:val="20"/>
        </w:rPr>
      </w:pPr>
      <w:r>
        <w:rPr>
          <w:rFonts w:hint="cs"/>
          <w:sz w:val="20"/>
          <w:szCs w:val="20"/>
          <w:rtl/>
        </w:rPr>
        <w:t>מבחן הסיכון (</w:t>
      </w:r>
      <w:r w:rsidRPr="00AD7138">
        <w:rPr>
          <w:rFonts w:hint="cs"/>
          <w:sz w:val="20"/>
          <w:szCs w:val="20"/>
          <w:highlight w:val="green"/>
          <w:rtl/>
        </w:rPr>
        <w:t>פרידמן</w:t>
      </w:r>
      <w:r>
        <w:rPr>
          <w:rFonts w:hint="cs"/>
          <w:sz w:val="20"/>
          <w:szCs w:val="20"/>
          <w:rtl/>
        </w:rPr>
        <w:t>)</w:t>
      </w:r>
      <w:r w:rsidR="00AD7138">
        <w:rPr>
          <w:rFonts w:hint="cs"/>
          <w:sz w:val="20"/>
          <w:szCs w:val="20"/>
          <w:rtl/>
        </w:rPr>
        <w:t>- נטל את הסיכון- כדאיות</w:t>
      </w:r>
      <w:r w:rsidR="00AD7138">
        <w:rPr>
          <w:sz w:val="20"/>
          <w:szCs w:val="20"/>
          <w:rtl/>
        </w:rPr>
        <w:br/>
      </w:r>
    </w:p>
    <w:p w14:paraId="1618C506" w14:textId="03BDB58F" w:rsidR="00BC5A4D" w:rsidRDefault="00BC5A4D" w:rsidP="00BC5A4D">
      <w:pPr>
        <w:pStyle w:val="a3"/>
        <w:numPr>
          <w:ilvl w:val="2"/>
          <w:numId w:val="1"/>
        </w:numPr>
        <w:spacing w:line="240" w:lineRule="auto"/>
        <w:rPr>
          <w:sz w:val="20"/>
          <w:szCs w:val="20"/>
        </w:rPr>
      </w:pPr>
      <w:r>
        <w:rPr>
          <w:rFonts w:hint="cs"/>
          <w:sz w:val="20"/>
          <w:szCs w:val="20"/>
          <w:rtl/>
        </w:rPr>
        <w:t>טעות לגבי שינוי עובדתי (</w:t>
      </w:r>
      <w:r w:rsidRPr="00620F8C">
        <w:rPr>
          <w:rFonts w:hint="cs"/>
          <w:sz w:val="20"/>
          <w:szCs w:val="20"/>
          <w:highlight w:val="green"/>
          <w:rtl/>
        </w:rPr>
        <w:t>בן לולו נ' אליאס</w:t>
      </w:r>
      <w:r>
        <w:rPr>
          <w:rFonts w:hint="cs"/>
          <w:sz w:val="20"/>
          <w:szCs w:val="20"/>
          <w:rtl/>
        </w:rPr>
        <w:t xml:space="preserve">)- </w:t>
      </w:r>
      <w:r w:rsidR="00731B5F">
        <w:rPr>
          <w:rFonts w:hint="cs"/>
          <w:sz w:val="20"/>
          <w:szCs w:val="20"/>
          <w:rtl/>
        </w:rPr>
        <w:t xml:space="preserve">שינוי </w:t>
      </w:r>
      <w:r>
        <w:rPr>
          <w:rFonts w:hint="cs"/>
          <w:sz w:val="20"/>
          <w:szCs w:val="20"/>
          <w:rtl/>
        </w:rPr>
        <w:t>במצב בעתיד</w:t>
      </w:r>
      <w:r w:rsidR="00731B5F">
        <w:rPr>
          <w:sz w:val="20"/>
          <w:szCs w:val="20"/>
          <w:rtl/>
        </w:rPr>
        <w:br/>
      </w:r>
      <w:r w:rsidR="00731B5F">
        <w:rPr>
          <w:rFonts w:hint="cs"/>
          <w:sz w:val="20"/>
          <w:szCs w:val="20"/>
          <w:rtl/>
        </w:rPr>
        <w:t>בדר"כ סיכון שהטועה לקח על עצמו</w:t>
      </w:r>
    </w:p>
    <w:p w14:paraId="1D0A6464" w14:textId="303141A1" w:rsidR="00BC5A4D" w:rsidRDefault="00BC5A4D" w:rsidP="00BC5A4D">
      <w:pPr>
        <w:pStyle w:val="a3"/>
        <w:numPr>
          <w:ilvl w:val="2"/>
          <w:numId w:val="1"/>
        </w:numPr>
        <w:spacing w:line="240" w:lineRule="auto"/>
        <w:rPr>
          <w:sz w:val="20"/>
          <w:szCs w:val="20"/>
        </w:rPr>
      </w:pPr>
      <w:r>
        <w:rPr>
          <w:rFonts w:hint="cs"/>
          <w:sz w:val="20"/>
          <w:szCs w:val="20"/>
          <w:rtl/>
        </w:rPr>
        <w:t>טעות לגבי שינוי במצב המשפטי (</w:t>
      </w:r>
      <w:proofErr w:type="spellStart"/>
      <w:r w:rsidRPr="00620F8C">
        <w:rPr>
          <w:rFonts w:hint="cs"/>
          <w:sz w:val="20"/>
          <w:szCs w:val="20"/>
          <w:highlight w:val="green"/>
          <w:rtl/>
        </w:rPr>
        <w:t>ארואסטי</w:t>
      </w:r>
      <w:proofErr w:type="spellEnd"/>
      <w:r>
        <w:rPr>
          <w:rFonts w:hint="cs"/>
          <w:sz w:val="20"/>
          <w:szCs w:val="20"/>
          <w:rtl/>
        </w:rPr>
        <w:t>)</w:t>
      </w:r>
      <w:r w:rsidR="00731B5F">
        <w:rPr>
          <w:rFonts w:hint="cs"/>
          <w:sz w:val="20"/>
          <w:szCs w:val="20"/>
          <w:rtl/>
        </w:rPr>
        <w:t>- טעות בכדאיות</w:t>
      </w:r>
    </w:p>
    <w:p w14:paraId="70E85056" w14:textId="79B5DABD" w:rsidR="00620F8C" w:rsidRDefault="00BC5A4D" w:rsidP="00620F8C">
      <w:pPr>
        <w:pStyle w:val="a3"/>
        <w:numPr>
          <w:ilvl w:val="2"/>
          <w:numId w:val="1"/>
        </w:numPr>
        <w:spacing w:line="240" w:lineRule="auto"/>
        <w:rPr>
          <w:sz w:val="20"/>
          <w:szCs w:val="20"/>
        </w:rPr>
      </w:pPr>
      <w:r>
        <w:rPr>
          <w:rFonts w:hint="cs"/>
          <w:sz w:val="20"/>
          <w:szCs w:val="20"/>
          <w:rtl/>
        </w:rPr>
        <w:t>טעות לגבי המצב העובדתי (</w:t>
      </w:r>
      <w:r w:rsidRPr="00620F8C">
        <w:rPr>
          <w:rFonts w:hint="cs"/>
          <w:sz w:val="20"/>
          <w:szCs w:val="20"/>
          <w:highlight w:val="green"/>
          <w:rtl/>
        </w:rPr>
        <w:t>שלזינגר</w:t>
      </w:r>
      <w:r>
        <w:rPr>
          <w:rFonts w:hint="cs"/>
          <w:sz w:val="20"/>
          <w:szCs w:val="20"/>
          <w:rtl/>
        </w:rPr>
        <w:t xml:space="preserve">)- </w:t>
      </w:r>
      <w:r w:rsidR="00731B5F">
        <w:rPr>
          <w:rFonts w:hint="cs"/>
          <w:sz w:val="20"/>
          <w:szCs w:val="20"/>
          <w:rtl/>
        </w:rPr>
        <w:t xml:space="preserve">שינוי </w:t>
      </w:r>
      <w:r>
        <w:rPr>
          <w:rFonts w:hint="cs"/>
          <w:sz w:val="20"/>
          <w:szCs w:val="20"/>
          <w:rtl/>
        </w:rPr>
        <w:t>במצב הקיים</w:t>
      </w:r>
    </w:p>
    <w:p w14:paraId="2295F982" w14:textId="3B12F2E0" w:rsidR="00731B5F" w:rsidRDefault="00731B5F" w:rsidP="00731B5F">
      <w:pPr>
        <w:pStyle w:val="a3"/>
        <w:spacing w:line="240" w:lineRule="auto"/>
        <w:ind w:left="2160"/>
        <w:rPr>
          <w:sz w:val="20"/>
          <w:szCs w:val="20"/>
          <w:rtl/>
        </w:rPr>
      </w:pPr>
      <w:r>
        <w:rPr>
          <w:rFonts w:hint="cs"/>
          <w:sz w:val="20"/>
          <w:szCs w:val="20"/>
          <w:rtl/>
        </w:rPr>
        <w:t xml:space="preserve">בדר"כ סיכון שלוקחים. </w:t>
      </w:r>
      <w:proofErr w:type="spellStart"/>
      <w:r>
        <w:rPr>
          <w:rFonts w:hint="cs"/>
          <w:sz w:val="20"/>
          <w:szCs w:val="20"/>
          <w:rtl/>
        </w:rPr>
        <w:t>בשלזינגר</w:t>
      </w:r>
      <w:proofErr w:type="spellEnd"/>
      <w:r>
        <w:rPr>
          <w:rFonts w:hint="cs"/>
          <w:sz w:val="20"/>
          <w:szCs w:val="20"/>
          <w:rtl/>
        </w:rPr>
        <w:t>- חוזה ביטוח)</w:t>
      </w:r>
    </w:p>
    <w:p w14:paraId="60FC4939" w14:textId="212EC24D" w:rsidR="00731B5F" w:rsidRPr="00731B5F" w:rsidRDefault="00731B5F" w:rsidP="00731B5F">
      <w:pPr>
        <w:pStyle w:val="a3"/>
        <w:numPr>
          <w:ilvl w:val="2"/>
          <w:numId w:val="1"/>
        </w:numPr>
        <w:spacing w:line="240" w:lineRule="auto"/>
        <w:rPr>
          <w:sz w:val="20"/>
          <w:szCs w:val="20"/>
        </w:rPr>
      </w:pPr>
      <w:r>
        <w:rPr>
          <w:rFonts w:hint="cs"/>
          <w:sz w:val="20"/>
          <w:szCs w:val="20"/>
          <w:rtl/>
        </w:rPr>
        <w:t>טעות לגבי המצב התכנוני (</w:t>
      </w:r>
      <w:r w:rsidRPr="005073FA">
        <w:rPr>
          <w:rFonts w:hint="cs"/>
          <w:sz w:val="20"/>
          <w:szCs w:val="20"/>
          <w:highlight w:val="green"/>
          <w:rtl/>
        </w:rPr>
        <w:t xml:space="preserve">כרמל נ' </w:t>
      </w:r>
      <w:proofErr w:type="spellStart"/>
      <w:r w:rsidRPr="005073FA">
        <w:rPr>
          <w:rFonts w:hint="cs"/>
          <w:sz w:val="20"/>
          <w:szCs w:val="20"/>
          <w:highlight w:val="green"/>
          <w:rtl/>
        </w:rPr>
        <w:t>טלמון</w:t>
      </w:r>
      <w:proofErr w:type="spellEnd"/>
      <w:r>
        <w:rPr>
          <w:rFonts w:hint="cs"/>
          <w:sz w:val="20"/>
          <w:szCs w:val="20"/>
          <w:rtl/>
        </w:rPr>
        <w:t>)- טעות בכדאיות</w:t>
      </w:r>
      <w:r>
        <w:rPr>
          <w:sz w:val="20"/>
          <w:szCs w:val="20"/>
          <w:rtl/>
        </w:rPr>
        <w:br/>
      </w:r>
      <w:r>
        <w:rPr>
          <w:rFonts w:hint="cs"/>
          <w:sz w:val="20"/>
          <w:szCs w:val="20"/>
          <w:rtl/>
        </w:rPr>
        <w:t>יעד הנכס למשל. התרשלות, אי בדיקה.</w:t>
      </w:r>
    </w:p>
    <w:p w14:paraId="1980BDE1" w14:textId="65906EFB" w:rsidR="00BC5A4D" w:rsidRPr="00620F8C" w:rsidRDefault="00BC5A4D" w:rsidP="00620F8C">
      <w:pPr>
        <w:pStyle w:val="a3"/>
        <w:spacing w:line="240" w:lineRule="auto"/>
        <w:ind w:left="1440"/>
        <w:rPr>
          <w:sz w:val="20"/>
          <w:szCs w:val="20"/>
          <w:rtl/>
        </w:rPr>
      </w:pPr>
      <w:r w:rsidRPr="00620F8C">
        <w:rPr>
          <w:rFonts w:hint="cs"/>
          <w:sz w:val="20"/>
          <w:szCs w:val="20"/>
          <w:rtl/>
        </w:rPr>
        <w:t>(על כל אחד מהם מיישמים את ה-3 הראשונים).</w:t>
      </w:r>
    </w:p>
    <w:p w14:paraId="1B4B0B83" w14:textId="6BC7E497" w:rsidR="00BC5A4D" w:rsidRDefault="00BC5A4D" w:rsidP="00BC5A4D">
      <w:pPr>
        <w:spacing w:line="240" w:lineRule="auto"/>
        <w:rPr>
          <w:b/>
          <w:bCs/>
          <w:sz w:val="20"/>
          <w:szCs w:val="20"/>
          <w:rtl/>
        </w:rPr>
      </w:pPr>
      <w:r>
        <w:rPr>
          <w:rFonts w:hint="cs"/>
          <w:b/>
          <w:bCs/>
          <w:sz w:val="20"/>
          <w:szCs w:val="20"/>
          <w:rtl/>
        </w:rPr>
        <w:t>הטעיה</w:t>
      </w:r>
    </w:p>
    <w:p w14:paraId="6E99543D" w14:textId="4097F4EB" w:rsidR="00BC5A4D" w:rsidRDefault="00B45577" w:rsidP="00B45577">
      <w:pPr>
        <w:pStyle w:val="a3"/>
        <w:numPr>
          <w:ilvl w:val="0"/>
          <w:numId w:val="1"/>
        </w:numPr>
        <w:spacing w:line="240" w:lineRule="auto"/>
        <w:rPr>
          <w:sz w:val="20"/>
          <w:szCs w:val="20"/>
        </w:rPr>
      </w:pPr>
      <w:r>
        <w:rPr>
          <w:rFonts w:hint="cs"/>
          <w:sz w:val="20"/>
          <w:szCs w:val="20"/>
          <w:rtl/>
        </w:rPr>
        <w:t>במעשה-</w:t>
      </w:r>
    </w:p>
    <w:p w14:paraId="209BAE05" w14:textId="20F148FB" w:rsidR="00B45577" w:rsidRDefault="00B45577" w:rsidP="00B45577">
      <w:pPr>
        <w:pStyle w:val="a3"/>
        <w:numPr>
          <w:ilvl w:val="1"/>
          <w:numId w:val="1"/>
        </w:numPr>
        <w:spacing w:line="240" w:lineRule="auto"/>
        <w:rPr>
          <w:sz w:val="20"/>
          <w:szCs w:val="20"/>
        </w:rPr>
      </w:pPr>
      <w:r>
        <w:rPr>
          <w:rFonts w:hint="cs"/>
          <w:sz w:val="20"/>
          <w:szCs w:val="20"/>
          <w:rtl/>
        </w:rPr>
        <w:t>חוזה</w:t>
      </w:r>
    </w:p>
    <w:p w14:paraId="63898BB0" w14:textId="34E81FEA" w:rsidR="00B45577" w:rsidRDefault="00B45577" w:rsidP="00B45577">
      <w:pPr>
        <w:pStyle w:val="a3"/>
        <w:numPr>
          <w:ilvl w:val="1"/>
          <w:numId w:val="1"/>
        </w:numPr>
        <w:spacing w:line="240" w:lineRule="auto"/>
        <w:rPr>
          <w:sz w:val="20"/>
          <w:szCs w:val="20"/>
        </w:rPr>
      </w:pPr>
      <w:r>
        <w:rPr>
          <w:rFonts w:hint="cs"/>
          <w:sz w:val="20"/>
          <w:szCs w:val="20"/>
          <w:rtl/>
        </w:rPr>
        <w:t>טעות</w:t>
      </w:r>
      <w:r w:rsidR="00E5760F">
        <w:rPr>
          <w:rFonts w:hint="cs"/>
          <w:sz w:val="20"/>
          <w:szCs w:val="20"/>
          <w:rtl/>
        </w:rPr>
        <w:t>- פער בין ההבנה למציאות</w:t>
      </w:r>
    </w:p>
    <w:p w14:paraId="10ACC7FC" w14:textId="1BE4EE77" w:rsidR="00B45577" w:rsidRDefault="00B45577" w:rsidP="00B45577">
      <w:pPr>
        <w:pStyle w:val="a3"/>
        <w:numPr>
          <w:ilvl w:val="1"/>
          <w:numId w:val="1"/>
        </w:numPr>
        <w:spacing w:line="240" w:lineRule="auto"/>
        <w:rPr>
          <w:sz w:val="20"/>
          <w:szCs w:val="20"/>
        </w:rPr>
      </w:pPr>
      <w:r>
        <w:rPr>
          <w:rFonts w:hint="cs"/>
          <w:sz w:val="20"/>
          <w:szCs w:val="20"/>
          <w:rtl/>
        </w:rPr>
        <w:t>קשר סיבתי</w:t>
      </w:r>
      <w:r w:rsidR="00E5760F">
        <w:rPr>
          <w:rFonts w:hint="cs"/>
          <w:sz w:val="20"/>
          <w:szCs w:val="20"/>
          <w:rtl/>
        </w:rPr>
        <w:t>- בין הטעות לחוזה</w:t>
      </w:r>
    </w:p>
    <w:p w14:paraId="7282727A" w14:textId="086F7373" w:rsidR="000C148B" w:rsidRDefault="000C148B" w:rsidP="00B45577">
      <w:pPr>
        <w:pStyle w:val="a3"/>
        <w:numPr>
          <w:ilvl w:val="1"/>
          <w:numId w:val="1"/>
        </w:numPr>
        <w:spacing w:line="240" w:lineRule="auto"/>
        <w:rPr>
          <w:sz w:val="20"/>
          <w:szCs w:val="20"/>
        </w:rPr>
      </w:pPr>
      <w:r>
        <w:rPr>
          <w:rFonts w:hint="cs"/>
          <w:sz w:val="20"/>
          <w:szCs w:val="20"/>
          <w:rtl/>
        </w:rPr>
        <w:t>גרימת הטעות ע"י הצד השני</w:t>
      </w:r>
      <w:r w:rsidR="00E5760F">
        <w:rPr>
          <w:rFonts w:hint="cs"/>
          <w:sz w:val="20"/>
          <w:szCs w:val="20"/>
          <w:rtl/>
        </w:rPr>
        <w:t>- קשר סיבתי כפול- חוזה לטעות, טעות להטעיה</w:t>
      </w:r>
    </w:p>
    <w:p w14:paraId="26B0DF9A" w14:textId="18D62470" w:rsidR="000C148B" w:rsidRDefault="000C148B" w:rsidP="00B45577">
      <w:pPr>
        <w:pStyle w:val="a3"/>
        <w:numPr>
          <w:ilvl w:val="1"/>
          <w:numId w:val="1"/>
        </w:numPr>
        <w:spacing w:line="240" w:lineRule="auto"/>
        <w:rPr>
          <w:sz w:val="20"/>
          <w:szCs w:val="20"/>
        </w:rPr>
      </w:pPr>
      <w:r>
        <w:rPr>
          <w:rFonts w:hint="cs"/>
          <w:sz w:val="20"/>
          <w:szCs w:val="20"/>
          <w:rtl/>
        </w:rPr>
        <w:t>הטעות אינה בכדאיות</w:t>
      </w:r>
    </w:p>
    <w:p w14:paraId="5F208E4C" w14:textId="443CDABD" w:rsidR="000C148B" w:rsidRDefault="000C148B" w:rsidP="00B45577">
      <w:pPr>
        <w:pStyle w:val="a3"/>
        <w:numPr>
          <w:ilvl w:val="1"/>
          <w:numId w:val="1"/>
        </w:numPr>
        <w:spacing w:line="240" w:lineRule="auto"/>
        <w:rPr>
          <w:sz w:val="20"/>
          <w:szCs w:val="20"/>
        </w:rPr>
      </w:pPr>
      <w:r>
        <w:rPr>
          <w:rFonts w:hint="cs"/>
          <w:sz w:val="20"/>
          <w:szCs w:val="20"/>
          <w:rtl/>
        </w:rPr>
        <w:t>זכות ביטול</w:t>
      </w:r>
      <w:r w:rsidR="00E5760F">
        <w:rPr>
          <w:sz w:val="20"/>
          <w:szCs w:val="20"/>
          <w:rtl/>
        </w:rPr>
        <w:br/>
      </w:r>
      <w:r w:rsidR="00E5760F">
        <w:rPr>
          <w:rFonts w:hint="cs"/>
          <w:sz w:val="20"/>
          <w:szCs w:val="20"/>
          <w:rtl/>
        </w:rPr>
        <w:t>לקחתי על עצמי את כל הסיכונים חוץ משהמוכר משקר לי (</w:t>
      </w:r>
      <w:proofErr w:type="spellStart"/>
      <w:r w:rsidR="00E5760F" w:rsidRPr="00E5760F">
        <w:rPr>
          <w:rFonts w:hint="cs"/>
          <w:sz w:val="20"/>
          <w:szCs w:val="20"/>
          <w:highlight w:val="green"/>
          <w:rtl/>
        </w:rPr>
        <w:t>וופנה</w:t>
      </w:r>
      <w:proofErr w:type="spellEnd"/>
      <w:r w:rsidR="00E5760F" w:rsidRPr="00E5760F">
        <w:rPr>
          <w:rFonts w:hint="cs"/>
          <w:sz w:val="20"/>
          <w:szCs w:val="20"/>
          <w:highlight w:val="green"/>
          <w:rtl/>
        </w:rPr>
        <w:t xml:space="preserve"> נ' </w:t>
      </w:r>
      <w:proofErr w:type="spellStart"/>
      <w:r w:rsidR="00E5760F" w:rsidRPr="00E5760F">
        <w:rPr>
          <w:rFonts w:hint="cs"/>
          <w:sz w:val="20"/>
          <w:szCs w:val="20"/>
          <w:highlight w:val="green"/>
          <w:rtl/>
        </w:rPr>
        <w:t>אגנש</w:t>
      </w:r>
      <w:proofErr w:type="spellEnd"/>
      <w:r w:rsidR="00E5760F">
        <w:rPr>
          <w:rFonts w:hint="cs"/>
          <w:sz w:val="20"/>
          <w:szCs w:val="20"/>
          <w:rtl/>
        </w:rPr>
        <w:t>)</w:t>
      </w:r>
    </w:p>
    <w:p w14:paraId="3CD10162" w14:textId="4DD875C5" w:rsidR="000C148B" w:rsidRDefault="000C148B" w:rsidP="000C148B">
      <w:pPr>
        <w:pStyle w:val="a3"/>
        <w:numPr>
          <w:ilvl w:val="0"/>
          <w:numId w:val="1"/>
        </w:numPr>
        <w:spacing w:line="240" w:lineRule="auto"/>
        <w:rPr>
          <w:sz w:val="20"/>
          <w:szCs w:val="20"/>
        </w:rPr>
      </w:pPr>
      <w:r>
        <w:rPr>
          <w:rFonts w:hint="cs"/>
          <w:sz w:val="20"/>
          <w:szCs w:val="20"/>
          <w:rtl/>
        </w:rPr>
        <w:t>במחדל-</w:t>
      </w:r>
    </w:p>
    <w:p w14:paraId="042AF0E5" w14:textId="4AB4DE77" w:rsidR="000C148B" w:rsidRDefault="000C148B" w:rsidP="000C148B">
      <w:pPr>
        <w:pStyle w:val="a3"/>
        <w:numPr>
          <w:ilvl w:val="1"/>
          <w:numId w:val="1"/>
        </w:numPr>
        <w:spacing w:line="240" w:lineRule="auto"/>
        <w:rPr>
          <w:sz w:val="20"/>
          <w:szCs w:val="20"/>
        </w:rPr>
      </w:pPr>
      <w:r>
        <w:rPr>
          <w:rFonts w:hint="cs"/>
          <w:sz w:val="20"/>
          <w:szCs w:val="20"/>
          <w:rtl/>
        </w:rPr>
        <w:t>חוזה</w:t>
      </w:r>
    </w:p>
    <w:p w14:paraId="17C74E7B" w14:textId="4473EEE7" w:rsidR="000C148B" w:rsidRDefault="000C148B" w:rsidP="000C148B">
      <w:pPr>
        <w:pStyle w:val="a3"/>
        <w:numPr>
          <w:ilvl w:val="1"/>
          <w:numId w:val="1"/>
        </w:numPr>
        <w:spacing w:line="240" w:lineRule="auto"/>
        <w:rPr>
          <w:sz w:val="20"/>
          <w:szCs w:val="20"/>
        </w:rPr>
      </w:pPr>
      <w:r>
        <w:rPr>
          <w:rFonts w:hint="cs"/>
          <w:sz w:val="20"/>
          <w:szCs w:val="20"/>
          <w:rtl/>
        </w:rPr>
        <w:t>טעות</w:t>
      </w:r>
    </w:p>
    <w:p w14:paraId="2EA0E96A" w14:textId="7C063846" w:rsidR="000C148B" w:rsidRDefault="000C148B" w:rsidP="000C148B">
      <w:pPr>
        <w:pStyle w:val="a3"/>
        <w:numPr>
          <w:ilvl w:val="1"/>
          <w:numId w:val="1"/>
        </w:numPr>
        <w:spacing w:line="240" w:lineRule="auto"/>
        <w:rPr>
          <w:sz w:val="20"/>
          <w:szCs w:val="20"/>
        </w:rPr>
      </w:pPr>
      <w:r>
        <w:rPr>
          <w:rFonts w:hint="cs"/>
          <w:sz w:val="20"/>
          <w:szCs w:val="20"/>
          <w:rtl/>
        </w:rPr>
        <w:t>קשר סיבתי</w:t>
      </w:r>
    </w:p>
    <w:p w14:paraId="15A9DC74" w14:textId="2C050189" w:rsidR="000C148B" w:rsidRDefault="000C148B" w:rsidP="000C148B">
      <w:pPr>
        <w:pStyle w:val="a3"/>
        <w:numPr>
          <w:ilvl w:val="1"/>
          <w:numId w:val="1"/>
        </w:numPr>
        <w:spacing w:line="240" w:lineRule="auto"/>
        <w:rPr>
          <w:sz w:val="20"/>
          <w:szCs w:val="20"/>
        </w:rPr>
      </w:pPr>
      <w:r>
        <w:rPr>
          <w:rFonts w:hint="cs"/>
          <w:sz w:val="20"/>
          <w:szCs w:val="20"/>
          <w:rtl/>
        </w:rPr>
        <w:t>גרימת הטעות ע"י אי גילוי</w:t>
      </w:r>
      <w:r w:rsidR="00E5760F">
        <w:rPr>
          <w:rFonts w:hint="cs"/>
          <w:sz w:val="20"/>
          <w:szCs w:val="20"/>
          <w:rtl/>
        </w:rPr>
        <w:t>- לולא אי הגילוי לא הייתי טועה</w:t>
      </w:r>
    </w:p>
    <w:p w14:paraId="0F99AE1F" w14:textId="2AF003C9" w:rsidR="000C148B" w:rsidRDefault="000C148B" w:rsidP="000C148B">
      <w:pPr>
        <w:pStyle w:val="a3"/>
        <w:numPr>
          <w:ilvl w:val="1"/>
          <w:numId w:val="1"/>
        </w:numPr>
        <w:spacing w:line="240" w:lineRule="auto"/>
        <w:rPr>
          <w:sz w:val="20"/>
          <w:szCs w:val="20"/>
        </w:rPr>
      </w:pPr>
      <w:r>
        <w:rPr>
          <w:rFonts w:hint="cs"/>
          <w:sz w:val="20"/>
          <w:szCs w:val="20"/>
          <w:rtl/>
        </w:rPr>
        <w:t>הטעות אינה בכדאיות</w:t>
      </w:r>
    </w:p>
    <w:p w14:paraId="54CE02AC" w14:textId="044232A1" w:rsidR="000C148B" w:rsidRDefault="000C148B" w:rsidP="000C148B">
      <w:pPr>
        <w:pStyle w:val="a3"/>
        <w:numPr>
          <w:ilvl w:val="1"/>
          <w:numId w:val="1"/>
        </w:numPr>
        <w:spacing w:line="240" w:lineRule="auto"/>
        <w:rPr>
          <w:sz w:val="20"/>
          <w:szCs w:val="20"/>
        </w:rPr>
      </w:pPr>
      <w:r>
        <w:rPr>
          <w:rFonts w:hint="cs"/>
          <w:sz w:val="20"/>
          <w:szCs w:val="20"/>
          <w:rtl/>
        </w:rPr>
        <w:t>חובת גילוי</w:t>
      </w:r>
    </w:p>
    <w:p w14:paraId="7A9D0288" w14:textId="2ACD0814" w:rsidR="000C148B" w:rsidRDefault="000C148B" w:rsidP="000C148B">
      <w:pPr>
        <w:pStyle w:val="a3"/>
        <w:numPr>
          <w:ilvl w:val="1"/>
          <w:numId w:val="1"/>
        </w:numPr>
        <w:spacing w:line="240" w:lineRule="auto"/>
        <w:rPr>
          <w:sz w:val="20"/>
          <w:szCs w:val="20"/>
        </w:rPr>
      </w:pPr>
      <w:r>
        <w:rPr>
          <w:rFonts w:hint="cs"/>
          <w:sz w:val="20"/>
          <w:szCs w:val="20"/>
          <w:rtl/>
        </w:rPr>
        <w:t>זכות ביטול</w:t>
      </w:r>
      <w:r w:rsidR="00E5760F">
        <w:rPr>
          <w:sz w:val="20"/>
          <w:szCs w:val="20"/>
          <w:rtl/>
        </w:rPr>
        <w:br/>
      </w:r>
    </w:p>
    <w:p w14:paraId="16BBB2CC" w14:textId="77777777" w:rsidR="00C56549" w:rsidRPr="00C56549" w:rsidRDefault="00C56549" w:rsidP="00C56549">
      <w:pPr>
        <w:spacing w:line="240" w:lineRule="auto"/>
        <w:ind w:left="1080"/>
        <w:rPr>
          <w:sz w:val="20"/>
          <w:szCs w:val="20"/>
        </w:rPr>
      </w:pPr>
    </w:p>
    <w:p w14:paraId="104A55E0" w14:textId="77777777" w:rsidR="000C148B" w:rsidRDefault="000C148B" w:rsidP="000C148B">
      <w:pPr>
        <w:pStyle w:val="a3"/>
        <w:numPr>
          <w:ilvl w:val="0"/>
          <w:numId w:val="1"/>
        </w:numPr>
        <w:spacing w:line="240" w:lineRule="auto"/>
        <w:rPr>
          <w:sz w:val="20"/>
          <w:szCs w:val="20"/>
        </w:rPr>
      </w:pPr>
      <w:r w:rsidRPr="00E5760F">
        <w:rPr>
          <w:rFonts w:hint="cs"/>
          <w:sz w:val="20"/>
          <w:szCs w:val="20"/>
          <w:u w:val="single"/>
          <w:rtl/>
        </w:rPr>
        <w:lastRenderedPageBreak/>
        <w:t>היקף חובת הגילוי</w:t>
      </w:r>
      <w:r>
        <w:rPr>
          <w:rFonts w:hint="cs"/>
          <w:sz w:val="20"/>
          <w:szCs w:val="20"/>
          <w:rtl/>
        </w:rPr>
        <w:t xml:space="preserve">- </w:t>
      </w:r>
    </w:p>
    <w:p w14:paraId="28A73719" w14:textId="77777777" w:rsidR="000C148B" w:rsidRDefault="000C148B" w:rsidP="000C148B">
      <w:pPr>
        <w:pStyle w:val="a3"/>
        <w:numPr>
          <w:ilvl w:val="1"/>
          <w:numId w:val="1"/>
        </w:numPr>
        <w:spacing w:line="240" w:lineRule="auto"/>
        <w:rPr>
          <w:sz w:val="20"/>
          <w:szCs w:val="20"/>
        </w:rPr>
      </w:pPr>
      <w:r>
        <w:rPr>
          <w:rFonts w:hint="cs"/>
          <w:sz w:val="20"/>
          <w:szCs w:val="20"/>
          <w:rtl/>
        </w:rPr>
        <w:t>יתרון במידע</w:t>
      </w:r>
    </w:p>
    <w:p w14:paraId="772C436A" w14:textId="31F96F82" w:rsidR="000C148B" w:rsidRDefault="000C148B" w:rsidP="000C148B">
      <w:pPr>
        <w:pStyle w:val="a3"/>
        <w:numPr>
          <w:ilvl w:val="1"/>
          <w:numId w:val="1"/>
        </w:numPr>
        <w:spacing w:line="240" w:lineRule="auto"/>
        <w:rPr>
          <w:sz w:val="20"/>
          <w:szCs w:val="20"/>
        </w:rPr>
      </w:pPr>
      <w:r>
        <w:rPr>
          <w:rFonts w:hint="cs"/>
          <w:sz w:val="20"/>
          <w:szCs w:val="20"/>
          <w:rtl/>
        </w:rPr>
        <w:t>יחסי אמון</w:t>
      </w:r>
    </w:p>
    <w:p w14:paraId="49379542" w14:textId="431BED87" w:rsidR="000C148B" w:rsidRDefault="000C148B" w:rsidP="000C148B">
      <w:pPr>
        <w:pStyle w:val="a3"/>
        <w:numPr>
          <w:ilvl w:val="1"/>
          <w:numId w:val="1"/>
        </w:numPr>
        <w:spacing w:line="240" w:lineRule="auto"/>
        <w:rPr>
          <w:sz w:val="20"/>
          <w:szCs w:val="20"/>
        </w:rPr>
      </w:pPr>
      <w:r>
        <w:rPr>
          <w:rFonts w:hint="cs"/>
          <w:sz w:val="20"/>
          <w:szCs w:val="20"/>
          <w:rtl/>
        </w:rPr>
        <w:t>חובות גילוי מכוח מצג מטעה (</w:t>
      </w:r>
      <w:r w:rsidRPr="00E5760F">
        <w:rPr>
          <w:rFonts w:hint="cs"/>
          <w:sz w:val="20"/>
          <w:szCs w:val="20"/>
          <w:highlight w:val="green"/>
          <w:rtl/>
        </w:rPr>
        <w:t>חשמונאים</w:t>
      </w:r>
      <w:r>
        <w:rPr>
          <w:rFonts w:hint="cs"/>
          <w:sz w:val="20"/>
          <w:szCs w:val="20"/>
          <w:rtl/>
        </w:rPr>
        <w:t>)</w:t>
      </w:r>
      <w:r w:rsidR="00E5760F">
        <w:rPr>
          <w:rFonts w:hint="cs"/>
          <w:sz w:val="20"/>
          <w:szCs w:val="20"/>
          <w:rtl/>
        </w:rPr>
        <w:t>- יצירת רושם מוטעה עקב מצג חלקי</w:t>
      </w:r>
    </w:p>
    <w:p w14:paraId="47D1D60A" w14:textId="0E781FD8" w:rsidR="000C148B" w:rsidRDefault="000C148B" w:rsidP="000C148B">
      <w:pPr>
        <w:pStyle w:val="a3"/>
        <w:numPr>
          <w:ilvl w:val="0"/>
          <w:numId w:val="1"/>
        </w:numPr>
        <w:spacing w:line="240" w:lineRule="auto"/>
        <w:rPr>
          <w:sz w:val="20"/>
          <w:szCs w:val="20"/>
        </w:rPr>
      </w:pPr>
      <w:r w:rsidRPr="00E5760F">
        <w:rPr>
          <w:rFonts w:hint="cs"/>
          <w:sz w:val="20"/>
          <w:szCs w:val="20"/>
          <w:u w:val="single"/>
          <w:rtl/>
        </w:rPr>
        <w:t>חובת גילוי על מוכר</w:t>
      </w:r>
      <w:r>
        <w:rPr>
          <w:rFonts w:hint="cs"/>
          <w:sz w:val="20"/>
          <w:szCs w:val="20"/>
          <w:rtl/>
        </w:rPr>
        <w:t xml:space="preserve"> (</w:t>
      </w:r>
      <w:r w:rsidRPr="00E5760F">
        <w:rPr>
          <w:rFonts w:hint="cs"/>
          <w:sz w:val="20"/>
          <w:szCs w:val="20"/>
          <w:highlight w:val="green"/>
          <w:rtl/>
        </w:rPr>
        <w:t>ספקטור נ' צרפתי</w:t>
      </w:r>
      <w:r>
        <w:rPr>
          <w:rFonts w:hint="cs"/>
          <w:sz w:val="20"/>
          <w:szCs w:val="20"/>
          <w:rtl/>
        </w:rPr>
        <w:t>)</w:t>
      </w:r>
    </w:p>
    <w:p w14:paraId="316A67AE" w14:textId="3D4B3687" w:rsidR="000C148B" w:rsidRDefault="000C148B" w:rsidP="000C148B">
      <w:pPr>
        <w:pStyle w:val="a3"/>
        <w:numPr>
          <w:ilvl w:val="1"/>
          <w:numId w:val="1"/>
        </w:numPr>
        <w:spacing w:line="240" w:lineRule="auto"/>
        <w:rPr>
          <w:sz w:val="20"/>
          <w:szCs w:val="20"/>
        </w:rPr>
      </w:pPr>
      <w:r>
        <w:rPr>
          <w:rFonts w:hint="cs"/>
          <w:sz w:val="20"/>
          <w:szCs w:val="20"/>
          <w:rtl/>
        </w:rPr>
        <w:t>פגמים נסתרים</w:t>
      </w:r>
      <w:r w:rsidR="00645CA8">
        <w:rPr>
          <w:rFonts w:hint="cs"/>
          <w:sz w:val="20"/>
          <w:szCs w:val="20"/>
          <w:rtl/>
        </w:rPr>
        <w:t xml:space="preserve"> (השופט אשר והנטייה כיום- גם כשמניחים שהצד השני צריך לגלות בעצמו)</w:t>
      </w:r>
    </w:p>
    <w:p w14:paraId="323C872A" w14:textId="01311907" w:rsidR="000C148B" w:rsidRDefault="000C148B" w:rsidP="000C148B">
      <w:pPr>
        <w:pStyle w:val="a3"/>
        <w:numPr>
          <w:ilvl w:val="1"/>
          <w:numId w:val="1"/>
        </w:numPr>
        <w:spacing w:line="240" w:lineRule="auto"/>
        <w:rPr>
          <w:sz w:val="20"/>
          <w:szCs w:val="20"/>
        </w:rPr>
      </w:pPr>
      <w:r>
        <w:rPr>
          <w:rFonts w:hint="cs"/>
          <w:sz w:val="20"/>
          <w:szCs w:val="20"/>
          <w:rtl/>
        </w:rPr>
        <w:t>עובדות גלויות</w:t>
      </w:r>
      <w:r w:rsidR="00645CA8">
        <w:rPr>
          <w:rFonts w:hint="cs"/>
          <w:sz w:val="20"/>
          <w:szCs w:val="20"/>
          <w:rtl/>
        </w:rPr>
        <w:t xml:space="preserve"> (השופט לנדוי- אין חובת גילוי על מה שהצד השני יכול לברר לבד)</w:t>
      </w:r>
    </w:p>
    <w:p w14:paraId="117E3160" w14:textId="438F42C9" w:rsidR="000C148B" w:rsidRDefault="000C148B" w:rsidP="000C148B">
      <w:pPr>
        <w:pStyle w:val="a3"/>
        <w:numPr>
          <w:ilvl w:val="0"/>
          <w:numId w:val="1"/>
        </w:numPr>
        <w:spacing w:line="240" w:lineRule="auto"/>
        <w:rPr>
          <w:sz w:val="20"/>
          <w:szCs w:val="20"/>
        </w:rPr>
      </w:pPr>
      <w:r w:rsidRPr="00645CA8">
        <w:rPr>
          <w:rFonts w:hint="cs"/>
          <w:sz w:val="20"/>
          <w:szCs w:val="20"/>
          <w:u w:val="single"/>
          <w:rtl/>
        </w:rPr>
        <w:t>חובת גילוי על הקונה</w:t>
      </w:r>
      <w:r>
        <w:rPr>
          <w:rFonts w:hint="cs"/>
          <w:sz w:val="20"/>
          <w:szCs w:val="20"/>
          <w:rtl/>
        </w:rPr>
        <w:t xml:space="preserve"> (</w:t>
      </w:r>
      <w:r w:rsidRPr="00645CA8">
        <w:rPr>
          <w:rFonts w:hint="cs"/>
          <w:sz w:val="20"/>
          <w:szCs w:val="20"/>
          <w:highlight w:val="green"/>
          <w:rtl/>
        </w:rPr>
        <w:t>קרונמן</w:t>
      </w:r>
      <w:r>
        <w:rPr>
          <w:rFonts w:hint="cs"/>
          <w:sz w:val="20"/>
          <w:szCs w:val="20"/>
          <w:rtl/>
        </w:rPr>
        <w:t>)</w:t>
      </w:r>
    </w:p>
    <w:p w14:paraId="6A01EE10" w14:textId="5AC07AAD" w:rsidR="000C148B" w:rsidRDefault="000C148B" w:rsidP="000C148B">
      <w:pPr>
        <w:pStyle w:val="a3"/>
        <w:numPr>
          <w:ilvl w:val="1"/>
          <w:numId w:val="1"/>
        </w:numPr>
        <w:spacing w:line="240" w:lineRule="auto"/>
        <w:rPr>
          <w:sz w:val="20"/>
          <w:szCs w:val="20"/>
        </w:rPr>
      </w:pPr>
      <w:r>
        <w:rPr>
          <w:rFonts w:hint="cs"/>
          <w:sz w:val="20"/>
          <w:szCs w:val="20"/>
          <w:rtl/>
        </w:rPr>
        <w:t>מידע מקרי</w:t>
      </w:r>
    </w:p>
    <w:p w14:paraId="252F2CD8" w14:textId="3610F984" w:rsidR="000C148B" w:rsidRDefault="000C148B" w:rsidP="000C148B">
      <w:pPr>
        <w:pStyle w:val="a3"/>
        <w:numPr>
          <w:ilvl w:val="1"/>
          <w:numId w:val="1"/>
        </w:numPr>
        <w:spacing w:line="240" w:lineRule="auto"/>
        <w:rPr>
          <w:sz w:val="20"/>
          <w:szCs w:val="20"/>
        </w:rPr>
      </w:pPr>
      <w:r>
        <w:rPr>
          <w:rFonts w:hint="cs"/>
          <w:sz w:val="20"/>
          <w:szCs w:val="20"/>
          <w:rtl/>
        </w:rPr>
        <w:t>מידע המגלם השקעה</w:t>
      </w:r>
      <w:r w:rsidR="007D4DD0">
        <w:rPr>
          <w:rFonts w:hint="cs"/>
          <w:sz w:val="20"/>
          <w:szCs w:val="20"/>
          <w:rtl/>
        </w:rPr>
        <w:t xml:space="preserve"> (הדוגמא עם הארכיאולוג והנפט)</w:t>
      </w:r>
      <w:r w:rsidR="00A06C1E">
        <w:rPr>
          <w:sz w:val="20"/>
          <w:szCs w:val="20"/>
          <w:rtl/>
        </w:rPr>
        <w:br/>
      </w:r>
    </w:p>
    <w:p w14:paraId="135CE6E8" w14:textId="15B98738" w:rsidR="00A06C1E" w:rsidRPr="00A06C1E" w:rsidRDefault="00A06C1E" w:rsidP="00A06C1E">
      <w:pPr>
        <w:pStyle w:val="a3"/>
        <w:numPr>
          <w:ilvl w:val="0"/>
          <w:numId w:val="1"/>
        </w:numPr>
        <w:spacing w:line="240" w:lineRule="auto"/>
        <w:rPr>
          <w:sz w:val="20"/>
          <w:szCs w:val="20"/>
        </w:rPr>
      </w:pPr>
      <w:r w:rsidRPr="00A06C1E">
        <w:rPr>
          <w:rFonts w:hint="cs"/>
          <w:sz w:val="20"/>
          <w:szCs w:val="20"/>
          <w:u w:val="single"/>
          <w:rtl/>
        </w:rPr>
        <w:t>טעות שניתנת לתיקון</w:t>
      </w:r>
      <w:r w:rsidRPr="00A06C1E">
        <w:rPr>
          <w:rFonts w:hint="cs"/>
          <w:sz w:val="20"/>
          <w:szCs w:val="20"/>
          <w:rtl/>
        </w:rPr>
        <w:t xml:space="preserve"> (לא מופיע בחוק</w:t>
      </w:r>
      <w:r>
        <w:rPr>
          <w:rFonts w:hint="cs"/>
          <w:sz w:val="20"/>
          <w:szCs w:val="20"/>
          <w:rtl/>
        </w:rPr>
        <w:t xml:space="preserve"> אם הסייג חל גם על הטעיה</w:t>
      </w:r>
      <w:r w:rsidRPr="00A06C1E">
        <w:rPr>
          <w:rFonts w:hint="cs"/>
          <w:sz w:val="20"/>
          <w:szCs w:val="20"/>
          <w:rtl/>
        </w:rPr>
        <w:t>)</w:t>
      </w:r>
    </w:p>
    <w:p w14:paraId="5D6CF7F6" w14:textId="3F580C1D" w:rsidR="000C148B" w:rsidRDefault="000C148B" w:rsidP="00A06C1E">
      <w:pPr>
        <w:pStyle w:val="a3"/>
        <w:numPr>
          <w:ilvl w:val="1"/>
          <w:numId w:val="1"/>
        </w:numPr>
        <w:spacing w:line="240" w:lineRule="auto"/>
        <w:rPr>
          <w:sz w:val="20"/>
          <w:szCs w:val="20"/>
        </w:rPr>
      </w:pPr>
      <w:r w:rsidRPr="00A06C1E">
        <w:rPr>
          <w:rFonts w:hint="cs"/>
          <w:sz w:val="20"/>
          <w:szCs w:val="20"/>
          <w:highlight w:val="green"/>
          <w:rtl/>
        </w:rPr>
        <w:t>שלו, פרידמן</w:t>
      </w:r>
      <w:r>
        <w:rPr>
          <w:rFonts w:hint="cs"/>
          <w:sz w:val="20"/>
          <w:szCs w:val="20"/>
          <w:rtl/>
        </w:rPr>
        <w:t xml:space="preserve">- </w:t>
      </w:r>
      <w:r w:rsidRPr="00A06C1E">
        <w:rPr>
          <w:rFonts w:hint="cs"/>
          <w:sz w:val="20"/>
          <w:szCs w:val="20"/>
          <w:rtl/>
        </w:rPr>
        <w:t>יש</w:t>
      </w:r>
      <w:r>
        <w:rPr>
          <w:rFonts w:hint="cs"/>
          <w:sz w:val="20"/>
          <w:szCs w:val="20"/>
          <w:rtl/>
        </w:rPr>
        <w:t xml:space="preserve"> הטעיה </w:t>
      </w:r>
      <w:r w:rsidRPr="00A06C1E">
        <w:rPr>
          <w:rFonts w:hint="cs"/>
          <w:sz w:val="20"/>
          <w:szCs w:val="20"/>
          <w:rtl/>
        </w:rPr>
        <w:t>רק</w:t>
      </w:r>
      <w:r>
        <w:rPr>
          <w:rFonts w:hint="cs"/>
          <w:sz w:val="20"/>
          <w:szCs w:val="20"/>
          <w:rtl/>
        </w:rPr>
        <w:t xml:space="preserve"> אם הטעות אינה ניתנת לתיקון</w:t>
      </w:r>
    </w:p>
    <w:p w14:paraId="2FD57919" w14:textId="2015F59A" w:rsidR="000C148B" w:rsidRDefault="000C148B" w:rsidP="00A06C1E">
      <w:pPr>
        <w:pStyle w:val="a3"/>
        <w:numPr>
          <w:ilvl w:val="1"/>
          <w:numId w:val="1"/>
        </w:numPr>
        <w:spacing w:line="240" w:lineRule="auto"/>
        <w:rPr>
          <w:sz w:val="20"/>
          <w:szCs w:val="20"/>
        </w:rPr>
      </w:pPr>
      <w:r w:rsidRPr="00A06C1E">
        <w:rPr>
          <w:rFonts w:hint="cs"/>
          <w:sz w:val="20"/>
          <w:szCs w:val="20"/>
          <w:highlight w:val="green"/>
          <w:rtl/>
        </w:rPr>
        <w:t xml:space="preserve">ארבל </w:t>
      </w:r>
      <w:r w:rsidR="00A06C1E">
        <w:rPr>
          <w:rFonts w:hint="cs"/>
          <w:sz w:val="20"/>
          <w:szCs w:val="20"/>
          <w:highlight w:val="green"/>
          <w:rtl/>
        </w:rPr>
        <w:t>ב</w:t>
      </w:r>
      <w:r w:rsidR="00A06C1E" w:rsidRPr="00A06C1E">
        <w:rPr>
          <w:rFonts w:hint="cs"/>
          <w:sz w:val="20"/>
          <w:szCs w:val="20"/>
          <w:highlight w:val="green"/>
          <w:rtl/>
        </w:rPr>
        <w:t>פרג' נ' מיטל</w:t>
      </w:r>
      <w:r w:rsidR="00A06C1E">
        <w:rPr>
          <w:rFonts w:hint="cs"/>
          <w:sz w:val="20"/>
          <w:szCs w:val="20"/>
          <w:rtl/>
        </w:rPr>
        <w:t xml:space="preserve"> (</w:t>
      </w:r>
      <w:r>
        <w:rPr>
          <w:rFonts w:hint="cs"/>
          <w:sz w:val="20"/>
          <w:szCs w:val="20"/>
          <w:rtl/>
        </w:rPr>
        <w:t>אוביטר</w:t>
      </w:r>
      <w:r w:rsidR="00A06C1E">
        <w:rPr>
          <w:rFonts w:hint="cs"/>
          <w:sz w:val="20"/>
          <w:szCs w:val="20"/>
          <w:rtl/>
        </w:rPr>
        <w:t>)</w:t>
      </w:r>
      <w:r>
        <w:rPr>
          <w:rFonts w:hint="cs"/>
          <w:sz w:val="20"/>
          <w:szCs w:val="20"/>
          <w:rtl/>
        </w:rPr>
        <w:t xml:space="preserve"> - יש הטעיה גם אם הטעות ניתנת לתיקון</w:t>
      </w:r>
    </w:p>
    <w:p w14:paraId="388152BB" w14:textId="3ED4357A" w:rsidR="000C148B" w:rsidRDefault="000C148B" w:rsidP="00A06C1E">
      <w:pPr>
        <w:pStyle w:val="a3"/>
        <w:numPr>
          <w:ilvl w:val="1"/>
          <w:numId w:val="1"/>
        </w:numPr>
        <w:spacing w:line="240" w:lineRule="auto"/>
        <w:rPr>
          <w:sz w:val="20"/>
          <w:szCs w:val="20"/>
        </w:rPr>
      </w:pPr>
      <w:r>
        <w:rPr>
          <w:rFonts w:hint="cs"/>
          <w:sz w:val="20"/>
          <w:szCs w:val="20"/>
          <w:rtl/>
        </w:rPr>
        <w:t xml:space="preserve">בקייס: </w:t>
      </w:r>
      <w:r w:rsidR="004F0B21">
        <w:rPr>
          <w:rFonts w:hint="cs"/>
          <w:sz w:val="20"/>
          <w:szCs w:val="20"/>
          <w:rtl/>
        </w:rPr>
        <w:t xml:space="preserve">יש </w:t>
      </w:r>
      <w:r>
        <w:rPr>
          <w:rFonts w:hint="cs"/>
          <w:sz w:val="20"/>
          <w:szCs w:val="20"/>
          <w:rtl/>
        </w:rPr>
        <w:t>ספק משפטי בעניין</w:t>
      </w:r>
      <w:r w:rsidR="004F0B21">
        <w:rPr>
          <w:rFonts w:hint="cs"/>
          <w:sz w:val="20"/>
          <w:szCs w:val="20"/>
          <w:rtl/>
        </w:rPr>
        <w:t>, שתי עמדות בפסיקה</w:t>
      </w:r>
    </w:p>
    <w:p w14:paraId="30BFC322" w14:textId="4C48AC5B" w:rsidR="000C148B" w:rsidRPr="004F0B21" w:rsidRDefault="000C148B" w:rsidP="000C148B">
      <w:pPr>
        <w:pStyle w:val="a3"/>
        <w:numPr>
          <w:ilvl w:val="0"/>
          <w:numId w:val="1"/>
        </w:numPr>
        <w:spacing w:line="240" w:lineRule="auto"/>
        <w:rPr>
          <w:sz w:val="20"/>
          <w:szCs w:val="20"/>
          <w:u w:val="single"/>
        </w:rPr>
      </w:pPr>
      <w:r w:rsidRPr="004F0B21">
        <w:rPr>
          <w:rFonts w:hint="cs"/>
          <w:sz w:val="20"/>
          <w:szCs w:val="20"/>
          <w:u w:val="single"/>
          <w:rtl/>
        </w:rPr>
        <w:t>ידיעת המטעה</w:t>
      </w:r>
    </w:p>
    <w:p w14:paraId="1B08FE25" w14:textId="0F714E71" w:rsidR="000C148B" w:rsidRDefault="000C148B" w:rsidP="000C148B">
      <w:pPr>
        <w:pStyle w:val="a3"/>
        <w:numPr>
          <w:ilvl w:val="1"/>
          <w:numId w:val="1"/>
        </w:numPr>
        <w:spacing w:line="240" w:lineRule="auto"/>
        <w:rPr>
          <w:sz w:val="20"/>
          <w:szCs w:val="20"/>
        </w:rPr>
      </w:pPr>
      <w:r w:rsidRPr="004F0B21">
        <w:rPr>
          <w:rFonts w:hint="cs"/>
          <w:sz w:val="20"/>
          <w:szCs w:val="20"/>
          <w:highlight w:val="green"/>
          <w:rtl/>
        </w:rPr>
        <w:t>מצא</w:t>
      </w:r>
      <w:r>
        <w:rPr>
          <w:rFonts w:hint="cs"/>
          <w:sz w:val="20"/>
          <w:szCs w:val="20"/>
          <w:rtl/>
        </w:rPr>
        <w:t>: הטעיה רק ביודעין</w:t>
      </w:r>
      <w:r w:rsidR="00E62638">
        <w:rPr>
          <w:rFonts w:hint="cs"/>
          <w:sz w:val="20"/>
          <w:szCs w:val="20"/>
          <w:rtl/>
        </w:rPr>
        <w:t xml:space="preserve"> (אקטיבית)</w:t>
      </w:r>
    </w:p>
    <w:p w14:paraId="75BBC0D8" w14:textId="5C9DF302" w:rsidR="000C148B" w:rsidRDefault="000C148B" w:rsidP="000C148B">
      <w:pPr>
        <w:pStyle w:val="a3"/>
        <w:numPr>
          <w:ilvl w:val="1"/>
          <w:numId w:val="1"/>
        </w:numPr>
        <w:spacing w:line="240" w:lineRule="auto"/>
        <w:rPr>
          <w:sz w:val="20"/>
          <w:szCs w:val="20"/>
        </w:rPr>
      </w:pPr>
      <w:r w:rsidRPr="004F0B21">
        <w:rPr>
          <w:rFonts w:hint="cs"/>
          <w:sz w:val="20"/>
          <w:szCs w:val="20"/>
          <w:highlight w:val="green"/>
          <w:rtl/>
        </w:rPr>
        <w:t>צלטנר</w:t>
      </w:r>
      <w:r>
        <w:rPr>
          <w:rFonts w:hint="cs"/>
          <w:sz w:val="20"/>
          <w:szCs w:val="20"/>
          <w:rtl/>
        </w:rPr>
        <w:t>: הטעיה ביודעין או ברשלנות</w:t>
      </w:r>
      <w:r w:rsidR="00E62638">
        <w:rPr>
          <w:rFonts w:hint="cs"/>
          <w:sz w:val="20"/>
          <w:szCs w:val="20"/>
          <w:rtl/>
        </w:rPr>
        <w:t xml:space="preserve"> (רשלנות- לא ידעתי אבל היה עליי לדעת)</w:t>
      </w:r>
    </w:p>
    <w:p w14:paraId="7549656C" w14:textId="70B006FD" w:rsidR="000C148B" w:rsidRDefault="000C148B" w:rsidP="000C148B">
      <w:pPr>
        <w:pStyle w:val="a3"/>
        <w:numPr>
          <w:ilvl w:val="1"/>
          <w:numId w:val="1"/>
        </w:numPr>
        <w:spacing w:line="240" w:lineRule="auto"/>
        <w:rPr>
          <w:sz w:val="20"/>
          <w:szCs w:val="20"/>
        </w:rPr>
      </w:pPr>
      <w:r w:rsidRPr="004F0B21">
        <w:rPr>
          <w:rFonts w:hint="cs"/>
          <w:sz w:val="20"/>
          <w:szCs w:val="20"/>
          <w:highlight w:val="green"/>
          <w:rtl/>
        </w:rPr>
        <w:t>שלו</w:t>
      </w:r>
      <w:r>
        <w:rPr>
          <w:rFonts w:hint="cs"/>
          <w:sz w:val="20"/>
          <w:szCs w:val="20"/>
          <w:rtl/>
        </w:rPr>
        <w:t>: הטעיה ביודעין, רשלנות או שגגה</w:t>
      </w:r>
      <w:r w:rsidR="00E62638">
        <w:rPr>
          <w:rFonts w:hint="cs"/>
          <w:sz w:val="20"/>
          <w:szCs w:val="20"/>
          <w:rtl/>
        </w:rPr>
        <w:t xml:space="preserve"> (שגגה- לא ידעתי ולא היה עליי לדעת)</w:t>
      </w:r>
    </w:p>
    <w:p w14:paraId="3E666800" w14:textId="5434EECF" w:rsidR="000C148B" w:rsidRDefault="000C148B" w:rsidP="000C148B">
      <w:pPr>
        <w:pStyle w:val="a3"/>
        <w:numPr>
          <w:ilvl w:val="1"/>
          <w:numId w:val="1"/>
        </w:numPr>
        <w:spacing w:line="240" w:lineRule="auto"/>
        <w:rPr>
          <w:sz w:val="20"/>
          <w:szCs w:val="20"/>
        </w:rPr>
      </w:pPr>
      <w:r w:rsidRPr="004F0B21">
        <w:rPr>
          <w:rFonts w:hint="cs"/>
          <w:sz w:val="20"/>
          <w:szCs w:val="20"/>
          <w:highlight w:val="green"/>
          <w:rtl/>
        </w:rPr>
        <w:t>דויטש</w:t>
      </w:r>
      <w:r>
        <w:rPr>
          <w:rFonts w:hint="cs"/>
          <w:sz w:val="20"/>
          <w:szCs w:val="20"/>
          <w:rtl/>
        </w:rPr>
        <w:t>:</w:t>
      </w:r>
    </w:p>
    <w:p w14:paraId="0DBA4E26" w14:textId="40AA4078" w:rsidR="000C148B" w:rsidRDefault="000C148B" w:rsidP="000C148B">
      <w:pPr>
        <w:pStyle w:val="a3"/>
        <w:numPr>
          <w:ilvl w:val="2"/>
          <w:numId w:val="1"/>
        </w:numPr>
        <w:spacing w:line="240" w:lineRule="auto"/>
        <w:rPr>
          <w:sz w:val="20"/>
          <w:szCs w:val="20"/>
        </w:rPr>
      </w:pPr>
      <w:r>
        <w:rPr>
          <w:rFonts w:hint="cs"/>
          <w:sz w:val="20"/>
          <w:szCs w:val="20"/>
          <w:rtl/>
        </w:rPr>
        <w:t>במעשה- ביודעין, רשלנות או שגגה</w:t>
      </w:r>
    </w:p>
    <w:p w14:paraId="6D702716" w14:textId="5E7805D9" w:rsidR="000C148B" w:rsidRDefault="000C148B" w:rsidP="000C148B">
      <w:pPr>
        <w:pStyle w:val="a3"/>
        <w:numPr>
          <w:ilvl w:val="2"/>
          <w:numId w:val="1"/>
        </w:numPr>
        <w:spacing w:line="240" w:lineRule="auto"/>
        <w:rPr>
          <w:sz w:val="20"/>
          <w:szCs w:val="20"/>
        </w:rPr>
      </w:pPr>
      <w:r>
        <w:rPr>
          <w:rFonts w:hint="cs"/>
          <w:sz w:val="20"/>
          <w:szCs w:val="20"/>
          <w:rtl/>
        </w:rPr>
        <w:t>במחדל- רק ביודעין</w:t>
      </w:r>
    </w:p>
    <w:p w14:paraId="3D852FE5" w14:textId="760A3260" w:rsidR="000C148B" w:rsidRDefault="000C148B" w:rsidP="000C148B">
      <w:pPr>
        <w:spacing w:line="240" w:lineRule="auto"/>
        <w:rPr>
          <w:b/>
          <w:bCs/>
          <w:sz w:val="20"/>
          <w:szCs w:val="20"/>
          <w:rtl/>
        </w:rPr>
      </w:pPr>
      <w:r>
        <w:rPr>
          <w:rFonts w:hint="cs"/>
          <w:b/>
          <w:bCs/>
          <w:sz w:val="20"/>
          <w:szCs w:val="20"/>
          <w:rtl/>
        </w:rPr>
        <w:t>כפייה</w:t>
      </w:r>
    </w:p>
    <w:p w14:paraId="003B7C73" w14:textId="25F70CB8" w:rsidR="000C148B" w:rsidRDefault="000C148B" w:rsidP="000C148B">
      <w:pPr>
        <w:pStyle w:val="a3"/>
        <w:numPr>
          <w:ilvl w:val="0"/>
          <w:numId w:val="1"/>
        </w:numPr>
        <w:spacing w:line="240" w:lineRule="auto"/>
        <w:rPr>
          <w:sz w:val="20"/>
          <w:szCs w:val="20"/>
        </w:rPr>
      </w:pPr>
      <w:r w:rsidRPr="00E56AC8">
        <w:rPr>
          <w:rFonts w:hint="cs"/>
          <w:sz w:val="20"/>
          <w:szCs w:val="20"/>
          <w:highlight w:val="yellow"/>
          <w:rtl/>
        </w:rPr>
        <w:t>ס' 17</w:t>
      </w:r>
    </w:p>
    <w:p w14:paraId="11AFC431" w14:textId="327394A2" w:rsidR="000C148B" w:rsidRDefault="000C148B" w:rsidP="000C148B">
      <w:pPr>
        <w:pStyle w:val="a3"/>
        <w:numPr>
          <w:ilvl w:val="0"/>
          <w:numId w:val="1"/>
        </w:numPr>
        <w:spacing w:line="240" w:lineRule="auto"/>
        <w:rPr>
          <w:sz w:val="20"/>
          <w:szCs w:val="20"/>
        </w:rPr>
      </w:pPr>
      <w:r>
        <w:rPr>
          <w:rFonts w:hint="cs"/>
          <w:sz w:val="20"/>
          <w:szCs w:val="20"/>
          <w:rtl/>
        </w:rPr>
        <w:t>חוזה</w:t>
      </w:r>
    </w:p>
    <w:p w14:paraId="1719C812" w14:textId="1CFCD29C" w:rsidR="000C148B" w:rsidRDefault="000C148B" w:rsidP="000C148B">
      <w:pPr>
        <w:pStyle w:val="a3"/>
        <w:numPr>
          <w:ilvl w:val="0"/>
          <w:numId w:val="1"/>
        </w:numPr>
        <w:spacing w:line="240" w:lineRule="auto"/>
        <w:rPr>
          <w:sz w:val="20"/>
          <w:szCs w:val="20"/>
        </w:rPr>
      </w:pPr>
      <w:r>
        <w:rPr>
          <w:rFonts w:hint="cs"/>
          <w:sz w:val="20"/>
          <w:szCs w:val="20"/>
          <w:rtl/>
        </w:rPr>
        <w:t>איום</w:t>
      </w:r>
    </w:p>
    <w:p w14:paraId="2A287288" w14:textId="318E8C9E" w:rsidR="000C148B" w:rsidRDefault="000C148B" w:rsidP="000C148B">
      <w:pPr>
        <w:pStyle w:val="a3"/>
        <w:numPr>
          <w:ilvl w:val="0"/>
          <w:numId w:val="1"/>
        </w:numPr>
        <w:spacing w:line="240" w:lineRule="auto"/>
        <w:rPr>
          <w:sz w:val="20"/>
          <w:szCs w:val="20"/>
        </w:rPr>
      </w:pPr>
      <w:r>
        <w:rPr>
          <w:rFonts w:hint="cs"/>
          <w:sz w:val="20"/>
          <w:szCs w:val="20"/>
          <w:rtl/>
        </w:rPr>
        <w:t>מטעם הצד השני או אחר מטעמו (</w:t>
      </w:r>
      <w:r w:rsidRPr="00E56AC8">
        <w:rPr>
          <w:rFonts w:hint="cs"/>
          <w:sz w:val="20"/>
          <w:szCs w:val="20"/>
          <w:highlight w:val="green"/>
          <w:rtl/>
        </w:rPr>
        <w:t>דיור לעולה</w:t>
      </w:r>
      <w:r>
        <w:rPr>
          <w:rFonts w:hint="cs"/>
          <w:sz w:val="20"/>
          <w:szCs w:val="20"/>
          <w:rtl/>
        </w:rPr>
        <w:t>)</w:t>
      </w:r>
    </w:p>
    <w:p w14:paraId="44B5614A" w14:textId="6E8708B3" w:rsidR="000C148B" w:rsidRDefault="000C148B" w:rsidP="000C148B">
      <w:pPr>
        <w:pStyle w:val="a3"/>
        <w:numPr>
          <w:ilvl w:val="0"/>
          <w:numId w:val="1"/>
        </w:numPr>
        <w:spacing w:line="240" w:lineRule="auto"/>
        <w:rPr>
          <w:sz w:val="20"/>
          <w:szCs w:val="20"/>
        </w:rPr>
      </w:pPr>
      <w:r>
        <w:rPr>
          <w:rFonts w:hint="cs"/>
          <w:sz w:val="20"/>
          <w:szCs w:val="20"/>
          <w:rtl/>
        </w:rPr>
        <w:t>קשר סיבתי סובייקטיבי (</w:t>
      </w:r>
      <w:r w:rsidRPr="00E56AC8">
        <w:rPr>
          <w:rFonts w:hint="cs"/>
          <w:sz w:val="20"/>
          <w:szCs w:val="20"/>
          <w:highlight w:val="green"/>
          <w:rtl/>
        </w:rPr>
        <w:t>שפיר נ' אפל</w:t>
      </w:r>
      <w:r>
        <w:rPr>
          <w:rFonts w:hint="cs"/>
          <w:sz w:val="20"/>
          <w:szCs w:val="20"/>
          <w:rtl/>
        </w:rPr>
        <w:t>)</w:t>
      </w:r>
      <w:r w:rsidR="00E56AC8">
        <w:rPr>
          <w:rFonts w:hint="cs"/>
          <w:sz w:val="20"/>
          <w:szCs w:val="20"/>
          <w:rtl/>
        </w:rPr>
        <w:t>- בין הכפייה לחוזה</w:t>
      </w:r>
    </w:p>
    <w:p w14:paraId="420020DF" w14:textId="1C3799B6" w:rsidR="000C148B" w:rsidRDefault="000C148B" w:rsidP="000C148B">
      <w:pPr>
        <w:pStyle w:val="a3"/>
        <w:numPr>
          <w:ilvl w:val="0"/>
          <w:numId w:val="1"/>
        </w:numPr>
        <w:spacing w:line="240" w:lineRule="auto"/>
        <w:rPr>
          <w:sz w:val="20"/>
          <w:szCs w:val="20"/>
        </w:rPr>
      </w:pPr>
      <w:r>
        <w:rPr>
          <w:rFonts w:hint="cs"/>
          <w:sz w:val="20"/>
          <w:szCs w:val="20"/>
          <w:rtl/>
        </w:rPr>
        <w:t>אזהרה בתו"ל על הפעלת זכות- אינה כפייה</w:t>
      </w:r>
      <w:r w:rsidR="00E56AC8">
        <w:rPr>
          <w:rFonts w:hint="cs"/>
          <w:sz w:val="20"/>
          <w:szCs w:val="20"/>
          <w:rtl/>
        </w:rPr>
        <w:t xml:space="preserve"> </w:t>
      </w:r>
    </w:p>
    <w:p w14:paraId="2CE67168" w14:textId="419A3622" w:rsidR="000C148B" w:rsidRDefault="000C148B" w:rsidP="000C148B">
      <w:pPr>
        <w:pStyle w:val="a3"/>
        <w:numPr>
          <w:ilvl w:val="1"/>
          <w:numId w:val="1"/>
        </w:numPr>
        <w:spacing w:line="240" w:lineRule="auto"/>
        <w:rPr>
          <w:sz w:val="20"/>
          <w:szCs w:val="20"/>
        </w:rPr>
      </w:pPr>
      <w:r>
        <w:rPr>
          <w:rFonts w:hint="cs"/>
          <w:sz w:val="20"/>
          <w:szCs w:val="20"/>
          <w:rtl/>
        </w:rPr>
        <w:t>איום בהליך פלילי- לא אזהרה בתו"ל</w:t>
      </w:r>
      <w:r w:rsidR="00E56AC8">
        <w:rPr>
          <w:rFonts w:hint="cs"/>
          <w:sz w:val="20"/>
          <w:szCs w:val="20"/>
          <w:rtl/>
        </w:rPr>
        <w:t xml:space="preserve"> (הזמנת משטרה, תביעה... כחלק ממו"מ- כן כפייה)</w:t>
      </w:r>
    </w:p>
    <w:p w14:paraId="032A409B" w14:textId="49517A59" w:rsidR="000C148B" w:rsidRDefault="000C148B" w:rsidP="000C148B">
      <w:pPr>
        <w:pStyle w:val="a3"/>
        <w:numPr>
          <w:ilvl w:val="1"/>
          <w:numId w:val="1"/>
        </w:numPr>
        <w:spacing w:line="240" w:lineRule="auto"/>
        <w:rPr>
          <w:sz w:val="20"/>
          <w:szCs w:val="20"/>
        </w:rPr>
      </w:pPr>
      <w:r>
        <w:rPr>
          <w:rFonts w:hint="cs"/>
          <w:sz w:val="20"/>
          <w:szCs w:val="20"/>
          <w:rtl/>
        </w:rPr>
        <w:t xml:space="preserve">איום בהפעלת זכות שהמאיים אינו מאמין בקיומה- </w:t>
      </w:r>
      <w:r w:rsidR="00E56AC8">
        <w:rPr>
          <w:rFonts w:hint="cs"/>
          <w:sz w:val="20"/>
          <w:szCs w:val="20"/>
          <w:rtl/>
        </w:rPr>
        <w:t>אינו</w:t>
      </w:r>
      <w:r>
        <w:rPr>
          <w:rFonts w:hint="cs"/>
          <w:sz w:val="20"/>
          <w:szCs w:val="20"/>
          <w:rtl/>
        </w:rPr>
        <w:t xml:space="preserve"> אזהרה בתו"ל</w:t>
      </w:r>
      <w:r w:rsidR="00E56AC8">
        <w:rPr>
          <w:sz w:val="20"/>
          <w:szCs w:val="20"/>
          <w:rtl/>
        </w:rPr>
        <w:br/>
      </w:r>
    </w:p>
    <w:p w14:paraId="5D91DC0B" w14:textId="7BAC5290" w:rsidR="000C148B" w:rsidRDefault="000C148B" w:rsidP="000C148B">
      <w:pPr>
        <w:pStyle w:val="a3"/>
        <w:numPr>
          <w:ilvl w:val="0"/>
          <w:numId w:val="1"/>
        </w:numPr>
        <w:spacing w:line="240" w:lineRule="auto"/>
        <w:rPr>
          <w:sz w:val="20"/>
          <w:szCs w:val="20"/>
        </w:rPr>
      </w:pPr>
      <w:r w:rsidRPr="00E56AC8">
        <w:rPr>
          <w:rFonts w:hint="cs"/>
          <w:sz w:val="20"/>
          <w:szCs w:val="20"/>
          <w:u w:val="single"/>
          <w:rtl/>
        </w:rPr>
        <w:t>מבחני הכפייה</w:t>
      </w:r>
      <w:r>
        <w:rPr>
          <w:rFonts w:hint="cs"/>
          <w:sz w:val="20"/>
          <w:szCs w:val="20"/>
          <w:rtl/>
        </w:rPr>
        <w:t>:</w:t>
      </w:r>
    </w:p>
    <w:p w14:paraId="1CE85B5F" w14:textId="107FE0FD" w:rsidR="000C148B" w:rsidRDefault="000C148B" w:rsidP="000C148B">
      <w:pPr>
        <w:pStyle w:val="a3"/>
        <w:numPr>
          <w:ilvl w:val="1"/>
          <w:numId w:val="1"/>
        </w:numPr>
        <w:spacing w:line="240" w:lineRule="auto"/>
        <w:rPr>
          <w:sz w:val="20"/>
          <w:szCs w:val="20"/>
        </w:rPr>
      </w:pPr>
      <w:r>
        <w:rPr>
          <w:rFonts w:hint="cs"/>
          <w:sz w:val="20"/>
          <w:szCs w:val="20"/>
          <w:rtl/>
        </w:rPr>
        <w:t>איכות הכפייה (</w:t>
      </w:r>
      <w:r w:rsidRPr="007C12DC">
        <w:rPr>
          <w:rFonts w:hint="cs"/>
          <w:sz w:val="20"/>
          <w:szCs w:val="20"/>
          <w:highlight w:val="green"/>
          <w:rtl/>
        </w:rPr>
        <w:t>שפיר נ' אפל</w:t>
      </w:r>
      <w:r>
        <w:rPr>
          <w:rFonts w:hint="cs"/>
          <w:sz w:val="20"/>
          <w:szCs w:val="20"/>
          <w:rtl/>
        </w:rPr>
        <w:t>)- סוג</w:t>
      </w:r>
      <w:r w:rsidR="007C12DC">
        <w:rPr>
          <w:rFonts w:hint="cs"/>
          <w:sz w:val="20"/>
          <w:szCs w:val="20"/>
          <w:rtl/>
        </w:rPr>
        <w:t xml:space="preserve"> הכפייה-</w:t>
      </w:r>
      <w:r>
        <w:rPr>
          <w:rFonts w:hint="cs"/>
          <w:sz w:val="20"/>
          <w:szCs w:val="20"/>
          <w:rtl/>
        </w:rPr>
        <w:t xml:space="preserve"> לחץ לא לגיטימי</w:t>
      </w:r>
      <w:r w:rsidR="007C12DC">
        <w:rPr>
          <w:rFonts w:hint="cs"/>
          <w:sz w:val="20"/>
          <w:szCs w:val="20"/>
          <w:rtl/>
        </w:rPr>
        <w:t xml:space="preserve"> (אלימות, איום להזמין משטרה)</w:t>
      </w:r>
    </w:p>
    <w:p w14:paraId="1F77B162" w14:textId="679B1AA3" w:rsidR="000C148B" w:rsidRDefault="000C148B" w:rsidP="000C148B">
      <w:pPr>
        <w:pStyle w:val="a3"/>
        <w:numPr>
          <w:ilvl w:val="1"/>
          <w:numId w:val="1"/>
        </w:numPr>
        <w:spacing w:line="240" w:lineRule="auto"/>
        <w:rPr>
          <w:sz w:val="20"/>
          <w:szCs w:val="20"/>
        </w:rPr>
      </w:pPr>
      <w:r>
        <w:rPr>
          <w:rFonts w:hint="cs"/>
          <w:sz w:val="20"/>
          <w:szCs w:val="20"/>
          <w:rtl/>
        </w:rPr>
        <w:t>עוצמת הכפייה (</w:t>
      </w:r>
      <w:r w:rsidRPr="007C12DC">
        <w:rPr>
          <w:rFonts w:hint="cs"/>
          <w:sz w:val="20"/>
          <w:szCs w:val="20"/>
          <w:highlight w:val="green"/>
          <w:rtl/>
        </w:rPr>
        <w:t>שפיר נ' אפל</w:t>
      </w:r>
      <w:r>
        <w:rPr>
          <w:rFonts w:hint="cs"/>
          <w:sz w:val="20"/>
          <w:szCs w:val="20"/>
          <w:rtl/>
        </w:rPr>
        <w:t>)</w:t>
      </w:r>
      <w:r w:rsidR="007C12DC">
        <w:rPr>
          <w:rFonts w:hint="cs"/>
          <w:sz w:val="20"/>
          <w:szCs w:val="20"/>
          <w:rtl/>
        </w:rPr>
        <w:t>- איום חזק, עם משקל (בעיניי הנכפה)</w:t>
      </w:r>
    </w:p>
    <w:p w14:paraId="05028B95" w14:textId="227878A0" w:rsidR="000C148B" w:rsidRDefault="000C148B" w:rsidP="000C148B">
      <w:pPr>
        <w:pStyle w:val="a3"/>
        <w:spacing w:line="240" w:lineRule="auto"/>
        <w:ind w:left="1440"/>
        <w:rPr>
          <w:sz w:val="20"/>
          <w:szCs w:val="20"/>
          <w:rtl/>
        </w:rPr>
      </w:pPr>
      <w:r w:rsidRPr="007C12DC">
        <w:rPr>
          <w:rFonts w:hint="cs"/>
          <w:b/>
          <w:bCs/>
          <w:sz w:val="20"/>
          <w:szCs w:val="20"/>
          <w:rtl/>
        </w:rPr>
        <w:t>מצטברים</w:t>
      </w:r>
      <w:r>
        <w:rPr>
          <w:rFonts w:hint="cs"/>
          <w:sz w:val="20"/>
          <w:szCs w:val="20"/>
          <w:rtl/>
        </w:rPr>
        <w:t>.</w:t>
      </w:r>
      <w:r w:rsidR="007C12DC">
        <w:rPr>
          <w:sz w:val="20"/>
          <w:szCs w:val="20"/>
          <w:rtl/>
        </w:rPr>
        <w:br/>
      </w:r>
    </w:p>
    <w:p w14:paraId="386EF10A" w14:textId="40FC0996" w:rsidR="000C148B" w:rsidRPr="007C12DC" w:rsidRDefault="007C12DC" w:rsidP="007C12DC">
      <w:pPr>
        <w:pStyle w:val="a3"/>
        <w:numPr>
          <w:ilvl w:val="0"/>
          <w:numId w:val="1"/>
        </w:numPr>
        <w:spacing w:line="240" w:lineRule="auto"/>
        <w:rPr>
          <w:b/>
          <w:bCs/>
          <w:sz w:val="20"/>
          <w:szCs w:val="20"/>
        </w:rPr>
      </w:pPr>
      <w:r w:rsidRPr="007C12DC">
        <w:rPr>
          <w:rFonts w:hint="cs"/>
          <w:b/>
          <w:bCs/>
          <w:sz w:val="20"/>
          <w:szCs w:val="20"/>
          <w:rtl/>
        </w:rPr>
        <w:t>כפייה כלכלית</w:t>
      </w:r>
    </w:p>
    <w:p w14:paraId="6C63E778" w14:textId="5E7D7A28" w:rsidR="000C148B" w:rsidRDefault="000C148B" w:rsidP="000C148B">
      <w:pPr>
        <w:pStyle w:val="a3"/>
        <w:numPr>
          <w:ilvl w:val="1"/>
          <w:numId w:val="1"/>
        </w:numPr>
        <w:spacing w:line="240" w:lineRule="auto"/>
        <w:rPr>
          <w:sz w:val="20"/>
          <w:szCs w:val="20"/>
        </w:rPr>
      </w:pPr>
      <w:r>
        <w:rPr>
          <w:rFonts w:hint="cs"/>
          <w:sz w:val="20"/>
          <w:szCs w:val="20"/>
          <w:rtl/>
        </w:rPr>
        <w:t>איום עסקי-מסחרי (</w:t>
      </w:r>
      <w:proofErr w:type="spellStart"/>
      <w:r w:rsidRPr="007C12DC">
        <w:rPr>
          <w:rFonts w:hint="cs"/>
          <w:sz w:val="20"/>
          <w:szCs w:val="20"/>
          <w:highlight w:val="green"/>
          <w:rtl/>
        </w:rPr>
        <w:t>אקספומדיה</w:t>
      </w:r>
      <w:proofErr w:type="spellEnd"/>
      <w:r>
        <w:rPr>
          <w:rFonts w:hint="cs"/>
          <w:sz w:val="20"/>
          <w:szCs w:val="20"/>
          <w:rtl/>
        </w:rPr>
        <w:t>)</w:t>
      </w:r>
    </w:p>
    <w:p w14:paraId="0EC4480C" w14:textId="7A7A284B" w:rsidR="000C148B" w:rsidRDefault="000C148B" w:rsidP="000C148B">
      <w:pPr>
        <w:pStyle w:val="a3"/>
        <w:numPr>
          <w:ilvl w:val="1"/>
          <w:numId w:val="1"/>
        </w:numPr>
        <w:spacing w:line="240" w:lineRule="auto"/>
        <w:rPr>
          <w:sz w:val="20"/>
          <w:szCs w:val="20"/>
        </w:rPr>
      </w:pPr>
      <w:r>
        <w:rPr>
          <w:rFonts w:hint="cs"/>
          <w:sz w:val="20"/>
          <w:szCs w:val="20"/>
          <w:rtl/>
        </w:rPr>
        <w:t>איום באי-התקשרות</w:t>
      </w:r>
      <w:r w:rsidR="007C12DC">
        <w:rPr>
          <w:rFonts w:hint="cs"/>
          <w:sz w:val="20"/>
          <w:szCs w:val="20"/>
          <w:rtl/>
        </w:rPr>
        <w:t xml:space="preserve"> (תמיד קורה, קשה לסווג כלא-לגיטימי)</w:t>
      </w:r>
    </w:p>
    <w:p w14:paraId="67EA0DE4" w14:textId="0275A4BC" w:rsidR="000C148B" w:rsidRDefault="000C148B" w:rsidP="000C148B">
      <w:pPr>
        <w:pStyle w:val="a3"/>
        <w:numPr>
          <w:ilvl w:val="1"/>
          <w:numId w:val="1"/>
        </w:numPr>
        <w:spacing w:line="240" w:lineRule="auto"/>
        <w:rPr>
          <w:sz w:val="20"/>
          <w:szCs w:val="20"/>
        </w:rPr>
      </w:pPr>
      <w:r>
        <w:rPr>
          <w:rFonts w:hint="cs"/>
          <w:sz w:val="20"/>
          <w:szCs w:val="20"/>
          <w:rtl/>
        </w:rPr>
        <w:t>עוצמת הכפייה</w:t>
      </w:r>
    </w:p>
    <w:p w14:paraId="2980BF98" w14:textId="444120AF" w:rsidR="007C12DC" w:rsidRDefault="000C148B" w:rsidP="000C148B">
      <w:pPr>
        <w:pStyle w:val="a3"/>
        <w:numPr>
          <w:ilvl w:val="1"/>
          <w:numId w:val="1"/>
        </w:numPr>
        <w:spacing w:line="240" w:lineRule="auto"/>
        <w:rPr>
          <w:sz w:val="20"/>
          <w:szCs w:val="20"/>
        </w:rPr>
      </w:pPr>
      <w:r>
        <w:rPr>
          <w:rFonts w:hint="cs"/>
          <w:sz w:val="20"/>
          <w:szCs w:val="20"/>
          <w:rtl/>
        </w:rPr>
        <w:t>איכות הכפייה</w:t>
      </w:r>
      <w:r w:rsidR="00D80CFA">
        <w:rPr>
          <w:sz w:val="20"/>
          <w:szCs w:val="20"/>
          <w:rtl/>
        </w:rPr>
        <w:br/>
      </w:r>
    </w:p>
    <w:p w14:paraId="763D7A97" w14:textId="00A097BC" w:rsidR="000C148B" w:rsidRPr="007C12DC" w:rsidRDefault="007C12DC" w:rsidP="007C12DC">
      <w:pPr>
        <w:pStyle w:val="a3"/>
        <w:numPr>
          <w:ilvl w:val="0"/>
          <w:numId w:val="1"/>
        </w:numPr>
        <w:spacing w:line="240" w:lineRule="auto"/>
        <w:rPr>
          <w:sz w:val="20"/>
          <w:szCs w:val="20"/>
        </w:rPr>
      </w:pPr>
      <w:r>
        <w:rPr>
          <w:rFonts w:hint="cs"/>
          <w:sz w:val="20"/>
          <w:szCs w:val="20"/>
          <w:u w:val="single"/>
          <w:rtl/>
        </w:rPr>
        <w:t xml:space="preserve">כפייה כלכלית- </w:t>
      </w:r>
      <w:r w:rsidRPr="007C12DC">
        <w:rPr>
          <w:rFonts w:hint="cs"/>
          <w:sz w:val="20"/>
          <w:szCs w:val="20"/>
          <w:u w:val="single"/>
          <w:rtl/>
        </w:rPr>
        <w:t>מבחני הפסיקה</w:t>
      </w:r>
    </w:p>
    <w:p w14:paraId="1B598FEE" w14:textId="2B5924D6" w:rsidR="000C148B" w:rsidRDefault="000C148B" w:rsidP="000C148B">
      <w:pPr>
        <w:pStyle w:val="a3"/>
        <w:numPr>
          <w:ilvl w:val="1"/>
          <w:numId w:val="1"/>
        </w:numPr>
        <w:spacing w:line="240" w:lineRule="auto"/>
        <w:rPr>
          <w:sz w:val="20"/>
          <w:szCs w:val="20"/>
        </w:rPr>
      </w:pPr>
      <w:r>
        <w:rPr>
          <w:rFonts w:hint="cs"/>
          <w:sz w:val="20"/>
          <w:szCs w:val="20"/>
          <w:rtl/>
        </w:rPr>
        <w:t>סחטנות, ניצול הסתמכות (</w:t>
      </w:r>
      <w:proofErr w:type="spellStart"/>
      <w:r w:rsidRPr="007C12DC">
        <w:rPr>
          <w:rFonts w:hint="cs"/>
          <w:sz w:val="20"/>
          <w:szCs w:val="20"/>
          <w:highlight w:val="green"/>
          <w:rtl/>
        </w:rPr>
        <w:t>אקספומדיה</w:t>
      </w:r>
      <w:proofErr w:type="spellEnd"/>
      <w:r>
        <w:rPr>
          <w:rFonts w:hint="cs"/>
          <w:sz w:val="20"/>
          <w:szCs w:val="20"/>
          <w:rtl/>
        </w:rPr>
        <w:t>)</w:t>
      </w:r>
    </w:p>
    <w:p w14:paraId="15E6FE3C" w14:textId="00A6EE26" w:rsidR="000C148B" w:rsidRDefault="000C148B" w:rsidP="000C148B">
      <w:pPr>
        <w:pStyle w:val="a3"/>
        <w:numPr>
          <w:ilvl w:val="2"/>
          <w:numId w:val="1"/>
        </w:numPr>
        <w:spacing w:line="240" w:lineRule="auto"/>
        <w:rPr>
          <w:sz w:val="20"/>
          <w:szCs w:val="20"/>
        </w:rPr>
      </w:pPr>
      <w:r>
        <w:rPr>
          <w:rFonts w:hint="cs"/>
          <w:sz w:val="20"/>
          <w:szCs w:val="20"/>
          <w:rtl/>
        </w:rPr>
        <w:t>איום מפתיע</w:t>
      </w:r>
    </w:p>
    <w:p w14:paraId="1F0ACE65" w14:textId="5AD2E952" w:rsidR="000C148B" w:rsidRDefault="000C148B" w:rsidP="000C148B">
      <w:pPr>
        <w:pStyle w:val="a3"/>
        <w:numPr>
          <w:ilvl w:val="2"/>
          <w:numId w:val="1"/>
        </w:numPr>
        <w:spacing w:line="240" w:lineRule="auto"/>
        <w:rPr>
          <w:sz w:val="20"/>
          <w:szCs w:val="20"/>
        </w:rPr>
      </w:pPr>
      <w:r>
        <w:rPr>
          <w:rFonts w:hint="cs"/>
          <w:sz w:val="20"/>
          <w:szCs w:val="20"/>
          <w:rtl/>
        </w:rPr>
        <w:t>נזק חמור ובלתי הפיך</w:t>
      </w:r>
      <w:r w:rsidR="007C12DC">
        <w:rPr>
          <w:rFonts w:hint="cs"/>
          <w:sz w:val="20"/>
          <w:szCs w:val="20"/>
          <w:rtl/>
        </w:rPr>
        <w:t xml:space="preserve"> (באקספומדיה- אי יכולת להרוויח את הכסף)</w:t>
      </w:r>
    </w:p>
    <w:p w14:paraId="407604DD" w14:textId="3AA1B03E" w:rsidR="000C148B" w:rsidRDefault="000C148B" w:rsidP="000C148B">
      <w:pPr>
        <w:pStyle w:val="a3"/>
        <w:numPr>
          <w:ilvl w:val="2"/>
          <w:numId w:val="1"/>
        </w:numPr>
        <w:spacing w:line="240" w:lineRule="auto"/>
        <w:rPr>
          <w:sz w:val="20"/>
          <w:szCs w:val="20"/>
        </w:rPr>
      </w:pPr>
      <w:r>
        <w:rPr>
          <w:rFonts w:hint="cs"/>
          <w:sz w:val="20"/>
          <w:szCs w:val="20"/>
          <w:rtl/>
        </w:rPr>
        <w:t>פגיעות הצד השני</w:t>
      </w:r>
      <w:r w:rsidR="007C12DC">
        <w:rPr>
          <w:rFonts w:hint="cs"/>
          <w:sz w:val="20"/>
          <w:szCs w:val="20"/>
          <w:rtl/>
        </w:rPr>
        <w:t>- מצב פגיע, רגיש, אי יכולת הגנה</w:t>
      </w:r>
    </w:p>
    <w:p w14:paraId="629DCCFB" w14:textId="118FAA5A" w:rsidR="000C148B" w:rsidRDefault="000C148B" w:rsidP="000C148B">
      <w:pPr>
        <w:pStyle w:val="a3"/>
        <w:numPr>
          <w:ilvl w:val="1"/>
          <w:numId w:val="1"/>
        </w:numPr>
        <w:spacing w:line="240" w:lineRule="auto"/>
        <w:rPr>
          <w:sz w:val="20"/>
          <w:szCs w:val="20"/>
        </w:rPr>
      </w:pPr>
      <w:r>
        <w:rPr>
          <w:rFonts w:hint="cs"/>
          <w:sz w:val="20"/>
          <w:szCs w:val="20"/>
          <w:rtl/>
        </w:rPr>
        <w:t>לחץ כלכלי בלתי לגיטימי (</w:t>
      </w:r>
      <w:r w:rsidRPr="007C12DC">
        <w:rPr>
          <w:rFonts w:hint="cs"/>
          <w:sz w:val="20"/>
          <w:szCs w:val="20"/>
          <w:highlight w:val="green"/>
          <w:rtl/>
        </w:rPr>
        <w:t>חשין במאיה</w:t>
      </w:r>
      <w:r>
        <w:rPr>
          <w:rFonts w:hint="cs"/>
          <w:sz w:val="20"/>
          <w:szCs w:val="20"/>
          <w:rtl/>
        </w:rPr>
        <w:t>)</w:t>
      </w:r>
      <w:r w:rsidR="00C147BD">
        <w:rPr>
          <w:rFonts w:hint="cs"/>
          <w:sz w:val="20"/>
          <w:szCs w:val="20"/>
          <w:rtl/>
        </w:rPr>
        <w:t>- חוסר ברירה</w:t>
      </w:r>
      <w:r w:rsidR="007C12DC">
        <w:rPr>
          <w:rFonts w:hint="cs"/>
          <w:sz w:val="20"/>
          <w:szCs w:val="20"/>
          <w:rtl/>
        </w:rPr>
        <w:t>, איום שמלווה בשקר, לחץ לפעול מהר (לא בדיוק הלכה)</w:t>
      </w:r>
      <w:r w:rsidR="00D80CFA">
        <w:rPr>
          <w:sz w:val="20"/>
          <w:szCs w:val="20"/>
          <w:rtl/>
        </w:rPr>
        <w:br/>
      </w:r>
    </w:p>
    <w:p w14:paraId="76981AEC" w14:textId="661809FB" w:rsidR="00C147BD" w:rsidRDefault="00C147BD" w:rsidP="007C12DC">
      <w:pPr>
        <w:pStyle w:val="a3"/>
        <w:numPr>
          <w:ilvl w:val="0"/>
          <w:numId w:val="1"/>
        </w:numPr>
        <w:spacing w:line="240" w:lineRule="auto"/>
        <w:rPr>
          <w:sz w:val="20"/>
          <w:szCs w:val="20"/>
        </w:rPr>
      </w:pPr>
      <w:r w:rsidRPr="007C12DC">
        <w:rPr>
          <w:rFonts w:hint="cs"/>
          <w:sz w:val="20"/>
          <w:szCs w:val="20"/>
          <w:u w:val="single"/>
          <w:rtl/>
        </w:rPr>
        <w:t>מבחנים מגבילים</w:t>
      </w:r>
      <w:r>
        <w:rPr>
          <w:rFonts w:hint="cs"/>
          <w:sz w:val="20"/>
          <w:szCs w:val="20"/>
          <w:rtl/>
        </w:rPr>
        <w:t>:</w:t>
      </w:r>
    </w:p>
    <w:p w14:paraId="3791D1F2" w14:textId="5B48C450" w:rsidR="00C147BD" w:rsidRPr="007C12DC" w:rsidRDefault="00C147BD" w:rsidP="007C12DC">
      <w:pPr>
        <w:pStyle w:val="a3"/>
        <w:numPr>
          <w:ilvl w:val="1"/>
          <w:numId w:val="1"/>
        </w:numPr>
        <w:spacing w:line="240" w:lineRule="auto"/>
        <w:rPr>
          <w:sz w:val="20"/>
          <w:szCs w:val="20"/>
        </w:rPr>
      </w:pPr>
      <w:r w:rsidRPr="007C12DC">
        <w:rPr>
          <w:rFonts w:hint="cs"/>
          <w:sz w:val="20"/>
          <w:szCs w:val="20"/>
          <w:rtl/>
        </w:rPr>
        <w:t>יש אפשרות לפנייה לערכאות- אין כפייה (</w:t>
      </w:r>
      <w:proofErr w:type="spellStart"/>
      <w:r w:rsidRPr="007C12DC">
        <w:rPr>
          <w:rFonts w:hint="cs"/>
          <w:sz w:val="20"/>
          <w:szCs w:val="20"/>
          <w:highlight w:val="green"/>
          <w:rtl/>
        </w:rPr>
        <w:t>אקספומדיה</w:t>
      </w:r>
      <w:proofErr w:type="spellEnd"/>
      <w:r w:rsidRPr="007C12DC">
        <w:rPr>
          <w:rFonts w:hint="cs"/>
          <w:sz w:val="20"/>
          <w:szCs w:val="20"/>
          <w:rtl/>
        </w:rPr>
        <w:t>)</w:t>
      </w:r>
      <w:r w:rsidR="007C12DC">
        <w:rPr>
          <w:rFonts w:hint="cs"/>
          <w:sz w:val="20"/>
          <w:szCs w:val="20"/>
          <w:rtl/>
        </w:rPr>
        <w:t xml:space="preserve">- אפשרות </w:t>
      </w:r>
      <w:r w:rsidR="007C12DC" w:rsidRPr="007C12DC">
        <w:rPr>
          <w:rFonts w:hint="cs"/>
          <w:sz w:val="20"/>
          <w:szCs w:val="20"/>
          <w:rtl/>
        </w:rPr>
        <w:t>אמיתית</w:t>
      </w:r>
      <w:r w:rsidR="007C12DC">
        <w:rPr>
          <w:rFonts w:hint="cs"/>
          <w:sz w:val="20"/>
          <w:szCs w:val="20"/>
          <w:rtl/>
        </w:rPr>
        <w:t>, ולסעד רלוונטי</w:t>
      </w:r>
    </w:p>
    <w:p w14:paraId="5BC8B2FC" w14:textId="5B4B0175" w:rsidR="00C147BD" w:rsidRPr="007C12DC" w:rsidRDefault="00C147BD" w:rsidP="007C12DC">
      <w:pPr>
        <w:pStyle w:val="a3"/>
        <w:numPr>
          <w:ilvl w:val="1"/>
          <w:numId w:val="1"/>
        </w:numPr>
        <w:spacing w:line="240" w:lineRule="auto"/>
        <w:rPr>
          <w:sz w:val="20"/>
          <w:szCs w:val="20"/>
        </w:rPr>
      </w:pPr>
      <w:r w:rsidRPr="007C12DC">
        <w:rPr>
          <w:rFonts w:hint="cs"/>
          <w:sz w:val="20"/>
          <w:szCs w:val="20"/>
          <w:rtl/>
        </w:rPr>
        <w:t>תנאי החוזה הוגנים- אין כפייה (</w:t>
      </w:r>
      <w:r w:rsidRPr="007C12DC">
        <w:rPr>
          <w:rFonts w:hint="cs"/>
          <w:sz w:val="20"/>
          <w:szCs w:val="20"/>
          <w:highlight w:val="green"/>
          <w:rtl/>
        </w:rPr>
        <w:t xml:space="preserve">מצא </w:t>
      </w:r>
      <w:proofErr w:type="spellStart"/>
      <w:r w:rsidRPr="007C12DC">
        <w:rPr>
          <w:rFonts w:hint="cs"/>
          <w:sz w:val="20"/>
          <w:szCs w:val="20"/>
          <w:highlight w:val="green"/>
          <w:rtl/>
        </w:rPr>
        <w:t>בש.א.פ</w:t>
      </w:r>
      <w:proofErr w:type="spellEnd"/>
      <w:r w:rsidRPr="007C12DC">
        <w:rPr>
          <w:rFonts w:hint="cs"/>
          <w:sz w:val="20"/>
          <w:szCs w:val="20"/>
          <w:rtl/>
        </w:rPr>
        <w:t>)</w:t>
      </w:r>
      <w:r w:rsidR="007C12DC">
        <w:rPr>
          <w:rFonts w:hint="cs"/>
          <w:sz w:val="20"/>
          <w:szCs w:val="20"/>
          <w:rtl/>
        </w:rPr>
        <w:t>- הגיוני לפעמים עם חברות שהתנאים יהיו לא שוויוניים</w:t>
      </w:r>
    </w:p>
    <w:p w14:paraId="071E61F2" w14:textId="1DFA5EA8" w:rsidR="00C147BD" w:rsidRDefault="00823DE2" w:rsidP="00823DE2">
      <w:pPr>
        <w:spacing w:line="240" w:lineRule="auto"/>
        <w:rPr>
          <w:b/>
          <w:bCs/>
          <w:sz w:val="20"/>
          <w:szCs w:val="20"/>
          <w:rtl/>
        </w:rPr>
      </w:pPr>
      <w:r>
        <w:rPr>
          <w:b/>
          <w:bCs/>
          <w:sz w:val="20"/>
          <w:szCs w:val="20"/>
          <w:rtl/>
        </w:rPr>
        <w:br/>
      </w:r>
      <w:r>
        <w:rPr>
          <w:b/>
          <w:bCs/>
          <w:sz w:val="20"/>
          <w:szCs w:val="20"/>
          <w:rtl/>
        </w:rPr>
        <w:br/>
      </w:r>
      <w:r>
        <w:rPr>
          <w:b/>
          <w:bCs/>
          <w:sz w:val="20"/>
          <w:szCs w:val="20"/>
          <w:rtl/>
        </w:rPr>
        <w:br/>
      </w:r>
      <w:r>
        <w:rPr>
          <w:b/>
          <w:bCs/>
          <w:sz w:val="20"/>
          <w:szCs w:val="20"/>
          <w:rtl/>
        </w:rPr>
        <w:lastRenderedPageBreak/>
        <w:br/>
      </w:r>
      <w:r w:rsidR="00C147BD">
        <w:rPr>
          <w:rFonts w:hint="cs"/>
          <w:b/>
          <w:bCs/>
          <w:sz w:val="20"/>
          <w:szCs w:val="20"/>
          <w:rtl/>
        </w:rPr>
        <w:t>עושק</w:t>
      </w:r>
    </w:p>
    <w:p w14:paraId="56377D85" w14:textId="094D55CA" w:rsidR="00C147BD" w:rsidRDefault="00C147BD" w:rsidP="00C147BD">
      <w:pPr>
        <w:pStyle w:val="a3"/>
        <w:numPr>
          <w:ilvl w:val="0"/>
          <w:numId w:val="1"/>
        </w:numPr>
        <w:spacing w:line="240" w:lineRule="auto"/>
        <w:rPr>
          <w:sz w:val="20"/>
          <w:szCs w:val="20"/>
        </w:rPr>
      </w:pPr>
      <w:r w:rsidRPr="00FD0075">
        <w:rPr>
          <w:rFonts w:hint="cs"/>
          <w:sz w:val="20"/>
          <w:szCs w:val="20"/>
          <w:highlight w:val="yellow"/>
          <w:rtl/>
        </w:rPr>
        <w:t>ס' 18</w:t>
      </w:r>
    </w:p>
    <w:p w14:paraId="76E0E000" w14:textId="2BCCA402" w:rsidR="00C147BD" w:rsidRDefault="00C147BD" w:rsidP="00C147BD">
      <w:pPr>
        <w:pStyle w:val="a3"/>
        <w:numPr>
          <w:ilvl w:val="0"/>
          <w:numId w:val="1"/>
        </w:numPr>
        <w:spacing w:line="240" w:lineRule="auto"/>
        <w:rPr>
          <w:sz w:val="20"/>
          <w:szCs w:val="20"/>
        </w:rPr>
      </w:pPr>
      <w:r>
        <w:rPr>
          <w:rFonts w:hint="cs"/>
          <w:sz w:val="20"/>
          <w:szCs w:val="20"/>
          <w:rtl/>
        </w:rPr>
        <w:t>חוזה</w:t>
      </w:r>
    </w:p>
    <w:p w14:paraId="64BC9B65" w14:textId="4F50AA0B" w:rsidR="00C147BD" w:rsidRDefault="00C147BD" w:rsidP="00C147BD">
      <w:pPr>
        <w:pStyle w:val="a3"/>
        <w:numPr>
          <w:ilvl w:val="0"/>
          <w:numId w:val="1"/>
        </w:numPr>
        <w:spacing w:line="240" w:lineRule="auto"/>
        <w:rPr>
          <w:sz w:val="20"/>
          <w:szCs w:val="20"/>
        </w:rPr>
      </w:pPr>
      <w:r>
        <w:rPr>
          <w:rFonts w:hint="cs"/>
          <w:sz w:val="20"/>
          <w:szCs w:val="20"/>
          <w:rtl/>
        </w:rPr>
        <w:t>מצוקת העשוק (</w:t>
      </w:r>
      <w:r w:rsidRPr="00FD0075">
        <w:rPr>
          <w:rFonts w:hint="cs"/>
          <w:sz w:val="20"/>
          <w:szCs w:val="20"/>
          <w:highlight w:val="green"/>
          <w:rtl/>
        </w:rPr>
        <w:t>סאסי, גנז</w:t>
      </w:r>
      <w:r>
        <w:rPr>
          <w:rFonts w:hint="cs"/>
          <w:sz w:val="20"/>
          <w:szCs w:val="20"/>
          <w:rtl/>
        </w:rPr>
        <w:t>)</w:t>
      </w:r>
    </w:p>
    <w:p w14:paraId="64985278" w14:textId="0379575D" w:rsidR="00C147BD" w:rsidRDefault="00C147BD" w:rsidP="00C147BD">
      <w:pPr>
        <w:pStyle w:val="a3"/>
        <w:numPr>
          <w:ilvl w:val="2"/>
          <w:numId w:val="1"/>
        </w:numPr>
        <w:spacing w:line="240" w:lineRule="auto"/>
        <w:rPr>
          <w:sz w:val="20"/>
          <w:szCs w:val="20"/>
        </w:rPr>
      </w:pPr>
      <w:r w:rsidRPr="00112E1A">
        <w:rPr>
          <w:rFonts w:hint="cs"/>
          <w:sz w:val="20"/>
          <w:szCs w:val="20"/>
          <w:highlight w:val="green"/>
          <w:rtl/>
        </w:rPr>
        <w:t>גנז</w:t>
      </w:r>
      <w:r>
        <w:rPr>
          <w:rFonts w:hint="cs"/>
          <w:sz w:val="20"/>
          <w:szCs w:val="20"/>
          <w:rtl/>
        </w:rPr>
        <w:t>- רצון עז- לא מצוקה מספיקה</w:t>
      </w:r>
    </w:p>
    <w:p w14:paraId="61192C0D" w14:textId="7F24B7EC" w:rsidR="00C147BD" w:rsidRDefault="00C147BD" w:rsidP="00C147BD">
      <w:pPr>
        <w:pStyle w:val="a3"/>
        <w:numPr>
          <w:ilvl w:val="2"/>
          <w:numId w:val="1"/>
        </w:numPr>
        <w:spacing w:line="240" w:lineRule="auto"/>
        <w:rPr>
          <w:sz w:val="20"/>
          <w:szCs w:val="20"/>
        </w:rPr>
      </w:pPr>
      <w:r w:rsidRPr="00112E1A">
        <w:rPr>
          <w:rFonts w:hint="cs"/>
          <w:sz w:val="20"/>
          <w:szCs w:val="20"/>
          <w:highlight w:val="green"/>
          <w:rtl/>
        </w:rPr>
        <w:t>סאסי</w:t>
      </w:r>
      <w:r>
        <w:rPr>
          <w:rFonts w:hint="cs"/>
          <w:sz w:val="20"/>
          <w:szCs w:val="20"/>
          <w:rtl/>
        </w:rPr>
        <w:t>- מצוקה- פגיעה ביכולת קבלת החלטות</w:t>
      </w:r>
    </w:p>
    <w:p w14:paraId="1BE7D2C9" w14:textId="534C5F1B" w:rsidR="00C147BD" w:rsidRDefault="00C147BD" w:rsidP="00C147BD">
      <w:pPr>
        <w:pStyle w:val="a3"/>
        <w:numPr>
          <w:ilvl w:val="0"/>
          <w:numId w:val="1"/>
        </w:numPr>
        <w:spacing w:line="240" w:lineRule="auto"/>
        <w:rPr>
          <w:sz w:val="20"/>
          <w:szCs w:val="20"/>
        </w:rPr>
      </w:pPr>
      <w:r>
        <w:rPr>
          <w:rFonts w:hint="cs"/>
          <w:sz w:val="20"/>
          <w:szCs w:val="20"/>
          <w:rtl/>
        </w:rPr>
        <w:t>קשר סיבתי</w:t>
      </w:r>
      <w:r w:rsidR="00FD0075">
        <w:rPr>
          <w:rFonts w:hint="cs"/>
          <w:sz w:val="20"/>
          <w:szCs w:val="20"/>
          <w:rtl/>
        </w:rPr>
        <w:t>- בין הניצול לחוזה</w:t>
      </w:r>
    </w:p>
    <w:p w14:paraId="1F4C5D18" w14:textId="63AC8866" w:rsidR="00C147BD" w:rsidRDefault="00C147BD" w:rsidP="00C147BD">
      <w:pPr>
        <w:pStyle w:val="a3"/>
        <w:numPr>
          <w:ilvl w:val="0"/>
          <w:numId w:val="1"/>
        </w:numPr>
        <w:spacing w:line="240" w:lineRule="auto"/>
        <w:rPr>
          <w:sz w:val="20"/>
          <w:szCs w:val="20"/>
        </w:rPr>
      </w:pPr>
      <w:r>
        <w:rPr>
          <w:rFonts w:hint="cs"/>
          <w:sz w:val="20"/>
          <w:szCs w:val="20"/>
          <w:rtl/>
        </w:rPr>
        <w:t>ידיעת העושק</w:t>
      </w:r>
      <w:r w:rsidR="00FD0075">
        <w:rPr>
          <w:rFonts w:hint="cs"/>
          <w:sz w:val="20"/>
          <w:szCs w:val="20"/>
          <w:rtl/>
        </w:rPr>
        <w:t>- ניצול, העושק ידע על המצוקה</w:t>
      </w:r>
    </w:p>
    <w:p w14:paraId="67374473" w14:textId="5AFFA01B" w:rsidR="00C147BD" w:rsidRDefault="00C147BD" w:rsidP="00C147BD">
      <w:pPr>
        <w:pStyle w:val="a3"/>
        <w:numPr>
          <w:ilvl w:val="0"/>
          <w:numId w:val="1"/>
        </w:numPr>
        <w:spacing w:line="240" w:lineRule="auto"/>
        <w:rPr>
          <w:sz w:val="20"/>
          <w:szCs w:val="20"/>
        </w:rPr>
      </w:pPr>
      <w:r>
        <w:rPr>
          <w:rFonts w:hint="cs"/>
          <w:sz w:val="20"/>
          <w:szCs w:val="20"/>
          <w:rtl/>
        </w:rPr>
        <w:t>תנאי החוזה גרועים מהמקובל</w:t>
      </w:r>
    </w:p>
    <w:p w14:paraId="1BAE19F5" w14:textId="1C3AEC80" w:rsidR="00C147BD" w:rsidRPr="00C147BD" w:rsidRDefault="00C147BD" w:rsidP="00C147BD">
      <w:pPr>
        <w:pStyle w:val="a3"/>
        <w:numPr>
          <w:ilvl w:val="1"/>
          <w:numId w:val="1"/>
        </w:numPr>
        <w:spacing w:line="240" w:lineRule="auto"/>
        <w:rPr>
          <w:sz w:val="20"/>
          <w:szCs w:val="20"/>
        </w:rPr>
      </w:pPr>
      <w:r w:rsidRPr="00C147BD">
        <w:rPr>
          <w:rFonts w:hint="cs"/>
          <w:sz w:val="20"/>
          <w:szCs w:val="20"/>
          <w:rtl/>
        </w:rPr>
        <w:t>שקילות התמורות</w:t>
      </w:r>
    </w:p>
    <w:p w14:paraId="1F011DA6" w14:textId="4BEE7CFD" w:rsidR="00C147BD" w:rsidRPr="00C147BD" w:rsidRDefault="00C147BD" w:rsidP="00C147BD">
      <w:pPr>
        <w:pStyle w:val="a3"/>
        <w:numPr>
          <w:ilvl w:val="1"/>
          <w:numId w:val="1"/>
        </w:numPr>
        <w:spacing w:line="240" w:lineRule="auto"/>
        <w:rPr>
          <w:sz w:val="20"/>
          <w:szCs w:val="20"/>
        </w:rPr>
      </w:pPr>
      <w:r w:rsidRPr="00C147BD">
        <w:rPr>
          <w:rFonts w:hint="cs"/>
          <w:sz w:val="20"/>
          <w:szCs w:val="20"/>
          <w:rtl/>
        </w:rPr>
        <w:t>הסדר חריג</w:t>
      </w:r>
      <w:r w:rsidR="00FD0075">
        <w:rPr>
          <w:rFonts w:hint="cs"/>
          <w:sz w:val="20"/>
          <w:szCs w:val="20"/>
          <w:rtl/>
        </w:rPr>
        <w:t>- שונה מהמקובל, משהו שעולה פי כמה משרגיל לעלות</w:t>
      </w:r>
      <w:r w:rsidR="00112E1A">
        <w:rPr>
          <w:sz w:val="20"/>
          <w:szCs w:val="20"/>
          <w:rtl/>
        </w:rPr>
        <w:br/>
      </w:r>
      <w:r w:rsidR="00112E1A">
        <w:rPr>
          <w:rFonts w:hint="cs"/>
          <w:sz w:val="20"/>
          <w:szCs w:val="20"/>
          <w:rtl/>
        </w:rPr>
        <w:t>טענת נגד- הנסיבות מצדיקות, המקרה חריג (שידוך בגנז)</w:t>
      </w:r>
    </w:p>
    <w:p w14:paraId="3D2C9976" w14:textId="78AECEDB" w:rsidR="00C147BD" w:rsidRDefault="00C147BD" w:rsidP="00C147BD">
      <w:pPr>
        <w:pStyle w:val="a3"/>
        <w:numPr>
          <w:ilvl w:val="1"/>
          <w:numId w:val="1"/>
        </w:numPr>
        <w:spacing w:line="240" w:lineRule="auto"/>
        <w:rPr>
          <w:sz w:val="20"/>
          <w:szCs w:val="20"/>
        </w:rPr>
      </w:pPr>
      <w:r w:rsidRPr="00C147BD">
        <w:rPr>
          <w:rFonts w:hint="cs"/>
          <w:sz w:val="20"/>
          <w:szCs w:val="20"/>
          <w:rtl/>
        </w:rPr>
        <w:t>היגיון עסקי</w:t>
      </w:r>
    </w:p>
    <w:p w14:paraId="65429135" w14:textId="23E40CC2" w:rsidR="00C147BD" w:rsidRDefault="00157A99" w:rsidP="00C147BD">
      <w:pPr>
        <w:pStyle w:val="a3"/>
        <w:numPr>
          <w:ilvl w:val="2"/>
          <w:numId w:val="1"/>
        </w:numPr>
        <w:spacing w:line="240" w:lineRule="auto"/>
        <w:rPr>
          <w:sz w:val="20"/>
          <w:szCs w:val="20"/>
        </w:rPr>
      </w:pPr>
      <w:r>
        <w:rPr>
          <w:rFonts w:hint="cs"/>
          <w:sz w:val="20"/>
          <w:szCs w:val="20"/>
          <w:rtl/>
        </w:rPr>
        <w:t>שקילות התמורות בהתחשב בסיכון</w:t>
      </w:r>
      <w:r w:rsidR="00112E1A">
        <w:rPr>
          <w:rFonts w:hint="cs"/>
          <w:sz w:val="20"/>
          <w:szCs w:val="20"/>
          <w:rtl/>
        </w:rPr>
        <w:t xml:space="preserve">- אם הערך של מה שכל צד נתן </w:t>
      </w:r>
      <w:proofErr w:type="spellStart"/>
      <w:r w:rsidR="00112E1A">
        <w:rPr>
          <w:rFonts w:hint="cs"/>
          <w:sz w:val="20"/>
          <w:szCs w:val="20"/>
          <w:rtl/>
        </w:rPr>
        <w:t>שווה+אם</w:t>
      </w:r>
      <w:proofErr w:type="spellEnd"/>
      <w:r w:rsidR="00112E1A">
        <w:rPr>
          <w:rFonts w:hint="cs"/>
          <w:sz w:val="20"/>
          <w:szCs w:val="20"/>
          <w:rtl/>
        </w:rPr>
        <w:t xml:space="preserve"> שונה מהמקובל בשוק</w:t>
      </w:r>
    </w:p>
    <w:p w14:paraId="44441250" w14:textId="4BCFC729" w:rsidR="00157A99" w:rsidRPr="00C147BD" w:rsidRDefault="00157A99" w:rsidP="00C147BD">
      <w:pPr>
        <w:pStyle w:val="a3"/>
        <w:numPr>
          <w:ilvl w:val="2"/>
          <w:numId w:val="1"/>
        </w:numPr>
        <w:spacing w:line="240" w:lineRule="auto"/>
        <w:rPr>
          <w:sz w:val="20"/>
          <w:szCs w:val="20"/>
        </w:rPr>
      </w:pPr>
      <w:r>
        <w:rPr>
          <w:rFonts w:hint="cs"/>
          <w:sz w:val="20"/>
          <w:szCs w:val="20"/>
          <w:rtl/>
        </w:rPr>
        <w:t>תמריצים</w:t>
      </w:r>
      <w:r w:rsidR="00112E1A">
        <w:rPr>
          <w:rFonts w:hint="cs"/>
          <w:sz w:val="20"/>
          <w:szCs w:val="20"/>
          <w:rtl/>
        </w:rPr>
        <w:t xml:space="preserve"> (לנותן השירות)</w:t>
      </w:r>
    </w:p>
    <w:p w14:paraId="3B280446" w14:textId="700988D9" w:rsidR="00C147BD" w:rsidRDefault="00C147BD" w:rsidP="00C147BD">
      <w:pPr>
        <w:pStyle w:val="a3"/>
        <w:numPr>
          <w:ilvl w:val="0"/>
          <w:numId w:val="1"/>
        </w:numPr>
        <w:spacing w:line="240" w:lineRule="auto"/>
        <w:rPr>
          <w:sz w:val="20"/>
          <w:szCs w:val="20"/>
        </w:rPr>
      </w:pPr>
      <w:r>
        <w:rPr>
          <w:rFonts w:hint="cs"/>
          <w:sz w:val="20"/>
          <w:szCs w:val="20"/>
          <w:rtl/>
        </w:rPr>
        <w:t>זכות ביטול</w:t>
      </w:r>
    </w:p>
    <w:p w14:paraId="38D3E65E" w14:textId="0E9A10C7" w:rsidR="00157A99" w:rsidRPr="00157A99" w:rsidRDefault="00157A99" w:rsidP="00157A99">
      <w:pPr>
        <w:spacing w:line="240" w:lineRule="auto"/>
        <w:ind w:left="360"/>
        <w:rPr>
          <w:b/>
          <w:bCs/>
          <w:rtl/>
        </w:rPr>
      </w:pPr>
      <w:r w:rsidRPr="00157A99">
        <w:rPr>
          <w:rFonts w:hint="cs"/>
          <w:b/>
          <w:bCs/>
          <w:rtl/>
        </w:rPr>
        <w:t>ביטול והשבה בעקבות פגם בכריתה</w:t>
      </w:r>
    </w:p>
    <w:p w14:paraId="6E7D3419" w14:textId="67FAC37E" w:rsidR="00157A99" w:rsidRDefault="00157A99" w:rsidP="00157A99">
      <w:pPr>
        <w:pStyle w:val="a3"/>
        <w:numPr>
          <w:ilvl w:val="0"/>
          <w:numId w:val="1"/>
        </w:numPr>
        <w:spacing w:line="240" w:lineRule="auto"/>
        <w:rPr>
          <w:sz w:val="20"/>
          <w:szCs w:val="20"/>
        </w:rPr>
      </w:pPr>
      <w:r w:rsidRPr="00BC7FF9">
        <w:rPr>
          <w:rFonts w:hint="cs"/>
          <w:sz w:val="20"/>
          <w:szCs w:val="20"/>
          <w:u w:val="single"/>
          <w:rtl/>
        </w:rPr>
        <w:t>ביטול חלקי</w:t>
      </w:r>
      <w:r>
        <w:rPr>
          <w:rFonts w:hint="cs"/>
          <w:sz w:val="20"/>
          <w:szCs w:val="20"/>
          <w:rtl/>
        </w:rPr>
        <w:t xml:space="preserve">- </w:t>
      </w:r>
      <w:r w:rsidRPr="00112E1A">
        <w:rPr>
          <w:rFonts w:hint="cs"/>
          <w:sz w:val="20"/>
          <w:szCs w:val="20"/>
          <w:highlight w:val="yellow"/>
          <w:rtl/>
        </w:rPr>
        <w:t>ס' 19</w:t>
      </w:r>
      <w:r w:rsidR="00112E1A" w:rsidRPr="00112E1A">
        <w:rPr>
          <w:rFonts w:hint="cs"/>
          <w:sz w:val="20"/>
          <w:szCs w:val="20"/>
          <w:rtl/>
        </w:rPr>
        <w:t>-</w:t>
      </w:r>
      <w:r w:rsidR="00112E1A">
        <w:rPr>
          <w:rFonts w:hint="cs"/>
          <w:sz w:val="20"/>
          <w:szCs w:val="20"/>
          <w:rtl/>
        </w:rPr>
        <w:t xml:space="preserve"> כשניתן להפריד לחלקים והפגם נוגע רק לחלק אחד</w:t>
      </w:r>
      <w:r w:rsidR="00112E1A">
        <w:rPr>
          <w:sz w:val="20"/>
          <w:szCs w:val="20"/>
          <w:rtl/>
        </w:rPr>
        <w:br/>
      </w:r>
      <w:r w:rsidR="00112E1A">
        <w:rPr>
          <w:rFonts w:hint="cs"/>
          <w:sz w:val="20"/>
          <w:szCs w:val="20"/>
          <w:rtl/>
        </w:rPr>
        <w:t>אבל- אם לא היה מתקשר בחוזה כלל לו ידע על הפגם בחלק הזה- רשאי לבטל את כולו</w:t>
      </w:r>
    </w:p>
    <w:p w14:paraId="3BCBF675" w14:textId="5D07CA4D" w:rsidR="00157A99" w:rsidRDefault="00112E1A" w:rsidP="00157A99">
      <w:pPr>
        <w:pStyle w:val="a3"/>
        <w:numPr>
          <w:ilvl w:val="0"/>
          <w:numId w:val="1"/>
        </w:numPr>
        <w:spacing w:line="240" w:lineRule="auto"/>
        <w:rPr>
          <w:sz w:val="20"/>
          <w:szCs w:val="20"/>
        </w:rPr>
      </w:pPr>
      <w:r w:rsidRPr="00112E1A">
        <w:rPr>
          <w:rFonts w:hint="cs"/>
          <w:sz w:val="20"/>
          <w:szCs w:val="20"/>
          <w:highlight w:val="yellow"/>
          <w:rtl/>
        </w:rPr>
        <w:t>ס' 20</w:t>
      </w:r>
      <w:r>
        <w:rPr>
          <w:rFonts w:hint="cs"/>
          <w:sz w:val="20"/>
          <w:szCs w:val="20"/>
          <w:rtl/>
        </w:rPr>
        <w:t xml:space="preserve">- </w:t>
      </w:r>
      <w:r w:rsidR="00157A99">
        <w:rPr>
          <w:rFonts w:hint="cs"/>
          <w:sz w:val="20"/>
          <w:szCs w:val="20"/>
          <w:rtl/>
        </w:rPr>
        <w:t xml:space="preserve">הביטול יהיה בהודעה ותוך זמן סביר, הוא לא אוטומטי </w:t>
      </w:r>
    </w:p>
    <w:p w14:paraId="5DFACF13" w14:textId="3439DB2E" w:rsidR="00157A99" w:rsidRDefault="00157A99" w:rsidP="00157A99">
      <w:pPr>
        <w:pStyle w:val="a3"/>
        <w:numPr>
          <w:ilvl w:val="0"/>
          <w:numId w:val="1"/>
        </w:numPr>
        <w:spacing w:line="240" w:lineRule="auto"/>
        <w:rPr>
          <w:sz w:val="20"/>
          <w:szCs w:val="20"/>
        </w:rPr>
      </w:pPr>
      <w:r>
        <w:rPr>
          <w:rFonts w:hint="cs"/>
          <w:sz w:val="20"/>
          <w:szCs w:val="20"/>
          <w:rtl/>
        </w:rPr>
        <w:t>השבה לאחר ביטול- השבה הדדי</w:t>
      </w:r>
      <w:r w:rsidRPr="00112E1A">
        <w:rPr>
          <w:rFonts w:hint="cs"/>
          <w:sz w:val="20"/>
          <w:szCs w:val="20"/>
          <w:rtl/>
        </w:rPr>
        <w:t xml:space="preserve">ת- </w:t>
      </w:r>
      <w:r w:rsidRPr="00112E1A">
        <w:rPr>
          <w:rFonts w:hint="cs"/>
          <w:sz w:val="20"/>
          <w:szCs w:val="20"/>
          <w:highlight w:val="yellow"/>
          <w:rtl/>
        </w:rPr>
        <w:t>ס' 21</w:t>
      </w:r>
      <w:r w:rsidR="00112E1A">
        <w:rPr>
          <w:rFonts w:hint="cs"/>
          <w:sz w:val="20"/>
          <w:szCs w:val="20"/>
          <w:rtl/>
        </w:rPr>
        <w:t xml:space="preserve"> (יכולה להיות השבה בשווי)</w:t>
      </w:r>
    </w:p>
    <w:p w14:paraId="4AE886DD" w14:textId="0FC42B74" w:rsidR="00157A99" w:rsidRPr="00823DE2" w:rsidRDefault="00112E1A" w:rsidP="00823DE2">
      <w:pPr>
        <w:pStyle w:val="a3"/>
        <w:numPr>
          <w:ilvl w:val="0"/>
          <w:numId w:val="1"/>
        </w:numPr>
        <w:spacing w:line="240" w:lineRule="auto"/>
        <w:rPr>
          <w:sz w:val="20"/>
          <w:szCs w:val="20"/>
          <w:rtl/>
        </w:rPr>
      </w:pPr>
      <w:r w:rsidRPr="00112E1A">
        <w:rPr>
          <w:rFonts w:hint="cs"/>
          <w:sz w:val="20"/>
          <w:szCs w:val="20"/>
          <w:highlight w:val="yellow"/>
          <w:rtl/>
        </w:rPr>
        <w:t>ס' 22</w:t>
      </w:r>
      <w:r>
        <w:rPr>
          <w:rFonts w:hint="cs"/>
          <w:sz w:val="20"/>
          <w:szCs w:val="20"/>
          <w:rtl/>
        </w:rPr>
        <w:t xml:space="preserve">- </w:t>
      </w:r>
      <w:r w:rsidR="00157A99" w:rsidRPr="00BC7FF9">
        <w:rPr>
          <w:rFonts w:hint="cs"/>
          <w:sz w:val="20"/>
          <w:szCs w:val="20"/>
          <w:u w:val="single"/>
          <w:rtl/>
        </w:rPr>
        <w:t>שמירת תרופות</w:t>
      </w:r>
      <w:r w:rsidR="00157A99">
        <w:rPr>
          <w:rFonts w:hint="cs"/>
          <w:sz w:val="20"/>
          <w:szCs w:val="20"/>
          <w:rtl/>
        </w:rPr>
        <w:t>- פגם בכריתה וזכות ביטול לא מונעים תרופות אחרות</w:t>
      </w:r>
      <w:r>
        <w:rPr>
          <w:rFonts w:hint="cs"/>
          <w:sz w:val="20"/>
          <w:szCs w:val="20"/>
          <w:rtl/>
        </w:rPr>
        <w:t xml:space="preserve"> (ממקור אחר)</w:t>
      </w:r>
    </w:p>
    <w:p w14:paraId="12BC1F32" w14:textId="134F5FF0" w:rsidR="00157A99" w:rsidRDefault="00157A99" w:rsidP="00DC6DFD">
      <w:pPr>
        <w:spacing w:line="240" w:lineRule="auto"/>
        <w:ind w:left="360"/>
        <w:jc w:val="center"/>
        <w:rPr>
          <w:b/>
          <w:bCs/>
          <w:sz w:val="24"/>
          <w:szCs w:val="24"/>
          <w:rtl/>
        </w:rPr>
      </w:pPr>
      <w:r w:rsidRPr="00157A99">
        <w:rPr>
          <w:rFonts w:hint="cs"/>
          <w:b/>
          <w:bCs/>
          <w:sz w:val="24"/>
          <w:szCs w:val="24"/>
          <w:rtl/>
        </w:rPr>
        <w:t>תוכן החוזה</w:t>
      </w:r>
    </w:p>
    <w:p w14:paraId="3E4EFFCB" w14:textId="1D369013" w:rsidR="004A7858" w:rsidRDefault="00157A99" w:rsidP="004A7858">
      <w:pPr>
        <w:spacing w:line="240" w:lineRule="auto"/>
        <w:ind w:left="360"/>
        <w:rPr>
          <w:b/>
          <w:bCs/>
          <w:rtl/>
        </w:rPr>
      </w:pPr>
      <w:r>
        <w:rPr>
          <w:rFonts w:hint="cs"/>
          <w:b/>
          <w:bCs/>
          <w:rtl/>
        </w:rPr>
        <w:t>פרשנו</w:t>
      </w:r>
      <w:r w:rsidR="009F0BC4">
        <w:rPr>
          <w:rFonts w:hint="cs"/>
          <w:b/>
          <w:bCs/>
          <w:rtl/>
        </w:rPr>
        <w:t>ת</w:t>
      </w:r>
    </w:p>
    <w:p w14:paraId="64CA1B5A" w14:textId="77777777" w:rsidR="004A7858" w:rsidRDefault="004A7858" w:rsidP="004A7858">
      <w:pPr>
        <w:pStyle w:val="a3"/>
        <w:numPr>
          <w:ilvl w:val="0"/>
          <w:numId w:val="1"/>
        </w:numPr>
        <w:spacing w:line="240" w:lineRule="auto"/>
        <w:rPr>
          <w:sz w:val="20"/>
          <w:szCs w:val="20"/>
        </w:rPr>
      </w:pPr>
      <w:r>
        <w:rPr>
          <w:rFonts w:hint="cs"/>
          <w:sz w:val="20"/>
          <w:szCs w:val="20"/>
          <w:rtl/>
        </w:rPr>
        <w:t>פרשנות סובייקטיבית (כוונת הצדדים) גוברת (אובייקטיבית- שיקול דעת ביה"מש כשאין סובייקטיבית)</w:t>
      </w:r>
    </w:p>
    <w:p w14:paraId="5141F0D5" w14:textId="64E70594" w:rsidR="004A7858" w:rsidRPr="004A7858" w:rsidRDefault="004A7858" w:rsidP="004A7858">
      <w:pPr>
        <w:pStyle w:val="a3"/>
        <w:numPr>
          <w:ilvl w:val="0"/>
          <w:numId w:val="1"/>
        </w:numPr>
        <w:spacing w:line="240" w:lineRule="auto"/>
        <w:rPr>
          <w:sz w:val="20"/>
          <w:szCs w:val="20"/>
          <w:rtl/>
        </w:rPr>
      </w:pPr>
      <w:r>
        <w:rPr>
          <w:rFonts w:hint="cs"/>
          <w:sz w:val="20"/>
          <w:szCs w:val="20"/>
          <w:rtl/>
        </w:rPr>
        <w:t>אלא אם יש ס' שמורה אחרת (למשל חוזה בלתי חוקי- נעדיף לפרש בחוקי אם אפשר)</w:t>
      </w:r>
      <w:r>
        <w:rPr>
          <w:sz w:val="20"/>
          <w:szCs w:val="20"/>
          <w:rtl/>
        </w:rPr>
        <w:br/>
      </w:r>
    </w:p>
    <w:p w14:paraId="7E4B91E0" w14:textId="0CE756C6" w:rsidR="00157A99" w:rsidRDefault="00157A99" w:rsidP="00157A99">
      <w:pPr>
        <w:pStyle w:val="a3"/>
        <w:numPr>
          <w:ilvl w:val="0"/>
          <w:numId w:val="1"/>
        </w:numPr>
        <w:spacing w:line="240" w:lineRule="auto"/>
        <w:rPr>
          <w:sz w:val="20"/>
          <w:szCs w:val="20"/>
        </w:rPr>
      </w:pPr>
      <w:r>
        <w:rPr>
          <w:rFonts w:hint="cs"/>
          <w:sz w:val="20"/>
          <w:szCs w:val="20"/>
          <w:rtl/>
        </w:rPr>
        <w:t>ספק פרשני:</w:t>
      </w:r>
    </w:p>
    <w:p w14:paraId="21F8AF3E" w14:textId="07BB26B8" w:rsidR="00157A99" w:rsidRDefault="00157A99" w:rsidP="00157A99">
      <w:pPr>
        <w:pStyle w:val="a3"/>
        <w:numPr>
          <w:ilvl w:val="1"/>
          <w:numId w:val="1"/>
        </w:numPr>
        <w:spacing w:line="240" w:lineRule="auto"/>
        <w:rPr>
          <w:sz w:val="20"/>
          <w:szCs w:val="20"/>
        </w:rPr>
      </w:pPr>
      <w:r>
        <w:rPr>
          <w:rFonts w:hint="cs"/>
          <w:sz w:val="20"/>
          <w:szCs w:val="20"/>
          <w:rtl/>
        </w:rPr>
        <w:t>פרט חסר</w:t>
      </w:r>
    </w:p>
    <w:p w14:paraId="31C9099B" w14:textId="7B1DC221" w:rsidR="00157A99" w:rsidRDefault="00157A99" w:rsidP="00157A99">
      <w:pPr>
        <w:pStyle w:val="a3"/>
        <w:numPr>
          <w:ilvl w:val="1"/>
          <w:numId w:val="1"/>
        </w:numPr>
        <w:spacing w:line="240" w:lineRule="auto"/>
        <w:rPr>
          <w:sz w:val="20"/>
          <w:szCs w:val="20"/>
        </w:rPr>
      </w:pPr>
      <w:r>
        <w:rPr>
          <w:rFonts w:hint="cs"/>
          <w:sz w:val="20"/>
          <w:szCs w:val="20"/>
          <w:rtl/>
        </w:rPr>
        <w:t>ניסוח דו משמעי</w:t>
      </w:r>
    </w:p>
    <w:p w14:paraId="3FAD6872" w14:textId="50BC5622" w:rsidR="00157A99" w:rsidRDefault="00157A99" w:rsidP="00157A99">
      <w:pPr>
        <w:pStyle w:val="a3"/>
        <w:numPr>
          <w:ilvl w:val="1"/>
          <w:numId w:val="1"/>
        </w:numPr>
        <w:spacing w:line="240" w:lineRule="auto"/>
        <w:rPr>
          <w:sz w:val="20"/>
          <w:szCs w:val="20"/>
        </w:rPr>
      </w:pPr>
      <w:r>
        <w:rPr>
          <w:rFonts w:hint="cs"/>
          <w:sz w:val="20"/>
          <w:szCs w:val="20"/>
          <w:rtl/>
        </w:rPr>
        <w:t>מושגים עמומים</w:t>
      </w:r>
      <w:r w:rsidR="009F0BC4">
        <w:rPr>
          <w:rFonts w:hint="cs"/>
          <w:sz w:val="20"/>
          <w:szCs w:val="20"/>
          <w:rtl/>
        </w:rPr>
        <w:t xml:space="preserve"> (סביר, רשלני...)</w:t>
      </w:r>
    </w:p>
    <w:p w14:paraId="6287764E" w14:textId="1BF5A32B" w:rsidR="00157A99" w:rsidRDefault="00157A99" w:rsidP="00157A99">
      <w:pPr>
        <w:pStyle w:val="a3"/>
        <w:numPr>
          <w:ilvl w:val="1"/>
          <w:numId w:val="1"/>
        </w:numPr>
        <w:spacing w:line="240" w:lineRule="auto"/>
        <w:rPr>
          <w:sz w:val="20"/>
          <w:szCs w:val="20"/>
        </w:rPr>
      </w:pPr>
      <w:r>
        <w:rPr>
          <w:rFonts w:hint="cs"/>
          <w:sz w:val="20"/>
          <w:szCs w:val="20"/>
          <w:rtl/>
        </w:rPr>
        <w:t>סתירה בין אמירות שונות</w:t>
      </w:r>
      <w:r w:rsidR="008D1BA8">
        <w:rPr>
          <w:rFonts w:hint="cs"/>
          <w:sz w:val="20"/>
          <w:szCs w:val="20"/>
          <w:rtl/>
        </w:rPr>
        <w:t xml:space="preserve"> (יהיו יותר ככל שהחוזה ארוך יותר)</w:t>
      </w:r>
    </w:p>
    <w:p w14:paraId="6A1E58B6" w14:textId="1F7FE33B" w:rsidR="00157A99" w:rsidRDefault="00157A99" w:rsidP="00157A99">
      <w:pPr>
        <w:pStyle w:val="a3"/>
        <w:numPr>
          <w:ilvl w:val="1"/>
          <w:numId w:val="1"/>
        </w:numPr>
        <w:spacing w:line="240" w:lineRule="auto"/>
        <w:rPr>
          <w:sz w:val="20"/>
          <w:szCs w:val="20"/>
        </w:rPr>
      </w:pPr>
      <w:r>
        <w:rPr>
          <w:rFonts w:hint="cs"/>
          <w:sz w:val="20"/>
          <w:szCs w:val="20"/>
          <w:rtl/>
        </w:rPr>
        <w:t>שפה שמובילה לתוצאה אבסורדית</w:t>
      </w:r>
    </w:p>
    <w:p w14:paraId="61249323" w14:textId="57ACDA11" w:rsidR="004A7858" w:rsidRPr="004A7858" w:rsidRDefault="00157A99" w:rsidP="004A7858">
      <w:pPr>
        <w:pStyle w:val="a3"/>
        <w:numPr>
          <w:ilvl w:val="1"/>
          <w:numId w:val="1"/>
        </w:numPr>
        <w:spacing w:line="240" w:lineRule="auto"/>
        <w:rPr>
          <w:sz w:val="20"/>
          <w:szCs w:val="20"/>
        </w:rPr>
      </w:pPr>
      <w:r>
        <w:rPr>
          <w:rFonts w:hint="cs"/>
          <w:sz w:val="20"/>
          <w:szCs w:val="20"/>
          <w:rtl/>
        </w:rPr>
        <w:t>סתירה בין הלשון לבין כוונת הצדדים</w:t>
      </w:r>
      <w:r w:rsidR="004A7858">
        <w:rPr>
          <w:sz w:val="20"/>
          <w:szCs w:val="20"/>
          <w:rtl/>
        </w:rPr>
        <w:br/>
      </w:r>
    </w:p>
    <w:p w14:paraId="74CBC54F" w14:textId="4925C6C2" w:rsidR="00157A99" w:rsidRDefault="00157A99" w:rsidP="00157A99">
      <w:pPr>
        <w:pStyle w:val="a3"/>
        <w:numPr>
          <w:ilvl w:val="0"/>
          <w:numId w:val="1"/>
        </w:numPr>
        <w:spacing w:line="240" w:lineRule="auto"/>
        <w:rPr>
          <w:sz w:val="20"/>
          <w:szCs w:val="20"/>
        </w:rPr>
      </w:pPr>
      <w:r w:rsidRPr="008D1BA8">
        <w:rPr>
          <w:rFonts w:hint="cs"/>
          <w:sz w:val="20"/>
          <w:szCs w:val="20"/>
          <w:highlight w:val="yellow"/>
          <w:rtl/>
        </w:rPr>
        <w:t>ס' 25(א)</w:t>
      </w:r>
    </w:p>
    <w:p w14:paraId="4946D7FE" w14:textId="368EC58B" w:rsidR="00157A99" w:rsidRDefault="00157A99" w:rsidP="00157A99">
      <w:pPr>
        <w:pStyle w:val="a3"/>
        <w:numPr>
          <w:ilvl w:val="1"/>
          <w:numId w:val="1"/>
        </w:numPr>
        <w:spacing w:line="240" w:lineRule="auto"/>
        <w:rPr>
          <w:sz w:val="20"/>
          <w:szCs w:val="20"/>
        </w:rPr>
      </w:pPr>
      <w:r>
        <w:rPr>
          <w:rFonts w:hint="cs"/>
          <w:sz w:val="20"/>
          <w:szCs w:val="20"/>
          <w:rtl/>
        </w:rPr>
        <w:t>מטרה- הגעה לאומד דעת הצדדים</w:t>
      </w:r>
    </w:p>
    <w:p w14:paraId="1E3D4016" w14:textId="15694E6D" w:rsidR="009F0BC4" w:rsidRDefault="009F0BC4" w:rsidP="00157A99">
      <w:pPr>
        <w:pStyle w:val="a3"/>
        <w:numPr>
          <w:ilvl w:val="1"/>
          <w:numId w:val="1"/>
        </w:numPr>
        <w:spacing w:line="240" w:lineRule="auto"/>
        <w:rPr>
          <w:sz w:val="20"/>
          <w:szCs w:val="20"/>
        </w:rPr>
      </w:pPr>
      <w:r>
        <w:rPr>
          <w:rFonts w:hint="cs"/>
          <w:sz w:val="20"/>
          <w:szCs w:val="20"/>
          <w:rtl/>
        </w:rPr>
        <w:t>אמצעים:</w:t>
      </w:r>
    </w:p>
    <w:p w14:paraId="14923CFC" w14:textId="501D3FFD" w:rsidR="00157A99" w:rsidRDefault="00157A99" w:rsidP="00157A99">
      <w:pPr>
        <w:pStyle w:val="a3"/>
        <w:numPr>
          <w:ilvl w:val="2"/>
          <w:numId w:val="1"/>
        </w:numPr>
        <w:spacing w:line="240" w:lineRule="auto"/>
        <w:rPr>
          <w:sz w:val="20"/>
          <w:szCs w:val="20"/>
        </w:rPr>
      </w:pPr>
      <w:r>
        <w:rPr>
          <w:rFonts w:hint="cs"/>
          <w:sz w:val="20"/>
          <w:szCs w:val="20"/>
          <w:rtl/>
        </w:rPr>
        <w:t>לשון</w:t>
      </w:r>
    </w:p>
    <w:p w14:paraId="0D2C9AEA" w14:textId="260DB51A" w:rsidR="00157A99" w:rsidRDefault="00157A99" w:rsidP="00157A99">
      <w:pPr>
        <w:pStyle w:val="a3"/>
        <w:numPr>
          <w:ilvl w:val="2"/>
          <w:numId w:val="1"/>
        </w:numPr>
        <w:spacing w:line="240" w:lineRule="auto"/>
        <w:rPr>
          <w:sz w:val="20"/>
          <w:szCs w:val="20"/>
        </w:rPr>
      </w:pPr>
      <w:r>
        <w:rPr>
          <w:rFonts w:hint="cs"/>
          <w:sz w:val="20"/>
          <w:szCs w:val="20"/>
          <w:rtl/>
        </w:rPr>
        <w:t>נסיבות</w:t>
      </w:r>
    </w:p>
    <w:p w14:paraId="7E38FCC7" w14:textId="23E09B65" w:rsidR="00157A99" w:rsidRDefault="00157A99" w:rsidP="00157A99">
      <w:pPr>
        <w:pStyle w:val="a3"/>
        <w:numPr>
          <w:ilvl w:val="1"/>
          <w:numId w:val="1"/>
        </w:numPr>
        <w:spacing w:line="240" w:lineRule="auto"/>
        <w:rPr>
          <w:sz w:val="20"/>
          <w:szCs w:val="20"/>
        </w:rPr>
      </w:pPr>
      <w:r>
        <w:rPr>
          <w:rFonts w:hint="cs"/>
          <w:sz w:val="20"/>
          <w:szCs w:val="20"/>
          <w:rtl/>
        </w:rPr>
        <w:t>פרשנות במובן הצר (</w:t>
      </w:r>
      <w:r w:rsidRPr="009F0BC4">
        <w:rPr>
          <w:rFonts w:hint="cs"/>
          <w:sz w:val="20"/>
          <w:szCs w:val="20"/>
          <w:highlight w:val="green"/>
          <w:rtl/>
        </w:rPr>
        <w:t>ברק באתא</w:t>
      </w:r>
      <w:r>
        <w:rPr>
          <w:rFonts w:hint="cs"/>
          <w:sz w:val="20"/>
          <w:szCs w:val="20"/>
          <w:rtl/>
        </w:rPr>
        <w:t>)</w:t>
      </w:r>
    </w:p>
    <w:p w14:paraId="7AB6283A" w14:textId="7C4B0FE4" w:rsidR="00157A99" w:rsidRDefault="00157A99" w:rsidP="00157A99">
      <w:pPr>
        <w:pStyle w:val="a3"/>
        <w:numPr>
          <w:ilvl w:val="0"/>
          <w:numId w:val="1"/>
        </w:numPr>
        <w:spacing w:line="240" w:lineRule="auto"/>
        <w:rPr>
          <w:sz w:val="20"/>
          <w:szCs w:val="20"/>
        </w:rPr>
      </w:pPr>
      <w:r w:rsidRPr="009F0BC4">
        <w:rPr>
          <w:rFonts w:hint="cs"/>
          <w:sz w:val="20"/>
          <w:szCs w:val="20"/>
          <w:highlight w:val="yellow"/>
          <w:rtl/>
        </w:rPr>
        <w:t>ס' 26</w:t>
      </w:r>
    </w:p>
    <w:p w14:paraId="66ADA43F" w14:textId="40CFEAE4" w:rsidR="00157A99" w:rsidRDefault="00157A99" w:rsidP="00157A99">
      <w:pPr>
        <w:pStyle w:val="a3"/>
        <w:numPr>
          <w:ilvl w:val="1"/>
          <w:numId w:val="1"/>
        </w:numPr>
        <w:spacing w:line="240" w:lineRule="auto"/>
        <w:rPr>
          <w:sz w:val="20"/>
          <w:szCs w:val="20"/>
        </w:rPr>
      </w:pPr>
      <w:r>
        <w:rPr>
          <w:rFonts w:hint="cs"/>
          <w:sz w:val="20"/>
          <w:szCs w:val="20"/>
          <w:rtl/>
        </w:rPr>
        <w:t>השלמה</w:t>
      </w:r>
    </w:p>
    <w:p w14:paraId="03730313" w14:textId="2C146246" w:rsidR="00157A99" w:rsidRDefault="00157A99" w:rsidP="00157A99">
      <w:pPr>
        <w:pStyle w:val="a3"/>
        <w:numPr>
          <w:ilvl w:val="2"/>
          <w:numId w:val="1"/>
        </w:numPr>
        <w:spacing w:line="240" w:lineRule="auto"/>
        <w:rPr>
          <w:sz w:val="20"/>
          <w:szCs w:val="20"/>
        </w:rPr>
      </w:pPr>
      <w:r>
        <w:rPr>
          <w:rFonts w:hint="cs"/>
          <w:sz w:val="20"/>
          <w:szCs w:val="20"/>
          <w:rtl/>
        </w:rPr>
        <w:t>נוהג בין הצדדים</w:t>
      </w:r>
    </w:p>
    <w:p w14:paraId="250AF491" w14:textId="6130545C" w:rsidR="00157A99" w:rsidRDefault="00157A99" w:rsidP="00157A99">
      <w:pPr>
        <w:pStyle w:val="a3"/>
        <w:numPr>
          <w:ilvl w:val="2"/>
          <w:numId w:val="1"/>
        </w:numPr>
        <w:spacing w:line="240" w:lineRule="auto"/>
        <w:rPr>
          <w:sz w:val="20"/>
          <w:szCs w:val="20"/>
        </w:rPr>
      </w:pPr>
      <w:r>
        <w:rPr>
          <w:rFonts w:hint="cs"/>
          <w:sz w:val="20"/>
          <w:szCs w:val="20"/>
          <w:rtl/>
        </w:rPr>
        <w:t>נוהג מקובל בחוזים מאותו סוג</w:t>
      </w:r>
    </w:p>
    <w:p w14:paraId="757D8B93" w14:textId="4D8401B4" w:rsidR="00157A99" w:rsidRDefault="00157A99" w:rsidP="00157A99">
      <w:pPr>
        <w:pStyle w:val="a3"/>
        <w:numPr>
          <w:ilvl w:val="1"/>
          <w:numId w:val="1"/>
        </w:numPr>
        <w:spacing w:line="240" w:lineRule="auto"/>
        <w:rPr>
          <w:sz w:val="20"/>
          <w:szCs w:val="20"/>
        </w:rPr>
      </w:pPr>
      <w:r>
        <w:rPr>
          <w:rFonts w:hint="cs"/>
          <w:sz w:val="20"/>
          <w:szCs w:val="20"/>
          <w:rtl/>
        </w:rPr>
        <w:t>פרשנות במובן הרחב (</w:t>
      </w:r>
      <w:r w:rsidRPr="009F0BC4">
        <w:rPr>
          <w:rFonts w:hint="cs"/>
          <w:sz w:val="20"/>
          <w:szCs w:val="20"/>
          <w:highlight w:val="green"/>
          <w:rtl/>
        </w:rPr>
        <w:t>ברק באתא</w:t>
      </w:r>
      <w:r>
        <w:rPr>
          <w:rFonts w:hint="cs"/>
          <w:sz w:val="20"/>
          <w:szCs w:val="20"/>
          <w:rtl/>
        </w:rPr>
        <w:t>)</w:t>
      </w:r>
      <w:r w:rsidR="009F0BC4">
        <w:rPr>
          <w:sz w:val="20"/>
          <w:szCs w:val="20"/>
          <w:rtl/>
        </w:rPr>
        <w:br/>
      </w:r>
    </w:p>
    <w:p w14:paraId="74647F49" w14:textId="1AD8C1BF" w:rsidR="00157A99" w:rsidRDefault="00157A99" w:rsidP="00157A99">
      <w:pPr>
        <w:pStyle w:val="a3"/>
        <w:numPr>
          <w:ilvl w:val="0"/>
          <w:numId w:val="1"/>
        </w:numPr>
        <w:spacing w:line="240" w:lineRule="auto"/>
        <w:rPr>
          <w:sz w:val="20"/>
          <w:szCs w:val="20"/>
        </w:rPr>
      </w:pPr>
      <w:r w:rsidRPr="009F0BC4">
        <w:rPr>
          <w:rFonts w:hint="cs"/>
          <w:sz w:val="20"/>
          <w:szCs w:val="20"/>
          <w:u w:val="single"/>
          <w:rtl/>
        </w:rPr>
        <w:t>כלים לפרשנות והשלמה</w:t>
      </w:r>
      <w:r>
        <w:rPr>
          <w:rFonts w:hint="cs"/>
          <w:sz w:val="20"/>
          <w:szCs w:val="20"/>
          <w:rtl/>
        </w:rPr>
        <w:t>:</w:t>
      </w:r>
    </w:p>
    <w:p w14:paraId="412894FF" w14:textId="02941C11" w:rsidR="00157A99" w:rsidRDefault="00157A99" w:rsidP="00157A99">
      <w:pPr>
        <w:pStyle w:val="a3"/>
        <w:numPr>
          <w:ilvl w:val="1"/>
          <w:numId w:val="1"/>
        </w:numPr>
        <w:spacing w:line="240" w:lineRule="auto"/>
        <w:rPr>
          <w:sz w:val="20"/>
          <w:szCs w:val="20"/>
        </w:rPr>
      </w:pPr>
      <w:r>
        <w:rPr>
          <w:rFonts w:hint="cs"/>
          <w:sz w:val="20"/>
          <w:szCs w:val="20"/>
          <w:rtl/>
        </w:rPr>
        <w:t xml:space="preserve">לשון החוזה- </w:t>
      </w:r>
      <w:r w:rsidRPr="009F0BC4">
        <w:rPr>
          <w:rFonts w:hint="cs"/>
          <w:sz w:val="20"/>
          <w:szCs w:val="20"/>
          <w:highlight w:val="yellow"/>
          <w:rtl/>
        </w:rPr>
        <w:t>ס' 25(א)</w:t>
      </w:r>
    </w:p>
    <w:p w14:paraId="07055CF8" w14:textId="5B0D6BDA" w:rsidR="00157A99" w:rsidRDefault="00157A99" w:rsidP="00157A99">
      <w:pPr>
        <w:pStyle w:val="a3"/>
        <w:numPr>
          <w:ilvl w:val="1"/>
          <w:numId w:val="1"/>
        </w:numPr>
        <w:spacing w:line="240" w:lineRule="auto"/>
        <w:rPr>
          <w:sz w:val="20"/>
          <w:szCs w:val="20"/>
        </w:rPr>
      </w:pPr>
      <w:r>
        <w:rPr>
          <w:rFonts w:hint="cs"/>
          <w:sz w:val="20"/>
          <w:szCs w:val="20"/>
          <w:rtl/>
        </w:rPr>
        <w:t xml:space="preserve">נסיבות הכריתה- </w:t>
      </w:r>
      <w:r w:rsidRPr="009F0BC4">
        <w:rPr>
          <w:rFonts w:hint="cs"/>
          <w:sz w:val="20"/>
          <w:szCs w:val="20"/>
          <w:highlight w:val="yellow"/>
          <w:rtl/>
        </w:rPr>
        <w:t>25(א)</w:t>
      </w:r>
    </w:p>
    <w:p w14:paraId="2CEF7724" w14:textId="173D3543" w:rsidR="00157A99" w:rsidRDefault="00157A99" w:rsidP="00157A99">
      <w:pPr>
        <w:pStyle w:val="a3"/>
        <w:numPr>
          <w:ilvl w:val="1"/>
          <w:numId w:val="1"/>
        </w:numPr>
        <w:spacing w:line="240" w:lineRule="auto"/>
        <w:rPr>
          <w:sz w:val="20"/>
          <w:szCs w:val="20"/>
        </w:rPr>
      </w:pPr>
      <w:r>
        <w:rPr>
          <w:rFonts w:hint="cs"/>
          <w:sz w:val="20"/>
          <w:szCs w:val="20"/>
          <w:rtl/>
        </w:rPr>
        <w:t xml:space="preserve">נוהג בין הצדדים- </w:t>
      </w:r>
      <w:r w:rsidRPr="009F0BC4">
        <w:rPr>
          <w:rFonts w:hint="cs"/>
          <w:sz w:val="20"/>
          <w:szCs w:val="20"/>
          <w:highlight w:val="yellow"/>
          <w:rtl/>
        </w:rPr>
        <w:t>26</w:t>
      </w:r>
    </w:p>
    <w:p w14:paraId="223118F8" w14:textId="51E12AF6" w:rsidR="00157A99" w:rsidRDefault="00157A99" w:rsidP="00157A99">
      <w:pPr>
        <w:pStyle w:val="a3"/>
        <w:numPr>
          <w:ilvl w:val="1"/>
          <w:numId w:val="1"/>
        </w:numPr>
        <w:spacing w:line="240" w:lineRule="auto"/>
        <w:rPr>
          <w:sz w:val="20"/>
          <w:szCs w:val="20"/>
        </w:rPr>
      </w:pPr>
      <w:r>
        <w:rPr>
          <w:rFonts w:hint="cs"/>
          <w:sz w:val="20"/>
          <w:szCs w:val="20"/>
          <w:rtl/>
        </w:rPr>
        <w:t xml:space="preserve">נוהג בחוזים מאותו סוג- </w:t>
      </w:r>
      <w:r w:rsidRPr="009F0BC4">
        <w:rPr>
          <w:rFonts w:hint="cs"/>
          <w:sz w:val="20"/>
          <w:szCs w:val="20"/>
          <w:highlight w:val="yellow"/>
          <w:rtl/>
        </w:rPr>
        <w:t>26</w:t>
      </w:r>
    </w:p>
    <w:p w14:paraId="4639F084" w14:textId="6298C54F" w:rsidR="00157A99" w:rsidRDefault="00157A99" w:rsidP="00157A99">
      <w:pPr>
        <w:pStyle w:val="a3"/>
        <w:numPr>
          <w:ilvl w:val="1"/>
          <w:numId w:val="1"/>
        </w:numPr>
        <w:spacing w:line="240" w:lineRule="auto"/>
        <w:rPr>
          <w:sz w:val="20"/>
          <w:szCs w:val="20"/>
        </w:rPr>
      </w:pPr>
      <w:r>
        <w:rPr>
          <w:rFonts w:hint="cs"/>
          <w:sz w:val="20"/>
          <w:szCs w:val="20"/>
          <w:rtl/>
        </w:rPr>
        <w:t>הוראות השלמה בחוקי חוזים מיוחדים</w:t>
      </w:r>
    </w:p>
    <w:p w14:paraId="19D661AF" w14:textId="3995347F" w:rsidR="00157A99" w:rsidRDefault="00157A99" w:rsidP="00157A99">
      <w:pPr>
        <w:pStyle w:val="a3"/>
        <w:numPr>
          <w:ilvl w:val="1"/>
          <w:numId w:val="1"/>
        </w:numPr>
        <w:spacing w:line="240" w:lineRule="auto"/>
        <w:rPr>
          <w:sz w:val="20"/>
          <w:szCs w:val="20"/>
        </w:rPr>
      </w:pPr>
      <w:r>
        <w:rPr>
          <w:rFonts w:hint="cs"/>
          <w:sz w:val="20"/>
          <w:szCs w:val="20"/>
          <w:rtl/>
        </w:rPr>
        <w:lastRenderedPageBreak/>
        <w:t xml:space="preserve">הוראות השלמה בחוק החוזים הכללי- </w:t>
      </w:r>
      <w:r w:rsidRPr="00A7136E">
        <w:rPr>
          <w:rFonts w:hint="cs"/>
          <w:sz w:val="20"/>
          <w:szCs w:val="20"/>
          <w:highlight w:val="yellow"/>
          <w:rtl/>
        </w:rPr>
        <w:t>ס' 44-46, 41</w:t>
      </w:r>
    </w:p>
    <w:p w14:paraId="2C0BB69E" w14:textId="5EC3101C" w:rsidR="00157A99" w:rsidRDefault="00157A99" w:rsidP="00157A99">
      <w:pPr>
        <w:pStyle w:val="a3"/>
        <w:numPr>
          <w:ilvl w:val="1"/>
          <w:numId w:val="1"/>
        </w:numPr>
        <w:spacing w:line="240" w:lineRule="auto"/>
        <w:rPr>
          <w:sz w:val="20"/>
          <w:szCs w:val="20"/>
        </w:rPr>
      </w:pPr>
      <w:r>
        <w:rPr>
          <w:rFonts w:hint="cs"/>
          <w:sz w:val="20"/>
          <w:szCs w:val="20"/>
          <w:rtl/>
        </w:rPr>
        <w:t xml:space="preserve">השלמה כוח עקרון תום הלב- </w:t>
      </w:r>
      <w:r w:rsidRPr="00A7136E">
        <w:rPr>
          <w:rFonts w:hint="cs"/>
          <w:sz w:val="20"/>
          <w:szCs w:val="20"/>
          <w:highlight w:val="yellow"/>
          <w:rtl/>
        </w:rPr>
        <w:t>39</w:t>
      </w:r>
    </w:p>
    <w:p w14:paraId="7C4DFC3A" w14:textId="2042C2FE" w:rsidR="00157A99" w:rsidRDefault="00157A99" w:rsidP="00157A99">
      <w:pPr>
        <w:spacing w:line="240" w:lineRule="auto"/>
        <w:rPr>
          <w:b/>
          <w:bCs/>
          <w:sz w:val="20"/>
          <w:szCs w:val="20"/>
          <w:rtl/>
        </w:rPr>
      </w:pPr>
      <w:r>
        <w:rPr>
          <w:rFonts w:hint="cs"/>
          <w:b/>
          <w:bCs/>
          <w:sz w:val="20"/>
          <w:szCs w:val="20"/>
          <w:rtl/>
        </w:rPr>
        <w:t>טעות סופר</w:t>
      </w:r>
    </w:p>
    <w:p w14:paraId="3C3F4205" w14:textId="6A01C9F5" w:rsidR="00157A99" w:rsidRDefault="00157A99" w:rsidP="00157A99">
      <w:pPr>
        <w:pStyle w:val="a3"/>
        <w:numPr>
          <w:ilvl w:val="0"/>
          <w:numId w:val="1"/>
        </w:numPr>
        <w:spacing w:line="240" w:lineRule="auto"/>
        <w:rPr>
          <w:sz w:val="20"/>
          <w:szCs w:val="20"/>
        </w:rPr>
      </w:pPr>
      <w:r w:rsidRPr="00A7136E">
        <w:rPr>
          <w:rFonts w:hint="cs"/>
          <w:sz w:val="20"/>
          <w:szCs w:val="20"/>
          <w:highlight w:val="yellow"/>
          <w:rtl/>
        </w:rPr>
        <w:t>ס' 16</w:t>
      </w:r>
    </w:p>
    <w:p w14:paraId="61ADBC34" w14:textId="22A8C109" w:rsidR="00157A99" w:rsidRDefault="00157A99" w:rsidP="00157A99">
      <w:pPr>
        <w:pStyle w:val="a3"/>
        <w:numPr>
          <w:ilvl w:val="0"/>
          <w:numId w:val="1"/>
        </w:numPr>
        <w:spacing w:line="240" w:lineRule="auto"/>
        <w:rPr>
          <w:sz w:val="20"/>
          <w:szCs w:val="20"/>
        </w:rPr>
      </w:pPr>
      <w:r w:rsidRPr="00A7136E">
        <w:rPr>
          <w:rFonts w:hint="cs"/>
          <w:sz w:val="20"/>
          <w:szCs w:val="20"/>
          <w:highlight w:val="green"/>
          <w:rtl/>
        </w:rPr>
        <w:t>פרקש</w:t>
      </w:r>
      <w:r>
        <w:rPr>
          <w:rFonts w:hint="cs"/>
          <w:sz w:val="20"/>
          <w:szCs w:val="20"/>
          <w:rtl/>
        </w:rPr>
        <w:t xml:space="preserve">- לא חייב להיות משהו </w:t>
      </w:r>
      <w:r w:rsidR="00EC4B36">
        <w:rPr>
          <w:rFonts w:hint="cs"/>
          <w:sz w:val="20"/>
          <w:szCs w:val="20"/>
          <w:rtl/>
        </w:rPr>
        <w:t>קטן ומינורי כמו מילה/אות</w:t>
      </w:r>
    </w:p>
    <w:p w14:paraId="3F02428C" w14:textId="219639A3" w:rsidR="00A7136E" w:rsidRDefault="00A7136E" w:rsidP="00157A99">
      <w:pPr>
        <w:pStyle w:val="a3"/>
        <w:numPr>
          <w:ilvl w:val="0"/>
          <w:numId w:val="1"/>
        </w:numPr>
        <w:spacing w:line="240" w:lineRule="auto"/>
        <w:rPr>
          <w:sz w:val="20"/>
          <w:szCs w:val="20"/>
        </w:rPr>
      </w:pPr>
      <w:r w:rsidRPr="00A7136E">
        <w:rPr>
          <w:rFonts w:hint="cs"/>
          <w:sz w:val="20"/>
          <w:szCs w:val="20"/>
          <w:highlight w:val="green"/>
          <w:rtl/>
        </w:rPr>
        <w:t xml:space="preserve">לוין </w:t>
      </w:r>
      <w:proofErr w:type="spellStart"/>
      <w:r w:rsidRPr="00A7136E">
        <w:rPr>
          <w:rFonts w:hint="cs"/>
          <w:sz w:val="20"/>
          <w:szCs w:val="20"/>
          <w:highlight w:val="green"/>
          <w:rtl/>
        </w:rPr>
        <w:t>בפרקש</w:t>
      </w:r>
      <w:proofErr w:type="spellEnd"/>
      <w:r>
        <w:rPr>
          <w:rFonts w:hint="cs"/>
          <w:sz w:val="20"/>
          <w:szCs w:val="20"/>
          <w:rtl/>
        </w:rPr>
        <w:t>- האם מה שנתגבש לבסוף להיות המסמך שאמור לשקף את החוזה שנכרת בין הצדדים שונה מן החוזה שנכרת, אם לאו (אם הטקסט שיצרנו הוא לא מה שהתכוונו)</w:t>
      </w:r>
    </w:p>
    <w:p w14:paraId="7760D41C" w14:textId="70E94405" w:rsidR="00EC4B36" w:rsidRDefault="00EC4B36" w:rsidP="00157A99">
      <w:pPr>
        <w:pStyle w:val="a3"/>
        <w:numPr>
          <w:ilvl w:val="0"/>
          <w:numId w:val="1"/>
        </w:numPr>
        <w:spacing w:line="240" w:lineRule="auto"/>
        <w:rPr>
          <w:sz w:val="20"/>
          <w:szCs w:val="20"/>
        </w:rPr>
      </w:pPr>
      <w:r>
        <w:rPr>
          <w:rFonts w:hint="cs"/>
          <w:sz w:val="20"/>
          <w:szCs w:val="20"/>
          <w:rtl/>
        </w:rPr>
        <w:t>פער בין אומד דעת הצדדים לחוזה האמיתי</w:t>
      </w:r>
    </w:p>
    <w:p w14:paraId="3FE35EF7" w14:textId="71EF0200" w:rsidR="00EC4B36" w:rsidRDefault="00EC4B36" w:rsidP="00EC4B36">
      <w:pPr>
        <w:spacing w:line="240" w:lineRule="auto"/>
        <w:rPr>
          <w:b/>
          <w:bCs/>
          <w:sz w:val="20"/>
          <w:szCs w:val="20"/>
          <w:rtl/>
        </w:rPr>
      </w:pPr>
      <w:r>
        <w:rPr>
          <w:rFonts w:hint="cs"/>
          <w:b/>
          <w:bCs/>
          <w:sz w:val="20"/>
          <w:szCs w:val="20"/>
          <w:rtl/>
        </w:rPr>
        <w:t>פירוש מקיים</w:t>
      </w:r>
    </w:p>
    <w:p w14:paraId="792CB4E1" w14:textId="3EC794D0" w:rsidR="00EC4B36" w:rsidRDefault="00EC4B36" w:rsidP="00EC4B36">
      <w:pPr>
        <w:pStyle w:val="a3"/>
        <w:numPr>
          <w:ilvl w:val="0"/>
          <w:numId w:val="1"/>
        </w:numPr>
        <w:spacing w:line="240" w:lineRule="auto"/>
        <w:rPr>
          <w:sz w:val="20"/>
          <w:szCs w:val="20"/>
        </w:rPr>
      </w:pPr>
      <w:r w:rsidRPr="00A7136E">
        <w:rPr>
          <w:rFonts w:hint="cs"/>
          <w:sz w:val="20"/>
          <w:szCs w:val="20"/>
          <w:highlight w:val="yellow"/>
          <w:rtl/>
        </w:rPr>
        <w:t>ס' 25(ב)</w:t>
      </w:r>
    </w:p>
    <w:p w14:paraId="09A4BD7E" w14:textId="04905FE3" w:rsidR="00EC4B36" w:rsidRDefault="00EC4B36" w:rsidP="00EC4B36">
      <w:pPr>
        <w:pStyle w:val="a3"/>
        <w:numPr>
          <w:ilvl w:val="0"/>
          <w:numId w:val="1"/>
        </w:numPr>
        <w:spacing w:line="240" w:lineRule="auto"/>
        <w:rPr>
          <w:sz w:val="20"/>
          <w:szCs w:val="20"/>
        </w:rPr>
      </w:pPr>
      <w:r>
        <w:rPr>
          <w:rFonts w:hint="cs"/>
          <w:sz w:val="20"/>
          <w:szCs w:val="20"/>
          <w:rtl/>
        </w:rPr>
        <w:t>נעדיף פירוש שמקיים את החוזה</w:t>
      </w:r>
    </w:p>
    <w:p w14:paraId="31BB4C8D" w14:textId="58218DF6" w:rsidR="00EC4B36" w:rsidRDefault="00EC4B36" w:rsidP="00EC4B36">
      <w:pPr>
        <w:spacing w:line="240" w:lineRule="auto"/>
        <w:rPr>
          <w:b/>
          <w:bCs/>
          <w:sz w:val="20"/>
          <w:szCs w:val="20"/>
          <w:rtl/>
        </w:rPr>
      </w:pPr>
      <w:r>
        <w:rPr>
          <w:rFonts w:hint="cs"/>
          <w:b/>
          <w:bCs/>
          <w:sz w:val="20"/>
          <w:szCs w:val="20"/>
          <w:rtl/>
        </w:rPr>
        <w:t>פרשנות נגד המנסח</w:t>
      </w:r>
    </w:p>
    <w:p w14:paraId="1A4FFA06" w14:textId="54FAB1A4" w:rsidR="00EC4B36" w:rsidRDefault="00EC4B36" w:rsidP="00EC4B36">
      <w:pPr>
        <w:pStyle w:val="a3"/>
        <w:numPr>
          <w:ilvl w:val="0"/>
          <w:numId w:val="1"/>
        </w:numPr>
        <w:spacing w:line="240" w:lineRule="auto"/>
        <w:rPr>
          <w:sz w:val="20"/>
          <w:szCs w:val="20"/>
        </w:rPr>
      </w:pPr>
      <w:r w:rsidRPr="00061818">
        <w:rPr>
          <w:rFonts w:hint="cs"/>
          <w:sz w:val="20"/>
          <w:szCs w:val="20"/>
          <w:highlight w:val="yellow"/>
          <w:rtl/>
        </w:rPr>
        <w:t>ס' 25(ב1)</w:t>
      </w:r>
    </w:p>
    <w:p w14:paraId="307DB420" w14:textId="50C22CEA" w:rsidR="00EC4B36" w:rsidRDefault="00EC4B36" w:rsidP="00EC4B36">
      <w:pPr>
        <w:pStyle w:val="a3"/>
        <w:numPr>
          <w:ilvl w:val="0"/>
          <w:numId w:val="1"/>
        </w:numPr>
        <w:spacing w:line="240" w:lineRule="auto"/>
        <w:rPr>
          <w:sz w:val="20"/>
          <w:szCs w:val="20"/>
        </w:rPr>
      </w:pPr>
      <w:r>
        <w:rPr>
          <w:rFonts w:hint="cs"/>
          <w:sz w:val="20"/>
          <w:szCs w:val="20"/>
          <w:rtl/>
        </w:rPr>
        <w:t>כשהייתה עדיפות לצד בכתיבת התנאים</w:t>
      </w:r>
      <w:r w:rsidR="00061818">
        <w:rPr>
          <w:rFonts w:hint="cs"/>
          <w:sz w:val="20"/>
          <w:szCs w:val="20"/>
          <w:rtl/>
        </w:rPr>
        <w:t>- נפרש כנגדו</w:t>
      </w:r>
    </w:p>
    <w:p w14:paraId="0D5C4DF9" w14:textId="4441EDAA" w:rsidR="00EC4B36" w:rsidRDefault="00EC4B36" w:rsidP="00EC4B36">
      <w:pPr>
        <w:pStyle w:val="a3"/>
        <w:numPr>
          <w:ilvl w:val="0"/>
          <w:numId w:val="1"/>
        </w:numPr>
        <w:spacing w:line="240" w:lineRule="auto"/>
        <w:rPr>
          <w:sz w:val="20"/>
          <w:szCs w:val="20"/>
        </w:rPr>
      </w:pPr>
      <w:r>
        <w:rPr>
          <w:rFonts w:hint="cs"/>
          <w:sz w:val="20"/>
          <w:szCs w:val="20"/>
          <w:rtl/>
        </w:rPr>
        <w:t>הצד השני יטען מנגד שיכלו לפנות אליו לשינוי או הוספה</w:t>
      </w:r>
    </w:p>
    <w:p w14:paraId="304778BD" w14:textId="7C31A9B4" w:rsidR="00061818" w:rsidRDefault="00061818" w:rsidP="00EC4B36">
      <w:pPr>
        <w:pStyle w:val="a3"/>
        <w:numPr>
          <w:ilvl w:val="0"/>
          <w:numId w:val="1"/>
        </w:numPr>
        <w:spacing w:line="240" w:lineRule="auto"/>
        <w:rPr>
          <w:sz w:val="20"/>
          <w:szCs w:val="20"/>
        </w:rPr>
      </w:pPr>
      <w:r>
        <w:rPr>
          <w:rFonts w:hint="cs"/>
          <w:sz w:val="20"/>
          <w:szCs w:val="20"/>
          <w:rtl/>
        </w:rPr>
        <w:t>אקט אובייקטיבי למרות שבדר"כ נשאף לכוונה הסובייקטיבית</w:t>
      </w:r>
    </w:p>
    <w:p w14:paraId="6FCDA402" w14:textId="2F612D6D" w:rsidR="00EC4B36" w:rsidRDefault="00EC4B36" w:rsidP="00EC4B36">
      <w:pPr>
        <w:spacing w:line="240" w:lineRule="auto"/>
        <w:rPr>
          <w:b/>
          <w:bCs/>
          <w:sz w:val="20"/>
          <w:szCs w:val="20"/>
          <w:rtl/>
        </w:rPr>
      </w:pPr>
      <w:r>
        <w:rPr>
          <w:rFonts w:hint="cs"/>
          <w:b/>
          <w:bCs/>
          <w:sz w:val="20"/>
          <w:szCs w:val="20"/>
          <w:rtl/>
        </w:rPr>
        <w:t>גישת השלבים</w:t>
      </w:r>
    </w:p>
    <w:p w14:paraId="298E0A61" w14:textId="47E9C7C3" w:rsidR="004A7858" w:rsidRDefault="004A7858" w:rsidP="00EC4B36">
      <w:pPr>
        <w:pStyle w:val="a3"/>
        <w:numPr>
          <w:ilvl w:val="0"/>
          <w:numId w:val="1"/>
        </w:numPr>
        <w:spacing w:line="240" w:lineRule="auto"/>
        <w:rPr>
          <w:sz w:val="20"/>
          <w:szCs w:val="20"/>
        </w:rPr>
      </w:pPr>
      <w:r w:rsidRPr="004A7858">
        <w:rPr>
          <w:rFonts w:hint="cs"/>
          <w:sz w:val="20"/>
          <w:szCs w:val="20"/>
          <w:highlight w:val="green"/>
          <w:rtl/>
        </w:rPr>
        <w:t>מצא באפרופים</w:t>
      </w:r>
    </w:p>
    <w:p w14:paraId="3E1877A7" w14:textId="25863AE4" w:rsidR="00EC4B36" w:rsidRDefault="00EC4B36" w:rsidP="00EC4B36">
      <w:pPr>
        <w:pStyle w:val="a3"/>
        <w:numPr>
          <w:ilvl w:val="0"/>
          <w:numId w:val="1"/>
        </w:numPr>
        <w:spacing w:line="240" w:lineRule="auto"/>
        <w:rPr>
          <w:sz w:val="20"/>
          <w:szCs w:val="20"/>
        </w:rPr>
      </w:pPr>
      <w:r>
        <w:rPr>
          <w:rFonts w:hint="cs"/>
          <w:sz w:val="20"/>
          <w:szCs w:val="20"/>
          <w:rtl/>
        </w:rPr>
        <w:t>אין מעבר לשלב הפרשני הבא אם הפרשן הגיע לתשובה בשלב המוקדם</w:t>
      </w:r>
      <w:r w:rsidR="004A7858">
        <w:rPr>
          <w:rFonts w:hint="cs"/>
          <w:sz w:val="20"/>
          <w:szCs w:val="20"/>
          <w:rtl/>
        </w:rPr>
        <w:t>.</w:t>
      </w:r>
    </w:p>
    <w:p w14:paraId="62BBFA8E" w14:textId="75F3EDA4" w:rsidR="00EC4B36" w:rsidRDefault="00EC4B36" w:rsidP="00EC4B36">
      <w:pPr>
        <w:spacing w:line="240" w:lineRule="auto"/>
        <w:ind w:left="360"/>
        <w:rPr>
          <w:b/>
          <w:bCs/>
          <w:sz w:val="20"/>
          <w:szCs w:val="20"/>
          <w:rtl/>
        </w:rPr>
      </w:pPr>
      <w:r>
        <w:rPr>
          <w:rFonts w:hint="cs"/>
          <w:b/>
          <w:bCs/>
          <w:sz w:val="20"/>
          <w:szCs w:val="20"/>
          <w:rtl/>
        </w:rPr>
        <w:t xml:space="preserve">גישת </w:t>
      </w:r>
      <w:r w:rsidRPr="004A7858">
        <w:rPr>
          <w:rFonts w:hint="cs"/>
          <w:b/>
          <w:bCs/>
          <w:sz w:val="20"/>
          <w:szCs w:val="20"/>
          <w:highlight w:val="green"/>
          <w:rtl/>
        </w:rPr>
        <w:t>אפרופים</w:t>
      </w:r>
      <w:r>
        <w:rPr>
          <w:rFonts w:hint="cs"/>
          <w:b/>
          <w:bCs/>
          <w:sz w:val="20"/>
          <w:szCs w:val="20"/>
          <w:rtl/>
        </w:rPr>
        <w:t xml:space="preserve"> / הפסיקה</w:t>
      </w:r>
    </w:p>
    <w:p w14:paraId="17DF8500" w14:textId="5EFDEE17" w:rsidR="00EC4B36" w:rsidRDefault="00EC4B36" w:rsidP="00EC4B36">
      <w:pPr>
        <w:pStyle w:val="a3"/>
        <w:numPr>
          <w:ilvl w:val="0"/>
          <w:numId w:val="1"/>
        </w:numPr>
        <w:spacing w:line="240" w:lineRule="auto"/>
        <w:rPr>
          <w:sz w:val="20"/>
          <w:szCs w:val="20"/>
        </w:rPr>
      </w:pPr>
      <w:r>
        <w:rPr>
          <w:rFonts w:hint="cs"/>
          <w:sz w:val="20"/>
          <w:szCs w:val="20"/>
          <w:rtl/>
        </w:rPr>
        <w:t>לבחון תמיד את כל האלמנטים</w:t>
      </w:r>
    </w:p>
    <w:p w14:paraId="4EA3DC58" w14:textId="29F095A1" w:rsidR="00EC4B36" w:rsidRDefault="00EC4B36" w:rsidP="00EC4B36">
      <w:pPr>
        <w:pStyle w:val="a3"/>
        <w:numPr>
          <w:ilvl w:val="0"/>
          <w:numId w:val="1"/>
        </w:numPr>
        <w:spacing w:line="240" w:lineRule="auto"/>
        <w:rPr>
          <w:sz w:val="20"/>
          <w:szCs w:val="20"/>
        </w:rPr>
      </w:pPr>
      <w:r>
        <w:rPr>
          <w:rFonts w:hint="cs"/>
          <w:sz w:val="20"/>
          <w:szCs w:val="20"/>
          <w:rtl/>
        </w:rPr>
        <w:t>ללשון החוזה משקל גבוה</w:t>
      </w:r>
    </w:p>
    <w:p w14:paraId="0DA90E71" w14:textId="445C5719" w:rsidR="00EC4B36" w:rsidRDefault="00EC4B36" w:rsidP="00EC4B36">
      <w:pPr>
        <w:pStyle w:val="a3"/>
        <w:numPr>
          <w:ilvl w:val="0"/>
          <w:numId w:val="1"/>
        </w:numPr>
        <w:spacing w:line="240" w:lineRule="auto"/>
        <w:rPr>
          <w:sz w:val="20"/>
          <w:szCs w:val="20"/>
        </w:rPr>
      </w:pPr>
      <w:r>
        <w:rPr>
          <w:rFonts w:hint="cs"/>
          <w:sz w:val="20"/>
          <w:szCs w:val="20"/>
          <w:rtl/>
        </w:rPr>
        <w:t>כוונה סובייקטיבית</w:t>
      </w:r>
      <w:r w:rsidR="004A7858">
        <w:rPr>
          <w:rFonts w:hint="cs"/>
          <w:sz w:val="20"/>
          <w:szCs w:val="20"/>
          <w:rtl/>
        </w:rPr>
        <w:t xml:space="preserve"> (אומד דעת הצדדים)</w:t>
      </w:r>
      <w:r>
        <w:rPr>
          <w:rFonts w:hint="cs"/>
          <w:sz w:val="20"/>
          <w:szCs w:val="20"/>
          <w:rtl/>
        </w:rPr>
        <w:t xml:space="preserve"> גוברת על תכלית אובייקטיבית</w:t>
      </w:r>
    </w:p>
    <w:p w14:paraId="54B60A47" w14:textId="076C2ED0" w:rsidR="00EC4B36" w:rsidRDefault="00EC4B36" w:rsidP="004A7858">
      <w:pPr>
        <w:pStyle w:val="a3"/>
        <w:numPr>
          <w:ilvl w:val="0"/>
          <w:numId w:val="1"/>
        </w:numPr>
        <w:spacing w:line="240" w:lineRule="auto"/>
        <w:rPr>
          <w:sz w:val="20"/>
          <w:szCs w:val="20"/>
        </w:rPr>
      </w:pPr>
      <w:r>
        <w:rPr>
          <w:rFonts w:hint="cs"/>
          <w:sz w:val="20"/>
          <w:szCs w:val="20"/>
          <w:rtl/>
        </w:rPr>
        <w:t>ברק ולוין (רוב)- ניתן לפנות לנסיבות, גם אם הלשון ברורה</w:t>
      </w:r>
    </w:p>
    <w:p w14:paraId="5C4C85AD" w14:textId="73EB7F3D" w:rsidR="00FF7B0D" w:rsidRPr="00FF7B0D" w:rsidRDefault="00FF7B0D" w:rsidP="00FF7B0D">
      <w:pPr>
        <w:spacing w:line="240" w:lineRule="auto"/>
        <w:ind w:left="360"/>
        <w:rPr>
          <w:b/>
          <w:bCs/>
          <w:sz w:val="20"/>
          <w:szCs w:val="20"/>
          <w:rtl/>
        </w:rPr>
      </w:pPr>
      <w:r>
        <w:rPr>
          <w:rFonts w:hint="cs"/>
          <w:b/>
          <w:bCs/>
          <w:sz w:val="20"/>
          <w:szCs w:val="20"/>
          <w:rtl/>
        </w:rPr>
        <w:t>אפרופים- התפתחות בפסיקה</w:t>
      </w:r>
    </w:p>
    <w:p w14:paraId="58BDDF6E" w14:textId="6105CA84" w:rsidR="00FF7B0D" w:rsidRDefault="00FF7B0D" w:rsidP="00EC4B36">
      <w:pPr>
        <w:pStyle w:val="a3"/>
        <w:numPr>
          <w:ilvl w:val="0"/>
          <w:numId w:val="1"/>
        </w:numPr>
        <w:spacing w:line="240" w:lineRule="auto"/>
        <w:rPr>
          <w:sz w:val="20"/>
          <w:szCs w:val="20"/>
        </w:rPr>
      </w:pPr>
      <w:r w:rsidRPr="00FF7B0D">
        <w:rPr>
          <w:rFonts w:hint="cs"/>
          <w:sz w:val="20"/>
          <w:szCs w:val="20"/>
          <w:highlight w:val="green"/>
          <w:rtl/>
        </w:rPr>
        <w:t>ארגון מגדלי העופות</w:t>
      </w:r>
      <w:r>
        <w:rPr>
          <w:rFonts w:hint="cs"/>
          <w:sz w:val="20"/>
          <w:szCs w:val="20"/>
          <w:rtl/>
        </w:rPr>
        <w:t>- אפרופים הוא הלכה</w:t>
      </w:r>
    </w:p>
    <w:p w14:paraId="0E6CFC84" w14:textId="7712B1A5" w:rsidR="00FF7B0D" w:rsidRDefault="00FF7B0D" w:rsidP="00EC4B36">
      <w:pPr>
        <w:pStyle w:val="a3"/>
        <w:numPr>
          <w:ilvl w:val="0"/>
          <w:numId w:val="1"/>
        </w:numPr>
        <w:spacing w:line="240" w:lineRule="auto"/>
        <w:rPr>
          <w:sz w:val="20"/>
          <w:szCs w:val="20"/>
        </w:rPr>
      </w:pPr>
      <w:r w:rsidRPr="00FF7B0D">
        <w:rPr>
          <w:rFonts w:hint="cs"/>
          <w:sz w:val="20"/>
          <w:szCs w:val="20"/>
          <w:highlight w:val="green"/>
          <w:rtl/>
        </w:rPr>
        <w:t>אמנון לוי</w:t>
      </w:r>
      <w:r>
        <w:rPr>
          <w:rFonts w:hint="cs"/>
          <w:sz w:val="20"/>
          <w:szCs w:val="20"/>
          <w:rtl/>
        </w:rPr>
        <w:t>- אפרופים הוא הלכה</w:t>
      </w:r>
    </w:p>
    <w:p w14:paraId="143A4A9D" w14:textId="3FC6F11C" w:rsidR="00FF7B0D" w:rsidRDefault="00FF7B0D" w:rsidP="00EC4B36">
      <w:pPr>
        <w:pStyle w:val="a3"/>
        <w:numPr>
          <w:ilvl w:val="0"/>
          <w:numId w:val="1"/>
        </w:numPr>
        <w:spacing w:line="240" w:lineRule="auto"/>
        <w:rPr>
          <w:sz w:val="20"/>
          <w:szCs w:val="20"/>
        </w:rPr>
      </w:pPr>
      <w:r w:rsidRPr="00FF7B0D">
        <w:rPr>
          <w:rFonts w:hint="cs"/>
          <w:sz w:val="20"/>
          <w:szCs w:val="20"/>
          <w:highlight w:val="green"/>
          <w:rtl/>
        </w:rPr>
        <w:t>המוסד לביטוח לאומי נ' סהר בע"מ</w:t>
      </w:r>
      <w:r>
        <w:rPr>
          <w:rFonts w:hint="cs"/>
          <w:sz w:val="20"/>
          <w:szCs w:val="20"/>
          <w:rtl/>
        </w:rPr>
        <w:t>- אחרי תיקון לחוק אפרופים עדיין הלכה</w:t>
      </w:r>
    </w:p>
    <w:p w14:paraId="7A8EFBC1" w14:textId="77777777" w:rsidR="00FF7B0D" w:rsidRDefault="00FF7B0D" w:rsidP="00EC4B36">
      <w:pPr>
        <w:pStyle w:val="a3"/>
        <w:numPr>
          <w:ilvl w:val="0"/>
          <w:numId w:val="1"/>
        </w:numPr>
        <w:spacing w:line="240" w:lineRule="auto"/>
        <w:rPr>
          <w:sz w:val="20"/>
          <w:szCs w:val="20"/>
        </w:rPr>
      </w:pPr>
      <w:r w:rsidRPr="00FF7B0D">
        <w:rPr>
          <w:rFonts w:hint="cs"/>
          <w:sz w:val="20"/>
          <w:szCs w:val="20"/>
          <w:highlight w:val="green"/>
          <w:rtl/>
        </w:rPr>
        <w:t>שטיין בביבי כבישים בע"מ נ' רכבת ישראל בע"מ</w:t>
      </w:r>
      <w:r>
        <w:rPr>
          <w:rFonts w:hint="cs"/>
          <w:sz w:val="20"/>
          <w:szCs w:val="20"/>
          <w:rtl/>
        </w:rPr>
        <w:t>- מנוגד להלכת אפרופים אבל הוא מיעוט</w:t>
      </w:r>
    </w:p>
    <w:p w14:paraId="5A15C3D8" w14:textId="7C293AB2" w:rsidR="00EC4B36" w:rsidRPr="00FF7B0D" w:rsidRDefault="00FF7B0D" w:rsidP="00FF7B0D">
      <w:pPr>
        <w:spacing w:line="240" w:lineRule="auto"/>
        <w:ind w:left="360"/>
        <w:rPr>
          <w:sz w:val="20"/>
          <w:szCs w:val="20"/>
          <w:rtl/>
        </w:rPr>
      </w:pPr>
      <w:r>
        <w:rPr>
          <w:sz w:val="20"/>
          <w:szCs w:val="20"/>
          <w:highlight w:val="green"/>
          <w:rtl/>
        </w:rPr>
        <w:br/>
      </w:r>
      <w:r w:rsidR="00EC4B36" w:rsidRPr="00FF7B0D">
        <w:rPr>
          <w:rFonts w:hint="cs"/>
          <w:sz w:val="20"/>
          <w:szCs w:val="20"/>
          <w:highlight w:val="green"/>
          <w:rtl/>
        </w:rPr>
        <w:t xml:space="preserve">אמנון נ' </w:t>
      </w:r>
      <w:proofErr w:type="spellStart"/>
      <w:r w:rsidR="00EC4B36" w:rsidRPr="00FF7B0D">
        <w:rPr>
          <w:rFonts w:hint="cs"/>
          <w:sz w:val="20"/>
          <w:szCs w:val="20"/>
          <w:highlight w:val="green"/>
          <w:rtl/>
        </w:rPr>
        <w:t>נורקייט</w:t>
      </w:r>
      <w:proofErr w:type="spellEnd"/>
      <w:r w:rsidR="00EC4B36" w:rsidRPr="00FF7B0D">
        <w:rPr>
          <w:rFonts w:hint="cs"/>
          <w:sz w:val="20"/>
          <w:szCs w:val="20"/>
          <w:rtl/>
        </w:rPr>
        <w:t>- יחס בין סעיפים- אולי ס' אחד יגבר על השני</w:t>
      </w:r>
    </w:p>
    <w:p w14:paraId="316DBDC4" w14:textId="75DFE9D5" w:rsidR="00EC4B36" w:rsidRDefault="00EC4B36" w:rsidP="00EC4B36">
      <w:pPr>
        <w:spacing w:line="240" w:lineRule="auto"/>
        <w:rPr>
          <w:b/>
          <w:bCs/>
          <w:sz w:val="20"/>
          <w:szCs w:val="20"/>
          <w:rtl/>
        </w:rPr>
      </w:pPr>
      <w:r>
        <w:rPr>
          <w:rFonts w:hint="cs"/>
          <w:b/>
          <w:bCs/>
          <w:sz w:val="20"/>
          <w:szCs w:val="20"/>
          <w:rtl/>
        </w:rPr>
        <w:t>פרשנות- ניתוח קייס</w:t>
      </w:r>
    </w:p>
    <w:p w14:paraId="2A1A7409" w14:textId="3E20AAAC" w:rsidR="00EC4B36" w:rsidRDefault="00EC4B36" w:rsidP="00EC4B36">
      <w:pPr>
        <w:pStyle w:val="a3"/>
        <w:numPr>
          <w:ilvl w:val="0"/>
          <w:numId w:val="1"/>
        </w:numPr>
        <w:spacing w:line="240" w:lineRule="auto"/>
        <w:rPr>
          <w:sz w:val="20"/>
          <w:szCs w:val="20"/>
        </w:rPr>
      </w:pPr>
      <w:r>
        <w:rPr>
          <w:rFonts w:hint="cs"/>
          <w:sz w:val="20"/>
          <w:szCs w:val="20"/>
          <w:rtl/>
        </w:rPr>
        <w:t>זיהוי הספק המשפטי</w:t>
      </w:r>
    </w:p>
    <w:p w14:paraId="064059A3" w14:textId="02EF8BAC" w:rsidR="00EC4B36" w:rsidRDefault="00EC4B36" w:rsidP="00EC4B36">
      <w:pPr>
        <w:pStyle w:val="a3"/>
        <w:numPr>
          <w:ilvl w:val="0"/>
          <w:numId w:val="1"/>
        </w:numPr>
        <w:spacing w:line="240" w:lineRule="auto"/>
        <w:rPr>
          <w:sz w:val="20"/>
          <w:szCs w:val="20"/>
        </w:rPr>
      </w:pPr>
      <w:r>
        <w:rPr>
          <w:rFonts w:hint="cs"/>
          <w:sz w:val="20"/>
          <w:szCs w:val="20"/>
          <w:rtl/>
        </w:rPr>
        <w:t>אינדיקציות לכוונת הצדדים</w:t>
      </w:r>
    </w:p>
    <w:p w14:paraId="3ACDE601" w14:textId="17510499" w:rsidR="00EC4B36" w:rsidRDefault="00EC4B36" w:rsidP="00EC4B36">
      <w:pPr>
        <w:pStyle w:val="a3"/>
        <w:numPr>
          <w:ilvl w:val="1"/>
          <w:numId w:val="1"/>
        </w:numPr>
        <w:spacing w:line="240" w:lineRule="auto"/>
        <w:rPr>
          <w:sz w:val="20"/>
          <w:szCs w:val="20"/>
        </w:rPr>
      </w:pPr>
      <w:r>
        <w:rPr>
          <w:rFonts w:hint="cs"/>
          <w:sz w:val="20"/>
          <w:szCs w:val="20"/>
          <w:rtl/>
        </w:rPr>
        <w:t>הלכת אפרופים</w:t>
      </w:r>
    </w:p>
    <w:p w14:paraId="1A2A1C41" w14:textId="1E4F2315" w:rsidR="00EC4B36" w:rsidRDefault="00EC4B36" w:rsidP="00EC4B36">
      <w:pPr>
        <w:pStyle w:val="a3"/>
        <w:numPr>
          <w:ilvl w:val="1"/>
          <w:numId w:val="1"/>
        </w:numPr>
        <w:spacing w:line="240" w:lineRule="auto"/>
        <w:rPr>
          <w:sz w:val="20"/>
          <w:szCs w:val="20"/>
        </w:rPr>
      </w:pPr>
      <w:r>
        <w:rPr>
          <w:rFonts w:hint="cs"/>
          <w:sz w:val="20"/>
          <w:szCs w:val="20"/>
          <w:rtl/>
        </w:rPr>
        <w:t>גישת השלבים</w:t>
      </w:r>
    </w:p>
    <w:p w14:paraId="5D019234" w14:textId="11A39879" w:rsidR="00EC4B36" w:rsidRDefault="00EC4B36" w:rsidP="00EC4B36">
      <w:pPr>
        <w:pStyle w:val="a3"/>
        <w:numPr>
          <w:ilvl w:val="1"/>
          <w:numId w:val="1"/>
        </w:numPr>
        <w:spacing w:line="240" w:lineRule="auto"/>
        <w:rPr>
          <w:sz w:val="20"/>
          <w:szCs w:val="20"/>
        </w:rPr>
      </w:pPr>
      <w:r>
        <w:rPr>
          <w:rFonts w:hint="cs"/>
          <w:sz w:val="20"/>
          <w:szCs w:val="20"/>
          <w:rtl/>
        </w:rPr>
        <w:t>הבנה אם יש הבדל ביניהם בתוצאה</w:t>
      </w:r>
      <w:r w:rsidR="004A7858">
        <w:rPr>
          <w:rFonts w:hint="cs"/>
          <w:sz w:val="20"/>
          <w:szCs w:val="20"/>
          <w:rtl/>
        </w:rPr>
        <w:t xml:space="preserve"> (</w:t>
      </w:r>
      <w:r w:rsidR="00FF7B0D">
        <w:rPr>
          <w:rFonts w:hint="cs"/>
          <w:sz w:val="20"/>
          <w:szCs w:val="20"/>
          <w:rtl/>
        </w:rPr>
        <w:t>יהיה כשהלשון ברורה והנסיבות מצביעות אחרת</w:t>
      </w:r>
      <w:r w:rsidR="004A7858">
        <w:rPr>
          <w:rFonts w:hint="cs"/>
          <w:sz w:val="20"/>
          <w:szCs w:val="20"/>
          <w:rtl/>
        </w:rPr>
        <w:t>)</w:t>
      </w:r>
    </w:p>
    <w:p w14:paraId="4AB766AE" w14:textId="60833788" w:rsidR="00EC4B36" w:rsidRDefault="00EC4B36" w:rsidP="00EC4B36">
      <w:pPr>
        <w:pStyle w:val="a3"/>
        <w:numPr>
          <w:ilvl w:val="0"/>
          <w:numId w:val="1"/>
        </w:numPr>
        <w:spacing w:line="240" w:lineRule="auto"/>
        <w:rPr>
          <w:sz w:val="20"/>
          <w:szCs w:val="20"/>
        </w:rPr>
      </w:pPr>
      <w:r>
        <w:rPr>
          <w:rFonts w:hint="cs"/>
          <w:sz w:val="20"/>
          <w:szCs w:val="20"/>
          <w:rtl/>
        </w:rPr>
        <w:t>טעות סופר</w:t>
      </w:r>
    </w:p>
    <w:p w14:paraId="24F64023" w14:textId="63264E23" w:rsidR="00EC4B36" w:rsidRDefault="00EC4B36" w:rsidP="00EC4B36">
      <w:pPr>
        <w:pStyle w:val="a3"/>
        <w:numPr>
          <w:ilvl w:val="0"/>
          <w:numId w:val="1"/>
        </w:numPr>
        <w:spacing w:line="240" w:lineRule="auto"/>
        <w:rPr>
          <w:sz w:val="20"/>
          <w:szCs w:val="20"/>
        </w:rPr>
      </w:pPr>
      <w:r>
        <w:rPr>
          <w:rFonts w:hint="cs"/>
          <w:sz w:val="20"/>
          <w:szCs w:val="20"/>
          <w:rtl/>
        </w:rPr>
        <w:t>פירוש מקיים</w:t>
      </w:r>
    </w:p>
    <w:p w14:paraId="102EFD4B" w14:textId="6B745B00" w:rsidR="00FF7B0D" w:rsidRPr="00FF7B0D" w:rsidRDefault="00EC4B36" w:rsidP="00FF7B0D">
      <w:pPr>
        <w:pStyle w:val="a3"/>
        <w:numPr>
          <w:ilvl w:val="0"/>
          <w:numId w:val="1"/>
        </w:numPr>
        <w:spacing w:line="240" w:lineRule="auto"/>
        <w:rPr>
          <w:sz w:val="20"/>
          <w:szCs w:val="20"/>
        </w:rPr>
      </w:pPr>
      <w:r>
        <w:rPr>
          <w:rFonts w:hint="cs"/>
          <w:sz w:val="20"/>
          <w:szCs w:val="20"/>
          <w:rtl/>
        </w:rPr>
        <w:t>פירוש כנגד המנסח</w:t>
      </w:r>
    </w:p>
    <w:p w14:paraId="20C5AA64" w14:textId="4678AB9D" w:rsidR="00EC4B36" w:rsidRDefault="00EC4B36" w:rsidP="00EC4B36">
      <w:pPr>
        <w:spacing w:line="240" w:lineRule="auto"/>
        <w:rPr>
          <w:b/>
          <w:bCs/>
          <w:rtl/>
        </w:rPr>
      </w:pPr>
      <w:r w:rsidRPr="00EC4B36">
        <w:rPr>
          <w:rFonts w:hint="cs"/>
          <w:b/>
          <w:bCs/>
          <w:rtl/>
        </w:rPr>
        <w:t>תו"ל בחיובים וזכויות חוזיים</w:t>
      </w:r>
    </w:p>
    <w:p w14:paraId="1E5C84BF" w14:textId="261B491D" w:rsidR="00A819CF" w:rsidRDefault="00A819CF" w:rsidP="00A819CF">
      <w:pPr>
        <w:pStyle w:val="a3"/>
        <w:numPr>
          <w:ilvl w:val="0"/>
          <w:numId w:val="1"/>
        </w:numPr>
        <w:spacing w:line="240" w:lineRule="auto"/>
        <w:rPr>
          <w:sz w:val="20"/>
          <w:szCs w:val="20"/>
        </w:rPr>
      </w:pPr>
      <w:r w:rsidRPr="00FF7B0D">
        <w:rPr>
          <w:rFonts w:hint="cs"/>
          <w:sz w:val="20"/>
          <w:szCs w:val="20"/>
          <w:highlight w:val="yellow"/>
          <w:rtl/>
        </w:rPr>
        <w:t>ס' 39</w:t>
      </w:r>
    </w:p>
    <w:p w14:paraId="7FD0A5C3" w14:textId="290E2142" w:rsidR="00E23AC0" w:rsidRDefault="00E23AC0" w:rsidP="00A819CF">
      <w:pPr>
        <w:pStyle w:val="a3"/>
        <w:numPr>
          <w:ilvl w:val="0"/>
          <w:numId w:val="1"/>
        </w:numPr>
        <w:spacing w:line="240" w:lineRule="auto"/>
        <w:rPr>
          <w:sz w:val="20"/>
          <w:szCs w:val="20"/>
        </w:rPr>
      </w:pPr>
      <w:r>
        <w:rPr>
          <w:rFonts w:hint="cs"/>
          <w:sz w:val="20"/>
          <w:szCs w:val="20"/>
          <w:rtl/>
        </w:rPr>
        <w:t>נדון בדר"כ יחד עם פרשנות</w:t>
      </w:r>
    </w:p>
    <w:p w14:paraId="113182FA" w14:textId="7666A4B0" w:rsidR="00A819CF" w:rsidRDefault="00A819CF" w:rsidP="00A819CF">
      <w:pPr>
        <w:pStyle w:val="a3"/>
        <w:numPr>
          <w:ilvl w:val="0"/>
          <w:numId w:val="1"/>
        </w:numPr>
        <w:spacing w:line="240" w:lineRule="auto"/>
        <w:rPr>
          <w:sz w:val="20"/>
          <w:szCs w:val="20"/>
        </w:rPr>
      </w:pPr>
      <w:r w:rsidRPr="00046745">
        <w:rPr>
          <w:rFonts w:hint="cs"/>
          <w:sz w:val="20"/>
          <w:szCs w:val="20"/>
          <w:u w:val="single"/>
          <w:rtl/>
        </w:rPr>
        <w:t>חובה לש</w:t>
      </w:r>
      <w:r w:rsidR="00046745" w:rsidRPr="00046745">
        <w:rPr>
          <w:rFonts w:hint="cs"/>
          <w:sz w:val="20"/>
          <w:szCs w:val="20"/>
          <w:u w:val="single"/>
          <w:rtl/>
        </w:rPr>
        <w:t>י</w:t>
      </w:r>
      <w:r w:rsidRPr="00046745">
        <w:rPr>
          <w:rFonts w:hint="cs"/>
          <w:sz w:val="20"/>
          <w:szCs w:val="20"/>
          <w:u w:val="single"/>
          <w:rtl/>
        </w:rPr>
        <w:t>ת</w:t>
      </w:r>
      <w:r w:rsidR="00046745" w:rsidRPr="00046745">
        <w:rPr>
          <w:rFonts w:hint="cs"/>
          <w:sz w:val="20"/>
          <w:szCs w:val="20"/>
          <w:u w:val="single"/>
          <w:rtl/>
        </w:rPr>
        <w:t>ו</w:t>
      </w:r>
      <w:r w:rsidRPr="00046745">
        <w:rPr>
          <w:rFonts w:hint="cs"/>
          <w:sz w:val="20"/>
          <w:szCs w:val="20"/>
          <w:u w:val="single"/>
          <w:rtl/>
        </w:rPr>
        <w:t>ף פעולה</w:t>
      </w:r>
      <w:r w:rsidR="00046745">
        <w:rPr>
          <w:rFonts w:hint="cs"/>
          <w:sz w:val="20"/>
          <w:szCs w:val="20"/>
          <w:rtl/>
        </w:rPr>
        <w:t>:</w:t>
      </w:r>
    </w:p>
    <w:p w14:paraId="69E92272" w14:textId="056BF38A" w:rsidR="00A819CF" w:rsidRDefault="00A819CF" w:rsidP="00A819CF">
      <w:pPr>
        <w:pStyle w:val="a3"/>
        <w:numPr>
          <w:ilvl w:val="1"/>
          <w:numId w:val="1"/>
        </w:numPr>
        <w:spacing w:line="240" w:lineRule="auto"/>
        <w:rPr>
          <w:sz w:val="20"/>
          <w:szCs w:val="20"/>
        </w:rPr>
      </w:pPr>
      <w:r>
        <w:rPr>
          <w:rFonts w:hint="cs"/>
          <w:sz w:val="20"/>
          <w:szCs w:val="20"/>
          <w:rtl/>
        </w:rPr>
        <w:t>מחויבות לרוח החוזה</w:t>
      </w:r>
      <w:r w:rsidR="00E23AC0">
        <w:rPr>
          <w:rFonts w:hint="cs"/>
          <w:sz w:val="20"/>
          <w:szCs w:val="20"/>
          <w:rtl/>
        </w:rPr>
        <w:t>- נהיגה באופן הוגן, סביר ומקובל כצד לחוזה</w:t>
      </w:r>
    </w:p>
    <w:p w14:paraId="6349799C" w14:textId="63DBB60C" w:rsidR="00A819CF" w:rsidRDefault="00A819CF" w:rsidP="00A819CF">
      <w:pPr>
        <w:pStyle w:val="a3"/>
        <w:numPr>
          <w:ilvl w:val="1"/>
          <w:numId w:val="1"/>
        </w:numPr>
        <w:spacing w:line="240" w:lineRule="auto"/>
        <w:rPr>
          <w:sz w:val="20"/>
          <w:szCs w:val="20"/>
        </w:rPr>
      </w:pPr>
      <w:r>
        <w:rPr>
          <w:rFonts w:hint="cs"/>
          <w:sz w:val="20"/>
          <w:szCs w:val="20"/>
          <w:rtl/>
        </w:rPr>
        <w:t>מחויבות למטרת החוזה המשותפת</w:t>
      </w:r>
      <w:r w:rsidR="00E23AC0">
        <w:rPr>
          <w:rFonts w:hint="cs"/>
          <w:sz w:val="20"/>
          <w:szCs w:val="20"/>
          <w:rtl/>
        </w:rPr>
        <w:t xml:space="preserve"> (יותר קונקרטי, מטרה שרצינו להשיג)</w:t>
      </w:r>
    </w:p>
    <w:p w14:paraId="7FD4D8C6" w14:textId="48F24390" w:rsidR="00A819CF" w:rsidRDefault="00A819CF" w:rsidP="00A819CF">
      <w:pPr>
        <w:pStyle w:val="a3"/>
        <w:numPr>
          <w:ilvl w:val="1"/>
          <w:numId w:val="1"/>
        </w:numPr>
        <w:spacing w:line="240" w:lineRule="auto"/>
        <w:rPr>
          <w:sz w:val="20"/>
          <w:szCs w:val="20"/>
        </w:rPr>
      </w:pPr>
      <w:r>
        <w:rPr>
          <w:rFonts w:hint="cs"/>
          <w:sz w:val="20"/>
          <w:szCs w:val="20"/>
          <w:rtl/>
        </w:rPr>
        <w:t>מחויבות לאינטרסים סבירים של הצד השני</w:t>
      </w:r>
      <w:r w:rsidR="00E23AC0">
        <w:rPr>
          <w:rFonts w:hint="cs"/>
          <w:sz w:val="20"/>
          <w:szCs w:val="20"/>
          <w:rtl/>
        </w:rPr>
        <w:t xml:space="preserve"> (לא לגרום למע</w:t>
      </w:r>
      <w:r w:rsidR="00823DE2">
        <w:rPr>
          <w:rFonts w:hint="cs"/>
          <w:sz w:val="20"/>
          <w:szCs w:val="20"/>
          <w:rtl/>
        </w:rPr>
        <w:t>רכת</w:t>
      </w:r>
      <w:r w:rsidR="00E23AC0">
        <w:rPr>
          <w:rFonts w:hint="cs"/>
          <w:sz w:val="20"/>
          <w:szCs w:val="20"/>
          <w:rtl/>
        </w:rPr>
        <w:t xml:space="preserve"> היחסים להתפוצץ)</w:t>
      </w:r>
      <w:r w:rsidR="00972DA2">
        <w:rPr>
          <w:sz w:val="20"/>
          <w:szCs w:val="20"/>
          <w:rtl/>
        </w:rPr>
        <w:br/>
      </w:r>
    </w:p>
    <w:p w14:paraId="0C0D5CE4" w14:textId="0F572D58" w:rsidR="00A819CF" w:rsidRPr="00046745" w:rsidRDefault="00A819CF" w:rsidP="00A819CF">
      <w:pPr>
        <w:pStyle w:val="a3"/>
        <w:numPr>
          <w:ilvl w:val="0"/>
          <w:numId w:val="1"/>
        </w:numPr>
        <w:spacing w:line="240" w:lineRule="auto"/>
        <w:rPr>
          <w:sz w:val="20"/>
          <w:szCs w:val="20"/>
          <w:u w:val="single"/>
        </w:rPr>
      </w:pPr>
      <w:r w:rsidRPr="00046745">
        <w:rPr>
          <w:rFonts w:hint="cs"/>
          <w:sz w:val="20"/>
          <w:szCs w:val="20"/>
          <w:u w:val="single"/>
          <w:rtl/>
        </w:rPr>
        <w:lastRenderedPageBreak/>
        <w:t>תו"ל בקיום חיוב</w:t>
      </w:r>
    </w:p>
    <w:p w14:paraId="443823AB" w14:textId="5F909C8B" w:rsidR="00A819CF" w:rsidRDefault="00A819CF" w:rsidP="00A819CF">
      <w:pPr>
        <w:pStyle w:val="a3"/>
        <w:numPr>
          <w:ilvl w:val="1"/>
          <w:numId w:val="1"/>
        </w:numPr>
        <w:spacing w:line="240" w:lineRule="auto"/>
        <w:rPr>
          <w:sz w:val="20"/>
          <w:szCs w:val="20"/>
        </w:rPr>
      </w:pPr>
      <w:r>
        <w:rPr>
          <w:rFonts w:hint="cs"/>
          <w:sz w:val="20"/>
          <w:szCs w:val="20"/>
          <w:rtl/>
        </w:rPr>
        <w:t>צד חייב לקיים את חיובו באופן שיגשים את רוח החוזה (</w:t>
      </w:r>
      <w:r w:rsidRPr="00046745">
        <w:rPr>
          <w:rFonts w:hint="cs"/>
          <w:sz w:val="20"/>
          <w:szCs w:val="20"/>
          <w:highlight w:val="green"/>
          <w:rtl/>
        </w:rPr>
        <w:t>בייסקי בלסרסון</w:t>
      </w:r>
      <w:r>
        <w:rPr>
          <w:rFonts w:hint="cs"/>
          <w:sz w:val="20"/>
          <w:szCs w:val="20"/>
          <w:rtl/>
        </w:rPr>
        <w:t>)</w:t>
      </w:r>
    </w:p>
    <w:p w14:paraId="49D25E62" w14:textId="0DFAE28F" w:rsidR="00A819CF" w:rsidRDefault="00A819CF" w:rsidP="00A819CF">
      <w:pPr>
        <w:pStyle w:val="a3"/>
        <w:numPr>
          <w:ilvl w:val="1"/>
          <w:numId w:val="1"/>
        </w:numPr>
        <w:spacing w:line="240" w:lineRule="auto"/>
        <w:rPr>
          <w:sz w:val="20"/>
          <w:szCs w:val="20"/>
        </w:rPr>
      </w:pPr>
      <w:r>
        <w:rPr>
          <w:rFonts w:hint="cs"/>
          <w:sz w:val="20"/>
          <w:szCs w:val="20"/>
          <w:rtl/>
        </w:rPr>
        <w:t>ומטרתו (</w:t>
      </w:r>
      <w:r w:rsidRPr="00046745">
        <w:rPr>
          <w:rFonts w:hint="cs"/>
          <w:sz w:val="20"/>
          <w:szCs w:val="20"/>
          <w:highlight w:val="green"/>
          <w:rtl/>
        </w:rPr>
        <w:t>טקסטיל</w:t>
      </w:r>
      <w:r>
        <w:rPr>
          <w:rFonts w:hint="cs"/>
          <w:sz w:val="20"/>
          <w:szCs w:val="20"/>
          <w:rtl/>
        </w:rPr>
        <w:t>)</w:t>
      </w:r>
    </w:p>
    <w:p w14:paraId="3DE0BBA6" w14:textId="6E74B4FC" w:rsidR="00046745" w:rsidRDefault="00A819CF" w:rsidP="00A819CF">
      <w:pPr>
        <w:pStyle w:val="a3"/>
        <w:numPr>
          <w:ilvl w:val="1"/>
          <w:numId w:val="1"/>
        </w:numPr>
        <w:spacing w:line="240" w:lineRule="auto"/>
        <w:rPr>
          <w:sz w:val="20"/>
          <w:szCs w:val="20"/>
        </w:rPr>
      </w:pPr>
      <w:r>
        <w:rPr>
          <w:rFonts w:hint="cs"/>
          <w:sz w:val="20"/>
          <w:szCs w:val="20"/>
          <w:rtl/>
        </w:rPr>
        <w:t>מקור לחיובים חדשים</w:t>
      </w:r>
      <w:r w:rsidR="00046745">
        <w:rPr>
          <w:rFonts w:hint="cs"/>
          <w:sz w:val="20"/>
          <w:szCs w:val="20"/>
          <w:rtl/>
        </w:rPr>
        <w:t>?</w:t>
      </w:r>
    </w:p>
    <w:p w14:paraId="6CD252A6" w14:textId="4F9262AF" w:rsidR="00A819CF" w:rsidRDefault="00A819CF" w:rsidP="00046745">
      <w:pPr>
        <w:pStyle w:val="a3"/>
        <w:numPr>
          <w:ilvl w:val="2"/>
          <w:numId w:val="1"/>
        </w:numPr>
        <w:spacing w:line="240" w:lineRule="auto"/>
        <w:rPr>
          <w:sz w:val="20"/>
          <w:szCs w:val="20"/>
        </w:rPr>
      </w:pPr>
      <w:r w:rsidRPr="00046745">
        <w:rPr>
          <w:rFonts w:hint="cs"/>
          <w:sz w:val="20"/>
          <w:szCs w:val="20"/>
          <w:highlight w:val="green"/>
          <w:rtl/>
        </w:rPr>
        <w:t>אלון בלסרסון</w:t>
      </w:r>
      <w:r>
        <w:rPr>
          <w:rFonts w:hint="cs"/>
          <w:sz w:val="20"/>
          <w:szCs w:val="20"/>
          <w:rtl/>
        </w:rPr>
        <w:t>- לא</w:t>
      </w:r>
      <w:r w:rsidR="00046745">
        <w:rPr>
          <w:rFonts w:hint="cs"/>
          <w:sz w:val="20"/>
          <w:szCs w:val="20"/>
          <w:rtl/>
        </w:rPr>
        <w:t xml:space="preserve"> ניתן להקים חיוב חדש מכוח ס' 39.</w:t>
      </w:r>
    </w:p>
    <w:p w14:paraId="3074C4E4" w14:textId="77777777" w:rsidR="00046745" w:rsidRDefault="00A819CF" w:rsidP="00046745">
      <w:pPr>
        <w:pStyle w:val="a3"/>
        <w:numPr>
          <w:ilvl w:val="2"/>
          <w:numId w:val="1"/>
        </w:numPr>
        <w:spacing w:line="240" w:lineRule="auto"/>
        <w:rPr>
          <w:sz w:val="20"/>
          <w:szCs w:val="20"/>
        </w:rPr>
      </w:pPr>
      <w:r>
        <w:rPr>
          <w:rFonts w:hint="cs"/>
          <w:sz w:val="20"/>
          <w:szCs w:val="20"/>
          <w:rtl/>
        </w:rPr>
        <w:t>מנגד- ניתן לומר שזה לא חיוב חדש אלא פרשנות</w:t>
      </w:r>
      <w:r w:rsidR="00046745">
        <w:rPr>
          <w:rFonts w:hint="cs"/>
          <w:sz w:val="20"/>
          <w:szCs w:val="20"/>
          <w:rtl/>
        </w:rPr>
        <w:t>/דרת ביצוע</w:t>
      </w:r>
      <w:r>
        <w:rPr>
          <w:rFonts w:hint="cs"/>
          <w:sz w:val="20"/>
          <w:szCs w:val="20"/>
          <w:rtl/>
        </w:rPr>
        <w:t xml:space="preserve"> של חיוב קיים.</w:t>
      </w:r>
    </w:p>
    <w:p w14:paraId="1202CD52" w14:textId="1866CE8D" w:rsidR="00A819CF" w:rsidRDefault="00046745" w:rsidP="00046745">
      <w:pPr>
        <w:pStyle w:val="a3"/>
        <w:numPr>
          <w:ilvl w:val="2"/>
          <w:numId w:val="1"/>
        </w:numPr>
        <w:spacing w:line="240" w:lineRule="auto"/>
        <w:rPr>
          <w:sz w:val="20"/>
          <w:szCs w:val="20"/>
          <w:rtl/>
        </w:rPr>
      </w:pPr>
      <w:r w:rsidRPr="00046745">
        <w:rPr>
          <w:rFonts w:hint="cs"/>
          <w:sz w:val="20"/>
          <w:szCs w:val="20"/>
          <w:highlight w:val="green"/>
          <w:rtl/>
        </w:rPr>
        <w:t>ברק בשירותי תחבורה</w:t>
      </w:r>
      <w:r>
        <w:rPr>
          <w:rFonts w:hint="cs"/>
          <w:sz w:val="20"/>
          <w:szCs w:val="20"/>
          <w:rtl/>
        </w:rPr>
        <w:t>- אסמכתא להקמת חיובים חדשים מכוח ס' 39.</w:t>
      </w:r>
      <w:r w:rsidR="00972DA2">
        <w:rPr>
          <w:sz w:val="20"/>
          <w:szCs w:val="20"/>
          <w:rtl/>
        </w:rPr>
        <w:br/>
      </w:r>
    </w:p>
    <w:p w14:paraId="29BA5C87" w14:textId="3CA10B43" w:rsidR="00A819CF" w:rsidRPr="00046745" w:rsidRDefault="00A819CF" w:rsidP="00A819CF">
      <w:pPr>
        <w:pStyle w:val="a3"/>
        <w:numPr>
          <w:ilvl w:val="0"/>
          <w:numId w:val="1"/>
        </w:numPr>
        <w:spacing w:line="240" w:lineRule="auto"/>
        <w:rPr>
          <w:sz w:val="20"/>
          <w:szCs w:val="20"/>
          <w:u w:val="single"/>
        </w:rPr>
      </w:pPr>
      <w:r w:rsidRPr="00046745">
        <w:rPr>
          <w:rFonts w:hint="cs"/>
          <w:sz w:val="20"/>
          <w:szCs w:val="20"/>
          <w:u w:val="single"/>
          <w:rtl/>
        </w:rPr>
        <w:t>תו"ל בשימוש בזכות</w:t>
      </w:r>
    </w:p>
    <w:p w14:paraId="0939F025" w14:textId="69D93F93" w:rsidR="00A819CF" w:rsidRDefault="00A819CF" w:rsidP="00A819CF">
      <w:pPr>
        <w:pStyle w:val="a3"/>
        <w:numPr>
          <w:ilvl w:val="1"/>
          <w:numId w:val="1"/>
        </w:numPr>
        <w:spacing w:line="240" w:lineRule="auto"/>
        <w:rPr>
          <w:sz w:val="20"/>
          <w:szCs w:val="20"/>
        </w:rPr>
      </w:pPr>
      <w:r>
        <w:rPr>
          <w:rFonts w:hint="cs"/>
          <w:sz w:val="20"/>
          <w:szCs w:val="20"/>
          <w:rtl/>
        </w:rPr>
        <w:t>עמידה על זכות באופן שיכשיל את החוזה</w:t>
      </w:r>
    </w:p>
    <w:p w14:paraId="3F4619A3" w14:textId="29574A26" w:rsidR="00A819CF" w:rsidRDefault="00A819CF" w:rsidP="00A819CF">
      <w:pPr>
        <w:pStyle w:val="a3"/>
        <w:numPr>
          <w:ilvl w:val="2"/>
          <w:numId w:val="1"/>
        </w:numPr>
        <w:spacing w:line="240" w:lineRule="auto"/>
        <w:rPr>
          <w:sz w:val="20"/>
          <w:szCs w:val="20"/>
        </w:rPr>
      </w:pPr>
      <w:r>
        <w:rPr>
          <w:rFonts w:hint="cs"/>
          <w:sz w:val="20"/>
          <w:szCs w:val="20"/>
          <w:rtl/>
        </w:rPr>
        <w:t>אם העמידה על הזכות מזיקה לחייב ואינה מועילה לבעל הזכות (</w:t>
      </w:r>
      <w:r w:rsidRPr="00046745">
        <w:rPr>
          <w:rFonts w:hint="cs"/>
          <w:sz w:val="20"/>
          <w:szCs w:val="20"/>
          <w:highlight w:val="green"/>
          <w:rtl/>
        </w:rPr>
        <w:t>ג'רבי</w:t>
      </w:r>
      <w:r>
        <w:rPr>
          <w:rFonts w:hint="cs"/>
          <w:sz w:val="20"/>
          <w:szCs w:val="20"/>
          <w:rtl/>
        </w:rPr>
        <w:t>)</w:t>
      </w:r>
      <w:r w:rsidR="00046745">
        <w:rPr>
          <w:rFonts w:hint="cs"/>
          <w:sz w:val="20"/>
          <w:szCs w:val="20"/>
          <w:rtl/>
        </w:rPr>
        <w:t>- לא נגרם נזק/אי נוחות ועדיין מתעקש</w:t>
      </w:r>
    </w:p>
    <w:p w14:paraId="7597E587" w14:textId="733CC995" w:rsidR="00A819CF" w:rsidRPr="00046745" w:rsidRDefault="00A819CF" w:rsidP="00046745">
      <w:pPr>
        <w:pStyle w:val="a3"/>
        <w:numPr>
          <w:ilvl w:val="2"/>
          <w:numId w:val="1"/>
        </w:numPr>
        <w:spacing w:line="240" w:lineRule="auto"/>
        <w:rPr>
          <w:sz w:val="20"/>
          <w:szCs w:val="20"/>
        </w:rPr>
      </w:pPr>
      <w:r w:rsidRPr="00046745">
        <w:rPr>
          <w:rFonts w:hint="cs"/>
          <w:sz w:val="20"/>
          <w:szCs w:val="20"/>
          <w:highlight w:val="green"/>
          <w:rtl/>
        </w:rPr>
        <w:t>ג'רבי</w:t>
      </w:r>
      <w:r w:rsidRPr="00046745">
        <w:rPr>
          <w:rFonts w:hint="cs"/>
          <w:sz w:val="20"/>
          <w:szCs w:val="20"/>
          <w:rtl/>
        </w:rPr>
        <w:t>- אסור להתעקש באופן דווקני</w:t>
      </w:r>
    </w:p>
    <w:p w14:paraId="51924D43" w14:textId="77CBF8A0" w:rsidR="00A819CF" w:rsidRDefault="00A819CF" w:rsidP="00A819CF">
      <w:pPr>
        <w:pStyle w:val="a3"/>
        <w:numPr>
          <w:ilvl w:val="2"/>
          <w:numId w:val="1"/>
        </w:numPr>
        <w:spacing w:line="240" w:lineRule="auto"/>
        <w:rPr>
          <w:sz w:val="20"/>
          <w:szCs w:val="20"/>
        </w:rPr>
      </w:pPr>
      <w:r>
        <w:rPr>
          <w:rFonts w:hint="cs"/>
          <w:sz w:val="20"/>
          <w:szCs w:val="20"/>
          <w:rtl/>
        </w:rPr>
        <w:t>אם העמידה על הזכות מזיקה לחייב ומועילה רק מעט לבעל הזכות (</w:t>
      </w:r>
      <w:r w:rsidRPr="00046745">
        <w:rPr>
          <w:rFonts w:hint="cs"/>
          <w:sz w:val="20"/>
          <w:szCs w:val="20"/>
          <w:highlight w:val="green"/>
          <w:rtl/>
        </w:rPr>
        <w:t>גלפנשטיין</w:t>
      </w:r>
      <w:r>
        <w:rPr>
          <w:rFonts w:hint="cs"/>
          <w:sz w:val="20"/>
          <w:szCs w:val="20"/>
          <w:rtl/>
        </w:rPr>
        <w:t>)</w:t>
      </w:r>
    </w:p>
    <w:p w14:paraId="670E09DC" w14:textId="074D4234" w:rsidR="00A819CF" w:rsidRDefault="006C3A46" w:rsidP="006C3A46">
      <w:pPr>
        <w:pStyle w:val="a3"/>
        <w:numPr>
          <w:ilvl w:val="1"/>
          <w:numId w:val="1"/>
        </w:numPr>
        <w:spacing w:line="240" w:lineRule="auto"/>
        <w:rPr>
          <w:sz w:val="20"/>
          <w:szCs w:val="20"/>
        </w:rPr>
      </w:pPr>
      <w:r>
        <w:rPr>
          <w:rFonts w:hint="cs"/>
          <w:sz w:val="20"/>
          <w:szCs w:val="20"/>
          <w:rtl/>
        </w:rPr>
        <w:t>שימוש בזכות באופן לא מתחשב, שיפגע בחייב שלא לצורך (</w:t>
      </w:r>
      <w:r w:rsidRPr="00046745">
        <w:rPr>
          <w:rFonts w:hint="cs"/>
          <w:sz w:val="20"/>
          <w:szCs w:val="20"/>
          <w:highlight w:val="green"/>
          <w:rtl/>
        </w:rPr>
        <w:t>שירותי תחבורה</w:t>
      </w:r>
      <w:r>
        <w:rPr>
          <w:rFonts w:hint="cs"/>
          <w:sz w:val="20"/>
          <w:szCs w:val="20"/>
          <w:rtl/>
        </w:rPr>
        <w:t>)</w:t>
      </w:r>
      <w:r w:rsidR="00046745">
        <w:rPr>
          <w:rFonts w:hint="cs"/>
          <w:sz w:val="20"/>
          <w:szCs w:val="20"/>
          <w:rtl/>
        </w:rPr>
        <w:t>- למשל אי-הודעה מראש על מימוש הזכות</w:t>
      </w:r>
    </w:p>
    <w:p w14:paraId="33ADD02E" w14:textId="4EEDE8EC" w:rsidR="006C3A46" w:rsidRDefault="006C3A46" w:rsidP="006C3A46">
      <w:pPr>
        <w:pStyle w:val="a3"/>
        <w:numPr>
          <w:ilvl w:val="1"/>
          <w:numId w:val="1"/>
        </w:numPr>
        <w:spacing w:line="240" w:lineRule="auto"/>
        <w:rPr>
          <w:sz w:val="20"/>
          <w:szCs w:val="20"/>
        </w:rPr>
      </w:pPr>
      <w:r>
        <w:rPr>
          <w:rFonts w:hint="cs"/>
          <w:sz w:val="20"/>
          <w:szCs w:val="20"/>
          <w:rtl/>
        </w:rPr>
        <w:t>התעקשות על פרט טכני (</w:t>
      </w:r>
      <w:r w:rsidRPr="00046745">
        <w:rPr>
          <w:rFonts w:hint="cs"/>
          <w:sz w:val="20"/>
          <w:szCs w:val="20"/>
          <w:highlight w:val="green"/>
          <w:rtl/>
        </w:rPr>
        <w:t>חיים יתח נ' מפעל הפיס</w:t>
      </w:r>
      <w:r>
        <w:rPr>
          <w:rFonts w:hint="cs"/>
          <w:sz w:val="20"/>
          <w:szCs w:val="20"/>
          <w:rtl/>
        </w:rPr>
        <w:t>)</w:t>
      </w:r>
      <w:r w:rsidR="00972DA2">
        <w:rPr>
          <w:sz w:val="20"/>
          <w:szCs w:val="20"/>
          <w:rtl/>
        </w:rPr>
        <w:br/>
      </w:r>
    </w:p>
    <w:p w14:paraId="09F0E5AD" w14:textId="78E8525F" w:rsidR="006C3A46" w:rsidRPr="00046745" w:rsidRDefault="006C3A46" w:rsidP="006C3A46">
      <w:pPr>
        <w:pStyle w:val="a3"/>
        <w:numPr>
          <w:ilvl w:val="0"/>
          <w:numId w:val="1"/>
        </w:numPr>
        <w:spacing w:line="240" w:lineRule="auto"/>
        <w:rPr>
          <w:sz w:val="20"/>
          <w:szCs w:val="20"/>
          <w:u w:val="single"/>
        </w:rPr>
      </w:pPr>
      <w:r w:rsidRPr="00046745">
        <w:rPr>
          <w:rFonts w:hint="cs"/>
          <w:sz w:val="20"/>
          <w:szCs w:val="20"/>
          <w:u w:val="single"/>
          <w:rtl/>
        </w:rPr>
        <w:t>סעדים</w:t>
      </w:r>
    </w:p>
    <w:p w14:paraId="03AD00B9" w14:textId="6E383ADE" w:rsidR="006C3A46" w:rsidRDefault="006C3A46" w:rsidP="006C3A46">
      <w:pPr>
        <w:pStyle w:val="a3"/>
        <w:numPr>
          <w:ilvl w:val="1"/>
          <w:numId w:val="1"/>
        </w:numPr>
        <w:spacing w:line="240" w:lineRule="auto"/>
        <w:rPr>
          <w:sz w:val="20"/>
          <w:szCs w:val="20"/>
        </w:rPr>
      </w:pPr>
      <w:r>
        <w:rPr>
          <w:rFonts w:hint="cs"/>
          <w:sz w:val="20"/>
          <w:szCs w:val="20"/>
          <w:rtl/>
        </w:rPr>
        <w:t>תרופות בגין הפרת חוזה- בעיקר בקיום חיוב (לסרסון- הייתה אכיפה)</w:t>
      </w:r>
    </w:p>
    <w:p w14:paraId="3D0B3598" w14:textId="26FAF61A" w:rsidR="000D4CF1" w:rsidRDefault="006C3A46" w:rsidP="000D4CF1">
      <w:pPr>
        <w:pStyle w:val="a3"/>
        <w:numPr>
          <w:ilvl w:val="1"/>
          <w:numId w:val="1"/>
        </w:numPr>
        <w:spacing w:line="240" w:lineRule="auto"/>
        <w:rPr>
          <w:sz w:val="20"/>
          <w:szCs w:val="20"/>
        </w:rPr>
      </w:pPr>
      <w:r>
        <w:rPr>
          <w:rFonts w:hint="cs"/>
          <w:sz w:val="20"/>
          <w:szCs w:val="20"/>
          <w:rtl/>
        </w:rPr>
        <w:t>בטלות הפעולה שנעשתה בחוסר תו"ל- בעיקר בשימוש בזכות</w:t>
      </w:r>
      <w:r w:rsidR="00956DB1">
        <w:rPr>
          <w:rFonts w:hint="cs"/>
          <w:sz w:val="20"/>
          <w:szCs w:val="20"/>
          <w:rtl/>
        </w:rPr>
        <w:t>. (פועלים כאילו הזכות בוצעה כן בתו"ל)</w:t>
      </w:r>
    </w:p>
    <w:p w14:paraId="478B0F1D" w14:textId="742066EB" w:rsidR="000D4CF1" w:rsidRDefault="000D4CF1" w:rsidP="000D4CF1">
      <w:pPr>
        <w:pStyle w:val="a3"/>
        <w:numPr>
          <w:ilvl w:val="2"/>
          <w:numId w:val="1"/>
        </w:numPr>
        <w:spacing w:line="240" w:lineRule="auto"/>
        <w:rPr>
          <w:sz w:val="20"/>
          <w:szCs w:val="20"/>
        </w:rPr>
      </w:pPr>
      <w:r>
        <w:rPr>
          <w:rFonts w:hint="cs"/>
          <w:sz w:val="20"/>
          <w:szCs w:val="20"/>
          <w:rtl/>
        </w:rPr>
        <w:t>אין סעד ספציפי, ביה"מש עושה שימוש חופשי בס' 39.</w:t>
      </w:r>
      <w:r w:rsidR="00956DB1">
        <w:rPr>
          <w:sz w:val="20"/>
          <w:szCs w:val="20"/>
          <w:rtl/>
        </w:rPr>
        <w:br/>
      </w:r>
    </w:p>
    <w:p w14:paraId="0C1D5F2D" w14:textId="445CE6D1" w:rsidR="000D4CF1" w:rsidRDefault="000D4CF1" w:rsidP="000D4CF1">
      <w:pPr>
        <w:pStyle w:val="a3"/>
        <w:numPr>
          <w:ilvl w:val="0"/>
          <w:numId w:val="1"/>
        </w:numPr>
        <w:spacing w:line="240" w:lineRule="auto"/>
        <w:rPr>
          <w:sz w:val="20"/>
          <w:szCs w:val="20"/>
        </w:rPr>
      </w:pPr>
      <w:r w:rsidRPr="003F4A29">
        <w:rPr>
          <w:rFonts w:hint="cs"/>
          <w:sz w:val="20"/>
          <w:szCs w:val="20"/>
          <w:highlight w:val="yellow"/>
          <w:rtl/>
        </w:rPr>
        <w:t>ס' 61(ב)+ס' 39</w:t>
      </w:r>
      <w:r>
        <w:rPr>
          <w:rFonts w:hint="cs"/>
          <w:sz w:val="20"/>
          <w:szCs w:val="20"/>
          <w:rtl/>
        </w:rPr>
        <w:t>= בקיום חיוב יש לנהוג בתו"ל, והוא הדין לגבי שימוש בזכות.</w:t>
      </w:r>
    </w:p>
    <w:p w14:paraId="3B0FAC21" w14:textId="7F1930CD" w:rsidR="000D4CF1" w:rsidRDefault="000D4CF1" w:rsidP="000D4CF1">
      <w:pPr>
        <w:pStyle w:val="a3"/>
        <w:numPr>
          <w:ilvl w:val="0"/>
          <w:numId w:val="1"/>
        </w:numPr>
        <w:spacing w:line="240" w:lineRule="auto"/>
        <w:rPr>
          <w:sz w:val="20"/>
          <w:szCs w:val="20"/>
        </w:rPr>
      </w:pPr>
      <w:r w:rsidRPr="00046745">
        <w:rPr>
          <w:rFonts w:hint="cs"/>
          <w:sz w:val="20"/>
          <w:szCs w:val="20"/>
          <w:highlight w:val="green"/>
          <w:rtl/>
        </w:rPr>
        <w:t>אזרניקוב נ' מדינת ישראל</w:t>
      </w:r>
      <w:r>
        <w:rPr>
          <w:rFonts w:hint="cs"/>
          <w:sz w:val="20"/>
          <w:szCs w:val="20"/>
          <w:rtl/>
        </w:rPr>
        <w:t xml:space="preserve">- </w:t>
      </w:r>
      <w:r w:rsidR="003F4A29">
        <w:rPr>
          <w:rFonts w:hint="cs"/>
          <w:sz w:val="20"/>
          <w:szCs w:val="20"/>
          <w:rtl/>
        </w:rPr>
        <w:t xml:space="preserve">ביה"מש קיבל טענה של חוסר תו"ל (התעקשות דווקנית) במקרה של </w:t>
      </w:r>
      <w:r>
        <w:rPr>
          <w:rFonts w:hint="cs"/>
          <w:sz w:val="20"/>
          <w:szCs w:val="20"/>
          <w:rtl/>
        </w:rPr>
        <w:t xml:space="preserve">אדם פרטי מול רשות מנהלית- מגיע מס' </w:t>
      </w:r>
      <w:r w:rsidRPr="00046745">
        <w:rPr>
          <w:rFonts w:hint="cs"/>
          <w:sz w:val="20"/>
          <w:szCs w:val="20"/>
          <w:highlight w:val="yellow"/>
          <w:rtl/>
        </w:rPr>
        <w:t>61(ב)</w:t>
      </w:r>
      <w:r>
        <w:rPr>
          <w:rFonts w:hint="cs"/>
          <w:sz w:val="20"/>
          <w:szCs w:val="20"/>
          <w:rtl/>
        </w:rPr>
        <w:t>.</w:t>
      </w:r>
    </w:p>
    <w:p w14:paraId="60A057E0" w14:textId="0AE371ED" w:rsidR="000D4CF1" w:rsidRDefault="000D4CF1" w:rsidP="000D4CF1">
      <w:pPr>
        <w:spacing w:line="240" w:lineRule="auto"/>
        <w:ind w:left="360"/>
        <w:rPr>
          <w:b/>
          <w:bCs/>
          <w:rtl/>
        </w:rPr>
      </w:pPr>
      <w:r w:rsidRPr="000D4CF1">
        <w:rPr>
          <w:rFonts w:hint="cs"/>
          <w:b/>
          <w:bCs/>
          <w:rtl/>
        </w:rPr>
        <w:t>חוזים פסולים</w:t>
      </w:r>
    </w:p>
    <w:p w14:paraId="529639B5" w14:textId="684B6F7B" w:rsidR="000D4CF1" w:rsidRDefault="000D4CF1" w:rsidP="000D4CF1">
      <w:pPr>
        <w:pStyle w:val="a3"/>
        <w:numPr>
          <w:ilvl w:val="0"/>
          <w:numId w:val="1"/>
        </w:numPr>
        <w:spacing w:line="240" w:lineRule="auto"/>
        <w:rPr>
          <w:sz w:val="20"/>
          <w:szCs w:val="20"/>
        </w:rPr>
      </w:pPr>
      <w:r>
        <w:rPr>
          <w:rFonts w:hint="cs"/>
          <w:sz w:val="20"/>
          <w:szCs w:val="20"/>
          <w:rtl/>
        </w:rPr>
        <w:t>נכרת חוזה אבל כולל דבררים אסורים.</w:t>
      </w:r>
    </w:p>
    <w:p w14:paraId="31009FDF" w14:textId="17A9E265" w:rsidR="000D4CF1" w:rsidRDefault="000D4CF1" w:rsidP="000D4CF1">
      <w:pPr>
        <w:pStyle w:val="a3"/>
        <w:numPr>
          <w:ilvl w:val="0"/>
          <w:numId w:val="1"/>
        </w:numPr>
        <w:spacing w:line="240" w:lineRule="auto"/>
        <w:rPr>
          <w:sz w:val="20"/>
          <w:szCs w:val="20"/>
        </w:rPr>
      </w:pPr>
      <w:r w:rsidRPr="003F4A29">
        <w:rPr>
          <w:rFonts w:hint="cs"/>
          <w:sz w:val="20"/>
          <w:szCs w:val="20"/>
          <w:u w:val="single"/>
          <w:rtl/>
        </w:rPr>
        <w:t>התוצאה</w:t>
      </w:r>
      <w:r>
        <w:rPr>
          <w:rFonts w:hint="cs"/>
          <w:sz w:val="20"/>
          <w:szCs w:val="20"/>
          <w:rtl/>
        </w:rPr>
        <w:t>- בטלות (ולא בר-ביטול).</w:t>
      </w:r>
      <w:r w:rsidR="003F4A29">
        <w:rPr>
          <w:rFonts w:hint="cs"/>
          <w:sz w:val="20"/>
          <w:szCs w:val="20"/>
          <w:rtl/>
        </w:rPr>
        <w:t xml:space="preserve"> לא לבחירת הצד שרוצה להשתחרר.</w:t>
      </w:r>
    </w:p>
    <w:p w14:paraId="06937ECB" w14:textId="69C230E0" w:rsidR="000D4CF1" w:rsidRDefault="000D4CF1" w:rsidP="000D4CF1">
      <w:pPr>
        <w:spacing w:line="240" w:lineRule="auto"/>
        <w:ind w:left="360"/>
        <w:rPr>
          <w:b/>
          <w:bCs/>
          <w:sz w:val="20"/>
          <w:szCs w:val="20"/>
          <w:rtl/>
        </w:rPr>
      </w:pPr>
      <w:r>
        <w:rPr>
          <w:rFonts w:hint="cs"/>
          <w:b/>
          <w:bCs/>
          <w:sz w:val="20"/>
          <w:szCs w:val="20"/>
          <w:rtl/>
        </w:rPr>
        <w:t>חוזה בלתי חוקי</w:t>
      </w:r>
    </w:p>
    <w:p w14:paraId="48C0709B" w14:textId="7C3ECF89" w:rsidR="000D4CF1" w:rsidRDefault="000D4CF1" w:rsidP="000D4CF1">
      <w:pPr>
        <w:pStyle w:val="a3"/>
        <w:numPr>
          <w:ilvl w:val="0"/>
          <w:numId w:val="1"/>
        </w:numPr>
        <w:spacing w:line="240" w:lineRule="auto"/>
        <w:rPr>
          <w:sz w:val="20"/>
          <w:szCs w:val="20"/>
        </w:rPr>
      </w:pPr>
      <w:r w:rsidRPr="003F4A29">
        <w:rPr>
          <w:rFonts w:hint="cs"/>
          <w:sz w:val="20"/>
          <w:szCs w:val="20"/>
          <w:highlight w:val="yellow"/>
          <w:rtl/>
        </w:rPr>
        <w:t>ס' 30</w:t>
      </w:r>
      <w:r>
        <w:rPr>
          <w:rFonts w:hint="cs"/>
          <w:sz w:val="20"/>
          <w:szCs w:val="20"/>
          <w:rtl/>
        </w:rPr>
        <w:t>- הכריתה/התוכן/המטרה בלתי חוקיים</w:t>
      </w:r>
    </w:p>
    <w:p w14:paraId="10ACA3AC" w14:textId="43AB9EA2" w:rsidR="000D4CF1" w:rsidRDefault="000D4CF1" w:rsidP="000D4CF1">
      <w:pPr>
        <w:pStyle w:val="a3"/>
        <w:numPr>
          <w:ilvl w:val="0"/>
          <w:numId w:val="1"/>
        </w:numPr>
        <w:spacing w:line="240" w:lineRule="auto"/>
        <w:rPr>
          <w:sz w:val="20"/>
          <w:szCs w:val="20"/>
        </w:rPr>
      </w:pPr>
      <w:r w:rsidRPr="00CB4616">
        <w:rPr>
          <w:rFonts w:hint="cs"/>
          <w:sz w:val="20"/>
          <w:szCs w:val="20"/>
          <w:highlight w:val="yellow"/>
          <w:rtl/>
        </w:rPr>
        <w:t>ס' 31</w:t>
      </w:r>
      <w:r>
        <w:rPr>
          <w:rFonts w:hint="cs"/>
          <w:sz w:val="20"/>
          <w:szCs w:val="20"/>
          <w:rtl/>
        </w:rPr>
        <w:t>- ס' 19 (ביטול חלקי) ו-21 (השבה בעקבות ביטול) יחולו גם כאן.</w:t>
      </w:r>
    </w:p>
    <w:p w14:paraId="69DD6814" w14:textId="1E2CDB6E" w:rsidR="000D4CF1" w:rsidRDefault="000D4CF1" w:rsidP="00CB4616">
      <w:pPr>
        <w:pStyle w:val="a3"/>
        <w:numPr>
          <w:ilvl w:val="1"/>
          <w:numId w:val="1"/>
        </w:numPr>
        <w:spacing w:line="240" w:lineRule="auto"/>
        <w:rPr>
          <w:sz w:val="20"/>
          <w:szCs w:val="20"/>
        </w:rPr>
      </w:pPr>
      <w:r>
        <w:rPr>
          <w:rFonts w:hint="cs"/>
          <w:sz w:val="20"/>
          <w:szCs w:val="20"/>
          <w:rtl/>
        </w:rPr>
        <w:t>אם רק חלק בלתי חוקי- רק הוא יהיה בטל.</w:t>
      </w:r>
    </w:p>
    <w:p w14:paraId="07DF41C1" w14:textId="39E6D7F2" w:rsidR="00972DA2" w:rsidRPr="00972DA2" w:rsidRDefault="000D4CF1" w:rsidP="00972DA2">
      <w:pPr>
        <w:pStyle w:val="a3"/>
        <w:numPr>
          <w:ilvl w:val="1"/>
          <w:numId w:val="1"/>
        </w:numPr>
        <w:spacing w:line="240" w:lineRule="auto"/>
        <w:rPr>
          <w:sz w:val="20"/>
          <w:szCs w:val="20"/>
        </w:rPr>
      </w:pPr>
      <w:r>
        <w:rPr>
          <w:rFonts w:hint="cs"/>
          <w:sz w:val="20"/>
          <w:szCs w:val="20"/>
          <w:rtl/>
        </w:rPr>
        <w:t xml:space="preserve">שיקול ביה"מש אם </w:t>
      </w:r>
      <w:r w:rsidR="00CB4616">
        <w:rPr>
          <w:rFonts w:hint="cs"/>
          <w:sz w:val="20"/>
          <w:szCs w:val="20"/>
          <w:rtl/>
        </w:rPr>
        <w:t xml:space="preserve">תהיה </w:t>
      </w:r>
      <w:r>
        <w:rPr>
          <w:rFonts w:hint="cs"/>
          <w:sz w:val="20"/>
          <w:szCs w:val="20"/>
          <w:rtl/>
        </w:rPr>
        <w:t xml:space="preserve">השבה, </w:t>
      </w:r>
      <w:r w:rsidR="00CB4616">
        <w:rPr>
          <w:rFonts w:hint="cs"/>
          <w:sz w:val="20"/>
          <w:szCs w:val="20"/>
          <w:rtl/>
        </w:rPr>
        <w:t>ואם לתת</w:t>
      </w:r>
      <w:r>
        <w:rPr>
          <w:rFonts w:hint="cs"/>
          <w:sz w:val="20"/>
          <w:szCs w:val="20"/>
          <w:rtl/>
        </w:rPr>
        <w:t xml:space="preserve"> אכיפה חלקית/מלאה.</w:t>
      </w:r>
      <w:r w:rsidR="00972DA2">
        <w:rPr>
          <w:sz w:val="20"/>
          <w:szCs w:val="20"/>
          <w:rtl/>
        </w:rPr>
        <w:br/>
      </w:r>
    </w:p>
    <w:p w14:paraId="3353E736" w14:textId="3722517A" w:rsidR="000D4CF1" w:rsidRDefault="000D4CF1" w:rsidP="000D4CF1">
      <w:pPr>
        <w:pStyle w:val="a3"/>
        <w:numPr>
          <w:ilvl w:val="0"/>
          <w:numId w:val="1"/>
        </w:numPr>
        <w:spacing w:line="240" w:lineRule="auto"/>
        <w:rPr>
          <w:sz w:val="20"/>
          <w:szCs w:val="20"/>
        </w:rPr>
      </w:pPr>
      <w:r w:rsidRPr="00CB4616">
        <w:rPr>
          <w:rFonts w:hint="cs"/>
          <w:sz w:val="20"/>
          <w:szCs w:val="20"/>
          <w:highlight w:val="yellow"/>
          <w:rtl/>
        </w:rPr>
        <w:t>ס' 31</w:t>
      </w:r>
      <w:r>
        <w:rPr>
          <w:rFonts w:hint="cs"/>
          <w:sz w:val="20"/>
          <w:szCs w:val="20"/>
          <w:rtl/>
        </w:rPr>
        <w:t>- תוצאות אפשריות:</w:t>
      </w:r>
    </w:p>
    <w:p w14:paraId="3A9C7D1A" w14:textId="25EB5AAC" w:rsidR="000D4CF1" w:rsidRDefault="000D4CF1" w:rsidP="000D4CF1">
      <w:pPr>
        <w:pStyle w:val="a3"/>
        <w:numPr>
          <w:ilvl w:val="1"/>
          <w:numId w:val="1"/>
        </w:numPr>
        <w:spacing w:line="240" w:lineRule="auto"/>
        <w:rPr>
          <w:sz w:val="20"/>
          <w:szCs w:val="20"/>
        </w:rPr>
      </w:pPr>
      <w:r>
        <w:rPr>
          <w:rFonts w:hint="cs"/>
          <w:sz w:val="20"/>
          <w:szCs w:val="20"/>
          <w:rtl/>
        </w:rPr>
        <w:t>בטלות והשבה הדדית (</w:t>
      </w:r>
      <w:r w:rsidRPr="00CB4616">
        <w:rPr>
          <w:rFonts w:hint="cs"/>
          <w:sz w:val="20"/>
          <w:szCs w:val="20"/>
          <w:highlight w:val="yellow"/>
          <w:rtl/>
        </w:rPr>
        <w:t>21</w:t>
      </w:r>
      <w:r>
        <w:rPr>
          <w:rFonts w:hint="cs"/>
          <w:sz w:val="20"/>
          <w:szCs w:val="20"/>
          <w:rtl/>
        </w:rPr>
        <w:t>)</w:t>
      </w:r>
    </w:p>
    <w:p w14:paraId="51023CAB" w14:textId="4935DF7A" w:rsidR="000D4CF1" w:rsidRDefault="000D4CF1" w:rsidP="000D4CF1">
      <w:pPr>
        <w:pStyle w:val="a3"/>
        <w:numPr>
          <w:ilvl w:val="1"/>
          <w:numId w:val="1"/>
        </w:numPr>
        <w:spacing w:line="240" w:lineRule="auto"/>
        <w:rPr>
          <w:sz w:val="20"/>
          <w:szCs w:val="20"/>
        </w:rPr>
      </w:pPr>
      <w:r>
        <w:rPr>
          <w:rFonts w:hint="cs"/>
          <w:sz w:val="20"/>
          <w:szCs w:val="20"/>
          <w:rtl/>
        </w:rPr>
        <w:t>בטלות חלקית (</w:t>
      </w:r>
      <w:r w:rsidRPr="00CB4616">
        <w:rPr>
          <w:rFonts w:hint="cs"/>
          <w:sz w:val="20"/>
          <w:szCs w:val="20"/>
          <w:highlight w:val="yellow"/>
          <w:rtl/>
        </w:rPr>
        <w:t>19</w:t>
      </w:r>
      <w:r>
        <w:rPr>
          <w:rFonts w:hint="cs"/>
          <w:sz w:val="20"/>
          <w:szCs w:val="20"/>
          <w:rtl/>
        </w:rPr>
        <w:t>)</w:t>
      </w:r>
    </w:p>
    <w:p w14:paraId="32CB3A11" w14:textId="302BCA73" w:rsidR="000D4CF1" w:rsidRDefault="000D4CF1" w:rsidP="000D4CF1">
      <w:pPr>
        <w:pStyle w:val="a3"/>
        <w:numPr>
          <w:ilvl w:val="1"/>
          <w:numId w:val="1"/>
        </w:numPr>
        <w:spacing w:line="240" w:lineRule="auto"/>
        <w:rPr>
          <w:sz w:val="20"/>
          <w:szCs w:val="20"/>
        </w:rPr>
      </w:pPr>
      <w:r>
        <w:rPr>
          <w:rFonts w:hint="cs"/>
          <w:sz w:val="20"/>
          <w:szCs w:val="20"/>
          <w:rtl/>
        </w:rPr>
        <w:t>בטלות ופטור מהשבה (חלקי או מלא)</w:t>
      </w:r>
    </w:p>
    <w:p w14:paraId="1B026C4E" w14:textId="721FC25C" w:rsidR="000D4CF1" w:rsidRDefault="000D4CF1" w:rsidP="000D4CF1">
      <w:pPr>
        <w:pStyle w:val="a3"/>
        <w:numPr>
          <w:ilvl w:val="1"/>
          <w:numId w:val="1"/>
        </w:numPr>
        <w:spacing w:line="240" w:lineRule="auto"/>
        <w:rPr>
          <w:sz w:val="20"/>
          <w:szCs w:val="20"/>
        </w:rPr>
      </w:pPr>
      <w:r>
        <w:rPr>
          <w:rFonts w:hint="cs"/>
          <w:sz w:val="20"/>
          <w:szCs w:val="20"/>
          <w:rtl/>
        </w:rPr>
        <w:t>אכיפה חלקית או מלאה (אם הצד השני קיים חלקו)</w:t>
      </w:r>
    </w:p>
    <w:p w14:paraId="47704A5E" w14:textId="180D898B" w:rsidR="000D4CF1" w:rsidRDefault="000D4CF1" w:rsidP="000D4CF1">
      <w:pPr>
        <w:pStyle w:val="a3"/>
        <w:numPr>
          <w:ilvl w:val="2"/>
          <w:numId w:val="1"/>
        </w:numPr>
        <w:spacing w:line="240" w:lineRule="auto"/>
        <w:rPr>
          <w:sz w:val="20"/>
          <w:szCs w:val="20"/>
        </w:rPr>
      </w:pPr>
      <w:r>
        <w:rPr>
          <w:rFonts w:hint="cs"/>
          <w:sz w:val="20"/>
          <w:szCs w:val="20"/>
          <w:rtl/>
        </w:rPr>
        <w:t>השתיים האחרונות- הכשרת החוזה</w:t>
      </w:r>
      <w:r w:rsidR="00972DA2">
        <w:rPr>
          <w:sz w:val="20"/>
          <w:szCs w:val="20"/>
          <w:rtl/>
        </w:rPr>
        <w:br/>
      </w:r>
    </w:p>
    <w:p w14:paraId="277CE6F5" w14:textId="08C001E0" w:rsidR="00755E4C" w:rsidRDefault="00755E4C" w:rsidP="00755E4C">
      <w:pPr>
        <w:pStyle w:val="a3"/>
        <w:numPr>
          <w:ilvl w:val="0"/>
          <w:numId w:val="1"/>
        </w:numPr>
        <w:spacing w:line="240" w:lineRule="auto"/>
        <w:rPr>
          <w:sz w:val="20"/>
          <w:szCs w:val="20"/>
        </w:rPr>
      </w:pPr>
      <w:r w:rsidRPr="00CB4616">
        <w:rPr>
          <w:rFonts w:hint="cs"/>
          <w:sz w:val="20"/>
          <w:szCs w:val="20"/>
          <w:u w:val="single"/>
          <w:rtl/>
        </w:rPr>
        <w:t>בחירת הסעד- שיקולים</w:t>
      </w:r>
      <w:r>
        <w:rPr>
          <w:rFonts w:hint="cs"/>
          <w:sz w:val="20"/>
          <w:szCs w:val="20"/>
          <w:rtl/>
        </w:rPr>
        <w:t>:</w:t>
      </w:r>
    </w:p>
    <w:p w14:paraId="4914A06D" w14:textId="41721A83" w:rsidR="00755E4C" w:rsidRDefault="00755E4C" w:rsidP="00755E4C">
      <w:pPr>
        <w:pStyle w:val="a3"/>
        <w:numPr>
          <w:ilvl w:val="1"/>
          <w:numId w:val="1"/>
        </w:numPr>
        <w:spacing w:line="240" w:lineRule="auto"/>
        <w:rPr>
          <w:sz w:val="20"/>
          <w:szCs w:val="20"/>
        </w:rPr>
      </w:pPr>
      <w:r>
        <w:rPr>
          <w:rFonts w:hint="cs"/>
          <w:sz w:val="20"/>
          <w:szCs w:val="20"/>
          <w:rtl/>
        </w:rPr>
        <w:t>הרתעה</w:t>
      </w:r>
      <w:r w:rsidR="00CB4616">
        <w:rPr>
          <w:rFonts w:hint="cs"/>
          <w:sz w:val="20"/>
          <w:szCs w:val="20"/>
          <w:rtl/>
        </w:rPr>
        <w:t xml:space="preserve"> וחינוך (הכי מרתיע- בדר"כ בטלות)</w:t>
      </w:r>
    </w:p>
    <w:p w14:paraId="4E7DFCD4" w14:textId="6A821249" w:rsidR="00755E4C" w:rsidRDefault="00755E4C" w:rsidP="00755E4C">
      <w:pPr>
        <w:pStyle w:val="a3"/>
        <w:numPr>
          <w:ilvl w:val="1"/>
          <w:numId w:val="1"/>
        </w:numPr>
        <w:spacing w:line="240" w:lineRule="auto"/>
        <w:rPr>
          <w:sz w:val="20"/>
          <w:szCs w:val="20"/>
        </w:rPr>
      </w:pPr>
      <w:r>
        <w:rPr>
          <w:rFonts w:hint="cs"/>
          <w:sz w:val="20"/>
          <w:szCs w:val="20"/>
          <w:rtl/>
        </w:rPr>
        <w:t>הוגנות (</w:t>
      </w:r>
      <w:r w:rsidR="00CB4616">
        <w:rPr>
          <w:rFonts w:hint="cs"/>
          <w:sz w:val="20"/>
          <w:szCs w:val="20"/>
          <w:rtl/>
        </w:rPr>
        <w:t>הכשרה- כ</w:t>
      </w:r>
      <w:r>
        <w:rPr>
          <w:rFonts w:hint="cs"/>
          <w:sz w:val="20"/>
          <w:szCs w:val="20"/>
          <w:rtl/>
        </w:rPr>
        <w:t xml:space="preserve">שלא </w:t>
      </w:r>
      <w:r w:rsidR="00CB4616">
        <w:rPr>
          <w:rFonts w:hint="cs"/>
          <w:sz w:val="20"/>
          <w:szCs w:val="20"/>
          <w:rtl/>
        </w:rPr>
        <w:t>רוצים ש</w:t>
      </w:r>
      <w:r>
        <w:rPr>
          <w:rFonts w:hint="cs"/>
          <w:sz w:val="20"/>
          <w:szCs w:val="20"/>
          <w:rtl/>
        </w:rPr>
        <w:t>יהיה רווח</w:t>
      </w:r>
      <w:r w:rsidR="00CB4616">
        <w:rPr>
          <w:rFonts w:hint="cs"/>
          <w:sz w:val="20"/>
          <w:szCs w:val="20"/>
          <w:rtl/>
        </w:rPr>
        <w:t xml:space="preserve"> של צד</w:t>
      </w:r>
      <w:r>
        <w:rPr>
          <w:rFonts w:hint="cs"/>
          <w:sz w:val="20"/>
          <w:szCs w:val="20"/>
          <w:rtl/>
        </w:rPr>
        <w:t xml:space="preserve"> ע"ח הצד השני)</w:t>
      </w:r>
    </w:p>
    <w:p w14:paraId="15CAFE0C" w14:textId="449E04E8" w:rsidR="00CB4616" w:rsidRDefault="00755E4C" w:rsidP="00CB4616">
      <w:pPr>
        <w:pStyle w:val="a3"/>
        <w:numPr>
          <w:ilvl w:val="1"/>
          <w:numId w:val="1"/>
        </w:numPr>
        <w:spacing w:line="240" w:lineRule="auto"/>
        <w:rPr>
          <w:sz w:val="20"/>
          <w:szCs w:val="20"/>
        </w:rPr>
      </w:pPr>
      <w:r>
        <w:rPr>
          <w:rFonts w:hint="cs"/>
          <w:sz w:val="20"/>
          <w:szCs w:val="20"/>
          <w:rtl/>
        </w:rPr>
        <w:t>תפקיד ביה"מש</w:t>
      </w:r>
      <w:r w:rsidR="00CB4616">
        <w:rPr>
          <w:rFonts w:hint="cs"/>
          <w:sz w:val="20"/>
          <w:szCs w:val="20"/>
          <w:rtl/>
        </w:rPr>
        <w:t>- לפעמים אי החוקיות כ"כ עמוקה שלא ירצה להתערב (הוגנות חזק יותר)</w:t>
      </w:r>
      <w:r w:rsidR="00CB4616">
        <w:rPr>
          <w:sz w:val="20"/>
          <w:szCs w:val="20"/>
          <w:rtl/>
        </w:rPr>
        <w:br/>
      </w:r>
    </w:p>
    <w:p w14:paraId="7D2F20BA" w14:textId="5D5B99E7" w:rsidR="00CB4616" w:rsidRPr="00CB4616" w:rsidRDefault="00CB4616" w:rsidP="00CB4616">
      <w:pPr>
        <w:pStyle w:val="a3"/>
        <w:numPr>
          <w:ilvl w:val="1"/>
          <w:numId w:val="1"/>
        </w:numPr>
        <w:spacing w:line="240" w:lineRule="auto"/>
        <w:rPr>
          <w:sz w:val="20"/>
          <w:szCs w:val="20"/>
        </w:rPr>
      </w:pPr>
      <w:r w:rsidRPr="00CB4616">
        <w:rPr>
          <w:rFonts w:hint="cs"/>
          <w:sz w:val="20"/>
          <w:szCs w:val="20"/>
          <w:highlight w:val="green"/>
          <w:rtl/>
        </w:rPr>
        <w:t>אלון באדרעי</w:t>
      </w:r>
    </w:p>
    <w:p w14:paraId="1B216B34" w14:textId="3AA16415" w:rsidR="00755E4C" w:rsidRDefault="00755E4C" w:rsidP="00755E4C">
      <w:pPr>
        <w:pStyle w:val="a3"/>
        <w:numPr>
          <w:ilvl w:val="2"/>
          <w:numId w:val="1"/>
        </w:numPr>
        <w:spacing w:line="240" w:lineRule="auto"/>
        <w:rPr>
          <w:sz w:val="20"/>
          <w:szCs w:val="20"/>
        </w:rPr>
      </w:pPr>
      <w:r>
        <w:rPr>
          <w:rFonts w:hint="cs"/>
          <w:sz w:val="20"/>
          <w:szCs w:val="20"/>
          <w:rtl/>
        </w:rPr>
        <w:t>ניסיון להתחמקות מהחוזה ("כסות עיניים")</w:t>
      </w:r>
      <w:r w:rsidR="00CB4616">
        <w:rPr>
          <w:rFonts w:hint="cs"/>
          <w:sz w:val="20"/>
          <w:szCs w:val="20"/>
          <w:rtl/>
        </w:rPr>
        <w:t>- באמצעות אי החוקיות. לא נאפשר- יוביל לאכיפה/פטור מהשבה</w:t>
      </w:r>
    </w:p>
    <w:p w14:paraId="3911254B" w14:textId="1A7AAE53" w:rsidR="00755E4C" w:rsidRDefault="00755E4C" w:rsidP="00755E4C">
      <w:pPr>
        <w:pStyle w:val="a3"/>
        <w:numPr>
          <w:ilvl w:val="2"/>
          <w:numId w:val="1"/>
        </w:numPr>
        <w:spacing w:line="240" w:lineRule="auto"/>
        <w:rPr>
          <w:sz w:val="20"/>
          <w:szCs w:val="20"/>
        </w:rPr>
      </w:pPr>
      <w:r>
        <w:rPr>
          <w:rFonts w:hint="cs"/>
          <w:sz w:val="20"/>
          <w:szCs w:val="20"/>
          <w:rtl/>
        </w:rPr>
        <w:t>אשם יחסי</w:t>
      </w:r>
      <w:r w:rsidR="00CB4616">
        <w:rPr>
          <w:rFonts w:hint="cs"/>
          <w:sz w:val="20"/>
          <w:szCs w:val="20"/>
          <w:rtl/>
        </w:rPr>
        <w:t>- מי אשם יותר באי החוקיות, מי הרוויח ממנה יותר (נפסוק לרעתו)</w:t>
      </w:r>
    </w:p>
    <w:p w14:paraId="14D3B071" w14:textId="4C3D99C5" w:rsidR="00755E4C" w:rsidRDefault="00755E4C" w:rsidP="00755E4C">
      <w:pPr>
        <w:pStyle w:val="a3"/>
        <w:numPr>
          <w:ilvl w:val="2"/>
          <w:numId w:val="1"/>
        </w:numPr>
        <w:spacing w:line="240" w:lineRule="auto"/>
        <w:rPr>
          <w:sz w:val="20"/>
          <w:szCs w:val="20"/>
        </w:rPr>
      </w:pPr>
      <w:r>
        <w:rPr>
          <w:rFonts w:hint="cs"/>
          <w:sz w:val="20"/>
          <w:szCs w:val="20"/>
          <w:rtl/>
        </w:rPr>
        <w:t>התקדמות בביצוע ("אין חוטא נשכר")</w:t>
      </w:r>
    </w:p>
    <w:p w14:paraId="7240FC32" w14:textId="212E58E1" w:rsidR="00755E4C" w:rsidRDefault="00755E4C" w:rsidP="00755E4C">
      <w:pPr>
        <w:pStyle w:val="a3"/>
        <w:numPr>
          <w:ilvl w:val="2"/>
          <w:numId w:val="1"/>
        </w:numPr>
        <w:spacing w:line="240" w:lineRule="auto"/>
        <w:rPr>
          <w:sz w:val="20"/>
          <w:szCs w:val="20"/>
        </w:rPr>
      </w:pPr>
      <w:r>
        <w:rPr>
          <w:rFonts w:hint="cs"/>
          <w:sz w:val="20"/>
          <w:szCs w:val="20"/>
          <w:rtl/>
        </w:rPr>
        <w:t>חומרת אי החוקיות (מהותית או נלווית, חמורה או קלה)</w:t>
      </w:r>
      <w:r w:rsidR="00CB4616">
        <w:rPr>
          <w:rFonts w:hint="cs"/>
          <w:sz w:val="20"/>
          <w:szCs w:val="20"/>
          <w:rtl/>
        </w:rPr>
        <w:t>- כמה שיותר חמור</w:t>
      </w:r>
      <w:r w:rsidR="004B0E3B">
        <w:rPr>
          <w:rFonts w:hint="cs"/>
          <w:sz w:val="20"/>
          <w:szCs w:val="20"/>
          <w:rtl/>
        </w:rPr>
        <w:t xml:space="preserve"> יותר נפנה להרתעה ופחות להוגנות</w:t>
      </w:r>
      <w:r w:rsidR="004B0E3B">
        <w:rPr>
          <w:sz w:val="20"/>
          <w:szCs w:val="20"/>
          <w:rtl/>
        </w:rPr>
        <w:br/>
      </w:r>
    </w:p>
    <w:p w14:paraId="1A2CDEF3" w14:textId="4902BA6C" w:rsidR="00755E4C" w:rsidRDefault="00755E4C" w:rsidP="00755E4C">
      <w:pPr>
        <w:pStyle w:val="a3"/>
        <w:numPr>
          <w:ilvl w:val="0"/>
          <w:numId w:val="1"/>
        </w:numPr>
        <w:spacing w:line="240" w:lineRule="auto"/>
        <w:rPr>
          <w:sz w:val="20"/>
          <w:szCs w:val="20"/>
        </w:rPr>
      </w:pPr>
      <w:r w:rsidRPr="004B0E3B">
        <w:rPr>
          <w:rFonts w:hint="cs"/>
          <w:sz w:val="20"/>
          <w:szCs w:val="20"/>
          <w:u w:val="single"/>
          <w:rtl/>
        </w:rPr>
        <w:t>ה</w:t>
      </w:r>
      <w:r w:rsidR="00085AC4">
        <w:rPr>
          <w:rFonts w:hint="cs"/>
          <w:sz w:val="20"/>
          <w:szCs w:val="20"/>
          <w:u w:val="single"/>
          <w:rtl/>
        </w:rPr>
        <w:t>מגמ</w:t>
      </w:r>
      <w:r w:rsidRPr="004B0E3B">
        <w:rPr>
          <w:rFonts w:hint="cs"/>
          <w:sz w:val="20"/>
          <w:szCs w:val="20"/>
          <w:u w:val="single"/>
          <w:rtl/>
        </w:rPr>
        <w:t>ה בפסיקה</w:t>
      </w:r>
      <w:r>
        <w:rPr>
          <w:rFonts w:hint="cs"/>
          <w:sz w:val="20"/>
          <w:szCs w:val="20"/>
          <w:rtl/>
        </w:rPr>
        <w:t>:</w:t>
      </w:r>
    </w:p>
    <w:p w14:paraId="22D70FF2" w14:textId="741670E9" w:rsidR="00755E4C" w:rsidRDefault="00755E4C" w:rsidP="00755E4C">
      <w:pPr>
        <w:pStyle w:val="a3"/>
        <w:numPr>
          <w:ilvl w:val="1"/>
          <w:numId w:val="1"/>
        </w:numPr>
        <w:spacing w:line="240" w:lineRule="auto"/>
        <w:rPr>
          <w:sz w:val="20"/>
          <w:szCs w:val="20"/>
        </w:rPr>
      </w:pPr>
      <w:r>
        <w:rPr>
          <w:rFonts w:hint="cs"/>
          <w:sz w:val="20"/>
          <w:szCs w:val="20"/>
          <w:rtl/>
        </w:rPr>
        <w:t>מסורתית- הרתעה, אי התערבות (</w:t>
      </w:r>
      <w:r w:rsidRPr="004B0E3B">
        <w:rPr>
          <w:rFonts w:hint="cs"/>
          <w:sz w:val="20"/>
          <w:szCs w:val="20"/>
          <w:highlight w:val="green"/>
          <w:rtl/>
        </w:rPr>
        <w:t>ביטון נ' מזרחי</w:t>
      </w:r>
      <w:r>
        <w:rPr>
          <w:rFonts w:hint="cs"/>
          <w:sz w:val="20"/>
          <w:szCs w:val="20"/>
          <w:rtl/>
        </w:rPr>
        <w:t>)</w:t>
      </w:r>
      <w:r w:rsidR="00085AC4">
        <w:rPr>
          <w:rFonts w:hint="cs"/>
          <w:sz w:val="20"/>
          <w:szCs w:val="20"/>
          <w:rtl/>
        </w:rPr>
        <w:t xml:space="preserve">- להראות </w:t>
      </w:r>
      <w:proofErr w:type="spellStart"/>
      <w:r w:rsidR="00085AC4">
        <w:rPr>
          <w:rFonts w:hint="cs"/>
          <w:sz w:val="20"/>
          <w:szCs w:val="20"/>
          <w:rtl/>
        </w:rPr>
        <w:t>שביה"מש</w:t>
      </w:r>
      <w:proofErr w:type="spellEnd"/>
      <w:r w:rsidR="00085AC4">
        <w:rPr>
          <w:rFonts w:hint="cs"/>
          <w:sz w:val="20"/>
          <w:szCs w:val="20"/>
          <w:rtl/>
        </w:rPr>
        <w:t xml:space="preserve"> לא יעזור/</w:t>
      </w:r>
      <w:proofErr w:type="spellStart"/>
      <w:r w:rsidR="00085AC4">
        <w:rPr>
          <w:rFonts w:hint="cs"/>
          <w:sz w:val="20"/>
          <w:szCs w:val="20"/>
          <w:rtl/>
        </w:rPr>
        <w:t>יתן</w:t>
      </w:r>
      <w:proofErr w:type="spellEnd"/>
      <w:r w:rsidR="00085AC4">
        <w:rPr>
          <w:rFonts w:hint="cs"/>
          <w:sz w:val="20"/>
          <w:szCs w:val="20"/>
          <w:rtl/>
        </w:rPr>
        <w:t xml:space="preserve"> סעד</w:t>
      </w:r>
    </w:p>
    <w:p w14:paraId="5176FD14" w14:textId="5B87904D" w:rsidR="00755E4C" w:rsidRDefault="00755E4C" w:rsidP="00755E4C">
      <w:pPr>
        <w:pStyle w:val="a3"/>
        <w:numPr>
          <w:ilvl w:val="1"/>
          <w:numId w:val="1"/>
        </w:numPr>
        <w:spacing w:line="240" w:lineRule="auto"/>
        <w:rPr>
          <w:sz w:val="20"/>
          <w:szCs w:val="20"/>
        </w:rPr>
      </w:pPr>
      <w:r w:rsidRPr="00BC5012">
        <w:rPr>
          <w:rFonts w:hint="cs"/>
          <w:b/>
          <w:bCs/>
          <w:sz w:val="20"/>
          <w:szCs w:val="20"/>
          <w:rtl/>
        </w:rPr>
        <w:lastRenderedPageBreak/>
        <w:t>כיום</w:t>
      </w:r>
      <w:r>
        <w:rPr>
          <w:rFonts w:hint="cs"/>
          <w:sz w:val="20"/>
          <w:szCs w:val="20"/>
          <w:rtl/>
        </w:rPr>
        <w:t>- הוגנות בין הצדדים</w:t>
      </w:r>
    </w:p>
    <w:p w14:paraId="7AB7B289" w14:textId="14BD8E0D" w:rsidR="00755E4C" w:rsidRDefault="00755E4C" w:rsidP="00755E4C">
      <w:pPr>
        <w:pStyle w:val="a3"/>
        <w:numPr>
          <w:ilvl w:val="2"/>
          <w:numId w:val="1"/>
        </w:numPr>
        <w:spacing w:line="240" w:lineRule="auto"/>
        <w:rPr>
          <w:sz w:val="20"/>
          <w:szCs w:val="20"/>
        </w:rPr>
      </w:pPr>
      <w:r w:rsidRPr="004B0E3B">
        <w:rPr>
          <w:rFonts w:hint="cs"/>
          <w:sz w:val="20"/>
          <w:szCs w:val="20"/>
          <w:highlight w:val="green"/>
          <w:rtl/>
        </w:rPr>
        <w:t>אדרעי נ' גדליהו</w:t>
      </w:r>
      <w:r>
        <w:rPr>
          <w:rFonts w:hint="cs"/>
          <w:sz w:val="20"/>
          <w:szCs w:val="20"/>
          <w:rtl/>
        </w:rPr>
        <w:t xml:space="preserve"> (אכיפה)</w:t>
      </w:r>
      <w:r w:rsidR="00085AC4">
        <w:rPr>
          <w:rFonts w:hint="cs"/>
          <w:sz w:val="20"/>
          <w:szCs w:val="20"/>
          <w:rtl/>
        </w:rPr>
        <w:t>- מורים על אכיפה למרות אי החוקיות</w:t>
      </w:r>
    </w:p>
    <w:p w14:paraId="2CD44972" w14:textId="57043DC2" w:rsidR="00755E4C" w:rsidRDefault="00755E4C" w:rsidP="00755E4C">
      <w:pPr>
        <w:pStyle w:val="a3"/>
        <w:numPr>
          <w:ilvl w:val="2"/>
          <w:numId w:val="1"/>
        </w:numPr>
        <w:spacing w:line="240" w:lineRule="auto"/>
        <w:rPr>
          <w:sz w:val="20"/>
          <w:szCs w:val="20"/>
        </w:rPr>
      </w:pPr>
      <w:r w:rsidRPr="004B0E3B">
        <w:rPr>
          <w:rFonts w:hint="cs"/>
          <w:sz w:val="20"/>
          <w:szCs w:val="20"/>
          <w:highlight w:val="green"/>
          <w:rtl/>
        </w:rPr>
        <w:t>סולימני נ' כץ</w:t>
      </w:r>
      <w:r>
        <w:rPr>
          <w:rFonts w:hint="cs"/>
          <w:sz w:val="20"/>
          <w:szCs w:val="20"/>
          <w:rtl/>
        </w:rPr>
        <w:t xml:space="preserve"> (ביטול חלקי)</w:t>
      </w:r>
      <w:r w:rsidR="00085AC4">
        <w:rPr>
          <w:rFonts w:hint="cs"/>
          <w:sz w:val="20"/>
          <w:szCs w:val="20"/>
          <w:rtl/>
        </w:rPr>
        <w:t>- קיום הכל חוץ מהחלק הבטל</w:t>
      </w:r>
    </w:p>
    <w:p w14:paraId="7C9B6D45" w14:textId="4653B6CD" w:rsidR="00755E4C" w:rsidRDefault="00755E4C" w:rsidP="00755E4C">
      <w:pPr>
        <w:pStyle w:val="a3"/>
        <w:numPr>
          <w:ilvl w:val="2"/>
          <w:numId w:val="1"/>
        </w:numPr>
        <w:spacing w:line="240" w:lineRule="auto"/>
        <w:rPr>
          <w:sz w:val="20"/>
          <w:szCs w:val="20"/>
        </w:rPr>
      </w:pPr>
      <w:r w:rsidRPr="004B0E3B">
        <w:rPr>
          <w:rFonts w:hint="cs"/>
          <w:sz w:val="20"/>
          <w:szCs w:val="20"/>
          <w:highlight w:val="green"/>
          <w:rtl/>
        </w:rPr>
        <w:t>כפר קרע</w:t>
      </w:r>
      <w:r>
        <w:rPr>
          <w:rFonts w:hint="cs"/>
          <w:sz w:val="20"/>
          <w:szCs w:val="20"/>
          <w:rtl/>
        </w:rPr>
        <w:t xml:space="preserve"> (הכשרת החוזה)</w:t>
      </w:r>
      <w:r w:rsidR="00085AC4">
        <w:rPr>
          <w:rFonts w:hint="cs"/>
          <w:sz w:val="20"/>
          <w:szCs w:val="20"/>
          <w:rtl/>
        </w:rPr>
        <w:t>- ס' 31 הכשיר חוזה שלא התבטל מכוח ס' 30</w:t>
      </w:r>
    </w:p>
    <w:p w14:paraId="3E40F137" w14:textId="55A30214" w:rsidR="00755E4C" w:rsidRDefault="00755E4C" w:rsidP="00755E4C">
      <w:pPr>
        <w:pStyle w:val="a3"/>
        <w:numPr>
          <w:ilvl w:val="2"/>
          <w:numId w:val="1"/>
        </w:numPr>
        <w:spacing w:line="240" w:lineRule="auto"/>
        <w:rPr>
          <w:sz w:val="20"/>
          <w:szCs w:val="20"/>
        </w:rPr>
      </w:pPr>
      <w:r w:rsidRPr="004B0E3B">
        <w:rPr>
          <w:rFonts w:hint="cs"/>
          <w:sz w:val="20"/>
          <w:szCs w:val="20"/>
          <w:highlight w:val="green"/>
          <w:rtl/>
        </w:rPr>
        <w:t>קונקטיב גרופ</w:t>
      </w:r>
      <w:r>
        <w:rPr>
          <w:rFonts w:hint="cs"/>
          <w:sz w:val="20"/>
          <w:szCs w:val="20"/>
          <w:rtl/>
        </w:rPr>
        <w:t xml:space="preserve"> (פטור מהשבה)</w:t>
      </w:r>
      <w:r w:rsidR="00085AC4">
        <w:rPr>
          <w:rFonts w:hint="cs"/>
          <w:sz w:val="20"/>
          <w:szCs w:val="20"/>
          <w:rtl/>
        </w:rPr>
        <w:t>- התקדמות גדולה בביצוע, אי-חוקיות לא חמורה, הכשירו את החוזה תוך פטור מהשבה</w:t>
      </w:r>
    </w:p>
    <w:p w14:paraId="04A1223F" w14:textId="238F91A0" w:rsidR="00627DA9" w:rsidRDefault="00627DA9" w:rsidP="00627DA9">
      <w:pPr>
        <w:spacing w:line="240" w:lineRule="auto"/>
        <w:rPr>
          <w:b/>
          <w:bCs/>
          <w:sz w:val="20"/>
          <w:szCs w:val="20"/>
          <w:rtl/>
        </w:rPr>
      </w:pPr>
      <w:r>
        <w:rPr>
          <w:rFonts w:hint="cs"/>
          <w:b/>
          <w:bCs/>
          <w:sz w:val="20"/>
          <w:szCs w:val="20"/>
          <w:rtl/>
        </w:rPr>
        <w:t>חוזה למראית עין</w:t>
      </w:r>
    </w:p>
    <w:p w14:paraId="55D272E0" w14:textId="01173B6C" w:rsidR="00627DA9" w:rsidRDefault="00627DA9" w:rsidP="00627DA9">
      <w:pPr>
        <w:pStyle w:val="a3"/>
        <w:numPr>
          <w:ilvl w:val="0"/>
          <w:numId w:val="1"/>
        </w:numPr>
        <w:spacing w:line="240" w:lineRule="auto"/>
        <w:rPr>
          <w:sz w:val="20"/>
          <w:szCs w:val="20"/>
        </w:rPr>
      </w:pPr>
      <w:r w:rsidRPr="00085AC4">
        <w:rPr>
          <w:rFonts w:hint="cs"/>
          <w:sz w:val="20"/>
          <w:szCs w:val="20"/>
          <w:highlight w:val="yellow"/>
          <w:rtl/>
        </w:rPr>
        <w:t>ס' 13</w:t>
      </w:r>
    </w:p>
    <w:p w14:paraId="734F4B1D" w14:textId="2D02DFA5" w:rsidR="00085AC4" w:rsidRDefault="00085AC4" w:rsidP="00627DA9">
      <w:pPr>
        <w:pStyle w:val="a3"/>
        <w:numPr>
          <w:ilvl w:val="0"/>
          <w:numId w:val="1"/>
        </w:numPr>
        <w:spacing w:line="240" w:lineRule="auto"/>
        <w:rPr>
          <w:sz w:val="20"/>
          <w:szCs w:val="20"/>
        </w:rPr>
      </w:pPr>
      <w:r>
        <w:rPr>
          <w:rFonts w:hint="cs"/>
          <w:sz w:val="20"/>
          <w:szCs w:val="20"/>
          <w:rtl/>
        </w:rPr>
        <w:t>חוזה שנועד לרמות</w:t>
      </w:r>
    </w:p>
    <w:p w14:paraId="57B09087" w14:textId="59CBCA9B" w:rsidR="00627DA9" w:rsidRDefault="00627DA9" w:rsidP="00627DA9">
      <w:pPr>
        <w:pStyle w:val="a3"/>
        <w:numPr>
          <w:ilvl w:val="0"/>
          <w:numId w:val="1"/>
        </w:numPr>
        <w:spacing w:line="240" w:lineRule="auto"/>
        <w:rPr>
          <w:sz w:val="20"/>
          <w:szCs w:val="20"/>
        </w:rPr>
      </w:pPr>
      <w:r w:rsidRPr="00085AC4">
        <w:rPr>
          <w:rFonts w:hint="cs"/>
          <w:sz w:val="20"/>
          <w:szCs w:val="20"/>
          <w:u w:val="single"/>
          <w:rtl/>
        </w:rPr>
        <w:t>תוצאה</w:t>
      </w:r>
      <w:r>
        <w:rPr>
          <w:rFonts w:hint="cs"/>
          <w:sz w:val="20"/>
          <w:szCs w:val="20"/>
          <w:rtl/>
        </w:rPr>
        <w:t>- בטלות</w:t>
      </w:r>
      <w:r w:rsidR="00085AC4">
        <w:rPr>
          <w:rFonts w:hint="cs"/>
          <w:sz w:val="20"/>
          <w:szCs w:val="20"/>
          <w:rtl/>
        </w:rPr>
        <w:t xml:space="preserve"> (ביה"מש כן ינסה להכשיר בדר"כ)</w:t>
      </w:r>
    </w:p>
    <w:p w14:paraId="66E13DD9" w14:textId="5ACFE5AB" w:rsidR="00627DA9" w:rsidRDefault="00627DA9" w:rsidP="00627DA9">
      <w:pPr>
        <w:pStyle w:val="a3"/>
        <w:numPr>
          <w:ilvl w:val="0"/>
          <w:numId w:val="1"/>
        </w:numPr>
        <w:spacing w:line="240" w:lineRule="auto"/>
        <w:rPr>
          <w:sz w:val="20"/>
          <w:szCs w:val="20"/>
        </w:rPr>
      </w:pPr>
      <w:r>
        <w:rPr>
          <w:rFonts w:hint="cs"/>
          <w:sz w:val="20"/>
          <w:szCs w:val="20"/>
          <w:rtl/>
        </w:rPr>
        <w:t>עסקה פיקטיבית (</w:t>
      </w:r>
      <w:r w:rsidRPr="00085AC4">
        <w:rPr>
          <w:rFonts w:hint="cs"/>
          <w:sz w:val="20"/>
          <w:szCs w:val="20"/>
          <w:highlight w:val="green"/>
          <w:rtl/>
        </w:rPr>
        <w:t>חזן נ' חזן</w:t>
      </w:r>
      <w:r>
        <w:rPr>
          <w:rFonts w:hint="cs"/>
          <w:sz w:val="20"/>
          <w:szCs w:val="20"/>
          <w:rtl/>
        </w:rPr>
        <w:t>)- בטלות</w:t>
      </w:r>
    </w:p>
    <w:p w14:paraId="1C364308" w14:textId="4365AB4B" w:rsidR="00627DA9" w:rsidRDefault="00627DA9" w:rsidP="00627DA9">
      <w:pPr>
        <w:pStyle w:val="a3"/>
        <w:numPr>
          <w:ilvl w:val="0"/>
          <w:numId w:val="1"/>
        </w:numPr>
        <w:spacing w:line="240" w:lineRule="auto"/>
        <w:rPr>
          <w:sz w:val="20"/>
          <w:szCs w:val="20"/>
        </w:rPr>
      </w:pPr>
      <w:r>
        <w:rPr>
          <w:rFonts w:hint="cs"/>
          <w:sz w:val="20"/>
          <w:szCs w:val="20"/>
          <w:rtl/>
        </w:rPr>
        <w:t>עסקה נסתרת (</w:t>
      </w:r>
      <w:r w:rsidRPr="00085AC4">
        <w:rPr>
          <w:rFonts w:hint="cs"/>
          <w:sz w:val="20"/>
          <w:szCs w:val="20"/>
          <w:highlight w:val="green"/>
          <w:rtl/>
        </w:rPr>
        <w:t>ברק בביטון נ' מזרחי</w:t>
      </w:r>
      <w:r>
        <w:rPr>
          <w:rFonts w:hint="cs"/>
          <w:sz w:val="20"/>
          <w:szCs w:val="20"/>
          <w:rtl/>
        </w:rPr>
        <w:t xml:space="preserve">)- </w:t>
      </w:r>
      <w:r w:rsidR="00085AC4">
        <w:rPr>
          <w:rFonts w:hint="cs"/>
          <w:sz w:val="20"/>
          <w:szCs w:val="20"/>
          <w:rtl/>
        </w:rPr>
        <w:t>ניסיון ל</w:t>
      </w:r>
      <w:r>
        <w:rPr>
          <w:rFonts w:hint="cs"/>
          <w:sz w:val="20"/>
          <w:szCs w:val="20"/>
          <w:rtl/>
        </w:rPr>
        <w:t>הכשרה</w:t>
      </w:r>
    </w:p>
    <w:p w14:paraId="5121F1B9" w14:textId="223EF385" w:rsidR="00A94E08" w:rsidRDefault="00A94E08" w:rsidP="00A94E08">
      <w:pPr>
        <w:spacing w:line="240" w:lineRule="auto"/>
        <w:rPr>
          <w:b/>
          <w:bCs/>
          <w:sz w:val="20"/>
          <w:szCs w:val="20"/>
          <w:rtl/>
        </w:rPr>
      </w:pPr>
      <w:r>
        <w:rPr>
          <w:rFonts w:hint="cs"/>
          <w:b/>
          <w:bCs/>
          <w:sz w:val="20"/>
          <w:szCs w:val="20"/>
          <w:rtl/>
        </w:rPr>
        <w:t>תקנת הציבור</w:t>
      </w:r>
    </w:p>
    <w:p w14:paraId="6411021E" w14:textId="71525BCB" w:rsidR="00A94E08" w:rsidRDefault="00A94E08" w:rsidP="00A94E08">
      <w:pPr>
        <w:pStyle w:val="a3"/>
        <w:numPr>
          <w:ilvl w:val="0"/>
          <w:numId w:val="1"/>
        </w:numPr>
        <w:spacing w:line="240" w:lineRule="auto"/>
        <w:rPr>
          <w:sz w:val="20"/>
          <w:szCs w:val="20"/>
        </w:rPr>
      </w:pPr>
      <w:r w:rsidRPr="00085AC4">
        <w:rPr>
          <w:rFonts w:hint="cs"/>
          <w:sz w:val="20"/>
          <w:szCs w:val="20"/>
          <w:highlight w:val="yellow"/>
          <w:rtl/>
        </w:rPr>
        <w:t>ס' 30</w:t>
      </w:r>
    </w:p>
    <w:p w14:paraId="150A86B5" w14:textId="6A42C8D5" w:rsidR="00A94E08" w:rsidRDefault="00A94E08" w:rsidP="00A94E08">
      <w:pPr>
        <w:pStyle w:val="a3"/>
        <w:numPr>
          <w:ilvl w:val="0"/>
          <w:numId w:val="1"/>
        </w:numPr>
        <w:spacing w:line="240" w:lineRule="auto"/>
        <w:rPr>
          <w:sz w:val="20"/>
          <w:szCs w:val="20"/>
        </w:rPr>
      </w:pPr>
      <w:r w:rsidRPr="00823DE2">
        <w:rPr>
          <w:rFonts w:hint="cs"/>
          <w:sz w:val="20"/>
          <w:szCs w:val="20"/>
          <w:u w:val="single"/>
          <w:rtl/>
        </w:rPr>
        <w:t>תוצאה</w:t>
      </w:r>
      <w:r>
        <w:rPr>
          <w:rFonts w:hint="cs"/>
          <w:sz w:val="20"/>
          <w:szCs w:val="20"/>
          <w:rtl/>
        </w:rPr>
        <w:t>- בטלות</w:t>
      </w:r>
    </w:p>
    <w:p w14:paraId="1F1F7BC2" w14:textId="34176BE6" w:rsidR="00085AC4" w:rsidRDefault="00085AC4" w:rsidP="00A94E08">
      <w:pPr>
        <w:pStyle w:val="a3"/>
        <w:numPr>
          <w:ilvl w:val="0"/>
          <w:numId w:val="1"/>
        </w:numPr>
        <w:spacing w:line="240" w:lineRule="auto"/>
        <w:rPr>
          <w:sz w:val="20"/>
          <w:szCs w:val="20"/>
        </w:rPr>
      </w:pPr>
      <w:r>
        <w:rPr>
          <w:rFonts w:hint="cs"/>
          <w:sz w:val="20"/>
          <w:szCs w:val="20"/>
          <w:rtl/>
        </w:rPr>
        <w:t>תקנת הציבור מוגדרת ע"י הפסיקה</w:t>
      </w:r>
    </w:p>
    <w:p w14:paraId="019326CF" w14:textId="4BC678A5" w:rsidR="00085AC4" w:rsidRDefault="00085AC4" w:rsidP="00A94E08">
      <w:pPr>
        <w:pStyle w:val="a3"/>
        <w:numPr>
          <w:ilvl w:val="0"/>
          <w:numId w:val="1"/>
        </w:numPr>
        <w:spacing w:line="240" w:lineRule="auto"/>
        <w:rPr>
          <w:sz w:val="20"/>
          <w:szCs w:val="20"/>
        </w:rPr>
      </w:pPr>
      <w:r>
        <w:rPr>
          <w:rFonts w:hint="cs"/>
          <w:sz w:val="20"/>
          <w:szCs w:val="20"/>
          <w:rtl/>
        </w:rPr>
        <w:t>הרבה שיקול דעת וכוח לביה"מש</w:t>
      </w:r>
    </w:p>
    <w:p w14:paraId="488A9DCB" w14:textId="77777777" w:rsidR="00085AC4" w:rsidRDefault="00A94E08" w:rsidP="00085AC4">
      <w:pPr>
        <w:pStyle w:val="a3"/>
        <w:numPr>
          <w:ilvl w:val="0"/>
          <w:numId w:val="1"/>
        </w:numPr>
        <w:spacing w:line="240" w:lineRule="auto"/>
        <w:rPr>
          <w:sz w:val="20"/>
          <w:szCs w:val="20"/>
        </w:rPr>
      </w:pPr>
      <w:r>
        <w:rPr>
          <w:rFonts w:hint="cs"/>
          <w:sz w:val="20"/>
          <w:szCs w:val="20"/>
          <w:rtl/>
        </w:rPr>
        <w:t>מגבלה קוגנטית</w:t>
      </w:r>
      <w:r w:rsidR="00085AC4">
        <w:rPr>
          <w:rFonts w:hint="cs"/>
          <w:sz w:val="20"/>
          <w:szCs w:val="20"/>
          <w:rtl/>
        </w:rPr>
        <w:t xml:space="preserve"> על חופש החוזים</w:t>
      </w:r>
    </w:p>
    <w:p w14:paraId="66C67476" w14:textId="21E0CFA4" w:rsidR="00A94E08" w:rsidRPr="00085AC4" w:rsidRDefault="00085AC4" w:rsidP="00085AC4">
      <w:pPr>
        <w:pStyle w:val="a3"/>
        <w:spacing w:line="240" w:lineRule="auto"/>
        <w:ind w:left="1440"/>
        <w:rPr>
          <w:sz w:val="20"/>
          <w:szCs w:val="20"/>
        </w:rPr>
      </w:pPr>
      <w:r w:rsidRPr="00085AC4">
        <w:rPr>
          <w:rFonts w:hint="cs"/>
          <w:sz w:val="20"/>
          <w:szCs w:val="20"/>
          <w:rtl/>
        </w:rPr>
        <w:t>לעומת מה שכן נרצה להגביל:</w:t>
      </w:r>
    </w:p>
    <w:p w14:paraId="5ACB10A5" w14:textId="761A52FC" w:rsidR="00A94E08" w:rsidRDefault="00A94E08" w:rsidP="00A94E08">
      <w:pPr>
        <w:pStyle w:val="a3"/>
        <w:numPr>
          <w:ilvl w:val="2"/>
          <w:numId w:val="1"/>
        </w:numPr>
        <w:spacing w:line="240" w:lineRule="auto"/>
        <w:rPr>
          <w:sz w:val="20"/>
          <w:szCs w:val="20"/>
        </w:rPr>
      </w:pPr>
      <w:r>
        <w:rPr>
          <w:rFonts w:hint="cs"/>
          <w:sz w:val="20"/>
          <w:szCs w:val="20"/>
          <w:rtl/>
        </w:rPr>
        <w:t>פערי כוחות בין הצדדים</w:t>
      </w:r>
    </w:p>
    <w:p w14:paraId="6AEE9457" w14:textId="1722ACA0" w:rsidR="00A94E08" w:rsidRDefault="00A94E08" w:rsidP="00A94E08">
      <w:pPr>
        <w:pStyle w:val="a3"/>
        <w:numPr>
          <w:ilvl w:val="2"/>
          <w:numId w:val="1"/>
        </w:numPr>
        <w:spacing w:line="240" w:lineRule="auto"/>
        <w:rPr>
          <w:sz w:val="20"/>
          <w:szCs w:val="20"/>
        </w:rPr>
      </w:pPr>
      <w:r>
        <w:rPr>
          <w:rFonts w:hint="cs"/>
          <w:sz w:val="20"/>
          <w:szCs w:val="20"/>
          <w:rtl/>
        </w:rPr>
        <w:t>החצנות/השפעות שליליות על צדדים שלישיים</w:t>
      </w:r>
    </w:p>
    <w:p w14:paraId="284546FA" w14:textId="504BD55F" w:rsidR="00085AC4" w:rsidRPr="00085AC4" w:rsidRDefault="00085AC4" w:rsidP="00085AC4">
      <w:pPr>
        <w:pStyle w:val="a3"/>
        <w:spacing w:line="240" w:lineRule="auto"/>
        <w:ind w:left="1440"/>
        <w:rPr>
          <w:sz w:val="20"/>
          <w:szCs w:val="20"/>
        </w:rPr>
      </w:pPr>
      <w:r>
        <w:rPr>
          <w:rFonts w:hint="cs"/>
          <w:sz w:val="20"/>
          <w:szCs w:val="20"/>
          <w:rtl/>
        </w:rPr>
        <w:t>הצדדים יתווכחו אם להגביל יותר או פחות את חופש החוזים.</w:t>
      </w:r>
    </w:p>
    <w:p w14:paraId="356E0227" w14:textId="76CAF93D" w:rsidR="00A94E08" w:rsidRDefault="00A94E08" w:rsidP="00A94E08">
      <w:pPr>
        <w:pStyle w:val="a3"/>
        <w:numPr>
          <w:ilvl w:val="0"/>
          <w:numId w:val="1"/>
        </w:numPr>
        <w:spacing w:line="240" w:lineRule="auto"/>
        <w:rPr>
          <w:sz w:val="20"/>
          <w:szCs w:val="20"/>
        </w:rPr>
      </w:pPr>
      <w:r>
        <w:rPr>
          <w:rFonts w:hint="cs"/>
          <w:sz w:val="20"/>
          <w:szCs w:val="20"/>
          <w:rtl/>
        </w:rPr>
        <w:t>תנייה הנוגדת את המוסר המקובל</w:t>
      </w:r>
      <w:r w:rsidR="00EE213F">
        <w:rPr>
          <w:sz w:val="20"/>
          <w:szCs w:val="20"/>
          <w:rtl/>
        </w:rPr>
        <w:br/>
      </w:r>
    </w:p>
    <w:p w14:paraId="05979417" w14:textId="08D45F13" w:rsidR="00A94E08" w:rsidRDefault="00A94E08" w:rsidP="00A94E08">
      <w:pPr>
        <w:pStyle w:val="a3"/>
        <w:numPr>
          <w:ilvl w:val="0"/>
          <w:numId w:val="1"/>
        </w:numPr>
        <w:spacing w:line="240" w:lineRule="auto"/>
        <w:rPr>
          <w:sz w:val="20"/>
          <w:szCs w:val="20"/>
        </w:rPr>
      </w:pPr>
      <w:r w:rsidRPr="00085AC4">
        <w:rPr>
          <w:rFonts w:hint="cs"/>
          <w:sz w:val="20"/>
          <w:szCs w:val="20"/>
          <w:u w:val="single"/>
          <w:rtl/>
        </w:rPr>
        <w:t>סעד</w:t>
      </w:r>
      <w:r>
        <w:rPr>
          <w:rFonts w:hint="cs"/>
          <w:sz w:val="20"/>
          <w:szCs w:val="20"/>
          <w:rtl/>
        </w:rPr>
        <w:t>- פסילה/שינוי של התנייה</w:t>
      </w:r>
      <w:r w:rsidR="00085AC4">
        <w:rPr>
          <w:sz w:val="20"/>
          <w:szCs w:val="20"/>
          <w:rtl/>
        </w:rPr>
        <w:br/>
      </w:r>
    </w:p>
    <w:p w14:paraId="0A5E5745" w14:textId="6F11B774" w:rsidR="00A94E08" w:rsidRDefault="00A94E08" w:rsidP="00A94E08">
      <w:pPr>
        <w:pStyle w:val="a3"/>
        <w:numPr>
          <w:ilvl w:val="0"/>
          <w:numId w:val="1"/>
        </w:numPr>
        <w:spacing w:line="240" w:lineRule="auto"/>
        <w:rPr>
          <w:sz w:val="20"/>
          <w:szCs w:val="20"/>
        </w:rPr>
      </w:pPr>
      <w:r w:rsidRPr="00986E09">
        <w:rPr>
          <w:rFonts w:hint="cs"/>
          <w:b/>
          <w:bCs/>
          <w:sz w:val="20"/>
          <w:szCs w:val="20"/>
          <w:rtl/>
        </w:rPr>
        <w:t>בדר"כ נפסול</w:t>
      </w:r>
      <w:r>
        <w:rPr>
          <w:rFonts w:hint="cs"/>
          <w:sz w:val="20"/>
          <w:szCs w:val="20"/>
          <w:rtl/>
        </w:rPr>
        <w:t>:</w:t>
      </w:r>
    </w:p>
    <w:p w14:paraId="15B7DD0C" w14:textId="235D2484" w:rsidR="00A94E08" w:rsidRDefault="00A94E08" w:rsidP="00A94E08">
      <w:pPr>
        <w:pStyle w:val="a3"/>
        <w:numPr>
          <w:ilvl w:val="0"/>
          <w:numId w:val="1"/>
        </w:numPr>
        <w:spacing w:line="240" w:lineRule="auto"/>
        <w:rPr>
          <w:sz w:val="20"/>
          <w:szCs w:val="20"/>
        </w:rPr>
      </w:pPr>
      <w:r w:rsidRPr="00986E09">
        <w:rPr>
          <w:rFonts w:hint="cs"/>
          <w:sz w:val="20"/>
          <w:szCs w:val="20"/>
          <w:u w:val="single"/>
          <w:rtl/>
        </w:rPr>
        <w:t>תניות פטור מאחריות</w:t>
      </w:r>
      <w:r>
        <w:rPr>
          <w:rFonts w:hint="cs"/>
          <w:sz w:val="20"/>
          <w:szCs w:val="20"/>
          <w:rtl/>
        </w:rPr>
        <w:t>:</w:t>
      </w:r>
    </w:p>
    <w:p w14:paraId="4A744EE0" w14:textId="4075BE5E" w:rsidR="00A94E08" w:rsidRDefault="00A94E08" w:rsidP="00A94E08">
      <w:pPr>
        <w:pStyle w:val="a3"/>
        <w:numPr>
          <w:ilvl w:val="1"/>
          <w:numId w:val="1"/>
        </w:numPr>
        <w:spacing w:line="240" w:lineRule="auto"/>
        <w:rPr>
          <w:sz w:val="20"/>
          <w:szCs w:val="20"/>
        </w:rPr>
      </w:pPr>
      <w:r>
        <w:rPr>
          <w:rFonts w:hint="cs"/>
          <w:sz w:val="20"/>
          <w:szCs w:val="20"/>
          <w:rtl/>
        </w:rPr>
        <w:t>פטור מנזקי גוף</w:t>
      </w:r>
    </w:p>
    <w:p w14:paraId="48E8A471" w14:textId="05D93C01" w:rsidR="00A94E08" w:rsidRPr="00A94E08" w:rsidRDefault="00A94E08" w:rsidP="00A94E08">
      <w:pPr>
        <w:pStyle w:val="a3"/>
        <w:numPr>
          <w:ilvl w:val="2"/>
          <w:numId w:val="1"/>
        </w:numPr>
        <w:spacing w:line="240" w:lineRule="auto"/>
        <w:rPr>
          <w:sz w:val="20"/>
          <w:szCs w:val="20"/>
        </w:rPr>
      </w:pPr>
      <w:r w:rsidRPr="00A94E08">
        <w:rPr>
          <w:rFonts w:hint="cs"/>
          <w:sz w:val="20"/>
          <w:szCs w:val="20"/>
          <w:rtl/>
        </w:rPr>
        <w:t>פטור בחוזים רגילים (</w:t>
      </w:r>
      <w:r w:rsidRPr="00EE213F">
        <w:rPr>
          <w:rFonts w:hint="cs"/>
          <w:sz w:val="20"/>
          <w:szCs w:val="20"/>
          <w:highlight w:val="green"/>
          <w:rtl/>
        </w:rPr>
        <w:t xml:space="preserve">צים נ' </w:t>
      </w:r>
      <w:proofErr w:type="spellStart"/>
      <w:r w:rsidRPr="00EE213F">
        <w:rPr>
          <w:rFonts w:hint="cs"/>
          <w:sz w:val="20"/>
          <w:szCs w:val="20"/>
          <w:highlight w:val="green"/>
          <w:rtl/>
        </w:rPr>
        <w:t>מזיאר</w:t>
      </w:r>
      <w:proofErr w:type="spellEnd"/>
      <w:r w:rsidRPr="00A94E08">
        <w:rPr>
          <w:rFonts w:hint="cs"/>
          <w:sz w:val="20"/>
          <w:szCs w:val="20"/>
          <w:rtl/>
        </w:rPr>
        <w:t>)</w:t>
      </w:r>
    </w:p>
    <w:p w14:paraId="2D609D88" w14:textId="56E309FC" w:rsidR="00A94E08" w:rsidRPr="00A94E08" w:rsidRDefault="00A94E08" w:rsidP="00A94E08">
      <w:pPr>
        <w:pStyle w:val="a3"/>
        <w:numPr>
          <w:ilvl w:val="2"/>
          <w:numId w:val="1"/>
        </w:numPr>
        <w:spacing w:line="240" w:lineRule="auto"/>
        <w:rPr>
          <w:sz w:val="20"/>
          <w:szCs w:val="20"/>
        </w:rPr>
      </w:pPr>
      <w:r w:rsidRPr="00A94E08">
        <w:rPr>
          <w:rFonts w:hint="cs"/>
          <w:sz w:val="20"/>
          <w:szCs w:val="20"/>
          <w:rtl/>
        </w:rPr>
        <w:t>ספורט תחרותי ואתגרי (</w:t>
      </w:r>
      <w:r w:rsidRPr="00F96DE4">
        <w:rPr>
          <w:rFonts w:hint="cs"/>
          <w:sz w:val="20"/>
          <w:szCs w:val="20"/>
          <w:highlight w:val="green"/>
          <w:rtl/>
        </w:rPr>
        <w:t>נהרות רפטינג</w:t>
      </w:r>
      <w:r w:rsidRPr="00A94E08">
        <w:rPr>
          <w:rFonts w:hint="cs"/>
          <w:sz w:val="20"/>
          <w:szCs w:val="20"/>
          <w:rtl/>
        </w:rPr>
        <w:t>)- נכבד סיכונים כש</w:t>
      </w:r>
      <w:r w:rsidR="00986E09">
        <w:rPr>
          <w:rFonts w:hint="cs"/>
          <w:sz w:val="20"/>
          <w:szCs w:val="20"/>
          <w:rtl/>
        </w:rPr>
        <w:t xml:space="preserve">הם </w:t>
      </w:r>
      <w:r w:rsidRPr="00A94E08">
        <w:rPr>
          <w:rFonts w:hint="cs"/>
          <w:sz w:val="20"/>
          <w:szCs w:val="20"/>
          <w:rtl/>
        </w:rPr>
        <w:t>לא נוגעים לרשלנות</w:t>
      </w:r>
    </w:p>
    <w:p w14:paraId="4439224B" w14:textId="121C2BE0" w:rsidR="00A94E08" w:rsidRDefault="00A94E08" w:rsidP="00A94E08">
      <w:pPr>
        <w:pStyle w:val="a3"/>
        <w:numPr>
          <w:ilvl w:val="1"/>
          <w:numId w:val="1"/>
        </w:numPr>
        <w:spacing w:line="240" w:lineRule="auto"/>
        <w:rPr>
          <w:sz w:val="20"/>
          <w:szCs w:val="20"/>
        </w:rPr>
      </w:pPr>
      <w:r w:rsidRPr="00A94E08">
        <w:rPr>
          <w:rFonts w:hint="cs"/>
          <w:sz w:val="20"/>
          <w:szCs w:val="20"/>
          <w:rtl/>
        </w:rPr>
        <w:t>נזקים כספיים ורכושיים (</w:t>
      </w:r>
      <w:r w:rsidRPr="00EE213F">
        <w:rPr>
          <w:rFonts w:hint="cs"/>
          <w:sz w:val="20"/>
          <w:szCs w:val="20"/>
          <w:highlight w:val="green"/>
          <w:rtl/>
        </w:rPr>
        <w:t>רוט נ' ישופה</w:t>
      </w:r>
      <w:r w:rsidRPr="00A94E08">
        <w:rPr>
          <w:rFonts w:hint="cs"/>
          <w:sz w:val="20"/>
          <w:szCs w:val="20"/>
          <w:rtl/>
        </w:rPr>
        <w:t>)</w:t>
      </w:r>
      <w:r w:rsidR="00986E09">
        <w:rPr>
          <w:rFonts w:hint="cs"/>
          <w:sz w:val="20"/>
          <w:szCs w:val="20"/>
          <w:rtl/>
        </w:rPr>
        <w:t>- יותר חריג להתערב, נחשב פחות חמור</w:t>
      </w:r>
    </w:p>
    <w:p w14:paraId="5DCBE44C" w14:textId="361AF873" w:rsidR="00986E09" w:rsidRDefault="00986E09" w:rsidP="00986E09">
      <w:pPr>
        <w:pStyle w:val="a3"/>
        <w:spacing w:line="240" w:lineRule="auto"/>
        <w:ind w:left="1440"/>
        <w:rPr>
          <w:sz w:val="20"/>
          <w:szCs w:val="20"/>
        </w:rPr>
      </w:pPr>
      <w:r w:rsidRPr="00986E09">
        <w:rPr>
          <w:rFonts w:hint="cs"/>
          <w:sz w:val="20"/>
          <w:szCs w:val="20"/>
          <w:highlight w:val="green"/>
          <w:rtl/>
        </w:rPr>
        <w:t>שמגר</w:t>
      </w:r>
      <w:r>
        <w:rPr>
          <w:rFonts w:hint="cs"/>
          <w:sz w:val="20"/>
          <w:szCs w:val="20"/>
          <w:rtl/>
        </w:rPr>
        <w:t xml:space="preserve"> (מיעוט) מציע לפסול במקרים חריגים:</w:t>
      </w:r>
    </w:p>
    <w:p w14:paraId="4C4AC695" w14:textId="69DDDA1F" w:rsidR="00A94E08" w:rsidRDefault="00A94E08" w:rsidP="00A94E08">
      <w:pPr>
        <w:pStyle w:val="a3"/>
        <w:numPr>
          <w:ilvl w:val="2"/>
          <w:numId w:val="1"/>
        </w:numPr>
        <w:spacing w:line="240" w:lineRule="auto"/>
        <w:rPr>
          <w:sz w:val="20"/>
          <w:szCs w:val="20"/>
        </w:rPr>
      </w:pPr>
      <w:r>
        <w:rPr>
          <w:rFonts w:hint="cs"/>
          <w:sz w:val="20"/>
          <w:szCs w:val="20"/>
          <w:rtl/>
        </w:rPr>
        <w:t>פטור גורף</w:t>
      </w:r>
      <w:r w:rsidR="00986E09">
        <w:rPr>
          <w:rFonts w:hint="cs"/>
          <w:sz w:val="20"/>
          <w:szCs w:val="20"/>
          <w:rtl/>
        </w:rPr>
        <w:t xml:space="preserve"> (מכל אחריות)- לא הגיוני שמשקף את רצון הצדדים</w:t>
      </w:r>
    </w:p>
    <w:p w14:paraId="1E8DD965" w14:textId="52F86348" w:rsidR="00A94E08" w:rsidRDefault="00A94E08" w:rsidP="00A94E08">
      <w:pPr>
        <w:pStyle w:val="a3"/>
        <w:numPr>
          <w:ilvl w:val="2"/>
          <w:numId w:val="1"/>
        </w:numPr>
        <w:spacing w:line="240" w:lineRule="auto"/>
        <w:rPr>
          <w:sz w:val="20"/>
          <w:szCs w:val="20"/>
        </w:rPr>
      </w:pPr>
      <w:r>
        <w:rPr>
          <w:rFonts w:hint="cs"/>
          <w:sz w:val="20"/>
          <w:szCs w:val="20"/>
          <w:rtl/>
        </w:rPr>
        <w:t>נכס חשוב</w:t>
      </w:r>
      <w:r w:rsidR="00986E09">
        <w:rPr>
          <w:rFonts w:hint="cs"/>
          <w:sz w:val="20"/>
          <w:szCs w:val="20"/>
          <w:rtl/>
        </w:rPr>
        <w:t xml:space="preserve"> (הצדדים יתווכחו וישוו לדירה ב</w:t>
      </w:r>
      <w:r w:rsidR="00986E09" w:rsidRPr="00986E09">
        <w:rPr>
          <w:rFonts w:hint="cs"/>
          <w:sz w:val="20"/>
          <w:szCs w:val="20"/>
          <w:highlight w:val="green"/>
          <w:rtl/>
        </w:rPr>
        <w:t>רוט</w:t>
      </w:r>
      <w:r w:rsidR="00986E09">
        <w:rPr>
          <w:rFonts w:hint="cs"/>
          <w:sz w:val="20"/>
          <w:szCs w:val="20"/>
          <w:rtl/>
        </w:rPr>
        <w:t>)</w:t>
      </w:r>
    </w:p>
    <w:p w14:paraId="5C32B1A6" w14:textId="42E8A051" w:rsidR="00A94E08" w:rsidRPr="00A94E08" w:rsidRDefault="00A94E08" w:rsidP="00A94E08">
      <w:pPr>
        <w:pStyle w:val="a3"/>
        <w:numPr>
          <w:ilvl w:val="2"/>
          <w:numId w:val="1"/>
        </w:numPr>
        <w:spacing w:line="240" w:lineRule="auto"/>
        <w:rPr>
          <w:sz w:val="20"/>
          <w:szCs w:val="20"/>
        </w:rPr>
      </w:pPr>
      <w:r>
        <w:rPr>
          <w:rFonts w:hint="cs"/>
          <w:sz w:val="20"/>
          <w:szCs w:val="20"/>
          <w:rtl/>
        </w:rPr>
        <w:t>פערי כוחות</w:t>
      </w:r>
    </w:p>
    <w:p w14:paraId="47718683" w14:textId="7402A549" w:rsidR="00A94E08" w:rsidRDefault="00A94E08" w:rsidP="00A94E08">
      <w:pPr>
        <w:pStyle w:val="a3"/>
        <w:numPr>
          <w:ilvl w:val="0"/>
          <w:numId w:val="1"/>
        </w:numPr>
        <w:spacing w:line="240" w:lineRule="auto"/>
        <w:rPr>
          <w:sz w:val="20"/>
          <w:szCs w:val="20"/>
        </w:rPr>
      </w:pPr>
      <w:r w:rsidRPr="00986E09">
        <w:rPr>
          <w:rFonts w:hint="cs"/>
          <w:sz w:val="20"/>
          <w:szCs w:val="20"/>
          <w:u w:val="single"/>
          <w:rtl/>
        </w:rPr>
        <w:t>תניות הפוגעות בחופש העיסוק</w:t>
      </w:r>
      <w:r>
        <w:rPr>
          <w:rFonts w:hint="cs"/>
          <w:sz w:val="20"/>
          <w:szCs w:val="20"/>
          <w:rtl/>
        </w:rPr>
        <w:t>:</w:t>
      </w:r>
      <w:r w:rsidR="00986E09">
        <w:rPr>
          <w:rFonts w:hint="cs"/>
          <w:sz w:val="20"/>
          <w:szCs w:val="20"/>
          <w:rtl/>
        </w:rPr>
        <w:t xml:space="preserve"> (הכי נפוץ- מניעת תחרות)</w:t>
      </w:r>
    </w:p>
    <w:p w14:paraId="612A005F" w14:textId="3A407CAF" w:rsidR="00A94E08" w:rsidRDefault="00A94E08" w:rsidP="00A94E08">
      <w:pPr>
        <w:pStyle w:val="a3"/>
        <w:numPr>
          <w:ilvl w:val="1"/>
          <w:numId w:val="1"/>
        </w:numPr>
        <w:spacing w:line="240" w:lineRule="auto"/>
        <w:rPr>
          <w:sz w:val="20"/>
          <w:szCs w:val="20"/>
        </w:rPr>
      </w:pPr>
      <w:r>
        <w:rPr>
          <w:rFonts w:hint="cs"/>
          <w:sz w:val="20"/>
          <w:szCs w:val="20"/>
          <w:rtl/>
        </w:rPr>
        <w:t>לגיטימיות התנייה</w:t>
      </w:r>
      <w:r w:rsidR="009A0442">
        <w:rPr>
          <w:rFonts w:hint="cs"/>
          <w:sz w:val="20"/>
          <w:szCs w:val="20"/>
          <w:rtl/>
        </w:rPr>
        <w:t>- האם מגינה על אינטרס לגיטימי של המעסיק, מידע מיוחד שיצר (רק הגבלת תחרות- פסול)</w:t>
      </w:r>
    </w:p>
    <w:p w14:paraId="7A8D74CE" w14:textId="6EE8646B" w:rsidR="00A94E08" w:rsidRDefault="00A94E08" w:rsidP="00A94E08">
      <w:pPr>
        <w:pStyle w:val="a3"/>
        <w:numPr>
          <w:ilvl w:val="1"/>
          <w:numId w:val="1"/>
        </w:numPr>
        <w:spacing w:line="240" w:lineRule="auto"/>
        <w:rPr>
          <w:sz w:val="20"/>
          <w:szCs w:val="20"/>
        </w:rPr>
      </w:pPr>
      <w:r>
        <w:rPr>
          <w:rFonts w:hint="cs"/>
          <w:sz w:val="20"/>
          <w:szCs w:val="20"/>
          <w:rtl/>
        </w:rPr>
        <w:t>סבירות התנייה</w:t>
      </w:r>
    </w:p>
    <w:p w14:paraId="64613EE0" w14:textId="1CFE1759" w:rsidR="00A94E08" w:rsidRDefault="00A94E08" w:rsidP="00A94E08">
      <w:pPr>
        <w:pStyle w:val="a3"/>
        <w:numPr>
          <w:ilvl w:val="2"/>
          <w:numId w:val="1"/>
        </w:numPr>
        <w:spacing w:line="240" w:lineRule="auto"/>
        <w:rPr>
          <w:sz w:val="20"/>
          <w:szCs w:val="20"/>
        </w:rPr>
      </w:pPr>
      <w:r>
        <w:rPr>
          <w:rFonts w:hint="cs"/>
          <w:sz w:val="20"/>
          <w:szCs w:val="20"/>
          <w:rtl/>
        </w:rPr>
        <w:t>תקופת האיסור</w:t>
      </w:r>
    </w:p>
    <w:p w14:paraId="5AD27FC8" w14:textId="3CA16D48" w:rsidR="00A94E08" w:rsidRDefault="00A94E08" w:rsidP="00A94E08">
      <w:pPr>
        <w:pStyle w:val="a3"/>
        <w:numPr>
          <w:ilvl w:val="2"/>
          <w:numId w:val="1"/>
        </w:numPr>
        <w:spacing w:line="240" w:lineRule="auto"/>
        <w:rPr>
          <w:sz w:val="20"/>
          <w:szCs w:val="20"/>
        </w:rPr>
      </w:pPr>
      <w:r>
        <w:rPr>
          <w:rFonts w:hint="cs"/>
          <w:sz w:val="20"/>
          <w:szCs w:val="20"/>
          <w:rtl/>
        </w:rPr>
        <w:t>תחום גיאוגרפי של האיסור</w:t>
      </w:r>
    </w:p>
    <w:p w14:paraId="17EA47A3" w14:textId="56FC05A3" w:rsidR="00A94E08" w:rsidRDefault="00A94E08" w:rsidP="00A94E08">
      <w:pPr>
        <w:pStyle w:val="a3"/>
        <w:numPr>
          <w:ilvl w:val="2"/>
          <w:numId w:val="1"/>
        </w:numPr>
        <w:spacing w:line="240" w:lineRule="auto"/>
        <w:rPr>
          <w:sz w:val="20"/>
          <w:szCs w:val="20"/>
        </w:rPr>
      </w:pPr>
      <w:r>
        <w:rPr>
          <w:rFonts w:hint="cs"/>
          <w:sz w:val="20"/>
          <w:szCs w:val="20"/>
          <w:rtl/>
        </w:rPr>
        <w:t>היקף הפעילות האסורה</w:t>
      </w:r>
    </w:p>
    <w:p w14:paraId="1D7123AC" w14:textId="710EBC2C" w:rsidR="009A0442" w:rsidRPr="009A0442" w:rsidRDefault="009A0442" w:rsidP="009A0442">
      <w:pPr>
        <w:pStyle w:val="a3"/>
        <w:numPr>
          <w:ilvl w:val="1"/>
          <w:numId w:val="1"/>
        </w:numPr>
        <w:spacing w:line="240" w:lineRule="auto"/>
        <w:rPr>
          <w:sz w:val="20"/>
          <w:szCs w:val="20"/>
        </w:rPr>
      </w:pPr>
      <w:r>
        <w:rPr>
          <w:rFonts w:hint="cs"/>
          <w:sz w:val="20"/>
          <w:szCs w:val="20"/>
          <w:rtl/>
        </w:rPr>
        <w:t>אם הסעד יהיה שינוי- נשמה לפי הקריטריונים- פחות זמן/מיקום מצומצם יותר...</w:t>
      </w:r>
    </w:p>
    <w:p w14:paraId="2D6B7941" w14:textId="21AB5767" w:rsidR="00A94E08" w:rsidRPr="00986E09" w:rsidRDefault="00A94E08" w:rsidP="00A94E08">
      <w:pPr>
        <w:pStyle w:val="a3"/>
        <w:numPr>
          <w:ilvl w:val="0"/>
          <w:numId w:val="1"/>
        </w:numPr>
        <w:spacing w:line="240" w:lineRule="auto"/>
        <w:rPr>
          <w:sz w:val="20"/>
          <w:szCs w:val="20"/>
          <w:u w:val="single"/>
        </w:rPr>
      </w:pPr>
      <w:r w:rsidRPr="00986E09">
        <w:rPr>
          <w:rFonts w:hint="cs"/>
          <w:sz w:val="20"/>
          <w:szCs w:val="20"/>
          <w:u w:val="single"/>
          <w:rtl/>
        </w:rPr>
        <w:t>תניות הפוגעות בשוויון</w:t>
      </w:r>
    </w:p>
    <w:p w14:paraId="4544D246" w14:textId="4585B9F6" w:rsidR="00A94E08" w:rsidRDefault="00A94E08" w:rsidP="00A94E08">
      <w:pPr>
        <w:pStyle w:val="a3"/>
        <w:numPr>
          <w:ilvl w:val="1"/>
          <w:numId w:val="1"/>
        </w:numPr>
        <w:spacing w:line="240" w:lineRule="auto"/>
        <w:rPr>
          <w:sz w:val="20"/>
          <w:szCs w:val="20"/>
        </w:rPr>
      </w:pPr>
      <w:r>
        <w:rPr>
          <w:rFonts w:hint="cs"/>
          <w:sz w:val="20"/>
          <w:szCs w:val="20"/>
          <w:rtl/>
        </w:rPr>
        <w:t xml:space="preserve">האם </w:t>
      </w:r>
      <w:r w:rsidR="00E43B2B">
        <w:rPr>
          <w:rFonts w:hint="cs"/>
          <w:sz w:val="20"/>
          <w:szCs w:val="20"/>
          <w:rtl/>
        </w:rPr>
        <w:t xml:space="preserve">יש </w:t>
      </w:r>
      <w:r>
        <w:rPr>
          <w:rFonts w:hint="cs"/>
          <w:sz w:val="20"/>
          <w:szCs w:val="20"/>
          <w:rtl/>
        </w:rPr>
        <w:t>חובת שוויון במשפט הפרטי</w:t>
      </w:r>
      <w:r w:rsidR="00E43B2B">
        <w:rPr>
          <w:rFonts w:hint="cs"/>
          <w:sz w:val="20"/>
          <w:szCs w:val="20"/>
          <w:rtl/>
        </w:rPr>
        <w:t>?</w:t>
      </w:r>
    </w:p>
    <w:p w14:paraId="5FFDDD50" w14:textId="21511E4A" w:rsidR="00A94E08" w:rsidRDefault="00A94E08" w:rsidP="00A94E08">
      <w:pPr>
        <w:pStyle w:val="a3"/>
        <w:numPr>
          <w:ilvl w:val="2"/>
          <w:numId w:val="1"/>
        </w:numPr>
        <w:spacing w:line="240" w:lineRule="auto"/>
        <w:rPr>
          <w:sz w:val="20"/>
          <w:szCs w:val="20"/>
        </w:rPr>
      </w:pPr>
      <w:r>
        <w:rPr>
          <w:rFonts w:hint="cs"/>
          <w:sz w:val="20"/>
          <w:szCs w:val="20"/>
          <w:rtl/>
        </w:rPr>
        <w:t>משפט ציבורי מול משפט פרטי</w:t>
      </w:r>
    </w:p>
    <w:p w14:paraId="4003AF4F" w14:textId="0D265CDD" w:rsidR="00A94E08" w:rsidRDefault="00A94E08" w:rsidP="00A94E08">
      <w:pPr>
        <w:pStyle w:val="a3"/>
        <w:numPr>
          <w:ilvl w:val="2"/>
          <w:numId w:val="1"/>
        </w:numPr>
        <w:spacing w:line="240" w:lineRule="auto"/>
        <w:rPr>
          <w:sz w:val="20"/>
          <w:szCs w:val="20"/>
        </w:rPr>
      </w:pPr>
      <w:r>
        <w:rPr>
          <w:rFonts w:hint="cs"/>
          <w:sz w:val="20"/>
          <w:szCs w:val="20"/>
          <w:rtl/>
        </w:rPr>
        <w:t>שוויון מול חופש</w:t>
      </w:r>
    </w:p>
    <w:p w14:paraId="13C53453" w14:textId="05E6D284" w:rsidR="00A94E08" w:rsidRDefault="00A94E08" w:rsidP="00A94E08">
      <w:pPr>
        <w:pStyle w:val="a3"/>
        <w:numPr>
          <w:ilvl w:val="1"/>
          <w:numId w:val="1"/>
        </w:numPr>
        <w:spacing w:line="240" w:lineRule="auto"/>
        <w:rPr>
          <w:sz w:val="20"/>
          <w:szCs w:val="20"/>
        </w:rPr>
      </w:pPr>
      <w:r>
        <w:rPr>
          <w:rFonts w:hint="cs"/>
          <w:sz w:val="20"/>
          <w:szCs w:val="20"/>
          <w:rtl/>
        </w:rPr>
        <w:t>דיני עבודה</w:t>
      </w:r>
    </w:p>
    <w:p w14:paraId="376341F6" w14:textId="026F12DD" w:rsidR="00E43B2B" w:rsidRPr="00E43B2B" w:rsidRDefault="00A94E08" w:rsidP="00E43B2B">
      <w:pPr>
        <w:pStyle w:val="a3"/>
        <w:numPr>
          <w:ilvl w:val="1"/>
          <w:numId w:val="1"/>
        </w:numPr>
        <w:spacing w:line="240" w:lineRule="auto"/>
        <w:rPr>
          <w:sz w:val="20"/>
          <w:szCs w:val="20"/>
        </w:rPr>
      </w:pPr>
      <w:r w:rsidRPr="00E43B2B">
        <w:rPr>
          <w:rFonts w:hint="cs"/>
          <w:sz w:val="20"/>
          <w:szCs w:val="20"/>
          <w:rtl/>
        </w:rPr>
        <w:t>גופים דו מהותיים</w:t>
      </w:r>
    </w:p>
    <w:p w14:paraId="0326B4B9" w14:textId="2EB78EFD" w:rsidR="00A94E08" w:rsidRPr="00E43B2B" w:rsidRDefault="00E43B2B" w:rsidP="00E43B2B">
      <w:pPr>
        <w:pStyle w:val="a3"/>
        <w:numPr>
          <w:ilvl w:val="2"/>
          <w:numId w:val="1"/>
        </w:numPr>
        <w:spacing w:line="240" w:lineRule="auto"/>
        <w:rPr>
          <w:sz w:val="20"/>
          <w:szCs w:val="20"/>
        </w:rPr>
      </w:pPr>
      <w:proofErr w:type="spellStart"/>
      <w:r w:rsidRPr="00E43B2B">
        <w:rPr>
          <w:rFonts w:hint="cs"/>
          <w:sz w:val="20"/>
          <w:szCs w:val="20"/>
          <w:highlight w:val="green"/>
          <w:rtl/>
        </w:rPr>
        <w:t>רקנט</w:t>
      </w:r>
      <w:proofErr w:type="spellEnd"/>
      <w:r>
        <w:rPr>
          <w:rFonts w:hint="cs"/>
          <w:sz w:val="20"/>
          <w:szCs w:val="20"/>
          <w:rtl/>
        </w:rPr>
        <w:t>- דיני עבודה שיש בהם חובת שוויון גם על גופים דו-מהותיים, מכוח חקיקה ספציפית</w:t>
      </w:r>
    </w:p>
    <w:p w14:paraId="33D4145D" w14:textId="363BDDE5" w:rsidR="00A94E08" w:rsidRDefault="00A94E08" w:rsidP="00A94E08">
      <w:pPr>
        <w:pStyle w:val="a3"/>
        <w:numPr>
          <w:ilvl w:val="1"/>
          <w:numId w:val="1"/>
        </w:numPr>
        <w:spacing w:line="240" w:lineRule="auto"/>
        <w:rPr>
          <w:sz w:val="20"/>
          <w:szCs w:val="20"/>
        </w:rPr>
      </w:pPr>
      <w:r>
        <w:rPr>
          <w:rFonts w:hint="cs"/>
          <w:sz w:val="20"/>
          <w:szCs w:val="20"/>
          <w:rtl/>
        </w:rPr>
        <w:t>מוצרים ושירותים</w:t>
      </w:r>
    </w:p>
    <w:p w14:paraId="68E097F3" w14:textId="15F696A8" w:rsidR="00A94E08" w:rsidRDefault="00A94E08" w:rsidP="00A94E08">
      <w:pPr>
        <w:pStyle w:val="a3"/>
        <w:numPr>
          <w:ilvl w:val="1"/>
          <w:numId w:val="1"/>
        </w:numPr>
        <w:spacing w:line="240" w:lineRule="auto"/>
        <w:rPr>
          <w:sz w:val="20"/>
          <w:szCs w:val="20"/>
        </w:rPr>
      </w:pPr>
      <w:r>
        <w:rPr>
          <w:rFonts w:hint="cs"/>
          <w:sz w:val="20"/>
          <w:szCs w:val="20"/>
          <w:rtl/>
        </w:rPr>
        <w:t xml:space="preserve">מכר וקרקע- </w:t>
      </w:r>
      <w:r w:rsidRPr="00E43B2B">
        <w:rPr>
          <w:rFonts w:hint="cs"/>
          <w:sz w:val="20"/>
          <w:szCs w:val="20"/>
          <w:highlight w:val="green"/>
          <w:rtl/>
        </w:rPr>
        <w:t>מי-טל הנדסה ושירותים בע"מ נ' חאלד סלמאן</w:t>
      </w:r>
      <w:r w:rsidR="00E43B2B">
        <w:rPr>
          <w:rFonts w:hint="cs"/>
          <w:sz w:val="20"/>
          <w:szCs w:val="20"/>
          <w:rtl/>
        </w:rPr>
        <w:t>- מכר מקרקעין- יש חובת שוויון, אבל מדובר בקבלן (אין הכרעה לגבי אדם פרטי מול אדם פרטי)</w:t>
      </w:r>
    </w:p>
    <w:p w14:paraId="795C7B59" w14:textId="77777777" w:rsidR="00F41018" w:rsidRDefault="00F41018" w:rsidP="00DB0A52">
      <w:pPr>
        <w:spacing w:line="240" w:lineRule="auto"/>
        <w:rPr>
          <w:b/>
          <w:bCs/>
          <w:rtl/>
        </w:rPr>
      </w:pPr>
    </w:p>
    <w:p w14:paraId="04F8662F" w14:textId="6BF4F067" w:rsidR="00DB0A52" w:rsidRPr="00E43B2B" w:rsidRDefault="00F41018" w:rsidP="00DB0A52">
      <w:pPr>
        <w:spacing w:line="240" w:lineRule="auto"/>
        <w:rPr>
          <w:b/>
          <w:bCs/>
        </w:rPr>
      </w:pPr>
      <w:r>
        <w:rPr>
          <w:b/>
          <w:bCs/>
          <w:rtl/>
        </w:rPr>
        <w:lastRenderedPageBreak/>
        <w:br/>
      </w:r>
      <w:r w:rsidR="00A94E08" w:rsidRPr="00E43B2B">
        <w:rPr>
          <w:rFonts w:hint="cs"/>
          <w:b/>
          <w:bCs/>
          <w:rtl/>
        </w:rPr>
        <w:t>חוזים אחידים</w:t>
      </w:r>
    </w:p>
    <w:p w14:paraId="14DAAF7A" w14:textId="7A374FF2" w:rsidR="00DB0A52" w:rsidRDefault="00DB0A52" w:rsidP="00A94E08">
      <w:pPr>
        <w:pStyle w:val="a3"/>
        <w:numPr>
          <w:ilvl w:val="0"/>
          <w:numId w:val="1"/>
        </w:numPr>
        <w:spacing w:line="240" w:lineRule="auto"/>
        <w:rPr>
          <w:sz w:val="20"/>
          <w:szCs w:val="20"/>
        </w:rPr>
      </w:pPr>
      <w:r w:rsidRPr="00E43B2B">
        <w:rPr>
          <w:rFonts w:hint="cs"/>
          <w:sz w:val="20"/>
          <w:szCs w:val="20"/>
          <w:highlight w:val="magenta"/>
          <w:rtl/>
        </w:rPr>
        <w:t>חוק החוזים האחידים</w:t>
      </w:r>
    </w:p>
    <w:p w14:paraId="3702E9B5" w14:textId="181EF30A" w:rsidR="001C00BD" w:rsidRDefault="001C00BD" w:rsidP="00A94E08">
      <w:pPr>
        <w:pStyle w:val="a3"/>
        <w:numPr>
          <w:ilvl w:val="0"/>
          <w:numId w:val="1"/>
        </w:numPr>
        <w:spacing w:line="240" w:lineRule="auto"/>
        <w:rPr>
          <w:sz w:val="20"/>
          <w:szCs w:val="20"/>
        </w:rPr>
      </w:pPr>
      <w:r>
        <w:rPr>
          <w:rFonts w:hint="cs"/>
          <w:sz w:val="20"/>
          <w:szCs w:val="20"/>
          <w:rtl/>
        </w:rPr>
        <w:t>לא נבדוק את הסכמת הצדדים אלא את תוכן החוזה- האם הוא הוגן</w:t>
      </w:r>
    </w:p>
    <w:p w14:paraId="09719FA9" w14:textId="77777777" w:rsidR="001C00BD" w:rsidRDefault="001C00BD" w:rsidP="001C00BD">
      <w:pPr>
        <w:pStyle w:val="a3"/>
        <w:spacing w:line="240" w:lineRule="auto"/>
        <w:rPr>
          <w:sz w:val="20"/>
          <w:szCs w:val="20"/>
          <w:rtl/>
        </w:rPr>
      </w:pPr>
    </w:p>
    <w:p w14:paraId="3494A92B" w14:textId="129B044E" w:rsidR="001C00BD" w:rsidRPr="001C00BD" w:rsidRDefault="00DB0A52" w:rsidP="001C00BD">
      <w:pPr>
        <w:pStyle w:val="a3"/>
        <w:numPr>
          <w:ilvl w:val="0"/>
          <w:numId w:val="1"/>
        </w:numPr>
        <w:spacing w:line="240" w:lineRule="auto"/>
        <w:rPr>
          <w:rFonts w:hint="cs"/>
          <w:sz w:val="20"/>
          <w:szCs w:val="20"/>
          <w:rtl/>
        </w:rPr>
      </w:pPr>
      <w:r w:rsidRPr="001C00BD">
        <w:rPr>
          <w:rFonts w:hint="cs"/>
          <w:sz w:val="20"/>
          <w:szCs w:val="20"/>
          <w:rtl/>
        </w:rPr>
        <w:t>האם החוזה הוא חוזה אחיד</w:t>
      </w:r>
      <w:r>
        <w:rPr>
          <w:rFonts w:hint="cs"/>
          <w:sz w:val="20"/>
          <w:szCs w:val="20"/>
          <w:rtl/>
        </w:rPr>
        <w:t>?</w:t>
      </w:r>
      <w:r w:rsidR="001C00BD">
        <w:rPr>
          <w:rFonts w:hint="cs"/>
          <w:sz w:val="20"/>
          <w:szCs w:val="20"/>
          <w:rtl/>
        </w:rPr>
        <w:t xml:space="preserve"> (אחרת אי אפשר לטעון קיפוח)</w:t>
      </w:r>
    </w:p>
    <w:p w14:paraId="1CBBDEAB" w14:textId="030ED4AC" w:rsidR="00A94E08" w:rsidRPr="001C00BD" w:rsidRDefault="001C00BD" w:rsidP="001C00BD">
      <w:pPr>
        <w:pStyle w:val="a3"/>
        <w:numPr>
          <w:ilvl w:val="1"/>
          <w:numId w:val="1"/>
        </w:numPr>
        <w:spacing w:line="240" w:lineRule="auto"/>
        <w:rPr>
          <w:sz w:val="20"/>
          <w:szCs w:val="20"/>
        </w:rPr>
      </w:pPr>
      <w:r w:rsidRPr="001C00BD">
        <w:rPr>
          <w:rFonts w:hint="cs"/>
          <w:sz w:val="20"/>
          <w:szCs w:val="20"/>
          <w:rtl/>
        </w:rPr>
        <w:t>הגדרה- צד עיצב אותו מראש כדי להשתמש בו מול צדדים רבים</w:t>
      </w:r>
    </w:p>
    <w:p w14:paraId="5F4A7606" w14:textId="12D47028" w:rsidR="00DB0A52" w:rsidRDefault="00DB0A52" w:rsidP="00A94E08">
      <w:pPr>
        <w:pStyle w:val="a3"/>
        <w:numPr>
          <w:ilvl w:val="0"/>
          <w:numId w:val="1"/>
        </w:numPr>
        <w:spacing w:line="240" w:lineRule="auto"/>
        <w:rPr>
          <w:sz w:val="20"/>
          <w:szCs w:val="20"/>
        </w:rPr>
      </w:pPr>
      <w:r>
        <w:rPr>
          <w:rFonts w:hint="cs"/>
          <w:sz w:val="20"/>
          <w:szCs w:val="20"/>
          <w:rtl/>
        </w:rPr>
        <w:t>האם התנייה היא חלק מהחוזה האחיד?</w:t>
      </w:r>
    </w:p>
    <w:p w14:paraId="7ADF62AE" w14:textId="69BBE517" w:rsidR="001C00BD" w:rsidRDefault="001C00BD" w:rsidP="001C00BD">
      <w:pPr>
        <w:pStyle w:val="a3"/>
        <w:numPr>
          <w:ilvl w:val="1"/>
          <w:numId w:val="1"/>
        </w:numPr>
        <w:spacing w:line="240" w:lineRule="auto"/>
        <w:rPr>
          <w:sz w:val="20"/>
          <w:szCs w:val="20"/>
        </w:rPr>
      </w:pPr>
      <w:r>
        <w:rPr>
          <w:rFonts w:hint="cs"/>
          <w:sz w:val="20"/>
          <w:szCs w:val="20"/>
          <w:rtl/>
        </w:rPr>
        <w:t>(כללים/תקנון שלא מופיעים במסמך החוזה עצמו גם נחשבים לחלק מהחוזה האחיד, הם חלק מההסכמה בין הצדדים)</w:t>
      </w:r>
    </w:p>
    <w:p w14:paraId="4BCF950D" w14:textId="7CC09661" w:rsidR="00DB0A52" w:rsidRDefault="00DB0A52" w:rsidP="00A94E08">
      <w:pPr>
        <w:pStyle w:val="a3"/>
        <w:numPr>
          <w:ilvl w:val="0"/>
          <w:numId w:val="1"/>
        </w:numPr>
        <w:spacing w:line="240" w:lineRule="auto"/>
        <w:rPr>
          <w:sz w:val="20"/>
          <w:szCs w:val="20"/>
        </w:rPr>
      </w:pPr>
      <w:r>
        <w:rPr>
          <w:rFonts w:hint="cs"/>
          <w:sz w:val="20"/>
          <w:szCs w:val="20"/>
          <w:rtl/>
        </w:rPr>
        <w:t>האם חלה חזקת קיפוח?</w:t>
      </w:r>
    </w:p>
    <w:p w14:paraId="03560353" w14:textId="7BC4998D" w:rsidR="00DB0A52" w:rsidRDefault="00DB0A52" w:rsidP="00DB0A52">
      <w:pPr>
        <w:pStyle w:val="a3"/>
        <w:numPr>
          <w:ilvl w:val="1"/>
          <w:numId w:val="1"/>
        </w:numPr>
        <w:spacing w:line="240" w:lineRule="auto"/>
        <w:rPr>
          <w:sz w:val="20"/>
          <w:szCs w:val="20"/>
        </w:rPr>
      </w:pPr>
      <w:r w:rsidRPr="00F41018">
        <w:rPr>
          <w:rFonts w:hint="cs"/>
          <w:sz w:val="20"/>
          <w:szCs w:val="20"/>
          <w:highlight w:val="yellow"/>
          <w:rtl/>
        </w:rPr>
        <w:t>ס' 4</w:t>
      </w:r>
    </w:p>
    <w:p w14:paraId="4043C3B0" w14:textId="52896408" w:rsidR="001C00BD" w:rsidRDefault="001C00BD" w:rsidP="00DB0A52">
      <w:pPr>
        <w:pStyle w:val="a3"/>
        <w:numPr>
          <w:ilvl w:val="1"/>
          <w:numId w:val="1"/>
        </w:numPr>
        <w:spacing w:line="240" w:lineRule="auto"/>
        <w:rPr>
          <w:sz w:val="20"/>
          <w:szCs w:val="20"/>
        </w:rPr>
      </w:pPr>
      <w:r>
        <w:rPr>
          <w:rFonts w:hint="cs"/>
          <w:sz w:val="20"/>
          <w:szCs w:val="20"/>
          <w:rtl/>
        </w:rPr>
        <w:t>חזקה ניתנת לסתירה, אבל מחזקת את טענת הקיפוח</w:t>
      </w:r>
    </w:p>
    <w:p w14:paraId="1E559492" w14:textId="5FF11D9D" w:rsidR="00DB0A52" w:rsidRDefault="00DB0A52" w:rsidP="00A94E08">
      <w:pPr>
        <w:pStyle w:val="a3"/>
        <w:numPr>
          <w:ilvl w:val="0"/>
          <w:numId w:val="1"/>
        </w:numPr>
        <w:spacing w:line="240" w:lineRule="auto"/>
        <w:rPr>
          <w:sz w:val="20"/>
          <w:szCs w:val="20"/>
        </w:rPr>
      </w:pPr>
      <w:r>
        <w:rPr>
          <w:rFonts w:hint="cs"/>
          <w:sz w:val="20"/>
          <w:szCs w:val="20"/>
          <w:rtl/>
        </w:rPr>
        <w:t>האם התנייה מקפחת (או בטלה)?</w:t>
      </w:r>
    </w:p>
    <w:p w14:paraId="4009F6B0" w14:textId="2153A393" w:rsidR="001C00BD" w:rsidRDefault="001C00BD" w:rsidP="001C00BD">
      <w:pPr>
        <w:pStyle w:val="a3"/>
        <w:numPr>
          <w:ilvl w:val="1"/>
          <w:numId w:val="1"/>
        </w:numPr>
        <w:spacing w:line="240" w:lineRule="auto"/>
        <w:rPr>
          <w:sz w:val="20"/>
          <w:szCs w:val="20"/>
        </w:rPr>
      </w:pPr>
      <w:r w:rsidRPr="00F41018">
        <w:rPr>
          <w:rFonts w:hint="cs"/>
          <w:sz w:val="20"/>
          <w:szCs w:val="20"/>
          <w:highlight w:val="yellow"/>
          <w:rtl/>
        </w:rPr>
        <w:t>ס' 3</w:t>
      </w:r>
    </w:p>
    <w:p w14:paraId="5D8549C9" w14:textId="77A28F16" w:rsidR="00DB0A52" w:rsidRDefault="00DB0A52" w:rsidP="00DB0A52">
      <w:pPr>
        <w:pStyle w:val="a3"/>
        <w:numPr>
          <w:ilvl w:val="1"/>
          <w:numId w:val="1"/>
        </w:numPr>
        <w:spacing w:line="240" w:lineRule="auto"/>
        <w:rPr>
          <w:sz w:val="20"/>
          <w:szCs w:val="20"/>
        </w:rPr>
      </w:pPr>
      <w:r>
        <w:rPr>
          <w:rFonts w:hint="cs"/>
          <w:sz w:val="20"/>
          <w:szCs w:val="20"/>
          <w:rtl/>
        </w:rPr>
        <w:t>מצוקה מחזקת את טענת הקיפוח</w:t>
      </w:r>
    </w:p>
    <w:p w14:paraId="3258335B" w14:textId="59F4C109" w:rsidR="00DB0A52" w:rsidRDefault="00DB0A52" w:rsidP="00DB0A52">
      <w:pPr>
        <w:pStyle w:val="a3"/>
        <w:numPr>
          <w:ilvl w:val="1"/>
          <w:numId w:val="1"/>
        </w:numPr>
        <w:spacing w:line="240" w:lineRule="auto"/>
        <w:rPr>
          <w:sz w:val="20"/>
          <w:szCs w:val="20"/>
        </w:rPr>
      </w:pPr>
      <w:r>
        <w:rPr>
          <w:rFonts w:hint="cs"/>
          <w:sz w:val="20"/>
          <w:szCs w:val="20"/>
          <w:rtl/>
        </w:rPr>
        <w:t>פערי כוחות</w:t>
      </w:r>
    </w:p>
    <w:p w14:paraId="1D9E6B16" w14:textId="3AB09005" w:rsidR="00DB0A52" w:rsidRDefault="00DB0A52" w:rsidP="00DB0A52">
      <w:pPr>
        <w:pStyle w:val="a3"/>
        <w:numPr>
          <w:ilvl w:val="1"/>
          <w:numId w:val="1"/>
        </w:numPr>
        <w:spacing w:line="240" w:lineRule="auto"/>
        <w:rPr>
          <w:sz w:val="20"/>
          <w:szCs w:val="20"/>
        </w:rPr>
      </w:pPr>
      <w:r>
        <w:rPr>
          <w:rFonts w:hint="cs"/>
          <w:sz w:val="20"/>
          <w:szCs w:val="20"/>
          <w:rtl/>
        </w:rPr>
        <w:t>הוגנות</w:t>
      </w:r>
    </w:p>
    <w:p w14:paraId="2291ED41" w14:textId="139EEE02" w:rsidR="00DB0A52" w:rsidRDefault="00DB0A52" w:rsidP="00DB0A52">
      <w:pPr>
        <w:pStyle w:val="a3"/>
        <w:numPr>
          <w:ilvl w:val="2"/>
          <w:numId w:val="1"/>
        </w:numPr>
        <w:spacing w:line="240" w:lineRule="auto"/>
        <w:rPr>
          <w:sz w:val="20"/>
          <w:szCs w:val="20"/>
        </w:rPr>
      </w:pPr>
      <w:r>
        <w:rPr>
          <w:rFonts w:hint="cs"/>
          <w:sz w:val="20"/>
          <w:szCs w:val="20"/>
          <w:rtl/>
        </w:rPr>
        <w:t>יתרון בלתי סביר לצד אחד</w:t>
      </w:r>
    </w:p>
    <w:p w14:paraId="531D7468" w14:textId="4F6AD171" w:rsidR="00DB0A52" w:rsidRDefault="00DB0A52" w:rsidP="00DB0A52">
      <w:pPr>
        <w:pStyle w:val="a3"/>
        <w:numPr>
          <w:ilvl w:val="2"/>
          <w:numId w:val="1"/>
        </w:numPr>
        <w:spacing w:line="240" w:lineRule="auto"/>
        <w:rPr>
          <w:sz w:val="20"/>
          <w:szCs w:val="20"/>
        </w:rPr>
      </w:pPr>
      <w:r>
        <w:rPr>
          <w:rFonts w:hint="cs"/>
          <w:sz w:val="20"/>
          <w:szCs w:val="20"/>
          <w:rtl/>
        </w:rPr>
        <w:t>סיטואציה חוזית שאחד הצדדים לכוד בה</w:t>
      </w:r>
      <w:r w:rsidR="001C00BD">
        <w:rPr>
          <w:rFonts w:hint="cs"/>
          <w:sz w:val="20"/>
          <w:szCs w:val="20"/>
          <w:rtl/>
        </w:rPr>
        <w:t>, לא יכול לצאת</w:t>
      </w:r>
    </w:p>
    <w:p w14:paraId="48884CE7" w14:textId="5484E94F" w:rsidR="00DB0A52" w:rsidRDefault="00DB0A52" w:rsidP="00DB0A52">
      <w:pPr>
        <w:pStyle w:val="a3"/>
        <w:numPr>
          <w:ilvl w:val="2"/>
          <w:numId w:val="1"/>
        </w:numPr>
        <w:spacing w:line="240" w:lineRule="auto"/>
        <w:rPr>
          <w:sz w:val="20"/>
          <w:szCs w:val="20"/>
        </w:rPr>
      </w:pPr>
      <w:r>
        <w:rPr>
          <w:rFonts w:hint="cs"/>
          <w:sz w:val="20"/>
          <w:szCs w:val="20"/>
          <w:rtl/>
        </w:rPr>
        <w:t>פערי מידע</w:t>
      </w:r>
    </w:p>
    <w:p w14:paraId="09F74EB9" w14:textId="1D89F4C4" w:rsidR="00DB0A52" w:rsidRPr="001C00BD" w:rsidRDefault="00DB0A52" w:rsidP="00DB0A52">
      <w:pPr>
        <w:pStyle w:val="a3"/>
        <w:numPr>
          <w:ilvl w:val="1"/>
          <w:numId w:val="1"/>
        </w:numPr>
        <w:spacing w:line="240" w:lineRule="auto"/>
        <w:rPr>
          <w:sz w:val="20"/>
          <w:szCs w:val="20"/>
          <w:u w:val="single"/>
        </w:rPr>
      </w:pPr>
      <w:r w:rsidRPr="001C00BD">
        <w:rPr>
          <w:rFonts w:hint="cs"/>
          <w:sz w:val="20"/>
          <w:szCs w:val="20"/>
          <w:u w:val="single"/>
          <w:rtl/>
        </w:rPr>
        <w:t>מבחני עזר</w:t>
      </w:r>
      <w:r w:rsidR="001C00BD">
        <w:rPr>
          <w:rFonts w:hint="cs"/>
          <w:sz w:val="20"/>
          <w:szCs w:val="20"/>
          <w:rtl/>
        </w:rPr>
        <w:t>:</w:t>
      </w:r>
    </w:p>
    <w:p w14:paraId="4812E99A" w14:textId="6327E198" w:rsidR="00DB0A52" w:rsidRDefault="00DB0A52" w:rsidP="00DB0A52">
      <w:pPr>
        <w:pStyle w:val="a3"/>
        <w:numPr>
          <w:ilvl w:val="2"/>
          <w:numId w:val="1"/>
        </w:numPr>
        <w:spacing w:line="240" w:lineRule="auto"/>
        <w:rPr>
          <w:sz w:val="20"/>
          <w:szCs w:val="20"/>
        </w:rPr>
      </w:pPr>
      <w:r>
        <w:rPr>
          <w:rFonts w:hint="cs"/>
          <w:sz w:val="20"/>
          <w:szCs w:val="20"/>
          <w:rtl/>
        </w:rPr>
        <w:t>השוואה לנוהג</w:t>
      </w:r>
    </w:p>
    <w:p w14:paraId="0C066421" w14:textId="39C4BFA9" w:rsidR="00DB0A52" w:rsidRDefault="00DB0A52" w:rsidP="00DB0A52">
      <w:pPr>
        <w:pStyle w:val="a3"/>
        <w:numPr>
          <w:ilvl w:val="2"/>
          <w:numId w:val="1"/>
        </w:numPr>
        <w:spacing w:line="240" w:lineRule="auto"/>
        <w:rPr>
          <w:sz w:val="20"/>
          <w:szCs w:val="20"/>
        </w:rPr>
      </w:pPr>
      <w:r>
        <w:rPr>
          <w:rFonts w:hint="cs"/>
          <w:sz w:val="20"/>
          <w:szCs w:val="20"/>
          <w:rtl/>
        </w:rPr>
        <w:t>השוואה לחוזה שאינו אחיד (היגיון עסקי)</w:t>
      </w:r>
      <w:r w:rsidR="00CB6CB9">
        <w:rPr>
          <w:sz w:val="20"/>
          <w:szCs w:val="20"/>
          <w:rtl/>
        </w:rPr>
        <w:br/>
      </w:r>
      <w:r w:rsidR="00F922AB">
        <w:rPr>
          <w:rFonts w:hint="cs"/>
          <w:sz w:val="20"/>
          <w:szCs w:val="20"/>
          <w:rtl/>
        </w:rPr>
        <w:t>(אם היה מו"מ האם היו מגיעים לחוזה כזה)</w:t>
      </w:r>
    </w:p>
    <w:p w14:paraId="248FB8E4" w14:textId="2CD32039" w:rsidR="00DB0A52" w:rsidRPr="00DB0A52" w:rsidRDefault="00DB0A52" w:rsidP="00DB0A52">
      <w:pPr>
        <w:pStyle w:val="a3"/>
        <w:numPr>
          <w:ilvl w:val="2"/>
          <w:numId w:val="1"/>
        </w:numPr>
        <w:spacing w:line="240" w:lineRule="auto"/>
        <w:rPr>
          <w:sz w:val="20"/>
          <w:szCs w:val="20"/>
        </w:rPr>
      </w:pPr>
      <w:r>
        <w:rPr>
          <w:rFonts w:hint="cs"/>
          <w:sz w:val="20"/>
          <w:szCs w:val="20"/>
          <w:rtl/>
        </w:rPr>
        <w:t>איזון בין האינטרסים של הצדדים (שקילת התמורות)</w:t>
      </w:r>
      <w:r w:rsidR="00CB6CB9">
        <w:rPr>
          <w:sz w:val="20"/>
          <w:szCs w:val="20"/>
          <w:rtl/>
        </w:rPr>
        <w:br/>
      </w:r>
    </w:p>
    <w:p w14:paraId="1860254A" w14:textId="77777777" w:rsidR="00CB6CB9" w:rsidRDefault="00DB0A52" w:rsidP="00DB0A52">
      <w:pPr>
        <w:pStyle w:val="a3"/>
        <w:numPr>
          <w:ilvl w:val="0"/>
          <w:numId w:val="1"/>
        </w:numPr>
        <w:spacing w:line="240" w:lineRule="auto"/>
        <w:rPr>
          <w:sz w:val="20"/>
          <w:szCs w:val="20"/>
        </w:rPr>
      </w:pPr>
      <w:r w:rsidRPr="00CB6CB9">
        <w:rPr>
          <w:rFonts w:hint="cs"/>
          <w:sz w:val="20"/>
          <w:szCs w:val="20"/>
          <w:u w:val="single"/>
          <w:rtl/>
        </w:rPr>
        <w:t>סעד</w:t>
      </w:r>
      <w:r>
        <w:rPr>
          <w:rFonts w:hint="cs"/>
          <w:sz w:val="20"/>
          <w:szCs w:val="20"/>
          <w:rtl/>
        </w:rPr>
        <w:t>- הסרת הקיפוח</w:t>
      </w:r>
    </w:p>
    <w:p w14:paraId="2AF6D3B4" w14:textId="2D03FCA3" w:rsidR="00DB0A52" w:rsidRPr="00CB6CB9" w:rsidRDefault="00CB6CB9" w:rsidP="00CB6CB9">
      <w:pPr>
        <w:pStyle w:val="a3"/>
        <w:numPr>
          <w:ilvl w:val="1"/>
          <w:numId w:val="1"/>
        </w:numPr>
        <w:spacing w:line="240" w:lineRule="auto"/>
        <w:rPr>
          <w:sz w:val="20"/>
          <w:szCs w:val="20"/>
          <w:rtl/>
        </w:rPr>
      </w:pPr>
      <w:r w:rsidRPr="00F41018">
        <w:rPr>
          <w:rFonts w:hint="cs"/>
          <w:sz w:val="20"/>
          <w:szCs w:val="20"/>
          <w:highlight w:val="yellow"/>
          <w:rtl/>
        </w:rPr>
        <w:t>ס' 19</w:t>
      </w:r>
      <w:r w:rsidR="00F922AB" w:rsidRPr="00F41018">
        <w:rPr>
          <w:rFonts w:hint="cs"/>
          <w:sz w:val="20"/>
          <w:szCs w:val="20"/>
          <w:highlight w:val="yellow"/>
          <w:rtl/>
        </w:rPr>
        <w:t>(א)</w:t>
      </w:r>
      <w:r w:rsidR="00DB0A52" w:rsidRPr="00CB6CB9">
        <w:rPr>
          <w:sz w:val="20"/>
          <w:szCs w:val="20"/>
          <w:rtl/>
        </w:rPr>
        <w:br/>
      </w:r>
    </w:p>
    <w:p w14:paraId="74540D49" w14:textId="306AF8B8" w:rsidR="00DB0A52" w:rsidRDefault="00DB0A52" w:rsidP="00DB0A52">
      <w:pPr>
        <w:pStyle w:val="a3"/>
        <w:numPr>
          <w:ilvl w:val="0"/>
          <w:numId w:val="1"/>
        </w:numPr>
        <w:spacing w:line="240" w:lineRule="auto"/>
        <w:rPr>
          <w:sz w:val="20"/>
          <w:szCs w:val="20"/>
        </w:rPr>
      </w:pPr>
      <w:r>
        <w:rPr>
          <w:rFonts w:hint="cs"/>
          <w:sz w:val="20"/>
          <w:szCs w:val="20"/>
          <w:rtl/>
        </w:rPr>
        <w:t>רק הלקוח יכול לטעון לקיפוח</w:t>
      </w:r>
      <w:r w:rsidR="001C00BD">
        <w:rPr>
          <w:rFonts w:hint="cs"/>
          <w:sz w:val="20"/>
          <w:szCs w:val="20"/>
          <w:rtl/>
        </w:rPr>
        <w:t xml:space="preserve"> (לקוח- מי שקיבל את החוזה מוכן. לא בהכרח במובן של קונה)</w:t>
      </w:r>
    </w:p>
    <w:p w14:paraId="1A1D0D1E" w14:textId="2EB7A69A" w:rsidR="00DB0A52" w:rsidRDefault="00DB0A52" w:rsidP="00DB0A52">
      <w:pPr>
        <w:pStyle w:val="a3"/>
        <w:numPr>
          <w:ilvl w:val="0"/>
          <w:numId w:val="1"/>
        </w:numPr>
        <w:spacing w:line="240" w:lineRule="auto"/>
        <w:rPr>
          <w:sz w:val="20"/>
          <w:szCs w:val="20"/>
        </w:rPr>
      </w:pPr>
      <w:r w:rsidRPr="00F41018">
        <w:rPr>
          <w:rFonts w:hint="cs"/>
          <w:sz w:val="20"/>
          <w:szCs w:val="20"/>
          <w:highlight w:val="yellow"/>
          <w:rtl/>
        </w:rPr>
        <w:t>ס' 23</w:t>
      </w:r>
      <w:r>
        <w:rPr>
          <w:rFonts w:hint="cs"/>
          <w:sz w:val="20"/>
          <w:szCs w:val="20"/>
          <w:rtl/>
        </w:rPr>
        <w:t>- סייגים</w:t>
      </w:r>
    </w:p>
    <w:p w14:paraId="3C51E626" w14:textId="1D6A7728" w:rsidR="00DB0A52" w:rsidRDefault="00DB0A52" w:rsidP="00DB0A52">
      <w:pPr>
        <w:spacing w:line="240" w:lineRule="auto"/>
        <w:ind w:left="360"/>
        <w:rPr>
          <w:b/>
          <w:bCs/>
          <w:sz w:val="20"/>
          <w:szCs w:val="20"/>
          <w:rtl/>
        </w:rPr>
      </w:pPr>
      <w:r>
        <w:rPr>
          <w:rFonts w:hint="cs"/>
          <w:b/>
          <w:bCs/>
          <w:sz w:val="20"/>
          <w:szCs w:val="20"/>
          <w:rtl/>
        </w:rPr>
        <w:t>חוזה על תנאי</w:t>
      </w:r>
    </w:p>
    <w:p w14:paraId="1869F21B" w14:textId="07395027" w:rsidR="00DB0A52" w:rsidRDefault="00DB0A52" w:rsidP="00DB0A52">
      <w:pPr>
        <w:pStyle w:val="a3"/>
        <w:numPr>
          <w:ilvl w:val="0"/>
          <w:numId w:val="1"/>
        </w:numPr>
        <w:spacing w:line="240" w:lineRule="auto"/>
        <w:rPr>
          <w:sz w:val="20"/>
          <w:szCs w:val="20"/>
        </w:rPr>
      </w:pPr>
      <w:r w:rsidRPr="00F922AB">
        <w:rPr>
          <w:rFonts w:hint="cs"/>
          <w:sz w:val="20"/>
          <w:szCs w:val="20"/>
          <w:highlight w:val="yellow"/>
          <w:rtl/>
        </w:rPr>
        <w:t>ס' 27-29</w:t>
      </w:r>
    </w:p>
    <w:p w14:paraId="2DF404CD" w14:textId="74F81400" w:rsidR="00DB0A52" w:rsidRDefault="00DB0A52" w:rsidP="00DB0A52">
      <w:pPr>
        <w:pStyle w:val="a3"/>
        <w:numPr>
          <w:ilvl w:val="0"/>
          <w:numId w:val="1"/>
        </w:numPr>
        <w:spacing w:line="240" w:lineRule="auto"/>
        <w:rPr>
          <w:sz w:val="20"/>
          <w:szCs w:val="20"/>
        </w:rPr>
      </w:pPr>
      <w:r>
        <w:rPr>
          <w:rFonts w:hint="cs"/>
          <w:sz w:val="20"/>
          <w:szCs w:val="20"/>
          <w:rtl/>
        </w:rPr>
        <w:t>שאלת סיווג- חיוב או תנאי</w:t>
      </w:r>
    </w:p>
    <w:p w14:paraId="170DE757" w14:textId="67A31B5C" w:rsidR="00DB0A52" w:rsidRDefault="00DB0A52" w:rsidP="00DB0A52">
      <w:pPr>
        <w:pStyle w:val="a3"/>
        <w:numPr>
          <w:ilvl w:val="1"/>
          <w:numId w:val="1"/>
        </w:numPr>
        <w:spacing w:line="240" w:lineRule="auto"/>
        <w:rPr>
          <w:sz w:val="20"/>
          <w:szCs w:val="20"/>
        </w:rPr>
      </w:pPr>
      <w:r>
        <w:rPr>
          <w:rFonts w:hint="cs"/>
          <w:sz w:val="20"/>
          <w:szCs w:val="20"/>
          <w:rtl/>
        </w:rPr>
        <w:t>חיוב שצד לא קיים- הפרה</w:t>
      </w:r>
    </w:p>
    <w:p w14:paraId="775D813E" w14:textId="0B908D54" w:rsidR="00DB0A52" w:rsidRDefault="00DB0A52" w:rsidP="00DB0A52">
      <w:pPr>
        <w:pStyle w:val="a3"/>
        <w:numPr>
          <w:ilvl w:val="1"/>
          <w:numId w:val="1"/>
        </w:numPr>
        <w:spacing w:line="240" w:lineRule="auto"/>
        <w:rPr>
          <w:sz w:val="20"/>
          <w:szCs w:val="20"/>
        </w:rPr>
      </w:pPr>
      <w:r>
        <w:rPr>
          <w:rFonts w:hint="cs"/>
          <w:sz w:val="20"/>
          <w:szCs w:val="20"/>
          <w:rtl/>
        </w:rPr>
        <w:t>תנאי שלא התקיים- החוזה בטל (</w:t>
      </w:r>
      <w:r w:rsidRPr="00F922AB">
        <w:rPr>
          <w:rFonts w:hint="cs"/>
          <w:sz w:val="20"/>
          <w:szCs w:val="20"/>
          <w:highlight w:val="green"/>
          <w:rtl/>
        </w:rPr>
        <w:t>נתיבי איילון</w:t>
      </w:r>
      <w:r>
        <w:rPr>
          <w:rFonts w:hint="cs"/>
          <w:sz w:val="20"/>
          <w:szCs w:val="20"/>
          <w:rtl/>
        </w:rPr>
        <w:t>)</w:t>
      </w:r>
      <w:r w:rsidR="00DC6DFD">
        <w:rPr>
          <w:rFonts w:hint="cs"/>
          <w:sz w:val="20"/>
          <w:szCs w:val="20"/>
          <w:rtl/>
        </w:rPr>
        <w:t xml:space="preserve"> (</w:t>
      </w:r>
      <w:r w:rsidR="00DC6DFD" w:rsidRPr="00DC6DFD">
        <w:rPr>
          <w:rFonts w:hint="cs"/>
          <w:sz w:val="20"/>
          <w:szCs w:val="20"/>
          <w:highlight w:val="yellow"/>
          <w:rtl/>
        </w:rPr>
        <w:t>ס' 29</w:t>
      </w:r>
      <w:r w:rsidR="00DC6DFD">
        <w:rPr>
          <w:rFonts w:hint="cs"/>
          <w:sz w:val="20"/>
          <w:szCs w:val="20"/>
          <w:rtl/>
        </w:rPr>
        <w:t>)</w:t>
      </w:r>
    </w:p>
    <w:p w14:paraId="715B96B5" w14:textId="176FF290" w:rsidR="00DB0A52" w:rsidRDefault="00DB0A52" w:rsidP="00DB0A52">
      <w:pPr>
        <w:pStyle w:val="a3"/>
        <w:numPr>
          <w:ilvl w:val="0"/>
          <w:numId w:val="1"/>
        </w:numPr>
        <w:spacing w:line="240" w:lineRule="auto"/>
        <w:rPr>
          <w:sz w:val="20"/>
          <w:szCs w:val="20"/>
        </w:rPr>
      </w:pPr>
      <w:r w:rsidRPr="00F922AB">
        <w:rPr>
          <w:rFonts w:hint="cs"/>
          <w:sz w:val="20"/>
          <w:szCs w:val="20"/>
          <w:highlight w:val="green"/>
          <w:rtl/>
        </w:rPr>
        <w:t>צאלים נ' דלק</w:t>
      </w:r>
      <w:r>
        <w:rPr>
          <w:rFonts w:hint="cs"/>
          <w:sz w:val="20"/>
          <w:szCs w:val="20"/>
          <w:rtl/>
        </w:rPr>
        <w:t>- חיוב השתדלות ולא על השגת התוצאה, ומרגע שההשתדלות לא השתלמה- חוזה על תנאי (התנאי</w:t>
      </w:r>
      <w:r w:rsidR="00DC6DFD">
        <w:rPr>
          <w:rFonts w:hint="cs"/>
          <w:sz w:val="20"/>
          <w:szCs w:val="20"/>
          <w:rtl/>
        </w:rPr>
        <w:t xml:space="preserve"> הוא כן </w:t>
      </w:r>
      <w:r>
        <w:rPr>
          <w:rFonts w:hint="cs"/>
          <w:sz w:val="20"/>
          <w:szCs w:val="20"/>
          <w:rtl/>
        </w:rPr>
        <w:t>התוצאה)</w:t>
      </w:r>
    </w:p>
    <w:p w14:paraId="44DEEEDD" w14:textId="029F7A23" w:rsidR="00DB0A52" w:rsidRDefault="00DB0A52" w:rsidP="00F922AB">
      <w:pPr>
        <w:spacing w:line="240" w:lineRule="auto"/>
        <w:jc w:val="center"/>
        <w:rPr>
          <w:b/>
          <w:bCs/>
          <w:sz w:val="24"/>
          <w:szCs w:val="24"/>
          <w:rtl/>
        </w:rPr>
      </w:pPr>
      <w:r w:rsidRPr="00DB0A52">
        <w:rPr>
          <w:rFonts w:hint="cs"/>
          <w:b/>
          <w:bCs/>
          <w:sz w:val="24"/>
          <w:szCs w:val="24"/>
          <w:rtl/>
        </w:rPr>
        <w:t>יציאה מהחוזה</w:t>
      </w:r>
    </w:p>
    <w:p w14:paraId="3B1D33A2" w14:textId="3F3AAF47" w:rsidR="009A0445" w:rsidRDefault="009A0445" w:rsidP="009A0445">
      <w:pPr>
        <w:pStyle w:val="a3"/>
        <w:numPr>
          <w:ilvl w:val="0"/>
          <w:numId w:val="1"/>
        </w:numPr>
        <w:spacing w:line="240" w:lineRule="auto"/>
        <w:rPr>
          <w:sz w:val="20"/>
          <w:szCs w:val="20"/>
        </w:rPr>
      </w:pPr>
      <w:r w:rsidRPr="00DC6DFD">
        <w:rPr>
          <w:rFonts w:hint="cs"/>
          <w:sz w:val="20"/>
          <w:szCs w:val="20"/>
          <w:highlight w:val="magenta"/>
          <w:rtl/>
        </w:rPr>
        <w:t>חוק התרופות</w:t>
      </w:r>
    </w:p>
    <w:p w14:paraId="4962FF53" w14:textId="180704E9" w:rsidR="00AD4589" w:rsidRPr="00AD4589" w:rsidRDefault="00AD4589" w:rsidP="00AD4589">
      <w:pPr>
        <w:spacing w:line="240" w:lineRule="auto"/>
        <w:ind w:left="360"/>
        <w:rPr>
          <w:b/>
          <w:bCs/>
          <w:sz w:val="20"/>
          <w:szCs w:val="20"/>
        </w:rPr>
      </w:pPr>
      <w:r>
        <w:rPr>
          <w:rFonts w:hint="cs"/>
          <w:b/>
          <w:bCs/>
          <w:sz w:val="20"/>
          <w:szCs w:val="20"/>
          <w:rtl/>
        </w:rPr>
        <w:t>הפרה</w:t>
      </w:r>
    </w:p>
    <w:p w14:paraId="19BF5669" w14:textId="6BA599AB" w:rsidR="009A0445" w:rsidRDefault="009A0445" w:rsidP="009A0445">
      <w:pPr>
        <w:pStyle w:val="a3"/>
        <w:numPr>
          <w:ilvl w:val="0"/>
          <w:numId w:val="1"/>
        </w:numPr>
        <w:spacing w:line="240" w:lineRule="auto"/>
        <w:rPr>
          <w:sz w:val="20"/>
          <w:szCs w:val="20"/>
        </w:rPr>
      </w:pPr>
      <w:r>
        <w:rPr>
          <w:rFonts w:hint="cs"/>
          <w:sz w:val="20"/>
          <w:szCs w:val="20"/>
          <w:rtl/>
        </w:rPr>
        <w:t>הפרה- מעשה/מחדל בניגוד לחוזה</w:t>
      </w:r>
      <w:r w:rsidR="00D17BE4">
        <w:rPr>
          <w:rFonts w:hint="cs"/>
          <w:sz w:val="20"/>
          <w:szCs w:val="20"/>
          <w:rtl/>
        </w:rPr>
        <w:t xml:space="preserve"> (</w:t>
      </w:r>
      <w:r w:rsidR="00D17BE4" w:rsidRPr="00721EBE">
        <w:rPr>
          <w:rFonts w:hint="cs"/>
          <w:sz w:val="20"/>
          <w:szCs w:val="20"/>
          <w:highlight w:val="yellow"/>
          <w:rtl/>
        </w:rPr>
        <w:t>ס' 1</w:t>
      </w:r>
      <w:r w:rsidR="00D17BE4">
        <w:rPr>
          <w:rFonts w:hint="cs"/>
          <w:sz w:val="20"/>
          <w:szCs w:val="20"/>
          <w:rtl/>
        </w:rPr>
        <w:t>)</w:t>
      </w:r>
    </w:p>
    <w:p w14:paraId="3399BAAF" w14:textId="56B38525" w:rsidR="00D17BE4" w:rsidRDefault="005872A7" w:rsidP="009A0445">
      <w:pPr>
        <w:pStyle w:val="a3"/>
        <w:numPr>
          <w:ilvl w:val="0"/>
          <w:numId w:val="1"/>
        </w:numPr>
        <w:spacing w:line="240" w:lineRule="auto"/>
        <w:rPr>
          <w:sz w:val="20"/>
          <w:szCs w:val="20"/>
        </w:rPr>
      </w:pPr>
      <w:r>
        <w:rPr>
          <w:rFonts w:hint="cs"/>
          <w:sz w:val="20"/>
          <w:szCs w:val="20"/>
          <w:rtl/>
        </w:rPr>
        <w:t xml:space="preserve">יכול להיות </w:t>
      </w:r>
      <w:r w:rsidR="00D17BE4">
        <w:rPr>
          <w:rFonts w:hint="cs"/>
          <w:sz w:val="20"/>
          <w:szCs w:val="20"/>
          <w:rtl/>
        </w:rPr>
        <w:t xml:space="preserve">חיוב תוצאה </w:t>
      </w:r>
      <w:r>
        <w:rPr>
          <w:rFonts w:hint="cs"/>
          <w:sz w:val="20"/>
          <w:szCs w:val="20"/>
          <w:rtl/>
        </w:rPr>
        <w:t>או</w:t>
      </w:r>
      <w:r w:rsidR="00D17BE4">
        <w:rPr>
          <w:rFonts w:hint="cs"/>
          <w:sz w:val="20"/>
          <w:szCs w:val="20"/>
          <w:rtl/>
        </w:rPr>
        <w:t xml:space="preserve"> חיוב השתדלות</w:t>
      </w:r>
    </w:p>
    <w:p w14:paraId="71607DD7" w14:textId="7FDF9FBA" w:rsidR="00D17BE4" w:rsidRDefault="00D17BE4" w:rsidP="009A0445">
      <w:pPr>
        <w:pStyle w:val="a3"/>
        <w:numPr>
          <w:ilvl w:val="0"/>
          <w:numId w:val="1"/>
        </w:numPr>
        <w:spacing w:line="240" w:lineRule="auto"/>
        <w:rPr>
          <w:sz w:val="20"/>
          <w:szCs w:val="20"/>
        </w:rPr>
      </w:pPr>
      <w:r w:rsidRPr="005872A7">
        <w:rPr>
          <w:rFonts w:hint="cs"/>
          <w:sz w:val="20"/>
          <w:szCs w:val="20"/>
          <w:highlight w:val="green"/>
          <w:rtl/>
        </w:rPr>
        <w:t>עטרי</w:t>
      </w:r>
      <w:r>
        <w:rPr>
          <w:rFonts w:hint="cs"/>
          <w:sz w:val="20"/>
          <w:szCs w:val="20"/>
          <w:rtl/>
        </w:rPr>
        <w:t>- שימוש בתוצאה כראייה להשתדלות, פער בין הרצוי למצוי</w:t>
      </w:r>
      <w:r w:rsidR="005872A7">
        <w:rPr>
          <w:sz w:val="20"/>
          <w:szCs w:val="20"/>
          <w:rtl/>
        </w:rPr>
        <w:br/>
      </w:r>
    </w:p>
    <w:p w14:paraId="4E7BDB47" w14:textId="5F620CA8" w:rsidR="00D17BE4" w:rsidRPr="005872A7" w:rsidRDefault="00D17BE4" w:rsidP="009A0445">
      <w:pPr>
        <w:pStyle w:val="a3"/>
        <w:numPr>
          <w:ilvl w:val="0"/>
          <w:numId w:val="1"/>
        </w:numPr>
        <w:spacing w:line="240" w:lineRule="auto"/>
        <w:rPr>
          <w:sz w:val="20"/>
          <w:szCs w:val="20"/>
          <w:u w:val="single"/>
        </w:rPr>
      </w:pPr>
      <w:r w:rsidRPr="005872A7">
        <w:rPr>
          <w:rFonts w:hint="cs"/>
          <w:sz w:val="20"/>
          <w:szCs w:val="20"/>
          <w:u w:val="single"/>
          <w:rtl/>
        </w:rPr>
        <w:t>מועד הקיום</w:t>
      </w:r>
    </w:p>
    <w:p w14:paraId="6F6BEBE2" w14:textId="6463FCC3" w:rsidR="00D17BE4" w:rsidRDefault="00D17BE4" w:rsidP="00D17BE4">
      <w:pPr>
        <w:pStyle w:val="a3"/>
        <w:numPr>
          <w:ilvl w:val="1"/>
          <w:numId w:val="1"/>
        </w:numPr>
        <w:spacing w:line="240" w:lineRule="auto"/>
        <w:rPr>
          <w:sz w:val="20"/>
          <w:szCs w:val="20"/>
        </w:rPr>
      </w:pPr>
      <w:r>
        <w:rPr>
          <w:rFonts w:hint="cs"/>
          <w:sz w:val="20"/>
          <w:szCs w:val="20"/>
          <w:rtl/>
        </w:rPr>
        <w:t xml:space="preserve">הפרה צפויה- </w:t>
      </w:r>
      <w:r w:rsidRPr="005872A7">
        <w:rPr>
          <w:rFonts w:hint="cs"/>
          <w:sz w:val="20"/>
          <w:szCs w:val="20"/>
          <w:highlight w:val="yellow"/>
          <w:rtl/>
        </w:rPr>
        <w:t>ס' 17</w:t>
      </w:r>
    </w:p>
    <w:p w14:paraId="6AE4C138" w14:textId="4A760569" w:rsidR="005872A7" w:rsidRPr="005872A7" w:rsidRDefault="005872A7" w:rsidP="005872A7">
      <w:pPr>
        <w:pStyle w:val="a3"/>
        <w:numPr>
          <w:ilvl w:val="2"/>
          <w:numId w:val="1"/>
        </w:numPr>
        <w:spacing w:line="240" w:lineRule="auto"/>
        <w:rPr>
          <w:sz w:val="20"/>
          <w:szCs w:val="20"/>
        </w:rPr>
      </w:pPr>
      <w:r>
        <w:rPr>
          <w:rFonts w:hint="cs"/>
          <w:sz w:val="20"/>
          <w:szCs w:val="20"/>
          <w:rtl/>
        </w:rPr>
        <w:t>ידיעה מראש שתהיה הפרה</w:t>
      </w:r>
    </w:p>
    <w:p w14:paraId="1F40A0E8" w14:textId="6A589BF5" w:rsidR="00D17BE4" w:rsidRDefault="00D17BE4" w:rsidP="00D17BE4">
      <w:pPr>
        <w:pStyle w:val="a3"/>
        <w:numPr>
          <w:ilvl w:val="2"/>
          <w:numId w:val="1"/>
        </w:numPr>
        <w:spacing w:line="240" w:lineRule="auto"/>
        <w:rPr>
          <w:sz w:val="20"/>
          <w:szCs w:val="20"/>
        </w:rPr>
      </w:pPr>
      <w:r>
        <w:rPr>
          <w:rFonts w:hint="cs"/>
          <w:sz w:val="20"/>
          <w:szCs w:val="20"/>
          <w:rtl/>
        </w:rPr>
        <w:t>אי אפשר לקבל אכיפה</w:t>
      </w:r>
      <w:r w:rsidR="005872A7">
        <w:rPr>
          <w:rFonts w:hint="cs"/>
          <w:sz w:val="20"/>
          <w:szCs w:val="20"/>
          <w:rtl/>
        </w:rPr>
        <w:t xml:space="preserve"> של קיום</w:t>
      </w:r>
      <w:r>
        <w:rPr>
          <w:rFonts w:hint="cs"/>
          <w:sz w:val="20"/>
          <w:szCs w:val="20"/>
          <w:rtl/>
        </w:rPr>
        <w:t xml:space="preserve"> מוקד</w:t>
      </w:r>
      <w:r w:rsidR="005872A7">
        <w:rPr>
          <w:rFonts w:hint="cs"/>
          <w:sz w:val="20"/>
          <w:szCs w:val="20"/>
          <w:rtl/>
        </w:rPr>
        <w:t>ם</w:t>
      </w:r>
      <w:r>
        <w:rPr>
          <w:rFonts w:hint="cs"/>
          <w:sz w:val="20"/>
          <w:szCs w:val="20"/>
          <w:rtl/>
        </w:rPr>
        <w:t xml:space="preserve"> מתאריך</w:t>
      </w:r>
      <w:r w:rsidR="005872A7">
        <w:rPr>
          <w:rFonts w:hint="cs"/>
          <w:sz w:val="20"/>
          <w:szCs w:val="20"/>
          <w:rtl/>
        </w:rPr>
        <w:t xml:space="preserve"> הקיום</w:t>
      </w:r>
      <w:r>
        <w:rPr>
          <w:rFonts w:hint="cs"/>
          <w:sz w:val="20"/>
          <w:szCs w:val="20"/>
          <w:rtl/>
        </w:rPr>
        <w:t xml:space="preserve"> בחוזה</w:t>
      </w:r>
    </w:p>
    <w:p w14:paraId="4B4EA1D8" w14:textId="2795FC86" w:rsidR="00D17BE4" w:rsidRDefault="00D17BE4" w:rsidP="00D17BE4">
      <w:pPr>
        <w:pStyle w:val="a3"/>
        <w:numPr>
          <w:ilvl w:val="2"/>
          <w:numId w:val="1"/>
        </w:numPr>
        <w:spacing w:line="240" w:lineRule="auto"/>
        <w:rPr>
          <w:sz w:val="20"/>
          <w:szCs w:val="20"/>
        </w:rPr>
      </w:pPr>
      <w:r>
        <w:rPr>
          <w:rFonts w:hint="cs"/>
          <w:sz w:val="20"/>
          <w:szCs w:val="20"/>
          <w:rtl/>
        </w:rPr>
        <w:t>הנפגע זכאי לתרופות לפני קיום המועד</w:t>
      </w:r>
    </w:p>
    <w:p w14:paraId="40056A69" w14:textId="2E1F6337" w:rsidR="00D17BE4" w:rsidRDefault="00D17BE4" w:rsidP="00D17BE4">
      <w:pPr>
        <w:pStyle w:val="a3"/>
        <w:numPr>
          <w:ilvl w:val="1"/>
          <w:numId w:val="1"/>
        </w:numPr>
        <w:spacing w:line="240" w:lineRule="auto"/>
        <w:rPr>
          <w:sz w:val="20"/>
          <w:szCs w:val="20"/>
        </w:rPr>
      </w:pPr>
      <w:r>
        <w:rPr>
          <w:rFonts w:hint="cs"/>
          <w:sz w:val="20"/>
          <w:szCs w:val="20"/>
          <w:rtl/>
        </w:rPr>
        <w:t xml:space="preserve">מועד הקיום- </w:t>
      </w:r>
      <w:r w:rsidRPr="005872A7">
        <w:rPr>
          <w:rFonts w:hint="cs"/>
          <w:sz w:val="20"/>
          <w:szCs w:val="20"/>
          <w:highlight w:val="yellow"/>
          <w:rtl/>
        </w:rPr>
        <w:t>ס' 41</w:t>
      </w:r>
      <w:r>
        <w:rPr>
          <w:rFonts w:hint="cs"/>
          <w:sz w:val="20"/>
          <w:szCs w:val="20"/>
          <w:rtl/>
        </w:rPr>
        <w:t>- זמן סביר</w:t>
      </w:r>
    </w:p>
    <w:p w14:paraId="052DF56C" w14:textId="1D6C4055" w:rsidR="00D17BE4" w:rsidRPr="00D17BE4" w:rsidRDefault="00D17BE4" w:rsidP="00D17BE4">
      <w:pPr>
        <w:pStyle w:val="a3"/>
        <w:numPr>
          <w:ilvl w:val="1"/>
          <w:numId w:val="1"/>
        </w:numPr>
        <w:spacing w:line="240" w:lineRule="auto"/>
        <w:rPr>
          <w:sz w:val="20"/>
          <w:szCs w:val="20"/>
        </w:rPr>
      </w:pPr>
      <w:r>
        <w:rPr>
          <w:rFonts w:hint="cs"/>
          <w:sz w:val="20"/>
          <w:szCs w:val="20"/>
          <w:rtl/>
        </w:rPr>
        <w:t xml:space="preserve">קיום מוקדם- </w:t>
      </w:r>
      <w:r w:rsidRPr="005872A7">
        <w:rPr>
          <w:rFonts w:hint="cs"/>
          <w:sz w:val="20"/>
          <w:szCs w:val="20"/>
          <w:highlight w:val="yellow"/>
          <w:rtl/>
        </w:rPr>
        <w:t>ס' 42</w:t>
      </w:r>
      <w:r>
        <w:rPr>
          <w:rFonts w:hint="cs"/>
          <w:sz w:val="20"/>
          <w:szCs w:val="20"/>
          <w:rtl/>
        </w:rPr>
        <w:t xml:space="preserve">- </w:t>
      </w:r>
      <w:r w:rsidR="005872A7">
        <w:rPr>
          <w:rFonts w:hint="cs"/>
          <w:sz w:val="20"/>
          <w:szCs w:val="20"/>
          <w:rtl/>
        </w:rPr>
        <w:t xml:space="preserve">אפשרי </w:t>
      </w:r>
      <w:r>
        <w:rPr>
          <w:rFonts w:hint="cs"/>
          <w:sz w:val="20"/>
          <w:szCs w:val="20"/>
          <w:rtl/>
        </w:rPr>
        <w:t>כל עוד לא פוגע בצד השני</w:t>
      </w:r>
      <w:r w:rsidR="000A3DCE">
        <w:rPr>
          <w:sz w:val="20"/>
          <w:szCs w:val="20"/>
          <w:rtl/>
        </w:rPr>
        <w:br/>
      </w:r>
      <w:r w:rsidR="00763861">
        <w:rPr>
          <w:sz w:val="20"/>
          <w:szCs w:val="20"/>
          <w:rtl/>
        </w:rPr>
        <w:br/>
      </w:r>
    </w:p>
    <w:p w14:paraId="5CFEAB84" w14:textId="7C397F04" w:rsidR="00D17BE4" w:rsidRPr="000A3DCE" w:rsidRDefault="00D17BE4" w:rsidP="000A3DCE">
      <w:pPr>
        <w:pStyle w:val="a3"/>
        <w:numPr>
          <w:ilvl w:val="0"/>
          <w:numId w:val="1"/>
        </w:numPr>
        <w:spacing w:line="240" w:lineRule="auto"/>
        <w:rPr>
          <w:sz w:val="20"/>
          <w:szCs w:val="20"/>
        </w:rPr>
      </w:pPr>
      <w:r w:rsidRPr="000A3DCE">
        <w:rPr>
          <w:rFonts w:hint="cs"/>
          <w:sz w:val="20"/>
          <w:szCs w:val="20"/>
          <w:u w:val="single"/>
          <w:rtl/>
        </w:rPr>
        <w:lastRenderedPageBreak/>
        <w:t>דחיית קיום</w:t>
      </w:r>
      <w:r w:rsidR="000A3DCE" w:rsidRPr="000A3DCE">
        <w:rPr>
          <w:rFonts w:hint="cs"/>
          <w:sz w:val="20"/>
          <w:szCs w:val="20"/>
          <w:rtl/>
        </w:rPr>
        <w:t>- כשהתאריך כבר עבר ועדיין אפשר לתבוע על הפרה (</w:t>
      </w:r>
      <w:r w:rsidR="000A3DCE" w:rsidRPr="000A3DCE">
        <w:rPr>
          <w:rFonts w:hint="cs"/>
          <w:sz w:val="20"/>
          <w:szCs w:val="20"/>
          <w:highlight w:val="yellow"/>
          <w:rtl/>
        </w:rPr>
        <w:t>ס' 43</w:t>
      </w:r>
      <w:r w:rsidR="000A3DCE" w:rsidRPr="000A3DCE">
        <w:rPr>
          <w:rFonts w:hint="cs"/>
          <w:sz w:val="20"/>
          <w:szCs w:val="20"/>
          <w:rtl/>
        </w:rPr>
        <w:t>)</w:t>
      </w:r>
    </w:p>
    <w:p w14:paraId="7FB98905" w14:textId="25F28A32" w:rsidR="00D17BE4" w:rsidRPr="000A3DCE" w:rsidRDefault="00D17BE4" w:rsidP="000A3DCE">
      <w:pPr>
        <w:pStyle w:val="a3"/>
        <w:numPr>
          <w:ilvl w:val="1"/>
          <w:numId w:val="1"/>
        </w:numPr>
        <w:spacing w:line="240" w:lineRule="auto"/>
        <w:rPr>
          <w:sz w:val="20"/>
          <w:szCs w:val="20"/>
        </w:rPr>
      </w:pPr>
      <w:r w:rsidRPr="000A3DCE">
        <w:rPr>
          <w:rFonts w:hint="cs"/>
          <w:sz w:val="20"/>
          <w:szCs w:val="20"/>
          <w:rtl/>
        </w:rPr>
        <w:t>לא נחשב להפרה אם עבר המועד אבל הקיום נדחה:</w:t>
      </w:r>
    </w:p>
    <w:p w14:paraId="312049F1" w14:textId="4E238409" w:rsidR="00D17BE4" w:rsidRPr="000A3DCE" w:rsidRDefault="00D17BE4" w:rsidP="000A3DCE">
      <w:pPr>
        <w:pStyle w:val="a3"/>
        <w:numPr>
          <w:ilvl w:val="1"/>
          <w:numId w:val="1"/>
        </w:numPr>
        <w:spacing w:line="240" w:lineRule="auto"/>
        <w:rPr>
          <w:sz w:val="20"/>
          <w:szCs w:val="20"/>
        </w:rPr>
      </w:pPr>
      <w:r w:rsidRPr="000A3DCE">
        <w:rPr>
          <w:rFonts w:hint="cs"/>
          <w:sz w:val="20"/>
          <w:szCs w:val="20"/>
          <w:rtl/>
        </w:rPr>
        <w:t>אם נמנע הקיום במועדו מסיבה תלויה בנושה- עד שהוסרה המניעה</w:t>
      </w:r>
    </w:p>
    <w:p w14:paraId="339562DB" w14:textId="56D74D1C" w:rsidR="000A3DCE" w:rsidRDefault="00D17BE4" w:rsidP="000A3DCE">
      <w:pPr>
        <w:pStyle w:val="a3"/>
        <w:numPr>
          <w:ilvl w:val="1"/>
          <w:numId w:val="1"/>
        </w:numPr>
        <w:spacing w:line="240" w:lineRule="auto"/>
        <w:rPr>
          <w:sz w:val="20"/>
          <w:szCs w:val="20"/>
        </w:rPr>
      </w:pPr>
      <w:r w:rsidRPr="000A3DCE">
        <w:rPr>
          <w:rFonts w:hint="cs"/>
          <w:sz w:val="20"/>
          <w:szCs w:val="20"/>
          <w:rtl/>
        </w:rPr>
        <w:t>אם תנאי לקיום הוא שיקויים תחילה חיובו של הנושה- עד שיקויים אותו חיוב</w:t>
      </w:r>
      <w:r w:rsidR="000A3DCE">
        <w:rPr>
          <w:rFonts w:hint="cs"/>
          <w:sz w:val="20"/>
          <w:szCs w:val="20"/>
          <w:rtl/>
        </w:rPr>
        <w:t xml:space="preserve"> (</w:t>
      </w:r>
      <w:r w:rsidR="000A3DCE">
        <w:rPr>
          <w:rFonts w:hint="cs"/>
          <w:b/>
          <w:bCs/>
          <w:sz w:val="20"/>
          <w:szCs w:val="20"/>
          <w:rtl/>
        </w:rPr>
        <w:t>חיוב מותנה</w:t>
      </w:r>
      <w:r w:rsidR="000A3DCE">
        <w:rPr>
          <w:rFonts w:hint="cs"/>
          <w:sz w:val="20"/>
          <w:szCs w:val="20"/>
          <w:rtl/>
        </w:rPr>
        <w:t>)</w:t>
      </w:r>
    </w:p>
    <w:p w14:paraId="02CD063E" w14:textId="2BF3167F" w:rsidR="00D17BE4" w:rsidRPr="000A3DCE" w:rsidRDefault="00D17BE4" w:rsidP="000A3DCE">
      <w:pPr>
        <w:pStyle w:val="a3"/>
        <w:numPr>
          <w:ilvl w:val="1"/>
          <w:numId w:val="1"/>
        </w:numPr>
        <w:spacing w:line="240" w:lineRule="auto"/>
        <w:rPr>
          <w:sz w:val="20"/>
          <w:szCs w:val="20"/>
        </w:rPr>
      </w:pPr>
      <w:r w:rsidRPr="000A3DCE">
        <w:rPr>
          <w:rFonts w:hint="cs"/>
          <w:sz w:val="20"/>
          <w:szCs w:val="20"/>
          <w:rtl/>
        </w:rPr>
        <w:t>אם על הצדדים לקיים חיוביהם בד בבד- כל עוד הנושה אינו מוכן לקיים את החיוב המוטל עליו</w:t>
      </w:r>
      <w:r w:rsidR="000A3DCE">
        <w:rPr>
          <w:rFonts w:hint="cs"/>
          <w:sz w:val="20"/>
          <w:szCs w:val="20"/>
          <w:rtl/>
        </w:rPr>
        <w:t xml:space="preserve"> (</w:t>
      </w:r>
      <w:r w:rsidR="000A3DCE" w:rsidRPr="000A3DCE">
        <w:rPr>
          <w:rFonts w:hint="cs"/>
          <w:b/>
          <w:bCs/>
          <w:sz w:val="20"/>
          <w:szCs w:val="20"/>
          <w:rtl/>
        </w:rPr>
        <w:t>חיובים מקבילים/שלובים</w:t>
      </w:r>
      <w:r w:rsidR="000A3DCE">
        <w:rPr>
          <w:rFonts w:hint="cs"/>
          <w:sz w:val="20"/>
          <w:szCs w:val="20"/>
          <w:rtl/>
        </w:rPr>
        <w:t>)</w:t>
      </w:r>
    </w:p>
    <w:p w14:paraId="5428B4FD" w14:textId="4FDD7C77" w:rsidR="00D17BE4" w:rsidRPr="000A3DCE" w:rsidRDefault="00D17BE4" w:rsidP="000A3DCE">
      <w:pPr>
        <w:pStyle w:val="a3"/>
        <w:numPr>
          <w:ilvl w:val="2"/>
          <w:numId w:val="1"/>
        </w:numPr>
        <w:spacing w:line="240" w:lineRule="auto"/>
        <w:rPr>
          <w:sz w:val="20"/>
          <w:szCs w:val="20"/>
        </w:rPr>
      </w:pPr>
      <w:r w:rsidRPr="000A3DCE">
        <w:rPr>
          <w:rFonts w:hint="cs"/>
          <w:sz w:val="20"/>
          <w:szCs w:val="20"/>
          <w:rtl/>
        </w:rPr>
        <w:t>צריך להוכיח:</w:t>
      </w:r>
    </w:p>
    <w:p w14:paraId="3BF283BD" w14:textId="77777777" w:rsidR="000A3DCE" w:rsidRDefault="00D17BE4" w:rsidP="000A3DCE">
      <w:pPr>
        <w:pStyle w:val="a3"/>
        <w:numPr>
          <w:ilvl w:val="3"/>
          <w:numId w:val="1"/>
        </w:numPr>
        <w:spacing w:line="240" w:lineRule="auto"/>
        <w:rPr>
          <w:sz w:val="20"/>
          <w:szCs w:val="20"/>
        </w:rPr>
      </w:pPr>
      <w:r w:rsidRPr="000A3DCE">
        <w:rPr>
          <w:rFonts w:hint="cs"/>
          <w:sz w:val="20"/>
          <w:szCs w:val="20"/>
          <w:rtl/>
        </w:rPr>
        <w:t>שהחיובים שלובים</w:t>
      </w:r>
    </w:p>
    <w:p w14:paraId="0A861888" w14:textId="3DC1B746" w:rsidR="000A3DCE" w:rsidRDefault="00D17BE4" w:rsidP="000A3DCE">
      <w:pPr>
        <w:pStyle w:val="a3"/>
        <w:numPr>
          <w:ilvl w:val="3"/>
          <w:numId w:val="1"/>
        </w:numPr>
        <w:spacing w:line="240" w:lineRule="auto"/>
        <w:rPr>
          <w:sz w:val="20"/>
          <w:szCs w:val="20"/>
        </w:rPr>
      </w:pPr>
      <w:r w:rsidRPr="000A3DCE">
        <w:rPr>
          <w:rFonts w:hint="cs"/>
          <w:sz w:val="20"/>
          <w:szCs w:val="20"/>
          <w:rtl/>
        </w:rPr>
        <w:t>שהצד לא מוכן עדיין לקיים את החיוב שלו</w:t>
      </w:r>
      <w:r w:rsidR="000A3DCE">
        <w:rPr>
          <w:sz w:val="20"/>
          <w:szCs w:val="20"/>
          <w:rtl/>
        </w:rPr>
        <w:br/>
      </w:r>
    </w:p>
    <w:p w14:paraId="7A275BF4" w14:textId="054C0409" w:rsidR="00D17BE4" w:rsidRDefault="00D17BE4" w:rsidP="00AD4589">
      <w:pPr>
        <w:pStyle w:val="a3"/>
        <w:numPr>
          <w:ilvl w:val="0"/>
          <w:numId w:val="1"/>
        </w:numPr>
        <w:spacing w:line="240" w:lineRule="auto"/>
        <w:rPr>
          <w:sz w:val="20"/>
          <w:szCs w:val="20"/>
          <w:u w:val="single"/>
        </w:rPr>
      </w:pPr>
      <w:r w:rsidRPr="000A3DCE">
        <w:rPr>
          <w:rFonts w:hint="cs"/>
          <w:sz w:val="20"/>
          <w:szCs w:val="20"/>
          <w:u w:val="single"/>
          <w:rtl/>
        </w:rPr>
        <w:t>חיובים מקבילים</w:t>
      </w:r>
    </w:p>
    <w:p w14:paraId="70A195EA" w14:textId="722FA6DB" w:rsidR="000A3DCE" w:rsidRDefault="000A3DCE" w:rsidP="000A3DCE">
      <w:pPr>
        <w:pStyle w:val="a3"/>
        <w:numPr>
          <w:ilvl w:val="1"/>
          <w:numId w:val="1"/>
        </w:numPr>
        <w:spacing w:line="240" w:lineRule="auto"/>
        <w:rPr>
          <w:sz w:val="20"/>
          <w:szCs w:val="20"/>
        </w:rPr>
      </w:pPr>
      <w:r>
        <w:rPr>
          <w:rFonts w:hint="cs"/>
          <w:sz w:val="20"/>
          <w:szCs w:val="20"/>
          <w:rtl/>
        </w:rPr>
        <w:t>אם צד לא מוכן לקיים את חיובו לפי החוזה, הצד השני זכאי לדחות קיום של כל חיוב מקביל</w:t>
      </w:r>
    </w:p>
    <w:p w14:paraId="29210743" w14:textId="4022ED0A" w:rsidR="000A3DCE" w:rsidRPr="000A3DCE" w:rsidRDefault="000A3DCE" w:rsidP="000A3DCE">
      <w:pPr>
        <w:pStyle w:val="a3"/>
        <w:numPr>
          <w:ilvl w:val="1"/>
          <w:numId w:val="1"/>
        </w:numPr>
        <w:spacing w:line="240" w:lineRule="auto"/>
        <w:rPr>
          <w:sz w:val="20"/>
          <w:szCs w:val="20"/>
        </w:rPr>
      </w:pPr>
      <w:r>
        <w:rPr>
          <w:rFonts w:hint="cs"/>
          <w:sz w:val="20"/>
          <w:szCs w:val="20"/>
          <w:rtl/>
        </w:rPr>
        <w:t>דעות בפסיקה:</w:t>
      </w:r>
    </w:p>
    <w:p w14:paraId="15C7A1DA" w14:textId="2D4933A6" w:rsidR="00D17BE4" w:rsidRDefault="00D17BE4" w:rsidP="00D17BE4">
      <w:pPr>
        <w:pStyle w:val="a3"/>
        <w:numPr>
          <w:ilvl w:val="2"/>
          <w:numId w:val="1"/>
        </w:numPr>
        <w:spacing w:line="240" w:lineRule="auto"/>
        <w:rPr>
          <w:sz w:val="20"/>
          <w:szCs w:val="20"/>
        </w:rPr>
      </w:pPr>
      <w:r>
        <w:rPr>
          <w:rFonts w:hint="cs"/>
          <w:sz w:val="20"/>
          <w:szCs w:val="20"/>
          <w:rtl/>
        </w:rPr>
        <w:t>חזקה על חיובים שנקבעו לאותו מועד שהם מקבילים (</w:t>
      </w:r>
      <w:r w:rsidRPr="00AD4589">
        <w:rPr>
          <w:rFonts w:hint="cs"/>
          <w:sz w:val="20"/>
          <w:szCs w:val="20"/>
          <w:highlight w:val="green"/>
          <w:rtl/>
        </w:rPr>
        <w:t xml:space="preserve">דורנר </w:t>
      </w:r>
      <w:proofErr w:type="spellStart"/>
      <w:r w:rsidRPr="00AD4589">
        <w:rPr>
          <w:rFonts w:hint="cs"/>
          <w:sz w:val="20"/>
          <w:szCs w:val="20"/>
          <w:highlight w:val="green"/>
          <w:rtl/>
        </w:rPr>
        <w:t>בארבוס</w:t>
      </w:r>
      <w:proofErr w:type="spellEnd"/>
      <w:r w:rsidRPr="00AD4589">
        <w:rPr>
          <w:rFonts w:hint="cs"/>
          <w:sz w:val="20"/>
          <w:szCs w:val="20"/>
          <w:highlight w:val="green"/>
          <w:rtl/>
        </w:rPr>
        <w:t xml:space="preserve"> נ' רובינשטיין</w:t>
      </w:r>
      <w:r>
        <w:rPr>
          <w:rFonts w:hint="cs"/>
          <w:sz w:val="20"/>
          <w:szCs w:val="20"/>
          <w:rtl/>
        </w:rPr>
        <w:t>)</w:t>
      </w:r>
    </w:p>
    <w:p w14:paraId="6C4F22DF" w14:textId="04868FE9" w:rsidR="00D17BE4" w:rsidRDefault="00D17BE4" w:rsidP="00D17BE4">
      <w:pPr>
        <w:pStyle w:val="a3"/>
        <w:numPr>
          <w:ilvl w:val="2"/>
          <w:numId w:val="1"/>
        </w:numPr>
        <w:spacing w:line="240" w:lineRule="auto"/>
        <w:rPr>
          <w:sz w:val="20"/>
          <w:szCs w:val="20"/>
        </w:rPr>
      </w:pPr>
      <w:r>
        <w:rPr>
          <w:rFonts w:hint="cs"/>
          <w:sz w:val="20"/>
          <w:szCs w:val="20"/>
          <w:rtl/>
        </w:rPr>
        <w:t>חזקה על חיובים שנקבעו לאותו מועד שהם עצמאיים (</w:t>
      </w:r>
      <w:r w:rsidRPr="00AD4589">
        <w:rPr>
          <w:rFonts w:hint="cs"/>
          <w:sz w:val="20"/>
          <w:szCs w:val="20"/>
          <w:highlight w:val="green"/>
          <w:rtl/>
        </w:rPr>
        <w:t>שמגר במימון נ' מאור</w:t>
      </w:r>
      <w:r>
        <w:rPr>
          <w:rFonts w:hint="cs"/>
          <w:sz w:val="20"/>
          <w:szCs w:val="20"/>
          <w:rtl/>
        </w:rPr>
        <w:t>)</w:t>
      </w:r>
    </w:p>
    <w:p w14:paraId="158FB231" w14:textId="32CB284B" w:rsidR="00AD4589" w:rsidRPr="00AD4589" w:rsidRDefault="00AD4589" w:rsidP="00AD4589">
      <w:pPr>
        <w:spacing w:line="240" w:lineRule="auto"/>
        <w:rPr>
          <w:b/>
          <w:bCs/>
          <w:sz w:val="20"/>
          <w:szCs w:val="20"/>
        </w:rPr>
      </w:pPr>
      <w:r>
        <w:rPr>
          <w:rFonts w:hint="cs"/>
          <w:b/>
          <w:bCs/>
          <w:sz w:val="20"/>
          <w:szCs w:val="20"/>
          <w:rtl/>
        </w:rPr>
        <w:t>תרופות</w:t>
      </w:r>
    </w:p>
    <w:p w14:paraId="394B8120" w14:textId="60541AA9" w:rsidR="004D1B53" w:rsidRDefault="004D1B53" w:rsidP="004D1B53">
      <w:pPr>
        <w:pStyle w:val="a3"/>
        <w:numPr>
          <w:ilvl w:val="0"/>
          <w:numId w:val="1"/>
        </w:numPr>
        <w:spacing w:line="240" w:lineRule="auto"/>
        <w:rPr>
          <w:sz w:val="20"/>
          <w:szCs w:val="20"/>
        </w:rPr>
      </w:pPr>
      <w:r>
        <w:rPr>
          <w:rFonts w:hint="cs"/>
          <w:sz w:val="20"/>
          <w:szCs w:val="20"/>
          <w:rtl/>
        </w:rPr>
        <w:t>סעד חיובי- להעמיד צד במקום בו היה לולא ההפרה- לו קוים החוזה</w:t>
      </w:r>
    </w:p>
    <w:p w14:paraId="4E20E89C" w14:textId="36D5902D" w:rsidR="004D1B53" w:rsidRDefault="004D1B53" w:rsidP="004D1B53">
      <w:pPr>
        <w:pStyle w:val="a3"/>
        <w:numPr>
          <w:ilvl w:val="0"/>
          <w:numId w:val="1"/>
        </w:numPr>
        <w:spacing w:line="240" w:lineRule="auto"/>
        <w:rPr>
          <w:sz w:val="20"/>
          <w:szCs w:val="20"/>
        </w:rPr>
      </w:pPr>
      <w:r>
        <w:rPr>
          <w:rFonts w:hint="cs"/>
          <w:sz w:val="20"/>
          <w:szCs w:val="20"/>
          <w:rtl/>
        </w:rPr>
        <w:t>סעד שלילי- להעמיד צד במקום בו היה לולא החוזה</w:t>
      </w:r>
    </w:p>
    <w:p w14:paraId="3A08DA67" w14:textId="4247F167" w:rsidR="00AD4589" w:rsidRDefault="00AD4589" w:rsidP="004D1B53">
      <w:pPr>
        <w:pStyle w:val="a3"/>
        <w:numPr>
          <w:ilvl w:val="0"/>
          <w:numId w:val="1"/>
        </w:numPr>
        <w:spacing w:line="240" w:lineRule="auto"/>
        <w:rPr>
          <w:sz w:val="20"/>
          <w:szCs w:val="20"/>
        </w:rPr>
      </w:pPr>
      <w:r>
        <w:rPr>
          <w:rFonts w:hint="cs"/>
          <w:sz w:val="20"/>
          <w:szCs w:val="20"/>
          <w:rtl/>
        </w:rPr>
        <w:t>מניעת נזק מול התעשרות שלא כדין</w:t>
      </w:r>
    </w:p>
    <w:p w14:paraId="6BDD8414" w14:textId="46934E94" w:rsidR="004D1B53" w:rsidRPr="00AD4589" w:rsidRDefault="00FD37F1" w:rsidP="004D1B53">
      <w:pPr>
        <w:pStyle w:val="a3"/>
        <w:numPr>
          <w:ilvl w:val="0"/>
          <w:numId w:val="1"/>
        </w:numPr>
        <w:spacing w:line="240" w:lineRule="auto"/>
        <w:rPr>
          <w:sz w:val="20"/>
          <w:szCs w:val="20"/>
          <w:u w:val="single"/>
        </w:rPr>
      </w:pPr>
      <w:r w:rsidRPr="00AD4589">
        <w:rPr>
          <w:rFonts w:hint="cs"/>
          <w:sz w:val="20"/>
          <w:szCs w:val="20"/>
          <w:u w:val="single"/>
          <w:rtl/>
        </w:rPr>
        <w:t>מטרות התרופה</w:t>
      </w:r>
    </w:p>
    <w:p w14:paraId="1C3A4F39" w14:textId="175B2B66" w:rsidR="00FD37F1" w:rsidRDefault="00FD37F1" w:rsidP="00FD37F1">
      <w:pPr>
        <w:pStyle w:val="a3"/>
        <w:numPr>
          <w:ilvl w:val="1"/>
          <w:numId w:val="1"/>
        </w:numPr>
        <w:spacing w:line="240" w:lineRule="auto"/>
        <w:rPr>
          <w:sz w:val="20"/>
          <w:szCs w:val="20"/>
        </w:rPr>
      </w:pPr>
      <w:r>
        <w:rPr>
          <w:rFonts w:hint="cs"/>
          <w:sz w:val="20"/>
          <w:szCs w:val="20"/>
          <w:rtl/>
        </w:rPr>
        <w:t>התמקדות בנפגע: מניעת נזק</w:t>
      </w:r>
    </w:p>
    <w:p w14:paraId="1F9C958A" w14:textId="64D859CC" w:rsidR="00FD37F1" w:rsidRDefault="00FD37F1" w:rsidP="00FD37F1">
      <w:pPr>
        <w:pStyle w:val="a3"/>
        <w:numPr>
          <w:ilvl w:val="1"/>
          <w:numId w:val="1"/>
        </w:numPr>
        <w:spacing w:line="240" w:lineRule="auto"/>
        <w:rPr>
          <w:sz w:val="20"/>
          <w:szCs w:val="20"/>
        </w:rPr>
      </w:pPr>
      <w:r>
        <w:rPr>
          <w:rFonts w:hint="cs"/>
          <w:sz w:val="20"/>
          <w:szCs w:val="20"/>
          <w:rtl/>
        </w:rPr>
        <w:t>התמקדות במפר: מניעת התעשרות שלא כדין</w:t>
      </w:r>
      <w:r w:rsidR="00AD4589">
        <w:rPr>
          <w:rFonts w:hint="cs"/>
          <w:sz w:val="20"/>
          <w:szCs w:val="20"/>
          <w:rtl/>
        </w:rPr>
        <w:t xml:space="preserve"> (הבאה למקום לולא החוזה)</w:t>
      </w:r>
      <w:r w:rsidR="00FB2A7C">
        <w:rPr>
          <w:sz w:val="20"/>
          <w:szCs w:val="20"/>
          <w:rtl/>
        </w:rPr>
        <w:br/>
      </w:r>
    </w:p>
    <w:p w14:paraId="646C67DD" w14:textId="5AAFD91C" w:rsidR="00FD37F1" w:rsidRDefault="00FD37F1" w:rsidP="00FD37F1">
      <w:pPr>
        <w:pStyle w:val="a3"/>
        <w:numPr>
          <w:ilvl w:val="0"/>
          <w:numId w:val="1"/>
        </w:numPr>
        <w:spacing w:line="240" w:lineRule="auto"/>
        <w:rPr>
          <w:sz w:val="20"/>
          <w:szCs w:val="20"/>
        </w:rPr>
      </w:pPr>
      <w:r w:rsidRPr="00AD4589">
        <w:rPr>
          <w:rFonts w:hint="cs"/>
          <w:sz w:val="20"/>
          <w:szCs w:val="20"/>
          <w:u w:val="single"/>
          <w:rtl/>
        </w:rPr>
        <w:t>אפשרויות לסעד</w:t>
      </w:r>
      <w:r>
        <w:rPr>
          <w:rFonts w:hint="cs"/>
          <w:sz w:val="20"/>
          <w:szCs w:val="20"/>
          <w:rtl/>
        </w:rPr>
        <w:t>:</w:t>
      </w:r>
    </w:p>
    <w:p w14:paraId="59AEF6A0" w14:textId="6B59F117" w:rsidR="00FD37F1" w:rsidRDefault="00FD37F1" w:rsidP="00FD37F1">
      <w:pPr>
        <w:pStyle w:val="a3"/>
        <w:numPr>
          <w:ilvl w:val="1"/>
          <w:numId w:val="1"/>
        </w:numPr>
        <w:spacing w:line="240" w:lineRule="auto"/>
        <w:rPr>
          <w:sz w:val="20"/>
          <w:szCs w:val="20"/>
        </w:rPr>
      </w:pPr>
      <w:r>
        <w:rPr>
          <w:rFonts w:hint="cs"/>
          <w:sz w:val="20"/>
          <w:szCs w:val="20"/>
          <w:rtl/>
        </w:rPr>
        <w:t>הבאת הנפגע למקום בו היה לולא החוזה</w:t>
      </w:r>
    </w:p>
    <w:p w14:paraId="7482FD3B" w14:textId="045B8B6F" w:rsidR="00FD37F1" w:rsidRDefault="00FD37F1" w:rsidP="00FD37F1">
      <w:pPr>
        <w:pStyle w:val="a3"/>
        <w:numPr>
          <w:ilvl w:val="1"/>
          <w:numId w:val="1"/>
        </w:numPr>
        <w:spacing w:line="240" w:lineRule="auto"/>
        <w:rPr>
          <w:sz w:val="20"/>
          <w:szCs w:val="20"/>
        </w:rPr>
      </w:pPr>
      <w:r>
        <w:rPr>
          <w:rFonts w:hint="cs"/>
          <w:sz w:val="20"/>
          <w:szCs w:val="20"/>
          <w:rtl/>
        </w:rPr>
        <w:t>הבאת הנפגע למקום בו היה לו קוים החוזה</w:t>
      </w:r>
    </w:p>
    <w:p w14:paraId="4700E522" w14:textId="49BBB90C" w:rsidR="00FD37F1" w:rsidRDefault="00FD37F1" w:rsidP="00FD37F1">
      <w:pPr>
        <w:pStyle w:val="a3"/>
        <w:numPr>
          <w:ilvl w:val="1"/>
          <w:numId w:val="1"/>
        </w:numPr>
        <w:spacing w:line="240" w:lineRule="auto"/>
        <w:rPr>
          <w:sz w:val="20"/>
          <w:szCs w:val="20"/>
        </w:rPr>
      </w:pPr>
      <w:r>
        <w:rPr>
          <w:rFonts w:hint="cs"/>
          <w:sz w:val="20"/>
          <w:szCs w:val="20"/>
          <w:rtl/>
        </w:rPr>
        <w:t>הבאת המפר למקום בו היה לולא החוזה</w:t>
      </w:r>
    </w:p>
    <w:p w14:paraId="0A7E4C20" w14:textId="4B466CE9" w:rsidR="00FD37F1" w:rsidRPr="00FD37F1" w:rsidRDefault="00FD37F1" w:rsidP="00FD37F1">
      <w:pPr>
        <w:pStyle w:val="a3"/>
        <w:numPr>
          <w:ilvl w:val="1"/>
          <w:numId w:val="1"/>
        </w:numPr>
        <w:spacing w:line="240" w:lineRule="auto"/>
        <w:rPr>
          <w:sz w:val="20"/>
          <w:szCs w:val="20"/>
          <w:rtl/>
        </w:rPr>
      </w:pPr>
      <w:r>
        <w:rPr>
          <w:rFonts w:hint="cs"/>
          <w:sz w:val="20"/>
          <w:szCs w:val="20"/>
          <w:rtl/>
        </w:rPr>
        <w:t>הבאת המפר למקום בו היה לו קוים החוזה</w:t>
      </w:r>
    </w:p>
    <w:p w14:paraId="694F5F1A" w14:textId="67CD0773" w:rsidR="00FD37F1" w:rsidRDefault="00FD37F1" w:rsidP="00FD37F1">
      <w:pPr>
        <w:spacing w:line="240" w:lineRule="auto"/>
        <w:rPr>
          <w:sz w:val="20"/>
          <w:szCs w:val="20"/>
          <w:rtl/>
        </w:rPr>
      </w:pPr>
      <w:r>
        <w:rPr>
          <w:rFonts w:ascii="Arial" w:hAnsi="Arial" w:cs="Arial"/>
          <w:b/>
          <w:bCs/>
          <w:noProof/>
          <w:color w:val="000000"/>
          <w:bdr w:val="none" w:sz="0" w:space="0" w:color="auto" w:frame="1"/>
        </w:rPr>
        <w:drawing>
          <wp:inline distT="0" distB="0" distL="0" distR="0" wp14:anchorId="7ED6A820" wp14:editId="70737553">
            <wp:extent cx="3295650" cy="460528"/>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122" t="27989" r="31737" b="58125"/>
                    <a:stretch/>
                  </pic:blipFill>
                  <pic:spPr bwMode="auto">
                    <a:xfrm>
                      <a:off x="0" y="0"/>
                      <a:ext cx="3334171" cy="465911"/>
                    </a:xfrm>
                    <a:prstGeom prst="rect">
                      <a:avLst/>
                    </a:prstGeom>
                    <a:noFill/>
                    <a:ln>
                      <a:noFill/>
                    </a:ln>
                    <a:extLst>
                      <a:ext uri="{53640926-AAD7-44D8-BBD7-CCE9431645EC}">
                        <a14:shadowObscured xmlns:a14="http://schemas.microsoft.com/office/drawing/2010/main"/>
                      </a:ext>
                    </a:extLst>
                  </pic:spPr>
                </pic:pic>
              </a:graphicData>
            </a:graphic>
          </wp:inline>
        </w:drawing>
      </w:r>
    </w:p>
    <w:p w14:paraId="3FA3BAB1" w14:textId="22D1C752" w:rsidR="00FD37F1" w:rsidRDefault="00FB2A7C" w:rsidP="00FD37F1">
      <w:pPr>
        <w:spacing w:line="240" w:lineRule="auto"/>
        <w:rPr>
          <w:b/>
          <w:bCs/>
          <w:sz w:val="20"/>
          <w:szCs w:val="20"/>
          <w:rtl/>
        </w:rPr>
      </w:pPr>
      <w:r>
        <w:rPr>
          <w:b/>
          <w:bCs/>
          <w:sz w:val="20"/>
          <w:szCs w:val="20"/>
          <w:rtl/>
        </w:rPr>
        <w:br/>
      </w:r>
      <w:r w:rsidR="00FD37F1">
        <w:rPr>
          <w:rFonts w:hint="cs"/>
          <w:b/>
          <w:bCs/>
          <w:sz w:val="20"/>
          <w:szCs w:val="20"/>
          <w:rtl/>
        </w:rPr>
        <w:t>אכיפה</w:t>
      </w:r>
    </w:p>
    <w:p w14:paraId="7961B11C" w14:textId="095610FD" w:rsidR="00FD37F1" w:rsidRDefault="00FD37F1" w:rsidP="00FD37F1">
      <w:pPr>
        <w:pStyle w:val="a3"/>
        <w:numPr>
          <w:ilvl w:val="0"/>
          <w:numId w:val="1"/>
        </w:numPr>
        <w:spacing w:line="240" w:lineRule="auto"/>
        <w:rPr>
          <w:sz w:val="20"/>
          <w:szCs w:val="20"/>
        </w:rPr>
      </w:pPr>
      <w:r>
        <w:rPr>
          <w:rFonts w:hint="cs"/>
          <w:sz w:val="20"/>
          <w:szCs w:val="20"/>
          <w:rtl/>
        </w:rPr>
        <w:t xml:space="preserve">הגישה </w:t>
      </w:r>
      <w:r w:rsidR="00AD4589">
        <w:rPr>
          <w:rFonts w:hint="cs"/>
          <w:sz w:val="20"/>
          <w:szCs w:val="20"/>
          <w:rtl/>
        </w:rPr>
        <w:t xml:space="preserve">הקונטיננטלית שאומצה </w:t>
      </w:r>
      <w:r>
        <w:rPr>
          <w:rFonts w:hint="cs"/>
          <w:sz w:val="20"/>
          <w:szCs w:val="20"/>
          <w:rtl/>
        </w:rPr>
        <w:t>בישראל- סעד מרכזי, חוזים יש לקיים</w:t>
      </w:r>
      <w:r w:rsidR="00AD4589">
        <w:rPr>
          <w:rFonts w:hint="cs"/>
          <w:sz w:val="20"/>
          <w:szCs w:val="20"/>
          <w:rtl/>
        </w:rPr>
        <w:t xml:space="preserve"> (</w:t>
      </w:r>
      <w:r w:rsidR="00AD4589" w:rsidRPr="00AD4589">
        <w:rPr>
          <w:rFonts w:asciiTheme="minorBidi" w:hAnsiTheme="minorBidi"/>
          <w:sz w:val="20"/>
          <w:szCs w:val="20"/>
        </w:rPr>
        <w:t>Pacta Sunt Servanda</w:t>
      </w:r>
      <w:r w:rsidR="00AD4589">
        <w:rPr>
          <w:rFonts w:hint="cs"/>
          <w:sz w:val="20"/>
          <w:szCs w:val="20"/>
          <w:rtl/>
        </w:rPr>
        <w:t>)</w:t>
      </w:r>
      <w:r>
        <w:rPr>
          <w:rFonts w:hint="cs"/>
          <w:sz w:val="20"/>
          <w:szCs w:val="20"/>
          <w:rtl/>
        </w:rPr>
        <w:t>, הבאת הצדדים למקום לו קוים החוזה</w:t>
      </w:r>
      <w:r w:rsidR="00AD4589">
        <w:rPr>
          <w:sz w:val="20"/>
          <w:szCs w:val="20"/>
          <w:rtl/>
        </w:rPr>
        <w:br/>
      </w:r>
    </w:p>
    <w:p w14:paraId="7EB55B25" w14:textId="6ABE8387" w:rsidR="00FD37F1" w:rsidRDefault="00FD37F1" w:rsidP="00FD37F1">
      <w:pPr>
        <w:pStyle w:val="a3"/>
        <w:numPr>
          <w:ilvl w:val="0"/>
          <w:numId w:val="1"/>
        </w:numPr>
        <w:spacing w:line="240" w:lineRule="auto"/>
        <w:rPr>
          <w:sz w:val="20"/>
          <w:szCs w:val="20"/>
        </w:rPr>
      </w:pPr>
      <w:r w:rsidRPr="00AD4589">
        <w:rPr>
          <w:rFonts w:hint="cs"/>
          <w:sz w:val="20"/>
          <w:szCs w:val="20"/>
          <w:highlight w:val="yellow"/>
          <w:rtl/>
        </w:rPr>
        <w:t>ס' 3</w:t>
      </w:r>
      <w:r>
        <w:rPr>
          <w:rFonts w:hint="cs"/>
          <w:sz w:val="20"/>
          <w:szCs w:val="20"/>
          <w:rtl/>
        </w:rPr>
        <w:t xml:space="preserve">- </w:t>
      </w:r>
      <w:r w:rsidRPr="00AD4589">
        <w:rPr>
          <w:rFonts w:hint="cs"/>
          <w:sz w:val="20"/>
          <w:szCs w:val="20"/>
          <w:u w:val="single"/>
          <w:rtl/>
        </w:rPr>
        <w:t>סייגים</w:t>
      </w:r>
      <w:r w:rsidR="00AD4589">
        <w:rPr>
          <w:rFonts w:hint="cs"/>
          <w:sz w:val="20"/>
          <w:szCs w:val="20"/>
          <w:u w:val="single"/>
          <w:rtl/>
        </w:rPr>
        <w:t>/חריגים</w:t>
      </w:r>
      <w:r w:rsidRPr="00AD4589">
        <w:rPr>
          <w:rFonts w:hint="cs"/>
          <w:sz w:val="20"/>
          <w:szCs w:val="20"/>
          <w:u w:val="single"/>
          <w:rtl/>
        </w:rPr>
        <w:t xml:space="preserve"> לזכות לאכיפה</w:t>
      </w:r>
    </w:p>
    <w:p w14:paraId="056CCACC" w14:textId="16CC7B6E" w:rsidR="00FD37F1" w:rsidRDefault="00FD37F1" w:rsidP="00FD37F1">
      <w:pPr>
        <w:pStyle w:val="a3"/>
        <w:numPr>
          <w:ilvl w:val="1"/>
          <w:numId w:val="1"/>
        </w:numPr>
        <w:spacing w:line="240" w:lineRule="auto"/>
        <w:rPr>
          <w:sz w:val="20"/>
          <w:szCs w:val="20"/>
        </w:rPr>
      </w:pPr>
      <w:r>
        <w:rPr>
          <w:rFonts w:hint="cs"/>
          <w:sz w:val="20"/>
          <w:szCs w:val="20"/>
          <w:rtl/>
        </w:rPr>
        <w:t xml:space="preserve">חוזה שאינו בר ביצוע- </w:t>
      </w:r>
      <w:r w:rsidRPr="005D1E28">
        <w:rPr>
          <w:rFonts w:hint="cs"/>
          <w:sz w:val="20"/>
          <w:szCs w:val="20"/>
          <w:highlight w:val="yellow"/>
          <w:rtl/>
        </w:rPr>
        <w:t>3(1)</w:t>
      </w:r>
    </w:p>
    <w:p w14:paraId="3925CD2B" w14:textId="34136283" w:rsidR="00FD37F1" w:rsidRDefault="00FD37F1" w:rsidP="00FD37F1">
      <w:pPr>
        <w:pStyle w:val="a3"/>
        <w:numPr>
          <w:ilvl w:val="2"/>
          <w:numId w:val="1"/>
        </w:numPr>
        <w:spacing w:line="240" w:lineRule="auto"/>
        <w:rPr>
          <w:sz w:val="20"/>
          <w:szCs w:val="20"/>
        </w:rPr>
      </w:pPr>
      <w:r>
        <w:rPr>
          <w:rFonts w:hint="cs"/>
          <w:sz w:val="20"/>
          <w:szCs w:val="20"/>
          <w:rtl/>
        </w:rPr>
        <w:t>חוזה בלתי אפשרי (נדיר)</w:t>
      </w:r>
    </w:p>
    <w:p w14:paraId="65EB858D" w14:textId="66B71188" w:rsidR="00FD37F1" w:rsidRDefault="00FD37F1" w:rsidP="00FD37F1">
      <w:pPr>
        <w:pStyle w:val="a3"/>
        <w:numPr>
          <w:ilvl w:val="2"/>
          <w:numId w:val="1"/>
        </w:numPr>
        <w:spacing w:line="240" w:lineRule="auto"/>
        <w:rPr>
          <w:sz w:val="20"/>
          <w:szCs w:val="20"/>
        </w:rPr>
      </w:pPr>
      <w:r>
        <w:rPr>
          <w:rFonts w:hint="cs"/>
          <w:sz w:val="20"/>
          <w:szCs w:val="20"/>
          <w:rtl/>
        </w:rPr>
        <w:t>ביצוע לא רלוונטי או בלתי משתלם (</w:t>
      </w:r>
      <w:r w:rsidRPr="00AD4589">
        <w:rPr>
          <w:rFonts w:hint="cs"/>
          <w:sz w:val="20"/>
          <w:szCs w:val="20"/>
          <w:highlight w:val="green"/>
          <w:rtl/>
        </w:rPr>
        <w:t>אדרס, לסרסון</w:t>
      </w:r>
      <w:r>
        <w:rPr>
          <w:rFonts w:hint="cs"/>
          <w:sz w:val="20"/>
          <w:szCs w:val="20"/>
          <w:rtl/>
        </w:rPr>
        <w:t>)</w:t>
      </w:r>
    </w:p>
    <w:p w14:paraId="1828755C" w14:textId="47858C95" w:rsidR="00FD37F1" w:rsidRDefault="00FD37F1" w:rsidP="00FD37F1">
      <w:pPr>
        <w:pStyle w:val="a3"/>
        <w:numPr>
          <w:ilvl w:val="1"/>
          <w:numId w:val="1"/>
        </w:numPr>
        <w:spacing w:line="240" w:lineRule="auto"/>
        <w:rPr>
          <w:sz w:val="20"/>
          <w:szCs w:val="20"/>
        </w:rPr>
      </w:pPr>
      <w:r>
        <w:rPr>
          <w:rFonts w:hint="cs"/>
          <w:sz w:val="20"/>
          <w:szCs w:val="20"/>
          <w:rtl/>
        </w:rPr>
        <w:t xml:space="preserve">חוזה לשירות אישי </w:t>
      </w:r>
      <w:r w:rsidRPr="005D1E28">
        <w:rPr>
          <w:rFonts w:hint="cs"/>
          <w:sz w:val="20"/>
          <w:szCs w:val="20"/>
          <w:highlight w:val="yellow"/>
          <w:rtl/>
        </w:rPr>
        <w:t>3(2)</w:t>
      </w:r>
    </w:p>
    <w:p w14:paraId="696F1162" w14:textId="2D600E86" w:rsidR="00FD37F1" w:rsidRDefault="00FD37F1" w:rsidP="00FD37F1">
      <w:pPr>
        <w:pStyle w:val="a3"/>
        <w:numPr>
          <w:ilvl w:val="2"/>
          <w:numId w:val="1"/>
        </w:numPr>
        <w:spacing w:line="240" w:lineRule="auto"/>
        <w:rPr>
          <w:sz w:val="20"/>
          <w:szCs w:val="20"/>
        </w:rPr>
      </w:pPr>
      <w:r>
        <w:rPr>
          <w:rFonts w:hint="cs"/>
          <w:sz w:val="20"/>
          <w:szCs w:val="20"/>
          <w:rtl/>
        </w:rPr>
        <w:t>כאשר נדרש ביצוע ע"י החייב ותלוי בכישוריו האישיים</w:t>
      </w:r>
    </w:p>
    <w:p w14:paraId="03CFDB73" w14:textId="7C2C9B9C" w:rsidR="00FD37F1" w:rsidRDefault="00FD37F1" w:rsidP="00FD37F1">
      <w:pPr>
        <w:pStyle w:val="a3"/>
        <w:numPr>
          <w:ilvl w:val="3"/>
          <w:numId w:val="1"/>
        </w:numPr>
        <w:spacing w:line="240" w:lineRule="auto"/>
        <w:rPr>
          <w:sz w:val="20"/>
          <w:szCs w:val="20"/>
        </w:rPr>
      </w:pPr>
      <w:r>
        <w:rPr>
          <w:rFonts w:hint="cs"/>
          <w:sz w:val="20"/>
          <w:szCs w:val="20"/>
          <w:rtl/>
        </w:rPr>
        <w:t>חוזה קבלנות- לא נחשב שירות אישי (</w:t>
      </w:r>
      <w:r w:rsidRPr="005D1E28">
        <w:rPr>
          <w:rFonts w:hint="cs"/>
          <w:sz w:val="20"/>
          <w:szCs w:val="20"/>
          <w:highlight w:val="green"/>
          <w:rtl/>
        </w:rPr>
        <w:t>חייא נ' מרקוביץ'</w:t>
      </w:r>
      <w:r>
        <w:rPr>
          <w:rFonts w:hint="cs"/>
          <w:sz w:val="20"/>
          <w:szCs w:val="20"/>
          <w:rtl/>
        </w:rPr>
        <w:t>)</w:t>
      </w:r>
    </w:p>
    <w:p w14:paraId="565AA0BD" w14:textId="26B2B0E0" w:rsidR="00FD37F1" w:rsidRPr="003D77AD" w:rsidRDefault="00FD37F1" w:rsidP="003D77AD">
      <w:pPr>
        <w:pStyle w:val="a3"/>
        <w:numPr>
          <w:ilvl w:val="1"/>
          <w:numId w:val="1"/>
        </w:numPr>
        <w:spacing w:line="240" w:lineRule="auto"/>
        <w:rPr>
          <w:sz w:val="20"/>
          <w:szCs w:val="20"/>
        </w:rPr>
      </w:pPr>
      <w:r w:rsidRPr="003D77AD">
        <w:rPr>
          <w:rFonts w:hint="cs"/>
          <w:sz w:val="20"/>
          <w:szCs w:val="20"/>
          <w:rtl/>
        </w:rPr>
        <w:t>דיני עבודה:</w:t>
      </w:r>
    </w:p>
    <w:p w14:paraId="796FDCB8" w14:textId="38980D1F" w:rsidR="003D77AD" w:rsidRDefault="00FD37F1" w:rsidP="003D77AD">
      <w:pPr>
        <w:pStyle w:val="a3"/>
        <w:numPr>
          <w:ilvl w:val="2"/>
          <w:numId w:val="1"/>
        </w:numPr>
        <w:spacing w:line="240" w:lineRule="auto"/>
        <w:rPr>
          <w:sz w:val="20"/>
          <w:szCs w:val="20"/>
        </w:rPr>
      </w:pPr>
      <w:r w:rsidRPr="003D77AD">
        <w:rPr>
          <w:rFonts w:hint="cs"/>
          <w:sz w:val="20"/>
          <w:szCs w:val="20"/>
          <w:rtl/>
        </w:rPr>
        <w:t>המעביד תובע החזרה לעבודה- לא ניתן סעד של אכיפה</w:t>
      </w:r>
      <w:r w:rsidR="003D77AD">
        <w:rPr>
          <w:rFonts w:hint="cs"/>
          <w:sz w:val="20"/>
          <w:szCs w:val="20"/>
          <w:rtl/>
        </w:rPr>
        <w:t>, אי אפשר להכריח</w:t>
      </w:r>
    </w:p>
    <w:p w14:paraId="0487FAF7" w14:textId="19CD70DF" w:rsidR="00FD37F1" w:rsidRPr="003D77AD" w:rsidRDefault="00FD37F1" w:rsidP="003D77AD">
      <w:pPr>
        <w:pStyle w:val="a3"/>
        <w:numPr>
          <w:ilvl w:val="2"/>
          <w:numId w:val="1"/>
        </w:numPr>
        <w:spacing w:line="240" w:lineRule="auto"/>
        <w:rPr>
          <w:sz w:val="20"/>
          <w:szCs w:val="20"/>
        </w:rPr>
      </w:pPr>
      <w:r w:rsidRPr="003D77AD">
        <w:rPr>
          <w:rFonts w:hint="cs"/>
          <w:sz w:val="20"/>
          <w:szCs w:val="20"/>
          <w:rtl/>
        </w:rPr>
        <w:t>העובד תובע לחזור לעבודה</w:t>
      </w:r>
    </w:p>
    <w:p w14:paraId="5373891B" w14:textId="2D64CBEA" w:rsidR="00FD37F1" w:rsidRPr="003D77AD" w:rsidRDefault="003D77AD" w:rsidP="003D77AD">
      <w:pPr>
        <w:pStyle w:val="a3"/>
        <w:numPr>
          <w:ilvl w:val="3"/>
          <w:numId w:val="1"/>
        </w:numPr>
        <w:spacing w:line="240" w:lineRule="auto"/>
        <w:rPr>
          <w:sz w:val="20"/>
          <w:szCs w:val="20"/>
        </w:rPr>
      </w:pPr>
      <w:r>
        <w:rPr>
          <w:rFonts w:hint="cs"/>
          <w:sz w:val="20"/>
          <w:szCs w:val="20"/>
          <w:rtl/>
        </w:rPr>
        <w:t xml:space="preserve">הכלל- </w:t>
      </w:r>
      <w:r w:rsidR="00FD37F1" w:rsidRPr="003D77AD">
        <w:rPr>
          <w:rFonts w:hint="cs"/>
          <w:sz w:val="20"/>
          <w:szCs w:val="20"/>
          <w:rtl/>
        </w:rPr>
        <w:t>פיצויים (</w:t>
      </w:r>
      <w:r w:rsidR="00FD37F1" w:rsidRPr="003D77AD">
        <w:rPr>
          <w:rFonts w:hint="cs"/>
          <w:sz w:val="20"/>
          <w:szCs w:val="20"/>
          <w:highlight w:val="green"/>
          <w:rtl/>
        </w:rPr>
        <w:t>צרי נ' בית הדין לעבודה</w:t>
      </w:r>
      <w:r w:rsidR="00FD37F1" w:rsidRPr="003D77AD">
        <w:rPr>
          <w:rFonts w:hint="cs"/>
          <w:sz w:val="20"/>
          <w:szCs w:val="20"/>
          <w:rtl/>
        </w:rPr>
        <w:t>)</w:t>
      </w:r>
    </w:p>
    <w:p w14:paraId="5B9A40A7" w14:textId="584030DA" w:rsidR="00FD37F1" w:rsidRPr="003D77AD" w:rsidRDefault="00FD37F1" w:rsidP="003D77AD">
      <w:pPr>
        <w:pStyle w:val="a3"/>
        <w:numPr>
          <w:ilvl w:val="3"/>
          <w:numId w:val="1"/>
        </w:numPr>
        <w:spacing w:line="240" w:lineRule="auto"/>
        <w:rPr>
          <w:sz w:val="20"/>
          <w:szCs w:val="20"/>
        </w:rPr>
      </w:pPr>
      <w:r w:rsidRPr="003D77AD">
        <w:rPr>
          <w:rFonts w:hint="cs"/>
          <w:sz w:val="20"/>
          <w:szCs w:val="20"/>
          <w:rtl/>
        </w:rPr>
        <w:t>חריג של אכיפה (</w:t>
      </w:r>
      <w:r w:rsidRPr="003D77AD">
        <w:rPr>
          <w:rFonts w:hint="cs"/>
          <w:sz w:val="20"/>
          <w:szCs w:val="20"/>
          <w:highlight w:val="green"/>
          <w:rtl/>
        </w:rPr>
        <w:t>אלישע נ' אוניברסיטת ת"א</w:t>
      </w:r>
      <w:r w:rsidRPr="003D77AD">
        <w:rPr>
          <w:rFonts w:hint="cs"/>
          <w:sz w:val="20"/>
          <w:szCs w:val="20"/>
          <w:rtl/>
        </w:rPr>
        <w:t xml:space="preserve">)- </w:t>
      </w:r>
      <w:r w:rsidRPr="003D77AD">
        <w:rPr>
          <w:rFonts w:hint="cs"/>
          <w:b/>
          <w:bCs/>
          <w:sz w:val="20"/>
          <w:szCs w:val="20"/>
          <w:rtl/>
        </w:rPr>
        <w:t>אפליה</w:t>
      </w:r>
      <w:r w:rsidR="003D77AD">
        <w:rPr>
          <w:rFonts w:hint="cs"/>
          <w:sz w:val="20"/>
          <w:szCs w:val="20"/>
          <w:rtl/>
        </w:rPr>
        <w:t>. פיצוי לא יספיק</w:t>
      </w:r>
      <w:r w:rsidR="00AD4589" w:rsidRPr="003D77AD">
        <w:rPr>
          <w:sz w:val="20"/>
          <w:szCs w:val="20"/>
          <w:rtl/>
        </w:rPr>
        <w:br/>
      </w:r>
    </w:p>
    <w:p w14:paraId="0BACD112" w14:textId="1130F212" w:rsidR="00FD37F1" w:rsidRDefault="00FD37F1" w:rsidP="00FD37F1">
      <w:pPr>
        <w:pStyle w:val="a3"/>
        <w:numPr>
          <w:ilvl w:val="0"/>
          <w:numId w:val="1"/>
        </w:numPr>
        <w:spacing w:line="240" w:lineRule="auto"/>
        <w:rPr>
          <w:sz w:val="20"/>
          <w:szCs w:val="20"/>
        </w:rPr>
      </w:pPr>
      <w:r>
        <w:rPr>
          <w:rFonts w:hint="cs"/>
          <w:sz w:val="20"/>
          <w:szCs w:val="20"/>
          <w:rtl/>
        </w:rPr>
        <w:t xml:space="preserve">מידה בלתי סבירה של פיקוח- </w:t>
      </w:r>
      <w:r w:rsidRPr="003D77AD">
        <w:rPr>
          <w:rFonts w:hint="cs"/>
          <w:sz w:val="20"/>
          <w:szCs w:val="20"/>
          <w:highlight w:val="yellow"/>
          <w:rtl/>
        </w:rPr>
        <w:t>3(3)</w:t>
      </w:r>
    </w:p>
    <w:p w14:paraId="1972AF89" w14:textId="5261B0CF" w:rsidR="00FD37F1" w:rsidRDefault="00FD37F1" w:rsidP="00FD37F1">
      <w:pPr>
        <w:pStyle w:val="a3"/>
        <w:numPr>
          <w:ilvl w:val="1"/>
          <w:numId w:val="1"/>
        </w:numPr>
        <w:spacing w:line="240" w:lineRule="auto"/>
        <w:rPr>
          <w:sz w:val="20"/>
          <w:szCs w:val="20"/>
        </w:rPr>
      </w:pPr>
      <w:proofErr w:type="spellStart"/>
      <w:r w:rsidRPr="003D77AD">
        <w:rPr>
          <w:rFonts w:hint="cs"/>
          <w:sz w:val="20"/>
          <w:szCs w:val="20"/>
          <w:highlight w:val="green"/>
          <w:rtl/>
        </w:rPr>
        <w:t>עוניסון</w:t>
      </w:r>
      <w:proofErr w:type="spellEnd"/>
      <w:r>
        <w:rPr>
          <w:rFonts w:hint="cs"/>
          <w:sz w:val="20"/>
          <w:szCs w:val="20"/>
          <w:rtl/>
        </w:rPr>
        <w:t xml:space="preserve">- חוזה </w:t>
      </w:r>
      <w:r w:rsidRPr="00FB2A7C">
        <w:rPr>
          <w:rFonts w:hint="cs"/>
          <w:b/>
          <w:bCs/>
          <w:sz w:val="20"/>
          <w:szCs w:val="20"/>
          <w:rtl/>
        </w:rPr>
        <w:t>קבלנות</w:t>
      </w:r>
      <w:r>
        <w:rPr>
          <w:rFonts w:hint="cs"/>
          <w:sz w:val="20"/>
          <w:szCs w:val="20"/>
          <w:rtl/>
        </w:rPr>
        <w:t xml:space="preserve"> ייאכף אם:</w:t>
      </w:r>
    </w:p>
    <w:p w14:paraId="08C8E6F2" w14:textId="02A96808" w:rsidR="00FD37F1" w:rsidRDefault="00FD37F1" w:rsidP="00FD37F1">
      <w:pPr>
        <w:pStyle w:val="a3"/>
        <w:numPr>
          <w:ilvl w:val="2"/>
          <w:numId w:val="1"/>
        </w:numPr>
        <w:spacing w:line="240" w:lineRule="auto"/>
        <w:rPr>
          <w:sz w:val="20"/>
          <w:szCs w:val="20"/>
        </w:rPr>
      </w:pPr>
      <w:r>
        <w:rPr>
          <w:rFonts w:hint="cs"/>
          <w:sz w:val="20"/>
          <w:szCs w:val="20"/>
          <w:rtl/>
        </w:rPr>
        <w:t>העבודה מפורטת</w:t>
      </w:r>
      <w:r w:rsidR="00FB5763">
        <w:rPr>
          <w:rFonts w:hint="cs"/>
          <w:sz w:val="20"/>
          <w:szCs w:val="20"/>
          <w:rtl/>
        </w:rPr>
        <w:t>- ברור מהחוזה מה צריכים לעשות</w:t>
      </w:r>
    </w:p>
    <w:p w14:paraId="107B7D66" w14:textId="363458A4" w:rsidR="00FD37F1" w:rsidRDefault="00FD37F1" w:rsidP="00FD37F1">
      <w:pPr>
        <w:pStyle w:val="a3"/>
        <w:numPr>
          <w:ilvl w:val="2"/>
          <w:numId w:val="1"/>
        </w:numPr>
        <w:spacing w:line="240" w:lineRule="auto"/>
        <w:rPr>
          <w:sz w:val="20"/>
          <w:szCs w:val="20"/>
        </w:rPr>
      </w:pPr>
      <w:r>
        <w:rPr>
          <w:rFonts w:hint="cs"/>
          <w:sz w:val="20"/>
          <w:szCs w:val="20"/>
          <w:rtl/>
        </w:rPr>
        <w:t>פיצויים לא יפצו את הנפגע בצורה מספקת</w:t>
      </w:r>
      <w:r w:rsidR="00FB2A7C">
        <w:rPr>
          <w:rFonts w:hint="cs"/>
          <w:sz w:val="20"/>
          <w:szCs w:val="20"/>
          <w:rtl/>
        </w:rPr>
        <w:t>- לא יביאו את הנפגע למקום בו היה לפני החוזה</w:t>
      </w:r>
    </w:p>
    <w:p w14:paraId="294635A2" w14:textId="28CBEB02" w:rsidR="00FD37F1" w:rsidRDefault="00FD37F1" w:rsidP="00FD37F1">
      <w:pPr>
        <w:pStyle w:val="a3"/>
        <w:numPr>
          <w:ilvl w:val="2"/>
          <w:numId w:val="1"/>
        </w:numPr>
        <w:spacing w:line="240" w:lineRule="auto"/>
        <w:rPr>
          <w:sz w:val="20"/>
          <w:szCs w:val="20"/>
        </w:rPr>
      </w:pPr>
      <w:r>
        <w:rPr>
          <w:rFonts w:hint="cs"/>
          <w:sz w:val="20"/>
          <w:szCs w:val="20"/>
          <w:rtl/>
        </w:rPr>
        <w:t>הקרקע עליה צריכה העבודה להתבצע בידי הנתבע</w:t>
      </w:r>
      <w:r w:rsidR="00FB2A7C">
        <w:rPr>
          <w:rFonts w:hint="cs"/>
          <w:sz w:val="20"/>
          <w:szCs w:val="20"/>
          <w:rtl/>
        </w:rPr>
        <w:t>- מסובך מדי, לא יתעסקו בזה</w:t>
      </w:r>
    </w:p>
    <w:p w14:paraId="006CC67C" w14:textId="25DED19C" w:rsidR="00FD37F1" w:rsidRDefault="00FD37F1" w:rsidP="00FD37F1">
      <w:pPr>
        <w:pStyle w:val="a3"/>
        <w:numPr>
          <w:ilvl w:val="2"/>
          <w:numId w:val="1"/>
        </w:numPr>
        <w:spacing w:line="240" w:lineRule="auto"/>
        <w:rPr>
          <w:sz w:val="20"/>
          <w:szCs w:val="20"/>
        </w:rPr>
      </w:pPr>
      <w:r>
        <w:rPr>
          <w:rFonts w:hint="cs"/>
          <w:sz w:val="20"/>
          <w:szCs w:val="20"/>
          <w:rtl/>
        </w:rPr>
        <w:t xml:space="preserve">כמה שהמקרה יהיה דומה </w:t>
      </w:r>
      <w:proofErr w:type="spellStart"/>
      <w:r>
        <w:rPr>
          <w:rFonts w:hint="cs"/>
          <w:sz w:val="20"/>
          <w:szCs w:val="20"/>
          <w:rtl/>
        </w:rPr>
        <w:t>לעוניסון</w:t>
      </w:r>
      <w:proofErr w:type="spellEnd"/>
      <w:r>
        <w:rPr>
          <w:rFonts w:hint="cs"/>
          <w:sz w:val="20"/>
          <w:szCs w:val="20"/>
          <w:rtl/>
        </w:rPr>
        <w:t>- ניתן אכיפה</w:t>
      </w:r>
      <w:r w:rsidR="00E70071">
        <w:rPr>
          <w:sz w:val="20"/>
          <w:szCs w:val="20"/>
          <w:rtl/>
        </w:rPr>
        <w:br/>
      </w:r>
    </w:p>
    <w:p w14:paraId="7A902BAB" w14:textId="60A64A90" w:rsidR="00FD37F1" w:rsidRDefault="00FD37F1" w:rsidP="00FD37F1">
      <w:pPr>
        <w:pStyle w:val="a3"/>
        <w:numPr>
          <w:ilvl w:val="1"/>
          <w:numId w:val="1"/>
        </w:numPr>
        <w:spacing w:line="240" w:lineRule="auto"/>
        <w:rPr>
          <w:sz w:val="20"/>
          <w:szCs w:val="20"/>
        </w:rPr>
      </w:pPr>
      <w:r w:rsidRPr="00FB2A7C">
        <w:rPr>
          <w:rFonts w:hint="cs"/>
          <w:sz w:val="20"/>
          <w:szCs w:val="20"/>
          <w:highlight w:val="green"/>
          <w:rtl/>
        </w:rPr>
        <w:lastRenderedPageBreak/>
        <w:t>חייא נ' מרקוביץ'</w:t>
      </w:r>
      <w:r>
        <w:rPr>
          <w:rFonts w:hint="cs"/>
          <w:sz w:val="20"/>
          <w:szCs w:val="20"/>
          <w:rtl/>
        </w:rPr>
        <w:t xml:space="preserve">- </w:t>
      </w:r>
      <w:r w:rsidRPr="00FB2A7C">
        <w:rPr>
          <w:rFonts w:hint="cs"/>
          <w:sz w:val="20"/>
          <w:szCs w:val="20"/>
          <w:u w:val="single"/>
          <w:rtl/>
        </w:rPr>
        <w:t>שיקולים נגד אכיפה</w:t>
      </w:r>
    </w:p>
    <w:p w14:paraId="6687540C" w14:textId="286DB602" w:rsidR="00FD37F1" w:rsidRDefault="00FD37F1" w:rsidP="00FD37F1">
      <w:pPr>
        <w:pStyle w:val="a3"/>
        <w:numPr>
          <w:ilvl w:val="2"/>
          <w:numId w:val="1"/>
        </w:numPr>
        <w:spacing w:line="240" w:lineRule="auto"/>
        <w:rPr>
          <w:sz w:val="20"/>
          <w:szCs w:val="20"/>
        </w:rPr>
      </w:pPr>
      <w:r>
        <w:rPr>
          <w:rFonts w:hint="cs"/>
          <w:sz w:val="20"/>
          <w:szCs w:val="20"/>
          <w:rtl/>
        </w:rPr>
        <w:t>חוזה מורכב</w:t>
      </w:r>
      <w:r w:rsidR="00FB2A7C">
        <w:rPr>
          <w:rFonts w:hint="cs"/>
          <w:sz w:val="20"/>
          <w:szCs w:val="20"/>
          <w:rtl/>
        </w:rPr>
        <w:t>- פעולה לא פשוטה, חסרים פרטים...</w:t>
      </w:r>
    </w:p>
    <w:p w14:paraId="51BFDEF4" w14:textId="735872E4" w:rsidR="00FD37F1" w:rsidRDefault="00FD37F1" w:rsidP="00FD37F1">
      <w:pPr>
        <w:pStyle w:val="a3"/>
        <w:numPr>
          <w:ilvl w:val="2"/>
          <w:numId w:val="1"/>
        </w:numPr>
        <w:spacing w:line="240" w:lineRule="auto"/>
        <w:rPr>
          <w:sz w:val="20"/>
          <w:szCs w:val="20"/>
        </w:rPr>
      </w:pPr>
      <w:r>
        <w:rPr>
          <w:rFonts w:hint="cs"/>
          <w:sz w:val="20"/>
          <w:szCs w:val="20"/>
          <w:rtl/>
        </w:rPr>
        <w:t>משך ביצוע ארוך</w:t>
      </w:r>
    </w:p>
    <w:p w14:paraId="233C97A8" w14:textId="0930B541" w:rsidR="00FD37F1" w:rsidRDefault="00FD37F1" w:rsidP="00FD37F1">
      <w:pPr>
        <w:pStyle w:val="a3"/>
        <w:numPr>
          <w:ilvl w:val="2"/>
          <w:numId w:val="1"/>
        </w:numPr>
        <w:spacing w:line="240" w:lineRule="auto"/>
        <w:rPr>
          <w:sz w:val="20"/>
          <w:szCs w:val="20"/>
        </w:rPr>
      </w:pPr>
      <w:r>
        <w:rPr>
          <w:rFonts w:hint="cs"/>
          <w:sz w:val="20"/>
          <w:szCs w:val="20"/>
          <w:rtl/>
        </w:rPr>
        <w:t>הביצוע מצריך שת"פ בין הצדדים</w:t>
      </w:r>
    </w:p>
    <w:p w14:paraId="2CA634B7" w14:textId="13EC3F19" w:rsidR="00FD37F1" w:rsidRDefault="00FD37F1" w:rsidP="00FD37F1">
      <w:pPr>
        <w:pStyle w:val="a3"/>
        <w:numPr>
          <w:ilvl w:val="2"/>
          <w:numId w:val="1"/>
        </w:numPr>
        <w:spacing w:line="240" w:lineRule="auto"/>
        <w:rPr>
          <w:sz w:val="20"/>
          <w:szCs w:val="20"/>
        </w:rPr>
      </w:pPr>
      <w:r>
        <w:rPr>
          <w:rFonts w:hint="cs"/>
          <w:sz w:val="20"/>
          <w:szCs w:val="20"/>
          <w:rtl/>
        </w:rPr>
        <w:t>התערערות היחסים</w:t>
      </w:r>
      <w:r w:rsidR="00FB2A7C">
        <w:rPr>
          <w:sz w:val="20"/>
          <w:szCs w:val="20"/>
          <w:rtl/>
        </w:rPr>
        <w:br/>
      </w:r>
    </w:p>
    <w:p w14:paraId="11910CB2" w14:textId="2E1BFBA2" w:rsidR="00AF0D8A" w:rsidRDefault="00AF0D8A" w:rsidP="00AF0D8A">
      <w:pPr>
        <w:pStyle w:val="a3"/>
        <w:numPr>
          <w:ilvl w:val="0"/>
          <w:numId w:val="1"/>
        </w:numPr>
        <w:spacing w:line="240" w:lineRule="auto"/>
        <w:rPr>
          <w:sz w:val="20"/>
          <w:szCs w:val="20"/>
        </w:rPr>
      </w:pPr>
      <w:r>
        <w:rPr>
          <w:rFonts w:hint="cs"/>
          <w:sz w:val="20"/>
          <w:szCs w:val="20"/>
          <w:rtl/>
        </w:rPr>
        <w:t xml:space="preserve">סייג הצדק- </w:t>
      </w:r>
      <w:r w:rsidRPr="00FB2A7C">
        <w:rPr>
          <w:rFonts w:hint="cs"/>
          <w:sz w:val="20"/>
          <w:szCs w:val="20"/>
          <w:highlight w:val="yellow"/>
          <w:rtl/>
        </w:rPr>
        <w:t>3(4)</w:t>
      </w:r>
    </w:p>
    <w:p w14:paraId="1FF90C49" w14:textId="6B8CB1A1" w:rsidR="00AF0D8A" w:rsidRDefault="00AF0D8A" w:rsidP="00AF0D8A">
      <w:pPr>
        <w:pStyle w:val="a3"/>
        <w:numPr>
          <w:ilvl w:val="1"/>
          <w:numId w:val="1"/>
        </w:numPr>
        <w:spacing w:line="240" w:lineRule="auto"/>
        <w:rPr>
          <w:sz w:val="20"/>
          <w:szCs w:val="20"/>
        </w:rPr>
      </w:pPr>
      <w:r w:rsidRPr="00FB2A7C">
        <w:rPr>
          <w:rFonts w:hint="cs"/>
          <w:sz w:val="20"/>
          <w:szCs w:val="20"/>
          <w:u w:val="single"/>
          <w:rtl/>
        </w:rPr>
        <w:t>מאזן הנזק</w:t>
      </w:r>
      <w:r w:rsidR="00FB2A7C">
        <w:rPr>
          <w:rFonts w:hint="cs"/>
          <w:sz w:val="20"/>
          <w:szCs w:val="20"/>
          <w:rtl/>
        </w:rPr>
        <w:t xml:space="preserve"> (ב</w:t>
      </w:r>
      <w:r w:rsidR="00FB2A7C" w:rsidRPr="00FB2A7C">
        <w:rPr>
          <w:rFonts w:hint="cs"/>
          <w:sz w:val="20"/>
          <w:szCs w:val="20"/>
          <w:highlight w:val="green"/>
          <w:rtl/>
        </w:rPr>
        <w:t>בנימיני</w:t>
      </w:r>
      <w:r w:rsidR="00FB2A7C">
        <w:rPr>
          <w:rFonts w:hint="cs"/>
          <w:sz w:val="20"/>
          <w:szCs w:val="20"/>
          <w:rtl/>
        </w:rPr>
        <w:t xml:space="preserve"> לא חל סייג הצדק למרות </w:t>
      </w:r>
      <w:proofErr w:type="spellStart"/>
      <w:r w:rsidR="00FB2A7C">
        <w:rPr>
          <w:rFonts w:hint="cs"/>
          <w:sz w:val="20"/>
          <w:szCs w:val="20"/>
          <w:rtl/>
        </w:rPr>
        <w:t>שביה"מש</w:t>
      </w:r>
      <w:proofErr w:type="spellEnd"/>
      <w:r w:rsidR="00FB2A7C">
        <w:rPr>
          <w:rFonts w:hint="cs"/>
          <w:sz w:val="20"/>
          <w:szCs w:val="20"/>
          <w:rtl/>
        </w:rPr>
        <w:t xml:space="preserve"> האמין שנגרם נזק)</w:t>
      </w:r>
    </w:p>
    <w:p w14:paraId="351654DE" w14:textId="5008CCA4" w:rsidR="00AF0D8A" w:rsidRDefault="00AF0D8A" w:rsidP="00AF0D8A">
      <w:pPr>
        <w:pStyle w:val="a3"/>
        <w:numPr>
          <w:ilvl w:val="1"/>
          <w:numId w:val="1"/>
        </w:numPr>
        <w:spacing w:line="240" w:lineRule="auto"/>
        <w:rPr>
          <w:sz w:val="20"/>
          <w:szCs w:val="20"/>
        </w:rPr>
      </w:pPr>
      <w:r w:rsidRPr="00FB2A7C">
        <w:rPr>
          <w:rFonts w:hint="cs"/>
          <w:sz w:val="20"/>
          <w:szCs w:val="20"/>
          <w:u w:val="single"/>
          <w:rtl/>
        </w:rPr>
        <w:t>אי שוויון נורמטיבי</w:t>
      </w:r>
      <w:r w:rsidR="00FB2A7C">
        <w:rPr>
          <w:rFonts w:hint="cs"/>
          <w:sz w:val="20"/>
          <w:szCs w:val="20"/>
          <w:rtl/>
        </w:rPr>
        <w:t>- הנזק למפר צריך להיות בפער גדול מהנזק לנפגע</w:t>
      </w:r>
    </w:p>
    <w:p w14:paraId="675C4C34" w14:textId="0E163621" w:rsidR="00AF0D8A" w:rsidRDefault="00AF0D8A" w:rsidP="00AF0D8A">
      <w:pPr>
        <w:pStyle w:val="a3"/>
        <w:numPr>
          <w:ilvl w:val="1"/>
          <w:numId w:val="1"/>
        </w:numPr>
        <w:spacing w:line="240" w:lineRule="auto"/>
        <w:rPr>
          <w:sz w:val="20"/>
          <w:szCs w:val="20"/>
        </w:rPr>
      </w:pPr>
      <w:r w:rsidRPr="00FB2A7C">
        <w:rPr>
          <w:rFonts w:hint="cs"/>
          <w:sz w:val="20"/>
          <w:szCs w:val="20"/>
          <w:u w:val="single"/>
          <w:rtl/>
        </w:rPr>
        <w:t>תום ליבם של הצדדים</w:t>
      </w:r>
      <w:r w:rsidR="00FB2A7C">
        <w:rPr>
          <w:rFonts w:hint="cs"/>
          <w:sz w:val="20"/>
          <w:szCs w:val="20"/>
          <w:rtl/>
        </w:rPr>
        <w:t>- נפסוק לרעת מי שחושבים שמנסה לרמות/נסוג מהסכמותיו</w:t>
      </w:r>
    </w:p>
    <w:p w14:paraId="606AA7AE" w14:textId="4516170B" w:rsidR="00AF0D8A" w:rsidRDefault="00AF0D8A" w:rsidP="00AF0D8A">
      <w:pPr>
        <w:pStyle w:val="a3"/>
        <w:numPr>
          <w:ilvl w:val="1"/>
          <w:numId w:val="1"/>
        </w:numPr>
        <w:spacing w:line="240" w:lineRule="auto"/>
        <w:rPr>
          <w:sz w:val="20"/>
          <w:szCs w:val="20"/>
        </w:rPr>
      </w:pPr>
      <w:r w:rsidRPr="00FB2A7C">
        <w:rPr>
          <w:rFonts w:hint="cs"/>
          <w:sz w:val="20"/>
          <w:szCs w:val="20"/>
          <w:u w:val="single"/>
          <w:rtl/>
        </w:rPr>
        <w:t>שינוי נסיבות</w:t>
      </w:r>
      <w:r w:rsidR="00FB2A7C">
        <w:rPr>
          <w:rFonts w:hint="cs"/>
          <w:sz w:val="20"/>
          <w:szCs w:val="20"/>
          <w:rtl/>
        </w:rPr>
        <w:t>- יותר נפטור מאכיפה אם הנזק הוא תוצאה של שינוי בנסיבות</w:t>
      </w:r>
      <w:r w:rsidR="00FB2A7C">
        <w:rPr>
          <w:sz w:val="20"/>
          <w:szCs w:val="20"/>
          <w:rtl/>
        </w:rPr>
        <w:br/>
      </w:r>
    </w:p>
    <w:p w14:paraId="79689D25" w14:textId="7B7EC8B3" w:rsidR="00AF0D8A" w:rsidRDefault="00AF0D8A" w:rsidP="00FB2A7C">
      <w:pPr>
        <w:pStyle w:val="a3"/>
        <w:numPr>
          <w:ilvl w:val="0"/>
          <w:numId w:val="1"/>
        </w:numPr>
        <w:spacing w:line="240" w:lineRule="auto"/>
        <w:rPr>
          <w:sz w:val="20"/>
          <w:szCs w:val="20"/>
        </w:rPr>
      </w:pPr>
      <w:r>
        <w:rPr>
          <w:rFonts w:hint="cs"/>
          <w:sz w:val="20"/>
          <w:szCs w:val="20"/>
          <w:rtl/>
        </w:rPr>
        <w:t>כדי לקבל פטור מאכיפה, על המפר להראות שהנזק שייגרם לו מאכיפה עולה משמעותית על הנזק שייגרם לנפגע אם החוזה לא ייאכף (בנימיני). "מי סובל יותר"</w:t>
      </w:r>
      <w:r w:rsidR="00FB2A7C">
        <w:rPr>
          <w:sz w:val="20"/>
          <w:szCs w:val="20"/>
          <w:rtl/>
        </w:rPr>
        <w:br/>
      </w:r>
    </w:p>
    <w:p w14:paraId="5BB821C6" w14:textId="240691A3" w:rsidR="00AF0D8A" w:rsidRDefault="00AF0D8A" w:rsidP="00AF0D8A">
      <w:pPr>
        <w:pStyle w:val="a3"/>
        <w:numPr>
          <w:ilvl w:val="0"/>
          <w:numId w:val="1"/>
        </w:numPr>
        <w:spacing w:line="240" w:lineRule="auto"/>
        <w:rPr>
          <w:sz w:val="20"/>
          <w:szCs w:val="20"/>
        </w:rPr>
      </w:pPr>
      <w:r>
        <w:rPr>
          <w:rFonts w:hint="cs"/>
          <w:sz w:val="20"/>
          <w:szCs w:val="20"/>
          <w:rtl/>
        </w:rPr>
        <w:t xml:space="preserve">אכיפה בתנאים- </w:t>
      </w:r>
      <w:r w:rsidRPr="00FB2A7C">
        <w:rPr>
          <w:rFonts w:hint="cs"/>
          <w:sz w:val="20"/>
          <w:szCs w:val="20"/>
          <w:highlight w:val="yellow"/>
          <w:rtl/>
        </w:rPr>
        <w:t>ס' 4</w:t>
      </w:r>
    </w:p>
    <w:p w14:paraId="2B0DE346" w14:textId="277937EF" w:rsidR="00AF0D8A" w:rsidRDefault="00AF0D8A" w:rsidP="00AF0D8A">
      <w:pPr>
        <w:pStyle w:val="a3"/>
        <w:numPr>
          <w:ilvl w:val="1"/>
          <w:numId w:val="1"/>
        </w:numPr>
        <w:spacing w:line="240" w:lineRule="auto"/>
        <w:rPr>
          <w:sz w:val="20"/>
          <w:szCs w:val="20"/>
        </w:rPr>
      </w:pPr>
      <w:r>
        <w:rPr>
          <w:rFonts w:hint="cs"/>
          <w:sz w:val="20"/>
          <w:szCs w:val="20"/>
          <w:rtl/>
        </w:rPr>
        <w:t xml:space="preserve">סעיף עם הרבה כוח- </w:t>
      </w:r>
      <w:r w:rsidRPr="00FB2A7C">
        <w:rPr>
          <w:rFonts w:hint="cs"/>
          <w:b/>
          <w:bCs/>
          <w:sz w:val="20"/>
          <w:szCs w:val="20"/>
          <w:rtl/>
        </w:rPr>
        <w:t>חשוב להשתמש</w:t>
      </w:r>
    </w:p>
    <w:p w14:paraId="706387EA" w14:textId="7D4A75C2" w:rsidR="00AF0D8A" w:rsidRDefault="00AF0D8A" w:rsidP="00AF0D8A">
      <w:pPr>
        <w:pStyle w:val="a3"/>
        <w:numPr>
          <w:ilvl w:val="1"/>
          <w:numId w:val="1"/>
        </w:numPr>
        <w:spacing w:line="240" w:lineRule="auto"/>
        <w:rPr>
          <w:sz w:val="20"/>
          <w:szCs w:val="20"/>
        </w:rPr>
      </w:pPr>
      <w:r>
        <w:rPr>
          <w:rFonts w:hint="cs"/>
          <w:sz w:val="20"/>
          <w:szCs w:val="20"/>
          <w:rtl/>
        </w:rPr>
        <w:t>ביה"מש רשאי להתנות את החוזה בתנאים אחרים מהחוזה</w:t>
      </w:r>
      <w:r w:rsidR="00FB2A7C">
        <w:rPr>
          <w:rFonts w:hint="cs"/>
          <w:sz w:val="20"/>
          <w:szCs w:val="20"/>
          <w:rtl/>
        </w:rPr>
        <w:t>,</w:t>
      </w:r>
      <w:r>
        <w:rPr>
          <w:rFonts w:hint="cs"/>
          <w:sz w:val="20"/>
          <w:szCs w:val="20"/>
          <w:rtl/>
        </w:rPr>
        <w:t xml:space="preserve"> לפי הנסיבות</w:t>
      </w:r>
    </w:p>
    <w:p w14:paraId="4F7E238B" w14:textId="4BDA49A7" w:rsidR="00AF0D8A" w:rsidRDefault="00AF0D8A" w:rsidP="00AF0D8A">
      <w:pPr>
        <w:pStyle w:val="a3"/>
        <w:numPr>
          <w:ilvl w:val="1"/>
          <w:numId w:val="1"/>
        </w:numPr>
        <w:spacing w:line="240" w:lineRule="auto"/>
        <w:rPr>
          <w:sz w:val="20"/>
          <w:szCs w:val="20"/>
        </w:rPr>
      </w:pPr>
      <w:r>
        <w:rPr>
          <w:rFonts w:hint="cs"/>
          <w:sz w:val="20"/>
          <w:szCs w:val="20"/>
          <w:rtl/>
        </w:rPr>
        <w:t>בדר"כ לא ניתן תנאי שבו הפונה לביה"מש יפסיד יותר</w:t>
      </w:r>
    </w:p>
    <w:p w14:paraId="10487A7D" w14:textId="2EBD32C0" w:rsidR="00AF0D8A" w:rsidRDefault="00AF0D8A" w:rsidP="00AF0D8A">
      <w:pPr>
        <w:pStyle w:val="a3"/>
        <w:numPr>
          <w:ilvl w:val="1"/>
          <w:numId w:val="1"/>
        </w:numPr>
        <w:spacing w:line="240" w:lineRule="auto"/>
        <w:rPr>
          <w:sz w:val="20"/>
          <w:szCs w:val="20"/>
        </w:rPr>
      </w:pPr>
      <w:r w:rsidRPr="00FB2A7C">
        <w:rPr>
          <w:rFonts w:hint="cs"/>
          <w:sz w:val="20"/>
          <w:szCs w:val="20"/>
          <w:highlight w:val="green"/>
          <w:rtl/>
        </w:rPr>
        <w:t>אייזמן נ' קדמת עדן</w:t>
      </w:r>
      <w:r>
        <w:rPr>
          <w:rFonts w:hint="cs"/>
          <w:sz w:val="20"/>
          <w:szCs w:val="20"/>
          <w:rtl/>
        </w:rPr>
        <w:t>- ניתן להתנות את האכיפה בתשלום נוסף, על מנת למנוע התעשרות הנפגע. (הב</w:t>
      </w:r>
      <w:r w:rsidR="00FB2A7C">
        <w:rPr>
          <w:rFonts w:hint="cs"/>
          <w:sz w:val="20"/>
          <w:szCs w:val="20"/>
          <w:rtl/>
        </w:rPr>
        <w:t>יאו את</w:t>
      </w:r>
      <w:r>
        <w:rPr>
          <w:rFonts w:hint="cs"/>
          <w:sz w:val="20"/>
          <w:szCs w:val="20"/>
          <w:rtl/>
        </w:rPr>
        <w:t xml:space="preserve"> הצדדים למקום בו היו לולא קוים החוזה)</w:t>
      </w:r>
    </w:p>
    <w:p w14:paraId="5EA4D76E" w14:textId="2EEACFDC" w:rsidR="00AF0D8A" w:rsidRDefault="00AF0D8A" w:rsidP="00AF0D8A">
      <w:pPr>
        <w:spacing w:line="240" w:lineRule="auto"/>
        <w:rPr>
          <w:b/>
          <w:bCs/>
          <w:sz w:val="20"/>
          <w:szCs w:val="20"/>
          <w:rtl/>
        </w:rPr>
      </w:pPr>
      <w:r>
        <w:rPr>
          <w:rFonts w:hint="cs"/>
          <w:b/>
          <w:bCs/>
          <w:sz w:val="20"/>
          <w:szCs w:val="20"/>
          <w:rtl/>
        </w:rPr>
        <w:t>פיצויים</w:t>
      </w:r>
    </w:p>
    <w:p w14:paraId="02FA72D8" w14:textId="4F5D45CA" w:rsidR="00AF0D8A" w:rsidRDefault="00AF0D8A" w:rsidP="00AF0D8A">
      <w:pPr>
        <w:pStyle w:val="a3"/>
        <w:numPr>
          <w:ilvl w:val="0"/>
          <w:numId w:val="1"/>
        </w:numPr>
        <w:spacing w:line="240" w:lineRule="auto"/>
        <w:rPr>
          <w:sz w:val="20"/>
          <w:szCs w:val="20"/>
        </w:rPr>
      </w:pPr>
      <w:r w:rsidRPr="007D0EAE">
        <w:rPr>
          <w:rFonts w:hint="cs"/>
          <w:sz w:val="20"/>
          <w:szCs w:val="20"/>
          <w:highlight w:val="yellow"/>
          <w:rtl/>
        </w:rPr>
        <w:t>ס' 10</w:t>
      </w:r>
    </w:p>
    <w:p w14:paraId="484B27D4" w14:textId="67732A93" w:rsidR="00AF0D8A" w:rsidRDefault="00AF0D8A" w:rsidP="00AF0D8A">
      <w:pPr>
        <w:pStyle w:val="a3"/>
        <w:numPr>
          <w:ilvl w:val="1"/>
          <w:numId w:val="1"/>
        </w:numPr>
        <w:spacing w:line="240" w:lineRule="auto"/>
        <w:rPr>
          <w:sz w:val="20"/>
          <w:szCs w:val="20"/>
        </w:rPr>
      </w:pPr>
      <w:r>
        <w:rPr>
          <w:rFonts w:hint="cs"/>
          <w:sz w:val="20"/>
          <w:szCs w:val="20"/>
          <w:rtl/>
        </w:rPr>
        <w:t>חוזה</w:t>
      </w:r>
    </w:p>
    <w:p w14:paraId="48352A96" w14:textId="25BE7A0D" w:rsidR="00AF0D8A" w:rsidRDefault="00AF0D8A" w:rsidP="00AF0D8A">
      <w:pPr>
        <w:pStyle w:val="a3"/>
        <w:numPr>
          <w:ilvl w:val="1"/>
          <w:numId w:val="1"/>
        </w:numPr>
        <w:spacing w:line="240" w:lineRule="auto"/>
        <w:rPr>
          <w:sz w:val="20"/>
          <w:szCs w:val="20"/>
        </w:rPr>
      </w:pPr>
      <w:r>
        <w:rPr>
          <w:rFonts w:hint="cs"/>
          <w:sz w:val="20"/>
          <w:szCs w:val="20"/>
          <w:rtl/>
        </w:rPr>
        <w:t>הפרה</w:t>
      </w:r>
    </w:p>
    <w:p w14:paraId="175D1C18" w14:textId="72DC5F42" w:rsidR="00AF0D8A" w:rsidRDefault="00AF0D8A" w:rsidP="00AF0D8A">
      <w:pPr>
        <w:pStyle w:val="a3"/>
        <w:numPr>
          <w:ilvl w:val="1"/>
          <w:numId w:val="1"/>
        </w:numPr>
        <w:spacing w:line="240" w:lineRule="auto"/>
        <w:rPr>
          <w:sz w:val="20"/>
          <w:szCs w:val="20"/>
        </w:rPr>
      </w:pPr>
      <w:r>
        <w:rPr>
          <w:rFonts w:hint="cs"/>
          <w:sz w:val="20"/>
          <w:szCs w:val="20"/>
          <w:rtl/>
        </w:rPr>
        <w:t>נפגע</w:t>
      </w:r>
      <w:r w:rsidR="007D0EAE">
        <w:rPr>
          <w:rFonts w:hint="cs"/>
          <w:sz w:val="20"/>
          <w:szCs w:val="20"/>
          <w:rtl/>
        </w:rPr>
        <w:t xml:space="preserve"> (רק נפגע יכול לבקש פיצוי על הפרה)</w:t>
      </w:r>
    </w:p>
    <w:p w14:paraId="5FE33F36" w14:textId="0E564A5A" w:rsidR="00AF0D8A" w:rsidRDefault="00AF0D8A" w:rsidP="00AF0D8A">
      <w:pPr>
        <w:pStyle w:val="a3"/>
        <w:numPr>
          <w:ilvl w:val="1"/>
          <w:numId w:val="1"/>
        </w:numPr>
        <w:spacing w:line="240" w:lineRule="auto"/>
        <w:rPr>
          <w:sz w:val="20"/>
          <w:szCs w:val="20"/>
        </w:rPr>
      </w:pPr>
      <w:r>
        <w:rPr>
          <w:rFonts w:hint="cs"/>
          <w:sz w:val="20"/>
          <w:szCs w:val="20"/>
          <w:rtl/>
        </w:rPr>
        <w:t>נזק</w:t>
      </w:r>
      <w:r w:rsidR="007D0EAE">
        <w:rPr>
          <w:rFonts w:hint="cs"/>
          <w:sz w:val="20"/>
          <w:szCs w:val="20"/>
          <w:rtl/>
        </w:rPr>
        <w:t>- פער בין המצב בו אני נמצא עכשיו למצבי לולא ההפרה</w:t>
      </w:r>
    </w:p>
    <w:p w14:paraId="1EDC32B2" w14:textId="171A027D" w:rsidR="00AF0D8A" w:rsidRDefault="00AF0D8A" w:rsidP="00AF0D8A">
      <w:pPr>
        <w:pStyle w:val="a3"/>
        <w:numPr>
          <w:ilvl w:val="1"/>
          <w:numId w:val="1"/>
        </w:numPr>
        <w:spacing w:line="240" w:lineRule="auto"/>
        <w:rPr>
          <w:sz w:val="20"/>
          <w:szCs w:val="20"/>
        </w:rPr>
      </w:pPr>
      <w:r>
        <w:rPr>
          <w:rFonts w:hint="cs"/>
          <w:sz w:val="20"/>
          <w:szCs w:val="20"/>
          <w:rtl/>
        </w:rPr>
        <w:t>קשר סיבתי</w:t>
      </w:r>
      <w:r w:rsidR="007D0EAE">
        <w:rPr>
          <w:rFonts w:hint="cs"/>
          <w:sz w:val="20"/>
          <w:szCs w:val="20"/>
          <w:rtl/>
        </w:rPr>
        <w:t xml:space="preserve">- </w:t>
      </w:r>
      <w:r>
        <w:rPr>
          <w:rFonts w:hint="cs"/>
          <w:sz w:val="20"/>
          <w:szCs w:val="20"/>
          <w:rtl/>
        </w:rPr>
        <w:t>בין ההפרה לנזק</w:t>
      </w:r>
    </w:p>
    <w:p w14:paraId="2CA767B5" w14:textId="63A1F43D" w:rsidR="00AF0D8A" w:rsidRDefault="00AF0D8A" w:rsidP="00AF0D8A">
      <w:pPr>
        <w:pStyle w:val="a3"/>
        <w:numPr>
          <w:ilvl w:val="1"/>
          <w:numId w:val="1"/>
        </w:numPr>
        <w:spacing w:line="240" w:lineRule="auto"/>
        <w:rPr>
          <w:sz w:val="20"/>
          <w:szCs w:val="20"/>
        </w:rPr>
      </w:pPr>
      <w:r>
        <w:rPr>
          <w:rFonts w:hint="cs"/>
          <w:sz w:val="20"/>
          <w:szCs w:val="20"/>
          <w:rtl/>
        </w:rPr>
        <w:t>צפיות בכוח או בפועל (</w:t>
      </w:r>
      <w:r w:rsidR="007D0EAE" w:rsidRPr="007D0EAE">
        <w:rPr>
          <w:rFonts w:ascii="Arial" w:hAnsi="Arial" w:cs="Arial"/>
          <w:color w:val="000000"/>
          <w:highlight w:val="green"/>
        </w:rPr>
        <w:t>Hadley v. Baxendale</w:t>
      </w:r>
      <w:r>
        <w:rPr>
          <w:rFonts w:hint="cs"/>
          <w:sz w:val="20"/>
          <w:szCs w:val="20"/>
          <w:rtl/>
        </w:rPr>
        <w:t>)</w:t>
      </w:r>
    </w:p>
    <w:p w14:paraId="5F1982BE" w14:textId="5BEB04C2" w:rsidR="00E17177" w:rsidRDefault="00E17177" w:rsidP="00AF0D8A">
      <w:pPr>
        <w:pStyle w:val="a3"/>
        <w:numPr>
          <w:ilvl w:val="2"/>
          <w:numId w:val="1"/>
        </w:numPr>
        <w:spacing w:line="240" w:lineRule="auto"/>
        <w:rPr>
          <w:sz w:val="20"/>
          <w:szCs w:val="20"/>
        </w:rPr>
      </w:pPr>
      <w:r>
        <w:rPr>
          <w:rFonts w:hint="cs"/>
          <w:sz w:val="20"/>
          <w:szCs w:val="20"/>
          <w:rtl/>
        </w:rPr>
        <w:t>נזק שהמפר ראה או היה עליו לראות עקב ההפרה</w:t>
      </w:r>
    </w:p>
    <w:p w14:paraId="684D82D0" w14:textId="2AA6E12F" w:rsidR="00AF0D8A" w:rsidRDefault="00AF0D8A" w:rsidP="00AF0D8A">
      <w:pPr>
        <w:pStyle w:val="a3"/>
        <w:numPr>
          <w:ilvl w:val="2"/>
          <w:numId w:val="1"/>
        </w:numPr>
        <w:spacing w:line="240" w:lineRule="auto"/>
        <w:rPr>
          <w:sz w:val="20"/>
          <w:szCs w:val="20"/>
        </w:rPr>
      </w:pPr>
      <w:r>
        <w:rPr>
          <w:rFonts w:hint="cs"/>
          <w:sz w:val="20"/>
          <w:szCs w:val="20"/>
          <w:rtl/>
        </w:rPr>
        <w:t>רלוונטי בדר"כ לנזקים עקיפים, כי ישרים נתפסים כצפויים</w:t>
      </w:r>
    </w:p>
    <w:p w14:paraId="188E8DC9" w14:textId="37E582C6" w:rsidR="00AF0D8A" w:rsidRDefault="00AF0D8A" w:rsidP="00AF0D8A">
      <w:pPr>
        <w:pStyle w:val="a3"/>
        <w:numPr>
          <w:ilvl w:val="2"/>
          <w:numId w:val="1"/>
        </w:numPr>
        <w:spacing w:line="240" w:lineRule="auto"/>
        <w:rPr>
          <w:sz w:val="20"/>
          <w:szCs w:val="20"/>
        </w:rPr>
      </w:pPr>
      <w:r>
        <w:rPr>
          <w:rFonts w:hint="cs"/>
          <w:sz w:val="20"/>
          <w:szCs w:val="20"/>
          <w:rtl/>
        </w:rPr>
        <w:t>הוכחתי שלא ידע ולא היה עליו לדעת- פוטר רק מנזקים שלא היו צפויים</w:t>
      </w:r>
    </w:p>
    <w:p w14:paraId="7AD6C430" w14:textId="4E3AE577" w:rsidR="00AF0D8A" w:rsidRDefault="00E17177" w:rsidP="00E17177">
      <w:pPr>
        <w:pStyle w:val="a3"/>
        <w:spacing w:line="240" w:lineRule="auto"/>
        <w:ind w:left="1440"/>
        <w:rPr>
          <w:sz w:val="20"/>
          <w:szCs w:val="20"/>
        </w:rPr>
      </w:pPr>
      <w:r>
        <w:rPr>
          <w:rFonts w:hint="cs"/>
          <w:sz w:val="20"/>
          <w:szCs w:val="20"/>
          <w:rtl/>
        </w:rPr>
        <w:t>(</w:t>
      </w:r>
      <w:r w:rsidR="00AF0D8A">
        <w:rPr>
          <w:rFonts w:hint="cs"/>
          <w:sz w:val="20"/>
          <w:szCs w:val="20"/>
          <w:rtl/>
        </w:rPr>
        <w:t>תנאים מצטברים</w:t>
      </w:r>
      <w:r>
        <w:rPr>
          <w:rFonts w:hint="cs"/>
          <w:sz w:val="20"/>
          <w:szCs w:val="20"/>
          <w:rtl/>
        </w:rPr>
        <w:t>)</w:t>
      </w:r>
      <w:r w:rsidR="007D0EAE">
        <w:rPr>
          <w:sz w:val="20"/>
          <w:szCs w:val="20"/>
          <w:rtl/>
        </w:rPr>
        <w:br/>
      </w:r>
    </w:p>
    <w:p w14:paraId="5CCD09F9" w14:textId="374B7AD5" w:rsidR="00E17177" w:rsidRPr="00E17177" w:rsidRDefault="00E17177" w:rsidP="00E17177">
      <w:pPr>
        <w:pStyle w:val="a3"/>
        <w:numPr>
          <w:ilvl w:val="0"/>
          <w:numId w:val="1"/>
        </w:numPr>
        <w:spacing w:line="240" w:lineRule="auto"/>
        <w:rPr>
          <w:sz w:val="20"/>
          <w:szCs w:val="20"/>
        </w:rPr>
      </w:pPr>
      <w:r>
        <w:rPr>
          <w:rFonts w:hint="cs"/>
          <w:sz w:val="20"/>
          <w:szCs w:val="20"/>
          <w:rtl/>
        </w:rPr>
        <w:t>הסעיף מדבר על סעד חיובי</w:t>
      </w:r>
    </w:p>
    <w:p w14:paraId="3CF02916" w14:textId="1BDD75CC" w:rsidR="00AF0D8A" w:rsidRDefault="00AF0D8A" w:rsidP="00AF0D8A">
      <w:pPr>
        <w:pStyle w:val="a3"/>
        <w:numPr>
          <w:ilvl w:val="0"/>
          <w:numId w:val="1"/>
        </w:numPr>
        <w:spacing w:line="240" w:lineRule="auto"/>
        <w:rPr>
          <w:sz w:val="20"/>
          <w:szCs w:val="20"/>
        </w:rPr>
      </w:pPr>
      <w:r w:rsidRPr="00E17177">
        <w:rPr>
          <w:rFonts w:hint="cs"/>
          <w:sz w:val="20"/>
          <w:szCs w:val="20"/>
          <w:u w:val="single"/>
          <w:rtl/>
        </w:rPr>
        <w:t>נזק ישיר</w:t>
      </w:r>
      <w:r>
        <w:rPr>
          <w:rFonts w:hint="cs"/>
          <w:sz w:val="20"/>
          <w:szCs w:val="20"/>
          <w:rtl/>
        </w:rPr>
        <w:t>- עליית ערך/חוזה בתנאים עדיפים</w:t>
      </w:r>
      <w:r w:rsidR="00E17177">
        <w:rPr>
          <w:rFonts w:hint="cs"/>
          <w:sz w:val="20"/>
          <w:szCs w:val="20"/>
          <w:rtl/>
        </w:rPr>
        <w:t xml:space="preserve"> (למשל מכירת דירה בשווי נמוך מהאמיתי)</w:t>
      </w:r>
    </w:p>
    <w:p w14:paraId="6F0A738E" w14:textId="543C8485" w:rsidR="00AF0D8A" w:rsidRDefault="00AF0D8A" w:rsidP="00AF0D8A">
      <w:pPr>
        <w:pStyle w:val="a3"/>
        <w:numPr>
          <w:ilvl w:val="0"/>
          <w:numId w:val="1"/>
        </w:numPr>
        <w:spacing w:line="240" w:lineRule="auto"/>
        <w:rPr>
          <w:sz w:val="20"/>
          <w:szCs w:val="20"/>
        </w:rPr>
      </w:pPr>
      <w:r w:rsidRPr="00E17177">
        <w:rPr>
          <w:rFonts w:hint="cs"/>
          <w:sz w:val="20"/>
          <w:szCs w:val="20"/>
          <w:u w:val="single"/>
          <w:rtl/>
        </w:rPr>
        <w:t>נזק עקיף</w:t>
      </w:r>
      <w:r>
        <w:rPr>
          <w:rFonts w:hint="cs"/>
          <w:sz w:val="20"/>
          <w:szCs w:val="20"/>
          <w:rtl/>
        </w:rPr>
        <w:t>- ראיות לרווחים עתידיים (מחייב ראיות)</w:t>
      </w:r>
    </w:p>
    <w:p w14:paraId="30B4CEBD" w14:textId="1C8D4ED6" w:rsidR="00AF0D8A" w:rsidRDefault="00AF0D8A" w:rsidP="00AF0D8A">
      <w:pPr>
        <w:pStyle w:val="a3"/>
        <w:numPr>
          <w:ilvl w:val="0"/>
          <w:numId w:val="1"/>
        </w:numPr>
        <w:spacing w:line="240" w:lineRule="auto"/>
        <w:rPr>
          <w:sz w:val="20"/>
          <w:szCs w:val="20"/>
        </w:rPr>
      </w:pPr>
      <w:r w:rsidRPr="00E17177">
        <w:rPr>
          <w:rFonts w:hint="cs"/>
          <w:sz w:val="20"/>
          <w:szCs w:val="20"/>
          <w:highlight w:val="green"/>
          <w:rtl/>
        </w:rPr>
        <w:t>אנסימוב נ' מלון טירת בת שבע</w:t>
      </w:r>
      <w:r>
        <w:rPr>
          <w:rFonts w:hint="cs"/>
          <w:sz w:val="20"/>
          <w:szCs w:val="20"/>
          <w:rtl/>
        </w:rPr>
        <w:t>- מי אמור להוכיח את שיעור הפיצוי?</w:t>
      </w:r>
    </w:p>
    <w:p w14:paraId="74161E70" w14:textId="5F6141BF" w:rsidR="00AF0D8A" w:rsidRDefault="00AF0D8A" w:rsidP="00AF0D8A">
      <w:pPr>
        <w:pStyle w:val="a3"/>
        <w:numPr>
          <w:ilvl w:val="1"/>
          <w:numId w:val="1"/>
        </w:numPr>
        <w:spacing w:line="240" w:lineRule="auto"/>
        <w:rPr>
          <w:sz w:val="20"/>
          <w:szCs w:val="20"/>
        </w:rPr>
      </w:pPr>
      <w:r w:rsidRPr="00E17177">
        <w:rPr>
          <w:rFonts w:hint="cs"/>
          <w:sz w:val="20"/>
          <w:szCs w:val="20"/>
          <w:highlight w:val="green"/>
          <w:rtl/>
        </w:rPr>
        <w:t>כהן</w:t>
      </w:r>
      <w:r>
        <w:rPr>
          <w:rFonts w:hint="cs"/>
          <w:sz w:val="20"/>
          <w:szCs w:val="20"/>
          <w:rtl/>
        </w:rPr>
        <w:t>- ביה"מש</w:t>
      </w:r>
    </w:p>
    <w:p w14:paraId="1FE8C254" w14:textId="4481DA73" w:rsidR="00AF0D8A" w:rsidRDefault="00AF0D8A" w:rsidP="00AF0D8A">
      <w:pPr>
        <w:pStyle w:val="a3"/>
        <w:numPr>
          <w:ilvl w:val="1"/>
          <w:numId w:val="1"/>
        </w:numPr>
        <w:spacing w:line="240" w:lineRule="auto"/>
        <w:rPr>
          <w:sz w:val="20"/>
          <w:szCs w:val="20"/>
        </w:rPr>
      </w:pPr>
      <w:r w:rsidRPr="00E17177">
        <w:rPr>
          <w:rFonts w:hint="cs"/>
          <w:sz w:val="20"/>
          <w:szCs w:val="20"/>
          <w:highlight w:val="green"/>
          <w:rtl/>
        </w:rPr>
        <w:t>ברק</w:t>
      </w:r>
      <w:r>
        <w:rPr>
          <w:rFonts w:hint="cs"/>
          <w:sz w:val="20"/>
          <w:szCs w:val="20"/>
          <w:rtl/>
        </w:rPr>
        <w:t>- הנפגע (הלכה) אומדנה שיפוטית רק במקרים חריגים בהם אי אפשר להביא ראיות</w:t>
      </w:r>
      <w:r w:rsidR="00E17177">
        <w:rPr>
          <w:sz w:val="20"/>
          <w:szCs w:val="20"/>
          <w:rtl/>
        </w:rPr>
        <w:br/>
      </w:r>
    </w:p>
    <w:p w14:paraId="3025ED68" w14:textId="5BFDA2F7" w:rsidR="00AF0D8A" w:rsidRDefault="00AF0D8A" w:rsidP="00AF0D8A">
      <w:pPr>
        <w:pStyle w:val="a3"/>
        <w:numPr>
          <w:ilvl w:val="0"/>
          <w:numId w:val="1"/>
        </w:numPr>
        <w:spacing w:line="240" w:lineRule="auto"/>
        <w:rPr>
          <w:sz w:val="20"/>
          <w:szCs w:val="20"/>
        </w:rPr>
      </w:pPr>
      <w:r w:rsidRPr="00E17177">
        <w:rPr>
          <w:rFonts w:hint="cs"/>
          <w:sz w:val="20"/>
          <w:szCs w:val="20"/>
          <w:highlight w:val="yellow"/>
          <w:rtl/>
        </w:rPr>
        <w:t>ס' 13</w:t>
      </w:r>
      <w:r>
        <w:rPr>
          <w:rFonts w:hint="cs"/>
          <w:sz w:val="20"/>
          <w:szCs w:val="20"/>
          <w:rtl/>
        </w:rPr>
        <w:t xml:space="preserve">- </w:t>
      </w:r>
      <w:r w:rsidRPr="00E17177">
        <w:rPr>
          <w:rFonts w:hint="cs"/>
          <w:sz w:val="20"/>
          <w:szCs w:val="20"/>
          <w:u w:val="single"/>
          <w:rtl/>
        </w:rPr>
        <w:t>פיצוי בעד נזק לא ממוני</w:t>
      </w:r>
    </w:p>
    <w:p w14:paraId="2C61D564" w14:textId="1CDA23EF" w:rsidR="00AF0D8A" w:rsidRDefault="00AF0D8A" w:rsidP="00AF0D8A">
      <w:pPr>
        <w:pStyle w:val="a3"/>
        <w:numPr>
          <w:ilvl w:val="1"/>
          <w:numId w:val="1"/>
        </w:numPr>
        <w:spacing w:line="240" w:lineRule="auto"/>
        <w:rPr>
          <w:sz w:val="20"/>
          <w:szCs w:val="20"/>
        </w:rPr>
      </w:pPr>
      <w:r>
        <w:rPr>
          <w:rFonts w:hint="cs"/>
          <w:sz w:val="20"/>
          <w:szCs w:val="20"/>
          <w:rtl/>
        </w:rPr>
        <w:t>חוזה</w:t>
      </w:r>
    </w:p>
    <w:p w14:paraId="77A152F9" w14:textId="48C8166D" w:rsidR="00AF0D8A" w:rsidRDefault="00AF0D8A" w:rsidP="00AF0D8A">
      <w:pPr>
        <w:pStyle w:val="a3"/>
        <w:numPr>
          <w:ilvl w:val="1"/>
          <w:numId w:val="1"/>
        </w:numPr>
        <w:spacing w:line="240" w:lineRule="auto"/>
        <w:rPr>
          <w:sz w:val="20"/>
          <w:szCs w:val="20"/>
        </w:rPr>
      </w:pPr>
      <w:r>
        <w:rPr>
          <w:rFonts w:hint="cs"/>
          <w:sz w:val="20"/>
          <w:szCs w:val="20"/>
          <w:rtl/>
        </w:rPr>
        <w:t>הפרה</w:t>
      </w:r>
    </w:p>
    <w:p w14:paraId="3F113ED2" w14:textId="4C6DE7FC" w:rsidR="00AF0D8A" w:rsidRDefault="00AF0D8A" w:rsidP="00AF0D8A">
      <w:pPr>
        <w:pStyle w:val="a3"/>
        <w:numPr>
          <w:ilvl w:val="1"/>
          <w:numId w:val="1"/>
        </w:numPr>
        <w:spacing w:line="240" w:lineRule="auto"/>
        <w:rPr>
          <w:sz w:val="20"/>
          <w:szCs w:val="20"/>
        </w:rPr>
      </w:pPr>
      <w:r>
        <w:rPr>
          <w:rFonts w:hint="cs"/>
          <w:sz w:val="20"/>
          <w:szCs w:val="20"/>
          <w:rtl/>
        </w:rPr>
        <w:t>נפגע</w:t>
      </w:r>
    </w:p>
    <w:p w14:paraId="2F699C2B" w14:textId="5EA2AF76" w:rsidR="00AF0D8A" w:rsidRDefault="00AF0D8A" w:rsidP="00AF0D8A">
      <w:pPr>
        <w:pStyle w:val="a3"/>
        <w:numPr>
          <w:ilvl w:val="1"/>
          <w:numId w:val="1"/>
        </w:numPr>
        <w:spacing w:line="240" w:lineRule="auto"/>
        <w:rPr>
          <w:sz w:val="20"/>
          <w:szCs w:val="20"/>
        </w:rPr>
      </w:pPr>
      <w:r>
        <w:rPr>
          <w:rFonts w:hint="cs"/>
          <w:sz w:val="20"/>
          <w:szCs w:val="20"/>
          <w:rtl/>
        </w:rPr>
        <w:t>נזק שאינו ממוני</w:t>
      </w:r>
    </w:p>
    <w:p w14:paraId="22322334" w14:textId="6028A8C4" w:rsidR="00AF0D8A" w:rsidRDefault="00AF0D8A" w:rsidP="00AF0D8A">
      <w:pPr>
        <w:pStyle w:val="a3"/>
        <w:numPr>
          <w:ilvl w:val="1"/>
          <w:numId w:val="1"/>
        </w:numPr>
        <w:spacing w:line="240" w:lineRule="auto"/>
        <w:rPr>
          <w:sz w:val="20"/>
          <w:szCs w:val="20"/>
        </w:rPr>
      </w:pPr>
      <w:r>
        <w:rPr>
          <w:rFonts w:hint="cs"/>
          <w:sz w:val="20"/>
          <w:szCs w:val="20"/>
          <w:rtl/>
        </w:rPr>
        <w:t>קשר סיבתי</w:t>
      </w:r>
    </w:p>
    <w:p w14:paraId="12DF49F6" w14:textId="6C68AABF" w:rsidR="00AF0D8A" w:rsidRDefault="00AF0D8A" w:rsidP="00AF0D8A">
      <w:pPr>
        <w:pStyle w:val="a3"/>
        <w:numPr>
          <w:ilvl w:val="1"/>
          <w:numId w:val="1"/>
        </w:numPr>
        <w:spacing w:line="240" w:lineRule="auto"/>
        <w:rPr>
          <w:sz w:val="20"/>
          <w:szCs w:val="20"/>
        </w:rPr>
      </w:pPr>
      <w:r>
        <w:rPr>
          <w:rFonts w:hint="cs"/>
          <w:sz w:val="20"/>
          <w:szCs w:val="20"/>
          <w:rtl/>
        </w:rPr>
        <w:t>צפיות (?)- לא כתוב בסעיף אבל לפי הפסיקה צריך</w:t>
      </w:r>
    </w:p>
    <w:p w14:paraId="066B5395" w14:textId="19FCDD84" w:rsidR="00DA1139" w:rsidRDefault="00DA1139" w:rsidP="00AF0D8A">
      <w:pPr>
        <w:pStyle w:val="a3"/>
        <w:numPr>
          <w:ilvl w:val="1"/>
          <w:numId w:val="1"/>
        </w:numPr>
        <w:spacing w:line="240" w:lineRule="auto"/>
        <w:rPr>
          <w:sz w:val="20"/>
          <w:szCs w:val="20"/>
        </w:rPr>
      </w:pPr>
      <w:r>
        <w:rPr>
          <w:rFonts w:hint="cs"/>
          <w:sz w:val="20"/>
          <w:szCs w:val="20"/>
          <w:rtl/>
        </w:rPr>
        <w:t>פיצוי לשיקול דעת ביה"מש</w:t>
      </w:r>
      <w:r w:rsidR="00E17177">
        <w:rPr>
          <w:sz w:val="20"/>
          <w:szCs w:val="20"/>
          <w:rtl/>
        </w:rPr>
        <w:br/>
      </w:r>
    </w:p>
    <w:p w14:paraId="74B99A6D" w14:textId="5C367CC9" w:rsidR="00DA1139" w:rsidRDefault="00DA1139" w:rsidP="00DA1139">
      <w:pPr>
        <w:pStyle w:val="a3"/>
        <w:numPr>
          <w:ilvl w:val="0"/>
          <w:numId w:val="1"/>
        </w:numPr>
        <w:spacing w:line="240" w:lineRule="auto"/>
        <w:rPr>
          <w:sz w:val="20"/>
          <w:szCs w:val="20"/>
        </w:rPr>
      </w:pPr>
      <w:r w:rsidRPr="00E17177">
        <w:rPr>
          <w:rFonts w:hint="cs"/>
          <w:sz w:val="20"/>
          <w:szCs w:val="20"/>
          <w:u w:val="single"/>
          <w:rtl/>
        </w:rPr>
        <w:t>נזקים ממוניים</w:t>
      </w:r>
      <w:r>
        <w:rPr>
          <w:rFonts w:hint="cs"/>
          <w:sz w:val="20"/>
          <w:szCs w:val="20"/>
          <w:rtl/>
        </w:rPr>
        <w:t>- מוניטין, נזקי גוף בדר"כ (אובדן ימי עבודה)</w:t>
      </w:r>
    </w:p>
    <w:p w14:paraId="315E1DD0" w14:textId="14CAD298" w:rsidR="00DA1139" w:rsidRDefault="00DA1139" w:rsidP="00DA1139">
      <w:pPr>
        <w:pStyle w:val="a3"/>
        <w:numPr>
          <w:ilvl w:val="0"/>
          <w:numId w:val="1"/>
        </w:numPr>
        <w:spacing w:line="240" w:lineRule="auto"/>
        <w:rPr>
          <w:sz w:val="20"/>
          <w:szCs w:val="20"/>
        </w:rPr>
      </w:pPr>
      <w:r w:rsidRPr="00E17177">
        <w:rPr>
          <w:rFonts w:hint="cs"/>
          <w:sz w:val="20"/>
          <w:szCs w:val="20"/>
          <w:u w:val="single"/>
          <w:rtl/>
        </w:rPr>
        <w:t>נזקים שאינם ממוניים</w:t>
      </w:r>
      <w:r>
        <w:rPr>
          <w:rFonts w:hint="cs"/>
          <w:sz w:val="20"/>
          <w:szCs w:val="20"/>
          <w:rtl/>
        </w:rPr>
        <w:t>- עוגמת נפש (חוזים בעלי אופי אישי בדר"כ)</w:t>
      </w:r>
      <w:r w:rsidR="00E17177">
        <w:rPr>
          <w:sz w:val="20"/>
          <w:szCs w:val="20"/>
          <w:rtl/>
        </w:rPr>
        <w:br/>
      </w:r>
    </w:p>
    <w:p w14:paraId="543F8507" w14:textId="4AF3872E" w:rsidR="00DA1139" w:rsidRDefault="00DA1139" w:rsidP="00891D6D">
      <w:pPr>
        <w:pStyle w:val="a3"/>
        <w:numPr>
          <w:ilvl w:val="0"/>
          <w:numId w:val="1"/>
        </w:numPr>
        <w:spacing w:line="240" w:lineRule="auto"/>
        <w:rPr>
          <w:sz w:val="20"/>
          <w:szCs w:val="20"/>
        </w:rPr>
      </w:pPr>
      <w:r w:rsidRPr="00E17177">
        <w:rPr>
          <w:rFonts w:hint="cs"/>
          <w:sz w:val="20"/>
          <w:szCs w:val="20"/>
          <w:highlight w:val="yellow"/>
          <w:rtl/>
        </w:rPr>
        <w:t>ס' 14</w:t>
      </w:r>
      <w:r>
        <w:rPr>
          <w:rFonts w:hint="cs"/>
          <w:sz w:val="20"/>
          <w:szCs w:val="20"/>
          <w:rtl/>
        </w:rPr>
        <w:t xml:space="preserve">- </w:t>
      </w:r>
      <w:r w:rsidRPr="00E17177">
        <w:rPr>
          <w:rFonts w:hint="cs"/>
          <w:sz w:val="20"/>
          <w:szCs w:val="20"/>
          <w:u w:val="single"/>
          <w:rtl/>
        </w:rPr>
        <w:t>נטל הקטנת הנז</w:t>
      </w:r>
      <w:r w:rsidR="00891D6D" w:rsidRPr="00E17177">
        <w:rPr>
          <w:rFonts w:hint="cs"/>
          <w:sz w:val="20"/>
          <w:szCs w:val="20"/>
          <w:u w:val="single"/>
          <w:rtl/>
        </w:rPr>
        <w:t>ק</w:t>
      </w:r>
      <w:r w:rsidR="00891D6D">
        <w:rPr>
          <w:rFonts w:hint="cs"/>
          <w:sz w:val="20"/>
          <w:szCs w:val="20"/>
          <w:rtl/>
        </w:rPr>
        <w:t>- נוגע לס' 10, 12, 13</w:t>
      </w:r>
    </w:p>
    <w:p w14:paraId="7B95D34A" w14:textId="3A5E8D14" w:rsidR="00891D6D" w:rsidRDefault="00891D6D" w:rsidP="00891D6D">
      <w:pPr>
        <w:pStyle w:val="a3"/>
        <w:numPr>
          <w:ilvl w:val="1"/>
          <w:numId w:val="1"/>
        </w:numPr>
        <w:spacing w:line="240" w:lineRule="auto"/>
        <w:rPr>
          <w:sz w:val="20"/>
          <w:szCs w:val="20"/>
        </w:rPr>
      </w:pPr>
      <w:r>
        <w:rPr>
          <w:rFonts w:hint="cs"/>
          <w:sz w:val="20"/>
          <w:szCs w:val="20"/>
          <w:rtl/>
        </w:rPr>
        <w:t>נטל ההוכחה על המפר (</w:t>
      </w:r>
      <w:r w:rsidRPr="00E17177">
        <w:rPr>
          <w:rFonts w:hint="cs"/>
          <w:sz w:val="20"/>
          <w:szCs w:val="20"/>
          <w:highlight w:val="green"/>
          <w:rtl/>
        </w:rPr>
        <w:t>שמחון נ' בכר</w:t>
      </w:r>
      <w:r>
        <w:rPr>
          <w:rFonts w:hint="cs"/>
          <w:sz w:val="20"/>
          <w:szCs w:val="20"/>
          <w:rtl/>
        </w:rPr>
        <w:t>)</w:t>
      </w:r>
    </w:p>
    <w:p w14:paraId="58570AC3" w14:textId="759A80FC" w:rsidR="00230560" w:rsidRDefault="00230560" w:rsidP="00230560">
      <w:pPr>
        <w:pStyle w:val="a3"/>
        <w:numPr>
          <w:ilvl w:val="2"/>
          <w:numId w:val="1"/>
        </w:numPr>
        <w:spacing w:line="240" w:lineRule="auto"/>
        <w:rPr>
          <w:sz w:val="20"/>
          <w:szCs w:val="20"/>
        </w:rPr>
      </w:pPr>
      <w:r>
        <w:rPr>
          <w:rFonts w:hint="cs"/>
          <w:sz w:val="20"/>
          <w:szCs w:val="20"/>
          <w:rtl/>
        </w:rPr>
        <w:t>הנפגע צריך למצוא את נקודת הזמן בה הנזק הכי גבוה, המחיר הכי גבוה</w:t>
      </w:r>
    </w:p>
    <w:p w14:paraId="43533D4E" w14:textId="4614DABD" w:rsidR="00230560" w:rsidRDefault="00230560" w:rsidP="00230560">
      <w:pPr>
        <w:pStyle w:val="a3"/>
        <w:numPr>
          <w:ilvl w:val="2"/>
          <w:numId w:val="1"/>
        </w:numPr>
        <w:spacing w:line="240" w:lineRule="auto"/>
        <w:rPr>
          <w:sz w:val="20"/>
          <w:szCs w:val="20"/>
        </w:rPr>
      </w:pPr>
      <w:r>
        <w:rPr>
          <w:rFonts w:hint="cs"/>
          <w:sz w:val="20"/>
          <w:szCs w:val="20"/>
          <w:rtl/>
        </w:rPr>
        <w:t>המפר דווקא יראה נק' זמן אחרת, בה הנזק/המחיר היה הכי נמוך שאפשר</w:t>
      </w:r>
    </w:p>
    <w:p w14:paraId="74F7DE11" w14:textId="3A4BE50E" w:rsidR="00E17177" w:rsidRDefault="00E17177" w:rsidP="00891D6D">
      <w:pPr>
        <w:pStyle w:val="a3"/>
        <w:numPr>
          <w:ilvl w:val="1"/>
          <w:numId w:val="1"/>
        </w:numPr>
        <w:spacing w:line="240" w:lineRule="auto"/>
        <w:rPr>
          <w:sz w:val="20"/>
          <w:szCs w:val="20"/>
        </w:rPr>
      </w:pPr>
      <w:r w:rsidRPr="00230560">
        <w:rPr>
          <w:rFonts w:hint="cs"/>
          <w:sz w:val="20"/>
          <w:szCs w:val="20"/>
          <w:highlight w:val="yellow"/>
          <w:rtl/>
        </w:rPr>
        <w:t>14(ב)</w:t>
      </w:r>
      <w:r>
        <w:rPr>
          <w:rFonts w:hint="cs"/>
          <w:sz w:val="20"/>
          <w:szCs w:val="20"/>
          <w:rtl/>
        </w:rPr>
        <w:t>- אם היו הוצאות למניעת/הקטנת הנזק- הנפגע יפוצה עליהן</w:t>
      </w:r>
      <w:r w:rsidR="00230560">
        <w:rPr>
          <w:rFonts w:hint="cs"/>
          <w:sz w:val="20"/>
          <w:szCs w:val="20"/>
          <w:rtl/>
        </w:rPr>
        <w:t xml:space="preserve"> גם אם לא הוקטן הנזק בפועל</w:t>
      </w:r>
    </w:p>
    <w:p w14:paraId="46129858" w14:textId="53568CA6" w:rsidR="00230560" w:rsidRPr="00230560" w:rsidRDefault="00891D6D" w:rsidP="00230560">
      <w:pPr>
        <w:pStyle w:val="a3"/>
        <w:numPr>
          <w:ilvl w:val="1"/>
          <w:numId w:val="1"/>
        </w:numPr>
        <w:spacing w:line="240" w:lineRule="auto"/>
        <w:rPr>
          <w:sz w:val="20"/>
          <w:szCs w:val="20"/>
        </w:rPr>
      </w:pPr>
      <w:r>
        <w:rPr>
          <w:rFonts w:hint="cs"/>
          <w:sz w:val="20"/>
          <w:szCs w:val="20"/>
          <w:rtl/>
        </w:rPr>
        <w:lastRenderedPageBreak/>
        <w:t>נזק עקיף (</w:t>
      </w:r>
      <w:r w:rsidRPr="00E17177">
        <w:rPr>
          <w:rFonts w:hint="cs"/>
          <w:sz w:val="20"/>
          <w:szCs w:val="20"/>
          <w:highlight w:val="green"/>
          <w:rtl/>
        </w:rPr>
        <w:t>אלוניאל</w:t>
      </w:r>
      <w:r>
        <w:rPr>
          <w:rFonts w:hint="cs"/>
          <w:sz w:val="20"/>
          <w:szCs w:val="20"/>
          <w:rtl/>
        </w:rPr>
        <w:t xml:space="preserve">)- פיצוי על נזק עקיף- </w:t>
      </w:r>
      <w:r w:rsidR="00230560">
        <w:rPr>
          <w:rFonts w:hint="cs"/>
          <w:sz w:val="20"/>
          <w:szCs w:val="20"/>
          <w:rtl/>
        </w:rPr>
        <w:t>ספקולטיבי</w:t>
      </w:r>
      <w:r>
        <w:rPr>
          <w:rFonts w:hint="cs"/>
          <w:sz w:val="20"/>
          <w:szCs w:val="20"/>
          <w:rtl/>
        </w:rPr>
        <w:t>- מתחשב באפשרות שהיית מרוויח אבל גם באפשרות שלא היית מרוויח</w:t>
      </w:r>
      <w:r w:rsidR="00230560" w:rsidRPr="00230560">
        <w:rPr>
          <w:sz w:val="20"/>
          <w:szCs w:val="20"/>
          <w:rtl/>
        </w:rPr>
        <w:br/>
      </w:r>
    </w:p>
    <w:p w14:paraId="57BD4650" w14:textId="0753308C" w:rsidR="00891D6D" w:rsidRDefault="00891D6D" w:rsidP="00891D6D">
      <w:pPr>
        <w:pStyle w:val="a3"/>
        <w:numPr>
          <w:ilvl w:val="0"/>
          <w:numId w:val="1"/>
        </w:numPr>
        <w:spacing w:line="240" w:lineRule="auto"/>
        <w:rPr>
          <w:sz w:val="20"/>
          <w:szCs w:val="20"/>
        </w:rPr>
      </w:pPr>
      <w:r>
        <w:rPr>
          <w:rFonts w:hint="cs"/>
          <w:sz w:val="20"/>
          <w:szCs w:val="20"/>
          <w:rtl/>
        </w:rPr>
        <w:t>סוג סעד- חיובי/שלילי</w:t>
      </w:r>
    </w:p>
    <w:p w14:paraId="1D7A272E" w14:textId="33DE920D" w:rsidR="00891D6D" w:rsidRDefault="00891D6D" w:rsidP="00891D6D">
      <w:pPr>
        <w:pStyle w:val="a3"/>
        <w:numPr>
          <w:ilvl w:val="1"/>
          <w:numId w:val="1"/>
        </w:numPr>
        <w:spacing w:line="240" w:lineRule="auto"/>
        <w:rPr>
          <w:sz w:val="20"/>
          <w:szCs w:val="20"/>
        </w:rPr>
      </w:pPr>
      <w:r>
        <w:rPr>
          <w:rFonts w:hint="cs"/>
          <w:sz w:val="20"/>
          <w:szCs w:val="20"/>
          <w:rtl/>
        </w:rPr>
        <w:t>כשיש קושי להוכיח את שיעור פיצויי הציפיה, ניתן לפסוק פיצויי הסתמכות (</w:t>
      </w:r>
      <w:r w:rsidRPr="00F82539">
        <w:rPr>
          <w:rFonts w:hint="cs"/>
          <w:sz w:val="20"/>
          <w:szCs w:val="20"/>
          <w:highlight w:val="green"/>
          <w:rtl/>
        </w:rPr>
        <w:t>צוקים</w:t>
      </w:r>
      <w:r>
        <w:rPr>
          <w:rFonts w:hint="cs"/>
          <w:sz w:val="20"/>
          <w:szCs w:val="20"/>
          <w:rtl/>
        </w:rPr>
        <w:t>)</w:t>
      </w:r>
      <w:r w:rsidR="00F82539">
        <w:rPr>
          <w:sz w:val="20"/>
          <w:szCs w:val="20"/>
          <w:rtl/>
        </w:rPr>
        <w:br/>
      </w:r>
      <w:r w:rsidR="00F82539">
        <w:rPr>
          <w:rFonts w:hint="cs"/>
          <w:sz w:val="20"/>
          <w:szCs w:val="20"/>
          <w:rtl/>
        </w:rPr>
        <w:t>(הסתמכות קל יותר- כי כבר נעשו)</w:t>
      </w:r>
    </w:p>
    <w:p w14:paraId="4DFF40C1" w14:textId="7533A066" w:rsidR="00891D6D" w:rsidRDefault="00891D6D" w:rsidP="00891D6D">
      <w:pPr>
        <w:pStyle w:val="a3"/>
        <w:numPr>
          <w:ilvl w:val="1"/>
          <w:numId w:val="1"/>
        </w:numPr>
        <w:spacing w:line="240" w:lineRule="auto"/>
        <w:rPr>
          <w:sz w:val="20"/>
          <w:szCs w:val="20"/>
        </w:rPr>
      </w:pPr>
      <w:r>
        <w:rPr>
          <w:rFonts w:hint="cs"/>
          <w:sz w:val="20"/>
          <w:szCs w:val="20"/>
          <w:rtl/>
        </w:rPr>
        <w:t>האם ניתן לפסוק פיצויי הסתמכות כאשר הם עולים על פיצויי ציפיה?</w:t>
      </w:r>
    </w:p>
    <w:p w14:paraId="589D5F37" w14:textId="2630957B" w:rsidR="00891D6D" w:rsidRDefault="00891D6D" w:rsidP="00891D6D">
      <w:pPr>
        <w:pStyle w:val="a3"/>
        <w:numPr>
          <w:ilvl w:val="2"/>
          <w:numId w:val="1"/>
        </w:numPr>
        <w:spacing w:line="240" w:lineRule="auto"/>
        <w:rPr>
          <w:sz w:val="20"/>
          <w:szCs w:val="20"/>
        </w:rPr>
      </w:pPr>
      <w:r>
        <w:rPr>
          <w:rFonts w:hint="cs"/>
          <w:sz w:val="20"/>
          <w:szCs w:val="20"/>
          <w:rtl/>
        </w:rPr>
        <w:t>חוזה הפסד</w:t>
      </w:r>
      <w:r w:rsidR="00F57181">
        <w:rPr>
          <w:rFonts w:hint="cs"/>
          <w:sz w:val="20"/>
          <w:szCs w:val="20"/>
          <w:rtl/>
        </w:rPr>
        <w:t xml:space="preserve">- </w:t>
      </w:r>
      <w:r w:rsidR="004539CB">
        <w:rPr>
          <w:rFonts w:hint="cs"/>
          <w:sz w:val="20"/>
          <w:szCs w:val="20"/>
          <w:rtl/>
        </w:rPr>
        <w:t xml:space="preserve">אם הוכחנו </w:t>
      </w:r>
      <w:r w:rsidR="008651A0">
        <w:rPr>
          <w:rFonts w:hint="cs"/>
          <w:sz w:val="20"/>
          <w:szCs w:val="20"/>
          <w:rtl/>
        </w:rPr>
        <w:t>שלו קוים החוזה לא היו</w:t>
      </w:r>
      <w:r w:rsidR="004539CB">
        <w:rPr>
          <w:rFonts w:hint="cs"/>
          <w:sz w:val="20"/>
          <w:szCs w:val="20"/>
          <w:rtl/>
        </w:rPr>
        <w:t xml:space="preserve"> רווחים כלל, </w:t>
      </w:r>
      <w:r w:rsidR="008651A0">
        <w:rPr>
          <w:rFonts w:hint="cs"/>
          <w:sz w:val="20"/>
          <w:szCs w:val="20"/>
          <w:rtl/>
        </w:rPr>
        <w:t>האם הוגן להביא פיצויים על הוצאות הסתמכות (אם לא הייתה הפרה המצב של הנפגע היה אותו דבר)</w:t>
      </w:r>
    </w:p>
    <w:p w14:paraId="2D941862" w14:textId="541AFE9E" w:rsidR="00891D6D" w:rsidRDefault="00891D6D" w:rsidP="00891D6D">
      <w:pPr>
        <w:pStyle w:val="a3"/>
        <w:numPr>
          <w:ilvl w:val="2"/>
          <w:numId w:val="1"/>
        </w:numPr>
        <w:spacing w:line="240" w:lineRule="auto"/>
        <w:rPr>
          <w:sz w:val="20"/>
          <w:szCs w:val="20"/>
        </w:rPr>
      </w:pPr>
      <w:r>
        <w:rPr>
          <w:rFonts w:hint="cs"/>
          <w:sz w:val="20"/>
          <w:szCs w:val="20"/>
          <w:rtl/>
        </w:rPr>
        <w:t>מחלוקת בפסיקה (מלץ- לא, חשין- כן, מצא)- נשארה שאלה פתוחה</w:t>
      </w:r>
    </w:p>
    <w:p w14:paraId="27C046B7" w14:textId="54A2E6F9" w:rsidR="00891D6D" w:rsidRDefault="00891D6D" w:rsidP="00891D6D">
      <w:pPr>
        <w:pStyle w:val="a3"/>
        <w:numPr>
          <w:ilvl w:val="2"/>
          <w:numId w:val="1"/>
        </w:numPr>
        <w:spacing w:line="240" w:lineRule="auto"/>
        <w:rPr>
          <w:sz w:val="20"/>
          <w:szCs w:val="20"/>
        </w:rPr>
      </w:pPr>
      <w:r>
        <w:rPr>
          <w:rFonts w:hint="cs"/>
          <w:sz w:val="20"/>
          <w:szCs w:val="20"/>
          <w:rtl/>
        </w:rPr>
        <w:t>צפיות בפיצויי הסתמכות</w:t>
      </w:r>
      <w:r w:rsidR="00045099">
        <w:rPr>
          <w:rFonts w:hint="cs"/>
          <w:sz w:val="20"/>
          <w:szCs w:val="20"/>
          <w:rtl/>
        </w:rPr>
        <w:t>- צריך להראות צפיות (הפיצוי יהיה רק על הוצאות שהן סבירות וצפויות ע"י המפר)</w:t>
      </w:r>
    </w:p>
    <w:p w14:paraId="0F60860E" w14:textId="29A4B82B" w:rsidR="00891D6D" w:rsidRDefault="00891D6D" w:rsidP="00891D6D">
      <w:pPr>
        <w:pStyle w:val="a3"/>
        <w:numPr>
          <w:ilvl w:val="0"/>
          <w:numId w:val="1"/>
        </w:numPr>
        <w:spacing w:line="240" w:lineRule="auto"/>
        <w:rPr>
          <w:sz w:val="20"/>
          <w:szCs w:val="20"/>
        </w:rPr>
      </w:pPr>
      <w:r w:rsidRPr="001F7C41">
        <w:rPr>
          <w:rFonts w:hint="cs"/>
          <w:sz w:val="20"/>
          <w:szCs w:val="20"/>
          <w:highlight w:val="yellow"/>
          <w:rtl/>
        </w:rPr>
        <w:t>ס' 11</w:t>
      </w:r>
    </w:p>
    <w:p w14:paraId="2F3A0989" w14:textId="0E7B52D7" w:rsidR="00891D6D" w:rsidRDefault="00891D6D" w:rsidP="00891D6D">
      <w:pPr>
        <w:pStyle w:val="a3"/>
        <w:numPr>
          <w:ilvl w:val="1"/>
          <w:numId w:val="1"/>
        </w:numPr>
        <w:spacing w:line="240" w:lineRule="auto"/>
        <w:rPr>
          <w:sz w:val="20"/>
          <w:szCs w:val="20"/>
        </w:rPr>
      </w:pPr>
      <w:r>
        <w:rPr>
          <w:rFonts w:hint="cs"/>
          <w:sz w:val="20"/>
          <w:szCs w:val="20"/>
          <w:rtl/>
        </w:rPr>
        <w:t>הפרת חוזה</w:t>
      </w:r>
      <w:r w:rsidR="00EA0EF7">
        <w:rPr>
          <w:rFonts w:hint="cs"/>
          <w:sz w:val="20"/>
          <w:szCs w:val="20"/>
          <w:rtl/>
        </w:rPr>
        <w:t>- הופר חיוב</w:t>
      </w:r>
    </w:p>
    <w:p w14:paraId="24F6ADC9" w14:textId="6049CBF5" w:rsidR="00891D6D" w:rsidRDefault="00891D6D" w:rsidP="00891D6D">
      <w:pPr>
        <w:pStyle w:val="a3"/>
        <w:numPr>
          <w:ilvl w:val="1"/>
          <w:numId w:val="1"/>
        </w:numPr>
        <w:spacing w:line="240" w:lineRule="auto"/>
        <w:rPr>
          <w:sz w:val="20"/>
          <w:szCs w:val="20"/>
        </w:rPr>
      </w:pPr>
      <w:r>
        <w:rPr>
          <w:rFonts w:hint="cs"/>
          <w:sz w:val="20"/>
          <w:szCs w:val="20"/>
          <w:rtl/>
        </w:rPr>
        <w:t>ביטול החוזה</w:t>
      </w:r>
    </w:p>
    <w:p w14:paraId="0A225D55" w14:textId="069711E2" w:rsidR="00891D6D" w:rsidRDefault="00891D6D" w:rsidP="00891D6D">
      <w:pPr>
        <w:pStyle w:val="a3"/>
        <w:numPr>
          <w:ilvl w:val="2"/>
          <w:numId w:val="1"/>
        </w:numPr>
        <w:spacing w:line="240" w:lineRule="auto"/>
        <w:rPr>
          <w:sz w:val="20"/>
          <w:szCs w:val="20"/>
        </w:rPr>
      </w:pPr>
      <w:r>
        <w:rPr>
          <w:rFonts w:hint="cs"/>
          <w:sz w:val="20"/>
          <w:szCs w:val="20"/>
          <w:rtl/>
        </w:rPr>
        <w:t>הודעה</w:t>
      </w:r>
      <w:r w:rsidR="00EA0EF7">
        <w:rPr>
          <w:rFonts w:hint="cs"/>
          <w:sz w:val="20"/>
          <w:szCs w:val="20"/>
          <w:rtl/>
        </w:rPr>
        <w:t>, יכול להשתמע גם מהתנהגות</w:t>
      </w:r>
    </w:p>
    <w:p w14:paraId="1069F85D" w14:textId="0BDC00B2" w:rsidR="00891D6D" w:rsidRDefault="00891D6D" w:rsidP="00891D6D">
      <w:pPr>
        <w:pStyle w:val="a3"/>
        <w:numPr>
          <w:ilvl w:val="2"/>
          <w:numId w:val="1"/>
        </w:numPr>
        <w:spacing w:line="240" w:lineRule="auto"/>
        <w:rPr>
          <w:sz w:val="20"/>
          <w:szCs w:val="20"/>
        </w:rPr>
      </w:pPr>
      <w:r>
        <w:rPr>
          <w:rFonts w:hint="cs"/>
          <w:sz w:val="20"/>
          <w:szCs w:val="20"/>
          <w:rtl/>
        </w:rPr>
        <w:t>סעד עצמי</w:t>
      </w:r>
    </w:p>
    <w:p w14:paraId="12136BE8" w14:textId="27E678CA" w:rsidR="00891D6D" w:rsidRDefault="00891D6D" w:rsidP="00891D6D">
      <w:pPr>
        <w:pStyle w:val="a3"/>
        <w:numPr>
          <w:ilvl w:val="1"/>
          <w:numId w:val="1"/>
        </w:numPr>
        <w:spacing w:line="240" w:lineRule="auto"/>
        <w:rPr>
          <w:sz w:val="20"/>
          <w:szCs w:val="20"/>
        </w:rPr>
      </w:pPr>
      <w:r>
        <w:rPr>
          <w:rFonts w:hint="cs"/>
          <w:sz w:val="20"/>
          <w:szCs w:val="20"/>
          <w:rtl/>
        </w:rPr>
        <w:t>הפרש בין השווי בחוזה לשווי ביום הביטול</w:t>
      </w:r>
      <w:r w:rsidR="00EA0EF7">
        <w:rPr>
          <w:rFonts w:hint="cs"/>
          <w:sz w:val="20"/>
          <w:szCs w:val="20"/>
          <w:rtl/>
        </w:rPr>
        <w:t xml:space="preserve"> (למשל פער בשווי)</w:t>
      </w:r>
    </w:p>
    <w:p w14:paraId="7C3F9F7C" w14:textId="5043600F" w:rsidR="00891D6D" w:rsidRPr="00EA0EF7" w:rsidRDefault="00891D6D" w:rsidP="00891D6D">
      <w:pPr>
        <w:pStyle w:val="a3"/>
        <w:numPr>
          <w:ilvl w:val="2"/>
          <w:numId w:val="1"/>
        </w:numPr>
        <w:spacing w:line="240" w:lineRule="auto"/>
        <w:rPr>
          <w:sz w:val="20"/>
          <w:szCs w:val="20"/>
        </w:rPr>
      </w:pPr>
      <w:r w:rsidRPr="00EA0EF7">
        <w:rPr>
          <w:rFonts w:hint="cs"/>
          <w:sz w:val="20"/>
          <w:szCs w:val="20"/>
          <w:rtl/>
        </w:rPr>
        <w:t>נזק ישיר בלבד</w:t>
      </w:r>
    </w:p>
    <w:p w14:paraId="43C90F8B" w14:textId="7FBA0B89" w:rsidR="00891D6D" w:rsidRDefault="00891D6D" w:rsidP="00891D6D">
      <w:pPr>
        <w:pStyle w:val="a3"/>
        <w:numPr>
          <w:ilvl w:val="2"/>
          <w:numId w:val="1"/>
        </w:numPr>
        <w:spacing w:line="240" w:lineRule="auto"/>
        <w:rPr>
          <w:sz w:val="20"/>
          <w:szCs w:val="20"/>
        </w:rPr>
      </w:pPr>
      <w:r>
        <w:rPr>
          <w:rFonts w:hint="cs"/>
          <w:sz w:val="20"/>
          <w:szCs w:val="20"/>
          <w:rtl/>
        </w:rPr>
        <w:t>סיבת ההפרש יכולה להיות עליית מחיר או אינפלציה (</w:t>
      </w:r>
      <w:r w:rsidRPr="00EA0EF7">
        <w:rPr>
          <w:rFonts w:hint="cs"/>
          <w:sz w:val="20"/>
          <w:szCs w:val="20"/>
          <w:highlight w:val="green"/>
          <w:rtl/>
        </w:rPr>
        <w:t>אזורים</w:t>
      </w:r>
      <w:r>
        <w:rPr>
          <w:rFonts w:hint="cs"/>
          <w:sz w:val="20"/>
          <w:szCs w:val="20"/>
          <w:rtl/>
        </w:rPr>
        <w:t>)</w:t>
      </w:r>
    </w:p>
    <w:p w14:paraId="1F597BE3" w14:textId="002D952B" w:rsidR="00891D6D" w:rsidRDefault="00891D6D" w:rsidP="00891D6D">
      <w:pPr>
        <w:pStyle w:val="a3"/>
        <w:numPr>
          <w:ilvl w:val="1"/>
          <w:numId w:val="1"/>
        </w:numPr>
        <w:spacing w:line="240" w:lineRule="auto"/>
        <w:rPr>
          <w:sz w:val="20"/>
          <w:szCs w:val="20"/>
        </w:rPr>
      </w:pPr>
      <w:r>
        <w:rPr>
          <w:rFonts w:hint="cs"/>
          <w:sz w:val="20"/>
          <w:szCs w:val="20"/>
          <w:rtl/>
        </w:rPr>
        <w:t>אין דרישה לקשר סיבתי</w:t>
      </w:r>
      <w:r w:rsidR="00EA0EF7">
        <w:rPr>
          <w:rFonts w:hint="cs"/>
          <w:sz w:val="20"/>
          <w:szCs w:val="20"/>
          <w:rtl/>
        </w:rPr>
        <w:t xml:space="preserve"> (אין צורך להוכיח שהייתי מממש את הנכס/קונה חלופי)</w:t>
      </w:r>
    </w:p>
    <w:p w14:paraId="0E46E1C9" w14:textId="64633EF6" w:rsidR="00891D6D" w:rsidRDefault="00891D6D" w:rsidP="00891D6D">
      <w:pPr>
        <w:pStyle w:val="a3"/>
        <w:numPr>
          <w:ilvl w:val="1"/>
          <w:numId w:val="1"/>
        </w:numPr>
        <w:spacing w:line="240" w:lineRule="auto"/>
        <w:rPr>
          <w:sz w:val="20"/>
          <w:szCs w:val="20"/>
        </w:rPr>
      </w:pPr>
      <w:r>
        <w:rPr>
          <w:rFonts w:hint="cs"/>
          <w:sz w:val="20"/>
          <w:szCs w:val="20"/>
          <w:rtl/>
        </w:rPr>
        <w:t>אין נטל הקטנת הנזק</w:t>
      </w:r>
      <w:r w:rsidR="00EA0EF7">
        <w:rPr>
          <w:sz w:val="20"/>
          <w:szCs w:val="20"/>
          <w:rtl/>
        </w:rPr>
        <w:br/>
      </w:r>
    </w:p>
    <w:p w14:paraId="3BB8345D" w14:textId="53CFDCBA" w:rsidR="00891D6D" w:rsidRDefault="00891D6D" w:rsidP="00891D6D">
      <w:pPr>
        <w:pStyle w:val="a3"/>
        <w:numPr>
          <w:ilvl w:val="0"/>
          <w:numId w:val="1"/>
        </w:numPr>
        <w:spacing w:line="240" w:lineRule="auto"/>
        <w:rPr>
          <w:sz w:val="20"/>
          <w:szCs w:val="20"/>
        </w:rPr>
      </w:pPr>
      <w:r w:rsidRPr="00EA0EF7">
        <w:rPr>
          <w:rFonts w:hint="cs"/>
          <w:sz w:val="20"/>
          <w:szCs w:val="20"/>
          <w:u w:val="single"/>
          <w:rtl/>
        </w:rPr>
        <w:t>מתי נעדיף</w:t>
      </w:r>
      <w:r w:rsidR="00EA0EF7" w:rsidRPr="00EA0EF7">
        <w:rPr>
          <w:rFonts w:hint="cs"/>
          <w:sz w:val="20"/>
          <w:szCs w:val="20"/>
          <w:u w:val="single"/>
          <w:rtl/>
        </w:rPr>
        <w:t xml:space="preserve"> את ס' 11</w:t>
      </w:r>
      <w:r>
        <w:rPr>
          <w:rFonts w:hint="cs"/>
          <w:sz w:val="20"/>
          <w:szCs w:val="20"/>
          <w:rtl/>
        </w:rPr>
        <w:t>?</w:t>
      </w:r>
    </w:p>
    <w:p w14:paraId="736A4A14" w14:textId="0E921EC4" w:rsidR="00EA0EF7" w:rsidRDefault="00EA0EF7" w:rsidP="00891D6D">
      <w:pPr>
        <w:pStyle w:val="a3"/>
        <w:numPr>
          <w:ilvl w:val="1"/>
          <w:numId w:val="1"/>
        </w:numPr>
        <w:spacing w:line="240" w:lineRule="auto"/>
        <w:rPr>
          <w:sz w:val="20"/>
          <w:szCs w:val="20"/>
        </w:rPr>
      </w:pPr>
      <w:r>
        <w:rPr>
          <w:rFonts w:hint="cs"/>
          <w:b/>
          <w:bCs/>
          <w:sz w:val="20"/>
          <w:szCs w:val="20"/>
          <w:rtl/>
        </w:rPr>
        <w:t>נזק ישיר בלבד</w:t>
      </w:r>
    </w:p>
    <w:p w14:paraId="3847382C" w14:textId="4573D8E5" w:rsidR="00891D6D" w:rsidRDefault="00891D6D" w:rsidP="00891D6D">
      <w:pPr>
        <w:pStyle w:val="a3"/>
        <w:numPr>
          <w:ilvl w:val="1"/>
          <w:numId w:val="1"/>
        </w:numPr>
        <w:spacing w:line="240" w:lineRule="auto"/>
        <w:rPr>
          <w:sz w:val="20"/>
          <w:szCs w:val="20"/>
        </w:rPr>
      </w:pPr>
      <w:r>
        <w:rPr>
          <w:rFonts w:hint="cs"/>
          <w:sz w:val="20"/>
          <w:szCs w:val="20"/>
          <w:rtl/>
        </w:rPr>
        <w:t>עלות השירות גבוה וערכו נמוך</w:t>
      </w:r>
    </w:p>
    <w:p w14:paraId="20CBEDEF" w14:textId="047DD7D9" w:rsidR="00891D6D" w:rsidRDefault="00891D6D" w:rsidP="00891D6D">
      <w:pPr>
        <w:pStyle w:val="a3"/>
        <w:numPr>
          <w:ilvl w:val="1"/>
          <w:numId w:val="1"/>
        </w:numPr>
        <w:spacing w:line="240" w:lineRule="auto"/>
        <w:rPr>
          <w:sz w:val="20"/>
          <w:szCs w:val="20"/>
        </w:rPr>
      </w:pPr>
      <w:r>
        <w:rPr>
          <w:rFonts w:hint="cs"/>
          <w:sz w:val="20"/>
          <w:szCs w:val="20"/>
          <w:rtl/>
        </w:rPr>
        <w:t>מחיר הנכס עלה ואז ירד</w:t>
      </w:r>
      <w:r w:rsidR="00B90081">
        <w:rPr>
          <w:rFonts w:hint="cs"/>
          <w:sz w:val="20"/>
          <w:szCs w:val="20"/>
          <w:rtl/>
        </w:rPr>
        <w:t xml:space="preserve"> (לפי ס' 10 אם אין הפרש- אין נזק- אין פיצוי)</w:t>
      </w:r>
    </w:p>
    <w:p w14:paraId="49643BD1" w14:textId="2F9F5C24" w:rsidR="00891D6D" w:rsidRPr="00B90081" w:rsidRDefault="00891D6D" w:rsidP="00891D6D">
      <w:pPr>
        <w:pStyle w:val="a3"/>
        <w:numPr>
          <w:ilvl w:val="1"/>
          <w:numId w:val="1"/>
        </w:numPr>
        <w:spacing w:line="240" w:lineRule="auto"/>
        <w:rPr>
          <w:sz w:val="20"/>
          <w:szCs w:val="20"/>
        </w:rPr>
      </w:pPr>
      <w:r w:rsidRPr="00B90081">
        <w:rPr>
          <w:rFonts w:hint="cs"/>
          <w:sz w:val="20"/>
          <w:szCs w:val="20"/>
          <w:rtl/>
        </w:rPr>
        <w:t>נזק שניתן היה להקטין (</w:t>
      </w:r>
      <w:r w:rsidRPr="00B90081">
        <w:rPr>
          <w:rFonts w:hint="cs"/>
          <w:sz w:val="20"/>
          <w:szCs w:val="20"/>
          <w:highlight w:val="green"/>
          <w:rtl/>
        </w:rPr>
        <w:t>אינשטיין</w:t>
      </w:r>
      <w:r w:rsidRPr="00B90081">
        <w:rPr>
          <w:rFonts w:hint="cs"/>
          <w:sz w:val="20"/>
          <w:szCs w:val="20"/>
          <w:rtl/>
        </w:rPr>
        <w:t>)</w:t>
      </w:r>
      <w:r w:rsidR="00B90081" w:rsidRPr="00B90081">
        <w:rPr>
          <w:rFonts w:hint="cs"/>
          <w:sz w:val="20"/>
          <w:szCs w:val="20"/>
          <w:rtl/>
        </w:rPr>
        <w:t>- אין נטל הקטנת הנזק, לעומת ס' 10</w:t>
      </w:r>
      <w:r w:rsidR="00B90081" w:rsidRPr="00B90081">
        <w:rPr>
          <w:sz w:val="20"/>
          <w:szCs w:val="20"/>
          <w:rtl/>
        </w:rPr>
        <w:br/>
      </w:r>
    </w:p>
    <w:p w14:paraId="0854C194" w14:textId="1EC55A0C" w:rsidR="00891D6D" w:rsidRPr="00B90081" w:rsidRDefault="00891D6D" w:rsidP="00B90081">
      <w:pPr>
        <w:pStyle w:val="a3"/>
        <w:numPr>
          <w:ilvl w:val="0"/>
          <w:numId w:val="1"/>
        </w:numPr>
        <w:spacing w:line="240" w:lineRule="auto"/>
        <w:rPr>
          <w:sz w:val="20"/>
          <w:szCs w:val="20"/>
        </w:rPr>
      </w:pPr>
      <w:r w:rsidRPr="00B90081">
        <w:rPr>
          <w:rFonts w:hint="cs"/>
          <w:sz w:val="20"/>
          <w:szCs w:val="20"/>
          <w:highlight w:val="green"/>
          <w:rtl/>
        </w:rPr>
        <w:t>אזורים</w:t>
      </w:r>
    </w:p>
    <w:p w14:paraId="0A646F4E" w14:textId="4D5EB3E2" w:rsidR="00891D6D" w:rsidRDefault="00891D6D" w:rsidP="00891D6D">
      <w:pPr>
        <w:pStyle w:val="a3"/>
        <w:numPr>
          <w:ilvl w:val="1"/>
          <w:numId w:val="1"/>
        </w:numPr>
        <w:spacing w:line="240" w:lineRule="auto"/>
        <w:rPr>
          <w:sz w:val="20"/>
          <w:szCs w:val="20"/>
        </w:rPr>
      </w:pPr>
      <w:r>
        <w:rPr>
          <w:rFonts w:hint="cs"/>
          <w:sz w:val="20"/>
          <w:szCs w:val="20"/>
          <w:rtl/>
        </w:rPr>
        <w:t>עליית ערך כתוצאה מעליות מחירים בשוק המוצר</w:t>
      </w:r>
      <w:r w:rsidR="00B90081">
        <w:rPr>
          <w:rFonts w:hint="cs"/>
          <w:sz w:val="20"/>
          <w:szCs w:val="20"/>
          <w:rtl/>
        </w:rPr>
        <w:t>- יהיה פיצוי לפי ס' 11</w:t>
      </w:r>
    </w:p>
    <w:p w14:paraId="72B0CF86" w14:textId="19A004B1" w:rsidR="00B90081" w:rsidRPr="00B90081" w:rsidRDefault="00891D6D" w:rsidP="00B90081">
      <w:pPr>
        <w:pStyle w:val="a3"/>
        <w:numPr>
          <w:ilvl w:val="1"/>
          <w:numId w:val="1"/>
        </w:numPr>
        <w:spacing w:line="240" w:lineRule="auto"/>
        <w:rPr>
          <w:sz w:val="20"/>
          <w:szCs w:val="20"/>
        </w:rPr>
      </w:pPr>
      <w:r>
        <w:rPr>
          <w:rFonts w:hint="cs"/>
          <w:sz w:val="20"/>
          <w:szCs w:val="20"/>
          <w:rtl/>
        </w:rPr>
        <w:t>עליית ערך כתוצאה מאינפלציה</w:t>
      </w:r>
      <w:r w:rsidR="00B90081">
        <w:rPr>
          <w:rFonts w:hint="cs"/>
          <w:sz w:val="20"/>
          <w:szCs w:val="20"/>
          <w:rtl/>
        </w:rPr>
        <w:t>- כנראה לא יהיה פיצוי לפי ס' 11 (לא הפרש אמיתי, הכל עלה)</w:t>
      </w:r>
    </w:p>
    <w:p w14:paraId="35C96280" w14:textId="78B5D4C7" w:rsidR="00891D6D" w:rsidRDefault="00B90081" w:rsidP="00B90081">
      <w:pPr>
        <w:pStyle w:val="a3"/>
        <w:numPr>
          <w:ilvl w:val="2"/>
          <w:numId w:val="1"/>
        </w:numPr>
        <w:spacing w:line="240" w:lineRule="auto"/>
        <w:rPr>
          <w:sz w:val="20"/>
          <w:szCs w:val="20"/>
        </w:rPr>
      </w:pPr>
      <w:r>
        <w:rPr>
          <w:rFonts w:hint="cs"/>
          <w:sz w:val="20"/>
          <w:szCs w:val="20"/>
          <w:rtl/>
        </w:rPr>
        <w:t>אם יש גם וגם- יהיה פיצוי על החלק שנובע מעליית ערל הדירה ולא יהיה פיצוי על הערך שעלה כתוצאה מהאינפלציה</w:t>
      </w:r>
      <w:r>
        <w:rPr>
          <w:sz w:val="20"/>
          <w:szCs w:val="20"/>
          <w:rtl/>
        </w:rPr>
        <w:br/>
      </w:r>
    </w:p>
    <w:p w14:paraId="2287F55E" w14:textId="676BB9D7" w:rsidR="00891D6D" w:rsidRDefault="00891D6D" w:rsidP="00891D6D">
      <w:pPr>
        <w:pStyle w:val="a3"/>
        <w:numPr>
          <w:ilvl w:val="0"/>
          <w:numId w:val="1"/>
        </w:numPr>
        <w:spacing w:line="240" w:lineRule="auto"/>
        <w:rPr>
          <w:sz w:val="20"/>
          <w:szCs w:val="20"/>
        </w:rPr>
      </w:pPr>
      <w:r w:rsidRPr="00B90081">
        <w:rPr>
          <w:rFonts w:hint="cs"/>
          <w:sz w:val="20"/>
          <w:szCs w:val="20"/>
          <w:highlight w:val="yellow"/>
          <w:rtl/>
        </w:rPr>
        <w:t>ס' 15</w:t>
      </w:r>
      <w:r>
        <w:rPr>
          <w:rFonts w:hint="cs"/>
          <w:sz w:val="20"/>
          <w:szCs w:val="20"/>
          <w:rtl/>
        </w:rPr>
        <w:t xml:space="preserve">- </w:t>
      </w:r>
      <w:r w:rsidRPr="00B90081">
        <w:rPr>
          <w:rFonts w:hint="cs"/>
          <w:sz w:val="20"/>
          <w:szCs w:val="20"/>
          <w:u w:val="single"/>
          <w:rtl/>
        </w:rPr>
        <w:t>פיצויים מוסכמים</w:t>
      </w:r>
    </w:p>
    <w:p w14:paraId="2AC54F6A" w14:textId="6174CD9E" w:rsidR="00891D6D" w:rsidRDefault="00891D6D" w:rsidP="00891D6D">
      <w:pPr>
        <w:pStyle w:val="a3"/>
        <w:numPr>
          <w:ilvl w:val="1"/>
          <w:numId w:val="1"/>
        </w:numPr>
        <w:spacing w:line="240" w:lineRule="auto"/>
        <w:rPr>
          <w:sz w:val="20"/>
          <w:szCs w:val="20"/>
        </w:rPr>
      </w:pPr>
      <w:r>
        <w:rPr>
          <w:rFonts w:hint="cs"/>
          <w:sz w:val="20"/>
          <w:szCs w:val="20"/>
          <w:rtl/>
        </w:rPr>
        <w:t xml:space="preserve">הפיצוי </w:t>
      </w:r>
      <w:r w:rsidR="00B90081">
        <w:rPr>
          <w:rFonts w:hint="cs"/>
          <w:sz w:val="20"/>
          <w:szCs w:val="20"/>
          <w:rtl/>
        </w:rPr>
        <w:t xml:space="preserve">המוסכם </w:t>
      </w:r>
      <w:r>
        <w:rPr>
          <w:rFonts w:hint="cs"/>
          <w:sz w:val="20"/>
          <w:szCs w:val="20"/>
          <w:rtl/>
        </w:rPr>
        <w:t>צריך לעמוד ביחס סביר לפיצוי שהיה ניתן מכוח ס' 10</w:t>
      </w:r>
    </w:p>
    <w:p w14:paraId="0F16F865" w14:textId="242294CA" w:rsidR="00891D6D" w:rsidRDefault="00891D6D" w:rsidP="00891D6D">
      <w:pPr>
        <w:pStyle w:val="a3"/>
        <w:numPr>
          <w:ilvl w:val="1"/>
          <w:numId w:val="1"/>
        </w:numPr>
        <w:spacing w:line="240" w:lineRule="auto"/>
        <w:rPr>
          <w:sz w:val="20"/>
          <w:szCs w:val="20"/>
        </w:rPr>
      </w:pPr>
      <w:r>
        <w:rPr>
          <w:rFonts w:hint="cs"/>
          <w:sz w:val="20"/>
          <w:szCs w:val="20"/>
          <w:rtl/>
        </w:rPr>
        <w:t>לא חייב להיות תחת הכותרת "פיצוי מוסכם"</w:t>
      </w:r>
      <w:r w:rsidR="00B90081">
        <w:rPr>
          <w:rFonts w:hint="cs"/>
          <w:sz w:val="20"/>
          <w:szCs w:val="20"/>
          <w:rtl/>
        </w:rPr>
        <w:t>, יכול להשתמע מהחוזה</w:t>
      </w:r>
      <w:r>
        <w:rPr>
          <w:rFonts w:hint="cs"/>
          <w:sz w:val="20"/>
          <w:szCs w:val="20"/>
          <w:rtl/>
        </w:rPr>
        <w:t xml:space="preserve"> </w:t>
      </w:r>
      <w:r w:rsidR="00B90081">
        <w:rPr>
          <w:rFonts w:hint="cs"/>
          <w:sz w:val="20"/>
          <w:szCs w:val="20"/>
          <w:rtl/>
        </w:rPr>
        <w:t>(</w:t>
      </w:r>
      <w:r>
        <w:rPr>
          <w:rFonts w:hint="cs"/>
          <w:sz w:val="20"/>
          <w:szCs w:val="20"/>
          <w:rtl/>
        </w:rPr>
        <w:t>קנס למשל</w:t>
      </w:r>
      <w:r w:rsidR="00B90081">
        <w:rPr>
          <w:rFonts w:hint="cs"/>
          <w:sz w:val="20"/>
          <w:szCs w:val="20"/>
          <w:rtl/>
        </w:rPr>
        <w:t>)</w:t>
      </w:r>
    </w:p>
    <w:p w14:paraId="5DB2C626" w14:textId="6EDCCCC8" w:rsidR="00B90081" w:rsidRDefault="00B90081" w:rsidP="00891D6D">
      <w:pPr>
        <w:pStyle w:val="a3"/>
        <w:numPr>
          <w:ilvl w:val="1"/>
          <w:numId w:val="1"/>
        </w:numPr>
        <w:spacing w:line="240" w:lineRule="auto"/>
        <w:rPr>
          <w:sz w:val="20"/>
          <w:szCs w:val="20"/>
        </w:rPr>
      </w:pPr>
      <w:r w:rsidRPr="00B90081">
        <w:rPr>
          <w:rFonts w:hint="cs"/>
          <w:sz w:val="20"/>
          <w:szCs w:val="20"/>
          <w:highlight w:val="green"/>
          <w:rtl/>
        </w:rPr>
        <w:t>חשל נ' פרידמן</w:t>
      </w:r>
      <w:r>
        <w:rPr>
          <w:rFonts w:hint="cs"/>
          <w:sz w:val="20"/>
          <w:szCs w:val="20"/>
          <w:rtl/>
        </w:rPr>
        <w:t>- ההפחתה של הפיצוי המוסכם היא חריג לכלל, ולכן יש לפרשו בצמצום. בדר"כ נכבד את רצון הצדדים</w:t>
      </w:r>
    </w:p>
    <w:p w14:paraId="27A8F4A4" w14:textId="55269269" w:rsidR="00B90081" w:rsidRDefault="00B90081" w:rsidP="00891D6D">
      <w:pPr>
        <w:pStyle w:val="a3"/>
        <w:numPr>
          <w:ilvl w:val="1"/>
          <w:numId w:val="1"/>
        </w:numPr>
        <w:spacing w:line="240" w:lineRule="auto"/>
        <w:rPr>
          <w:sz w:val="20"/>
          <w:szCs w:val="20"/>
        </w:rPr>
      </w:pPr>
      <w:r w:rsidRPr="00B90081">
        <w:rPr>
          <w:rFonts w:hint="cs"/>
          <w:sz w:val="20"/>
          <w:szCs w:val="20"/>
          <w:u w:val="single"/>
          <w:rtl/>
        </w:rPr>
        <w:t>מבחן אובייקטיבי</w:t>
      </w:r>
      <w:r>
        <w:rPr>
          <w:rFonts w:hint="cs"/>
          <w:sz w:val="20"/>
          <w:szCs w:val="20"/>
          <w:rtl/>
        </w:rPr>
        <w:t>- נזק שהיה סביר לצפות בזמן הכריתה (ולא אם המפר הספציפי עצמו צפה)</w:t>
      </w:r>
    </w:p>
    <w:p w14:paraId="7E6AD290" w14:textId="37AFDB66" w:rsidR="00891D6D" w:rsidRDefault="00891D6D" w:rsidP="00891D6D">
      <w:pPr>
        <w:pStyle w:val="a3"/>
        <w:numPr>
          <w:ilvl w:val="1"/>
          <w:numId w:val="1"/>
        </w:numPr>
        <w:spacing w:line="240" w:lineRule="auto"/>
        <w:rPr>
          <w:sz w:val="20"/>
          <w:szCs w:val="20"/>
        </w:rPr>
      </w:pPr>
      <w:r w:rsidRPr="00B90081">
        <w:rPr>
          <w:rFonts w:hint="cs"/>
          <w:sz w:val="20"/>
          <w:szCs w:val="20"/>
          <w:highlight w:val="green"/>
          <w:rtl/>
        </w:rPr>
        <w:t>חשל נ' פרידמן</w:t>
      </w:r>
      <w:r>
        <w:rPr>
          <w:rFonts w:hint="cs"/>
          <w:sz w:val="20"/>
          <w:szCs w:val="20"/>
          <w:rtl/>
        </w:rPr>
        <w:t>- אין להפחית את הפיצוי המוסכם אם הוא עומד ביחס סביר לנזק שהיה סביר לצפות בזמן הכריתה.</w:t>
      </w:r>
    </w:p>
    <w:p w14:paraId="7080AE4B" w14:textId="64854F58" w:rsidR="00433D05" w:rsidRDefault="00433D05" w:rsidP="00891D6D">
      <w:pPr>
        <w:pStyle w:val="a3"/>
        <w:numPr>
          <w:ilvl w:val="1"/>
          <w:numId w:val="1"/>
        </w:numPr>
        <w:spacing w:line="240" w:lineRule="auto"/>
        <w:rPr>
          <w:sz w:val="20"/>
          <w:szCs w:val="20"/>
        </w:rPr>
      </w:pPr>
      <w:r w:rsidRPr="00B90081">
        <w:rPr>
          <w:rFonts w:hint="cs"/>
          <w:sz w:val="20"/>
          <w:szCs w:val="20"/>
          <w:highlight w:val="green"/>
          <w:rtl/>
        </w:rPr>
        <w:t xml:space="preserve">אהרון נ' פרץ בן </w:t>
      </w:r>
      <w:proofErr w:type="spellStart"/>
      <w:r w:rsidRPr="00B90081">
        <w:rPr>
          <w:rFonts w:hint="cs"/>
          <w:sz w:val="20"/>
          <w:szCs w:val="20"/>
          <w:highlight w:val="green"/>
          <w:rtl/>
        </w:rPr>
        <w:t>גיאת</w:t>
      </w:r>
      <w:proofErr w:type="spellEnd"/>
      <w:r w:rsidRPr="00B90081">
        <w:rPr>
          <w:rFonts w:hint="cs"/>
          <w:sz w:val="20"/>
          <w:szCs w:val="20"/>
          <w:highlight w:val="green"/>
          <w:rtl/>
        </w:rPr>
        <w:t xml:space="preserve"> בע"מ</w:t>
      </w:r>
      <w:r>
        <w:rPr>
          <w:rFonts w:hint="cs"/>
          <w:sz w:val="20"/>
          <w:szCs w:val="20"/>
          <w:rtl/>
        </w:rPr>
        <w:t xml:space="preserve">- אין להפחית את הפיצוי המוסכם אם הוא עומד ביחס סביר לנזק שהיה סביר לצפות בזמן הכריתה כתוצאה של </w:t>
      </w:r>
      <w:r w:rsidRPr="00B90081">
        <w:rPr>
          <w:rFonts w:hint="cs"/>
          <w:b/>
          <w:bCs/>
          <w:sz w:val="20"/>
          <w:szCs w:val="20"/>
          <w:rtl/>
        </w:rPr>
        <w:t>ההפרה הקונקרטית שאירעה בפועל</w:t>
      </w:r>
      <w:r w:rsidR="00B90081">
        <w:rPr>
          <w:rFonts w:hint="cs"/>
          <w:sz w:val="20"/>
          <w:szCs w:val="20"/>
          <w:rtl/>
        </w:rPr>
        <w:t>.</w:t>
      </w:r>
      <w:r w:rsidR="00B90081">
        <w:rPr>
          <w:sz w:val="20"/>
          <w:szCs w:val="20"/>
          <w:rtl/>
        </w:rPr>
        <w:br/>
      </w:r>
      <w:r w:rsidR="00B90081">
        <w:rPr>
          <w:rFonts w:hint="cs"/>
          <w:sz w:val="20"/>
          <w:szCs w:val="20"/>
          <w:rtl/>
        </w:rPr>
        <w:t>(חוזרים כאילו ליום הכריתה וחושבים אם היה ניתן לצפות את הנזק הספציפי הזה מהפרה כזאת, ואת זה משווים לפיצוי המוסכם)</w:t>
      </w:r>
      <w:r w:rsidR="00B90081">
        <w:rPr>
          <w:sz w:val="20"/>
          <w:szCs w:val="20"/>
          <w:rtl/>
        </w:rPr>
        <w:br/>
      </w:r>
    </w:p>
    <w:p w14:paraId="5E3AE17E" w14:textId="23F862C8" w:rsidR="00B90081" w:rsidRDefault="00B90081" w:rsidP="00891D6D">
      <w:pPr>
        <w:pStyle w:val="a3"/>
        <w:numPr>
          <w:ilvl w:val="1"/>
          <w:numId w:val="1"/>
        </w:numPr>
        <w:spacing w:line="240" w:lineRule="auto"/>
        <w:rPr>
          <w:sz w:val="20"/>
          <w:szCs w:val="20"/>
        </w:rPr>
      </w:pPr>
      <w:r>
        <w:rPr>
          <w:rFonts w:hint="cs"/>
          <w:sz w:val="20"/>
          <w:szCs w:val="20"/>
          <w:rtl/>
        </w:rPr>
        <w:t>המטרה- לחסוך את ס' 10 ו-11</w:t>
      </w:r>
    </w:p>
    <w:p w14:paraId="771E48B2" w14:textId="77777777" w:rsidR="00B90081" w:rsidRDefault="00B90081" w:rsidP="00B90081">
      <w:pPr>
        <w:pStyle w:val="a3"/>
        <w:numPr>
          <w:ilvl w:val="1"/>
          <w:numId w:val="1"/>
        </w:numPr>
        <w:spacing w:line="240" w:lineRule="auto"/>
        <w:rPr>
          <w:sz w:val="20"/>
          <w:szCs w:val="20"/>
        </w:rPr>
      </w:pPr>
      <w:r>
        <w:rPr>
          <w:rFonts w:hint="cs"/>
          <w:sz w:val="20"/>
          <w:szCs w:val="20"/>
          <w:rtl/>
        </w:rPr>
        <w:t>הס' מגביל את חופש החוזים</w:t>
      </w:r>
    </w:p>
    <w:p w14:paraId="0AF255DF" w14:textId="0BCD5DAD" w:rsidR="00B90081" w:rsidRPr="00B90081" w:rsidRDefault="00B90081" w:rsidP="00B90081">
      <w:pPr>
        <w:pStyle w:val="a3"/>
        <w:numPr>
          <w:ilvl w:val="1"/>
          <w:numId w:val="1"/>
        </w:numPr>
        <w:spacing w:line="240" w:lineRule="auto"/>
        <w:rPr>
          <w:sz w:val="20"/>
          <w:szCs w:val="20"/>
        </w:rPr>
      </w:pPr>
      <w:r>
        <w:rPr>
          <w:rFonts w:hint="cs"/>
          <w:sz w:val="20"/>
          <w:szCs w:val="20"/>
          <w:rtl/>
        </w:rPr>
        <w:t>אין נטל הקטנת הנזק כשהפיצוי מוסכם</w:t>
      </w:r>
      <w:r>
        <w:rPr>
          <w:sz w:val="20"/>
          <w:szCs w:val="20"/>
          <w:rtl/>
        </w:rPr>
        <w:br/>
      </w:r>
    </w:p>
    <w:p w14:paraId="23F45076" w14:textId="72B320C4" w:rsidR="00433D05" w:rsidRPr="00B90081" w:rsidRDefault="00433D05" w:rsidP="00433D05">
      <w:pPr>
        <w:pStyle w:val="a3"/>
        <w:numPr>
          <w:ilvl w:val="0"/>
          <w:numId w:val="1"/>
        </w:numPr>
        <w:spacing w:line="240" w:lineRule="auto"/>
        <w:rPr>
          <w:sz w:val="20"/>
          <w:szCs w:val="20"/>
          <w:u w:val="single"/>
        </w:rPr>
      </w:pPr>
      <w:r w:rsidRPr="00B90081">
        <w:rPr>
          <w:rFonts w:hint="cs"/>
          <w:sz w:val="20"/>
          <w:szCs w:val="20"/>
          <w:u w:val="single"/>
          <w:rtl/>
        </w:rPr>
        <w:t>התנייה על תרופות</w:t>
      </w:r>
    </w:p>
    <w:p w14:paraId="5CFCEF5F" w14:textId="59889175" w:rsidR="00433D05" w:rsidRDefault="00433D05" w:rsidP="00433D05">
      <w:pPr>
        <w:pStyle w:val="a3"/>
        <w:numPr>
          <w:ilvl w:val="1"/>
          <w:numId w:val="1"/>
        </w:numPr>
        <w:spacing w:line="240" w:lineRule="auto"/>
        <w:rPr>
          <w:sz w:val="20"/>
          <w:szCs w:val="20"/>
        </w:rPr>
      </w:pPr>
      <w:r>
        <w:rPr>
          <w:rFonts w:hint="cs"/>
          <w:sz w:val="20"/>
          <w:szCs w:val="20"/>
          <w:rtl/>
        </w:rPr>
        <w:t>צריכה להיות מפורשת (</w:t>
      </w:r>
      <w:proofErr w:type="spellStart"/>
      <w:r w:rsidRPr="00C132CC">
        <w:rPr>
          <w:rFonts w:hint="cs"/>
          <w:sz w:val="20"/>
          <w:szCs w:val="20"/>
          <w:highlight w:val="green"/>
          <w:rtl/>
        </w:rPr>
        <w:t>לינדאור</w:t>
      </w:r>
      <w:proofErr w:type="spellEnd"/>
      <w:r w:rsidRPr="00C132CC">
        <w:rPr>
          <w:rFonts w:hint="cs"/>
          <w:sz w:val="20"/>
          <w:szCs w:val="20"/>
          <w:highlight w:val="green"/>
          <w:rtl/>
        </w:rPr>
        <w:t xml:space="preserve"> נ' </w:t>
      </w:r>
      <w:proofErr w:type="spellStart"/>
      <w:r w:rsidRPr="00C132CC">
        <w:rPr>
          <w:rFonts w:hint="cs"/>
          <w:sz w:val="20"/>
          <w:szCs w:val="20"/>
          <w:highlight w:val="green"/>
          <w:rtl/>
        </w:rPr>
        <w:t>רינגל</w:t>
      </w:r>
      <w:proofErr w:type="spellEnd"/>
      <w:r>
        <w:rPr>
          <w:rFonts w:hint="cs"/>
          <w:sz w:val="20"/>
          <w:szCs w:val="20"/>
          <w:rtl/>
        </w:rPr>
        <w:t>)</w:t>
      </w:r>
      <w:r w:rsidR="00C132CC">
        <w:rPr>
          <w:rFonts w:hint="cs"/>
          <w:sz w:val="20"/>
          <w:szCs w:val="20"/>
          <w:rtl/>
        </w:rPr>
        <w:t>- אם הצדדים לא רוצים שתהיה אפשרות לאכיפה למשל</w:t>
      </w:r>
    </w:p>
    <w:p w14:paraId="750EEDAA" w14:textId="4A6E812B" w:rsidR="00433D05" w:rsidRDefault="00433D05" w:rsidP="00433D05">
      <w:pPr>
        <w:pStyle w:val="a3"/>
        <w:numPr>
          <w:ilvl w:val="1"/>
          <w:numId w:val="1"/>
        </w:numPr>
        <w:spacing w:line="240" w:lineRule="auto"/>
        <w:rPr>
          <w:sz w:val="20"/>
          <w:szCs w:val="20"/>
        </w:rPr>
      </w:pPr>
      <w:r>
        <w:rPr>
          <w:rFonts w:hint="cs"/>
          <w:sz w:val="20"/>
          <w:szCs w:val="20"/>
          <w:rtl/>
        </w:rPr>
        <w:t>לא נגיע לכפל פיצויים</w:t>
      </w:r>
    </w:p>
    <w:p w14:paraId="1F86E2BA" w14:textId="4E5CB7C0" w:rsidR="00B90081" w:rsidRDefault="00B90081" w:rsidP="00433D05">
      <w:pPr>
        <w:pStyle w:val="a3"/>
        <w:numPr>
          <w:ilvl w:val="1"/>
          <w:numId w:val="1"/>
        </w:numPr>
        <w:spacing w:line="240" w:lineRule="auto"/>
        <w:rPr>
          <w:sz w:val="20"/>
          <w:szCs w:val="20"/>
        </w:rPr>
      </w:pPr>
      <w:r>
        <w:rPr>
          <w:rFonts w:hint="cs"/>
          <w:sz w:val="20"/>
          <w:szCs w:val="20"/>
          <w:rtl/>
        </w:rPr>
        <w:t>אם ה</w:t>
      </w:r>
      <w:r w:rsidR="00C132CC">
        <w:rPr>
          <w:rFonts w:hint="cs"/>
          <w:sz w:val="20"/>
          <w:szCs w:val="20"/>
          <w:rtl/>
        </w:rPr>
        <w:t>נזק גבוה מהפיצוי המוסכם- נטען לס' 10 מלכתחילה, לא גם וגם</w:t>
      </w:r>
    </w:p>
    <w:p w14:paraId="5C55299E" w14:textId="3EAD1267" w:rsidR="00433D05" w:rsidRDefault="00C132CC" w:rsidP="00433D05">
      <w:pPr>
        <w:spacing w:line="240" w:lineRule="auto"/>
        <w:rPr>
          <w:b/>
          <w:bCs/>
          <w:sz w:val="20"/>
          <w:szCs w:val="20"/>
          <w:rtl/>
        </w:rPr>
      </w:pPr>
      <w:r>
        <w:rPr>
          <w:b/>
          <w:bCs/>
          <w:sz w:val="20"/>
          <w:szCs w:val="20"/>
          <w:rtl/>
        </w:rPr>
        <w:br/>
      </w:r>
      <w:r>
        <w:rPr>
          <w:b/>
          <w:bCs/>
          <w:sz w:val="20"/>
          <w:szCs w:val="20"/>
          <w:rtl/>
        </w:rPr>
        <w:br/>
      </w:r>
      <w:r>
        <w:rPr>
          <w:b/>
          <w:bCs/>
          <w:sz w:val="20"/>
          <w:szCs w:val="20"/>
          <w:rtl/>
        </w:rPr>
        <w:lastRenderedPageBreak/>
        <w:br/>
      </w:r>
      <w:r w:rsidR="00433D05">
        <w:rPr>
          <w:rFonts w:hint="cs"/>
          <w:b/>
          <w:bCs/>
          <w:sz w:val="20"/>
          <w:szCs w:val="20"/>
          <w:rtl/>
        </w:rPr>
        <w:t>ביטול</w:t>
      </w:r>
    </w:p>
    <w:p w14:paraId="2684D4B9" w14:textId="056839FE" w:rsidR="00433D05" w:rsidRDefault="00433D05" w:rsidP="00433D05">
      <w:pPr>
        <w:pStyle w:val="a3"/>
        <w:numPr>
          <w:ilvl w:val="0"/>
          <w:numId w:val="1"/>
        </w:numPr>
        <w:spacing w:line="240" w:lineRule="auto"/>
        <w:rPr>
          <w:sz w:val="20"/>
          <w:szCs w:val="20"/>
        </w:rPr>
      </w:pPr>
      <w:r>
        <w:rPr>
          <w:rFonts w:hint="cs"/>
          <w:sz w:val="20"/>
          <w:szCs w:val="20"/>
          <w:rtl/>
        </w:rPr>
        <w:t>סעד עצמי</w:t>
      </w:r>
    </w:p>
    <w:p w14:paraId="0BC76E5C" w14:textId="2C2839E8" w:rsidR="00433D05" w:rsidRDefault="00433D05" w:rsidP="00433D05">
      <w:pPr>
        <w:pStyle w:val="a3"/>
        <w:numPr>
          <w:ilvl w:val="0"/>
          <w:numId w:val="1"/>
        </w:numPr>
        <w:spacing w:line="240" w:lineRule="auto"/>
        <w:rPr>
          <w:sz w:val="20"/>
          <w:szCs w:val="20"/>
        </w:rPr>
      </w:pPr>
      <w:r>
        <w:rPr>
          <w:rFonts w:hint="cs"/>
          <w:sz w:val="20"/>
          <w:szCs w:val="20"/>
          <w:rtl/>
        </w:rPr>
        <w:t>סעד חיובי (</w:t>
      </w:r>
      <w:r w:rsidR="006020EC">
        <w:rPr>
          <w:rFonts w:hint="cs"/>
          <w:sz w:val="20"/>
          <w:szCs w:val="20"/>
          <w:rtl/>
        </w:rPr>
        <w:t xml:space="preserve">החזרת הנפגע למקום בו היה </w:t>
      </w:r>
      <w:r>
        <w:rPr>
          <w:rFonts w:hint="cs"/>
          <w:sz w:val="20"/>
          <w:szCs w:val="20"/>
          <w:rtl/>
        </w:rPr>
        <w:t>לולא החוזה)</w:t>
      </w:r>
    </w:p>
    <w:p w14:paraId="1BD537EE" w14:textId="4A6671F2" w:rsidR="00433D05" w:rsidRDefault="00433D05" w:rsidP="00433D05">
      <w:pPr>
        <w:pStyle w:val="a3"/>
        <w:numPr>
          <w:ilvl w:val="0"/>
          <w:numId w:val="1"/>
        </w:numPr>
        <w:spacing w:line="240" w:lineRule="auto"/>
        <w:rPr>
          <w:sz w:val="20"/>
          <w:szCs w:val="20"/>
        </w:rPr>
      </w:pPr>
      <w:r>
        <w:rPr>
          <w:rFonts w:hint="cs"/>
          <w:sz w:val="20"/>
          <w:szCs w:val="20"/>
          <w:rtl/>
        </w:rPr>
        <w:t>הנפגע הוא זה שירצה להשתחרר</w:t>
      </w:r>
      <w:r w:rsidR="00AD315F">
        <w:rPr>
          <w:sz w:val="20"/>
          <w:szCs w:val="20"/>
          <w:rtl/>
        </w:rPr>
        <w:br/>
      </w:r>
    </w:p>
    <w:p w14:paraId="79D730B4" w14:textId="3CAF154F" w:rsidR="00433D05" w:rsidRDefault="00433D05" w:rsidP="00433D05">
      <w:pPr>
        <w:pStyle w:val="a3"/>
        <w:numPr>
          <w:ilvl w:val="0"/>
          <w:numId w:val="1"/>
        </w:numPr>
        <w:spacing w:line="240" w:lineRule="auto"/>
        <w:rPr>
          <w:sz w:val="20"/>
          <w:szCs w:val="20"/>
        </w:rPr>
      </w:pPr>
      <w:r w:rsidRPr="00AD315F">
        <w:rPr>
          <w:rFonts w:hint="cs"/>
          <w:sz w:val="20"/>
          <w:szCs w:val="20"/>
          <w:highlight w:val="yellow"/>
          <w:rtl/>
        </w:rPr>
        <w:t>ס' 6</w:t>
      </w:r>
      <w:r>
        <w:rPr>
          <w:rFonts w:hint="cs"/>
          <w:sz w:val="20"/>
          <w:szCs w:val="20"/>
          <w:rtl/>
        </w:rPr>
        <w:t xml:space="preserve">- </w:t>
      </w:r>
      <w:r w:rsidRPr="00AD315F">
        <w:rPr>
          <w:rFonts w:hint="cs"/>
          <w:sz w:val="20"/>
          <w:szCs w:val="20"/>
          <w:u w:val="single"/>
          <w:rtl/>
        </w:rPr>
        <w:t>הפרה יסודית</w:t>
      </w:r>
    </w:p>
    <w:p w14:paraId="23D14C85" w14:textId="705EABC9" w:rsidR="00433D05" w:rsidRDefault="00433D05" w:rsidP="00433D05">
      <w:pPr>
        <w:pStyle w:val="a3"/>
        <w:numPr>
          <w:ilvl w:val="1"/>
          <w:numId w:val="1"/>
        </w:numPr>
        <w:spacing w:line="240" w:lineRule="auto"/>
        <w:rPr>
          <w:sz w:val="20"/>
          <w:szCs w:val="20"/>
        </w:rPr>
      </w:pPr>
      <w:r>
        <w:rPr>
          <w:rFonts w:hint="cs"/>
          <w:sz w:val="20"/>
          <w:szCs w:val="20"/>
          <w:rtl/>
        </w:rPr>
        <w:t>שאדם סביר לא היה מתקשר בחוזה לו צפה אותה (הפרה יסודית מסתברת)</w:t>
      </w:r>
    </w:p>
    <w:p w14:paraId="7AF13D2B" w14:textId="2CB41C04" w:rsidR="00433D05" w:rsidRDefault="00433D05" w:rsidP="00433D05">
      <w:pPr>
        <w:pStyle w:val="a3"/>
        <w:numPr>
          <w:ilvl w:val="1"/>
          <w:numId w:val="1"/>
        </w:numPr>
        <w:spacing w:line="240" w:lineRule="auto"/>
        <w:rPr>
          <w:sz w:val="20"/>
          <w:szCs w:val="20"/>
        </w:rPr>
      </w:pPr>
      <w:r>
        <w:rPr>
          <w:rFonts w:hint="cs"/>
          <w:sz w:val="20"/>
          <w:szCs w:val="20"/>
          <w:rtl/>
        </w:rPr>
        <w:t>שהוסכם בחוזה שתיחשב כזו</w:t>
      </w:r>
      <w:r w:rsidR="00AD315F">
        <w:rPr>
          <w:rFonts w:hint="cs"/>
          <w:sz w:val="20"/>
          <w:szCs w:val="20"/>
          <w:rtl/>
        </w:rPr>
        <w:t xml:space="preserve"> (הפרה יסודית מוסכמת)</w:t>
      </w:r>
    </w:p>
    <w:p w14:paraId="3B28EEFB" w14:textId="77777777" w:rsidR="00E00856" w:rsidRDefault="00433D05" w:rsidP="00433D05">
      <w:pPr>
        <w:pStyle w:val="a3"/>
        <w:numPr>
          <w:ilvl w:val="1"/>
          <w:numId w:val="1"/>
        </w:numPr>
        <w:spacing w:line="240" w:lineRule="auto"/>
        <w:rPr>
          <w:sz w:val="20"/>
          <w:szCs w:val="20"/>
        </w:rPr>
      </w:pPr>
      <w:r>
        <w:rPr>
          <w:rFonts w:hint="cs"/>
          <w:sz w:val="20"/>
          <w:szCs w:val="20"/>
          <w:rtl/>
        </w:rPr>
        <w:t>תניה גורפת שמכלילה הכל כהפרה יסודית- לא תק</w:t>
      </w:r>
      <w:r w:rsidR="00AD315F">
        <w:rPr>
          <w:rFonts w:hint="cs"/>
          <w:sz w:val="20"/>
          <w:szCs w:val="20"/>
          <w:rtl/>
        </w:rPr>
        <w:t>פה</w:t>
      </w:r>
      <w:r w:rsidR="002D397B">
        <w:rPr>
          <w:rFonts w:hint="cs"/>
          <w:sz w:val="20"/>
          <w:szCs w:val="20"/>
          <w:rtl/>
        </w:rPr>
        <w:t xml:space="preserve"> (נותן לצדדים להשתחרר בקלות מחוזים)</w:t>
      </w:r>
    </w:p>
    <w:p w14:paraId="4AC2967B" w14:textId="0D4E1AEC" w:rsidR="00433D05" w:rsidRPr="00E00856" w:rsidRDefault="00E00856" w:rsidP="00E00856">
      <w:pPr>
        <w:pStyle w:val="a3"/>
        <w:numPr>
          <w:ilvl w:val="1"/>
          <w:numId w:val="1"/>
        </w:numPr>
        <w:spacing w:line="240" w:lineRule="auto"/>
        <w:rPr>
          <w:sz w:val="20"/>
          <w:szCs w:val="20"/>
        </w:rPr>
      </w:pPr>
      <w:r>
        <w:rPr>
          <w:rFonts w:hint="cs"/>
          <w:sz w:val="20"/>
          <w:szCs w:val="20"/>
          <w:rtl/>
        </w:rPr>
        <w:t>קש</w:t>
      </w:r>
      <w:r w:rsidR="0097762A">
        <w:rPr>
          <w:rFonts w:hint="cs"/>
          <w:sz w:val="20"/>
          <w:szCs w:val="20"/>
          <w:rtl/>
        </w:rPr>
        <w:t>ו</w:t>
      </w:r>
      <w:r>
        <w:rPr>
          <w:rFonts w:hint="cs"/>
          <w:sz w:val="20"/>
          <w:szCs w:val="20"/>
          <w:rtl/>
        </w:rPr>
        <w:t xml:space="preserve">ר לס' 11- </w:t>
      </w:r>
      <w:r w:rsidR="00C30782">
        <w:rPr>
          <w:rFonts w:hint="cs"/>
          <w:sz w:val="20"/>
          <w:szCs w:val="20"/>
          <w:rtl/>
        </w:rPr>
        <w:t>ש</w:t>
      </w:r>
      <w:r>
        <w:rPr>
          <w:rFonts w:hint="cs"/>
          <w:sz w:val="20"/>
          <w:szCs w:val="20"/>
          <w:rtl/>
        </w:rPr>
        <w:t>אחד מהיסודות שלו זה ביטול</w:t>
      </w:r>
      <w:r w:rsidR="00AD315F" w:rsidRPr="00E00856">
        <w:rPr>
          <w:sz w:val="20"/>
          <w:szCs w:val="20"/>
          <w:rtl/>
        </w:rPr>
        <w:br/>
      </w:r>
    </w:p>
    <w:p w14:paraId="4173D288" w14:textId="59BC8A09" w:rsidR="00433D05" w:rsidRDefault="00433D05" w:rsidP="00433D05">
      <w:pPr>
        <w:pStyle w:val="a3"/>
        <w:numPr>
          <w:ilvl w:val="0"/>
          <w:numId w:val="1"/>
        </w:numPr>
        <w:spacing w:line="240" w:lineRule="auto"/>
        <w:rPr>
          <w:sz w:val="20"/>
          <w:szCs w:val="20"/>
        </w:rPr>
      </w:pPr>
      <w:r w:rsidRPr="00AD315F">
        <w:rPr>
          <w:rFonts w:hint="cs"/>
          <w:sz w:val="20"/>
          <w:szCs w:val="20"/>
          <w:highlight w:val="yellow"/>
          <w:rtl/>
        </w:rPr>
        <w:t>ס' 7</w:t>
      </w:r>
      <w:r>
        <w:rPr>
          <w:rFonts w:hint="cs"/>
          <w:sz w:val="20"/>
          <w:szCs w:val="20"/>
          <w:rtl/>
        </w:rPr>
        <w:t xml:space="preserve">- </w:t>
      </w:r>
      <w:r w:rsidRPr="00E00856">
        <w:rPr>
          <w:rFonts w:hint="cs"/>
          <w:sz w:val="20"/>
          <w:szCs w:val="20"/>
          <w:u w:val="single"/>
          <w:rtl/>
        </w:rPr>
        <w:t>זכות הביטול</w:t>
      </w:r>
    </w:p>
    <w:p w14:paraId="31085735" w14:textId="6D4471B9" w:rsidR="00433D05" w:rsidRDefault="00433D05" w:rsidP="00433D05">
      <w:pPr>
        <w:pStyle w:val="a3"/>
        <w:numPr>
          <w:ilvl w:val="1"/>
          <w:numId w:val="1"/>
        </w:numPr>
        <w:spacing w:line="240" w:lineRule="auto"/>
        <w:rPr>
          <w:sz w:val="20"/>
          <w:szCs w:val="20"/>
        </w:rPr>
      </w:pPr>
      <w:r>
        <w:rPr>
          <w:rFonts w:hint="cs"/>
          <w:sz w:val="20"/>
          <w:szCs w:val="20"/>
          <w:rtl/>
        </w:rPr>
        <w:t>הפרה יסודית- זכות ביטול לנפגע</w:t>
      </w:r>
    </w:p>
    <w:p w14:paraId="50334F36" w14:textId="009257BD" w:rsidR="00433D05" w:rsidRDefault="00433D05" w:rsidP="00433D05">
      <w:pPr>
        <w:pStyle w:val="a3"/>
        <w:numPr>
          <w:ilvl w:val="1"/>
          <w:numId w:val="1"/>
        </w:numPr>
        <w:spacing w:line="240" w:lineRule="auto"/>
        <w:rPr>
          <w:sz w:val="20"/>
          <w:szCs w:val="20"/>
        </w:rPr>
      </w:pPr>
      <w:r>
        <w:rPr>
          <w:rFonts w:hint="cs"/>
          <w:sz w:val="20"/>
          <w:szCs w:val="20"/>
          <w:rtl/>
        </w:rPr>
        <w:t>הפרה לא יסודית- הנפגע זכאי לביטול לאחר שנתן ארכה</w:t>
      </w:r>
      <w:r w:rsidR="00E00856">
        <w:rPr>
          <w:rFonts w:hint="cs"/>
          <w:sz w:val="20"/>
          <w:szCs w:val="20"/>
          <w:rtl/>
        </w:rPr>
        <w:t xml:space="preserve"> </w:t>
      </w:r>
      <w:r>
        <w:rPr>
          <w:rFonts w:hint="cs"/>
          <w:sz w:val="20"/>
          <w:szCs w:val="20"/>
          <w:rtl/>
        </w:rPr>
        <w:t>+</w:t>
      </w:r>
      <w:r w:rsidR="00E00856">
        <w:rPr>
          <w:rFonts w:hint="cs"/>
          <w:sz w:val="20"/>
          <w:szCs w:val="20"/>
          <w:rtl/>
        </w:rPr>
        <w:t xml:space="preserve"> כפופה ל</w:t>
      </w:r>
      <w:r>
        <w:rPr>
          <w:rFonts w:hint="cs"/>
          <w:sz w:val="20"/>
          <w:szCs w:val="20"/>
          <w:rtl/>
        </w:rPr>
        <w:t>סייג צדק</w:t>
      </w:r>
      <w:r w:rsidR="00F74E5A">
        <w:rPr>
          <w:sz w:val="20"/>
          <w:szCs w:val="20"/>
          <w:rtl/>
        </w:rPr>
        <w:br/>
      </w:r>
    </w:p>
    <w:p w14:paraId="20718C2E" w14:textId="171F0F6B" w:rsidR="00433D05" w:rsidRDefault="00F74E5A" w:rsidP="00433D05">
      <w:pPr>
        <w:pStyle w:val="a3"/>
        <w:numPr>
          <w:ilvl w:val="1"/>
          <w:numId w:val="1"/>
        </w:numPr>
        <w:spacing w:line="240" w:lineRule="auto"/>
        <w:rPr>
          <w:sz w:val="20"/>
          <w:szCs w:val="20"/>
        </w:rPr>
      </w:pPr>
      <w:r w:rsidRPr="009540BB">
        <w:rPr>
          <w:rFonts w:hint="cs"/>
          <w:sz w:val="20"/>
          <w:szCs w:val="20"/>
          <w:u w:val="single"/>
          <w:rtl/>
        </w:rPr>
        <w:t>הפרה יסודית- מבחנים</w:t>
      </w:r>
      <w:r w:rsidRPr="00F74E5A">
        <w:rPr>
          <w:rFonts w:hint="cs"/>
          <w:sz w:val="20"/>
          <w:szCs w:val="20"/>
          <w:rtl/>
        </w:rPr>
        <w:t xml:space="preserve"> (</w:t>
      </w:r>
      <w:r w:rsidR="00433D05" w:rsidRPr="00E00856">
        <w:rPr>
          <w:rFonts w:hint="cs"/>
          <w:sz w:val="20"/>
          <w:szCs w:val="20"/>
          <w:highlight w:val="green"/>
          <w:rtl/>
        </w:rPr>
        <w:t>ביטון נ' פ</w:t>
      </w:r>
      <w:r w:rsidR="00433D05" w:rsidRPr="009540BB">
        <w:rPr>
          <w:rFonts w:hint="cs"/>
          <w:sz w:val="20"/>
          <w:szCs w:val="20"/>
          <w:highlight w:val="green"/>
          <w:rtl/>
        </w:rPr>
        <w:t>רץ</w:t>
      </w:r>
      <w:r>
        <w:rPr>
          <w:rFonts w:hint="cs"/>
          <w:sz w:val="20"/>
          <w:szCs w:val="20"/>
          <w:rtl/>
        </w:rPr>
        <w:t>)</w:t>
      </w:r>
    </w:p>
    <w:p w14:paraId="227F0A8C" w14:textId="4DE04D2C" w:rsidR="00433D05" w:rsidRDefault="00433D05" w:rsidP="00433D05">
      <w:pPr>
        <w:pStyle w:val="a3"/>
        <w:numPr>
          <w:ilvl w:val="2"/>
          <w:numId w:val="1"/>
        </w:numPr>
        <w:spacing w:line="240" w:lineRule="auto"/>
        <w:rPr>
          <w:sz w:val="20"/>
          <w:szCs w:val="20"/>
        </w:rPr>
      </w:pPr>
      <w:r>
        <w:rPr>
          <w:rFonts w:hint="cs"/>
          <w:sz w:val="20"/>
          <w:szCs w:val="20"/>
          <w:rtl/>
        </w:rPr>
        <w:t>המבחן להפרה יסודית מסתברת הוא אובייקטיבי</w:t>
      </w:r>
      <w:r w:rsidR="009540BB">
        <w:rPr>
          <w:rFonts w:hint="cs"/>
          <w:sz w:val="20"/>
          <w:szCs w:val="20"/>
          <w:rtl/>
        </w:rPr>
        <w:t xml:space="preserve"> (האדם הסביר)</w:t>
      </w:r>
    </w:p>
    <w:p w14:paraId="093AA845" w14:textId="48B85C5E" w:rsidR="00433D05" w:rsidRDefault="00433D05" w:rsidP="00433D05">
      <w:pPr>
        <w:pStyle w:val="a3"/>
        <w:numPr>
          <w:ilvl w:val="2"/>
          <w:numId w:val="1"/>
        </w:numPr>
        <w:spacing w:line="240" w:lineRule="auto"/>
        <w:rPr>
          <w:sz w:val="20"/>
          <w:szCs w:val="20"/>
        </w:rPr>
      </w:pPr>
      <w:r>
        <w:rPr>
          <w:rFonts w:hint="cs"/>
          <w:sz w:val="20"/>
          <w:szCs w:val="20"/>
          <w:rtl/>
        </w:rPr>
        <w:t>הפרה שבדר"כ אינה משמעותית אבל במקרה הקונקרטי תוצאותיה קשות עבור הנפגע בגלך נסיבות שלא היו צפויות מראש באופן סביר</w:t>
      </w:r>
      <w:r w:rsidR="009540BB">
        <w:rPr>
          <w:rFonts w:hint="cs"/>
          <w:sz w:val="20"/>
          <w:szCs w:val="20"/>
          <w:rtl/>
        </w:rPr>
        <w:t>- לא עומד במבחן האובייקטיבי, לא הפרה יסודית</w:t>
      </w:r>
    </w:p>
    <w:p w14:paraId="7C8AD18F" w14:textId="63BC5A6A" w:rsidR="00433D05" w:rsidRDefault="00433D05" w:rsidP="00433D05">
      <w:pPr>
        <w:pStyle w:val="a3"/>
        <w:numPr>
          <w:ilvl w:val="2"/>
          <w:numId w:val="1"/>
        </w:numPr>
        <w:spacing w:line="240" w:lineRule="auto"/>
        <w:rPr>
          <w:sz w:val="20"/>
          <w:szCs w:val="20"/>
        </w:rPr>
      </w:pPr>
      <w:r>
        <w:rPr>
          <w:rFonts w:hint="cs"/>
          <w:sz w:val="20"/>
          <w:szCs w:val="20"/>
          <w:rtl/>
        </w:rPr>
        <w:t>הפרה שניתן להניח לגביה שאדם סביר לא היה מתקשר באותו חוזה אילו ראה מראש את ההפרה ותוצאותיה (הרגילות)</w:t>
      </w:r>
      <w:r w:rsidR="009540BB">
        <w:rPr>
          <w:sz w:val="20"/>
          <w:szCs w:val="20"/>
          <w:rtl/>
        </w:rPr>
        <w:br/>
      </w:r>
    </w:p>
    <w:p w14:paraId="63D33DDF" w14:textId="77777777" w:rsidR="00433D05" w:rsidRPr="009540BB" w:rsidRDefault="00433D05" w:rsidP="00433D05">
      <w:pPr>
        <w:pStyle w:val="a3"/>
        <w:numPr>
          <w:ilvl w:val="1"/>
          <w:numId w:val="1"/>
        </w:numPr>
        <w:spacing w:line="240" w:lineRule="auto"/>
        <w:rPr>
          <w:sz w:val="20"/>
          <w:szCs w:val="20"/>
          <w:u w:val="single"/>
        </w:rPr>
      </w:pPr>
      <w:r w:rsidRPr="009540BB">
        <w:rPr>
          <w:rFonts w:hint="cs"/>
          <w:sz w:val="20"/>
          <w:szCs w:val="20"/>
          <w:u w:val="single"/>
          <w:rtl/>
        </w:rPr>
        <w:t>הפרה יסודית שהופכת ללא יסודית</w:t>
      </w:r>
    </w:p>
    <w:p w14:paraId="39F97711" w14:textId="4F852748" w:rsidR="00433D05" w:rsidRDefault="00433D05" w:rsidP="00433D05">
      <w:pPr>
        <w:pStyle w:val="a3"/>
        <w:numPr>
          <w:ilvl w:val="2"/>
          <w:numId w:val="1"/>
        </w:numPr>
        <w:spacing w:line="240" w:lineRule="auto"/>
        <w:rPr>
          <w:sz w:val="20"/>
          <w:szCs w:val="20"/>
        </w:rPr>
      </w:pPr>
      <w:r>
        <w:rPr>
          <w:rFonts w:hint="cs"/>
          <w:sz w:val="20"/>
          <w:szCs w:val="20"/>
          <w:rtl/>
        </w:rPr>
        <w:t>אם הנפגע השתהה בביטול החוזה- עליו לתת ארכה אפילו אם ההפרה הייתה יסודית (</w:t>
      </w:r>
      <w:proofErr w:type="spellStart"/>
      <w:r w:rsidRPr="009540BB">
        <w:rPr>
          <w:rFonts w:hint="cs"/>
          <w:sz w:val="20"/>
          <w:szCs w:val="20"/>
          <w:highlight w:val="green"/>
          <w:rtl/>
        </w:rPr>
        <w:t>אנגרלד</w:t>
      </w:r>
      <w:proofErr w:type="spellEnd"/>
      <w:r w:rsidRPr="009540BB">
        <w:rPr>
          <w:rFonts w:hint="cs"/>
          <w:sz w:val="20"/>
          <w:szCs w:val="20"/>
          <w:highlight w:val="green"/>
          <w:rtl/>
        </w:rPr>
        <w:t xml:space="preserve"> במקל, </w:t>
      </w:r>
      <w:proofErr w:type="spellStart"/>
      <w:r w:rsidRPr="009540BB">
        <w:rPr>
          <w:rFonts w:hint="cs"/>
          <w:sz w:val="20"/>
          <w:szCs w:val="20"/>
          <w:highlight w:val="green"/>
          <w:rtl/>
        </w:rPr>
        <w:t>חלאבין</w:t>
      </w:r>
      <w:proofErr w:type="spellEnd"/>
      <w:r>
        <w:rPr>
          <w:rFonts w:hint="cs"/>
          <w:sz w:val="20"/>
          <w:szCs w:val="20"/>
          <w:rtl/>
        </w:rPr>
        <w:t>)</w:t>
      </w:r>
      <w:r w:rsidR="00614AD3">
        <w:rPr>
          <w:rFonts w:hint="cs"/>
          <w:sz w:val="20"/>
          <w:szCs w:val="20"/>
          <w:rtl/>
        </w:rPr>
        <w:t>- כשהוא השתהה ההפרה הפכה ללא יסודית- חייב ארכה בשביל זכות ביטול</w:t>
      </w:r>
    </w:p>
    <w:p w14:paraId="4B8D87B7" w14:textId="4BE56D4C" w:rsidR="00433D05" w:rsidRPr="00433D05" w:rsidRDefault="00433D05" w:rsidP="00433D05">
      <w:pPr>
        <w:pStyle w:val="a3"/>
        <w:numPr>
          <w:ilvl w:val="2"/>
          <w:numId w:val="1"/>
        </w:numPr>
        <w:spacing w:line="240" w:lineRule="auto"/>
        <w:rPr>
          <w:sz w:val="20"/>
          <w:szCs w:val="20"/>
        </w:rPr>
      </w:pPr>
      <w:r>
        <w:rPr>
          <w:rFonts w:hint="cs"/>
          <w:sz w:val="20"/>
          <w:szCs w:val="20"/>
          <w:rtl/>
        </w:rPr>
        <w:t>אם הנפגע השתהה בביטול- האם זכות הביטול כפופה לצדק? (</w:t>
      </w:r>
      <w:r w:rsidRPr="009540BB">
        <w:rPr>
          <w:rFonts w:hint="cs"/>
          <w:sz w:val="20"/>
          <w:szCs w:val="20"/>
          <w:highlight w:val="green"/>
          <w:rtl/>
        </w:rPr>
        <w:t>אנגלרד במקל</w:t>
      </w:r>
      <w:r>
        <w:rPr>
          <w:rFonts w:hint="cs"/>
          <w:sz w:val="20"/>
          <w:szCs w:val="20"/>
          <w:rtl/>
        </w:rPr>
        <w:t>)- כן, אבל הוא מיעוט. אין הלכה</w:t>
      </w:r>
      <w:r w:rsidR="009540BB">
        <w:rPr>
          <w:sz w:val="20"/>
          <w:szCs w:val="20"/>
          <w:rtl/>
        </w:rPr>
        <w:br/>
      </w:r>
    </w:p>
    <w:p w14:paraId="544C353E" w14:textId="00283C06" w:rsidR="00433D05" w:rsidRDefault="00433D05" w:rsidP="00433D05">
      <w:pPr>
        <w:pStyle w:val="a3"/>
        <w:numPr>
          <w:ilvl w:val="0"/>
          <w:numId w:val="1"/>
        </w:numPr>
        <w:spacing w:line="240" w:lineRule="auto"/>
        <w:rPr>
          <w:sz w:val="20"/>
          <w:szCs w:val="20"/>
        </w:rPr>
      </w:pPr>
      <w:r w:rsidRPr="009540BB">
        <w:rPr>
          <w:rFonts w:hint="cs"/>
          <w:sz w:val="20"/>
          <w:szCs w:val="20"/>
          <w:highlight w:val="yellow"/>
          <w:rtl/>
        </w:rPr>
        <w:t>ס' 8</w:t>
      </w:r>
      <w:r>
        <w:rPr>
          <w:rFonts w:hint="cs"/>
          <w:sz w:val="20"/>
          <w:szCs w:val="20"/>
          <w:rtl/>
        </w:rPr>
        <w:t>- דרך הביטול</w:t>
      </w:r>
    </w:p>
    <w:p w14:paraId="32185FD0" w14:textId="21B5B632" w:rsidR="00433D05" w:rsidRDefault="00846598" w:rsidP="00433D05">
      <w:pPr>
        <w:pStyle w:val="a3"/>
        <w:numPr>
          <w:ilvl w:val="1"/>
          <w:numId w:val="1"/>
        </w:numPr>
        <w:spacing w:line="240" w:lineRule="auto"/>
        <w:rPr>
          <w:sz w:val="20"/>
          <w:szCs w:val="20"/>
        </w:rPr>
      </w:pPr>
      <w:r>
        <w:rPr>
          <w:rFonts w:hint="cs"/>
          <w:sz w:val="20"/>
          <w:szCs w:val="20"/>
          <w:rtl/>
        </w:rPr>
        <w:t>הודעה</w:t>
      </w:r>
    </w:p>
    <w:p w14:paraId="531B5555" w14:textId="2293515A" w:rsidR="00846598" w:rsidRDefault="00846598" w:rsidP="00433D05">
      <w:pPr>
        <w:pStyle w:val="a3"/>
        <w:numPr>
          <w:ilvl w:val="1"/>
          <w:numId w:val="1"/>
        </w:numPr>
        <w:spacing w:line="240" w:lineRule="auto"/>
        <w:rPr>
          <w:sz w:val="20"/>
          <w:szCs w:val="20"/>
        </w:rPr>
      </w:pPr>
      <w:r>
        <w:rPr>
          <w:rFonts w:hint="cs"/>
          <w:sz w:val="20"/>
          <w:szCs w:val="20"/>
          <w:rtl/>
        </w:rPr>
        <w:t>זמן סביר</w:t>
      </w:r>
    </w:p>
    <w:p w14:paraId="08A4B2C1" w14:textId="010C8881" w:rsidR="00846598" w:rsidRDefault="00846598" w:rsidP="00433D05">
      <w:pPr>
        <w:pStyle w:val="a3"/>
        <w:numPr>
          <w:ilvl w:val="1"/>
          <w:numId w:val="1"/>
        </w:numPr>
        <w:spacing w:line="240" w:lineRule="auto"/>
        <w:rPr>
          <w:sz w:val="20"/>
          <w:szCs w:val="20"/>
        </w:rPr>
      </w:pPr>
      <w:r>
        <w:rPr>
          <w:rFonts w:hint="cs"/>
          <w:sz w:val="20"/>
          <w:szCs w:val="20"/>
          <w:rtl/>
        </w:rPr>
        <w:t>בלא יסודית- זמן סביר ממתן הארכה</w:t>
      </w:r>
      <w:r w:rsidR="009540BB">
        <w:rPr>
          <w:sz w:val="20"/>
          <w:szCs w:val="20"/>
          <w:rtl/>
        </w:rPr>
        <w:br/>
      </w:r>
    </w:p>
    <w:p w14:paraId="33A3C4D3" w14:textId="0D83D2FC" w:rsidR="00846598" w:rsidRDefault="00846598" w:rsidP="00433D05">
      <w:pPr>
        <w:pStyle w:val="a3"/>
        <w:numPr>
          <w:ilvl w:val="1"/>
          <w:numId w:val="1"/>
        </w:numPr>
        <w:spacing w:line="240" w:lineRule="auto"/>
        <w:rPr>
          <w:sz w:val="20"/>
          <w:szCs w:val="20"/>
        </w:rPr>
      </w:pPr>
      <w:r>
        <w:rPr>
          <w:rFonts w:hint="cs"/>
          <w:sz w:val="20"/>
          <w:szCs w:val="20"/>
          <w:rtl/>
        </w:rPr>
        <w:t>ביטול בהתנהגות (</w:t>
      </w:r>
      <w:r w:rsidRPr="00614AD3">
        <w:rPr>
          <w:rFonts w:hint="cs"/>
          <w:sz w:val="20"/>
          <w:szCs w:val="20"/>
          <w:highlight w:val="green"/>
          <w:rtl/>
        </w:rPr>
        <w:t>גינצברג נ' בן יוסף</w:t>
      </w:r>
      <w:r>
        <w:rPr>
          <w:rFonts w:hint="cs"/>
          <w:sz w:val="20"/>
          <w:szCs w:val="20"/>
          <w:rtl/>
        </w:rPr>
        <w:t>)</w:t>
      </w:r>
    </w:p>
    <w:p w14:paraId="1541C140" w14:textId="501EAEA3" w:rsidR="00846598" w:rsidRDefault="00846598" w:rsidP="00433D05">
      <w:pPr>
        <w:pStyle w:val="a3"/>
        <w:numPr>
          <w:ilvl w:val="1"/>
          <w:numId w:val="1"/>
        </w:numPr>
        <w:spacing w:line="240" w:lineRule="auto"/>
        <w:rPr>
          <w:sz w:val="20"/>
          <w:szCs w:val="20"/>
        </w:rPr>
      </w:pPr>
      <w:r>
        <w:rPr>
          <w:rFonts w:hint="cs"/>
          <w:sz w:val="20"/>
          <w:szCs w:val="20"/>
          <w:rtl/>
        </w:rPr>
        <w:t>תביעה כביטול (</w:t>
      </w:r>
      <w:r w:rsidRPr="00D41701">
        <w:rPr>
          <w:rFonts w:hint="cs"/>
          <w:sz w:val="20"/>
          <w:szCs w:val="20"/>
          <w:highlight w:val="green"/>
          <w:rtl/>
        </w:rPr>
        <w:t>מונסנגו נ' מכביאן</w:t>
      </w:r>
      <w:r>
        <w:rPr>
          <w:rFonts w:hint="cs"/>
          <w:sz w:val="20"/>
          <w:szCs w:val="20"/>
          <w:rtl/>
        </w:rPr>
        <w:t>)</w:t>
      </w:r>
    </w:p>
    <w:p w14:paraId="14501106" w14:textId="74EF1411" w:rsidR="00D41701" w:rsidRDefault="00846598" w:rsidP="00433D05">
      <w:pPr>
        <w:pStyle w:val="a3"/>
        <w:numPr>
          <w:ilvl w:val="0"/>
          <w:numId w:val="1"/>
        </w:numPr>
        <w:spacing w:line="240" w:lineRule="auto"/>
        <w:rPr>
          <w:sz w:val="20"/>
          <w:szCs w:val="20"/>
        </w:rPr>
      </w:pPr>
      <w:r w:rsidRPr="00D41701">
        <w:rPr>
          <w:rFonts w:hint="cs"/>
          <w:sz w:val="20"/>
          <w:szCs w:val="20"/>
          <w:rtl/>
        </w:rPr>
        <w:t>הודעת ביטול יחד עם הודעת ארכה (</w:t>
      </w:r>
      <w:r w:rsidRPr="00D41701">
        <w:rPr>
          <w:rFonts w:hint="cs"/>
          <w:sz w:val="20"/>
          <w:szCs w:val="20"/>
          <w:highlight w:val="green"/>
          <w:rtl/>
        </w:rPr>
        <w:t>שיכון ופיתוח נ' מעלה אדומים</w:t>
      </w:r>
      <w:r w:rsidRPr="00D41701">
        <w:rPr>
          <w:rFonts w:hint="cs"/>
          <w:sz w:val="20"/>
          <w:szCs w:val="20"/>
          <w:rtl/>
        </w:rPr>
        <w:t>)-</w:t>
      </w:r>
      <w:r w:rsidR="00D41701" w:rsidRPr="00D41701">
        <w:rPr>
          <w:rFonts w:hint="cs"/>
          <w:sz w:val="20"/>
          <w:szCs w:val="20"/>
          <w:rtl/>
        </w:rPr>
        <w:t xml:space="preserve"> כלומר באותה הודעה-</w:t>
      </w:r>
      <w:r w:rsidRPr="00D41701">
        <w:rPr>
          <w:rFonts w:hint="cs"/>
          <w:sz w:val="20"/>
          <w:szCs w:val="20"/>
          <w:rtl/>
        </w:rPr>
        <w:t xml:space="preserve"> תקף</w:t>
      </w:r>
    </w:p>
    <w:p w14:paraId="7185FEB6" w14:textId="7B60126E" w:rsidR="00D41701" w:rsidRDefault="00D41701" w:rsidP="00D41701">
      <w:pPr>
        <w:spacing w:line="240" w:lineRule="auto"/>
        <w:ind w:left="360"/>
        <w:rPr>
          <w:b/>
          <w:bCs/>
          <w:sz w:val="20"/>
          <w:szCs w:val="20"/>
          <w:rtl/>
        </w:rPr>
      </w:pPr>
      <w:r>
        <w:rPr>
          <w:b/>
          <w:bCs/>
          <w:sz w:val="20"/>
          <w:szCs w:val="20"/>
          <w:rtl/>
        </w:rPr>
        <w:br/>
      </w:r>
      <w:r w:rsidRPr="00D41701">
        <w:rPr>
          <w:rFonts w:hint="cs"/>
          <w:b/>
          <w:bCs/>
          <w:sz w:val="20"/>
          <w:szCs w:val="20"/>
          <w:rtl/>
        </w:rPr>
        <w:t>השבה</w:t>
      </w:r>
    </w:p>
    <w:p w14:paraId="2FAFF202" w14:textId="419438BA" w:rsidR="00D41701" w:rsidRDefault="00D41701" w:rsidP="00D41701">
      <w:pPr>
        <w:pStyle w:val="a3"/>
        <w:numPr>
          <w:ilvl w:val="0"/>
          <w:numId w:val="1"/>
        </w:numPr>
        <w:spacing w:line="240" w:lineRule="auto"/>
        <w:rPr>
          <w:sz w:val="20"/>
          <w:szCs w:val="20"/>
        </w:rPr>
      </w:pPr>
      <w:r>
        <w:rPr>
          <w:rFonts w:hint="cs"/>
          <w:sz w:val="20"/>
          <w:szCs w:val="20"/>
          <w:rtl/>
        </w:rPr>
        <w:t>כשצד ביקש ביטול- אוטומטית גם השבה (בעין או בשווי)</w:t>
      </w:r>
    </w:p>
    <w:p w14:paraId="4E147277" w14:textId="77777777" w:rsidR="00D41701" w:rsidRPr="00D41701" w:rsidRDefault="00D41701" w:rsidP="00D41701">
      <w:pPr>
        <w:pStyle w:val="a3"/>
        <w:spacing w:line="240" w:lineRule="auto"/>
        <w:rPr>
          <w:sz w:val="20"/>
          <w:szCs w:val="20"/>
          <w:rtl/>
        </w:rPr>
      </w:pPr>
    </w:p>
    <w:p w14:paraId="621201FB" w14:textId="357B2627" w:rsidR="00433D05" w:rsidRPr="00D41701" w:rsidRDefault="00433D05" w:rsidP="00D41701">
      <w:pPr>
        <w:pStyle w:val="a3"/>
        <w:numPr>
          <w:ilvl w:val="0"/>
          <w:numId w:val="1"/>
        </w:numPr>
        <w:spacing w:line="240" w:lineRule="auto"/>
        <w:rPr>
          <w:sz w:val="20"/>
          <w:szCs w:val="20"/>
        </w:rPr>
      </w:pPr>
      <w:r w:rsidRPr="00D41701">
        <w:rPr>
          <w:rFonts w:hint="cs"/>
          <w:sz w:val="20"/>
          <w:szCs w:val="20"/>
          <w:highlight w:val="yellow"/>
          <w:rtl/>
        </w:rPr>
        <w:t>ס' 9</w:t>
      </w:r>
      <w:r w:rsidRPr="00D41701">
        <w:rPr>
          <w:rFonts w:hint="cs"/>
          <w:sz w:val="20"/>
          <w:szCs w:val="20"/>
          <w:rtl/>
        </w:rPr>
        <w:t xml:space="preserve">- </w:t>
      </w:r>
      <w:r w:rsidRPr="00D41701">
        <w:rPr>
          <w:rFonts w:hint="cs"/>
          <w:sz w:val="20"/>
          <w:szCs w:val="20"/>
          <w:u w:val="single"/>
          <w:rtl/>
        </w:rPr>
        <w:t>תוצאת הביטול- השבה הדדית</w:t>
      </w:r>
    </w:p>
    <w:p w14:paraId="1E2C3112" w14:textId="133C0647" w:rsidR="00846598" w:rsidRDefault="00846598" w:rsidP="00846598">
      <w:pPr>
        <w:pStyle w:val="a3"/>
        <w:numPr>
          <w:ilvl w:val="1"/>
          <w:numId w:val="1"/>
        </w:numPr>
        <w:spacing w:line="240" w:lineRule="auto"/>
        <w:rPr>
          <w:sz w:val="20"/>
          <w:szCs w:val="20"/>
        </w:rPr>
      </w:pPr>
      <w:r>
        <w:rPr>
          <w:rFonts w:hint="cs"/>
          <w:sz w:val="20"/>
          <w:szCs w:val="20"/>
          <w:rtl/>
        </w:rPr>
        <w:t xml:space="preserve">שיעור ההשבה- </w:t>
      </w:r>
      <w:r w:rsidRPr="00D41701">
        <w:rPr>
          <w:rFonts w:hint="cs"/>
          <w:sz w:val="20"/>
          <w:szCs w:val="20"/>
          <w:highlight w:val="green"/>
          <w:rtl/>
        </w:rPr>
        <w:t>כלנית השרון</w:t>
      </w:r>
    </w:p>
    <w:p w14:paraId="00C9A079" w14:textId="3436998F" w:rsidR="00846598" w:rsidRDefault="00846598" w:rsidP="00846598">
      <w:pPr>
        <w:pStyle w:val="a3"/>
        <w:numPr>
          <w:ilvl w:val="2"/>
          <w:numId w:val="1"/>
        </w:numPr>
        <w:spacing w:line="240" w:lineRule="auto"/>
        <w:rPr>
          <w:sz w:val="20"/>
          <w:szCs w:val="20"/>
        </w:rPr>
      </w:pPr>
      <w:r>
        <w:rPr>
          <w:rFonts w:hint="cs"/>
          <w:sz w:val="20"/>
          <w:szCs w:val="20"/>
          <w:rtl/>
        </w:rPr>
        <w:t>מטרת ההשבה- מניעת התעשרות</w:t>
      </w:r>
      <w:r w:rsidR="00D41701">
        <w:rPr>
          <w:rFonts w:hint="cs"/>
          <w:sz w:val="20"/>
          <w:szCs w:val="20"/>
          <w:rtl/>
        </w:rPr>
        <w:t xml:space="preserve"> (וחוסר הוגנות)</w:t>
      </w:r>
    </w:p>
    <w:p w14:paraId="2DADCAF5" w14:textId="48F7AF23" w:rsidR="00D41701" w:rsidRDefault="00D41701" w:rsidP="00846598">
      <w:pPr>
        <w:pStyle w:val="a3"/>
        <w:numPr>
          <w:ilvl w:val="2"/>
          <w:numId w:val="1"/>
        </w:numPr>
        <w:spacing w:line="240" w:lineRule="auto"/>
        <w:rPr>
          <w:sz w:val="20"/>
          <w:szCs w:val="20"/>
        </w:rPr>
      </w:pPr>
      <w:r>
        <w:rPr>
          <w:rFonts w:hint="cs"/>
          <w:sz w:val="20"/>
          <w:szCs w:val="20"/>
          <w:rtl/>
        </w:rPr>
        <w:t>צד משיב מה שקיבל- אם זה ערך כסף זה יהיה הערך הריאלי (בהנחה שהיה בו שימוש)</w:t>
      </w:r>
    </w:p>
    <w:p w14:paraId="437184D2" w14:textId="66FFA81B" w:rsidR="00846598" w:rsidRDefault="00846598" w:rsidP="00846598">
      <w:pPr>
        <w:pStyle w:val="a3"/>
        <w:numPr>
          <w:ilvl w:val="2"/>
          <w:numId w:val="1"/>
        </w:numPr>
        <w:spacing w:line="240" w:lineRule="auto"/>
        <w:rPr>
          <w:sz w:val="20"/>
          <w:szCs w:val="20"/>
        </w:rPr>
      </w:pPr>
      <w:r>
        <w:rPr>
          <w:rFonts w:hint="cs"/>
          <w:sz w:val="20"/>
          <w:szCs w:val="20"/>
          <w:rtl/>
        </w:rPr>
        <w:t>דמי שימוש רא</w:t>
      </w:r>
      <w:r w:rsidR="00D41701">
        <w:rPr>
          <w:rFonts w:hint="cs"/>
          <w:sz w:val="20"/>
          <w:szCs w:val="20"/>
          <w:rtl/>
        </w:rPr>
        <w:t>ו</w:t>
      </w:r>
      <w:r>
        <w:rPr>
          <w:rFonts w:hint="cs"/>
          <w:sz w:val="20"/>
          <w:szCs w:val="20"/>
          <w:rtl/>
        </w:rPr>
        <w:t>יים</w:t>
      </w:r>
    </w:p>
    <w:p w14:paraId="78E0F4B0" w14:textId="7B248B6A" w:rsidR="00D41701" w:rsidRDefault="00D41701" w:rsidP="00D41701">
      <w:pPr>
        <w:pStyle w:val="a3"/>
        <w:numPr>
          <w:ilvl w:val="3"/>
          <w:numId w:val="1"/>
        </w:numPr>
        <w:spacing w:line="240" w:lineRule="auto"/>
        <w:rPr>
          <w:sz w:val="20"/>
          <w:szCs w:val="20"/>
        </w:rPr>
      </w:pPr>
      <w:r>
        <w:rPr>
          <w:rFonts w:hint="cs"/>
          <w:sz w:val="20"/>
          <w:szCs w:val="20"/>
          <w:rtl/>
        </w:rPr>
        <w:t>בכסף- ריבית</w:t>
      </w:r>
    </w:p>
    <w:p w14:paraId="44056D06" w14:textId="26B1C615" w:rsidR="00D41701" w:rsidRDefault="00D41701" w:rsidP="00D41701">
      <w:pPr>
        <w:pStyle w:val="a3"/>
        <w:numPr>
          <w:ilvl w:val="3"/>
          <w:numId w:val="1"/>
        </w:numPr>
        <w:spacing w:line="240" w:lineRule="auto"/>
        <w:rPr>
          <w:sz w:val="20"/>
          <w:szCs w:val="20"/>
        </w:rPr>
      </w:pPr>
      <w:r>
        <w:rPr>
          <w:rFonts w:hint="cs"/>
          <w:sz w:val="20"/>
          <w:szCs w:val="20"/>
          <w:rtl/>
        </w:rPr>
        <w:t>בנכס- שכירות</w:t>
      </w:r>
      <w:r>
        <w:rPr>
          <w:sz w:val="20"/>
          <w:szCs w:val="20"/>
          <w:rtl/>
        </w:rPr>
        <w:br/>
      </w:r>
    </w:p>
    <w:p w14:paraId="71B84766" w14:textId="324E5640" w:rsidR="00846598" w:rsidRPr="00D41701" w:rsidRDefault="00846598" w:rsidP="00D41701">
      <w:pPr>
        <w:pStyle w:val="a3"/>
        <w:numPr>
          <w:ilvl w:val="0"/>
          <w:numId w:val="1"/>
        </w:numPr>
        <w:spacing w:line="240" w:lineRule="auto"/>
        <w:rPr>
          <w:sz w:val="20"/>
          <w:szCs w:val="20"/>
        </w:rPr>
      </w:pPr>
      <w:r w:rsidRPr="00D41701">
        <w:rPr>
          <w:rFonts w:hint="cs"/>
          <w:sz w:val="20"/>
          <w:szCs w:val="20"/>
          <w:u w:val="single"/>
          <w:rtl/>
        </w:rPr>
        <w:t>צירוף תרופות</w:t>
      </w:r>
      <w:r w:rsidRPr="00D41701">
        <w:rPr>
          <w:rFonts w:hint="cs"/>
          <w:sz w:val="20"/>
          <w:szCs w:val="20"/>
          <w:rtl/>
        </w:rPr>
        <w:t xml:space="preserve">- </w:t>
      </w:r>
      <w:r w:rsidRPr="00D41701">
        <w:rPr>
          <w:rFonts w:hint="cs"/>
          <w:sz w:val="20"/>
          <w:szCs w:val="20"/>
          <w:highlight w:val="green"/>
          <w:rtl/>
        </w:rPr>
        <w:t>לוי נ' מבט</w:t>
      </w:r>
    </w:p>
    <w:p w14:paraId="7F517556" w14:textId="43D9EB47" w:rsidR="00846598" w:rsidRPr="00D41701" w:rsidRDefault="00846598" w:rsidP="00D41701">
      <w:pPr>
        <w:pStyle w:val="a3"/>
        <w:numPr>
          <w:ilvl w:val="1"/>
          <w:numId w:val="1"/>
        </w:numPr>
        <w:spacing w:line="240" w:lineRule="auto"/>
        <w:rPr>
          <w:sz w:val="20"/>
          <w:szCs w:val="20"/>
        </w:rPr>
      </w:pPr>
      <w:r w:rsidRPr="00D41701">
        <w:rPr>
          <w:rFonts w:hint="cs"/>
          <w:sz w:val="20"/>
          <w:szCs w:val="20"/>
          <w:rtl/>
        </w:rPr>
        <w:t>סעדים סותרים</w:t>
      </w:r>
    </w:p>
    <w:p w14:paraId="5EB219E9" w14:textId="28538212" w:rsidR="00846598" w:rsidRPr="00D41701" w:rsidRDefault="00846598" w:rsidP="00D41701">
      <w:pPr>
        <w:pStyle w:val="a3"/>
        <w:numPr>
          <w:ilvl w:val="1"/>
          <w:numId w:val="1"/>
        </w:numPr>
        <w:spacing w:line="240" w:lineRule="auto"/>
        <w:rPr>
          <w:sz w:val="20"/>
          <w:szCs w:val="20"/>
        </w:rPr>
      </w:pPr>
      <w:r w:rsidRPr="00D41701">
        <w:rPr>
          <w:rFonts w:hint="cs"/>
          <w:sz w:val="20"/>
          <w:szCs w:val="20"/>
          <w:rtl/>
        </w:rPr>
        <w:t>כפל פיצוי</w:t>
      </w:r>
      <w:r w:rsidR="00D41701">
        <w:rPr>
          <w:rFonts w:hint="cs"/>
          <w:sz w:val="20"/>
          <w:szCs w:val="20"/>
          <w:rtl/>
        </w:rPr>
        <w:t xml:space="preserve">- ביה"מש אומר שלא יהיה. </w:t>
      </w:r>
      <w:r w:rsidR="00D41701" w:rsidRPr="00D41701">
        <w:rPr>
          <w:rFonts w:hint="cs"/>
          <w:b/>
          <w:bCs/>
          <w:sz w:val="20"/>
          <w:szCs w:val="20"/>
          <w:rtl/>
        </w:rPr>
        <w:t>קודם עושים השבה ואז פיצוי</w:t>
      </w:r>
      <w:r w:rsidR="00D41701">
        <w:rPr>
          <w:sz w:val="20"/>
          <w:szCs w:val="20"/>
          <w:rtl/>
        </w:rPr>
        <w:br/>
      </w:r>
    </w:p>
    <w:p w14:paraId="7077C392" w14:textId="5F80BD29" w:rsidR="00846598" w:rsidRPr="00D41701" w:rsidRDefault="00846598" w:rsidP="00D41701">
      <w:pPr>
        <w:pStyle w:val="a3"/>
        <w:numPr>
          <w:ilvl w:val="0"/>
          <w:numId w:val="1"/>
        </w:numPr>
        <w:spacing w:line="240" w:lineRule="auto"/>
        <w:rPr>
          <w:sz w:val="20"/>
          <w:szCs w:val="20"/>
        </w:rPr>
      </w:pPr>
      <w:r w:rsidRPr="00D60619">
        <w:rPr>
          <w:rFonts w:hint="cs"/>
          <w:sz w:val="20"/>
          <w:szCs w:val="20"/>
          <w:u w:val="single"/>
          <w:rtl/>
        </w:rPr>
        <w:t>סייג הצדק</w:t>
      </w:r>
      <w:r w:rsidRPr="00D41701">
        <w:rPr>
          <w:rFonts w:hint="cs"/>
          <w:sz w:val="20"/>
          <w:szCs w:val="20"/>
          <w:rtl/>
        </w:rPr>
        <w:t xml:space="preserve"> (</w:t>
      </w:r>
      <w:r w:rsidRPr="00D41701">
        <w:rPr>
          <w:rFonts w:hint="cs"/>
          <w:sz w:val="20"/>
          <w:szCs w:val="20"/>
          <w:highlight w:val="green"/>
          <w:rtl/>
        </w:rPr>
        <w:t>גינצברג</w:t>
      </w:r>
      <w:r w:rsidRPr="00D41701">
        <w:rPr>
          <w:rFonts w:hint="cs"/>
          <w:sz w:val="20"/>
          <w:szCs w:val="20"/>
          <w:rtl/>
        </w:rPr>
        <w:t>)</w:t>
      </w:r>
    </w:p>
    <w:p w14:paraId="239AEF69" w14:textId="2DB53B8F" w:rsidR="00846598" w:rsidRPr="00D41701" w:rsidRDefault="00846598" w:rsidP="00D41701">
      <w:pPr>
        <w:pStyle w:val="a3"/>
        <w:numPr>
          <w:ilvl w:val="1"/>
          <w:numId w:val="1"/>
        </w:numPr>
        <w:spacing w:line="240" w:lineRule="auto"/>
        <w:rPr>
          <w:sz w:val="20"/>
          <w:szCs w:val="20"/>
        </w:rPr>
      </w:pPr>
      <w:r w:rsidRPr="00D41701">
        <w:rPr>
          <w:rFonts w:hint="cs"/>
          <w:sz w:val="20"/>
          <w:szCs w:val="20"/>
          <w:rtl/>
        </w:rPr>
        <w:t xml:space="preserve">המקור הנורמטיבי להשבה- </w:t>
      </w:r>
      <w:r w:rsidR="00D41701" w:rsidRPr="00D60619">
        <w:rPr>
          <w:rFonts w:hint="cs"/>
          <w:sz w:val="20"/>
          <w:szCs w:val="20"/>
          <w:highlight w:val="magenta"/>
          <w:rtl/>
        </w:rPr>
        <w:t>ס' 2 ל</w:t>
      </w:r>
      <w:r w:rsidRPr="00D60619">
        <w:rPr>
          <w:rFonts w:hint="cs"/>
          <w:sz w:val="20"/>
          <w:szCs w:val="20"/>
          <w:highlight w:val="magenta"/>
          <w:rtl/>
        </w:rPr>
        <w:t>חוק עשיית עושר</w:t>
      </w:r>
      <w:r w:rsidR="00D41701" w:rsidRPr="00D60619">
        <w:rPr>
          <w:rFonts w:hint="cs"/>
          <w:sz w:val="20"/>
          <w:szCs w:val="20"/>
          <w:highlight w:val="magenta"/>
          <w:rtl/>
        </w:rPr>
        <w:t xml:space="preserve"> ולא במשפט</w:t>
      </w:r>
      <w:r w:rsidR="00D41701">
        <w:rPr>
          <w:rFonts w:hint="cs"/>
          <w:sz w:val="20"/>
          <w:szCs w:val="20"/>
          <w:rtl/>
        </w:rPr>
        <w:t>- התעשרות שלא כדין</w:t>
      </w:r>
    </w:p>
    <w:p w14:paraId="1E08DC2A" w14:textId="524EC3CE" w:rsidR="00846598" w:rsidRPr="00D41701" w:rsidRDefault="00846598" w:rsidP="00D41701">
      <w:pPr>
        <w:pStyle w:val="a3"/>
        <w:numPr>
          <w:ilvl w:val="1"/>
          <w:numId w:val="1"/>
        </w:numPr>
        <w:spacing w:line="240" w:lineRule="auto"/>
        <w:rPr>
          <w:sz w:val="20"/>
          <w:szCs w:val="20"/>
        </w:rPr>
      </w:pPr>
      <w:r w:rsidRPr="00D41701">
        <w:rPr>
          <w:rFonts w:hint="cs"/>
          <w:sz w:val="20"/>
          <w:szCs w:val="20"/>
          <w:rtl/>
        </w:rPr>
        <w:t>ניתן להפחית השבה אם המשיב שינה מצבו לרעה בתום לב בהסתמך על מה שקיבל במסגרת החוזה</w:t>
      </w:r>
    </w:p>
    <w:p w14:paraId="39240D6C" w14:textId="02937346" w:rsidR="00846598" w:rsidRPr="00D60619" w:rsidRDefault="00846598" w:rsidP="00D41701">
      <w:pPr>
        <w:pStyle w:val="a3"/>
        <w:numPr>
          <w:ilvl w:val="0"/>
          <w:numId w:val="1"/>
        </w:numPr>
        <w:spacing w:line="240" w:lineRule="auto"/>
        <w:rPr>
          <w:sz w:val="20"/>
          <w:szCs w:val="20"/>
          <w:u w:val="single"/>
        </w:rPr>
      </w:pPr>
      <w:r w:rsidRPr="00D60619">
        <w:rPr>
          <w:rFonts w:hint="cs"/>
          <w:sz w:val="20"/>
          <w:szCs w:val="20"/>
          <w:u w:val="single"/>
          <w:rtl/>
        </w:rPr>
        <w:lastRenderedPageBreak/>
        <w:t>שלילת רווחי המפר</w:t>
      </w:r>
    </w:p>
    <w:p w14:paraId="039B11CF" w14:textId="2B142332" w:rsidR="00846598" w:rsidRPr="00D41701" w:rsidRDefault="00846598" w:rsidP="00D41701">
      <w:pPr>
        <w:pStyle w:val="a3"/>
        <w:numPr>
          <w:ilvl w:val="1"/>
          <w:numId w:val="1"/>
        </w:numPr>
        <w:spacing w:line="240" w:lineRule="auto"/>
        <w:rPr>
          <w:sz w:val="20"/>
          <w:szCs w:val="20"/>
        </w:rPr>
      </w:pPr>
      <w:r w:rsidRPr="00F632F1">
        <w:rPr>
          <w:rFonts w:hint="cs"/>
          <w:sz w:val="20"/>
          <w:szCs w:val="20"/>
          <w:highlight w:val="green"/>
          <w:rtl/>
        </w:rPr>
        <w:t>אדרס נ' ג'ונס</w:t>
      </w:r>
      <w:r w:rsidR="00775DCB">
        <w:rPr>
          <w:rFonts w:hint="cs"/>
          <w:sz w:val="20"/>
          <w:szCs w:val="20"/>
          <w:rtl/>
        </w:rPr>
        <w:t>- לקחו רווח שלא כדין מהמפר שהרוויח אותו לא כדין מצד ג' עקב ההפרה- ונתנו לנפגע</w:t>
      </w:r>
    </w:p>
    <w:p w14:paraId="649C36B9" w14:textId="51BBC45B" w:rsidR="00846598" w:rsidRPr="00D41701" w:rsidRDefault="00846598" w:rsidP="00D41701">
      <w:pPr>
        <w:pStyle w:val="a3"/>
        <w:numPr>
          <w:ilvl w:val="1"/>
          <w:numId w:val="1"/>
        </w:numPr>
        <w:spacing w:line="240" w:lineRule="auto"/>
        <w:rPr>
          <w:sz w:val="20"/>
          <w:szCs w:val="20"/>
        </w:rPr>
      </w:pPr>
      <w:r w:rsidRPr="00D41701">
        <w:rPr>
          <w:rFonts w:hint="cs"/>
          <w:sz w:val="20"/>
          <w:szCs w:val="20"/>
          <w:rtl/>
        </w:rPr>
        <w:t>שלילת רווח- על מנת למנוע התעשרות המפר</w:t>
      </w:r>
    </w:p>
    <w:p w14:paraId="69C5802B" w14:textId="037565DA" w:rsidR="00846598" w:rsidRPr="00D41701" w:rsidRDefault="00846598" w:rsidP="00D41701">
      <w:pPr>
        <w:pStyle w:val="a3"/>
        <w:numPr>
          <w:ilvl w:val="1"/>
          <w:numId w:val="1"/>
        </w:numPr>
        <w:spacing w:line="240" w:lineRule="auto"/>
        <w:rPr>
          <w:sz w:val="20"/>
          <w:szCs w:val="20"/>
          <w:rtl/>
        </w:rPr>
      </w:pPr>
      <w:r w:rsidRPr="00D41701">
        <w:rPr>
          <w:rFonts w:hint="cs"/>
          <w:sz w:val="20"/>
          <w:szCs w:val="20"/>
          <w:rtl/>
        </w:rPr>
        <w:t>הבאת המפר למקום בו היה לו קוים החוזה</w:t>
      </w:r>
      <w:r w:rsidR="00775DCB">
        <w:rPr>
          <w:rFonts w:hint="cs"/>
          <w:sz w:val="20"/>
          <w:szCs w:val="20"/>
          <w:rtl/>
        </w:rPr>
        <w:t xml:space="preserve"> (מניעת התעשרות כסעד חיובי)- הרווח הוא מה שקיבל המפר מההפרה</w:t>
      </w:r>
      <w:r w:rsidR="00775DCB">
        <w:rPr>
          <w:sz w:val="20"/>
          <w:szCs w:val="20"/>
          <w:rtl/>
        </w:rPr>
        <w:br/>
      </w:r>
    </w:p>
    <w:p w14:paraId="643B06E1" w14:textId="49D10A80" w:rsidR="00433D05" w:rsidRDefault="00433D05" w:rsidP="00846598">
      <w:pPr>
        <w:spacing w:line="240" w:lineRule="auto"/>
        <w:rPr>
          <w:sz w:val="20"/>
          <w:szCs w:val="20"/>
        </w:rPr>
      </w:pPr>
      <w:r>
        <w:rPr>
          <w:noProof/>
          <w:bdr w:val="none" w:sz="0" w:space="0" w:color="auto" w:frame="1"/>
        </w:rPr>
        <w:drawing>
          <wp:inline distT="0" distB="0" distL="0" distR="0" wp14:anchorId="0885474B" wp14:editId="0BEDAFF0">
            <wp:extent cx="3268371" cy="1524000"/>
            <wp:effectExtent l="0" t="0" r="825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819" t="12450" r="18011" b="27452"/>
                    <a:stretch/>
                  </pic:blipFill>
                  <pic:spPr bwMode="auto">
                    <a:xfrm>
                      <a:off x="0" y="0"/>
                      <a:ext cx="3316675" cy="1546524"/>
                    </a:xfrm>
                    <a:prstGeom prst="rect">
                      <a:avLst/>
                    </a:prstGeom>
                    <a:noFill/>
                    <a:ln>
                      <a:noFill/>
                    </a:ln>
                    <a:extLst>
                      <a:ext uri="{53640926-AAD7-44D8-BBD7-CCE9431645EC}">
                        <a14:shadowObscured xmlns:a14="http://schemas.microsoft.com/office/drawing/2010/main"/>
                      </a:ext>
                    </a:extLst>
                  </pic:spPr>
                </pic:pic>
              </a:graphicData>
            </a:graphic>
          </wp:inline>
        </w:drawing>
      </w:r>
      <w:r w:rsidR="00775DCB">
        <w:rPr>
          <w:sz w:val="20"/>
          <w:szCs w:val="20"/>
          <w:rtl/>
        </w:rPr>
        <w:br/>
      </w:r>
    </w:p>
    <w:p w14:paraId="3AF2A3EB" w14:textId="21BBE8D2" w:rsidR="00846598" w:rsidRPr="00775DCB" w:rsidRDefault="00846598" w:rsidP="00846598">
      <w:pPr>
        <w:pStyle w:val="a3"/>
        <w:numPr>
          <w:ilvl w:val="0"/>
          <w:numId w:val="1"/>
        </w:numPr>
        <w:spacing w:line="240" w:lineRule="auto"/>
        <w:rPr>
          <w:b/>
          <w:bCs/>
          <w:sz w:val="20"/>
          <w:szCs w:val="20"/>
        </w:rPr>
      </w:pPr>
      <w:r w:rsidRPr="00775DCB">
        <w:rPr>
          <w:rFonts w:hint="cs"/>
          <w:b/>
          <w:bCs/>
          <w:sz w:val="20"/>
          <w:szCs w:val="20"/>
          <w:rtl/>
        </w:rPr>
        <w:t>סייג הצדק</w:t>
      </w:r>
    </w:p>
    <w:p w14:paraId="40DF8320" w14:textId="2E04CFF1" w:rsidR="00846598" w:rsidRDefault="00846598" w:rsidP="00846598">
      <w:pPr>
        <w:pStyle w:val="a3"/>
        <w:numPr>
          <w:ilvl w:val="1"/>
          <w:numId w:val="1"/>
        </w:numPr>
        <w:spacing w:line="240" w:lineRule="auto"/>
        <w:rPr>
          <w:sz w:val="20"/>
          <w:szCs w:val="20"/>
        </w:rPr>
      </w:pPr>
      <w:r>
        <w:rPr>
          <w:rFonts w:hint="cs"/>
          <w:sz w:val="20"/>
          <w:szCs w:val="20"/>
          <w:rtl/>
        </w:rPr>
        <w:t>באכיפה, בביטול בהפרה לא יסודית, בהשבה.</w:t>
      </w:r>
    </w:p>
    <w:p w14:paraId="09AA1962" w14:textId="657FE358" w:rsidR="00846598" w:rsidRDefault="00846598" w:rsidP="00846598">
      <w:pPr>
        <w:pStyle w:val="a3"/>
        <w:numPr>
          <w:ilvl w:val="1"/>
          <w:numId w:val="1"/>
        </w:numPr>
        <w:spacing w:line="240" w:lineRule="auto"/>
        <w:rPr>
          <w:sz w:val="20"/>
          <w:szCs w:val="20"/>
        </w:rPr>
      </w:pPr>
      <w:r w:rsidRPr="00775DCB">
        <w:rPr>
          <w:rFonts w:hint="cs"/>
          <w:sz w:val="20"/>
          <w:szCs w:val="20"/>
          <w:u w:val="single"/>
          <w:rtl/>
        </w:rPr>
        <w:t>אין</w:t>
      </w:r>
      <w:r>
        <w:rPr>
          <w:rFonts w:hint="cs"/>
          <w:sz w:val="20"/>
          <w:szCs w:val="20"/>
          <w:rtl/>
        </w:rPr>
        <w:t>- ביטול בשל הפרה יסודית, בפיצויים.</w:t>
      </w:r>
    </w:p>
    <w:p w14:paraId="76419915" w14:textId="35866204" w:rsidR="00846598" w:rsidRDefault="00846598" w:rsidP="00846598">
      <w:pPr>
        <w:spacing w:line="240" w:lineRule="auto"/>
        <w:rPr>
          <w:b/>
          <w:bCs/>
          <w:sz w:val="20"/>
          <w:szCs w:val="20"/>
          <w:rtl/>
        </w:rPr>
      </w:pPr>
      <w:r>
        <w:rPr>
          <w:rFonts w:hint="cs"/>
          <w:b/>
          <w:bCs/>
          <w:sz w:val="20"/>
          <w:szCs w:val="20"/>
          <w:rtl/>
        </w:rPr>
        <w:t>סיכול</w:t>
      </w:r>
    </w:p>
    <w:p w14:paraId="7F6B0173" w14:textId="45B0B355" w:rsidR="00846598" w:rsidRDefault="00846598" w:rsidP="00846598">
      <w:pPr>
        <w:pStyle w:val="a3"/>
        <w:numPr>
          <w:ilvl w:val="0"/>
          <w:numId w:val="1"/>
        </w:numPr>
        <w:spacing w:line="240" w:lineRule="auto"/>
        <w:rPr>
          <w:sz w:val="20"/>
          <w:szCs w:val="20"/>
        </w:rPr>
      </w:pPr>
      <w:r w:rsidRPr="00775DCB">
        <w:rPr>
          <w:rFonts w:hint="cs"/>
          <w:sz w:val="20"/>
          <w:szCs w:val="20"/>
          <w:highlight w:val="yellow"/>
          <w:rtl/>
        </w:rPr>
        <w:t>ס' 18</w:t>
      </w:r>
    </w:p>
    <w:p w14:paraId="26DCA19E" w14:textId="6989195F" w:rsidR="00846598" w:rsidRDefault="00846598" w:rsidP="00846598">
      <w:pPr>
        <w:pStyle w:val="a3"/>
        <w:numPr>
          <w:ilvl w:val="0"/>
          <w:numId w:val="1"/>
        </w:numPr>
        <w:spacing w:line="240" w:lineRule="auto"/>
        <w:rPr>
          <w:sz w:val="20"/>
          <w:szCs w:val="20"/>
        </w:rPr>
      </w:pPr>
      <w:r>
        <w:rPr>
          <w:rFonts w:hint="cs"/>
          <w:sz w:val="20"/>
          <w:szCs w:val="20"/>
          <w:rtl/>
        </w:rPr>
        <w:t>חוזה</w:t>
      </w:r>
    </w:p>
    <w:p w14:paraId="4B9F4773" w14:textId="37626769" w:rsidR="00846598" w:rsidRDefault="00846598" w:rsidP="00846598">
      <w:pPr>
        <w:pStyle w:val="a3"/>
        <w:numPr>
          <w:ilvl w:val="0"/>
          <w:numId w:val="1"/>
        </w:numPr>
        <w:spacing w:line="240" w:lineRule="auto"/>
        <w:rPr>
          <w:sz w:val="20"/>
          <w:szCs w:val="20"/>
        </w:rPr>
      </w:pPr>
      <w:r>
        <w:rPr>
          <w:rFonts w:hint="cs"/>
          <w:sz w:val="20"/>
          <w:szCs w:val="20"/>
          <w:rtl/>
        </w:rPr>
        <w:t>הפרה</w:t>
      </w:r>
      <w:r w:rsidR="00C43403">
        <w:rPr>
          <w:rFonts w:hint="cs"/>
          <w:sz w:val="20"/>
          <w:szCs w:val="20"/>
          <w:rtl/>
        </w:rPr>
        <w:t xml:space="preserve"> (המפר- "הפרתי, אבל...")</w:t>
      </w:r>
    </w:p>
    <w:p w14:paraId="4EA6ED35" w14:textId="77777777" w:rsidR="00C43403" w:rsidRDefault="00846598" w:rsidP="00846598">
      <w:pPr>
        <w:pStyle w:val="a3"/>
        <w:numPr>
          <w:ilvl w:val="0"/>
          <w:numId w:val="1"/>
        </w:numPr>
        <w:spacing w:line="240" w:lineRule="auto"/>
        <w:rPr>
          <w:sz w:val="20"/>
          <w:szCs w:val="20"/>
        </w:rPr>
      </w:pPr>
      <w:r>
        <w:rPr>
          <w:rFonts w:hint="cs"/>
          <w:sz w:val="20"/>
          <w:szCs w:val="20"/>
          <w:rtl/>
        </w:rPr>
        <w:t>קשר סיבתי (</w:t>
      </w:r>
      <w:r w:rsidR="00C43403">
        <w:rPr>
          <w:rFonts w:hint="cs"/>
          <w:sz w:val="20"/>
          <w:szCs w:val="20"/>
          <w:rtl/>
        </w:rPr>
        <w:t xml:space="preserve">בין </w:t>
      </w:r>
      <w:r>
        <w:rPr>
          <w:rFonts w:hint="cs"/>
          <w:sz w:val="20"/>
          <w:szCs w:val="20"/>
          <w:rtl/>
        </w:rPr>
        <w:t>ההפרה לנסיבות</w:t>
      </w:r>
      <w:r w:rsidR="00C43403">
        <w:rPr>
          <w:rFonts w:hint="cs"/>
          <w:sz w:val="20"/>
          <w:szCs w:val="20"/>
          <w:rtl/>
        </w:rPr>
        <w:t xml:space="preserve"> המיוחדות</w:t>
      </w:r>
      <w:r>
        <w:rPr>
          <w:rFonts w:hint="cs"/>
          <w:sz w:val="20"/>
          <w:szCs w:val="20"/>
          <w:rtl/>
        </w:rPr>
        <w:t>)</w:t>
      </w:r>
    </w:p>
    <w:p w14:paraId="6AC49DB2" w14:textId="03577EC5" w:rsidR="00846598" w:rsidRDefault="00C43403" w:rsidP="00C43403">
      <w:pPr>
        <w:pStyle w:val="a3"/>
        <w:numPr>
          <w:ilvl w:val="1"/>
          <w:numId w:val="1"/>
        </w:numPr>
        <w:spacing w:line="240" w:lineRule="auto"/>
        <w:rPr>
          <w:sz w:val="20"/>
          <w:szCs w:val="20"/>
        </w:rPr>
      </w:pPr>
      <w:r>
        <w:rPr>
          <w:rFonts w:hint="cs"/>
          <w:sz w:val="20"/>
          <w:szCs w:val="20"/>
          <w:rtl/>
        </w:rPr>
        <w:t>הצד השני יטען שההפרה הייתה מסיבות אחרות</w:t>
      </w:r>
    </w:p>
    <w:p w14:paraId="5E377D03" w14:textId="3CCBE999" w:rsidR="00846598" w:rsidRDefault="00846598" w:rsidP="00846598">
      <w:pPr>
        <w:pStyle w:val="a3"/>
        <w:numPr>
          <w:ilvl w:val="0"/>
          <w:numId w:val="1"/>
        </w:numPr>
        <w:spacing w:line="240" w:lineRule="auto"/>
        <w:rPr>
          <w:sz w:val="20"/>
          <w:szCs w:val="20"/>
        </w:rPr>
      </w:pPr>
      <w:r>
        <w:rPr>
          <w:rFonts w:hint="cs"/>
          <w:sz w:val="20"/>
          <w:szCs w:val="20"/>
          <w:rtl/>
        </w:rPr>
        <w:t>נסיבות מסכלות</w:t>
      </w:r>
    </w:p>
    <w:p w14:paraId="75CD794E" w14:textId="15F56596" w:rsidR="00846598" w:rsidRDefault="00846598" w:rsidP="00846598">
      <w:pPr>
        <w:pStyle w:val="a3"/>
        <w:numPr>
          <w:ilvl w:val="1"/>
          <w:numId w:val="1"/>
        </w:numPr>
        <w:spacing w:line="240" w:lineRule="auto"/>
        <w:rPr>
          <w:sz w:val="20"/>
          <w:szCs w:val="20"/>
        </w:rPr>
      </w:pPr>
      <w:r>
        <w:rPr>
          <w:rFonts w:hint="cs"/>
          <w:sz w:val="20"/>
          <w:szCs w:val="20"/>
          <w:rtl/>
        </w:rPr>
        <w:t>בלתי צפויות (ע"י המפר בזמן הכריתה)</w:t>
      </w:r>
    </w:p>
    <w:p w14:paraId="0246E3C4" w14:textId="48C8577D" w:rsidR="00125614" w:rsidRDefault="00125614" w:rsidP="00125614">
      <w:pPr>
        <w:pStyle w:val="a3"/>
        <w:numPr>
          <w:ilvl w:val="2"/>
          <w:numId w:val="1"/>
        </w:numPr>
        <w:spacing w:line="240" w:lineRule="auto"/>
        <w:rPr>
          <w:sz w:val="20"/>
          <w:szCs w:val="20"/>
        </w:rPr>
      </w:pPr>
      <w:r>
        <w:rPr>
          <w:rFonts w:hint="cs"/>
          <w:sz w:val="20"/>
          <w:szCs w:val="20"/>
          <w:rtl/>
        </w:rPr>
        <w:t>נצחוני- הכל צפוי</w:t>
      </w:r>
    </w:p>
    <w:p w14:paraId="7007CF19" w14:textId="6B356C34" w:rsidR="00846598" w:rsidRDefault="00846598" w:rsidP="00846598">
      <w:pPr>
        <w:pStyle w:val="a3"/>
        <w:numPr>
          <w:ilvl w:val="1"/>
          <w:numId w:val="1"/>
        </w:numPr>
        <w:spacing w:line="240" w:lineRule="auto"/>
        <w:rPr>
          <w:sz w:val="20"/>
          <w:szCs w:val="20"/>
        </w:rPr>
      </w:pPr>
      <w:r>
        <w:rPr>
          <w:rFonts w:hint="cs"/>
          <w:sz w:val="20"/>
          <w:szCs w:val="20"/>
          <w:rtl/>
        </w:rPr>
        <w:t>שהמפר לא יכול היה למנוע</w:t>
      </w:r>
    </w:p>
    <w:p w14:paraId="2CE5ED4C" w14:textId="77777777" w:rsidR="00F06418" w:rsidRDefault="00846598" w:rsidP="00846598">
      <w:pPr>
        <w:pStyle w:val="a3"/>
        <w:numPr>
          <w:ilvl w:val="1"/>
          <w:numId w:val="1"/>
        </w:numPr>
        <w:spacing w:line="240" w:lineRule="auto"/>
        <w:rPr>
          <w:sz w:val="20"/>
          <w:szCs w:val="20"/>
        </w:rPr>
      </w:pPr>
      <w:r>
        <w:rPr>
          <w:rFonts w:hint="cs"/>
          <w:sz w:val="20"/>
          <w:szCs w:val="20"/>
          <w:rtl/>
        </w:rPr>
        <w:t>ביצוע בלתי אפשרי או שונה מהותית מהמוסכם</w:t>
      </w:r>
      <w:r w:rsidR="00F06418">
        <w:rPr>
          <w:rFonts w:hint="cs"/>
          <w:sz w:val="20"/>
          <w:szCs w:val="20"/>
          <w:rtl/>
        </w:rPr>
        <w:t xml:space="preserve"> (למשל עליית מחירים דרסטית)</w:t>
      </w:r>
    </w:p>
    <w:p w14:paraId="320D41C4" w14:textId="74919FFB" w:rsidR="00C43403" w:rsidRDefault="00F06418" w:rsidP="00F06418">
      <w:pPr>
        <w:pStyle w:val="a3"/>
        <w:numPr>
          <w:ilvl w:val="0"/>
          <w:numId w:val="1"/>
        </w:numPr>
        <w:spacing w:line="240" w:lineRule="auto"/>
        <w:rPr>
          <w:sz w:val="20"/>
          <w:szCs w:val="20"/>
        </w:rPr>
      </w:pPr>
      <w:r>
        <w:rPr>
          <w:rFonts w:hint="cs"/>
          <w:sz w:val="20"/>
          <w:szCs w:val="20"/>
          <w:rtl/>
        </w:rPr>
        <w:t>סעדים</w:t>
      </w:r>
      <w:r w:rsidR="00C43403">
        <w:rPr>
          <w:sz w:val="20"/>
          <w:szCs w:val="20"/>
          <w:rtl/>
        </w:rPr>
        <w:br/>
      </w:r>
    </w:p>
    <w:p w14:paraId="7B84F5A2" w14:textId="4BEEBA00" w:rsidR="00846598" w:rsidRPr="00C43403" w:rsidRDefault="00C43403" w:rsidP="00C43403">
      <w:pPr>
        <w:pStyle w:val="a3"/>
        <w:numPr>
          <w:ilvl w:val="0"/>
          <w:numId w:val="1"/>
        </w:numPr>
        <w:spacing w:line="240" w:lineRule="auto"/>
        <w:rPr>
          <w:b/>
          <w:bCs/>
          <w:sz w:val="20"/>
          <w:szCs w:val="20"/>
        </w:rPr>
      </w:pPr>
      <w:r w:rsidRPr="00C43403">
        <w:rPr>
          <w:rFonts w:hint="cs"/>
          <w:b/>
          <w:bCs/>
          <w:sz w:val="20"/>
          <w:szCs w:val="20"/>
          <w:rtl/>
        </w:rPr>
        <w:t>טענת הגנה של המפר</w:t>
      </w:r>
      <w:r w:rsidRPr="00C43403">
        <w:rPr>
          <w:b/>
          <w:bCs/>
          <w:sz w:val="20"/>
          <w:szCs w:val="20"/>
          <w:rtl/>
        </w:rPr>
        <w:br/>
      </w:r>
    </w:p>
    <w:p w14:paraId="2C6C0B8D" w14:textId="74558732" w:rsidR="00846598" w:rsidRPr="00B74059" w:rsidRDefault="00846598" w:rsidP="00846598">
      <w:pPr>
        <w:pStyle w:val="a3"/>
        <w:numPr>
          <w:ilvl w:val="0"/>
          <w:numId w:val="1"/>
        </w:numPr>
        <w:spacing w:line="240" w:lineRule="auto"/>
        <w:rPr>
          <w:sz w:val="20"/>
          <w:szCs w:val="20"/>
          <w:u w:val="single"/>
        </w:rPr>
      </w:pPr>
      <w:r w:rsidRPr="00B74059">
        <w:rPr>
          <w:rFonts w:hint="cs"/>
          <w:sz w:val="20"/>
          <w:szCs w:val="20"/>
          <w:u w:val="single"/>
          <w:rtl/>
        </w:rPr>
        <w:t>סעדים</w:t>
      </w:r>
    </w:p>
    <w:p w14:paraId="10307271" w14:textId="1D3B44FD" w:rsidR="00846598" w:rsidRDefault="00846598" w:rsidP="00846598">
      <w:pPr>
        <w:pStyle w:val="a3"/>
        <w:numPr>
          <w:ilvl w:val="1"/>
          <w:numId w:val="1"/>
        </w:numPr>
        <w:spacing w:line="240" w:lineRule="auto"/>
        <w:rPr>
          <w:sz w:val="20"/>
          <w:szCs w:val="20"/>
        </w:rPr>
      </w:pPr>
      <w:r>
        <w:rPr>
          <w:rFonts w:hint="cs"/>
          <w:sz w:val="20"/>
          <w:szCs w:val="20"/>
          <w:rtl/>
        </w:rPr>
        <w:t>אין אכיפה</w:t>
      </w:r>
    </w:p>
    <w:p w14:paraId="05D26DDD" w14:textId="01209D7B" w:rsidR="00846598" w:rsidRDefault="00846598" w:rsidP="00846598">
      <w:pPr>
        <w:pStyle w:val="a3"/>
        <w:numPr>
          <w:ilvl w:val="1"/>
          <w:numId w:val="1"/>
        </w:numPr>
        <w:spacing w:line="240" w:lineRule="auto"/>
        <w:rPr>
          <w:sz w:val="20"/>
          <w:szCs w:val="20"/>
        </w:rPr>
      </w:pPr>
      <w:r>
        <w:rPr>
          <w:rFonts w:hint="cs"/>
          <w:sz w:val="20"/>
          <w:szCs w:val="20"/>
          <w:rtl/>
        </w:rPr>
        <w:t>אין פיצויים</w:t>
      </w:r>
    </w:p>
    <w:p w14:paraId="5B4620D1" w14:textId="11B347F6" w:rsidR="00846598" w:rsidRDefault="00846598" w:rsidP="00846598">
      <w:pPr>
        <w:pStyle w:val="a3"/>
        <w:numPr>
          <w:ilvl w:val="1"/>
          <w:numId w:val="1"/>
        </w:numPr>
        <w:spacing w:line="240" w:lineRule="auto"/>
        <w:rPr>
          <w:sz w:val="20"/>
          <w:szCs w:val="20"/>
        </w:rPr>
      </w:pPr>
      <w:r>
        <w:rPr>
          <w:rFonts w:hint="cs"/>
          <w:sz w:val="20"/>
          <w:szCs w:val="20"/>
          <w:rtl/>
        </w:rPr>
        <w:t>לשיקול דעת ביה"מש (גם ללא ביטול)</w:t>
      </w:r>
      <w:r w:rsidR="00F06418">
        <w:rPr>
          <w:rFonts w:hint="cs"/>
          <w:sz w:val="20"/>
          <w:szCs w:val="20"/>
          <w:rtl/>
        </w:rPr>
        <w:t>:</w:t>
      </w:r>
    </w:p>
    <w:p w14:paraId="4AB6ADCE" w14:textId="6C698E4B" w:rsidR="00846598" w:rsidRDefault="00846598" w:rsidP="00846598">
      <w:pPr>
        <w:pStyle w:val="a3"/>
        <w:numPr>
          <w:ilvl w:val="2"/>
          <w:numId w:val="1"/>
        </w:numPr>
        <w:spacing w:line="240" w:lineRule="auto"/>
        <w:rPr>
          <w:sz w:val="20"/>
          <w:szCs w:val="20"/>
        </w:rPr>
      </w:pPr>
      <w:r>
        <w:rPr>
          <w:rFonts w:hint="cs"/>
          <w:sz w:val="20"/>
          <w:szCs w:val="20"/>
          <w:rtl/>
        </w:rPr>
        <w:t>השבה בעין</w:t>
      </w:r>
    </w:p>
    <w:p w14:paraId="2884CBE2" w14:textId="283280B5" w:rsidR="00846598" w:rsidRDefault="00846598" w:rsidP="00846598">
      <w:pPr>
        <w:pStyle w:val="a3"/>
        <w:numPr>
          <w:ilvl w:val="2"/>
          <w:numId w:val="1"/>
        </w:numPr>
        <w:spacing w:line="240" w:lineRule="auto"/>
        <w:rPr>
          <w:sz w:val="20"/>
          <w:szCs w:val="20"/>
        </w:rPr>
      </w:pPr>
      <w:r>
        <w:rPr>
          <w:rFonts w:hint="cs"/>
          <w:sz w:val="20"/>
          <w:szCs w:val="20"/>
          <w:rtl/>
        </w:rPr>
        <w:t>השבת שווי</w:t>
      </w:r>
    </w:p>
    <w:p w14:paraId="34805BD9" w14:textId="16F4EB04" w:rsidR="00846598" w:rsidRDefault="00846598" w:rsidP="00846598">
      <w:pPr>
        <w:pStyle w:val="a3"/>
        <w:numPr>
          <w:ilvl w:val="2"/>
          <w:numId w:val="1"/>
        </w:numPr>
        <w:spacing w:line="240" w:lineRule="auto"/>
        <w:rPr>
          <w:sz w:val="20"/>
          <w:szCs w:val="20"/>
        </w:rPr>
      </w:pPr>
      <w:r>
        <w:rPr>
          <w:rFonts w:hint="cs"/>
          <w:sz w:val="20"/>
          <w:szCs w:val="20"/>
          <w:rtl/>
        </w:rPr>
        <w:t>השבה חלקית</w:t>
      </w:r>
    </w:p>
    <w:p w14:paraId="200C84D9" w14:textId="4D417804" w:rsidR="00F06418" w:rsidRPr="00F06418" w:rsidRDefault="00846598" w:rsidP="00F06418">
      <w:pPr>
        <w:pStyle w:val="a3"/>
        <w:numPr>
          <w:ilvl w:val="2"/>
          <w:numId w:val="1"/>
        </w:numPr>
        <w:spacing w:line="240" w:lineRule="auto"/>
        <w:rPr>
          <w:sz w:val="20"/>
          <w:szCs w:val="20"/>
          <w:rtl/>
        </w:rPr>
      </w:pPr>
      <w:r>
        <w:rPr>
          <w:rFonts w:hint="cs"/>
          <w:sz w:val="20"/>
          <w:szCs w:val="20"/>
          <w:rtl/>
        </w:rPr>
        <w:t>שיפוי הנפגע על הוצאות לקיום החוזה (פיצויים שליליים לנפגע, החזר הוצאות)</w:t>
      </w:r>
      <w:r w:rsidR="00F06418">
        <w:rPr>
          <w:sz w:val="20"/>
          <w:szCs w:val="20"/>
          <w:rtl/>
        </w:rPr>
        <w:br/>
      </w:r>
    </w:p>
    <w:p w14:paraId="5D3FB5AD" w14:textId="36CDD42B" w:rsidR="00F06418" w:rsidRPr="00F06418" w:rsidRDefault="00F06418" w:rsidP="00F06418">
      <w:pPr>
        <w:pStyle w:val="a3"/>
        <w:numPr>
          <w:ilvl w:val="0"/>
          <w:numId w:val="1"/>
        </w:numPr>
        <w:spacing w:line="240" w:lineRule="auto"/>
        <w:rPr>
          <w:sz w:val="20"/>
          <w:szCs w:val="20"/>
          <w:u w:val="single"/>
        </w:rPr>
      </w:pPr>
      <w:r w:rsidRPr="00F06418">
        <w:rPr>
          <w:rFonts w:hint="cs"/>
          <w:sz w:val="20"/>
          <w:szCs w:val="20"/>
          <w:u w:val="single"/>
          <w:rtl/>
        </w:rPr>
        <w:t>המגמה בפסיקה</w:t>
      </w:r>
    </w:p>
    <w:p w14:paraId="28442E10" w14:textId="0333ABC3" w:rsidR="00846598" w:rsidRDefault="00846598" w:rsidP="00846598">
      <w:pPr>
        <w:pStyle w:val="a3"/>
        <w:numPr>
          <w:ilvl w:val="1"/>
          <w:numId w:val="1"/>
        </w:numPr>
        <w:spacing w:line="240" w:lineRule="auto"/>
        <w:rPr>
          <w:sz w:val="20"/>
          <w:szCs w:val="20"/>
        </w:rPr>
      </w:pPr>
      <w:r>
        <w:rPr>
          <w:rFonts w:hint="cs"/>
          <w:sz w:val="20"/>
          <w:szCs w:val="20"/>
          <w:rtl/>
        </w:rPr>
        <w:t>מצפיות לסיכון (</w:t>
      </w:r>
      <w:r w:rsidRPr="00F06418">
        <w:rPr>
          <w:rFonts w:hint="cs"/>
          <w:sz w:val="20"/>
          <w:szCs w:val="20"/>
          <w:highlight w:val="green"/>
          <w:rtl/>
        </w:rPr>
        <w:t>נצחוני</w:t>
      </w:r>
      <w:r>
        <w:rPr>
          <w:rFonts w:hint="cs"/>
          <w:sz w:val="20"/>
          <w:szCs w:val="20"/>
          <w:rtl/>
        </w:rPr>
        <w:t>)</w:t>
      </w:r>
    </w:p>
    <w:p w14:paraId="70510AF0" w14:textId="09C327E8" w:rsidR="00F06418" w:rsidRDefault="00F06418" w:rsidP="00F06418">
      <w:pPr>
        <w:pStyle w:val="a3"/>
        <w:numPr>
          <w:ilvl w:val="2"/>
          <w:numId w:val="1"/>
        </w:numPr>
        <w:spacing w:line="240" w:lineRule="auto"/>
        <w:rPr>
          <w:sz w:val="20"/>
          <w:szCs w:val="20"/>
        </w:rPr>
      </w:pPr>
      <w:r>
        <w:rPr>
          <w:rFonts w:hint="cs"/>
          <w:sz w:val="20"/>
          <w:szCs w:val="20"/>
          <w:rtl/>
        </w:rPr>
        <w:t>מלחמה בישראל היא דבר צפוי</w:t>
      </w:r>
    </w:p>
    <w:p w14:paraId="7F2B19A0" w14:textId="65E8865A" w:rsidR="00F06418" w:rsidRDefault="00F06418" w:rsidP="00F06418">
      <w:pPr>
        <w:pStyle w:val="a3"/>
        <w:numPr>
          <w:ilvl w:val="2"/>
          <w:numId w:val="1"/>
        </w:numPr>
        <w:spacing w:line="240" w:lineRule="auto"/>
        <w:rPr>
          <w:sz w:val="20"/>
          <w:szCs w:val="20"/>
        </w:rPr>
      </w:pPr>
      <w:r>
        <w:rPr>
          <w:rFonts w:hint="cs"/>
          <w:sz w:val="20"/>
          <w:szCs w:val="20"/>
          <w:rtl/>
        </w:rPr>
        <w:t>גם אם לא, עליית מחירים היא תמיד צפויה</w:t>
      </w:r>
    </w:p>
    <w:p w14:paraId="6EA5F32B" w14:textId="26FDF581" w:rsidR="00846598" w:rsidRDefault="00846598" w:rsidP="00846598">
      <w:pPr>
        <w:pStyle w:val="a3"/>
        <w:numPr>
          <w:ilvl w:val="1"/>
          <w:numId w:val="1"/>
        </w:numPr>
        <w:spacing w:line="240" w:lineRule="auto"/>
        <w:rPr>
          <w:sz w:val="20"/>
          <w:szCs w:val="20"/>
        </w:rPr>
      </w:pPr>
      <w:r>
        <w:rPr>
          <w:rFonts w:hint="cs"/>
          <w:sz w:val="20"/>
          <w:szCs w:val="20"/>
          <w:rtl/>
        </w:rPr>
        <w:t>מסיכול לתו"ל (</w:t>
      </w:r>
      <w:r w:rsidRPr="00F06418">
        <w:rPr>
          <w:rFonts w:hint="cs"/>
          <w:sz w:val="20"/>
          <w:szCs w:val="20"/>
          <w:highlight w:val="green"/>
          <w:rtl/>
        </w:rPr>
        <w:t>רגב</w:t>
      </w:r>
      <w:r>
        <w:rPr>
          <w:rFonts w:hint="cs"/>
          <w:sz w:val="20"/>
          <w:szCs w:val="20"/>
          <w:rtl/>
        </w:rPr>
        <w:t>)</w:t>
      </w:r>
    </w:p>
    <w:p w14:paraId="77C01972" w14:textId="6653C62A" w:rsidR="00272E3D" w:rsidRDefault="00272E3D" w:rsidP="00272E3D">
      <w:pPr>
        <w:pStyle w:val="a3"/>
        <w:numPr>
          <w:ilvl w:val="2"/>
          <w:numId w:val="1"/>
        </w:numPr>
        <w:spacing w:line="240" w:lineRule="auto"/>
        <w:rPr>
          <w:sz w:val="20"/>
          <w:szCs w:val="20"/>
        </w:rPr>
      </w:pPr>
      <w:r>
        <w:rPr>
          <w:rFonts w:hint="cs"/>
          <w:sz w:val="20"/>
          <w:szCs w:val="20"/>
          <w:rtl/>
        </w:rPr>
        <w:t>הלכת ההשתחררות- כשהמדינה רוצה להשתחרר (הסיכול נדחה, נשאר בצ"ע אם מלחמה צפויה)</w:t>
      </w:r>
    </w:p>
    <w:p w14:paraId="1497EDAF" w14:textId="7E215C5E" w:rsidR="00846598" w:rsidRDefault="00846598" w:rsidP="00846598">
      <w:pPr>
        <w:pStyle w:val="a3"/>
        <w:numPr>
          <w:ilvl w:val="1"/>
          <w:numId w:val="1"/>
        </w:numPr>
        <w:spacing w:line="240" w:lineRule="auto"/>
        <w:rPr>
          <w:sz w:val="20"/>
          <w:szCs w:val="20"/>
        </w:rPr>
      </w:pPr>
      <w:r>
        <w:rPr>
          <w:rFonts w:hint="cs"/>
          <w:sz w:val="20"/>
          <w:szCs w:val="20"/>
          <w:rtl/>
        </w:rPr>
        <w:t>ממגן לחרב (</w:t>
      </w:r>
      <w:r w:rsidRPr="00F06418">
        <w:rPr>
          <w:rFonts w:hint="cs"/>
          <w:sz w:val="20"/>
          <w:szCs w:val="20"/>
          <w:highlight w:val="green"/>
          <w:rtl/>
        </w:rPr>
        <w:t>בן אבו</w:t>
      </w:r>
      <w:r>
        <w:rPr>
          <w:rFonts w:hint="cs"/>
          <w:sz w:val="20"/>
          <w:szCs w:val="20"/>
          <w:rtl/>
        </w:rPr>
        <w:t>)</w:t>
      </w:r>
      <w:r w:rsidR="00144F10">
        <w:rPr>
          <w:rFonts w:hint="cs"/>
          <w:sz w:val="20"/>
          <w:szCs w:val="20"/>
          <w:rtl/>
        </w:rPr>
        <w:t>- הטענה שימשה לתביעת הצד השני ולתקוף אותו, ולא כהגנה (המחוזי קיבל)</w:t>
      </w:r>
    </w:p>
    <w:p w14:paraId="5B03344A" w14:textId="548FD683" w:rsidR="00846598" w:rsidRPr="00B74059" w:rsidRDefault="00846598" w:rsidP="00B74059">
      <w:pPr>
        <w:pStyle w:val="a3"/>
        <w:numPr>
          <w:ilvl w:val="1"/>
          <w:numId w:val="1"/>
        </w:numPr>
        <w:spacing w:line="240" w:lineRule="auto"/>
        <w:rPr>
          <w:sz w:val="20"/>
          <w:szCs w:val="20"/>
        </w:rPr>
      </w:pPr>
      <w:r>
        <w:rPr>
          <w:rFonts w:hint="cs"/>
          <w:sz w:val="20"/>
          <w:szCs w:val="20"/>
          <w:rtl/>
        </w:rPr>
        <w:t>ממשבר למשבר (</w:t>
      </w:r>
      <w:r w:rsidR="00144F10">
        <w:rPr>
          <w:rFonts w:hint="cs"/>
          <w:sz w:val="20"/>
          <w:szCs w:val="20"/>
          <w:rtl/>
        </w:rPr>
        <w:t>מ</w:t>
      </w:r>
      <w:r>
        <w:rPr>
          <w:rFonts w:hint="cs"/>
          <w:sz w:val="20"/>
          <w:szCs w:val="20"/>
          <w:rtl/>
        </w:rPr>
        <w:t>מלחמות לקורונה)</w:t>
      </w:r>
      <w:r w:rsidR="00F06418" w:rsidRPr="00B74059">
        <w:rPr>
          <w:sz w:val="20"/>
          <w:szCs w:val="20"/>
          <w:rtl/>
        </w:rPr>
        <w:br/>
      </w:r>
    </w:p>
    <w:p w14:paraId="62230E75" w14:textId="123FB8ED" w:rsidR="00846598" w:rsidRPr="00B74059" w:rsidRDefault="00846598" w:rsidP="00846598">
      <w:pPr>
        <w:pStyle w:val="a3"/>
        <w:numPr>
          <w:ilvl w:val="0"/>
          <w:numId w:val="1"/>
        </w:numPr>
        <w:spacing w:line="240" w:lineRule="auto"/>
        <w:rPr>
          <w:sz w:val="20"/>
          <w:szCs w:val="20"/>
          <w:u w:val="single"/>
        </w:rPr>
      </w:pPr>
      <w:r w:rsidRPr="00B74059">
        <w:rPr>
          <w:rFonts w:hint="cs"/>
          <w:sz w:val="20"/>
          <w:szCs w:val="20"/>
          <w:u w:val="single"/>
          <w:rtl/>
        </w:rPr>
        <w:t>מבחני הסיכול</w:t>
      </w:r>
    </w:p>
    <w:p w14:paraId="31A6096E" w14:textId="44EBB8CE" w:rsidR="00846598" w:rsidRDefault="00846598" w:rsidP="00846598">
      <w:pPr>
        <w:pStyle w:val="a3"/>
        <w:numPr>
          <w:ilvl w:val="1"/>
          <w:numId w:val="1"/>
        </w:numPr>
        <w:spacing w:line="240" w:lineRule="auto"/>
        <w:rPr>
          <w:sz w:val="20"/>
          <w:szCs w:val="20"/>
        </w:rPr>
      </w:pPr>
      <w:r>
        <w:rPr>
          <w:rFonts w:hint="cs"/>
          <w:sz w:val="20"/>
          <w:szCs w:val="20"/>
          <w:rtl/>
        </w:rPr>
        <w:t>צפיות- המפר פטור אם הנסיבות לא צפויות</w:t>
      </w:r>
    </w:p>
    <w:p w14:paraId="221D8ECE" w14:textId="286E01E8" w:rsidR="00846598" w:rsidRDefault="00846598" w:rsidP="00846598">
      <w:pPr>
        <w:pStyle w:val="a3"/>
        <w:numPr>
          <w:ilvl w:val="1"/>
          <w:numId w:val="1"/>
        </w:numPr>
        <w:spacing w:line="240" w:lineRule="auto"/>
        <w:rPr>
          <w:sz w:val="20"/>
          <w:szCs w:val="20"/>
        </w:rPr>
      </w:pPr>
      <w:r>
        <w:rPr>
          <w:rFonts w:hint="cs"/>
          <w:sz w:val="20"/>
          <w:szCs w:val="20"/>
          <w:rtl/>
        </w:rPr>
        <w:t>סיכון- המפר פטור אלא אם:</w:t>
      </w:r>
    </w:p>
    <w:p w14:paraId="1F4BEA6A" w14:textId="25F67914" w:rsidR="00846598" w:rsidRDefault="00846598" w:rsidP="00846598">
      <w:pPr>
        <w:pStyle w:val="a3"/>
        <w:numPr>
          <w:ilvl w:val="2"/>
          <w:numId w:val="1"/>
        </w:numPr>
        <w:spacing w:line="240" w:lineRule="auto"/>
        <w:rPr>
          <w:sz w:val="20"/>
          <w:szCs w:val="20"/>
        </w:rPr>
      </w:pPr>
      <w:r>
        <w:rPr>
          <w:rFonts w:hint="cs"/>
          <w:sz w:val="20"/>
          <w:szCs w:val="20"/>
          <w:rtl/>
        </w:rPr>
        <w:lastRenderedPageBreak/>
        <w:t>נטל על עצמו את הסיכון להתרחשות האירוע המסכל</w:t>
      </w:r>
      <w:r w:rsidR="000E0A1A">
        <w:rPr>
          <w:sz w:val="20"/>
          <w:szCs w:val="20"/>
          <w:rtl/>
        </w:rPr>
        <w:br/>
      </w:r>
      <w:r w:rsidR="000E0A1A" w:rsidRPr="00B74059">
        <w:rPr>
          <w:rFonts w:hint="cs"/>
          <w:sz w:val="20"/>
          <w:szCs w:val="20"/>
          <w:highlight w:val="green"/>
          <w:rtl/>
        </w:rPr>
        <w:t>נצחוני</w:t>
      </w:r>
      <w:r w:rsidR="000E0A1A" w:rsidRPr="00B74059">
        <w:rPr>
          <w:rFonts w:hint="cs"/>
          <w:sz w:val="20"/>
          <w:szCs w:val="20"/>
          <w:rtl/>
        </w:rPr>
        <w:t xml:space="preserve">- </w:t>
      </w:r>
      <w:r w:rsidR="000E0A1A" w:rsidRPr="000E0A1A">
        <w:rPr>
          <w:rFonts w:hint="cs"/>
          <w:sz w:val="20"/>
          <w:szCs w:val="20"/>
          <w:u w:val="single"/>
          <w:rtl/>
        </w:rPr>
        <w:t>מבחן הסיכון</w:t>
      </w:r>
      <w:r w:rsidR="000E0A1A" w:rsidRPr="00B74059">
        <w:rPr>
          <w:rFonts w:hint="cs"/>
          <w:sz w:val="20"/>
          <w:szCs w:val="20"/>
          <w:rtl/>
        </w:rPr>
        <w:t>- נעגן ב</w:t>
      </w:r>
      <w:r w:rsidR="000E0A1A" w:rsidRPr="00B74059">
        <w:rPr>
          <w:rFonts w:hint="cs"/>
          <w:sz w:val="20"/>
          <w:szCs w:val="20"/>
          <w:highlight w:val="magenta"/>
          <w:rtl/>
        </w:rPr>
        <w:t xml:space="preserve">הצעת חוק </w:t>
      </w:r>
      <w:r w:rsidR="000E0A1A" w:rsidRPr="000E0A1A">
        <w:rPr>
          <w:rFonts w:hint="cs"/>
          <w:sz w:val="20"/>
          <w:szCs w:val="20"/>
          <w:highlight w:val="magenta"/>
          <w:rtl/>
        </w:rPr>
        <w:t>דינ</w:t>
      </w:r>
      <w:r w:rsidR="000E0A1A" w:rsidRPr="000E0A1A">
        <w:rPr>
          <w:rFonts w:hint="cs"/>
          <w:sz w:val="20"/>
          <w:szCs w:val="20"/>
          <w:highlight w:val="magenta"/>
          <w:rtl/>
        </w:rPr>
        <w:t>י ממונות</w:t>
      </w:r>
      <w:r w:rsidR="000E0A1A">
        <w:rPr>
          <w:rFonts w:hint="cs"/>
          <w:sz w:val="20"/>
          <w:szCs w:val="20"/>
          <w:rtl/>
        </w:rPr>
        <w:t xml:space="preserve"> (גישה מצמצמת של הסיכול)</w:t>
      </w:r>
    </w:p>
    <w:p w14:paraId="29D30057" w14:textId="335E2927" w:rsidR="000E0A1A" w:rsidRDefault="00846598" w:rsidP="000E0A1A">
      <w:pPr>
        <w:pStyle w:val="a3"/>
        <w:numPr>
          <w:ilvl w:val="2"/>
          <w:numId w:val="1"/>
        </w:numPr>
        <w:spacing w:line="240" w:lineRule="auto"/>
        <w:rPr>
          <w:sz w:val="20"/>
          <w:szCs w:val="20"/>
        </w:rPr>
      </w:pPr>
      <w:r>
        <w:rPr>
          <w:rFonts w:hint="cs"/>
          <w:sz w:val="20"/>
          <w:szCs w:val="20"/>
          <w:rtl/>
        </w:rPr>
        <w:t>אם צודק להטיל עליו את הסיכון האמור</w:t>
      </w:r>
      <w:r w:rsidR="00B74059">
        <w:rPr>
          <w:rFonts w:hint="cs"/>
          <w:sz w:val="20"/>
          <w:szCs w:val="20"/>
          <w:rtl/>
        </w:rPr>
        <w:t xml:space="preserve"> (מי הצד שיותר מסוגל לשאת בסיכון?)</w:t>
      </w:r>
    </w:p>
    <w:p w14:paraId="3E5D9762" w14:textId="411A2837" w:rsidR="00894545" w:rsidRDefault="00894545" w:rsidP="00894545">
      <w:pPr>
        <w:spacing w:line="240" w:lineRule="auto"/>
        <w:rPr>
          <w:sz w:val="20"/>
          <w:szCs w:val="20"/>
          <w:rtl/>
        </w:rPr>
      </w:pPr>
    </w:p>
    <w:p w14:paraId="5B1FD240" w14:textId="77777777" w:rsidR="0057042A" w:rsidRDefault="0057042A" w:rsidP="00894545">
      <w:pPr>
        <w:spacing w:line="240" w:lineRule="auto"/>
        <w:rPr>
          <w:sz w:val="20"/>
          <w:szCs w:val="20"/>
          <w:rtl/>
        </w:rPr>
      </w:pPr>
    </w:p>
    <w:p w14:paraId="10C1F45B" w14:textId="19D6A90B" w:rsidR="00894545" w:rsidRPr="00894545" w:rsidRDefault="00894545" w:rsidP="00894545">
      <w:pPr>
        <w:spacing w:line="240" w:lineRule="auto"/>
        <w:rPr>
          <w:sz w:val="20"/>
          <w:szCs w:val="20"/>
        </w:rPr>
      </w:pPr>
      <w:r w:rsidRPr="007629A3">
        <w:rPr>
          <w:rFonts w:hint="cs"/>
          <w:sz w:val="20"/>
          <w:szCs w:val="20"/>
          <w:u w:val="single"/>
          <w:rtl/>
        </w:rPr>
        <w:t>דוגמא של יותם לנטל הקטנת הנזק</w:t>
      </w:r>
      <w:r w:rsidR="0057042A">
        <w:rPr>
          <w:rFonts w:hint="cs"/>
          <w:sz w:val="20"/>
          <w:szCs w:val="20"/>
          <w:rtl/>
        </w:rPr>
        <w:t>:</w:t>
      </w:r>
    </w:p>
    <w:p w14:paraId="7BC7F67C" w14:textId="7B083191" w:rsidR="00894545" w:rsidRPr="0057042A" w:rsidRDefault="00894545" w:rsidP="0057042A">
      <w:pPr>
        <w:shd w:val="clear" w:color="auto" w:fill="FFFFFF"/>
        <w:spacing w:after="0" w:line="240" w:lineRule="auto"/>
        <w:rPr>
          <w:rFonts w:ascii="Arial" w:eastAsia="Times New Roman" w:hAnsi="Arial" w:cs="Arial"/>
          <w:rtl/>
        </w:rPr>
      </w:pPr>
      <w:r w:rsidRPr="0057042A">
        <w:rPr>
          <w:rFonts w:ascii="Arial" w:eastAsia="Times New Roman" w:hAnsi="Arial" w:cs="Arial"/>
          <w:sz w:val="20"/>
          <w:szCs w:val="20"/>
          <w:rtl/>
        </w:rPr>
        <w:t>לעיתים אפשר להקטין נזקים של עוגמת נפש, ולעיתים לא. במקרה שתיארת אולי אי אפשר.</w:t>
      </w:r>
    </w:p>
    <w:p w14:paraId="2546117B" w14:textId="2CAE7FBC" w:rsidR="00894545" w:rsidRPr="0057042A" w:rsidRDefault="00894545" w:rsidP="00894545">
      <w:pPr>
        <w:shd w:val="clear" w:color="auto" w:fill="FFFFFF"/>
        <w:spacing w:after="0" w:line="240" w:lineRule="auto"/>
        <w:rPr>
          <w:rFonts w:ascii="Arial" w:eastAsia="Times New Roman" w:hAnsi="Arial" w:cs="Arial"/>
        </w:rPr>
      </w:pPr>
      <w:r w:rsidRPr="00894545">
        <w:rPr>
          <w:rFonts w:ascii="Arial" w:eastAsia="Times New Roman" w:hAnsi="Arial" w:cs="Arial"/>
          <w:sz w:val="20"/>
          <w:szCs w:val="20"/>
          <w:rtl/>
        </w:rPr>
        <w:t>נניח מקרה אחר, שבו קבלן הפר חוזה ולא מסר דירה. המזמין קנה דירה אחרת כעבור שנה, ולכן שילם מחר גבוה בהרבה (מחירי הדירות עלו בינתיים) וגם סבל עוגמת נפש מההפרה ומכך שבתקופת הביניים לא יכול היה לגור בדירה שרצה. הקבלן יוכל לטעון שהמזמין היה צריך להקטין את נזקו – לו המזמין היה קונה דירה חלופית מהר יותר, ולא ממתין שנה, הוא לא היה סובל באותה מידה מעליות המחירים, ואולי גם חלק מעוגמת הנפש היה נמנע. כמובן שזו סתם דוגמא, והכל תלוי בפרטי כל מקרה.</w:t>
      </w:r>
    </w:p>
    <w:sectPr w:rsidR="00894545" w:rsidRPr="0057042A" w:rsidSect="00823DE2">
      <w:pgSz w:w="11906" w:h="16838"/>
      <w:pgMar w:top="1440" w:right="1418"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7BB0"/>
    <w:multiLevelType w:val="hybridMultilevel"/>
    <w:tmpl w:val="8B4EC1B8"/>
    <w:lvl w:ilvl="0" w:tplc="AFC6DAA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DC"/>
    <w:rsid w:val="00045099"/>
    <w:rsid w:val="00046745"/>
    <w:rsid w:val="00061818"/>
    <w:rsid w:val="00065C04"/>
    <w:rsid w:val="00085AC4"/>
    <w:rsid w:val="000A3DCE"/>
    <w:rsid w:val="000C148B"/>
    <w:rsid w:val="000D4CF1"/>
    <w:rsid w:val="000E0A1A"/>
    <w:rsid w:val="000F4643"/>
    <w:rsid w:val="00112E1A"/>
    <w:rsid w:val="00125614"/>
    <w:rsid w:val="00144F10"/>
    <w:rsid w:val="00157A99"/>
    <w:rsid w:val="00167D43"/>
    <w:rsid w:val="001C00BD"/>
    <w:rsid w:val="001D2A2E"/>
    <w:rsid w:val="001F61D2"/>
    <w:rsid w:val="001F7C41"/>
    <w:rsid w:val="00230560"/>
    <w:rsid w:val="00272E3D"/>
    <w:rsid w:val="0029138A"/>
    <w:rsid w:val="002D397B"/>
    <w:rsid w:val="00315E2A"/>
    <w:rsid w:val="003509FD"/>
    <w:rsid w:val="003D484B"/>
    <w:rsid w:val="003D77AD"/>
    <w:rsid w:val="003F4A29"/>
    <w:rsid w:val="004017BC"/>
    <w:rsid w:val="004238D7"/>
    <w:rsid w:val="00433045"/>
    <w:rsid w:val="00433D05"/>
    <w:rsid w:val="004539CB"/>
    <w:rsid w:val="004A7858"/>
    <w:rsid w:val="004B0E3B"/>
    <w:rsid w:val="004D1B53"/>
    <w:rsid w:val="004E1793"/>
    <w:rsid w:val="004F0B21"/>
    <w:rsid w:val="004F2F84"/>
    <w:rsid w:val="005073FA"/>
    <w:rsid w:val="0057042A"/>
    <w:rsid w:val="005872A7"/>
    <w:rsid w:val="005D1E28"/>
    <w:rsid w:val="006020EC"/>
    <w:rsid w:val="00614AD3"/>
    <w:rsid w:val="00620F8C"/>
    <w:rsid w:val="00627DA9"/>
    <w:rsid w:val="00645CA8"/>
    <w:rsid w:val="006C3A46"/>
    <w:rsid w:val="00721EBE"/>
    <w:rsid w:val="00731B5F"/>
    <w:rsid w:val="00755E4C"/>
    <w:rsid w:val="007629A3"/>
    <w:rsid w:val="00763861"/>
    <w:rsid w:val="00775DCB"/>
    <w:rsid w:val="007B4203"/>
    <w:rsid w:val="007C12DC"/>
    <w:rsid w:val="007D0EAE"/>
    <w:rsid w:val="007D4DD0"/>
    <w:rsid w:val="007F33F0"/>
    <w:rsid w:val="00811CFD"/>
    <w:rsid w:val="00821132"/>
    <w:rsid w:val="00823DE2"/>
    <w:rsid w:val="00846598"/>
    <w:rsid w:val="008651A0"/>
    <w:rsid w:val="00870F20"/>
    <w:rsid w:val="00891D6D"/>
    <w:rsid w:val="00894545"/>
    <w:rsid w:val="008D1BA8"/>
    <w:rsid w:val="00917A64"/>
    <w:rsid w:val="009540BB"/>
    <w:rsid w:val="00955ABA"/>
    <w:rsid w:val="00956DB1"/>
    <w:rsid w:val="00972DA2"/>
    <w:rsid w:val="0097762A"/>
    <w:rsid w:val="00986E09"/>
    <w:rsid w:val="0099784E"/>
    <w:rsid w:val="009A0442"/>
    <w:rsid w:val="009A0445"/>
    <w:rsid w:val="009B3FFF"/>
    <w:rsid w:val="009D57DC"/>
    <w:rsid w:val="009F0BC4"/>
    <w:rsid w:val="00A06C1E"/>
    <w:rsid w:val="00A7136E"/>
    <w:rsid w:val="00A819CF"/>
    <w:rsid w:val="00A94E08"/>
    <w:rsid w:val="00AD315F"/>
    <w:rsid w:val="00AD4589"/>
    <w:rsid w:val="00AD7138"/>
    <w:rsid w:val="00AE7E14"/>
    <w:rsid w:val="00AF0D8A"/>
    <w:rsid w:val="00B11631"/>
    <w:rsid w:val="00B234CD"/>
    <w:rsid w:val="00B42E4A"/>
    <w:rsid w:val="00B45577"/>
    <w:rsid w:val="00B45FFA"/>
    <w:rsid w:val="00B74059"/>
    <w:rsid w:val="00B90081"/>
    <w:rsid w:val="00B95C2C"/>
    <w:rsid w:val="00BC5012"/>
    <w:rsid w:val="00BC5A4D"/>
    <w:rsid w:val="00BC7FF9"/>
    <w:rsid w:val="00C06D62"/>
    <w:rsid w:val="00C132CC"/>
    <w:rsid w:val="00C147BD"/>
    <w:rsid w:val="00C30782"/>
    <w:rsid w:val="00C43403"/>
    <w:rsid w:val="00C56549"/>
    <w:rsid w:val="00C6427A"/>
    <w:rsid w:val="00C81114"/>
    <w:rsid w:val="00CB4616"/>
    <w:rsid w:val="00CB6CB9"/>
    <w:rsid w:val="00D17BE4"/>
    <w:rsid w:val="00D372CD"/>
    <w:rsid w:val="00D41701"/>
    <w:rsid w:val="00D60619"/>
    <w:rsid w:val="00D80CFA"/>
    <w:rsid w:val="00DA1139"/>
    <w:rsid w:val="00DB0A52"/>
    <w:rsid w:val="00DC6DFD"/>
    <w:rsid w:val="00E00856"/>
    <w:rsid w:val="00E17177"/>
    <w:rsid w:val="00E23AC0"/>
    <w:rsid w:val="00E43B2B"/>
    <w:rsid w:val="00E56AC8"/>
    <w:rsid w:val="00E5760F"/>
    <w:rsid w:val="00E62638"/>
    <w:rsid w:val="00E70071"/>
    <w:rsid w:val="00EA0EF7"/>
    <w:rsid w:val="00EB016D"/>
    <w:rsid w:val="00EC0532"/>
    <w:rsid w:val="00EC4B36"/>
    <w:rsid w:val="00ED2FE5"/>
    <w:rsid w:val="00EE213F"/>
    <w:rsid w:val="00F06418"/>
    <w:rsid w:val="00F41018"/>
    <w:rsid w:val="00F42752"/>
    <w:rsid w:val="00F4452A"/>
    <w:rsid w:val="00F57181"/>
    <w:rsid w:val="00F632F1"/>
    <w:rsid w:val="00F74E5A"/>
    <w:rsid w:val="00F82539"/>
    <w:rsid w:val="00F922AB"/>
    <w:rsid w:val="00F96DE4"/>
    <w:rsid w:val="00FA411F"/>
    <w:rsid w:val="00FB2A7C"/>
    <w:rsid w:val="00FB5763"/>
    <w:rsid w:val="00FD0075"/>
    <w:rsid w:val="00FD37F1"/>
    <w:rsid w:val="00FE24CA"/>
    <w:rsid w:val="00FF7B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7B09"/>
  <w15:chartTrackingRefBased/>
  <w15:docId w15:val="{7CF64DF0-E038-4083-A770-F66D1057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7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16</Pages>
  <Words>4543</Words>
  <Characters>22716</Characters>
  <Application>Microsoft Office Word</Application>
  <DocSecurity>0</DocSecurity>
  <Lines>189</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 Krupko</dc:creator>
  <cp:keywords/>
  <dc:description/>
  <cp:lastModifiedBy>Yanit Krupko</cp:lastModifiedBy>
  <cp:revision>113</cp:revision>
  <cp:lastPrinted>2021-01-29T22:16:00Z</cp:lastPrinted>
  <dcterms:created xsi:type="dcterms:W3CDTF">2021-01-27T18:43:00Z</dcterms:created>
  <dcterms:modified xsi:type="dcterms:W3CDTF">2021-01-29T22:45:00Z</dcterms:modified>
</cp:coreProperties>
</file>