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B7D9" w14:textId="03449A49" w:rsidR="003C1188" w:rsidRPr="00382813" w:rsidRDefault="003C1188" w:rsidP="0083560D">
      <w:pPr>
        <w:jc w:val="center"/>
        <w:rPr>
          <w:rFonts w:ascii="David" w:hAnsi="David" w:cs="David"/>
          <w:bCs/>
          <w:color w:val="FF0000"/>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2813">
        <w:rPr>
          <w:rFonts w:ascii="David" w:hAnsi="David" w:cs="David" w:hint="cs"/>
          <w:bCs/>
          <w:color w:val="FF0000"/>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דיני ירושה</w:t>
      </w:r>
      <w:r w:rsidR="00C50095" w:rsidRPr="00382813">
        <w:rPr>
          <w:rFonts w:ascii="David" w:hAnsi="David" w:cs="David" w:hint="cs"/>
          <w:bCs/>
          <w:color w:val="FF0000"/>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פרופ' </w:t>
      </w:r>
      <w:r w:rsidR="00854828" w:rsidRPr="00382813">
        <w:rPr>
          <w:rFonts w:ascii="David" w:hAnsi="David" w:cs="David" w:hint="cs"/>
          <w:bCs/>
          <w:color w:val="FF0000"/>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איילת </w:t>
      </w:r>
      <w:proofErr w:type="spellStart"/>
      <w:r w:rsidR="00854828" w:rsidRPr="00382813">
        <w:rPr>
          <w:rFonts w:ascii="David" w:hAnsi="David" w:cs="David" w:hint="cs"/>
          <w:bCs/>
          <w:color w:val="FF0000"/>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בלכר</w:t>
      </w:r>
      <w:proofErr w:type="spellEnd"/>
      <w:r w:rsidR="00854828" w:rsidRPr="00382813">
        <w:rPr>
          <w:rFonts w:ascii="David" w:hAnsi="David" w:cs="David" w:hint="cs"/>
          <w:bCs/>
          <w:color w:val="FF0000"/>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-פריגת</w:t>
      </w:r>
    </w:p>
    <w:p w14:paraId="79DFA1FB" w14:textId="28A00C5A" w:rsidR="00854828" w:rsidRPr="00854828" w:rsidRDefault="00ED2300" w:rsidP="00382813">
      <w:pPr>
        <w:jc w:val="right"/>
        <w:rPr>
          <w:rFonts w:ascii="David" w:hAnsi="David" w:cs="David"/>
          <w:i/>
          <w:iCs/>
          <w:sz w:val="24"/>
          <w:szCs w:val="24"/>
        </w:rPr>
      </w:pPr>
      <w:hyperlink r:id="rId8" w:tgtFrame="_blank" w:history="1">
        <w:r w:rsidR="00854828" w:rsidRPr="00854828">
          <w:rPr>
            <w:rStyle w:val="Hyperlink"/>
            <w:rFonts w:ascii="David" w:hAnsi="David" w:cs="David"/>
            <w:i/>
            <w:iCs/>
            <w:color w:val="auto"/>
            <w:sz w:val="24"/>
            <w:szCs w:val="24"/>
          </w:rPr>
          <w:t>ayeletb@mishpat.ac.il</w:t>
        </w:r>
      </w:hyperlink>
    </w:p>
    <w:p w14:paraId="4A5FB085" w14:textId="25533239" w:rsidR="003C1188" w:rsidRPr="00382813" w:rsidRDefault="00E81103" w:rsidP="002217AA">
      <w:pPr>
        <w:jc w:val="both"/>
        <w:rPr>
          <w:rFonts w:ascii="David" w:hAnsi="David" w:cs="David"/>
          <w:i/>
          <w:iCs/>
          <w:sz w:val="24"/>
          <w:szCs w:val="24"/>
          <w:rtl/>
        </w:rPr>
      </w:pPr>
      <w:r w:rsidRPr="00382813">
        <w:rPr>
          <w:rFonts w:ascii="David" w:hAnsi="David" w:cs="David" w:hint="cs"/>
          <w:i/>
          <w:iCs/>
          <w:sz w:val="24"/>
          <w:szCs w:val="24"/>
          <w:rtl/>
        </w:rPr>
        <w:t xml:space="preserve">שיעור 1- </w:t>
      </w:r>
      <w:r w:rsidR="003C1188" w:rsidRPr="00382813">
        <w:rPr>
          <w:rFonts w:ascii="David" w:hAnsi="David" w:cs="David" w:hint="cs"/>
          <w:i/>
          <w:iCs/>
          <w:sz w:val="24"/>
          <w:szCs w:val="24"/>
          <w:rtl/>
        </w:rPr>
        <w:t>18/10/20</w:t>
      </w:r>
    </w:p>
    <w:p w14:paraId="2292C4AD" w14:textId="5484016E" w:rsidR="003C1188" w:rsidRPr="0083560D" w:rsidRDefault="003C1188" w:rsidP="0083560D">
      <w:pPr>
        <w:pStyle w:val="2"/>
        <w:jc w:val="center"/>
        <w:rPr>
          <w:rFonts w:ascii="David" w:hAnsi="David" w:cs="David"/>
          <w:b/>
          <w:bCs/>
          <w:sz w:val="32"/>
          <w:szCs w:val="32"/>
          <w:u w:val="single"/>
          <w:rtl/>
        </w:rPr>
      </w:pPr>
      <w:r w:rsidRPr="0083560D">
        <w:rPr>
          <w:rFonts w:ascii="David" w:hAnsi="David" w:cs="David"/>
          <w:b/>
          <w:bCs/>
          <w:sz w:val="32"/>
          <w:szCs w:val="32"/>
          <w:u w:val="single"/>
          <w:rtl/>
        </w:rPr>
        <w:t>מבוא לדיני ירושה וצוואות בישראל</w:t>
      </w:r>
    </w:p>
    <w:p w14:paraId="6D45AFB8" w14:textId="39E370F2" w:rsidR="003C1188" w:rsidRDefault="003C1188" w:rsidP="002217AA">
      <w:pPr>
        <w:jc w:val="both"/>
        <w:rPr>
          <w:rFonts w:ascii="David" w:hAnsi="David" w:cs="David"/>
          <w:sz w:val="24"/>
          <w:szCs w:val="24"/>
          <w:rtl/>
        </w:rPr>
      </w:pPr>
      <w:r>
        <w:rPr>
          <w:rFonts w:ascii="David" w:hAnsi="David" w:cs="David" w:hint="cs"/>
          <w:sz w:val="24"/>
          <w:szCs w:val="24"/>
          <w:rtl/>
        </w:rPr>
        <w:t xml:space="preserve">חוק הירושה הוא </w:t>
      </w:r>
      <w:r w:rsidRPr="00C50095">
        <w:rPr>
          <w:rFonts w:ascii="David" w:hAnsi="David" w:cs="David" w:hint="cs"/>
          <w:b/>
          <w:bCs/>
          <w:sz w:val="24"/>
          <w:szCs w:val="24"/>
          <w:rtl/>
        </w:rPr>
        <w:t>חוק אזרחי טריטוריאלי</w:t>
      </w:r>
      <w:r>
        <w:rPr>
          <w:rFonts w:ascii="David" w:hAnsi="David" w:cs="David" w:hint="cs"/>
          <w:sz w:val="24"/>
          <w:szCs w:val="24"/>
          <w:rtl/>
        </w:rPr>
        <w:t>- הוא חל על כל אזרחים והתושבים בישראל בלי קשר להשתייכות הדתית\ העדתית שלהם (בשונה מדיני משפחה).</w:t>
      </w:r>
    </w:p>
    <w:p w14:paraId="6570D266" w14:textId="5F6BA26F" w:rsidR="0008449F" w:rsidRDefault="0008449F" w:rsidP="002217AA">
      <w:pPr>
        <w:jc w:val="both"/>
        <w:rPr>
          <w:rFonts w:ascii="David" w:hAnsi="David" w:cs="David"/>
          <w:sz w:val="24"/>
          <w:szCs w:val="24"/>
          <w:rtl/>
        </w:rPr>
      </w:pPr>
      <w:r>
        <w:rPr>
          <w:rFonts w:ascii="David" w:hAnsi="David" w:cs="David" w:hint="cs"/>
          <w:sz w:val="24"/>
          <w:szCs w:val="24"/>
          <w:rtl/>
        </w:rPr>
        <w:t xml:space="preserve">עקרון העל בחוק הירושה הישראלי הוא </w:t>
      </w:r>
      <w:r w:rsidRPr="0008449F">
        <w:rPr>
          <w:rFonts w:ascii="David" w:hAnsi="David" w:cs="David" w:hint="cs"/>
          <w:b/>
          <w:bCs/>
          <w:sz w:val="24"/>
          <w:szCs w:val="24"/>
          <w:rtl/>
        </w:rPr>
        <w:t>חופש הציווי</w:t>
      </w:r>
      <w:r>
        <w:rPr>
          <w:rFonts w:ascii="David" w:hAnsi="David" w:cs="David" w:hint="cs"/>
          <w:b/>
          <w:bCs/>
          <w:sz w:val="24"/>
          <w:szCs w:val="24"/>
          <w:rtl/>
        </w:rPr>
        <w:t xml:space="preserve">, </w:t>
      </w:r>
      <w:r>
        <w:rPr>
          <w:rFonts w:ascii="David" w:hAnsi="David" w:cs="David" w:hint="cs"/>
          <w:sz w:val="24"/>
          <w:szCs w:val="24"/>
          <w:rtl/>
        </w:rPr>
        <w:t>ברמה ההצהרתית.</w:t>
      </w:r>
      <w:r>
        <w:rPr>
          <w:rFonts w:ascii="David" w:hAnsi="David" w:cs="David" w:hint="cs"/>
          <w:b/>
          <w:bCs/>
          <w:sz w:val="24"/>
          <w:szCs w:val="24"/>
          <w:rtl/>
        </w:rPr>
        <w:t xml:space="preserve"> </w:t>
      </w:r>
      <w:r>
        <w:rPr>
          <w:rFonts w:ascii="David" w:hAnsi="David" w:cs="David" w:hint="cs"/>
          <w:sz w:val="24"/>
          <w:szCs w:val="24"/>
          <w:rtl/>
        </w:rPr>
        <w:t xml:space="preserve">בספרות האקדמית מדברים על </w:t>
      </w:r>
      <w:r w:rsidR="00C50095">
        <w:rPr>
          <w:rFonts w:ascii="David" w:hAnsi="David" w:cs="David" w:hint="cs"/>
          <w:b/>
          <w:bCs/>
          <w:sz w:val="24"/>
          <w:szCs w:val="24"/>
          <w:rtl/>
        </w:rPr>
        <w:t>"</w:t>
      </w:r>
      <w:r w:rsidRPr="00C50095">
        <w:rPr>
          <w:rFonts w:ascii="David" w:hAnsi="David" w:cs="David" w:hint="cs"/>
          <w:b/>
          <w:bCs/>
          <w:sz w:val="24"/>
          <w:szCs w:val="24"/>
          <w:rtl/>
        </w:rPr>
        <w:t>המצווה הקפריזי</w:t>
      </w:r>
      <w:r w:rsidR="00C50095">
        <w:rPr>
          <w:rFonts w:ascii="David" w:hAnsi="David" w:cs="David" w:hint="cs"/>
          <w:sz w:val="24"/>
          <w:szCs w:val="24"/>
          <w:rtl/>
        </w:rPr>
        <w:t>"</w:t>
      </w:r>
      <w:r>
        <w:rPr>
          <w:rFonts w:ascii="David" w:hAnsi="David" w:cs="David" w:hint="cs"/>
          <w:sz w:val="24"/>
          <w:szCs w:val="24"/>
          <w:rtl/>
        </w:rPr>
        <w:t xml:space="preserve"> הדבר אומר שאף אחד לא צריך לבדוק מהן סיבות </w:t>
      </w:r>
      <w:proofErr w:type="spellStart"/>
      <w:r>
        <w:rPr>
          <w:rFonts w:ascii="David" w:hAnsi="David" w:cs="David" w:hint="cs"/>
          <w:sz w:val="24"/>
          <w:szCs w:val="24"/>
          <w:rtl/>
        </w:rPr>
        <w:t>הצווי</w:t>
      </w:r>
      <w:proofErr w:type="spellEnd"/>
      <w:r>
        <w:rPr>
          <w:rFonts w:ascii="David" w:hAnsi="David" w:cs="David" w:hint="cs"/>
          <w:sz w:val="24"/>
          <w:szCs w:val="24"/>
          <w:rtl/>
        </w:rPr>
        <w:t xml:space="preserve"> והוא יכול להיות על סמך </w:t>
      </w:r>
      <w:proofErr w:type="spellStart"/>
      <w:r>
        <w:rPr>
          <w:rFonts w:ascii="David" w:hAnsi="David" w:cs="David" w:hint="cs"/>
          <w:sz w:val="24"/>
          <w:szCs w:val="24"/>
          <w:rtl/>
        </w:rPr>
        <w:t>קפרזות</w:t>
      </w:r>
      <w:proofErr w:type="spellEnd"/>
      <w:r>
        <w:rPr>
          <w:rFonts w:ascii="David" w:hAnsi="David" w:cs="David" w:hint="cs"/>
          <w:sz w:val="24"/>
          <w:szCs w:val="24"/>
          <w:rtl/>
        </w:rPr>
        <w:t xml:space="preserve"> של אדם (לעומת המשפט המשווה ששם הדבר לא תמיד דומה).</w:t>
      </w:r>
    </w:p>
    <w:p w14:paraId="6FE23953" w14:textId="7CFC7CFB" w:rsidR="0008449F" w:rsidRDefault="0008449F" w:rsidP="00382813">
      <w:pPr>
        <w:jc w:val="both"/>
        <w:rPr>
          <w:rFonts w:ascii="David" w:hAnsi="David" w:cs="David"/>
          <w:sz w:val="24"/>
          <w:szCs w:val="24"/>
          <w:rtl/>
        </w:rPr>
      </w:pPr>
      <w:r>
        <w:rPr>
          <w:rFonts w:ascii="David" w:hAnsi="David" w:cs="David" w:hint="cs"/>
          <w:sz w:val="24"/>
          <w:szCs w:val="24"/>
          <w:rtl/>
        </w:rPr>
        <w:t xml:space="preserve">בישראל </w:t>
      </w:r>
      <w:r w:rsidRPr="00C50095">
        <w:rPr>
          <w:rFonts w:ascii="David" w:hAnsi="David" w:cs="David" w:hint="cs"/>
          <w:b/>
          <w:bCs/>
          <w:sz w:val="24"/>
          <w:szCs w:val="24"/>
          <w:rtl/>
        </w:rPr>
        <w:t>אין מס</w:t>
      </w:r>
      <w:r>
        <w:rPr>
          <w:rFonts w:ascii="David" w:hAnsi="David" w:cs="David" w:hint="cs"/>
          <w:sz w:val="24"/>
          <w:szCs w:val="24"/>
          <w:rtl/>
        </w:rPr>
        <w:t xml:space="preserve"> על עזבון\ ירושה. ישנן סיבות לתהות </w:t>
      </w:r>
      <w:r w:rsidRPr="00C50095">
        <w:rPr>
          <w:rFonts w:ascii="David" w:hAnsi="David" w:cs="David" w:hint="cs"/>
          <w:b/>
          <w:bCs/>
          <w:sz w:val="24"/>
          <w:szCs w:val="24"/>
          <w:rtl/>
        </w:rPr>
        <w:t>האם זה ראוי</w:t>
      </w:r>
      <w:r w:rsidR="00C50095">
        <w:rPr>
          <w:rFonts w:ascii="David" w:hAnsi="David" w:cs="David" w:hint="cs"/>
          <w:b/>
          <w:bCs/>
          <w:sz w:val="24"/>
          <w:szCs w:val="24"/>
          <w:rtl/>
        </w:rPr>
        <w:t>?</w:t>
      </w:r>
      <w:r w:rsidR="00382813">
        <w:rPr>
          <w:rFonts w:ascii="David" w:hAnsi="David" w:cs="David" w:hint="cs"/>
          <w:sz w:val="24"/>
          <w:szCs w:val="24"/>
          <w:rtl/>
        </w:rPr>
        <w:t xml:space="preserve"> </w:t>
      </w:r>
      <w:r>
        <w:rPr>
          <w:rFonts w:ascii="David" w:hAnsi="David" w:cs="David" w:hint="cs"/>
          <w:sz w:val="24"/>
          <w:szCs w:val="24"/>
          <w:rtl/>
        </w:rPr>
        <w:t>לדוג' במשפחה עשירה שתהיה עשירה לדורות- האם זה ראוי מבחינת שוויון הזדמנויות?. בעבר, נעשה ניסיון להטיל מס שכזה אך הוא בוטל במהרה, זהו מס שקשה מאוד לאכוף.</w:t>
      </w:r>
    </w:p>
    <w:p w14:paraId="0D685E76" w14:textId="7D53B718" w:rsidR="00C50095" w:rsidRDefault="00C50095" w:rsidP="002217AA">
      <w:pPr>
        <w:jc w:val="both"/>
        <w:rPr>
          <w:rFonts w:ascii="David" w:hAnsi="David" w:cs="David"/>
          <w:sz w:val="24"/>
          <w:szCs w:val="24"/>
          <w:rtl/>
        </w:rPr>
      </w:pPr>
      <w:r>
        <w:rPr>
          <w:rFonts w:ascii="David" w:hAnsi="David" w:cs="David" w:hint="cs"/>
          <w:sz w:val="24"/>
          <w:szCs w:val="24"/>
          <w:rtl/>
        </w:rPr>
        <w:t xml:space="preserve">חוק הירושה </w:t>
      </w:r>
      <w:r w:rsidRPr="00C50095">
        <w:rPr>
          <w:rFonts w:ascii="David" w:hAnsi="David" w:cs="David" w:hint="cs"/>
          <w:b/>
          <w:bCs/>
          <w:sz w:val="24"/>
          <w:szCs w:val="24"/>
          <w:rtl/>
        </w:rPr>
        <w:t>חל על חלוקת העזבון</w:t>
      </w:r>
      <w:r>
        <w:rPr>
          <w:rFonts w:ascii="David" w:hAnsi="David" w:cs="David" w:hint="cs"/>
          <w:sz w:val="24"/>
          <w:szCs w:val="24"/>
          <w:rtl/>
        </w:rPr>
        <w:t xml:space="preserve"> ולא מסדיר את כל הדברים שקשורים במוות של אדם כמו: תרומת איברים, אפוטרופסות כלפי ילדים, </w:t>
      </w:r>
      <w:proofErr w:type="spellStart"/>
      <w:r>
        <w:rPr>
          <w:rFonts w:ascii="David" w:hAnsi="David" w:cs="David" w:hint="cs"/>
          <w:sz w:val="24"/>
          <w:szCs w:val="24"/>
          <w:rtl/>
        </w:rPr>
        <w:t>עזבונות</w:t>
      </w:r>
      <w:proofErr w:type="spellEnd"/>
      <w:r>
        <w:rPr>
          <w:rFonts w:ascii="David" w:hAnsi="David" w:cs="David" w:hint="cs"/>
          <w:sz w:val="24"/>
          <w:szCs w:val="24"/>
          <w:rtl/>
        </w:rPr>
        <w:t xml:space="preserve"> דיגיטליים (פייסבוק, </w:t>
      </w:r>
      <w:proofErr w:type="spellStart"/>
      <w:r>
        <w:rPr>
          <w:rFonts w:ascii="David" w:hAnsi="David" w:cs="David" w:hint="cs"/>
          <w:sz w:val="24"/>
          <w:szCs w:val="24"/>
          <w:rtl/>
        </w:rPr>
        <w:t>א</w:t>
      </w:r>
      <w:r w:rsidR="00382813">
        <w:rPr>
          <w:rFonts w:ascii="David" w:hAnsi="David" w:cs="David" w:hint="cs"/>
          <w:sz w:val="24"/>
          <w:szCs w:val="24"/>
          <w:rtl/>
        </w:rPr>
        <w:t>י</w:t>
      </w:r>
      <w:r>
        <w:rPr>
          <w:rFonts w:ascii="David" w:hAnsi="David" w:cs="David" w:hint="cs"/>
          <w:sz w:val="24"/>
          <w:szCs w:val="24"/>
          <w:rtl/>
        </w:rPr>
        <w:t>נסטגרם</w:t>
      </w:r>
      <w:proofErr w:type="spellEnd"/>
      <w:r>
        <w:rPr>
          <w:rFonts w:ascii="David" w:hAnsi="David" w:cs="David" w:hint="cs"/>
          <w:sz w:val="24"/>
          <w:szCs w:val="24"/>
          <w:rtl/>
        </w:rPr>
        <w:t xml:space="preserve">, מייל). </w:t>
      </w:r>
    </w:p>
    <w:p w14:paraId="66286A26" w14:textId="74689771" w:rsidR="00C50095" w:rsidRDefault="00C50095" w:rsidP="002217AA">
      <w:pPr>
        <w:jc w:val="both"/>
        <w:rPr>
          <w:rFonts w:ascii="David" w:hAnsi="David" w:cs="David"/>
          <w:sz w:val="24"/>
          <w:szCs w:val="24"/>
          <w:rtl/>
        </w:rPr>
      </w:pPr>
      <w:r w:rsidRPr="00382813">
        <w:rPr>
          <w:rFonts w:ascii="David" w:hAnsi="David" w:cs="David" w:hint="cs"/>
          <w:b/>
          <w:bCs/>
          <w:sz w:val="24"/>
          <w:szCs w:val="24"/>
          <w:rtl/>
        </w:rPr>
        <w:t>עזבון</w:t>
      </w:r>
      <w:r>
        <w:rPr>
          <w:rFonts w:ascii="David" w:hAnsi="David" w:cs="David" w:hint="cs"/>
          <w:sz w:val="24"/>
          <w:szCs w:val="24"/>
          <w:rtl/>
        </w:rPr>
        <w:t xml:space="preserve"> זה כלל הזכויות, החובות, הנכסים של אדם. בחוק הירושה אין הגדרה למזה עיזבון, עם זאת </w:t>
      </w:r>
      <w:r w:rsidRPr="000E5FB9">
        <w:rPr>
          <w:rFonts w:ascii="David" w:hAnsi="David" w:cs="David" w:hint="cs"/>
          <w:b/>
          <w:bCs/>
          <w:sz w:val="24"/>
          <w:szCs w:val="24"/>
          <w:highlight w:val="yellow"/>
          <w:rtl/>
        </w:rPr>
        <w:t>בס' 147</w:t>
      </w:r>
      <w:r>
        <w:rPr>
          <w:rFonts w:ascii="David" w:hAnsi="David" w:cs="David" w:hint="cs"/>
          <w:sz w:val="24"/>
          <w:szCs w:val="24"/>
          <w:rtl/>
        </w:rPr>
        <w:t xml:space="preserve"> לחוק</w:t>
      </w:r>
      <w:r w:rsidR="000E5FB9">
        <w:rPr>
          <w:rFonts w:ascii="David" w:hAnsi="David" w:cs="David" w:hint="cs"/>
          <w:sz w:val="24"/>
          <w:szCs w:val="24"/>
          <w:rtl/>
        </w:rPr>
        <w:t xml:space="preserve"> הירושה</w:t>
      </w:r>
      <w:r>
        <w:rPr>
          <w:rFonts w:ascii="David" w:hAnsi="David" w:cs="David" w:hint="cs"/>
          <w:sz w:val="24"/>
          <w:szCs w:val="24"/>
          <w:rtl/>
        </w:rPr>
        <w:t xml:space="preserve"> נאמר על </w:t>
      </w:r>
      <w:r w:rsidRPr="00382813">
        <w:rPr>
          <w:rFonts w:ascii="David" w:hAnsi="David" w:cs="David" w:hint="cs"/>
          <w:b/>
          <w:bCs/>
          <w:sz w:val="24"/>
          <w:szCs w:val="24"/>
          <w:rtl/>
        </w:rPr>
        <w:t>קופות גמל, כספי ביטוח</w:t>
      </w:r>
      <w:r w:rsidR="00382813" w:rsidRPr="00382813">
        <w:rPr>
          <w:rFonts w:ascii="David" w:hAnsi="David" w:cs="David" w:hint="cs"/>
          <w:b/>
          <w:bCs/>
          <w:sz w:val="24"/>
          <w:szCs w:val="24"/>
          <w:rtl/>
        </w:rPr>
        <w:t xml:space="preserve"> וכספי </w:t>
      </w:r>
      <w:r w:rsidRPr="00382813">
        <w:rPr>
          <w:rFonts w:ascii="David" w:hAnsi="David" w:cs="David" w:hint="cs"/>
          <w:b/>
          <w:bCs/>
          <w:sz w:val="24"/>
          <w:szCs w:val="24"/>
          <w:rtl/>
        </w:rPr>
        <w:t xml:space="preserve">פנסיה </w:t>
      </w:r>
      <w:r w:rsidRPr="006A060D">
        <w:rPr>
          <w:rFonts w:ascii="David" w:hAnsi="David" w:cs="David" w:hint="cs"/>
          <w:b/>
          <w:bCs/>
          <w:sz w:val="24"/>
          <w:szCs w:val="24"/>
          <w:rtl/>
        </w:rPr>
        <w:t>שהם אינם חלק מהעיזבון</w:t>
      </w:r>
      <w:r>
        <w:rPr>
          <w:rFonts w:ascii="David" w:hAnsi="David" w:cs="David" w:hint="cs"/>
          <w:sz w:val="24"/>
          <w:szCs w:val="24"/>
          <w:rtl/>
        </w:rPr>
        <w:t xml:space="preserve"> אלא אם נקבע</w:t>
      </w:r>
      <w:r w:rsidR="006A060D">
        <w:rPr>
          <w:rFonts w:ascii="David" w:hAnsi="David" w:cs="David" w:hint="cs"/>
          <w:sz w:val="24"/>
          <w:szCs w:val="24"/>
          <w:rtl/>
        </w:rPr>
        <w:t xml:space="preserve"> מראש</w:t>
      </w:r>
      <w:r>
        <w:rPr>
          <w:rFonts w:ascii="David" w:hAnsi="David" w:cs="David" w:hint="cs"/>
          <w:sz w:val="24"/>
          <w:szCs w:val="24"/>
          <w:rtl/>
        </w:rPr>
        <w:t xml:space="preserve"> שהם שייכים לעיזבון</w:t>
      </w:r>
      <w:r w:rsidR="00382813">
        <w:rPr>
          <w:rFonts w:ascii="David" w:hAnsi="David" w:cs="David" w:hint="cs"/>
          <w:sz w:val="24"/>
          <w:szCs w:val="24"/>
          <w:rtl/>
        </w:rPr>
        <w:t>.</w:t>
      </w:r>
      <w:r>
        <w:rPr>
          <w:rFonts w:ascii="David" w:hAnsi="David" w:cs="David" w:hint="cs"/>
          <w:sz w:val="24"/>
          <w:szCs w:val="24"/>
          <w:rtl/>
        </w:rPr>
        <w:t xml:space="preserve"> לדוג' אדם שעשה ביטוח חיים וכתב שהמוטבים שלו הם יורשיו- הכספים האלו ילכו לעיזבון. </w:t>
      </w:r>
    </w:p>
    <w:p w14:paraId="07238C13" w14:textId="77777777" w:rsidR="000E5FB9" w:rsidRDefault="006A060D" w:rsidP="002217AA">
      <w:pPr>
        <w:jc w:val="both"/>
        <w:rPr>
          <w:rFonts w:ascii="David" w:hAnsi="David" w:cs="David"/>
          <w:sz w:val="24"/>
          <w:szCs w:val="24"/>
          <w:u w:val="single"/>
          <w:rtl/>
        </w:rPr>
      </w:pPr>
      <w:r w:rsidRPr="000E5FB9">
        <w:rPr>
          <w:rFonts w:ascii="David" w:hAnsi="David" w:cs="David" w:hint="cs"/>
          <w:sz w:val="28"/>
          <w:szCs w:val="28"/>
          <w:u w:val="single"/>
          <w:rtl/>
        </w:rPr>
        <w:t>בחוק הירושה יש כמה מונחים-</w:t>
      </w:r>
      <w:r w:rsidRPr="007F66E3">
        <w:rPr>
          <w:rFonts w:ascii="David" w:hAnsi="David" w:cs="David" w:hint="cs"/>
          <w:sz w:val="24"/>
          <w:szCs w:val="24"/>
          <w:u w:val="single"/>
          <w:rtl/>
        </w:rPr>
        <w:t xml:space="preserve"> </w:t>
      </w:r>
    </w:p>
    <w:p w14:paraId="18A9B25E" w14:textId="77777777" w:rsidR="000E5FB9" w:rsidRPr="000E5FB9" w:rsidRDefault="000E5FB9" w:rsidP="00C07707">
      <w:pPr>
        <w:pStyle w:val="a7"/>
        <w:numPr>
          <w:ilvl w:val="0"/>
          <w:numId w:val="17"/>
        </w:numPr>
        <w:jc w:val="both"/>
        <w:rPr>
          <w:rFonts w:ascii="David" w:hAnsi="David" w:cs="David"/>
          <w:sz w:val="24"/>
          <w:szCs w:val="24"/>
        </w:rPr>
      </w:pPr>
      <w:r w:rsidRPr="000E5FB9">
        <w:rPr>
          <w:rFonts w:ascii="David" w:hAnsi="David" w:cs="David" w:hint="cs"/>
          <w:sz w:val="24"/>
          <w:szCs w:val="24"/>
          <w:rtl/>
        </w:rPr>
        <w:t xml:space="preserve">ירושה </w:t>
      </w:r>
      <w:r w:rsidR="006A060D" w:rsidRPr="000E5FB9">
        <w:rPr>
          <w:rFonts w:ascii="David" w:hAnsi="David" w:cs="David" w:hint="cs"/>
          <w:sz w:val="24"/>
          <w:szCs w:val="24"/>
          <w:rtl/>
        </w:rPr>
        <w:t xml:space="preserve">על פי צוואה </w:t>
      </w:r>
    </w:p>
    <w:p w14:paraId="74D25455" w14:textId="77777777" w:rsidR="000E5FB9" w:rsidRPr="000E5FB9" w:rsidRDefault="000E5FB9" w:rsidP="00C07707">
      <w:pPr>
        <w:pStyle w:val="a7"/>
        <w:numPr>
          <w:ilvl w:val="0"/>
          <w:numId w:val="17"/>
        </w:numPr>
        <w:jc w:val="both"/>
        <w:rPr>
          <w:rFonts w:ascii="David" w:hAnsi="David" w:cs="David"/>
          <w:sz w:val="24"/>
          <w:szCs w:val="24"/>
        </w:rPr>
      </w:pPr>
      <w:r w:rsidRPr="000E5FB9">
        <w:rPr>
          <w:rFonts w:ascii="David" w:hAnsi="David" w:cs="David" w:hint="cs"/>
          <w:sz w:val="24"/>
          <w:szCs w:val="24"/>
          <w:rtl/>
        </w:rPr>
        <w:t xml:space="preserve">ירושה </w:t>
      </w:r>
      <w:r w:rsidR="006A060D" w:rsidRPr="000E5FB9">
        <w:rPr>
          <w:rFonts w:ascii="David" w:hAnsi="David" w:cs="David" w:hint="cs"/>
          <w:sz w:val="24"/>
          <w:szCs w:val="24"/>
          <w:rtl/>
        </w:rPr>
        <w:t>על פי דין</w:t>
      </w:r>
    </w:p>
    <w:p w14:paraId="13CE66A0" w14:textId="36733DD5" w:rsidR="006A060D" w:rsidRPr="000E5FB9" w:rsidRDefault="006A060D" w:rsidP="000E5FB9">
      <w:pPr>
        <w:jc w:val="both"/>
        <w:rPr>
          <w:rFonts w:ascii="David" w:hAnsi="David" w:cs="David"/>
          <w:b/>
          <w:bCs/>
          <w:sz w:val="24"/>
          <w:szCs w:val="24"/>
          <w:rtl/>
        </w:rPr>
      </w:pPr>
      <w:r w:rsidRPr="000E5FB9">
        <w:rPr>
          <w:rFonts w:ascii="David" w:hAnsi="David" w:cs="David" w:hint="cs"/>
          <w:sz w:val="24"/>
          <w:szCs w:val="24"/>
          <w:rtl/>
        </w:rPr>
        <w:t>כשחוק הירושה עושה שימוש במונח</w:t>
      </w:r>
      <w:r w:rsidR="002217AA" w:rsidRPr="000E5FB9">
        <w:rPr>
          <w:rFonts w:ascii="David" w:hAnsi="David" w:cs="David" w:hint="cs"/>
          <w:sz w:val="24"/>
          <w:szCs w:val="24"/>
          <w:rtl/>
        </w:rPr>
        <w:t xml:space="preserve"> </w:t>
      </w:r>
      <w:r w:rsidRPr="000E5FB9">
        <w:rPr>
          <w:rFonts w:ascii="David" w:hAnsi="David" w:cs="David" w:hint="cs"/>
          <w:b/>
          <w:bCs/>
          <w:sz w:val="24"/>
          <w:szCs w:val="24"/>
          <w:rtl/>
        </w:rPr>
        <w:t>"יורש"</w:t>
      </w:r>
      <w:r w:rsidRPr="000E5FB9">
        <w:rPr>
          <w:rFonts w:ascii="David" w:hAnsi="David" w:cs="David" w:hint="cs"/>
          <w:sz w:val="24"/>
          <w:szCs w:val="24"/>
          <w:rtl/>
        </w:rPr>
        <w:t xml:space="preserve"> באופן כללי זה יורש או ע"פ צוואה או ע"פ דין. אם מדובר ביורש רק ע"פ צוואה החוק יכנה אותו- </w:t>
      </w:r>
      <w:r w:rsidRPr="000E5FB9">
        <w:rPr>
          <w:rFonts w:ascii="David" w:hAnsi="David" w:cs="David" w:hint="cs"/>
          <w:b/>
          <w:bCs/>
          <w:sz w:val="24"/>
          <w:szCs w:val="24"/>
          <w:rtl/>
        </w:rPr>
        <w:t>"זוכה".</w:t>
      </w:r>
      <w:r w:rsidR="002217AA" w:rsidRPr="000E5FB9">
        <w:rPr>
          <w:rFonts w:ascii="David" w:hAnsi="David" w:cs="David" w:hint="cs"/>
          <w:b/>
          <w:bCs/>
          <w:sz w:val="24"/>
          <w:szCs w:val="24"/>
          <w:rtl/>
        </w:rPr>
        <w:t xml:space="preserve"> </w:t>
      </w:r>
      <w:r w:rsidRPr="000E5FB9">
        <w:rPr>
          <w:rFonts w:ascii="David" w:hAnsi="David" w:cs="David" w:hint="cs"/>
          <w:sz w:val="24"/>
          <w:szCs w:val="24"/>
          <w:rtl/>
        </w:rPr>
        <w:t>וכן יש שימוש</w:t>
      </w:r>
      <w:r w:rsidRPr="000E5FB9">
        <w:rPr>
          <w:rFonts w:ascii="David" w:hAnsi="David" w:cs="David" w:hint="cs"/>
          <w:b/>
          <w:bCs/>
          <w:sz w:val="24"/>
          <w:szCs w:val="24"/>
          <w:rtl/>
        </w:rPr>
        <w:t xml:space="preserve"> </w:t>
      </w:r>
      <w:r w:rsidRPr="000E5FB9">
        <w:rPr>
          <w:rFonts w:ascii="David" w:hAnsi="David" w:cs="David" w:hint="cs"/>
          <w:sz w:val="24"/>
          <w:szCs w:val="24"/>
          <w:rtl/>
        </w:rPr>
        <w:t xml:space="preserve"> ספציפי במונח </w:t>
      </w:r>
      <w:r w:rsidRPr="000E5FB9">
        <w:rPr>
          <w:rFonts w:ascii="David" w:hAnsi="David" w:cs="David" w:hint="cs"/>
          <w:b/>
          <w:bCs/>
          <w:sz w:val="24"/>
          <w:szCs w:val="24"/>
          <w:rtl/>
        </w:rPr>
        <w:t xml:space="preserve">"יורש על פי דין". </w:t>
      </w:r>
    </w:p>
    <w:p w14:paraId="601A87AD" w14:textId="1971F699" w:rsidR="006A060D" w:rsidRPr="0083560D" w:rsidRDefault="006A060D" w:rsidP="0083560D">
      <w:pPr>
        <w:pStyle w:val="2"/>
        <w:jc w:val="center"/>
        <w:rPr>
          <w:rFonts w:ascii="David" w:hAnsi="David" w:cs="David"/>
          <w:b/>
          <w:bCs/>
          <w:sz w:val="32"/>
          <w:szCs w:val="32"/>
          <w:u w:val="single"/>
          <w:rtl/>
        </w:rPr>
      </w:pPr>
      <w:r w:rsidRPr="0083560D">
        <w:rPr>
          <w:rFonts w:ascii="David" w:hAnsi="David" w:cs="David"/>
          <w:b/>
          <w:bCs/>
          <w:sz w:val="32"/>
          <w:szCs w:val="32"/>
          <w:u w:val="single"/>
          <w:rtl/>
        </w:rPr>
        <w:t>ירושה על פי דין</w:t>
      </w:r>
    </w:p>
    <w:p w14:paraId="440DF937" w14:textId="07F9AD27" w:rsidR="006A060D" w:rsidRDefault="006A060D" w:rsidP="002217AA">
      <w:pPr>
        <w:jc w:val="both"/>
        <w:rPr>
          <w:rFonts w:ascii="David" w:hAnsi="David" w:cs="David"/>
          <w:sz w:val="24"/>
          <w:szCs w:val="24"/>
          <w:rtl/>
        </w:rPr>
      </w:pPr>
      <w:r w:rsidRPr="007B7D8F">
        <w:rPr>
          <w:rFonts w:ascii="David" w:hAnsi="David" w:cs="David" w:hint="cs"/>
          <w:b/>
          <w:bCs/>
          <w:sz w:val="24"/>
          <w:szCs w:val="24"/>
          <w:u w:val="single"/>
          <w:rtl/>
        </w:rPr>
        <w:t>מתי פונים לכללי הירושה ע"פ דין?</w:t>
      </w:r>
      <w:r w:rsidRPr="007B7D8F">
        <w:rPr>
          <w:rFonts w:ascii="David" w:hAnsi="David" w:cs="David" w:hint="cs"/>
          <w:b/>
          <w:bCs/>
          <w:sz w:val="24"/>
          <w:szCs w:val="24"/>
          <w:rtl/>
        </w:rPr>
        <w:t>-</w:t>
      </w:r>
      <w:r>
        <w:rPr>
          <w:rFonts w:ascii="David" w:hAnsi="David" w:cs="David" w:hint="cs"/>
          <w:sz w:val="24"/>
          <w:szCs w:val="24"/>
          <w:rtl/>
        </w:rPr>
        <w:t xml:space="preserve"> כאשר לא נכתבה כלל צוואה</w:t>
      </w:r>
      <w:r w:rsidR="000E5FB9">
        <w:rPr>
          <w:rFonts w:ascii="David" w:hAnsi="David" w:cs="David" w:hint="cs"/>
          <w:sz w:val="24"/>
          <w:szCs w:val="24"/>
          <w:rtl/>
        </w:rPr>
        <w:t>, כש</w:t>
      </w:r>
      <w:r>
        <w:rPr>
          <w:rFonts w:ascii="David" w:hAnsi="David" w:cs="David" w:hint="cs"/>
          <w:sz w:val="24"/>
          <w:szCs w:val="24"/>
          <w:rtl/>
        </w:rPr>
        <w:t xml:space="preserve">נכתבה צוואה חלקית (על חלק מהרכוש בלבד), או כאשר נכתבה צוואה, אך היא נפסלה באופן מלא או חלקי. </w:t>
      </w:r>
    </w:p>
    <w:p w14:paraId="7D21B9D7" w14:textId="02D6C743" w:rsidR="006A060D" w:rsidRDefault="007F66E3" w:rsidP="002217AA">
      <w:pPr>
        <w:jc w:val="both"/>
        <w:rPr>
          <w:rFonts w:ascii="David" w:hAnsi="David" w:cs="David"/>
          <w:sz w:val="24"/>
          <w:szCs w:val="24"/>
          <w:rtl/>
        </w:rPr>
      </w:pPr>
      <w:r>
        <w:rPr>
          <w:rFonts w:ascii="David" w:hAnsi="David" w:cs="David" w:hint="cs"/>
          <w:sz w:val="24"/>
          <w:szCs w:val="24"/>
          <w:rtl/>
        </w:rPr>
        <w:t xml:space="preserve">צוואה יכולה להיפסל כשאדם אינו כשיר לכתוב אותה או שהוא היה נתון תחת השפעה בלתי הוגנת. לעיתים כשיש צוואה מאוחרת ומוקדמת </w:t>
      </w:r>
      <w:r w:rsidR="00D2660B">
        <w:rPr>
          <w:rFonts w:ascii="David" w:hAnsi="David" w:cs="David" w:hint="cs"/>
          <w:sz w:val="24"/>
          <w:szCs w:val="24"/>
          <w:rtl/>
        </w:rPr>
        <w:t>והמאוחרת</w:t>
      </w:r>
      <w:r>
        <w:rPr>
          <w:rFonts w:ascii="David" w:hAnsi="David" w:cs="David" w:hint="cs"/>
          <w:sz w:val="24"/>
          <w:szCs w:val="24"/>
          <w:rtl/>
        </w:rPr>
        <w:t xml:space="preserve"> נפסלת, יהיה ניתן ללכת לצוואה הראשונה, אך זה לא תמיד כך וזה נתון לפרשנות. </w:t>
      </w:r>
    </w:p>
    <w:p w14:paraId="68BA2661" w14:textId="61AEF0A2" w:rsidR="007F66E3" w:rsidRPr="007B7D8F" w:rsidRDefault="007F66E3" w:rsidP="002217AA">
      <w:pPr>
        <w:jc w:val="both"/>
        <w:rPr>
          <w:rFonts w:ascii="David" w:hAnsi="David" w:cs="David"/>
          <w:b/>
          <w:bCs/>
          <w:sz w:val="24"/>
          <w:szCs w:val="24"/>
          <w:u w:val="single"/>
          <w:rtl/>
        </w:rPr>
      </w:pPr>
      <w:r w:rsidRPr="007B7D8F">
        <w:rPr>
          <w:rFonts w:ascii="David" w:hAnsi="David" w:cs="David" w:hint="cs"/>
          <w:b/>
          <w:bCs/>
          <w:sz w:val="24"/>
          <w:szCs w:val="24"/>
          <w:u w:val="single"/>
          <w:rtl/>
        </w:rPr>
        <w:t>מטרת כללי הירושה ע"פ דין</w:t>
      </w:r>
    </w:p>
    <w:p w14:paraId="0F525B42" w14:textId="7056DA76" w:rsidR="007F66E3" w:rsidRDefault="007F66E3" w:rsidP="002217AA">
      <w:pPr>
        <w:pStyle w:val="a7"/>
        <w:numPr>
          <w:ilvl w:val="0"/>
          <w:numId w:val="1"/>
        </w:numPr>
        <w:jc w:val="both"/>
        <w:rPr>
          <w:rFonts w:ascii="David" w:hAnsi="David" w:cs="David"/>
          <w:sz w:val="24"/>
          <w:szCs w:val="24"/>
        </w:rPr>
      </w:pPr>
      <w:r>
        <w:rPr>
          <w:rFonts w:ascii="David" w:hAnsi="David" w:cs="David" w:hint="cs"/>
          <w:sz w:val="24"/>
          <w:szCs w:val="24"/>
          <w:rtl/>
        </w:rPr>
        <w:t xml:space="preserve">כללי ברירת מחדל המבקשים </w:t>
      </w:r>
      <w:r w:rsidRPr="007F66E3">
        <w:rPr>
          <w:rFonts w:ascii="David" w:hAnsi="David" w:cs="David" w:hint="cs"/>
          <w:b/>
          <w:bCs/>
          <w:sz w:val="24"/>
          <w:szCs w:val="24"/>
          <w:rtl/>
        </w:rPr>
        <w:t>להתחקות אחר רצון המוריש\ה</w:t>
      </w:r>
      <w:r>
        <w:rPr>
          <w:rFonts w:ascii="David" w:hAnsi="David" w:cs="David" w:hint="cs"/>
          <w:sz w:val="24"/>
          <w:szCs w:val="24"/>
          <w:rtl/>
        </w:rPr>
        <w:t xml:space="preserve"> מן הישוב.</w:t>
      </w:r>
    </w:p>
    <w:p w14:paraId="3363BF21" w14:textId="77FEEB4C" w:rsidR="007F66E3" w:rsidRDefault="007F66E3" w:rsidP="002217AA">
      <w:pPr>
        <w:pStyle w:val="a7"/>
        <w:numPr>
          <w:ilvl w:val="0"/>
          <w:numId w:val="1"/>
        </w:numPr>
        <w:jc w:val="both"/>
        <w:rPr>
          <w:rFonts w:ascii="David" w:hAnsi="David" w:cs="David"/>
          <w:sz w:val="24"/>
          <w:szCs w:val="24"/>
        </w:rPr>
      </w:pPr>
      <w:r>
        <w:rPr>
          <w:rFonts w:ascii="David" w:hAnsi="David" w:cs="David" w:hint="cs"/>
          <w:sz w:val="24"/>
          <w:szCs w:val="24"/>
          <w:rtl/>
        </w:rPr>
        <w:t xml:space="preserve">לכללי הירושה ע"פ דין </w:t>
      </w:r>
      <w:r w:rsidRPr="007F66E3">
        <w:rPr>
          <w:rFonts w:ascii="David" w:hAnsi="David" w:cs="David" w:hint="cs"/>
          <w:b/>
          <w:bCs/>
          <w:sz w:val="24"/>
          <w:szCs w:val="24"/>
          <w:rtl/>
        </w:rPr>
        <w:t>תפקיד נורמטיבי מעצב-</w:t>
      </w:r>
      <w:r>
        <w:rPr>
          <w:rFonts w:ascii="David" w:hAnsi="David" w:cs="David" w:hint="cs"/>
          <w:sz w:val="24"/>
          <w:szCs w:val="24"/>
          <w:rtl/>
        </w:rPr>
        <w:t xml:space="preserve"> נקבע את הכללים ע"פ מה שנראה לנו ראוי ולוו דווקא ע"פ מה שהמוריש מן הישוב היה בוחר (המטרה הראשונה פחות</w:t>
      </w:r>
      <w:r w:rsidR="003A2774">
        <w:rPr>
          <w:rFonts w:ascii="David" w:hAnsi="David" w:cs="David" w:hint="cs"/>
          <w:sz w:val="24"/>
          <w:szCs w:val="24"/>
          <w:rtl/>
        </w:rPr>
        <w:t xml:space="preserve"> מכריעה</w:t>
      </w:r>
      <w:r>
        <w:rPr>
          <w:rFonts w:ascii="David" w:hAnsi="David" w:cs="David" w:hint="cs"/>
          <w:sz w:val="24"/>
          <w:szCs w:val="24"/>
          <w:rtl/>
        </w:rPr>
        <w:t>).</w:t>
      </w:r>
    </w:p>
    <w:p w14:paraId="70FAC8DB" w14:textId="5894F732" w:rsidR="00612253" w:rsidRDefault="00612253" w:rsidP="002217AA">
      <w:pPr>
        <w:jc w:val="both"/>
        <w:rPr>
          <w:rFonts w:ascii="David" w:hAnsi="David" w:cs="David"/>
          <w:b/>
          <w:bCs/>
          <w:sz w:val="24"/>
          <w:szCs w:val="24"/>
          <w:u w:val="single"/>
          <w:rtl/>
        </w:rPr>
      </w:pPr>
      <w:r>
        <w:rPr>
          <w:noProof/>
        </w:rPr>
        <w:lastRenderedPageBreak/>
        <mc:AlternateContent>
          <mc:Choice Requires="wps">
            <w:drawing>
              <wp:anchor distT="0" distB="0" distL="114300" distR="114300" simplePos="0" relativeHeight="251659264" behindDoc="1" locked="0" layoutInCell="1" allowOverlap="1" wp14:anchorId="4720FADF" wp14:editId="10E12359">
                <wp:simplePos x="0" y="0"/>
                <wp:positionH relativeFrom="margin">
                  <wp:posOffset>880110</wp:posOffset>
                </wp:positionH>
                <wp:positionV relativeFrom="paragraph">
                  <wp:posOffset>186690</wp:posOffset>
                </wp:positionV>
                <wp:extent cx="4479925" cy="1057910"/>
                <wp:effectExtent l="0" t="0" r="15875" b="27940"/>
                <wp:wrapThrough wrapText="bothSides">
                  <wp:wrapPolygon edited="0">
                    <wp:start x="0" y="0"/>
                    <wp:lineTo x="0" y="21782"/>
                    <wp:lineTo x="21585" y="21782"/>
                    <wp:lineTo x="21585" y="0"/>
                    <wp:lineTo x="0" y="0"/>
                  </wp:wrapPolygon>
                </wp:wrapThrough>
                <wp:docPr id="1" name="תיבת טקסט 1"/>
                <wp:cNvGraphicFramePr/>
                <a:graphic xmlns:a="http://schemas.openxmlformats.org/drawingml/2006/main">
                  <a:graphicData uri="http://schemas.microsoft.com/office/word/2010/wordprocessingShape">
                    <wps:wsp>
                      <wps:cNvSpPr txBox="1"/>
                      <wps:spPr>
                        <a:xfrm>
                          <a:off x="0" y="0"/>
                          <a:ext cx="4479925" cy="1057910"/>
                        </a:xfrm>
                        <a:prstGeom prst="rect">
                          <a:avLst/>
                        </a:prstGeom>
                        <a:noFill/>
                        <a:ln w="6350">
                          <a:solidFill>
                            <a:prstClr val="black"/>
                          </a:solidFill>
                        </a:ln>
                      </wps:spPr>
                      <wps:txbx>
                        <w:txbxContent>
                          <w:p w14:paraId="5F6BC7B7" w14:textId="77777777" w:rsidR="00ED2300" w:rsidRPr="00612253" w:rsidRDefault="00ED2300" w:rsidP="00ED4A7C">
                            <w:pPr>
                              <w:rPr>
                                <w:rFonts w:asciiTheme="majorBidi" w:hAnsiTheme="majorBidi" w:cstheme="majorBidi"/>
                                <w:sz w:val="24"/>
                                <w:szCs w:val="24"/>
                                <w:rtl/>
                              </w:rPr>
                            </w:pPr>
                            <w:r w:rsidRPr="00612253">
                              <w:rPr>
                                <w:rFonts w:asciiTheme="majorBidi" w:hAnsiTheme="majorBidi" w:cstheme="majorBidi"/>
                                <w:sz w:val="24"/>
                                <w:szCs w:val="24"/>
                                <w:rtl/>
                              </w:rPr>
                              <w:t>"היורשים על פי דין הם:</w:t>
                            </w:r>
                          </w:p>
                          <w:p w14:paraId="44D9B24A" w14:textId="77777777" w:rsidR="00ED2300" w:rsidRPr="00612253" w:rsidRDefault="00ED2300" w:rsidP="00ED4A7C">
                            <w:pPr>
                              <w:pStyle w:val="a7"/>
                              <w:numPr>
                                <w:ilvl w:val="0"/>
                                <w:numId w:val="2"/>
                              </w:numPr>
                              <w:rPr>
                                <w:rFonts w:asciiTheme="majorBidi" w:hAnsiTheme="majorBidi" w:cstheme="majorBidi"/>
                                <w:sz w:val="24"/>
                                <w:szCs w:val="24"/>
                                <w:rtl/>
                              </w:rPr>
                            </w:pPr>
                            <w:r w:rsidRPr="00612253">
                              <w:rPr>
                                <w:rFonts w:asciiTheme="majorBidi" w:hAnsiTheme="majorBidi" w:cstheme="majorBidi"/>
                                <w:sz w:val="24"/>
                                <w:szCs w:val="24"/>
                                <w:rtl/>
                              </w:rPr>
                              <w:t>מי שהיה במות המוריש בן-זוגו</w:t>
                            </w:r>
                          </w:p>
                          <w:p w14:paraId="6E998F8E" w14:textId="77777777" w:rsidR="00ED2300" w:rsidRPr="00F328EB" w:rsidRDefault="00ED2300" w:rsidP="00CD14E5">
                            <w:pPr>
                              <w:pStyle w:val="a7"/>
                              <w:numPr>
                                <w:ilvl w:val="0"/>
                                <w:numId w:val="2"/>
                              </w:numPr>
                              <w:rPr>
                                <w:rFonts w:asciiTheme="majorBidi" w:eastAsiaTheme="minorHAnsi" w:hAnsiTheme="majorBidi" w:cstheme="majorBidi"/>
                                <w:sz w:val="24"/>
                                <w:szCs w:val="24"/>
                              </w:rPr>
                            </w:pPr>
                            <w:r w:rsidRPr="00612253">
                              <w:rPr>
                                <w:rFonts w:asciiTheme="majorBidi" w:hAnsiTheme="majorBidi" w:cstheme="majorBidi"/>
                                <w:sz w:val="24"/>
                                <w:szCs w:val="24"/>
                                <w:rtl/>
                              </w:rPr>
                              <w:t>ילדי המוריש וצאצאיהם, הוריו וצאצאיהם, הורי הוריו וצאצאיהם (בחוק זה- קרובי המוריש)"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FADF" id="_x0000_t202" coordsize="21600,21600" o:spt="202" path="m,l,21600r21600,l21600,xe">
                <v:stroke joinstyle="miter"/>
                <v:path gradientshapeok="t" o:connecttype="rect"/>
              </v:shapetype>
              <v:shape id="תיבת טקסט 1" o:spid="_x0000_s1026" type="#_x0000_t202" style="position:absolute;left:0;text-align:left;margin-left:69.3pt;margin-top:14.7pt;width:352.75pt;height:8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" filled="f" strokeweight=".5pt">
                <v:textbox>
                  <w:txbxContent>
                    <w:p w14:paraId="5F6BC7B7" w14:textId="77777777" w:rsidR="00ED2300" w:rsidRPr="00612253" w:rsidRDefault="00ED2300" w:rsidP="00ED4A7C">
                      <w:pPr>
                        <w:rPr>
                          <w:rFonts w:asciiTheme="majorBidi" w:hAnsiTheme="majorBidi" w:cstheme="majorBidi"/>
                          <w:sz w:val="24"/>
                          <w:szCs w:val="24"/>
                          <w:rtl/>
                        </w:rPr>
                      </w:pPr>
                      <w:r w:rsidRPr="00612253">
                        <w:rPr>
                          <w:rFonts w:asciiTheme="majorBidi" w:hAnsiTheme="majorBidi" w:cstheme="majorBidi"/>
                          <w:sz w:val="24"/>
                          <w:szCs w:val="24"/>
                          <w:rtl/>
                        </w:rPr>
                        <w:t>"היורשים על פי דין הם:</w:t>
                      </w:r>
                    </w:p>
                    <w:p w14:paraId="44D9B24A" w14:textId="77777777" w:rsidR="00ED2300" w:rsidRPr="00612253" w:rsidRDefault="00ED2300" w:rsidP="00ED4A7C">
                      <w:pPr>
                        <w:pStyle w:val="a7"/>
                        <w:numPr>
                          <w:ilvl w:val="0"/>
                          <w:numId w:val="2"/>
                        </w:numPr>
                        <w:rPr>
                          <w:rFonts w:asciiTheme="majorBidi" w:hAnsiTheme="majorBidi" w:cstheme="majorBidi"/>
                          <w:sz w:val="24"/>
                          <w:szCs w:val="24"/>
                          <w:rtl/>
                        </w:rPr>
                      </w:pPr>
                      <w:r w:rsidRPr="00612253">
                        <w:rPr>
                          <w:rFonts w:asciiTheme="majorBidi" w:hAnsiTheme="majorBidi" w:cstheme="majorBidi"/>
                          <w:sz w:val="24"/>
                          <w:szCs w:val="24"/>
                          <w:rtl/>
                        </w:rPr>
                        <w:t>מי שהיה במות המוריש בן-זוגו</w:t>
                      </w:r>
                    </w:p>
                    <w:p w14:paraId="6E998F8E" w14:textId="77777777" w:rsidR="00ED2300" w:rsidRPr="00F328EB" w:rsidRDefault="00ED2300" w:rsidP="00CD14E5">
                      <w:pPr>
                        <w:pStyle w:val="a7"/>
                        <w:numPr>
                          <w:ilvl w:val="0"/>
                          <w:numId w:val="2"/>
                        </w:numPr>
                        <w:rPr>
                          <w:rFonts w:asciiTheme="majorBidi" w:eastAsiaTheme="minorHAnsi" w:hAnsiTheme="majorBidi" w:cstheme="majorBidi"/>
                          <w:sz w:val="24"/>
                          <w:szCs w:val="24"/>
                        </w:rPr>
                      </w:pPr>
                      <w:r w:rsidRPr="00612253">
                        <w:rPr>
                          <w:rFonts w:asciiTheme="majorBidi" w:hAnsiTheme="majorBidi" w:cstheme="majorBidi"/>
                          <w:sz w:val="24"/>
                          <w:szCs w:val="24"/>
                          <w:rtl/>
                        </w:rPr>
                        <w:t>ילדי המוריש וצאצאיהם, הוריו וצאצאיהם, הורי הוריו וצאצאיהם (בחוק זה- קרובי המוריש)"</w:t>
                      </w:r>
                    </w:p>
                  </w:txbxContent>
                </v:textbox>
                <w10:wrap type="through" anchorx="margin"/>
              </v:shape>
            </w:pict>
          </mc:Fallback>
        </mc:AlternateContent>
      </w:r>
      <w:r w:rsidR="00ED4A7C" w:rsidRPr="00ED4A7C">
        <w:rPr>
          <w:rFonts w:ascii="David" w:hAnsi="David" w:cs="David" w:hint="cs"/>
          <w:b/>
          <w:bCs/>
          <w:sz w:val="24"/>
          <w:szCs w:val="24"/>
          <w:u w:val="single"/>
          <w:rtl/>
        </w:rPr>
        <w:t xml:space="preserve">חוק הירושה </w:t>
      </w:r>
      <w:r w:rsidR="00ED4A7C" w:rsidRPr="003A2774">
        <w:rPr>
          <w:rFonts w:ascii="David" w:hAnsi="David" w:cs="David" w:hint="cs"/>
          <w:b/>
          <w:bCs/>
          <w:sz w:val="24"/>
          <w:szCs w:val="24"/>
          <w:highlight w:val="yellow"/>
          <w:u w:val="single"/>
          <w:rtl/>
        </w:rPr>
        <w:t>בס' 10</w:t>
      </w:r>
      <w:r w:rsidR="00ED4A7C" w:rsidRPr="00ED4A7C">
        <w:rPr>
          <w:rFonts w:ascii="David" w:hAnsi="David" w:cs="David" w:hint="cs"/>
          <w:b/>
          <w:bCs/>
          <w:sz w:val="24"/>
          <w:szCs w:val="24"/>
          <w:u w:val="single"/>
          <w:rtl/>
        </w:rPr>
        <w:t xml:space="preserve"> מגדיר מי הם היורשים ע"פ דין</w:t>
      </w:r>
      <w:r>
        <w:rPr>
          <w:rFonts w:ascii="David" w:hAnsi="David" w:cs="David" w:hint="cs"/>
          <w:b/>
          <w:bCs/>
          <w:sz w:val="24"/>
          <w:szCs w:val="24"/>
          <w:u w:val="single"/>
          <w:rtl/>
        </w:rPr>
        <w:t>:</w:t>
      </w:r>
    </w:p>
    <w:p w14:paraId="68BD3266" w14:textId="77777777" w:rsidR="003A2774" w:rsidRDefault="003A2774" w:rsidP="002217AA">
      <w:pPr>
        <w:jc w:val="both"/>
        <w:rPr>
          <w:rFonts w:ascii="David" w:hAnsi="David" w:cs="David"/>
          <w:sz w:val="24"/>
          <w:szCs w:val="24"/>
          <w:rtl/>
        </w:rPr>
      </w:pPr>
    </w:p>
    <w:p w14:paraId="5DE910D2" w14:textId="77777777" w:rsidR="003A2774" w:rsidRDefault="003A2774" w:rsidP="002217AA">
      <w:pPr>
        <w:jc w:val="both"/>
        <w:rPr>
          <w:rFonts w:ascii="David" w:hAnsi="David" w:cs="David"/>
          <w:sz w:val="24"/>
          <w:szCs w:val="24"/>
          <w:rtl/>
        </w:rPr>
      </w:pPr>
    </w:p>
    <w:p w14:paraId="4F6F2C42" w14:textId="77777777" w:rsidR="003A2774" w:rsidRDefault="003A2774" w:rsidP="002217AA">
      <w:pPr>
        <w:jc w:val="both"/>
        <w:rPr>
          <w:rFonts w:ascii="David" w:hAnsi="David" w:cs="David"/>
          <w:sz w:val="24"/>
          <w:szCs w:val="24"/>
          <w:rtl/>
        </w:rPr>
      </w:pPr>
    </w:p>
    <w:p w14:paraId="17FD5BB4" w14:textId="77777777" w:rsidR="003A2774" w:rsidRDefault="003A2774" w:rsidP="002217AA">
      <w:pPr>
        <w:jc w:val="both"/>
        <w:rPr>
          <w:rFonts w:ascii="David" w:hAnsi="David" w:cs="David"/>
          <w:sz w:val="24"/>
          <w:szCs w:val="24"/>
          <w:rtl/>
        </w:rPr>
      </w:pPr>
    </w:p>
    <w:p w14:paraId="349DA12A" w14:textId="08C3679A" w:rsidR="00ED4A7C" w:rsidRPr="008650A4" w:rsidRDefault="00ED4A7C" w:rsidP="002217AA">
      <w:pPr>
        <w:jc w:val="both"/>
        <w:rPr>
          <w:rFonts w:ascii="David" w:hAnsi="David" w:cs="David"/>
          <w:sz w:val="28"/>
          <w:szCs w:val="28"/>
          <w:u w:val="single"/>
          <w:rtl/>
        </w:rPr>
      </w:pPr>
      <w:r w:rsidRPr="003A2774">
        <w:rPr>
          <w:rFonts w:ascii="David" w:hAnsi="David" w:cs="David" w:hint="cs"/>
          <w:sz w:val="28"/>
          <w:szCs w:val="28"/>
          <w:rtl/>
        </w:rPr>
        <w:t xml:space="preserve">ראשית נדבר על ס' </w:t>
      </w:r>
      <w:r w:rsidR="003A2774" w:rsidRPr="003A2774">
        <w:rPr>
          <w:rFonts w:ascii="David" w:hAnsi="David" w:cs="David" w:hint="cs"/>
          <w:sz w:val="28"/>
          <w:szCs w:val="28"/>
          <w:rtl/>
        </w:rPr>
        <w:t>10</w:t>
      </w:r>
      <w:r w:rsidRPr="003A2774">
        <w:rPr>
          <w:rFonts w:ascii="David" w:hAnsi="David" w:cs="David" w:hint="cs"/>
          <w:sz w:val="28"/>
          <w:szCs w:val="28"/>
          <w:rtl/>
        </w:rPr>
        <w:t>(2)-</w:t>
      </w:r>
      <w:r w:rsidRPr="008650A4">
        <w:rPr>
          <w:rFonts w:ascii="David" w:hAnsi="David" w:cs="David" w:hint="cs"/>
          <w:sz w:val="28"/>
          <w:szCs w:val="28"/>
          <w:rtl/>
        </w:rPr>
        <w:t xml:space="preserve"> </w:t>
      </w:r>
      <w:r w:rsidRPr="008650A4">
        <w:rPr>
          <w:rFonts w:ascii="David" w:hAnsi="David" w:cs="David" w:hint="cs"/>
          <w:b/>
          <w:bCs/>
          <w:sz w:val="28"/>
          <w:szCs w:val="28"/>
          <w:u w:val="single"/>
          <w:rtl/>
        </w:rPr>
        <w:t>ישנם שלושה מעגלי הקרבה:</w:t>
      </w:r>
      <w:r w:rsidR="002A6762" w:rsidRPr="008650A4">
        <w:rPr>
          <w:rFonts w:ascii="David" w:hAnsi="David" w:cs="David" w:hint="cs"/>
          <w:sz w:val="28"/>
          <w:szCs w:val="28"/>
          <w:u w:val="single"/>
          <w:rtl/>
        </w:rPr>
        <w:t xml:space="preserve"> </w:t>
      </w:r>
    </w:p>
    <w:p w14:paraId="362C7B16" w14:textId="1888ECC0" w:rsidR="00ED4A7C" w:rsidRDefault="00ED4A7C" w:rsidP="002217AA">
      <w:pPr>
        <w:pStyle w:val="a7"/>
        <w:numPr>
          <w:ilvl w:val="0"/>
          <w:numId w:val="3"/>
        </w:numPr>
        <w:jc w:val="both"/>
        <w:rPr>
          <w:rFonts w:ascii="David" w:hAnsi="David" w:cs="David"/>
          <w:sz w:val="24"/>
          <w:szCs w:val="24"/>
        </w:rPr>
      </w:pPr>
      <w:r>
        <w:rPr>
          <w:rFonts w:ascii="David" w:hAnsi="David" w:cs="David" w:hint="cs"/>
          <w:sz w:val="24"/>
          <w:szCs w:val="24"/>
          <w:rtl/>
        </w:rPr>
        <w:t xml:space="preserve">ילדי המוריש וצאצאיהם </w:t>
      </w:r>
      <w:r w:rsidR="00B74999">
        <w:rPr>
          <w:rFonts w:ascii="David" w:hAnsi="David" w:cs="David" w:hint="cs"/>
          <w:sz w:val="24"/>
          <w:szCs w:val="24"/>
          <w:rtl/>
        </w:rPr>
        <w:t>(ילדים, נ</w:t>
      </w:r>
      <w:r>
        <w:rPr>
          <w:rFonts w:ascii="David" w:hAnsi="David" w:cs="David" w:hint="cs"/>
          <w:sz w:val="24"/>
          <w:szCs w:val="24"/>
          <w:rtl/>
        </w:rPr>
        <w:t>כדים, נינים)</w:t>
      </w:r>
    </w:p>
    <w:p w14:paraId="1D6AB73C" w14:textId="6429F88D" w:rsidR="00ED4A7C" w:rsidRPr="00B74999" w:rsidRDefault="00ED4A7C" w:rsidP="00B74999">
      <w:pPr>
        <w:pStyle w:val="a7"/>
        <w:numPr>
          <w:ilvl w:val="0"/>
          <w:numId w:val="3"/>
        </w:numPr>
        <w:jc w:val="both"/>
        <w:rPr>
          <w:rFonts w:ascii="David" w:hAnsi="David" w:cs="David"/>
          <w:sz w:val="24"/>
          <w:szCs w:val="24"/>
        </w:rPr>
      </w:pPr>
      <w:r>
        <w:rPr>
          <w:rFonts w:ascii="David" w:hAnsi="David" w:cs="David" w:hint="cs"/>
          <w:sz w:val="24"/>
          <w:szCs w:val="24"/>
          <w:rtl/>
        </w:rPr>
        <w:t>הורי המוריש וצאצאיהם (</w:t>
      </w:r>
      <w:r w:rsidR="00B74999">
        <w:rPr>
          <w:rFonts w:ascii="David" w:hAnsi="David" w:cs="David" w:hint="cs"/>
          <w:sz w:val="24"/>
          <w:szCs w:val="24"/>
          <w:rtl/>
        </w:rPr>
        <w:t xml:space="preserve">הורים, </w:t>
      </w:r>
      <w:r w:rsidRPr="00B74999">
        <w:rPr>
          <w:rFonts w:ascii="David" w:hAnsi="David" w:cs="David" w:hint="cs"/>
          <w:sz w:val="24"/>
          <w:szCs w:val="24"/>
          <w:rtl/>
        </w:rPr>
        <w:t>אחים, אחיינים)</w:t>
      </w:r>
    </w:p>
    <w:p w14:paraId="32303F78" w14:textId="34829EC7" w:rsidR="00ED4A7C" w:rsidRDefault="00ED4A7C" w:rsidP="002217AA">
      <w:pPr>
        <w:pStyle w:val="a7"/>
        <w:numPr>
          <w:ilvl w:val="0"/>
          <w:numId w:val="3"/>
        </w:numPr>
        <w:jc w:val="both"/>
        <w:rPr>
          <w:rFonts w:ascii="David" w:hAnsi="David" w:cs="David"/>
          <w:sz w:val="24"/>
          <w:szCs w:val="24"/>
        </w:rPr>
      </w:pPr>
      <w:r>
        <w:rPr>
          <w:rFonts w:ascii="David" w:hAnsi="David" w:cs="David" w:hint="cs"/>
          <w:sz w:val="24"/>
          <w:szCs w:val="24"/>
          <w:rtl/>
        </w:rPr>
        <w:t xml:space="preserve">הורי </w:t>
      </w:r>
      <w:proofErr w:type="spellStart"/>
      <w:r>
        <w:rPr>
          <w:rFonts w:ascii="David" w:hAnsi="David" w:cs="David" w:hint="cs"/>
          <w:sz w:val="24"/>
          <w:szCs w:val="24"/>
          <w:rtl/>
        </w:rPr>
        <w:t>הורי</w:t>
      </w:r>
      <w:proofErr w:type="spellEnd"/>
      <w:r>
        <w:rPr>
          <w:rFonts w:ascii="David" w:hAnsi="David" w:cs="David" w:hint="cs"/>
          <w:sz w:val="24"/>
          <w:szCs w:val="24"/>
          <w:rtl/>
        </w:rPr>
        <w:t xml:space="preserve"> המוריש וצאצאיהם (</w:t>
      </w:r>
      <w:r w:rsidR="00927C5B">
        <w:rPr>
          <w:rFonts w:ascii="David" w:hAnsi="David" w:cs="David" w:hint="cs"/>
          <w:sz w:val="24"/>
          <w:szCs w:val="24"/>
          <w:rtl/>
        </w:rPr>
        <w:t xml:space="preserve">סבים, </w:t>
      </w:r>
      <w:r>
        <w:rPr>
          <w:rFonts w:ascii="David" w:hAnsi="David" w:cs="David" w:hint="cs"/>
          <w:sz w:val="24"/>
          <w:szCs w:val="24"/>
          <w:rtl/>
        </w:rPr>
        <w:t>דודים, בני דודים)</w:t>
      </w:r>
    </w:p>
    <w:p w14:paraId="6D0E516E" w14:textId="77777777" w:rsidR="008650A4" w:rsidRDefault="00ED4A7C" w:rsidP="008650A4">
      <w:pPr>
        <w:jc w:val="both"/>
        <w:rPr>
          <w:rFonts w:ascii="David" w:hAnsi="David" w:cs="David"/>
          <w:sz w:val="24"/>
          <w:szCs w:val="24"/>
          <w:rtl/>
        </w:rPr>
      </w:pPr>
      <w:r>
        <w:rPr>
          <w:rFonts w:ascii="David" w:hAnsi="David" w:cs="David" w:hint="cs"/>
          <w:sz w:val="24"/>
          <w:szCs w:val="24"/>
          <w:rtl/>
        </w:rPr>
        <w:t xml:space="preserve">אם אדם נפטר והוא ללא מעגלי קרבה כלל, </w:t>
      </w:r>
      <w:r w:rsidR="003A2774">
        <w:rPr>
          <w:rFonts w:ascii="David" w:hAnsi="David" w:cs="David" w:hint="cs"/>
          <w:sz w:val="24"/>
          <w:szCs w:val="24"/>
          <w:rtl/>
        </w:rPr>
        <w:t xml:space="preserve">מי שירש את </w:t>
      </w:r>
      <w:r>
        <w:rPr>
          <w:rFonts w:ascii="David" w:hAnsi="David" w:cs="David" w:hint="cs"/>
          <w:sz w:val="24"/>
          <w:szCs w:val="24"/>
          <w:rtl/>
        </w:rPr>
        <w:t xml:space="preserve">רכושו </w:t>
      </w:r>
      <w:r w:rsidR="003A2774">
        <w:rPr>
          <w:rFonts w:ascii="David" w:hAnsi="David" w:cs="David" w:hint="cs"/>
          <w:sz w:val="24"/>
          <w:szCs w:val="24"/>
          <w:rtl/>
        </w:rPr>
        <w:t xml:space="preserve">הוא </w:t>
      </w:r>
      <w:r>
        <w:rPr>
          <w:rFonts w:ascii="David" w:hAnsi="David" w:cs="David" w:hint="cs"/>
          <w:sz w:val="24"/>
          <w:szCs w:val="24"/>
          <w:rtl/>
        </w:rPr>
        <w:t>מדינה</w:t>
      </w:r>
      <w:r w:rsidR="007B7D8F">
        <w:rPr>
          <w:rFonts w:ascii="David" w:hAnsi="David" w:cs="David" w:hint="cs"/>
          <w:sz w:val="24"/>
          <w:szCs w:val="24"/>
          <w:rtl/>
        </w:rPr>
        <w:t>.</w:t>
      </w:r>
    </w:p>
    <w:p w14:paraId="5B696D57" w14:textId="436DF9A0" w:rsidR="00ED4A7C" w:rsidRPr="008650A4" w:rsidRDefault="00ED4A7C" w:rsidP="008650A4">
      <w:pPr>
        <w:jc w:val="both"/>
        <w:rPr>
          <w:rFonts w:ascii="David" w:hAnsi="David" w:cs="David"/>
          <w:sz w:val="24"/>
          <w:szCs w:val="24"/>
          <w:rtl/>
        </w:rPr>
      </w:pPr>
      <w:r w:rsidRPr="007B7D8F">
        <w:rPr>
          <w:rFonts w:ascii="David" w:hAnsi="David" w:cs="David" w:hint="cs"/>
          <w:b/>
          <w:bCs/>
          <w:sz w:val="24"/>
          <w:szCs w:val="24"/>
          <w:u w:val="single"/>
          <w:rtl/>
        </w:rPr>
        <w:t>עקרונות מעגלי הקרבה:</w:t>
      </w:r>
    </w:p>
    <w:p w14:paraId="1DB8E2ED" w14:textId="77777777" w:rsidR="003A2774" w:rsidRDefault="00ED4A7C" w:rsidP="00C07707">
      <w:pPr>
        <w:pStyle w:val="a7"/>
        <w:numPr>
          <w:ilvl w:val="0"/>
          <w:numId w:val="4"/>
        </w:numPr>
        <w:jc w:val="both"/>
        <w:rPr>
          <w:rFonts w:ascii="David" w:hAnsi="David" w:cs="David"/>
          <w:sz w:val="24"/>
          <w:szCs w:val="24"/>
        </w:rPr>
      </w:pPr>
      <w:r w:rsidRPr="00E81103">
        <w:rPr>
          <w:rFonts w:ascii="David" w:hAnsi="David" w:cs="David" w:hint="cs"/>
          <w:b/>
          <w:bCs/>
          <w:sz w:val="24"/>
          <w:szCs w:val="24"/>
          <w:rtl/>
        </w:rPr>
        <w:t>מעגל קרבה קרוב יותר דוחה מעגל קרבה רחוק יותר</w:t>
      </w:r>
      <w:r w:rsidRPr="00ED4A7C">
        <w:rPr>
          <w:rFonts w:ascii="David" w:hAnsi="David" w:cs="David" w:hint="cs"/>
          <w:sz w:val="24"/>
          <w:szCs w:val="24"/>
          <w:rtl/>
        </w:rPr>
        <w:t xml:space="preserve">. </w:t>
      </w:r>
      <w:r w:rsidR="003A2774">
        <w:rPr>
          <w:rFonts w:ascii="David" w:hAnsi="David" w:cs="David" w:hint="cs"/>
          <w:sz w:val="24"/>
          <w:szCs w:val="24"/>
          <w:rtl/>
        </w:rPr>
        <w:t xml:space="preserve">לדוג' </w:t>
      </w:r>
      <w:r w:rsidRPr="00ED4A7C">
        <w:rPr>
          <w:rFonts w:ascii="David" w:hAnsi="David" w:cs="David" w:hint="cs"/>
          <w:sz w:val="24"/>
          <w:szCs w:val="24"/>
          <w:rtl/>
        </w:rPr>
        <w:t>אם יש נכד או נין לא עוברים ל</w:t>
      </w:r>
      <w:r w:rsidR="003A2774">
        <w:rPr>
          <w:rFonts w:ascii="David" w:hAnsi="David" w:cs="David" w:hint="cs"/>
          <w:sz w:val="24"/>
          <w:szCs w:val="24"/>
          <w:rtl/>
        </w:rPr>
        <w:t xml:space="preserve">מעגלי הקרבה האחרים- לשני או לשלישי. </w:t>
      </w:r>
    </w:p>
    <w:p w14:paraId="7FB6ED11" w14:textId="58E67085" w:rsidR="007F66E3" w:rsidRPr="003A2774" w:rsidRDefault="00ED4A7C" w:rsidP="003A2774">
      <w:pPr>
        <w:pStyle w:val="a7"/>
        <w:jc w:val="both"/>
        <w:rPr>
          <w:rFonts w:asciiTheme="majorBidi" w:hAnsiTheme="majorBidi" w:cstheme="majorBidi"/>
          <w:i/>
          <w:iCs/>
          <w:sz w:val="24"/>
          <w:szCs w:val="24"/>
        </w:rPr>
      </w:pPr>
      <w:r w:rsidRPr="003A2774">
        <w:rPr>
          <w:rFonts w:asciiTheme="majorBidi" w:hAnsiTheme="majorBidi" w:cstheme="majorBidi"/>
          <w:i/>
          <w:iCs/>
          <w:sz w:val="24"/>
          <w:szCs w:val="24"/>
          <w:highlight w:val="yellow"/>
          <w:rtl/>
        </w:rPr>
        <w:t xml:space="preserve">ס' 12 </w:t>
      </w:r>
      <w:r w:rsidRPr="003A2774">
        <w:rPr>
          <w:rFonts w:asciiTheme="majorBidi" w:hAnsiTheme="majorBidi" w:cstheme="majorBidi"/>
          <w:i/>
          <w:iCs/>
          <w:sz w:val="24"/>
          <w:szCs w:val="24"/>
          <w:rtl/>
        </w:rPr>
        <w:t>לחוק הירושה: "ילדי המוריש קודמים להוריו</w:t>
      </w:r>
      <w:r w:rsidR="003A2774" w:rsidRPr="003A2774">
        <w:rPr>
          <w:rFonts w:asciiTheme="majorBidi" w:hAnsiTheme="majorBidi" w:cstheme="majorBidi"/>
          <w:i/>
          <w:iCs/>
          <w:sz w:val="24"/>
          <w:szCs w:val="24"/>
          <w:rtl/>
        </w:rPr>
        <w:t>, הוריו קודמים להורי הוריו"</w:t>
      </w:r>
    </w:p>
    <w:p w14:paraId="12716F65" w14:textId="77777777" w:rsidR="003A2774" w:rsidRDefault="00E81103" w:rsidP="00C07707">
      <w:pPr>
        <w:pStyle w:val="a7"/>
        <w:numPr>
          <w:ilvl w:val="0"/>
          <w:numId w:val="4"/>
        </w:numPr>
        <w:jc w:val="both"/>
        <w:rPr>
          <w:rFonts w:ascii="David" w:hAnsi="David" w:cs="David"/>
          <w:sz w:val="24"/>
          <w:szCs w:val="24"/>
        </w:rPr>
      </w:pPr>
      <w:r w:rsidRPr="003A2774">
        <w:rPr>
          <w:rFonts w:ascii="David" w:hAnsi="David" w:cs="David" w:hint="cs"/>
          <w:b/>
          <w:bCs/>
          <w:sz w:val="24"/>
          <w:szCs w:val="24"/>
          <w:rtl/>
        </w:rPr>
        <w:t>ב</w:t>
      </w:r>
      <w:r w:rsidR="00ED4A7C" w:rsidRPr="003A2774">
        <w:rPr>
          <w:rFonts w:ascii="David" w:hAnsi="David" w:cs="David" w:hint="cs"/>
          <w:b/>
          <w:bCs/>
          <w:sz w:val="24"/>
          <w:szCs w:val="24"/>
          <w:rtl/>
        </w:rPr>
        <w:t>תוך כל מעגל קרבה, אדם קודם לצאצאיו. צאצאים יורשים רק כאשר יורש קודם בתוך מעגל הקרבה אינו בין החיים</w:t>
      </w:r>
      <w:r w:rsidR="003A2774" w:rsidRPr="003A2774">
        <w:rPr>
          <w:rFonts w:ascii="David" w:hAnsi="David" w:cs="David" w:hint="cs"/>
          <w:b/>
          <w:bCs/>
          <w:sz w:val="24"/>
          <w:szCs w:val="24"/>
          <w:rtl/>
        </w:rPr>
        <w:t>-</w:t>
      </w:r>
      <w:r w:rsidR="00ED4A7C" w:rsidRPr="002A6762">
        <w:rPr>
          <w:rFonts w:ascii="David" w:hAnsi="David" w:cs="David" w:hint="cs"/>
          <w:sz w:val="24"/>
          <w:szCs w:val="24"/>
          <w:rtl/>
        </w:rPr>
        <w:t xml:space="preserve"> </w:t>
      </w:r>
      <w:r w:rsidR="00ED4A7C" w:rsidRPr="002A6762">
        <w:rPr>
          <w:rFonts w:ascii="David" w:hAnsi="David" w:cs="David" w:hint="cs"/>
          <w:b/>
          <w:bCs/>
          <w:sz w:val="24"/>
          <w:szCs w:val="24"/>
          <w:rtl/>
        </w:rPr>
        <w:t>עקרון הנציגות</w:t>
      </w:r>
      <w:r w:rsidR="003A2774">
        <w:rPr>
          <w:rFonts w:ascii="David" w:hAnsi="David" w:cs="David" w:hint="cs"/>
          <w:b/>
          <w:bCs/>
          <w:sz w:val="24"/>
          <w:szCs w:val="24"/>
          <w:rtl/>
        </w:rPr>
        <w:t>.</w:t>
      </w:r>
      <w:r w:rsidR="00ED4A7C" w:rsidRPr="002A6762">
        <w:rPr>
          <w:rFonts w:ascii="David" w:hAnsi="David" w:cs="David" w:hint="cs"/>
          <w:sz w:val="24"/>
          <w:szCs w:val="24"/>
          <w:rtl/>
        </w:rPr>
        <w:t xml:space="preserve"> </w:t>
      </w:r>
    </w:p>
    <w:p w14:paraId="1B2D51CD" w14:textId="77777777" w:rsidR="003A2774" w:rsidRPr="003A2774" w:rsidRDefault="00ED4A7C" w:rsidP="003A2774">
      <w:pPr>
        <w:pStyle w:val="a7"/>
        <w:jc w:val="both"/>
        <w:rPr>
          <w:rFonts w:asciiTheme="majorBidi" w:hAnsiTheme="majorBidi" w:cstheme="majorBidi"/>
          <w:i/>
          <w:iCs/>
          <w:sz w:val="24"/>
          <w:szCs w:val="24"/>
          <w:rtl/>
        </w:rPr>
      </w:pPr>
      <w:r w:rsidRPr="003A2774">
        <w:rPr>
          <w:rFonts w:asciiTheme="majorBidi" w:hAnsiTheme="majorBidi" w:cstheme="majorBidi"/>
          <w:i/>
          <w:iCs/>
          <w:sz w:val="24"/>
          <w:szCs w:val="24"/>
          <w:highlight w:val="yellow"/>
          <w:rtl/>
        </w:rPr>
        <w:t>ס' 14(א)</w:t>
      </w:r>
      <w:r w:rsidRPr="003A2774">
        <w:rPr>
          <w:rFonts w:asciiTheme="majorBidi" w:hAnsiTheme="majorBidi" w:cstheme="majorBidi"/>
          <w:i/>
          <w:iCs/>
          <w:sz w:val="24"/>
          <w:szCs w:val="24"/>
          <w:rtl/>
        </w:rPr>
        <w:t xml:space="preserve"> לחוק הירושה: "ילדו של מוריש שמת לפניו והשאיר ילדים, הילדים יורשים במקומו, ועל דרך זו </w:t>
      </w:r>
      <w:r w:rsidR="00927C5B" w:rsidRPr="003A2774">
        <w:rPr>
          <w:rFonts w:asciiTheme="majorBidi" w:hAnsiTheme="majorBidi" w:cstheme="majorBidi"/>
          <w:i/>
          <w:iCs/>
          <w:sz w:val="24"/>
          <w:szCs w:val="24"/>
          <w:rtl/>
        </w:rPr>
        <w:t>יורשים ילדים של כל אחד מקרובי המוריש שמת לפניו.."</w:t>
      </w:r>
      <w:r w:rsidRPr="003A2774">
        <w:rPr>
          <w:rFonts w:asciiTheme="majorBidi" w:hAnsiTheme="majorBidi" w:cstheme="majorBidi"/>
          <w:i/>
          <w:iCs/>
          <w:sz w:val="24"/>
          <w:szCs w:val="24"/>
          <w:rtl/>
        </w:rPr>
        <w:t xml:space="preserve"> </w:t>
      </w:r>
    </w:p>
    <w:p w14:paraId="5052D9A1" w14:textId="3316DF9B" w:rsidR="00303FF9" w:rsidRDefault="00ED4A7C" w:rsidP="00C07707">
      <w:pPr>
        <w:pStyle w:val="a7"/>
        <w:numPr>
          <w:ilvl w:val="0"/>
          <w:numId w:val="4"/>
        </w:numPr>
        <w:jc w:val="both"/>
        <w:rPr>
          <w:rFonts w:ascii="David" w:hAnsi="David" w:cs="David"/>
          <w:sz w:val="24"/>
          <w:szCs w:val="24"/>
        </w:rPr>
      </w:pPr>
      <w:r w:rsidRPr="002A6762">
        <w:rPr>
          <w:rFonts w:ascii="David" w:hAnsi="David" w:cs="David" w:hint="cs"/>
          <w:b/>
          <w:bCs/>
          <w:sz w:val="24"/>
          <w:szCs w:val="24"/>
          <w:rtl/>
        </w:rPr>
        <w:t>שוויון-</w:t>
      </w:r>
      <w:r w:rsidR="00303FF9">
        <w:rPr>
          <w:rFonts w:ascii="David" w:hAnsi="David" w:cs="David" w:hint="cs"/>
          <w:b/>
          <w:bCs/>
          <w:sz w:val="24"/>
          <w:szCs w:val="24"/>
          <w:rtl/>
        </w:rPr>
        <w:t xml:space="preserve"> </w:t>
      </w:r>
      <w:r w:rsidRPr="00303FF9">
        <w:rPr>
          <w:rFonts w:ascii="David" w:hAnsi="David" w:cs="David" w:hint="cs"/>
          <w:b/>
          <w:bCs/>
          <w:sz w:val="24"/>
          <w:szCs w:val="24"/>
          <w:rtl/>
        </w:rPr>
        <w:t>בתוך כ</w:t>
      </w:r>
      <w:r w:rsidR="00303FF9">
        <w:rPr>
          <w:rFonts w:ascii="David" w:hAnsi="David" w:cs="David" w:hint="cs"/>
          <w:b/>
          <w:bCs/>
          <w:sz w:val="24"/>
          <w:szCs w:val="24"/>
          <w:rtl/>
        </w:rPr>
        <w:t>ל</w:t>
      </w:r>
      <w:r w:rsidRPr="00303FF9">
        <w:rPr>
          <w:rFonts w:ascii="David" w:hAnsi="David" w:cs="David" w:hint="cs"/>
          <w:b/>
          <w:bCs/>
          <w:sz w:val="24"/>
          <w:szCs w:val="24"/>
          <w:rtl/>
        </w:rPr>
        <w:t xml:space="preserve"> מעגל קרבה.</w:t>
      </w:r>
      <w:r>
        <w:rPr>
          <w:rFonts w:ascii="David" w:hAnsi="David" w:cs="David" w:hint="cs"/>
          <w:sz w:val="24"/>
          <w:szCs w:val="24"/>
          <w:rtl/>
        </w:rPr>
        <w:t xml:space="preserve"> בין בנים לבנות. בין ילדים אשר נולדו לקשר נישואים לבין ילדים אשר נולדו מחוץ לנישואי</w:t>
      </w:r>
      <w:r w:rsidR="00303FF9">
        <w:rPr>
          <w:rFonts w:ascii="David" w:hAnsi="David" w:cs="David" w:hint="cs"/>
          <w:sz w:val="24"/>
          <w:szCs w:val="24"/>
          <w:rtl/>
        </w:rPr>
        <w:t>ם</w:t>
      </w:r>
      <w:r>
        <w:rPr>
          <w:rFonts w:ascii="David" w:hAnsi="David" w:cs="David" w:hint="cs"/>
          <w:sz w:val="24"/>
          <w:szCs w:val="24"/>
          <w:rtl/>
        </w:rPr>
        <w:t xml:space="preserve">. </w:t>
      </w:r>
    </w:p>
    <w:p w14:paraId="1D7BD0BA" w14:textId="55E86AB7" w:rsidR="00ED4A7C" w:rsidRPr="00303FF9" w:rsidRDefault="003A2774" w:rsidP="00303FF9">
      <w:pPr>
        <w:pStyle w:val="a7"/>
        <w:jc w:val="both"/>
        <w:rPr>
          <w:rFonts w:asciiTheme="majorBidi" w:hAnsiTheme="majorBidi" w:cstheme="majorBidi"/>
          <w:i/>
          <w:iCs/>
          <w:sz w:val="24"/>
          <w:szCs w:val="24"/>
        </w:rPr>
      </w:pPr>
      <w:r w:rsidRPr="00303FF9">
        <w:rPr>
          <w:rFonts w:asciiTheme="majorBidi" w:hAnsiTheme="majorBidi" w:cstheme="majorBidi"/>
          <w:i/>
          <w:iCs/>
          <w:sz w:val="24"/>
          <w:szCs w:val="24"/>
          <w:highlight w:val="yellow"/>
          <w:rtl/>
        </w:rPr>
        <w:t>ס' 13</w:t>
      </w:r>
      <w:r w:rsidRPr="00303FF9">
        <w:rPr>
          <w:rFonts w:asciiTheme="majorBidi" w:hAnsiTheme="majorBidi" w:cstheme="majorBidi"/>
          <w:i/>
          <w:iCs/>
          <w:sz w:val="24"/>
          <w:szCs w:val="24"/>
          <w:rtl/>
        </w:rPr>
        <w:t xml:space="preserve"> לחוק הירושה: "ילדי המוריש חולקים</w:t>
      </w:r>
      <w:r w:rsidR="00303FF9" w:rsidRPr="00303FF9">
        <w:rPr>
          <w:rFonts w:asciiTheme="majorBidi" w:hAnsiTheme="majorBidi" w:cstheme="majorBidi"/>
          <w:i/>
          <w:iCs/>
          <w:sz w:val="24"/>
          <w:szCs w:val="24"/>
          <w:rtl/>
        </w:rPr>
        <w:t xml:space="preserve"> ביניהם בשווה, וכן חולקים הורי המוריש ביניהם והורי הוריו ביניהם"</w:t>
      </w:r>
    </w:p>
    <w:p w14:paraId="395699D0" w14:textId="59259D34" w:rsidR="00ED4A7C" w:rsidRPr="007B7D8F" w:rsidRDefault="00ED4A7C" w:rsidP="003E6DDB">
      <w:pPr>
        <w:jc w:val="both"/>
        <w:rPr>
          <w:rFonts w:ascii="David" w:hAnsi="David" w:cs="David"/>
          <w:b/>
          <w:bCs/>
          <w:sz w:val="24"/>
          <w:szCs w:val="24"/>
          <w:u w:val="single"/>
          <w:rtl/>
        </w:rPr>
      </w:pPr>
      <w:r w:rsidRPr="007B7D8F">
        <w:rPr>
          <w:rFonts w:ascii="David" w:hAnsi="David" w:cs="David" w:hint="cs"/>
          <w:b/>
          <w:bCs/>
          <w:sz w:val="24"/>
          <w:szCs w:val="24"/>
          <w:u w:val="single"/>
          <w:rtl/>
        </w:rPr>
        <w:t>דוג</w:t>
      </w:r>
      <w:r w:rsidR="00927C5B" w:rsidRPr="007B7D8F">
        <w:rPr>
          <w:rFonts w:ascii="David" w:hAnsi="David" w:cs="David" w:hint="cs"/>
          <w:b/>
          <w:bCs/>
          <w:sz w:val="24"/>
          <w:szCs w:val="24"/>
          <w:u w:val="single"/>
          <w:rtl/>
        </w:rPr>
        <w:t>מאות</w:t>
      </w:r>
      <w:r w:rsidRPr="007B7D8F">
        <w:rPr>
          <w:rFonts w:ascii="David" w:hAnsi="David" w:cs="David" w:hint="cs"/>
          <w:b/>
          <w:bCs/>
          <w:sz w:val="24"/>
          <w:szCs w:val="24"/>
          <w:u w:val="single"/>
          <w:rtl/>
        </w:rPr>
        <w:t xml:space="preserve"> ליישום:</w:t>
      </w:r>
    </w:p>
    <w:p w14:paraId="5FA9EE7F" w14:textId="7269890B" w:rsidR="00ED4A7C" w:rsidRDefault="00ED4A7C" w:rsidP="00C07707">
      <w:pPr>
        <w:pStyle w:val="a7"/>
        <w:numPr>
          <w:ilvl w:val="0"/>
          <w:numId w:val="18"/>
        </w:numPr>
        <w:jc w:val="both"/>
        <w:rPr>
          <w:rFonts w:ascii="David" w:hAnsi="David" w:cs="David"/>
          <w:sz w:val="24"/>
          <w:szCs w:val="24"/>
        </w:rPr>
      </w:pPr>
      <w:r w:rsidRPr="00ED4A7C">
        <w:rPr>
          <w:rFonts w:ascii="David" w:hAnsi="David" w:cs="David" w:hint="cs"/>
          <w:sz w:val="24"/>
          <w:szCs w:val="24"/>
          <w:rtl/>
        </w:rPr>
        <w:t>אדם נפטר והותיר אחריו: בן א' ולו שתי בנות ג' וד' ו ה'  וכן נכד ה</w:t>
      </w:r>
      <w:r w:rsidR="003E6DDB">
        <w:rPr>
          <w:rFonts w:ascii="David" w:hAnsi="David" w:cs="David" w:hint="cs"/>
          <w:sz w:val="24"/>
          <w:szCs w:val="24"/>
          <w:rtl/>
        </w:rPr>
        <w:t>'</w:t>
      </w:r>
      <w:r w:rsidRPr="00ED4A7C">
        <w:rPr>
          <w:rFonts w:ascii="David" w:hAnsi="David" w:cs="David" w:hint="cs"/>
          <w:sz w:val="24"/>
          <w:szCs w:val="24"/>
          <w:rtl/>
        </w:rPr>
        <w:t xml:space="preserve"> ונכד ו' שהם ילדים של בת ב' שנפטרה</w:t>
      </w:r>
      <w:r w:rsidR="003E6DDB">
        <w:rPr>
          <w:rFonts w:ascii="David" w:hAnsi="David" w:cs="David" w:hint="cs"/>
          <w:sz w:val="24"/>
          <w:szCs w:val="24"/>
          <w:rtl/>
        </w:rPr>
        <w:t xml:space="preserve"> לפני המוריש</w:t>
      </w:r>
      <w:r w:rsidRPr="00ED4A7C">
        <w:rPr>
          <w:rFonts w:ascii="David" w:hAnsi="David" w:cs="David" w:hint="cs"/>
          <w:sz w:val="24"/>
          <w:szCs w:val="24"/>
          <w:rtl/>
        </w:rPr>
        <w:t>.</w:t>
      </w:r>
      <w:r w:rsidR="003E6DDB">
        <w:rPr>
          <w:rFonts w:ascii="David" w:hAnsi="David" w:cs="David" w:hint="cs"/>
          <w:sz w:val="24"/>
          <w:szCs w:val="24"/>
          <w:rtl/>
        </w:rPr>
        <w:t xml:space="preserve"> </w:t>
      </w:r>
    </w:p>
    <w:p w14:paraId="5318F0B7" w14:textId="51CFA7C1" w:rsidR="00927C5B" w:rsidRPr="003E6DDB" w:rsidRDefault="00927C5B" w:rsidP="00C07707">
      <w:pPr>
        <w:pStyle w:val="a7"/>
        <w:numPr>
          <w:ilvl w:val="1"/>
          <w:numId w:val="18"/>
        </w:numPr>
        <w:jc w:val="both"/>
        <w:rPr>
          <w:rFonts w:ascii="David" w:hAnsi="David" w:cs="David"/>
          <w:sz w:val="24"/>
          <w:szCs w:val="24"/>
        </w:rPr>
      </w:pPr>
      <w:r w:rsidRPr="00927C5B">
        <w:rPr>
          <w:rFonts w:ascii="David" w:hAnsi="David" w:cs="David" w:hint="cs"/>
          <w:sz w:val="24"/>
          <w:szCs w:val="24"/>
          <w:u w:val="single"/>
          <w:rtl/>
        </w:rPr>
        <w:t>תשובה</w:t>
      </w:r>
      <w:r w:rsidR="003E6DDB">
        <w:rPr>
          <w:rFonts w:ascii="David" w:hAnsi="David" w:cs="David" w:hint="cs"/>
          <w:sz w:val="24"/>
          <w:szCs w:val="24"/>
          <w:u w:val="single"/>
          <w:rtl/>
        </w:rPr>
        <w:t xml:space="preserve">: </w:t>
      </w:r>
      <w:r w:rsidR="003E6DDB">
        <w:rPr>
          <w:rFonts w:ascii="David" w:hAnsi="David" w:cs="David" w:hint="cs"/>
          <w:sz w:val="24"/>
          <w:szCs w:val="24"/>
          <w:rtl/>
        </w:rPr>
        <w:t>אילו הבת הייתה בחיים בפטירת המוריש, הבן היה מקבל 50% והבת הייתה מקבלת 50%. בגלל שהבת נפטרה שני ילדיה יתחלקו חצי חצי ב50% שלה, משמע הם יקבלו 25% מהעיזבון לכל אחד מהם</w:t>
      </w:r>
      <w:r w:rsidR="00B74999">
        <w:rPr>
          <w:rFonts w:ascii="David" w:hAnsi="David" w:cs="David" w:hint="cs"/>
          <w:sz w:val="24"/>
          <w:szCs w:val="24"/>
          <w:rtl/>
        </w:rPr>
        <w:t xml:space="preserve">- זאת ע"פ </w:t>
      </w:r>
      <w:r w:rsidR="00B74999">
        <w:rPr>
          <w:rFonts w:ascii="David" w:hAnsi="David" w:cs="David" w:hint="cs"/>
          <w:b/>
          <w:bCs/>
          <w:sz w:val="24"/>
          <w:szCs w:val="24"/>
          <w:rtl/>
        </w:rPr>
        <w:t>עקרון הנציגות</w:t>
      </w:r>
      <w:r w:rsidR="003E6DDB">
        <w:rPr>
          <w:rFonts w:ascii="David" w:hAnsi="David" w:cs="David" w:hint="cs"/>
          <w:sz w:val="24"/>
          <w:szCs w:val="24"/>
          <w:rtl/>
        </w:rPr>
        <w:t>. בן א' יקבל את ה50% הנותרים ואילו שתי בנותיו לא רשאיות לרשת.</w:t>
      </w:r>
    </w:p>
    <w:p w14:paraId="1AEB9F61" w14:textId="015D3A78" w:rsidR="00927C5B" w:rsidRDefault="00ED4A7C" w:rsidP="00C07707">
      <w:pPr>
        <w:pStyle w:val="a7"/>
        <w:numPr>
          <w:ilvl w:val="0"/>
          <w:numId w:val="18"/>
        </w:numPr>
        <w:jc w:val="both"/>
        <w:rPr>
          <w:rFonts w:ascii="David" w:hAnsi="David" w:cs="David"/>
          <w:sz w:val="24"/>
          <w:szCs w:val="24"/>
        </w:rPr>
      </w:pPr>
      <w:r>
        <w:rPr>
          <w:rFonts w:ascii="David" w:hAnsi="David" w:cs="David" w:hint="cs"/>
          <w:sz w:val="24"/>
          <w:szCs w:val="24"/>
          <w:rtl/>
        </w:rPr>
        <w:t xml:space="preserve">מרים נפטרה </w:t>
      </w:r>
      <w:r w:rsidR="00B74999">
        <w:rPr>
          <w:rFonts w:ascii="David" w:hAnsi="David" w:cs="David" w:hint="cs"/>
          <w:sz w:val="24"/>
          <w:szCs w:val="24"/>
          <w:rtl/>
        </w:rPr>
        <w:t>(</w:t>
      </w:r>
      <w:r>
        <w:rPr>
          <w:rFonts w:ascii="David" w:hAnsi="David" w:cs="David" w:hint="cs"/>
          <w:sz w:val="24"/>
          <w:szCs w:val="24"/>
          <w:rtl/>
        </w:rPr>
        <w:t>ללא צוואה</w:t>
      </w:r>
      <w:r w:rsidR="00B74999">
        <w:rPr>
          <w:rFonts w:ascii="David" w:hAnsi="David" w:cs="David" w:hint="cs"/>
          <w:sz w:val="24"/>
          <w:szCs w:val="24"/>
          <w:rtl/>
        </w:rPr>
        <w:t>)</w:t>
      </w:r>
      <w:r>
        <w:rPr>
          <w:rFonts w:ascii="David" w:hAnsi="David" w:cs="David" w:hint="cs"/>
          <w:sz w:val="24"/>
          <w:szCs w:val="24"/>
          <w:rtl/>
        </w:rPr>
        <w:t xml:space="preserve"> והותירה אחריה שישה נכדים. אלון וגל שנולדו לבתה אפרת. עומר, שרון, מיכל וניר שנולדו לבנה רועי. (רועי ואפרת ילדים של מרים הלכו לעולמם לפני</w:t>
      </w:r>
      <w:r w:rsidR="00B74999">
        <w:rPr>
          <w:rFonts w:ascii="David" w:hAnsi="David" w:cs="David" w:hint="cs"/>
          <w:sz w:val="24"/>
          <w:szCs w:val="24"/>
          <w:rtl/>
        </w:rPr>
        <w:t xml:space="preserve"> מותה של מרים</w:t>
      </w:r>
      <w:r>
        <w:rPr>
          <w:rFonts w:ascii="David" w:hAnsi="David" w:cs="David" w:hint="cs"/>
          <w:sz w:val="24"/>
          <w:szCs w:val="24"/>
          <w:rtl/>
        </w:rPr>
        <w:t>). כיצד יחולק העזבון ביניהם</w:t>
      </w:r>
      <w:r w:rsidR="00927C5B">
        <w:rPr>
          <w:rFonts w:ascii="David" w:hAnsi="David" w:cs="David" w:hint="cs"/>
          <w:sz w:val="24"/>
          <w:szCs w:val="24"/>
          <w:rtl/>
        </w:rPr>
        <w:t>?</w:t>
      </w:r>
      <w:r>
        <w:rPr>
          <w:rFonts w:ascii="David" w:hAnsi="David" w:cs="David" w:hint="cs"/>
          <w:sz w:val="24"/>
          <w:szCs w:val="24"/>
          <w:rtl/>
        </w:rPr>
        <w:t>.</w:t>
      </w:r>
    </w:p>
    <w:p w14:paraId="2B8737DD" w14:textId="37B8F83E" w:rsidR="00927C5B" w:rsidRDefault="00927C5B" w:rsidP="00C07707">
      <w:pPr>
        <w:pStyle w:val="a7"/>
        <w:numPr>
          <w:ilvl w:val="1"/>
          <w:numId w:val="18"/>
        </w:numPr>
        <w:jc w:val="both"/>
        <w:rPr>
          <w:rFonts w:ascii="David" w:hAnsi="David" w:cs="David"/>
          <w:sz w:val="24"/>
          <w:szCs w:val="24"/>
        </w:rPr>
      </w:pPr>
      <w:r w:rsidRPr="00927C5B">
        <w:rPr>
          <w:rFonts w:ascii="David" w:hAnsi="David" w:cs="David" w:hint="cs"/>
          <w:sz w:val="24"/>
          <w:szCs w:val="24"/>
          <w:u w:val="single"/>
          <w:rtl/>
        </w:rPr>
        <w:t>תשובה:</w:t>
      </w:r>
      <w:r>
        <w:rPr>
          <w:rFonts w:ascii="David" w:hAnsi="David" w:cs="David" w:hint="cs"/>
          <w:sz w:val="24"/>
          <w:szCs w:val="24"/>
          <w:rtl/>
        </w:rPr>
        <w:t xml:space="preserve"> אלון וגל יקבלו חצי מה50% של אימם שזה אומר 25% מהירושה. וכן עומר שרון מיכל וניר יקבלו רבע מתוך 50% שהיה מגיע לאביהם רועי</w:t>
      </w:r>
      <w:r w:rsidR="00B74999">
        <w:rPr>
          <w:rFonts w:ascii="David" w:hAnsi="David" w:cs="David" w:hint="cs"/>
          <w:sz w:val="24"/>
          <w:szCs w:val="24"/>
          <w:rtl/>
        </w:rPr>
        <w:t>-</w:t>
      </w:r>
      <w:r>
        <w:rPr>
          <w:rFonts w:ascii="David" w:hAnsi="David" w:cs="David" w:hint="cs"/>
          <w:sz w:val="24"/>
          <w:szCs w:val="24"/>
          <w:rtl/>
        </w:rPr>
        <w:t xml:space="preserve"> כלומר 12.5%. </w:t>
      </w:r>
      <w:r w:rsidR="00B74999">
        <w:rPr>
          <w:rFonts w:ascii="David" w:hAnsi="David" w:cs="David" w:hint="cs"/>
          <w:sz w:val="24"/>
          <w:szCs w:val="24"/>
          <w:rtl/>
        </w:rPr>
        <w:t>כלומר הנכדים מתחלקים באופן שווה בחלק של הוריהם, ובכך נכנסים בנעליהם של הנפטרים ע"פ עקרון הנציגות.</w:t>
      </w:r>
    </w:p>
    <w:p w14:paraId="2313B385" w14:textId="682488FC" w:rsidR="00927C5B" w:rsidRDefault="00927C5B" w:rsidP="00C07707">
      <w:pPr>
        <w:pStyle w:val="a7"/>
        <w:numPr>
          <w:ilvl w:val="0"/>
          <w:numId w:val="18"/>
        </w:numPr>
        <w:jc w:val="both"/>
        <w:rPr>
          <w:rFonts w:ascii="David" w:hAnsi="David" w:cs="David"/>
          <w:sz w:val="24"/>
          <w:szCs w:val="24"/>
        </w:rPr>
      </w:pPr>
      <w:r>
        <w:rPr>
          <w:rFonts w:ascii="David" w:hAnsi="David" w:cs="David" w:hint="cs"/>
          <w:sz w:val="24"/>
          <w:szCs w:val="24"/>
          <w:rtl/>
        </w:rPr>
        <w:t>אישה נפטרה והותירה אחריה אם ושני אחים (האב נפטר). כיצד תחולק הירושה?</w:t>
      </w:r>
    </w:p>
    <w:p w14:paraId="6E2789B5" w14:textId="278B3F12" w:rsidR="002A6762" w:rsidRDefault="00927C5B" w:rsidP="00C07707">
      <w:pPr>
        <w:pStyle w:val="a7"/>
        <w:numPr>
          <w:ilvl w:val="1"/>
          <w:numId w:val="18"/>
        </w:numPr>
        <w:jc w:val="both"/>
        <w:rPr>
          <w:rFonts w:ascii="David" w:hAnsi="David" w:cs="David"/>
          <w:sz w:val="24"/>
          <w:szCs w:val="24"/>
          <w:rtl/>
        </w:rPr>
      </w:pPr>
      <w:r w:rsidRPr="00927C5B">
        <w:rPr>
          <w:rFonts w:ascii="David" w:hAnsi="David" w:cs="David" w:hint="cs"/>
          <w:sz w:val="24"/>
          <w:szCs w:val="24"/>
          <w:u w:val="single"/>
          <w:rtl/>
        </w:rPr>
        <w:t>תשובה:</w:t>
      </w:r>
      <w:r>
        <w:rPr>
          <w:rFonts w:ascii="David" w:hAnsi="David" w:cs="David" w:hint="cs"/>
          <w:sz w:val="24"/>
          <w:szCs w:val="24"/>
          <w:rtl/>
        </w:rPr>
        <w:t xml:space="preserve"> אנו נמצאים במעגל הקרבה השני, אין ילדים או נכדים ממעגל הקרבה הראשון. האמא מקבלת 50%, אם שני ההורים היו חיים אז כל אחד מההורים היה מקבל 50% אך כעת שאב נפטר, חלקו מתחלק בין האחים (יורשיו)- כלומר ע"פ </w:t>
      </w:r>
      <w:r w:rsidR="00CE6276">
        <w:rPr>
          <w:rFonts w:ascii="David" w:hAnsi="David" w:cs="David" w:hint="cs"/>
          <w:sz w:val="24"/>
          <w:szCs w:val="24"/>
          <w:rtl/>
        </w:rPr>
        <w:t xml:space="preserve">עקרון הנציגות </w:t>
      </w:r>
      <w:r>
        <w:rPr>
          <w:rFonts w:ascii="David" w:hAnsi="David" w:cs="David" w:hint="cs"/>
          <w:sz w:val="24"/>
          <w:szCs w:val="24"/>
          <w:rtl/>
        </w:rPr>
        <w:t>אם יורש נפטר מי שנכנס בנעליו הם הצאצאים שלו ומכאן ששני האחים יקבלו 25% כל אחד.</w:t>
      </w:r>
      <w:r w:rsidR="002A6762">
        <w:rPr>
          <w:rFonts w:ascii="David" w:hAnsi="David" w:cs="David" w:hint="cs"/>
          <w:sz w:val="24"/>
          <w:szCs w:val="24"/>
          <w:rtl/>
        </w:rPr>
        <w:t xml:space="preserve"> אם </w:t>
      </w:r>
      <w:r w:rsidR="002A6762">
        <w:rPr>
          <w:rFonts w:ascii="David" w:hAnsi="David" w:cs="David" w:hint="cs"/>
          <w:sz w:val="24"/>
          <w:szCs w:val="24"/>
          <w:rtl/>
        </w:rPr>
        <w:lastRenderedPageBreak/>
        <w:t>היה מדובר באם יחידנית אז היא לכאורה יורשת יחידה.</w:t>
      </w:r>
      <w:r w:rsidR="00CE6276">
        <w:rPr>
          <w:rFonts w:ascii="David" w:hAnsi="David" w:cs="David" w:hint="cs"/>
          <w:sz w:val="24"/>
          <w:szCs w:val="24"/>
          <w:rtl/>
        </w:rPr>
        <w:t xml:space="preserve"> יש לשים לב שאם לאישה היו ילדים\ נכדים רק הם היו יורשים כיוון שהם במעגל הראשון וע"פ העקרון </w:t>
      </w:r>
      <w:r w:rsidR="00CE6276" w:rsidRPr="00CE6276">
        <w:rPr>
          <w:rFonts w:ascii="David" w:hAnsi="David" w:cs="David" w:hint="cs"/>
          <w:sz w:val="24"/>
          <w:szCs w:val="24"/>
          <w:rtl/>
        </w:rPr>
        <w:t xml:space="preserve">הראשון </w:t>
      </w:r>
      <w:r w:rsidR="00CE6276" w:rsidRPr="00CE6276">
        <w:rPr>
          <w:rFonts w:ascii="David" w:hAnsi="David" w:cs="David" w:hint="cs"/>
          <w:b/>
          <w:bCs/>
          <w:sz w:val="24"/>
          <w:szCs w:val="24"/>
          <w:rtl/>
        </w:rPr>
        <w:t>מעגל קרוב יותר דוחה מעגל רחוק יותר</w:t>
      </w:r>
      <w:r w:rsidR="00CE6276">
        <w:rPr>
          <w:rFonts w:ascii="David" w:hAnsi="David" w:cs="David" w:hint="cs"/>
          <w:sz w:val="24"/>
          <w:szCs w:val="24"/>
          <w:rtl/>
        </w:rPr>
        <w:t xml:space="preserve">. </w:t>
      </w:r>
    </w:p>
    <w:p w14:paraId="14F700BD" w14:textId="77777777" w:rsidR="00CE6276" w:rsidRDefault="002C70C6" w:rsidP="00C07707">
      <w:pPr>
        <w:pStyle w:val="a7"/>
        <w:numPr>
          <w:ilvl w:val="0"/>
          <w:numId w:val="18"/>
        </w:numPr>
        <w:jc w:val="both"/>
        <w:rPr>
          <w:rFonts w:ascii="David" w:hAnsi="David" w:cs="David"/>
          <w:sz w:val="24"/>
          <w:szCs w:val="24"/>
        </w:rPr>
      </w:pPr>
      <w:r>
        <w:rPr>
          <w:rFonts w:ascii="David" w:hAnsi="David" w:cs="David" w:hint="cs"/>
          <w:sz w:val="24"/>
          <w:szCs w:val="24"/>
          <w:rtl/>
        </w:rPr>
        <w:t>ענבר הלך לעולמו בשנת 2010. הוא הותיר אחריו צוואה ובה כתב שהוא מנשל את שני ילדיו, זיו וסיגל מכל חלקו בע</w:t>
      </w:r>
      <w:r w:rsidR="00CE6276">
        <w:rPr>
          <w:rFonts w:ascii="David" w:hAnsi="David" w:cs="David" w:hint="cs"/>
          <w:sz w:val="24"/>
          <w:szCs w:val="24"/>
          <w:rtl/>
        </w:rPr>
        <w:t>י</w:t>
      </w:r>
      <w:r>
        <w:rPr>
          <w:rFonts w:ascii="David" w:hAnsi="David" w:cs="David" w:hint="cs"/>
          <w:sz w:val="24"/>
          <w:szCs w:val="24"/>
          <w:rtl/>
        </w:rPr>
        <w:t xml:space="preserve">זבון. ענבל השאיר את כל רכושו למי שהייתה אז בת זוגו: רוני. </w:t>
      </w:r>
    </w:p>
    <w:p w14:paraId="22324A52" w14:textId="23FF51EF" w:rsidR="002C70C6" w:rsidRDefault="002C70C6" w:rsidP="00CE6276">
      <w:pPr>
        <w:pStyle w:val="a7"/>
        <w:ind w:left="360"/>
        <w:jc w:val="both"/>
        <w:rPr>
          <w:rFonts w:ascii="David" w:hAnsi="David" w:cs="David"/>
          <w:sz w:val="24"/>
          <w:szCs w:val="24"/>
        </w:rPr>
      </w:pPr>
      <w:r>
        <w:rPr>
          <w:rFonts w:ascii="David" w:hAnsi="David" w:cs="David" w:hint="cs"/>
          <w:sz w:val="24"/>
          <w:szCs w:val="24"/>
          <w:rtl/>
        </w:rPr>
        <w:t xml:space="preserve">בשנת 2019 נפטרה שרית, </w:t>
      </w:r>
      <w:proofErr w:type="spellStart"/>
      <w:r>
        <w:rPr>
          <w:rFonts w:ascii="David" w:hAnsi="David" w:cs="David" w:hint="cs"/>
          <w:sz w:val="24"/>
          <w:szCs w:val="24"/>
          <w:rtl/>
        </w:rPr>
        <w:t>אמו</w:t>
      </w:r>
      <w:proofErr w:type="spellEnd"/>
      <w:r>
        <w:rPr>
          <w:rFonts w:ascii="David" w:hAnsi="David" w:cs="David" w:hint="cs"/>
          <w:sz w:val="24"/>
          <w:szCs w:val="24"/>
          <w:rtl/>
        </w:rPr>
        <w:t xml:space="preserve"> של ענבר. היא לא השאירה אחריה צוואה. ענבר היה בנה היחיד. כיצד יחולק </w:t>
      </w:r>
      <w:proofErr w:type="spellStart"/>
      <w:r>
        <w:rPr>
          <w:rFonts w:ascii="David" w:hAnsi="David" w:cs="David" w:hint="cs"/>
          <w:sz w:val="24"/>
          <w:szCs w:val="24"/>
          <w:rtl/>
        </w:rPr>
        <w:t>עזבונה</w:t>
      </w:r>
      <w:proofErr w:type="spellEnd"/>
      <w:r>
        <w:rPr>
          <w:rFonts w:ascii="David" w:hAnsi="David" w:cs="David" w:hint="cs"/>
          <w:sz w:val="24"/>
          <w:szCs w:val="24"/>
          <w:rtl/>
        </w:rPr>
        <w:t xml:space="preserve"> של שרית?. </w:t>
      </w:r>
    </w:p>
    <w:p w14:paraId="3B3D8DB2" w14:textId="2EC80471" w:rsidR="00295451" w:rsidRDefault="002C70C6" w:rsidP="00C07707">
      <w:pPr>
        <w:pStyle w:val="a7"/>
        <w:numPr>
          <w:ilvl w:val="1"/>
          <w:numId w:val="18"/>
        </w:numPr>
        <w:jc w:val="both"/>
        <w:rPr>
          <w:rFonts w:ascii="David" w:hAnsi="David" w:cs="David"/>
          <w:sz w:val="24"/>
          <w:szCs w:val="24"/>
          <w:rtl/>
        </w:rPr>
      </w:pPr>
      <w:r>
        <w:rPr>
          <w:rFonts w:ascii="David" w:hAnsi="David" w:cs="David" w:hint="cs"/>
          <w:sz w:val="24"/>
          <w:szCs w:val="24"/>
          <w:u w:val="single"/>
          <w:rtl/>
        </w:rPr>
        <w:t xml:space="preserve">תשובה: </w:t>
      </w:r>
      <w:r>
        <w:rPr>
          <w:rFonts w:ascii="David" w:hAnsi="David" w:cs="David" w:hint="cs"/>
          <w:sz w:val="24"/>
          <w:szCs w:val="24"/>
          <w:rtl/>
        </w:rPr>
        <w:t xml:space="preserve">ע"פ ס' 14, </w:t>
      </w:r>
      <w:r w:rsidRPr="00295451">
        <w:rPr>
          <w:rFonts w:ascii="David" w:hAnsi="David" w:cs="David" w:hint="cs"/>
          <w:b/>
          <w:bCs/>
          <w:sz w:val="24"/>
          <w:szCs w:val="24"/>
          <w:rtl/>
        </w:rPr>
        <w:t>עקרון הייצוג מדבר על צאצאים</w:t>
      </w:r>
      <w:r>
        <w:rPr>
          <w:rFonts w:ascii="David" w:hAnsi="David" w:cs="David" w:hint="cs"/>
          <w:sz w:val="24"/>
          <w:szCs w:val="24"/>
          <w:rtl/>
        </w:rPr>
        <w:t xml:space="preserve"> </w:t>
      </w:r>
      <w:r w:rsidRPr="00CE6276">
        <w:rPr>
          <w:rFonts w:ascii="David" w:hAnsi="David" w:cs="David" w:hint="cs"/>
          <w:b/>
          <w:bCs/>
          <w:sz w:val="24"/>
          <w:szCs w:val="24"/>
          <w:rtl/>
        </w:rPr>
        <w:t>ולא על מי שהיה היורש</w:t>
      </w:r>
      <w:r>
        <w:rPr>
          <w:rFonts w:ascii="David" w:hAnsi="David" w:cs="David" w:hint="cs"/>
          <w:sz w:val="24"/>
          <w:szCs w:val="24"/>
          <w:rtl/>
        </w:rPr>
        <w:t xml:space="preserve">, ולכן מי שיקבלו את </w:t>
      </w:r>
      <w:proofErr w:type="spellStart"/>
      <w:r>
        <w:rPr>
          <w:rFonts w:ascii="David" w:hAnsi="David" w:cs="David" w:hint="cs"/>
          <w:sz w:val="24"/>
          <w:szCs w:val="24"/>
          <w:rtl/>
        </w:rPr>
        <w:t>עזבונה</w:t>
      </w:r>
      <w:proofErr w:type="spellEnd"/>
      <w:r>
        <w:rPr>
          <w:rFonts w:ascii="David" w:hAnsi="David" w:cs="David" w:hint="cs"/>
          <w:sz w:val="24"/>
          <w:szCs w:val="24"/>
          <w:rtl/>
        </w:rPr>
        <w:t xml:space="preserve"> של שרית הם זיו וסיגל- נכדיה וילדיו של ענבר. </w:t>
      </w:r>
    </w:p>
    <w:p w14:paraId="5EF2054C" w14:textId="6B3450D2" w:rsidR="002C1D7F" w:rsidRDefault="002C1D7F" w:rsidP="002C1D7F">
      <w:pPr>
        <w:jc w:val="both"/>
        <w:rPr>
          <w:rFonts w:ascii="David" w:hAnsi="David" w:cs="David"/>
          <w:sz w:val="24"/>
          <w:szCs w:val="24"/>
          <w:rtl/>
        </w:rPr>
      </w:pPr>
      <w:r w:rsidRPr="002C1D7F">
        <w:rPr>
          <w:rFonts w:ascii="David" w:hAnsi="David" w:cs="David"/>
          <w:noProof/>
          <w:sz w:val="24"/>
          <w:szCs w:val="24"/>
          <w:rtl/>
        </w:rPr>
        <mc:AlternateContent>
          <mc:Choice Requires="wps">
            <w:drawing>
              <wp:anchor distT="45720" distB="45720" distL="114300" distR="114300" simplePos="0" relativeHeight="251661312" behindDoc="0" locked="0" layoutInCell="1" allowOverlap="1" wp14:anchorId="243AD86B" wp14:editId="6809E336">
                <wp:simplePos x="0" y="0"/>
                <wp:positionH relativeFrom="margin">
                  <wp:align>right</wp:align>
                </wp:positionH>
                <wp:positionV relativeFrom="paragraph">
                  <wp:posOffset>220735</wp:posOffset>
                </wp:positionV>
                <wp:extent cx="5563870" cy="842010"/>
                <wp:effectExtent l="0" t="0" r="17780" b="1524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63870" cy="842010"/>
                        </a:xfrm>
                        <a:prstGeom prst="rect">
                          <a:avLst/>
                        </a:prstGeom>
                        <a:solidFill>
                          <a:srgbClr val="FFFFFF"/>
                        </a:solidFill>
                        <a:ln w="9525">
                          <a:solidFill>
                            <a:srgbClr val="000000"/>
                          </a:solidFill>
                          <a:miter lim="800000"/>
                          <a:headEnd/>
                          <a:tailEnd/>
                        </a:ln>
                      </wps:spPr>
                      <wps:txbx>
                        <w:txbxContent>
                          <w:p w14:paraId="0AF2C7B3" w14:textId="0343A64E" w:rsidR="00ED2300" w:rsidRPr="002C1D7F" w:rsidRDefault="00ED2300" w:rsidP="002C1D7F">
                            <w:pPr>
                              <w:jc w:val="both"/>
                              <w:rPr>
                                <w:rFonts w:asciiTheme="majorBidi" w:hAnsiTheme="majorBidi" w:cstheme="majorBidi"/>
                                <w:sz w:val="24"/>
                                <w:szCs w:val="24"/>
                              </w:rPr>
                            </w:pPr>
                            <w:r w:rsidRPr="002C1D7F">
                              <w:rPr>
                                <w:rFonts w:asciiTheme="majorBidi" w:hAnsiTheme="majorBidi" w:cstheme="majorBidi"/>
                                <w:sz w:val="24"/>
                                <w:szCs w:val="24"/>
                                <w:rtl/>
                                <w:lang w:val="he-IL"/>
                              </w:rPr>
                              <w:t>"זוכה על פי צוואה שמת לפני המצווה, ולא קבע המצווה אדם אחר שיזכה במקומו - אם בשעת מות המצווה נשארו צאצאים של אותו זוכה, יזכו הם לפי כללי החלוקה שבירושה על פי דין; בכל מקרה אחר הוראת הצוואה לטובת אותו זוכה מתבטלת</w:t>
                            </w:r>
                            <w:r w:rsidRPr="002C1D7F">
                              <w:rPr>
                                <w:rFonts w:asciiTheme="majorBidi" w:hAnsiTheme="majorBidi" w:cstheme="majorBidi"/>
                                <w:sz w:val="24"/>
                                <w:szCs w:val="2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AD86B" id="תיבת טקסט 2" o:spid="_x0000_s1027" type="#_x0000_t202" style="position:absolute;left:0;text-align:left;margin-left:386.9pt;margin-top:17.4pt;width:438.1pt;height:66.3pt;flip:x;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">
                <v:textbox>
                  <w:txbxContent>
                    <w:p w14:paraId="0AF2C7B3" w14:textId="0343A64E" w:rsidR="00ED2300" w:rsidRPr="002C1D7F" w:rsidRDefault="00ED2300" w:rsidP="002C1D7F">
                      <w:pPr>
                        <w:jc w:val="both"/>
                        <w:rPr>
                          <w:rFonts w:asciiTheme="majorBidi" w:hAnsiTheme="majorBidi" w:cstheme="majorBidi"/>
                          <w:sz w:val="24"/>
                          <w:szCs w:val="24"/>
                        </w:rPr>
                      </w:pPr>
                      <w:r w:rsidRPr="002C1D7F">
                        <w:rPr>
                          <w:rFonts w:asciiTheme="majorBidi" w:hAnsiTheme="majorBidi" w:cstheme="majorBidi"/>
                          <w:sz w:val="24"/>
                          <w:szCs w:val="24"/>
                          <w:rtl/>
                          <w:lang w:val="he-IL"/>
                        </w:rPr>
                        <w:t>"זוכה על פי צוואה שמת לפני המצווה, ולא קבע המצווה אדם אחר שיזכה במקומו - אם בשעת מות המצווה נשארו צאצאים של אותו זוכה, יזכו הם לפי כללי החלוקה שבירושה על פי דין; בכל מקרה אחר הוראת הצוואה לטובת אותו זוכה מתבטלת</w:t>
                      </w:r>
                      <w:r w:rsidRPr="002C1D7F">
                        <w:rPr>
                          <w:rFonts w:asciiTheme="majorBidi" w:hAnsiTheme="majorBidi" w:cstheme="majorBidi"/>
                          <w:sz w:val="24"/>
                          <w:szCs w:val="24"/>
                          <w:rtl/>
                        </w:rPr>
                        <w:t>"</w:t>
                      </w:r>
                    </w:p>
                  </w:txbxContent>
                </v:textbox>
                <w10:wrap type="square" anchorx="margin"/>
              </v:shape>
            </w:pict>
          </mc:Fallback>
        </mc:AlternateContent>
      </w:r>
      <w:r>
        <w:rPr>
          <w:rFonts w:ascii="David" w:hAnsi="David" w:cs="David" w:hint="cs"/>
          <w:sz w:val="24"/>
          <w:szCs w:val="24"/>
          <w:rtl/>
        </w:rPr>
        <w:t xml:space="preserve">עד כה דיברנו על ס' 14 שמתייחס לירושה ע"פ דין, לגביי צוואות יש ס' דומה- </w:t>
      </w:r>
      <w:r w:rsidR="00295451" w:rsidRPr="008650A4">
        <w:rPr>
          <w:rFonts w:ascii="David" w:hAnsi="David" w:cs="David" w:hint="cs"/>
          <w:b/>
          <w:bCs/>
          <w:sz w:val="24"/>
          <w:szCs w:val="24"/>
          <w:highlight w:val="yellow"/>
          <w:rtl/>
        </w:rPr>
        <w:t>ס' 49 לחוק הירושה</w:t>
      </w:r>
      <w:r>
        <w:rPr>
          <w:rFonts w:ascii="David" w:hAnsi="David" w:cs="David" w:hint="cs"/>
          <w:sz w:val="24"/>
          <w:szCs w:val="24"/>
          <w:rtl/>
        </w:rPr>
        <w:t xml:space="preserve">- </w:t>
      </w:r>
    </w:p>
    <w:p w14:paraId="4A5F1D7F" w14:textId="1A2A2C4B" w:rsidR="00295451" w:rsidRDefault="00295451" w:rsidP="002217AA">
      <w:pPr>
        <w:jc w:val="both"/>
        <w:rPr>
          <w:rFonts w:ascii="David" w:hAnsi="David" w:cs="David"/>
          <w:sz w:val="24"/>
          <w:szCs w:val="24"/>
          <w:rtl/>
        </w:rPr>
      </w:pPr>
      <w:r>
        <w:rPr>
          <w:rFonts w:ascii="David" w:hAnsi="David" w:cs="David" w:hint="cs"/>
          <w:sz w:val="24"/>
          <w:szCs w:val="24"/>
          <w:rtl/>
        </w:rPr>
        <w:t xml:space="preserve">מדבר </w:t>
      </w:r>
      <w:r w:rsidRPr="00295451">
        <w:rPr>
          <w:rFonts w:ascii="David" w:hAnsi="David" w:cs="David" w:hint="cs"/>
          <w:b/>
          <w:bCs/>
          <w:sz w:val="24"/>
          <w:szCs w:val="24"/>
          <w:rtl/>
        </w:rPr>
        <w:t>על הצאצאים</w:t>
      </w:r>
      <w:r>
        <w:rPr>
          <w:rFonts w:ascii="David" w:hAnsi="David" w:cs="David" w:hint="cs"/>
          <w:sz w:val="24"/>
          <w:szCs w:val="24"/>
          <w:rtl/>
        </w:rPr>
        <w:t xml:space="preserve"> של אותו זוכה (ע"פ צוואה) שיבואו בנעליו במידה ולא יוכל לקבל את הירושה ובכך הוא קובע עקרון דומה לס' 14. אלו הן ברירות מחדל אך המוריש יכול להתנות עליהן. </w:t>
      </w:r>
    </w:p>
    <w:p w14:paraId="3E58C5F7" w14:textId="0CBD1571" w:rsidR="00E81103" w:rsidRPr="00CE6276" w:rsidRDefault="00E81103" w:rsidP="002217AA">
      <w:pPr>
        <w:jc w:val="both"/>
        <w:rPr>
          <w:rFonts w:ascii="David" w:hAnsi="David" w:cs="David"/>
          <w:i/>
          <w:iCs/>
          <w:sz w:val="24"/>
          <w:szCs w:val="24"/>
          <w:rtl/>
        </w:rPr>
      </w:pPr>
      <w:r w:rsidRPr="00CE6276">
        <w:rPr>
          <w:rFonts w:ascii="David" w:hAnsi="David" w:cs="David" w:hint="cs"/>
          <w:i/>
          <w:iCs/>
          <w:sz w:val="24"/>
          <w:szCs w:val="24"/>
          <w:rtl/>
        </w:rPr>
        <w:t>שיעור 2- 25/10/2020</w:t>
      </w:r>
    </w:p>
    <w:p w14:paraId="113FFEAD" w14:textId="77777777" w:rsidR="008650A4" w:rsidRPr="008650A4" w:rsidRDefault="00085CAC" w:rsidP="008650A4">
      <w:pPr>
        <w:jc w:val="both"/>
        <w:rPr>
          <w:rFonts w:ascii="David" w:hAnsi="David" w:cs="David"/>
          <w:b/>
          <w:bCs/>
          <w:sz w:val="24"/>
          <w:szCs w:val="24"/>
          <w:u w:val="single"/>
          <w:rtl/>
        </w:rPr>
      </w:pPr>
      <w:r w:rsidRPr="008650A4">
        <w:rPr>
          <w:rFonts w:ascii="David" w:hAnsi="David" w:cs="David" w:hint="cs"/>
          <w:b/>
          <w:bCs/>
          <w:sz w:val="24"/>
          <w:szCs w:val="24"/>
          <w:u w:val="single"/>
          <w:rtl/>
        </w:rPr>
        <w:t>דוג' נוספות למעגלי הקרבה:</w:t>
      </w:r>
    </w:p>
    <w:p w14:paraId="72A5C665" w14:textId="2251FBCD" w:rsidR="008650A4" w:rsidRPr="008650A4" w:rsidRDefault="00CD14E5" w:rsidP="00C07707">
      <w:pPr>
        <w:pStyle w:val="a7"/>
        <w:numPr>
          <w:ilvl w:val="0"/>
          <w:numId w:val="19"/>
        </w:numPr>
        <w:jc w:val="both"/>
        <w:rPr>
          <w:rFonts w:ascii="David" w:hAnsi="David" w:cs="David"/>
          <w:sz w:val="24"/>
          <w:szCs w:val="24"/>
          <w:u w:val="single"/>
        </w:rPr>
      </w:pPr>
      <w:r w:rsidRPr="00CD14E5">
        <w:rPr>
          <w:rFonts w:ascii="David" w:hAnsi="David" w:cs="David" w:hint="cs"/>
          <w:i/>
          <w:iCs/>
          <w:sz w:val="24"/>
          <w:szCs w:val="24"/>
          <w:u w:val="single"/>
          <w:rtl/>
        </w:rPr>
        <w:t>ע"א 660/74</w:t>
      </w:r>
      <w:r w:rsidR="00085CAC" w:rsidRPr="00CD14E5">
        <w:rPr>
          <w:rFonts w:ascii="David" w:hAnsi="David" w:cs="David" w:hint="cs"/>
          <w:i/>
          <w:iCs/>
          <w:sz w:val="24"/>
          <w:szCs w:val="24"/>
          <w:u w:val="single"/>
          <w:rtl/>
        </w:rPr>
        <w:t xml:space="preserve"> </w:t>
      </w:r>
      <w:proofErr w:type="spellStart"/>
      <w:r w:rsidR="00085CAC" w:rsidRPr="00CD14E5">
        <w:rPr>
          <w:rFonts w:ascii="David" w:hAnsi="David" w:cs="David" w:hint="cs"/>
          <w:i/>
          <w:iCs/>
          <w:sz w:val="24"/>
          <w:szCs w:val="24"/>
          <w:u w:val="single"/>
          <w:rtl/>
        </w:rPr>
        <w:t>סינידובסקה</w:t>
      </w:r>
      <w:proofErr w:type="spellEnd"/>
      <w:r w:rsidR="00085CAC" w:rsidRPr="00CD14E5">
        <w:rPr>
          <w:rFonts w:ascii="David" w:hAnsi="David" w:cs="David" w:hint="cs"/>
          <w:i/>
          <w:iCs/>
          <w:sz w:val="24"/>
          <w:szCs w:val="24"/>
          <w:u w:val="single"/>
          <w:rtl/>
        </w:rPr>
        <w:t xml:space="preserve"> נ' האפוטרופוס הכללי</w:t>
      </w:r>
      <w:r w:rsidR="00085CAC" w:rsidRPr="008650A4">
        <w:rPr>
          <w:rFonts w:ascii="David" w:hAnsi="David" w:cs="David" w:hint="cs"/>
          <w:i/>
          <w:iCs/>
          <w:sz w:val="24"/>
          <w:szCs w:val="24"/>
          <w:u w:val="single"/>
          <w:rtl/>
        </w:rPr>
        <w:t>-</w:t>
      </w:r>
      <w:r w:rsidR="00085CAC" w:rsidRPr="008650A4">
        <w:rPr>
          <w:rFonts w:ascii="David" w:hAnsi="David" w:cs="David" w:hint="cs"/>
          <w:sz w:val="24"/>
          <w:szCs w:val="24"/>
          <w:rtl/>
        </w:rPr>
        <w:t xml:space="preserve"> אישה נפטרה ולא הותירה אחריה בן זוג או צאצאים. גם הוריה נפטרו. אביה היה נשוי פעמיים: בנישואים ראשונים לאמה ובנישואים שנייה לאשה אחרת. מן הנישואים השנייה נולדו שתי בנות (אחיותיה למחצה). אחת האחיות נפטרה והותירה אחריה ילד. מצד אמה של הנפטרת לא נותרו קרובים, מלבד אחותה של האם</w:t>
      </w:r>
      <w:r w:rsidR="008650A4">
        <w:rPr>
          <w:rFonts w:ascii="David" w:hAnsi="David" w:cs="David" w:hint="cs"/>
          <w:sz w:val="24"/>
          <w:szCs w:val="24"/>
          <w:rtl/>
        </w:rPr>
        <w:t xml:space="preserve"> (הדודה)</w:t>
      </w:r>
      <w:r w:rsidR="00085CAC" w:rsidRPr="008650A4">
        <w:rPr>
          <w:rFonts w:ascii="David" w:hAnsi="David" w:cs="David" w:hint="cs"/>
          <w:sz w:val="24"/>
          <w:szCs w:val="24"/>
          <w:rtl/>
        </w:rPr>
        <w:t xml:space="preserve">. </w:t>
      </w:r>
    </w:p>
    <w:p w14:paraId="0B06FDB7" w14:textId="0CF9FDAB" w:rsidR="008650A4" w:rsidRDefault="00085CAC" w:rsidP="008650A4">
      <w:pPr>
        <w:pStyle w:val="a7"/>
        <w:ind w:left="360"/>
        <w:jc w:val="both"/>
        <w:rPr>
          <w:rFonts w:ascii="David" w:hAnsi="David" w:cs="David"/>
          <w:sz w:val="24"/>
          <w:szCs w:val="24"/>
          <w:rtl/>
        </w:rPr>
      </w:pPr>
      <w:r w:rsidRPr="008650A4">
        <w:rPr>
          <w:rFonts w:ascii="David" w:hAnsi="David" w:cs="David" w:hint="cs"/>
          <w:sz w:val="24"/>
          <w:szCs w:val="24"/>
          <w:u w:val="single"/>
          <w:rtl/>
        </w:rPr>
        <w:t xml:space="preserve">תשובה: </w:t>
      </w:r>
      <w:r w:rsidRPr="008650A4">
        <w:rPr>
          <w:rFonts w:ascii="David" w:hAnsi="David" w:cs="David" w:hint="cs"/>
          <w:sz w:val="24"/>
          <w:szCs w:val="24"/>
          <w:rtl/>
        </w:rPr>
        <w:t xml:space="preserve">הואיל והאב נפטר, </w:t>
      </w:r>
      <w:r w:rsidR="005467A5" w:rsidRPr="008650A4">
        <w:rPr>
          <w:rFonts w:ascii="David" w:hAnsi="David" w:cs="David" w:hint="cs"/>
          <w:sz w:val="24"/>
          <w:szCs w:val="24"/>
          <w:rtl/>
        </w:rPr>
        <w:t xml:space="preserve">ילדיו יורשים אותו. מכאן שכל הרכוש הולך לאחות למחצה ולאחיין (הבן של האחות הנוספת למחצה שנפטרה) כל אחד יקבל 50%. האם נפטרה ולא היו לה ילדים נוספים לכן אין מי שירש אותה, לא נגיע לדודה כיוון שהיא שייכת למעגל השלישי ואם קיימים יורשים מהמעגל השני לא נעבור למעגל השלישי. </w:t>
      </w:r>
    </w:p>
    <w:p w14:paraId="6D85437D" w14:textId="77777777" w:rsidR="008650A4" w:rsidRPr="008650A4" w:rsidRDefault="008650A4" w:rsidP="008650A4">
      <w:pPr>
        <w:pStyle w:val="a7"/>
        <w:ind w:left="360"/>
        <w:jc w:val="both"/>
        <w:rPr>
          <w:rFonts w:ascii="David" w:hAnsi="David" w:cs="David"/>
          <w:sz w:val="24"/>
          <w:szCs w:val="24"/>
          <w:u w:val="single"/>
          <w:rtl/>
        </w:rPr>
      </w:pPr>
    </w:p>
    <w:p w14:paraId="4D6B799C" w14:textId="77777777" w:rsidR="008650A4" w:rsidRDefault="0022759B" w:rsidP="00C07707">
      <w:pPr>
        <w:pStyle w:val="a7"/>
        <w:numPr>
          <w:ilvl w:val="0"/>
          <w:numId w:val="19"/>
        </w:numPr>
        <w:jc w:val="both"/>
        <w:rPr>
          <w:rFonts w:ascii="David" w:hAnsi="David" w:cs="David"/>
          <w:sz w:val="24"/>
          <w:szCs w:val="24"/>
        </w:rPr>
      </w:pPr>
      <w:r>
        <w:rPr>
          <w:rFonts w:ascii="David" w:hAnsi="David" w:cs="David" w:hint="cs"/>
          <w:sz w:val="24"/>
          <w:szCs w:val="24"/>
          <w:rtl/>
        </w:rPr>
        <w:t xml:space="preserve">ארז נפטר מבלי שהותיר אחריו צוואה. קרוביו של ארז שנותרו אחריו הן אחות של </w:t>
      </w:r>
      <w:proofErr w:type="spellStart"/>
      <w:r>
        <w:rPr>
          <w:rFonts w:ascii="David" w:hAnsi="David" w:cs="David" w:hint="cs"/>
          <w:sz w:val="24"/>
          <w:szCs w:val="24"/>
          <w:rtl/>
        </w:rPr>
        <w:t>אמו</w:t>
      </w:r>
      <w:proofErr w:type="spellEnd"/>
      <w:r>
        <w:rPr>
          <w:rFonts w:ascii="David" w:hAnsi="David" w:cs="David" w:hint="cs"/>
          <w:sz w:val="24"/>
          <w:szCs w:val="24"/>
          <w:rtl/>
        </w:rPr>
        <w:t xml:space="preserve"> וסבא מצד אביו (אבא של אבא). כיצד יחולק העזבון?</w:t>
      </w:r>
    </w:p>
    <w:p w14:paraId="7D341B05" w14:textId="275FFF35" w:rsidR="00085CAC" w:rsidRPr="008650A4" w:rsidRDefault="0022759B" w:rsidP="008650A4">
      <w:pPr>
        <w:pStyle w:val="a7"/>
        <w:ind w:left="360"/>
        <w:jc w:val="both"/>
        <w:rPr>
          <w:rFonts w:ascii="David" w:hAnsi="David" w:cs="David"/>
          <w:sz w:val="24"/>
          <w:szCs w:val="24"/>
          <w:rtl/>
        </w:rPr>
      </w:pPr>
      <w:r w:rsidRPr="008650A4">
        <w:rPr>
          <w:rFonts w:ascii="David" w:hAnsi="David" w:cs="David" w:hint="cs"/>
          <w:sz w:val="24"/>
          <w:szCs w:val="24"/>
          <w:u w:val="single"/>
          <w:rtl/>
        </w:rPr>
        <w:t xml:space="preserve">תשובה: </w:t>
      </w:r>
      <w:r w:rsidRPr="008650A4">
        <w:rPr>
          <w:rFonts w:ascii="David" w:hAnsi="David" w:cs="David" w:hint="cs"/>
          <w:sz w:val="24"/>
          <w:szCs w:val="24"/>
          <w:rtl/>
        </w:rPr>
        <w:t xml:space="preserve">אילו כל הסבים היו בחיים כל אחד היה מקבל 25%. הסבא והסבתא מצד האמא הם בעלי 50%- הדודה (הבת שלהם) תקבל את העזבון שלהם וכן הסבא (אבא של אבא) יקבל 25%. הסבתא </w:t>
      </w:r>
      <w:r w:rsidR="008650A4">
        <w:rPr>
          <w:rFonts w:ascii="David" w:hAnsi="David" w:cs="David" w:hint="cs"/>
          <w:sz w:val="24"/>
          <w:szCs w:val="24"/>
          <w:rtl/>
        </w:rPr>
        <w:t xml:space="preserve">(במצד האב) </w:t>
      </w:r>
      <w:r w:rsidRPr="008650A4">
        <w:rPr>
          <w:rFonts w:ascii="David" w:hAnsi="David" w:cs="David" w:hint="cs"/>
          <w:sz w:val="24"/>
          <w:szCs w:val="24"/>
          <w:rtl/>
        </w:rPr>
        <w:t>נפטרה ואין לה נציג</w:t>
      </w:r>
      <w:r w:rsidR="008650A4">
        <w:rPr>
          <w:rFonts w:ascii="David" w:hAnsi="David" w:cs="David" w:hint="cs"/>
          <w:sz w:val="24"/>
          <w:szCs w:val="24"/>
          <w:rtl/>
        </w:rPr>
        <w:t>, ל</w:t>
      </w:r>
      <w:r w:rsidRPr="008650A4">
        <w:rPr>
          <w:rFonts w:ascii="David" w:hAnsi="David" w:cs="David" w:hint="cs"/>
          <w:sz w:val="24"/>
          <w:szCs w:val="24"/>
          <w:rtl/>
        </w:rPr>
        <w:t>כן החלק שלה מתחלק בין שאר היורשים לפי החלקים</w:t>
      </w:r>
      <w:r w:rsidRPr="008650A4">
        <w:rPr>
          <w:rFonts w:ascii="David" w:hAnsi="David" w:cs="David" w:hint="cs"/>
          <w:sz w:val="24"/>
          <w:szCs w:val="24"/>
          <w:u w:val="single"/>
          <w:rtl/>
        </w:rPr>
        <w:t xml:space="preserve"> היחסיים שלהם</w:t>
      </w:r>
      <w:r w:rsidRPr="008650A4">
        <w:rPr>
          <w:rFonts w:ascii="David" w:hAnsi="David" w:cs="David" w:hint="cs"/>
          <w:sz w:val="24"/>
          <w:szCs w:val="24"/>
          <w:rtl/>
        </w:rPr>
        <w:t>: הדודה תירש שני שליש והסבא יירש שליש</w:t>
      </w:r>
      <w:r w:rsidR="008650A4">
        <w:rPr>
          <w:rFonts w:ascii="David" w:hAnsi="David" w:cs="David" w:hint="cs"/>
          <w:sz w:val="24"/>
          <w:szCs w:val="24"/>
          <w:rtl/>
        </w:rPr>
        <w:t xml:space="preserve"> מתוך ה25%</w:t>
      </w:r>
      <w:r w:rsidRPr="008650A4">
        <w:rPr>
          <w:rFonts w:ascii="David" w:hAnsi="David" w:cs="David" w:hint="cs"/>
          <w:sz w:val="24"/>
          <w:szCs w:val="24"/>
          <w:rtl/>
        </w:rPr>
        <w:t xml:space="preserve">. </w:t>
      </w:r>
    </w:p>
    <w:p w14:paraId="6F786418" w14:textId="471C8662" w:rsidR="00E81103" w:rsidRDefault="00A05881" w:rsidP="002217AA">
      <w:pPr>
        <w:jc w:val="both"/>
        <w:rPr>
          <w:rFonts w:ascii="David" w:hAnsi="David" w:cs="David"/>
          <w:b/>
          <w:bCs/>
          <w:sz w:val="24"/>
          <w:szCs w:val="24"/>
          <w:u w:val="single"/>
          <w:rtl/>
        </w:rPr>
      </w:pPr>
      <w:r w:rsidRPr="00A05881">
        <w:rPr>
          <w:noProof/>
          <w:sz w:val="22"/>
          <w:szCs w:val="22"/>
        </w:rPr>
        <mc:AlternateContent>
          <mc:Choice Requires="wps">
            <w:drawing>
              <wp:anchor distT="0" distB="0" distL="114300" distR="114300" simplePos="0" relativeHeight="251663360" behindDoc="0" locked="0" layoutInCell="1" allowOverlap="1" wp14:anchorId="6F02089B" wp14:editId="49DD8ACA">
                <wp:simplePos x="0" y="0"/>
                <wp:positionH relativeFrom="margin">
                  <wp:align>right</wp:align>
                </wp:positionH>
                <wp:positionV relativeFrom="paragraph">
                  <wp:posOffset>238360</wp:posOffset>
                </wp:positionV>
                <wp:extent cx="5844540" cy="1806575"/>
                <wp:effectExtent l="0" t="0" r="22860" b="22225"/>
                <wp:wrapSquare wrapText="bothSides"/>
                <wp:docPr id="3" name="תיבת טקסט 3"/>
                <wp:cNvGraphicFramePr/>
                <a:graphic xmlns:a="http://schemas.openxmlformats.org/drawingml/2006/main">
                  <a:graphicData uri="http://schemas.microsoft.com/office/word/2010/wordprocessingShape">
                    <wps:wsp>
                      <wps:cNvSpPr txBox="1"/>
                      <wps:spPr>
                        <a:xfrm>
                          <a:off x="0" y="0"/>
                          <a:ext cx="5844540" cy="1806575"/>
                        </a:xfrm>
                        <a:prstGeom prst="rect">
                          <a:avLst/>
                        </a:prstGeom>
                        <a:noFill/>
                        <a:ln w="6350">
                          <a:solidFill>
                            <a:prstClr val="black"/>
                          </a:solidFill>
                        </a:ln>
                      </wps:spPr>
                      <wps:txbx>
                        <w:txbxContent>
                          <w:p w14:paraId="6F912FCB" w14:textId="77777777" w:rsidR="00ED2300" w:rsidRPr="00A05881" w:rsidRDefault="00ED2300" w:rsidP="002217AA">
                            <w:pPr>
                              <w:jc w:val="both"/>
                              <w:rPr>
                                <w:rFonts w:asciiTheme="majorBidi" w:hAnsiTheme="majorBidi" w:cstheme="majorBidi"/>
                                <w:sz w:val="24"/>
                                <w:szCs w:val="24"/>
                                <w:rtl/>
                              </w:rPr>
                            </w:pPr>
                            <w:r w:rsidRPr="00A05881">
                              <w:rPr>
                                <w:rFonts w:asciiTheme="majorBidi" w:hAnsiTheme="majorBidi" w:cstheme="majorBidi"/>
                                <w:sz w:val="24"/>
                                <w:szCs w:val="24"/>
                                <w:rtl/>
                              </w:rPr>
                              <w:t xml:space="preserve">"(א)  בן-זוגו של המוריש נוטל את המיטלטלין כולל מכונית נוסעים השייכים, </w:t>
                            </w:r>
                            <w:r w:rsidRPr="00A05881">
                              <w:rPr>
                                <w:rFonts w:asciiTheme="majorBidi" w:hAnsiTheme="majorBidi" w:cstheme="majorBidi"/>
                                <w:b/>
                                <w:bCs/>
                                <w:sz w:val="24"/>
                                <w:szCs w:val="24"/>
                                <w:rtl/>
                              </w:rPr>
                              <w:t>לפי המקובל ולפי הנסיבות, למשק הבית המשותף</w:t>
                            </w:r>
                            <w:r w:rsidRPr="00A05881">
                              <w:rPr>
                                <w:rFonts w:asciiTheme="majorBidi" w:hAnsiTheme="majorBidi" w:cstheme="majorBidi"/>
                                <w:sz w:val="24"/>
                                <w:szCs w:val="24"/>
                                <w:rtl/>
                              </w:rPr>
                              <w:t xml:space="preserve"> ונוטל משאר העזבון-</w:t>
                            </w:r>
                          </w:p>
                          <w:p w14:paraId="2FE370A3" w14:textId="77777777" w:rsidR="00ED2300" w:rsidRPr="00A05881" w:rsidRDefault="00ED2300" w:rsidP="00C07707">
                            <w:pPr>
                              <w:pStyle w:val="a7"/>
                              <w:numPr>
                                <w:ilvl w:val="0"/>
                                <w:numId w:val="20"/>
                              </w:numPr>
                              <w:jc w:val="both"/>
                              <w:rPr>
                                <w:rFonts w:asciiTheme="majorBidi" w:hAnsiTheme="majorBidi" w:cstheme="majorBidi"/>
                                <w:sz w:val="24"/>
                                <w:szCs w:val="24"/>
                              </w:rPr>
                            </w:pPr>
                            <w:r w:rsidRPr="00A05881">
                              <w:rPr>
                                <w:rFonts w:asciiTheme="majorBidi" w:hAnsiTheme="majorBidi" w:cstheme="majorBidi"/>
                                <w:sz w:val="24"/>
                                <w:szCs w:val="24"/>
                                <w:rtl/>
                              </w:rPr>
                              <w:t>אם הניח המוריש ילדים או צאצאיהם או הוריו- חצי</w:t>
                            </w:r>
                          </w:p>
                          <w:p w14:paraId="4364FAA7" w14:textId="5322469E" w:rsidR="00ED2300" w:rsidRPr="00A05881" w:rsidRDefault="00ED2300" w:rsidP="00C07707">
                            <w:pPr>
                              <w:pStyle w:val="a7"/>
                              <w:numPr>
                                <w:ilvl w:val="0"/>
                                <w:numId w:val="20"/>
                              </w:numPr>
                              <w:jc w:val="both"/>
                              <w:rPr>
                                <w:rFonts w:asciiTheme="majorBidi" w:hAnsiTheme="majorBidi" w:cstheme="majorBidi"/>
                                <w:sz w:val="24"/>
                                <w:szCs w:val="24"/>
                              </w:rPr>
                            </w:pPr>
                            <w:r w:rsidRPr="00A05881">
                              <w:rPr>
                                <w:rFonts w:asciiTheme="majorBidi" w:hAnsiTheme="majorBidi" w:cstheme="majorBidi"/>
                                <w:sz w:val="24"/>
                                <w:szCs w:val="24"/>
                                <w:rtl/>
                              </w:rPr>
                              <w:t>אם הניח המוריש אחים או צאצאיהם או הורי הורים - שני שלישים, ובלבד שאם ערב מותו של המוריש היה בן הזוג נשוי לו שלוש שנים או יותר וגר עמו אותה שעה בדירה הכלולה, כולה או חלקה, בע</w:t>
                            </w:r>
                            <w:r>
                              <w:rPr>
                                <w:rFonts w:asciiTheme="majorBidi" w:hAnsiTheme="majorBidi" w:cstheme="majorBidi" w:hint="cs"/>
                                <w:sz w:val="24"/>
                                <w:szCs w:val="24"/>
                                <w:rtl/>
                              </w:rPr>
                              <w:t>י</w:t>
                            </w:r>
                            <w:r w:rsidRPr="00A05881">
                              <w:rPr>
                                <w:rFonts w:asciiTheme="majorBidi" w:hAnsiTheme="majorBidi" w:cstheme="majorBidi"/>
                                <w:sz w:val="24"/>
                                <w:szCs w:val="24"/>
                                <w:rtl/>
                              </w:rPr>
                              <w:t xml:space="preserve">זבון, </w:t>
                            </w:r>
                            <w:proofErr w:type="spellStart"/>
                            <w:r w:rsidRPr="00A05881">
                              <w:rPr>
                                <w:rFonts w:asciiTheme="majorBidi" w:hAnsiTheme="majorBidi" w:cstheme="majorBidi"/>
                                <w:sz w:val="24"/>
                                <w:szCs w:val="24"/>
                                <w:rtl/>
                              </w:rPr>
                              <w:t>יטול</w:t>
                            </w:r>
                            <w:proofErr w:type="spellEnd"/>
                            <w:r w:rsidRPr="00A05881">
                              <w:rPr>
                                <w:rFonts w:asciiTheme="majorBidi" w:hAnsiTheme="majorBidi" w:cstheme="majorBidi"/>
                                <w:sz w:val="24"/>
                                <w:szCs w:val="24"/>
                                <w:rtl/>
                              </w:rPr>
                              <w:t xml:space="preserve"> בן-הזוג את כל חלקו של המוריש בדירה האמורה, ושני שלישים מהנותר משאר העזבון</w:t>
                            </w:r>
                            <w:r w:rsidRPr="00A05881">
                              <w:rPr>
                                <w:rFonts w:asciiTheme="majorBidi" w:hAnsiTheme="majorBidi" w:cstheme="majorBidi"/>
                                <w:sz w:val="24"/>
                                <w:szCs w:val="24"/>
                              </w:rPr>
                              <w:t>;</w:t>
                            </w:r>
                          </w:p>
                          <w:p w14:paraId="13F09F8E" w14:textId="77777777" w:rsidR="00ED2300" w:rsidRPr="00B43F92" w:rsidRDefault="00ED2300" w:rsidP="00F7438B">
                            <w:pPr>
                              <w:jc w:val="both"/>
                              <w:rPr>
                                <w:rFonts w:asciiTheme="majorBidi" w:hAnsiTheme="majorBidi" w:cstheme="majorBidi"/>
                                <w:sz w:val="24"/>
                                <w:szCs w:val="24"/>
                              </w:rPr>
                            </w:pPr>
                            <w:r w:rsidRPr="00A05881">
                              <w:rPr>
                                <w:rFonts w:asciiTheme="majorBidi" w:hAnsiTheme="majorBidi" w:cstheme="majorBidi"/>
                                <w:sz w:val="24"/>
                                <w:szCs w:val="24"/>
                                <w:rtl/>
                              </w:rPr>
                              <w:t>(ב) אם לא הניח המוריש קרוב מן המנויים בס' קטן (א), יורש בן הזוג את העזבון כולו."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089B" id="תיבת טקסט 3" o:spid="_x0000_s1028" type="#_x0000_t202" style="position:absolute;left:0;text-align:left;margin-left:409pt;margin-top:18.75pt;width:460.2pt;height:14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" filled="f" strokeweight=".5pt">
                <v:textbox>
                  <w:txbxContent>
                    <w:p w14:paraId="6F912FCB" w14:textId="77777777" w:rsidR="00ED2300" w:rsidRPr="00A05881" w:rsidRDefault="00ED2300" w:rsidP="002217AA">
                      <w:pPr>
                        <w:jc w:val="both"/>
                        <w:rPr>
                          <w:rFonts w:asciiTheme="majorBidi" w:hAnsiTheme="majorBidi" w:cstheme="majorBidi"/>
                          <w:sz w:val="24"/>
                          <w:szCs w:val="24"/>
                          <w:rtl/>
                        </w:rPr>
                      </w:pPr>
                      <w:r w:rsidRPr="00A05881">
                        <w:rPr>
                          <w:rFonts w:asciiTheme="majorBidi" w:hAnsiTheme="majorBidi" w:cstheme="majorBidi"/>
                          <w:sz w:val="24"/>
                          <w:szCs w:val="24"/>
                          <w:rtl/>
                        </w:rPr>
                        <w:t xml:space="preserve">"(א)  בן-זוגו של המוריש נוטל את המיטלטלין כולל מכונית נוסעים השייכים, </w:t>
                      </w:r>
                      <w:r w:rsidRPr="00A05881">
                        <w:rPr>
                          <w:rFonts w:asciiTheme="majorBidi" w:hAnsiTheme="majorBidi" w:cstheme="majorBidi"/>
                          <w:b/>
                          <w:bCs/>
                          <w:sz w:val="24"/>
                          <w:szCs w:val="24"/>
                          <w:rtl/>
                        </w:rPr>
                        <w:t>לפי המקובל ולפי הנסיבות, למשק הבית המשותף</w:t>
                      </w:r>
                      <w:r w:rsidRPr="00A05881">
                        <w:rPr>
                          <w:rFonts w:asciiTheme="majorBidi" w:hAnsiTheme="majorBidi" w:cstheme="majorBidi"/>
                          <w:sz w:val="24"/>
                          <w:szCs w:val="24"/>
                          <w:rtl/>
                        </w:rPr>
                        <w:t xml:space="preserve"> ונוטל משאר העזבון-</w:t>
                      </w:r>
                    </w:p>
                    <w:p w14:paraId="2FE370A3" w14:textId="77777777" w:rsidR="00ED2300" w:rsidRPr="00A05881" w:rsidRDefault="00ED2300" w:rsidP="00C07707">
                      <w:pPr>
                        <w:pStyle w:val="a7"/>
                        <w:numPr>
                          <w:ilvl w:val="0"/>
                          <w:numId w:val="20"/>
                        </w:numPr>
                        <w:jc w:val="both"/>
                        <w:rPr>
                          <w:rFonts w:asciiTheme="majorBidi" w:hAnsiTheme="majorBidi" w:cstheme="majorBidi"/>
                          <w:sz w:val="24"/>
                          <w:szCs w:val="24"/>
                        </w:rPr>
                      </w:pPr>
                      <w:r w:rsidRPr="00A05881">
                        <w:rPr>
                          <w:rFonts w:asciiTheme="majorBidi" w:hAnsiTheme="majorBidi" w:cstheme="majorBidi"/>
                          <w:sz w:val="24"/>
                          <w:szCs w:val="24"/>
                          <w:rtl/>
                        </w:rPr>
                        <w:t>אם הניח המוריש ילדים או צאצאיהם או הוריו- חצי</w:t>
                      </w:r>
                    </w:p>
                    <w:p w14:paraId="4364FAA7" w14:textId="5322469E" w:rsidR="00ED2300" w:rsidRPr="00A05881" w:rsidRDefault="00ED2300" w:rsidP="00C07707">
                      <w:pPr>
                        <w:pStyle w:val="a7"/>
                        <w:numPr>
                          <w:ilvl w:val="0"/>
                          <w:numId w:val="20"/>
                        </w:numPr>
                        <w:jc w:val="both"/>
                        <w:rPr>
                          <w:rFonts w:asciiTheme="majorBidi" w:hAnsiTheme="majorBidi" w:cstheme="majorBidi"/>
                          <w:sz w:val="24"/>
                          <w:szCs w:val="24"/>
                        </w:rPr>
                      </w:pPr>
                      <w:r w:rsidRPr="00A05881">
                        <w:rPr>
                          <w:rFonts w:asciiTheme="majorBidi" w:hAnsiTheme="majorBidi" w:cstheme="majorBidi"/>
                          <w:sz w:val="24"/>
                          <w:szCs w:val="24"/>
                          <w:rtl/>
                        </w:rPr>
                        <w:t>אם הניח המוריש אחים או צאצאיהם או הורי הורים - שני שלישים, ובלבד שאם ערב מותו של המוריש היה בן הזוג נשוי לו שלוש שנים או יותר וגר עמו אותה שעה בדירה הכלולה, כולה או חלקה, בע</w:t>
                      </w:r>
                      <w:r>
                        <w:rPr>
                          <w:rFonts w:asciiTheme="majorBidi" w:hAnsiTheme="majorBidi" w:cstheme="majorBidi" w:hint="cs"/>
                          <w:sz w:val="24"/>
                          <w:szCs w:val="24"/>
                          <w:rtl/>
                        </w:rPr>
                        <w:t>י</w:t>
                      </w:r>
                      <w:r w:rsidRPr="00A05881">
                        <w:rPr>
                          <w:rFonts w:asciiTheme="majorBidi" w:hAnsiTheme="majorBidi" w:cstheme="majorBidi"/>
                          <w:sz w:val="24"/>
                          <w:szCs w:val="24"/>
                          <w:rtl/>
                        </w:rPr>
                        <w:t xml:space="preserve">זבון, </w:t>
                      </w:r>
                      <w:proofErr w:type="spellStart"/>
                      <w:r w:rsidRPr="00A05881">
                        <w:rPr>
                          <w:rFonts w:asciiTheme="majorBidi" w:hAnsiTheme="majorBidi" w:cstheme="majorBidi"/>
                          <w:sz w:val="24"/>
                          <w:szCs w:val="24"/>
                          <w:rtl/>
                        </w:rPr>
                        <w:t>יטול</w:t>
                      </w:r>
                      <w:proofErr w:type="spellEnd"/>
                      <w:r w:rsidRPr="00A05881">
                        <w:rPr>
                          <w:rFonts w:asciiTheme="majorBidi" w:hAnsiTheme="majorBidi" w:cstheme="majorBidi"/>
                          <w:sz w:val="24"/>
                          <w:szCs w:val="24"/>
                          <w:rtl/>
                        </w:rPr>
                        <w:t xml:space="preserve"> בן-הזוג את כל חלקו של המוריש בדירה האמורה, ושני שלישים מהנותר משאר העזבון</w:t>
                      </w:r>
                      <w:r w:rsidRPr="00A05881">
                        <w:rPr>
                          <w:rFonts w:asciiTheme="majorBidi" w:hAnsiTheme="majorBidi" w:cstheme="majorBidi"/>
                          <w:sz w:val="24"/>
                          <w:szCs w:val="24"/>
                        </w:rPr>
                        <w:t>;</w:t>
                      </w:r>
                    </w:p>
                    <w:p w14:paraId="13F09F8E" w14:textId="77777777" w:rsidR="00ED2300" w:rsidRPr="00B43F92" w:rsidRDefault="00ED2300" w:rsidP="00F7438B">
                      <w:pPr>
                        <w:jc w:val="both"/>
                        <w:rPr>
                          <w:rFonts w:asciiTheme="majorBidi" w:hAnsiTheme="majorBidi" w:cstheme="majorBidi"/>
                          <w:sz w:val="24"/>
                          <w:szCs w:val="24"/>
                        </w:rPr>
                      </w:pPr>
                      <w:r w:rsidRPr="00A05881">
                        <w:rPr>
                          <w:rFonts w:asciiTheme="majorBidi" w:hAnsiTheme="majorBidi" w:cstheme="majorBidi"/>
                          <w:sz w:val="24"/>
                          <w:szCs w:val="24"/>
                          <w:rtl/>
                        </w:rPr>
                        <w:t>(ב) אם לא הניח המוריש קרוב מן המנויים בס' קטן (א), יורש בן הזוג את העזבון כולו."</w:t>
                      </w:r>
                    </w:p>
                  </w:txbxContent>
                </v:textbox>
                <w10:wrap type="square" anchorx="margin"/>
              </v:shape>
            </w:pict>
          </mc:Fallback>
        </mc:AlternateContent>
      </w:r>
      <w:r w:rsidR="00E81103" w:rsidRPr="00A05881">
        <w:rPr>
          <w:rFonts w:ascii="David" w:hAnsi="David" w:cs="David" w:hint="cs"/>
          <w:b/>
          <w:bCs/>
          <w:sz w:val="28"/>
          <w:szCs w:val="28"/>
          <w:u w:val="single"/>
          <w:rtl/>
        </w:rPr>
        <w:t>ירושת בני זוג:</w:t>
      </w:r>
      <w:r w:rsidR="00FA5136" w:rsidRPr="00A05881">
        <w:rPr>
          <w:rFonts w:ascii="David" w:hAnsi="David" w:cs="David" w:hint="cs"/>
          <w:b/>
          <w:bCs/>
          <w:sz w:val="28"/>
          <w:szCs w:val="28"/>
          <w:u w:val="single"/>
          <w:rtl/>
        </w:rPr>
        <w:t xml:space="preserve"> </w:t>
      </w:r>
      <w:r w:rsidR="00FA5136" w:rsidRPr="00CD14E5">
        <w:rPr>
          <w:rFonts w:ascii="David" w:hAnsi="David" w:cs="David" w:hint="cs"/>
          <w:b/>
          <w:bCs/>
          <w:sz w:val="24"/>
          <w:szCs w:val="24"/>
          <w:highlight w:val="yellow"/>
          <w:u w:val="single"/>
          <w:rtl/>
        </w:rPr>
        <w:t>ס' 11 לחוק הירושה</w:t>
      </w:r>
    </w:p>
    <w:p w14:paraId="3EFEBCF8" w14:textId="3D219B58" w:rsidR="00FA5136" w:rsidRPr="00A05881" w:rsidRDefault="00FA5136" w:rsidP="002217AA">
      <w:pPr>
        <w:jc w:val="both"/>
        <w:rPr>
          <w:rFonts w:ascii="David" w:hAnsi="David" w:cs="David"/>
          <w:b/>
          <w:bCs/>
          <w:sz w:val="24"/>
          <w:szCs w:val="24"/>
          <w:u w:val="single"/>
          <w:rtl/>
        </w:rPr>
      </w:pPr>
      <w:r w:rsidRPr="00A05881">
        <w:rPr>
          <w:rFonts w:ascii="David" w:hAnsi="David" w:cs="David" w:hint="cs"/>
          <w:b/>
          <w:bCs/>
          <w:sz w:val="24"/>
          <w:szCs w:val="24"/>
          <w:u w:val="single"/>
          <w:rtl/>
        </w:rPr>
        <w:lastRenderedPageBreak/>
        <w:t>זכות בן\ בת זוג במיטלטלין:</w:t>
      </w:r>
    </w:p>
    <w:p w14:paraId="682E6AD1" w14:textId="639D18EB" w:rsidR="0022759B" w:rsidRDefault="00B70E6F" w:rsidP="00A05881">
      <w:pPr>
        <w:jc w:val="both"/>
        <w:rPr>
          <w:rFonts w:ascii="David" w:hAnsi="David" w:cs="David"/>
          <w:sz w:val="24"/>
          <w:szCs w:val="24"/>
          <w:rtl/>
        </w:rPr>
      </w:pPr>
      <w:r w:rsidRPr="00B2109E">
        <w:rPr>
          <w:rFonts w:ascii="David" w:hAnsi="David" w:cs="David" w:hint="cs"/>
          <w:sz w:val="24"/>
          <w:szCs w:val="24"/>
          <w:highlight w:val="yellow"/>
          <w:u w:val="single"/>
          <w:rtl/>
        </w:rPr>
        <w:t>ס' 11(א)</w:t>
      </w:r>
      <w:r>
        <w:rPr>
          <w:rFonts w:ascii="David" w:hAnsi="David" w:cs="David" w:hint="cs"/>
          <w:sz w:val="24"/>
          <w:szCs w:val="24"/>
          <w:u w:val="single"/>
          <w:rtl/>
        </w:rPr>
        <w:t xml:space="preserve"> -</w:t>
      </w:r>
      <w:r w:rsidR="0022759B">
        <w:rPr>
          <w:rFonts w:ascii="David" w:hAnsi="David" w:cs="David" w:hint="cs"/>
          <w:sz w:val="24"/>
          <w:szCs w:val="24"/>
          <w:rtl/>
        </w:rPr>
        <w:t xml:space="preserve"> </w:t>
      </w:r>
      <w:r>
        <w:rPr>
          <w:rFonts w:ascii="David" w:hAnsi="David" w:cs="David" w:hint="cs"/>
          <w:sz w:val="24"/>
          <w:szCs w:val="24"/>
          <w:rtl/>
        </w:rPr>
        <w:t>בן\בת הזוג מקבלים את כל תחולת הבית והמיטלטלין שקשורים במשק הבית וזה לא מתחלק בין שאר היורשים. ישנו</w:t>
      </w:r>
      <w:r w:rsidR="0022759B">
        <w:rPr>
          <w:rFonts w:ascii="David" w:hAnsi="David" w:cs="David" w:hint="cs"/>
          <w:sz w:val="24"/>
          <w:szCs w:val="24"/>
          <w:rtl/>
        </w:rPr>
        <w:t xml:space="preserve"> מבחן כפול</w:t>
      </w:r>
      <w:r>
        <w:rPr>
          <w:rFonts w:ascii="David" w:hAnsi="David" w:cs="David" w:hint="cs"/>
          <w:sz w:val="24"/>
          <w:szCs w:val="24"/>
          <w:rtl/>
        </w:rPr>
        <w:t xml:space="preserve"> לקבוע מהו מיטלטלין ששייכים למשק הבית המשותף</w:t>
      </w:r>
      <w:r w:rsidR="0022759B">
        <w:rPr>
          <w:rFonts w:ascii="David" w:hAnsi="David" w:cs="David" w:hint="cs"/>
          <w:sz w:val="24"/>
          <w:szCs w:val="24"/>
          <w:rtl/>
        </w:rPr>
        <w:t xml:space="preserve">: </w:t>
      </w:r>
      <w:r w:rsidRPr="00B70E6F">
        <w:rPr>
          <w:rFonts w:ascii="David" w:hAnsi="David" w:cs="David" w:hint="cs"/>
          <w:b/>
          <w:bCs/>
          <w:sz w:val="24"/>
          <w:szCs w:val="24"/>
          <w:rtl/>
        </w:rPr>
        <w:t xml:space="preserve">מבחן </w:t>
      </w:r>
      <w:r w:rsidR="0022759B" w:rsidRPr="00B70E6F">
        <w:rPr>
          <w:rFonts w:ascii="David" w:hAnsi="David" w:cs="David" w:hint="cs"/>
          <w:b/>
          <w:bCs/>
          <w:sz w:val="24"/>
          <w:szCs w:val="24"/>
          <w:rtl/>
        </w:rPr>
        <w:t>אובייקטיבי</w:t>
      </w:r>
      <w:r w:rsidR="0022759B">
        <w:rPr>
          <w:rFonts w:ascii="David" w:hAnsi="David" w:cs="David" w:hint="cs"/>
          <w:sz w:val="24"/>
          <w:szCs w:val="24"/>
          <w:rtl/>
        </w:rPr>
        <w:t xml:space="preserve"> (</w:t>
      </w:r>
      <w:r>
        <w:rPr>
          <w:rFonts w:ascii="David" w:hAnsi="David" w:cs="David" w:hint="cs"/>
          <w:sz w:val="24"/>
          <w:szCs w:val="24"/>
          <w:rtl/>
        </w:rPr>
        <w:t>"</w:t>
      </w:r>
      <w:r w:rsidR="0022759B">
        <w:rPr>
          <w:rFonts w:ascii="David" w:hAnsi="David" w:cs="David" w:hint="cs"/>
          <w:sz w:val="24"/>
          <w:szCs w:val="24"/>
          <w:rtl/>
        </w:rPr>
        <w:t>לפי המקובל</w:t>
      </w:r>
      <w:r>
        <w:rPr>
          <w:rFonts w:ascii="David" w:hAnsi="David" w:cs="David" w:hint="cs"/>
          <w:sz w:val="24"/>
          <w:szCs w:val="24"/>
          <w:rtl/>
        </w:rPr>
        <w:t>"</w:t>
      </w:r>
      <w:r w:rsidR="0022759B">
        <w:rPr>
          <w:rFonts w:ascii="David" w:hAnsi="David" w:cs="David" w:hint="cs"/>
          <w:sz w:val="24"/>
          <w:szCs w:val="24"/>
          <w:rtl/>
        </w:rPr>
        <w:t xml:space="preserve">) </w:t>
      </w:r>
      <w:r w:rsidR="0022759B" w:rsidRPr="00B70E6F">
        <w:rPr>
          <w:rFonts w:ascii="David" w:hAnsi="David" w:cs="David" w:hint="cs"/>
          <w:b/>
          <w:bCs/>
          <w:sz w:val="24"/>
          <w:szCs w:val="24"/>
          <w:rtl/>
        </w:rPr>
        <w:t>ו</w:t>
      </w:r>
      <w:r w:rsidRPr="00B70E6F">
        <w:rPr>
          <w:rFonts w:ascii="David" w:hAnsi="David" w:cs="David" w:hint="cs"/>
          <w:b/>
          <w:bCs/>
          <w:sz w:val="24"/>
          <w:szCs w:val="24"/>
          <w:rtl/>
        </w:rPr>
        <w:t xml:space="preserve">מבחן </w:t>
      </w:r>
      <w:r w:rsidR="0022759B" w:rsidRPr="00B70E6F">
        <w:rPr>
          <w:rFonts w:ascii="David" w:hAnsi="David" w:cs="David" w:hint="cs"/>
          <w:b/>
          <w:bCs/>
          <w:sz w:val="24"/>
          <w:szCs w:val="24"/>
          <w:rtl/>
        </w:rPr>
        <w:t>סובייקטיבי</w:t>
      </w:r>
      <w:r w:rsidR="0022759B">
        <w:rPr>
          <w:rFonts w:ascii="David" w:hAnsi="David" w:cs="David" w:hint="cs"/>
          <w:sz w:val="24"/>
          <w:szCs w:val="24"/>
          <w:rtl/>
        </w:rPr>
        <w:t xml:space="preserve"> (</w:t>
      </w:r>
      <w:r>
        <w:rPr>
          <w:rFonts w:ascii="David" w:hAnsi="David" w:cs="David" w:hint="cs"/>
          <w:sz w:val="24"/>
          <w:szCs w:val="24"/>
          <w:rtl/>
        </w:rPr>
        <w:t>"</w:t>
      </w:r>
      <w:r w:rsidR="0022759B">
        <w:rPr>
          <w:rFonts w:ascii="David" w:hAnsi="David" w:cs="David" w:hint="cs"/>
          <w:sz w:val="24"/>
          <w:szCs w:val="24"/>
          <w:rtl/>
        </w:rPr>
        <w:t>לפי הנסיבות</w:t>
      </w:r>
      <w:r>
        <w:rPr>
          <w:rFonts w:ascii="David" w:hAnsi="David" w:cs="David" w:hint="cs"/>
          <w:sz w:val="24"/>
          <w:szCs w:val="24"/>
          <w:rtl/>
        </w:rPr>
        <w:t>"</w:t>
      </w:r>
      <w:r w:rsidR="0022759B">
        <w:rPr>
          <w:rFonts w:ascii="David" w:hAnsi="David" w:cs="David" w:hint="cs"/>
          <w:sz w:val="24"/>
          <w:szCs w:val="24"/>
          <w:rtl/>
        </w:rPr>
        <w:t>)</w:t>
      </w:r>
      <w:r w:rsidR="00FA5136">
        <w:rPr>
          <w:rFonts w:ascii="David" w:hAnsi="David" w:cs="David" w:hint="cs"/>
          <w:sz w:val="24"/>
          <w:szCs w:val="24"/>
          <w:rtl/>
        </w:rPr>
        <w:t>.</w:t>
      </w:r>
      <w:r>
        <w:rPr>
          <w:rFonts w:ascii="David" w:hAnsi="David" w:cs="David" w:hint="cs"/>
          <w:sz w:val="24"/>
          <w:szCs w:val="24"/>
          <w:rtl/>
        </w:rPr>
        <w:t xml:space="preserve"> אוספים מיוחדים לדוג' לא שייכים למשק הבית המשותף. יכולות להיות מחלוקות בנוגע לכלי כסף שעברו בירושה ושווים הרבה כסף</w:t>
      </w:r>
      <w:r w:rsidR="00757E4B">
        <w:rPr>
          <w:rFonts w:ascii="David" w:hAnsi="David" w:cs="David" w:hint="cs"/>
          <w:sz w:val="24"/>
          <w:szCs w:val="24"/>
          <w:rtl/>
        </w:rPr>
        <w:t>, אבל בדר"כ אין על זה ויכוח כיוון ששווים נמוך</w:t>
      </w:r>
      <w:r>
        <w:rPr>
          <w:rFonts w:ascii="David" w:hAnsi="David" w:cs="David" w:hint="cs"/>
          <w:sz w:val="24"/>
          <w:szCs w:val="24"/>
          <w:rtl/>
        </w:rPr>
        <w:t xml:space="preserve">.    </w:t>
      </w:r>
    </w:p>
    <w:p w14:paraId="4E678E44" w14:textId="2BA41D41" w:rsidR="00FA5136" w:rsidRPr="00A05881" w:rsidRDefault="00FA5136" w:rsidP="002217AA">
      <w:pPr>
        <w:jc w:val="both"/>
        <w:rPr>
          <w:rFonts w:ascii="David" w:hAnsi="David" w:cs="David"/>
          <w:b/>
          <w:bCs/>
          <w:sz w:val="24"/>
          <w:szCs w:val="24"/>
          <w:u w:val="single"/>
          <w:rtl/>
        </w:rPr>
      </w:pPr>
      <w:r w:rsidRPr="00A05881">
        <w:rPr>
          <w:rFonts w:ascii="David" w:hAnsi="David" w:cs="David" w:hint="cs"/>
          <w:b/>
          <w:bCs/>
          <w:sz w:val="24"/>
          <w:szCs w:val="24"/>
          <w:u w:val="single"/>
          <w:rtl/>
        </w:rPr>
        <w:t>זכויות בני זוג בשאר העיזבון</w:t>
      </w:r>
      <w:r w:rsidR="0014091C" w:rsidRPr="00A05881">
        <w:rPr>
          <w:rFonts w:ascii="David" w:hAnsi="David" w:cs="David" w:hint="cs"/>
          <w:b/>
          <w:bCs/>
          <w:sz w:val="24"/>
          <w:szCs w:val="24"/>
          <w:u w:val="single"/>
          <w:rtl/>
        </w:rPr>
        <w:t>:</w:t>
      </w:r>
    </w:p>
    <w:p w14:paraId="167BB92E" w14:textId="77777777" w:rsidR="00757E4B" w:rsidRDefault="00FA5136" w:rsidP="00757E4B">
      <w:pPr>
        <w:jc w:val="both"/>
        <w:rPr>
          <w:rFonts w:ascii="David" w:hAnsi="David" w:cs="David"/>
          <w:sz w:val="24"/>
          <w:szCs w:val="24"/>
          <w:rtl/>
        </w:rPr>
      </w:pPr>
      <w:r>
        <w:rPr>
          <w:rFonts w:ascii="David" w:hAnsi="David" w:cs="David" w:hint="cs"/>
          <w:sz w:val="24"/>
          <w:szCs w:val="24"/>
          <w:rtl/>
        </w:rPr>
        <w:t xml:space="preserve">נקבעת בהתאם לקרבת היורשים האחרים ומעמדם: </w:t>
      </w:r>
    </w:p>
    <w:p w14:paraId="31A77A02" w14:textId="7A3DFD33" w:rsidR="00FA5136" w:rsidRDefault="00757E4B" w:rsidP="00757E4B">
      <w:pPr>
        <w:jc w:val="both"/>
        <w:rPr>
          <w:rFonts w:ascii="David" w:hAnsi="David" w:cs="David"/>
          <w:sz w:val="24"/>
          <w:szCs w:val="24"/>
          <w:rtl/>
        </w:rPr>
      </w:pPr>
      <w:r w:rsidRPr="00B2109E">
        <w:rPr>
          <w:rFonts w:ascii="David" w:hAnsi="David" w:cs="David" w:hint="cs"/>
          <w:sz w:val="24"/>
          <w:szCs w:val="24"/>
          <w:highlight w:val="yellow"/>
          <w:u w:val="single"/>
          <w:rtl/>
        </w:rPr>
        <w:t>ס' 11(א)(1)</w:t>
      </w:r>
      <w:r w:rsidRPr="00B2109E">
        <w:rPr>
          <w:rFonts w:ascii="David" w:hAnsi="David" w:cs="David" w:hint="cs"/>
          <w:sz w:val="24"/>
          <w:szCs w:val="24"/>
          <w:highlight w:val="yellow"/>
          <w:rtl/>
        </w:rPr>
        <w:t>-</w:t>
      </w:r>
      <w:r>
        <w:rPr>
          <w:rFonts w:ascii="David" w:hAnsi="David" w:cs="David" w:hint="cs"/>
          <w:sz w:val="24"/>
          <w:szCs w:val="24"/>
          <w:rtl/>
        </w:rPr>
        <w:t xml:space="preserve"> </w:t>
      </w:r>
      <w:r w:rsidR="00FA5136" w:rsidRPr="00757E4B">
        <w:rPr>
          <w:rFonts w:ascii="David" w:hAnsi="David" w:cs="David" w:hint="cs"/>
          <w:sz w:val="24"/>
          <w:szCs w:val="24"/>
          <w:rtl/>
        </w:rPr>
        <w:t xml:space="preserve">אם הניח המוריש </w:t>
      </w:r>
      <w:r w:rsidR="00FA5136" w:rsidRPr="00757E4B">
        <w:rPr>
          <w:rFonts w:ascii="David" w:hAnsi="David" w:cs="David" w:hint="cs"/>
          <w:b/>
          <w:bCs/>
          <w:sz w:val="24"/>
          <w:szCs w:val="24"/>
          <w:rtl/>
        </w:rPr>
        <w:t>ילדים או צאצאיהם או הורים</w:t>
      </w:r>
      <w:r w:rsidR="00FA5136" w:rsidRPr="00757E4B">
        <w:rPr>
          <w:rFonts w:ascii="David" w:hAnsi="David" w:cs="David" w:hint="cs"/>
          <w:sz w:val="24"/>
          <w:szCs w:val="24"/>
          <w:rtl/>
        </w:rPr>
        <w:t xml:space="preserve"> (בלבד)- בן/ בת זוג נוטלים מחצית</w:t>
      </w:r>
      <w:r w:rsidRPr="00757E4B">
        <w:rPr>
          <w:rFonts w:ascii="David" w:hAnsi="David" w:cs="David" w:hint="cs"/>
          <w:sz w:val="24"/>
          <w:szCs w:val="24"/>
          <w:rtl/>
        </w:rPr>
        <w:t xml:space="preserve"> </w:t>
      </w:r>
    </w:p>
    <w:p w14:paraId="3727961F" w14:textId="613200D3" w:rsidR="00757E4B" w:rsidRPr="00757E4B" w:rsidRDefault="00757E4B" w:rsidP="00757E4B">
      <w:pPr>
        <w:jc w:val="both"/>
        <w:rPr>
          <w:rFonts w:ascii="David" w:hAnsi="David" w:cs="David"/>
          <w:sz w:val="24"/>
          <w:szCs w:val="24"/>
        </w:rPr>
      </w:pPr>
      <w:r w:rsidRPr="00B2109E">
        <w:rPr>
          <w:rFonts w:ascii="David" w:hAnsi="David" w:cs="David" w:hint="cs"/>
          <w:sz w:val="24"/>
          <w:szCs w:val="24"/>
          <w:highlight w:val="yellow"/>
          <w:u w:val="single"/>
          <w:rtl/>
        </w:rPr>
        <w:t>ס' 11(א)(2)</w:t>
      </w:r>
      <w:r w:rsidRPr="00757E4B">
        <w:rPr>
          <w:rFonts w:ascii="David" w:hAnsi="David" w:cs="David" w:hint="cs"/>
          <w:sz w:val="24"/>
          <w:szCs w:val="24"/>
          <w:u w:val="single"/>
          <w:rtl/>
        </w:rPr>
        <w:t>-</w:t>
      </w:r>
      <w:r>
        <w:rPr>
          <w:rFonts w:ascii="David" w:hAnsi="David" w:cs="David" w:hint="cs"/>
          <w:sz w:val="24"/>
          <w:szCs w:val="24"/>
          <w:rtl/>
        </w:rPr>
        <w:t xml:space="preserve"> אם הניח המוריש </w:t>
      </w:r>
      <w:r w:rsidRPr="00757E4B">
        <w:rPr>
          <w:rFonts w:ascii="David" w:hAnsi="David" w:cs="David" w:hint="cs"/>
          <w:b/>
          <w:bCs/>
          <w:sz w:val="24"/>
          <w:szCs w:val="24"/>
          <w:rtl/>
        </w:rPr>
        <w:t>אחים או צאצאיהם או הורי הורים</w:t>
      </w:r>
      <w:r>
        <w:rPr>
          <w:rFonts w:ascii="David" w:hAnsi="David" w:cs="David" w:hint="cs"/>
          <w:sz w:val="24"/>
          <w:szCs w:val="24"/>
          <w:rtl/>
        </w:rPr>
        <w:t xml:space="preserve"> (בלבד)- בן הזוג נוטל שני שלישים מהעיזבון. </w:t>
      </w:r>
    </w:p>
    <w:p w14:paraId="3401828E" w14:textId="5355834B" w:rsidR="00757E4B" w:rsidRPr="00757E4B" w:rsidRDefault="00757E4B" w:rsidP="00757E4B">
      <w:pPr>
        <w:jc w:val="both"/>
        <w:rPr>
          <w:rFonts w:ascii="David" w:hAnsi="David" w:cs="David"/>
          <w:sz w:val="24"/>
          <w:szCs w:val="24"/>
          <w:u w:val="single"/>
        </w:rPr>
      </w:pPr>
      <w:r w:rsidRPr="00B2109E">
        <w:rPr>
          <w:rFonts w:ascii="David" w:hAnsi="David" w:cs="David" w:hint="cs"/>
          <w:sz w:val="24"/>
          <w:szCs w:val="24"/>
          <w:highlight w:val="yellow"/>
          <w:u w:val="single"/>
          <w:rtl/>
        </w:rPr>
        <w:t>ס' 11(ב)-</w:t>
      </w:r>
      <w:r>
        <w:rPr>
          <w:rFonts w:ascii="David" w:hAnsi="David" w:cs="David" w:hint="cs"/>
          <w:sz w:val="24"/>
          <w:szCs w:val="24"/>
          <w:rtl/>
        </w:rPr>
        <w:t xml:space="preserve"> </w:t>
      </w:r>
      <w:r w:rsidR="00FA5136" w:rsidRPr="00757E4B">
        <w:rPr>
          <w:rFonts w:ascii="David" w:hAnsi="David" w:cs="David" w:hint="cs"/>
          <w:sz w:val="24"/>
          <w:szCs w:val="24"/>
          <w:rtl/>
        </w:rPr>
        <w:t xml:space="preserve">כאשר המוריש או המורישה לא הותירו אחריהם אחד מאלו: </w:t>
      </w:r>
      <w:r w:rsidR="00FA5136" w:rsidRPr="00757E4B">
        <w:rPr>
          <w:rFonts w:ascii="David" w:hAnsi="David" w:cs="David" w:hint="cs"/>
          <w:b/>
          <w:bCs/>
          <w:sz w:val="24"/>
          <w:szCs w:val="24"/>
          <w:rtl/>
        </w:rPr>
        <w:t>ילדים או צאצאיהם, הורים, אחים או צאצאיהם, הורי הורים</w:t>
      </w:r>
      <w:r>
        <w:rPr>
          <w:rFonts w:ascii="David" w:hAnsi="David" w:cs="David" w:hint="cs"/>
          <w:b/>
          <w:bCs/>
          <w:sz w:val="24"/>
          <w:szCs w:val="24"/>
          <w:rtl/>
        </w:rPr>
        <w:t xml:space="preserve">- </w:t>
      </w:r>
      <w:r w:rsidR="00FA5136" w:rsidRPr="00757E4B">
        <w:rPr>
          <w:rFonts w:ascii="David" w:hAnsi="David" w:cs="David" w:hint="cs"/>
          <w:sz w:val="24"/>
          <w:szCs w:val="24"/>
          <w:rtl/>
        </w:rPr>
        <w:t>בן או בת הזוג יורשים את כלל העזבון</w:t>
      </w:r>
      <w:r>
        <w:rPr>
          <w:rFonts w:ascii="David" w:hAnsi="David" w:cs="David" w:hint="cs"/>
          <w:sz w:val="24"/>
          <w:szCs w:val="24"/>
          <w:rtl/>
        </w:rPr>
        <w:t>.</w:t>
      </w:r>
    </w:p>
    <w:p w14:paraId="35BE3D50" w14:textId="5E386181" w:rsidR="00E81103" w:rsidRPr="00757E4B" w:rsidRDefault="0053039D" w:rsidP="00757E4B">
      <w:pPr>
        <w:jc w:val="both"/>
        <w:rPr>
          <w:rFonts w:ascii="David" w:hAnsi="David" w:cs="David"/>
          <w:b/>
          <w:bCs/>
          <w:sz w:val="24"/>
          <w:szCs w:val="24"/>
          <w:u w:val="single"/>
          <w:rtl/>
        </w:rPr>
      </w:pPr>
      <w:r w:rsidRPr="00757E4B">
        <w:rPr>
          <w:rFonts w:ascii="David" w:hAnsi="David" w:cs="David" w:hint="cs"/>
          <w:b/>
          <w:bCs/>
          <w:sz w:val="24"/>
          <w:szCs w:val="24"/>
          <w:u w:val="single"/>
          <w:rtl/>
        </w:rPr>
        <w:t>ירושת בני זוג ועקרון הנציגות:</w:t>
      </w:r>
    </w:p>
    <w:p w14:paraId="7AD0980E" w14:textId="609FF2FA" w:rsidR="0053039D" w:rsidRPr="0014091C" w:rsidRDefault="00757E4B" w:rsidP="002217AA">
      <w:pPr>
        <w:jc w:val="both"/>
        <w:rPr>
          <w:rFonts w:ascii="David" w:hAnsi="David" w:cs="David"/>
          <w:b/>
          <w:bCs/>
          <w:sz w:val="24"/>
          <w:szCs w:val="24"/>
          <w:rtl/>
        </w:rPr>
      </w:pPr>
      <w:r w:rsidRPr="00757E4B">
        <w:rPr>
          <w:rFonts w:ascii="David" w:hAnsi="David" w:cs="David" w:hint="cs"/>
          <w:i/>
          <w:iCs/>
          <w:sz w:val="24"/>
          <w:szCs w:val="24"/>
          <w:u w:val="single"/>
          <w:rtl/>
        </w:rPr>
        <w:t xml:space="preserve">ת"ע (ת"א) עזבון המנוח גיל בן דרור </w:t>
      </w:r>
      <w:r w:rsidRPr="00757E4B">
        <w:rPr>
          <w:rFonts w:ascii="David" w:hAnsi="David" w:cs="David" w:hint="cs"/>
          <w:sz w:val="24"/>
          <w:szCs w:val="24"/>
          <w:rtl/>
        </w:rPr>
        <w:t>(צריך להכיר)-</w:t>
      </w:r>
      <w:r>
        <w:rPr>
          <w:rFonts w:ascii="David" w:hAnsi="David" w:cs="David" w:hint="cs"/>
          <w:sz w:val="24"/>
          <w:szCs w:val="24"/>
          <w:rtl/>
        </w:rPr>
        <w:t xml:space="preserve"> </w:t>
      </w:r>
      <w:r w:rsidR="0053039D">
        <w:rPr>
          <w:rFonts w:ascii="David" w:hAnsi="David" w:cs="David" w:hint="cs"/>
          <w:sz w:val="24"/>
          <w:szCs w:val="24"/>
          <w:rtl/>
        </w:rPr>
        <w:t xml:space="preserve">אדם נפטר והותיר אחריו- בת זוג, </w:t>
      </w:r>
      <w:r w:rsidR="002E71ED">
        <w:rPr>
          <w:rFonts w:ascii="David" w:hAnsi="David" w:cs="David" w:hint="cs"/>
          <w:sz w:val="24"/>
          <w:szCs w:val="24"/>
          <w:rtl/>
        </w:rPr>
        <w:t>אם ו</w:t>
      </w:r>
      <w:r w:rsidR="0053039D">
        <w:rPr>
          <w:rFonts w:ascii="David" w:hAnsi="David" w:cs="David" w:hint="cs"/>
          <w:sz w:val="24"/>
          <w:szCs w:val="24"/>
          <w:rtl/>
        </w:rPr>
        <w:t xml:space="preserve">אחים. כיצד יחולק העזבון? </w:t>
      </w:r>
    </w:p>
    <w:p w14:paraId="19386D3E" w14:textId="77777777" w:rsidR="002E71ED" w:rsidRDefault="0053039D" w:rsidP="002E71ED">
      <w:pPr>
        <w:jc w:val="both"/>
        <w:rPr>
          <w:rFonts w:ascii="David" w:hAnsi="David" w:cs="David"/>
          <w:sz w:val="24"/>
          <w:szCs w:val="24"/>
          <w:rtl/>
        </w:rPr>
      </w:pPr>
      <w:r w:rsidRPr="002E71ED">
        <w:rPr>
          <w:rFonts w:ascii="David" w:hAnsi="David" w:cs="David" w:hint="cs"/>
          <w:sz w:val="24"/>
          <w:szCs w:val="24"/>
          <w:u w:val="single"/>
          <w:rtl/>
        </w:rPr>
        <w:t>תשובה:</w:t>
      </w:r>
      <w:r>
        <w:rPr>
          <w:rFonts w:ascii="David" w:hAnsi="David" w:cs="David" w:hint="cs"/>
          <w:sz w:val="24"/>
          <w:szCs w:val="24"/>
          <w:rtl/>
        </w:rPr>
        <w:t xml:space="preserve"> </w:t>
      </w:r>
    </w:p>
    <w:p w14:paraId="42344257" w14:textId="1AE578E3" w:rsidR="002E71ED" w:rsidRPr="002E71ED" w:rsidRDefault="0053039D" w:rsidP="00C07707">
      <w:pPr>
        <w:pStyle w:val="a7"/>
        <w:numPr>
          <w:ilvl w:val="0"/>
          <w:numId w:val="21"/>
        </w:numPr>
        <w:jc w:val="both"/>
        <w:rPr>
          <w:rFonts w:ascii="David" w:hAnsi="David" w:cs="David"/>
          <w:sz w:val="24"/>
          <w:szCs w:val="24"/>
          <w:rtl/>
        </w:rPr>
      </w:pPr>
      <w:r w:rsidRPr="002E71ED">
        <w:rPr>
          <w:rFonts w:ascii="David" w:hAnsi="David" w:cs="David" w:hint="cs"/>
          <w:sz w:val="24"/>
          <w:szCs w:val="24"/>
          <w:rtl/>
        </w:rPr>
        <w:t xml:space="preserve">כיצד יקבע החלק של </w:t>
      </w:r>
      <w:r w:rsidRPr="002E71ED">
        <w:rPr>
          <w:rFonts w:ascii="David" w:hAnsi="David" w:cs="David" w:hint="cs"/>
          <w:b/>
          <w:bCs/>
          <w:sz w:val="24"/>
          <w:szCs w:val="24"/>
          <w:rtl/>
        </w:rPr>
        <w:t>בת הזוג?</w:t>
      </w:r>
      <w:r w:rsidRPr="002E71ED">
        <w:rPr>
          <w:rFonts w:ascii="David" w:hAnsi="David" w:cs="David" w:hint="cs"/>
          <w:sz w:val="24"/>
          <w:szCs w:val="24"/>
          <w:rtl/>
        </w:rPr>
        <w:t xml:space="preserve"> האם חצי כי בנוסף לבת הזוג נותר הורה או 2/3 כי בנוסף לבת הזוג נותרו אחים. </w:t>
      </w:r>
    </w:p>
    <w:p w14:paraId="58E738B7" w14:textId="676A24F0" w:rsidR="002E71ED" w:rsidRDefault="00DF26E1" w:rsidP="00C07707">
      <w:pPr>
        <w:pStyle w:val="a7"/>
        <w:numPr>
          <w:ilvl w:val="0"/>
          <w:numId w:val="21"/>
        </w:numPr>
        <w:jc w:val="both"/>
        <w:rPr>
          <w:rFonts w:ascii="David" w:hAnsi="David" w:cs="David"/>
          <w:sz w:val="24"/>
          <w:szCs w:val="24"/>
        </w:rPr>
      </w:pPr>
      <w:r>
        <w:rPr>
          <w:noProof/>
        </w:rPr>
        <mc:AlternateContent>
          <mc:Choice Requires="wps">
            <w:drawing>
              <wp:anchor distT="0" distB="0" distL="114300" distR="114300" simplePos="0" relativeHeight="251665408" behindDoc="1" locked="0" layoutInCell="1" allowOverlap="1" wp14:anchorId="687367C6" wp14:editId="4076406E">
                <wp:simplePos x="0" y="0"/>
                <wp:positionH relativeFrom="column">
                  <wp:posOffset>-63500</wp:posOffset>
                </wp:positionH>
                <wp:positionV relativeFrom="paragraph">
                  <wp:posOffset>341630</wp:posOffset>
                </wp:positionV>
                <wp:extent cx="5161915" cy="560705"/>
                <wp:effectExtent l="0" t="0" r="19685" b="10795"/>
                <wp:wrapSquare wrapText="bothSides"/>
                <wp:docPr id="4" name="תיבת טקסט 4"/>
                <wp:cNvGraphicFramePr/>
                <a:graphic xmlns:a="http://schemas.openxmlformats.org/drawingml/2006/main">
                  <a:graphicData uri="http://schemas.microsoft.com/office/word/2010/wordprocessingShape">
                    <wps:wsp>
                      <wps:cNvSpPr txBox="1"/>
                      <wps:spPr>
                        <a:xfrm>
                          <a:off x="0" y="0"/>
                          <a:ext cx="5161915" cy="560705"/>
                        </a:xfrm>
                        <a:prstGeom prst="rect">
                          <a:avLst/>
                        </a:prstGeom>
                        <a:noFill/>
                        <a:ln w="6350">
                          <a:solidFill>
                            <a:prstClr val="black"/>
                          </a:solidFill>
                        </a:ln>
                      </wps:spPr>
                      <wps:txbx>
                        <w:txbxContent>
                          <w:p w14:paraId="69EC05F4" w14:textId="77777777" w:rsidR="00ED2300" w:rsidRPr="00DF26E1" w:rsidRDefault="00ED2300" w:rsidP="00DF26E1">
                            <w:pPr>
                              <w:jc w:val="both"/>
                              <w:rPr>
                                <w:rFonts w:asciiTheme="majorBidi" w:hAnsiTheme="majorBidi" w:cstheme="majorBidi"/>
                                <w:sz w:val="24"/>
                                <w:szCs w:val="24"/>
                              </w:rPr>
                            </w:pPr>
                            <w:r w:rsidRPr="00DF26E1">
                              <w:rPr>
                                <w:rFonts w:asciiTheme="majorBidi" w:hAnsiTheme="majorBidi" w:cstheme="majorBidi"/>
                                <w:sz w:val="24"/>
                                <w:szCs w:val="24"/>
                                <w:highlight w:val="yellow"/>
                                <w:rtl/>
                              </w:rPr>
                              <w:t>"14(א)</w:t>
                            </w:r>
                            <w:r w:rsidRPr="00DF26E1">
                              <w:rPr>
                                <w:rFonts w:asciiTheme="majorBidi" w:hAnsiTheme="majorBidi" w:cstheme="majorBidi"/>
                                <w:sz w:val="24"/>
                                <w:szCs w:val="24"/>
                                <w:rtl/>
                              </w:rPr>
                              <w:t xml:space="preserve"> ילדו של מוריש שמת לפניו והשאיר ילדים, הילדים יורשים במקומו... </w:t>
                            </w:r>
                            <w:r w:rsidRPr="00DF26E1">
                              <w:rPr>
                                <w:rFonts w:asciiTheme="majorBidi" w:hAnsiTheme="majorBidi" w:cstheme="majorBidi"/>
                                <w:b/>
                                <w:bCs/>
                                <w:sz w:val="24"/>
                                <w:szCs w:val="24"/>
                                <w:rtl/>
                              </w:rPr>
                              <w:t>הוראות אלה לא יחולו כאשר המוריש הניח בן זוג וכן הורים או הורי הורים כאמור בס' 11 (א), או אחד מאלה</w:t>
                            </w:r>
                            <w:r w:rsidRPr="00DF26E1">
                              <w:rPr>
                                <w:rFonts w:asciiTheme="majorBidi" w:hAnsiTheme="majorBidi" w:cstheme="majorBidi"/>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367C6" id="תיבת טקסט 4" o:spid="_x0000_s1029" type="#_x0000_t202" style="position:absolute;left:0;text-align:left;margin-left:-5pt;margin-top:26.9pt;width:406.45pt;height:4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" filled="f" strokeweight=".5pt">
                <v:textbox>
                  <w:txbxContent>
                    <w:p w14:paraId="69EC05F4" w14:textId="77777777" w:rsidR="00ED2300" w:rsidRPr="00DF26E1" w:rsidRDefault="00ED2300" w:rsidP="00DF26E1">
                      <w:pPr>
                        <w:jc w:val="both"/>
                        <w:rPr>
                          <w:rFonts w:asciiTheme="majorBidi" w:hAnsiTheme="majorBidi" w:cstheme="majorBidi"/>
                          <w:sz w:val="24"/>
                          <w:szCs w:val="24"/>
                        </w:rPr>
                      </w:pPr>
                      <w:r w:rsidRPr="00DF26E1">
                        <w:rPr>
                          <w:rFonts w:asciiTheme="majorBidi" w:hAnsiTheme="majorBidi" w:cstheme="majorBidi"/>
                          <w:sz w:val="24"/>
                          <w:szCs w:val="24"/>
                          <w:highlight w:val="yellow"/>
                          <w:rtl/>
                        </w:rPr>
                        <w:t>"14(א)</w:t>
                      </w:r>
                      <w:r w:rsidRPr="00DF26E1">
                        <w:rPr>
                          <w:rFonts w:asciiTheme="majorBidi" w:hAnsiTheme="majorBidi" w:cstheme="majorBidi"/>
                          <w:sz w:val="24"/>
                          <w:szCs w:val="24"/>
                          <w:rtl/>
                        </w:rPr>
                        <w:t xml:space="preserve"> ילדו של מוריש שמת לפניו והשאיר ילדים, הילדים יורשים במקומו... </w:t>
                      </w:r>
                      <w:r w:rsidRPr="00DF26E1">
                        <w:rPr>
                          <w:rFonts w:asciiTheme="majorBidi" w:hAnsiTheme="majorBidi" w:cstheme="majorBidi"/>
                          <w:b/>
                          <w:bCs/>
                          <w:sz w:val="24"/>
                          <w:szCs w:val="24"/>
                          <w:rtl/>
                        </w:rPr>
                        <w:t>הוראות אלה לא יחולו כאשר המוריש הניח בן זוג וכן הורים או הורי הורים כאמור בס' 11 (א), או אחד מאלה</w:t>
                      </w:r>
                      <w:r w:rsidRPr="00DF26E1">
                        <w:rPr>
                          <w:rFonts w:asciiTheme="majorBidi" w:hAnsiTheme="majorBidi" w:cstheme="majorBidi"/>
                          <w:sz w:val="24"/>
                          <w:szCs w:val="24"/>
                          <w:rtl/>
                        </w:rPr>
                        <w:t>"</w:t>
                      </w:r>
                    </w:p>
                  </w:txbxContent>
                </v:textbox>
                <w10:wrap type="square"/>
              </v:shape>
            </w:pict>
          </mc:Fallback>
        </mc:AlternateContent>
      </w:r>
      <w:r w:rsidR="0053039D" w:rsidRPr="002E71ED">
        <w:rPr>
          <w:rFonts w:ascii="David" w:hAnsi="David" w:cs="David" w:hint="cs"/>
          <w:b/>
          <w:bCs/>
          <w:sz w:val="24"/>
          <w:szCs w:val="24"/>
          <w:rtl/>
        </w:rPr>
        <w:t>מה לגביי עקרון הנציגות?</w:t>
      </w:r>
      <w:r w:rsidR="0053039D" w:rsidRPr="002E71ED">
        <w:rPr>
          <w:rFonts w:ascii="David" w:hAnsi="David" w:cs="David" w:hint="cs"/>
          <w:sz w:val="24"/>
          <w:szCs w:val="24"/>
          <w:rtl/>
        </w:rPr>
        <w:t xml:space="preserve"> ס' 14 לחוק הירושה קובע כי במקרה שנותרו בן זוג והורים או בן זוג והורי הורים, עקרון הנציגות לא חל</w:t>
      </w:r>
      <w:r w:rsidR="002E71ED" w:rsidRPr="002E71ED">
        <w:rPr>
          <w:rFonts w:ascii="David" w:hAnsi="David" w:cs="David" w:hint="cs"/>
          <w:sz w:val="24"/>
          <w:szCs w:val="24"/>
          <w:rtl/>
        </w:rPr>
        <w:t xml:space="preserve">- </w:t>
      </w:r>
    </w:p>
    <w:p w14:paraId="56856F20" w14:textId="0C139C91" w:rsidR="001A5868" w:rsidRDefault="00537F69" w:rsidP="00C07707">
      <w:pPr>
        <w:pStyle w:val="a7"/>
        <w:numPr>
          <w:ilvl w:val="0"/>
          <w:numId w:val="21"/>
        </w:numPr>
        <w:jc w:val="both"/>
        <w:rPr>
          <w:rFonts w:ascii="David" w:hAnsi="David" w:cs="David"/>
          <w:sz w:val="24"/>
          <w:szCs w:val="24"/>
        </w:rPr>
      </w:pPr>
      <w:r>
        <w:rPr>
          <w:rFonts w:ascii="David" w:hAnsi="David" w:cs="David" w:hint="cs"/>
          <w:sz w:val="24"/>
          <w:szCs w:val="24"/>
          <w:rtl/>
        </w:rPr>
        <w:t xml:space="preserve">נניח שהוא נפטר ונשארו בת הזוג, </w:t>
      </w:r>
      <w:r w:rsidR="00DF26E1">
        <w:rPr>
          <w:rFonts w:ascii="David" w:hAnsi="David" w:cs="David" w:hint="cs"/>
          <w:sz w:val="24"/>
          <w:szCs w:val="24"/>
          <w:rtl/>
        </w:rPr>
        <w:t>שני הורים</w:t>
      </w:r>
      <w:r>
        <w:rPr>
          <w:rFonts w:ascii="David" w:hAnsi="David" w:cs="David" w:hint="cs"/>
          <w:sz w:val="24"/>
          <w:szCs w:val="24"/>
          <w:rtl/>
        </w:rPr>
        <w:t xml:space="preserve"> ואחים- בת הזוג הייתה מקבלת 50% </w:t>
      </w:r>
      <w:r w:rsidR="00DF26E1">
        <w:rPr>
          <w:rFonts w:ascii="David" w:hAnsi="David" w:cs="David" w:hint="cs"/>
          <w:sz w:val="24"/>
          <w:szCs w:val="24"/>
          <w:rtl/>
        </w:rPr>
        <w:t>וההורים יחד 50%</w:t>
      </w:r>
      <w:r>
        <w:rPr>
          <w:rFonts w:ascii="David" w:hAnsi="David" w:cs="David" w:hint="cs"/>
          <w:sz w:val="24"/>
          <w:szCs w:val="24"/>
          <w:rtl/>
        </w:rPr>
        <w:t xml:space="preserve"> (האחים לא יורשים). </w:t>
      </w:r>
    </w:p>
    <w:p w14:paraId="42657148" w14:textId="355021D4" w:rsidR="00537F69" w:rsidRDefault="00537F69" w:rsidP="00C07707">
      <w:pPr>
        <w:pStyle w:val="a7"/>
        <w:numPr>
          <w:ilvl w:val="0"/>
          <w:numId w:val="21"/>
        </w:numPr>
        <w:jc w:val="both"/>
        <w:rPr>
          <w:rFonts w:ascii="David" w:hAnsi="David" w:cs="David"/>
          <w:sz w:val="24"/>
          <w:szCs w:val="24"/>
        </w:rPr>
      </w:pPr>
      <w:r>
        <w:rPr>
          <w:rFonts w:ascii="David" w:hAnsi="David" w:cs="David" w:hint="cs"/>
          <w:sz w:val="24"/>
          <w:szCs w:val="24"/>
          <w:rtl/>
        </w:rPr>
        <w:t>נניח שאותו אדם נפטר, שני ההורים נפטרו, נשארו בת הזוג והאחים- יש לנו תשובה ברורה בס' 11 לפיו אם הניח המוריש אחים- בן הזוג מקבל 2/3 והאחים 1/3</w:t>
      </w:r>
      <w:r w:rsidR="001A5868">
        <w:rPr>
          <w:rFonts w:ascii="David" w:hAnsi="David" w:cs="David" w:hint="cs"/>
          <w:sz w:val="24"/>
          <w:szCs w:val="24"/>
          <w:rtl/>
        </w:rPr>
        <w:t>- עקרון הנציגות לא חל כיוון שהאחים לא יורשים את ה50% של ההורים</w:t>
      </w:r>
      <w:r>
        <w:rPr>
          <w:rFonts w:ascii="David" w:hAnsi="David" w:cs="David" w:hint="cs"/>
          <w:sz w:val="24"/>
          <w:szCs w:val="24"/>
          <w:rtl/>
        </w:rPr>
        <w:t>.</w:t>
      </w:r>
    </w:p>
    <w:p w14:paraId="2A9380D9" w14:textId="23F71C23" w:rsidR="001A5868" w:rsidRPr="00DF26E1" w:rsidRDefault="001A5868" w:rsidP="00C07707">
      <w:pPr>
        <w:pStyle w:val="a7"/>
        <w:numPr>
          <w:ilvl w:val="0"/>
          <w:numId w:val="21"/>
        </w:numPr>
        <w:jc w:val="both"/>
        <w:rPr>
          <w:rFonts w:ascii="David" w:hAnsi="David" w:cs="David"/>
          <w:b/>
          <w:bCs/>
          <w:sz w:val="24"/>
          <w:szCs w:val="24"/>
          <w:u w:val="single"/>
        </w:rPr>
      </w:pPr>
      <w:r w:rsidRPr="00DF26E1">
        <w:rPr>
          <w:rFonts w:ascii="David" w:hAnsi="David" w:cs="David" w:hint="cs"/>
          <w:b/>
          <w:bCs/>
          <w:sz w:val="24"/>
          <w:szCs w:val="24"/>
          <w:rtl/>
        </w:rPr>
        <w:t xml:space="preserve">בפס"ד </w:t>
      </w:r>
      <w:r w:rsidR="00DF26E1">
        <w:rPr>
          <w:rFonts w:ascii="David" w:hAnsi="David" w:cs="David" w:hint="cs"/>
          <w:b/>
          <w:bCs/>
          <w:sz w:val="24"/>
          <w:szCs w:val="24"/>
          <w:rtl/>
        </w:rPr>
        <w:t xml:space="preserve">זה </w:t>
      </w:r>
      <w:r w:rsidRPr="00DF26E1">
        <w:rPr>
          <w:rFonts w:ascii="David" w:hAnsi="David" w:cs="David" w:hint="cs"/>
          <w:b/>
          <w:bCs/>
          <w:sz w:val="24"/>
          <w:szCs w:val="24"/>
          <w:rtl/>
        </w:rPr>
        <w:t>נקבע</w:t>
      </w:r>
      <w:r w:rsidR="00537F69" w:rsidRPr="00DF26E1">
        <w:rPr>
          <w:rFonts w:ascii="David" w:hAnsi="David" w:cs="David" w:hint="cs"/>
          <w:b/>
          <w:bCs/>
          <w:sz w:val="24"/>
          <w:szCs w:val="24"/>
          <w:rtl/>
        </w:rPr>
        <w:t xml:space="preserve"> </w:t>
      </w:r>
      <w:r w:rsidRPr="00DF26E1">
        <w:rPr>
          <w:rFonts w:ascii="David" w:hAnsi="David" w:cs="David" w:hint="cs"/>
          <w:b/>
          <w:bCs/>
          <w:sz w:val="24"/>
          <w:szCs w:val="24"/>
          <w:rtl/>
        </w:rPr>
        <w:t xml:space="preserve">שבמצב שנשארו </w:t>
      </w:r>
      <w:r w:rsidR="00537F69" w:rsidRPr="00DF26E1">
        <w:rPr>
          <w:rFonts w:ascii="David" w:hAnsi="David" w:cs="David" w:hint="cs"/>
          <w:b/>
          <w:bCs/>
          <w:sz w:val="24"/>
          <w:szCs w:val="24"/>
          <w:rtl/>
        </w:rPr>
        <w:t>אם</w:t>
      </w:r>
      <w:r w:rsidRPr="00DF26E1">
        <w:rPr>
          <w:rFonts w:ascii="David" w:hAnsi="David" w:cs="David" w:hint="cs"/>
          <w:b/>
          <w:bCs/>
          <w:sz w:val="24"/>
          <w:szCs w:val="24"/>
          <w:rtl/>
        </w:rPr>
        <w:t xml:space="preserve"> (הורה אחד)</w:t>
      </w:r>
      <w:r w:rsidR="00537F69" w:rsidRPr="00DF26E1">
        <w:rPr>
          <w:rFonts w:ascii="David" w:hAnsi="David" w:cs="David" w:hint="cs"/>
          <w:b/>
          <w:bCs/>
          <w:sz w:val="24"/>
          <w:szCs w:val="24"/>
          <w:rtl/>
        </w:rPr>
        <w:t>, אחים ובת זוג</w:t>
      </w:r>
      <w:r w:rsidRPr="00DF26E1">
        <w:rPr>
          <w:rFonts w:ascii="David" w:hAnsi="David" w:cs="David" w:hint="cs"/>
          <w:b/>
          <w:bCs/>
          <w:sz w:val="24"/>
          <w:szCs w:val="24"/>
          <w:rtl/>
        </w:rPr>
        <w:t>-</w:t>
      </w:r>
      <w:r w:rsidR="00537F69" w:rsidRPr="00DF26E1">
        <w:rPr>
          <w:rFonts w:ascii="David" w:hAnsi="David" w:cs="David" w:hint="cs"/>
          <w:b/>
          <w:bCs/>
          <w:sz w:val="24"/>
          <w:szCs w:val="24"/>
          <w:rtl/>
        </w:rPr>
        <w:t xml:space="preserve"> האחים לא נכנסים בנעלי האב שנפטר- </w:t>
      </w:r>
      <w:r w:rsidR="0014091C" w:rsidRPr="00DF26E1">
        <w:rPr>
          <w:rFonts w:ascii="David" w:hAnsi="David" w:cs="David" w:hint="cs"/>
          <w:b/>
          <w:bCs/>
          <w:sz w:val="24"/>
          <w:szCs w:val="24"/>
          <w:rtl/>
        </w:rPr>
        <w:t>האם יורשת 50% ובת הזוג יורשת 50%</w:t>
      </w:r>
      <w:r w:rsidRPr="00DF26E1">
        <w:rPr>
          <w:rFonts w:ascii="David" w:hAnsi="David" w:cs="David" w:hint="cs"/>
          <w:b/>
          <w:bCs/>
          <w:sz w:val="24"/>
          <w:szCs w:val="24"/>
          <w:rtl/>
        </w:rPr>
        <w:t>.</w:t>
      </w:r>
      <w:r w:rsidR="0014091C" w:rsidRPr="00DF26E1">
        <w:rPr>
          <w:rFonts w:ascii="David" w:hAnsi="David" w:cs="David" w:hint="cs"/>
          <w:b/>
          <w:bCs/>
          <w:sz w:val="24"/>
          <w:szCs w:val="24"/>
          <w:rtl/>
        </w:rPr>
        <w:t xml:space="preserve"> </w:t>
      </w:r>
    </w:p>
    <w:p w14:paraId="1EE7F9F6" w14:textId="14771A61" w:rsidR="001A5868" w:rsidRPr="001A5868" w:rsidRDefault="001A5868" w:rsidP="00C07707">
      <w:pPr>
        <w:pStyle w:val="a7"/>
        <w:numPr>
          <w:ilvl w:val="0"/>
          <w:numId w:val="21"/>
        </w:numPr>
        <w:jc w:val="both"/>
        <w:rPr>
          <w:rFonts w:ascii="David" w:hAnsi="David" w:cs="David"/>
          <w:sz w:val="24"/>
          <w:szCs w:val="24"/>
        </w:rPr>
      </w:pPr>
      <w:r>
        <w:rPr>
          <w:rFonts w:ascii="David" w:hAnsi="David" w:cs="David" w:hint="cs"/>
          <w:sz w:val="24"/>
          <w:szCs w:val="24"/>
          <w:rtl/>
        </w:rPr>
        <w:t>לשון ס' 14 נחרצת ויש כאן שבירה של עקרון הנציגות ושל מעגלי הקרבה כיוון ש</w:t>
      </w:r>
      <w:r w:rsidR="00537F69" w:rsidRPr="001A5868">
        <w:rPr>
          <w:rFonts w:ascii="David" w:hAnsi="David" w:cs="David" w:hint="cs"/>
          <w:sz w:val="24"/>
          <w:szCs w:val="24"/>
          <w:rtl/>
        </w:rPr>
        <w:t>אפשר היה לטעון ש</w:t>
      </w:r>
      <w:r w:rsidRPr="001A5868">
        <w:rPr>
          <w:rFonts w:ascii="David" w:hAnsi="David" w:cs="David" w:hint="cs"/>
          <w:sz w:val="24"/>
          <w:szCs w:val="24"/>
          <w:rtl/>
        </w:rPr>
        <w:t>האם רשאית רק ל25% כיוון שהיא לא נציגה של האב</w:t>
      </w:r>
      <w:r>
        <w:rPr>
          <w:rFonts w:ascii="David" w:hAnsi="David" w:cs="David" w:hint="cs"/>
          <w:sz w:val="24"/>
          <w:szCs w:val="24"/>
          <w:rtl/>
        </w:rPr>
        <w:t>, האחים רשאים להתחלק ב25% של האב.</w:t>
      </w:r>
      <w:r w:rsidRPr="001A5868">
        <w:rPr>
          <w:rFonts w:ascii="David" w:hAnsi="David" w:cs="David" w:hint="cs"/>
          <w:sz w:val="24"/>
          <w:szCs w:val="24"/>
          <w:rtl/>
        </w:rPr>
        <w:t xml:space="preserve"> </w:t>
      </w:r>
    </w:p>
    <w:p w14:paraId="588AD15D" w14:textId="24FEE739" w:rsidR="0014091C" w:rsidRPr="00E20587" w:rsidRDefault="0014091C" w:rsidP="001A5868">
      <w:pPr>
        <w:jc w:val="both"/>
        <w:rPr>
          <w:rFonts w:ascii="David" w:hAnsi="David" w:cs="David"/>
          <w:b/>
          <w:bCs/>
          <w:sz w:val="24"/>
          <w:szCs w:val="24"/>
          <w:u w:val="single"/>
          <w:rtl/>
        </w:rPr>
      </w:pPr>
      <w:r w:rsidRPr="00E20587">
        <w:rPr>
          <w:rFonts w:ascii="David" w:hAnsi="David" w:cs="David" w:hint="cs"/>
          <w:b/>
          <w:bCs/>
          <w:sz w:val="24"/>
          <w:szCs w:val="24"/>
          <w:u w:val="single"/>
          <w:rtl/>
        </w:rPr>
        <w:t>זכות בת\ בן זוג בדירת המגורים</w:t>
      </w:r>
      <w:r w:rsidR="003F28EC" w:rsidRPr="00E20587">
        <w:rPr>
          <w:rFonts w:ascii="David" w:hAnsi="David" w:cs="David" w:hint="cs"/>
          <w:b/>
          <w:bCs/>
          <w:sz w:val="24"/>
          <w:szCs w:val="24"/>
          <w:u w:val="single"/>
          <w:rtl/>
        </w:rPr>
        <w:t>:</w:t>
      </w:r>
    </w:p>
    <w:p w14:paraId="5E79810D" w14:textId="77777777" w:rsidR="00E20587" w:rsidRDefault="0014091C" w:rsidP="00E20587">
      <w:pPr>
        <w:jc w:val="both"/>
        <w:rPr>
          <w:rFonts w:ascii="David" w:hAnsi="David" w:cs="David"/>
          <w:sz w:val="24"/>
          <w:szCs w:val="24"/>
          <w:rtl/>
        </w:rPr>
      </w:pPr>
      <w:r w:rsidRPr="00E20587">
        <w:rPr>
          <w:rFonts w:ascii="David" w:hAnsi="David" w:cs="David" w:hint="cs"/>
          <w:sz w:val="24"/>
          <w:szCs w:val="24"/>
          <w:u w:val="single"/>
          <w:rtl/>
        </w:rPr>
        <w:t xml:space="preserve">זכויות אלה מותנות במספר תנאים: </w:t>
      </w:r>
      <w:r w:rsidR="00E20587">
        <w:rPr>
          <w:rFonts w:ascii="David" w:hAnsi="David" w:cs="David" w:hint="cs"/>
          <w:sz w:val="24"/>
          <w:szCs w:val="24"/>
          <w:rtl/>
        </w:rPr>
        <w:t xml:space="preserve"> </w:t>
      </w:r>
    </w:p>
    <w:p w14:paraId="7136BC8F" w14:textId="77777777" w:rsidR="00E20587" w:rsidRPr="00E20587" w:rsidRDefault="0014091C" w:rsidP="00C07707">
      <w:pPr>
        <w:pStyle w:val="a7"/>
        <w:numPr>
          <w:ilvl w:val="0"/>
          <w:numId w:val="22"/>
        </w:numPr>
        <w:jc w:val="both"/>
        <w:rPr>
          <w:rFonts w:ascii="David" w:hAnsi="David" w:cs="David"/>
          <w:sz w:val="24"/>
          <w:szCs w:val="24"/>
          <w:u w:val="single"/>
        </w:rPr>
      </w:pPr>
      <w:r w:rsidRPr="00E20587">
        <w:rPr>
          <w:rFonts w:ascii="David" w:hAnsi="David" w:cs="David" w:hint="cs"/>
          <w:sz w:val="24"/>
          <w:szCs w:val="24"/>
          <w:rtl/>
        </w:rPr>
        <w:t xml:space="preserve">כאשר נוסף לבן הזוג נותרו </w:t>
      </w:r>
      <w:r w:rsidRPr="00E20587">
        <w:rPr>
          <w:rFonts w:ascii="David" w:hAnsi="David" w:cs="David" w:hint="cs"/>
          <w:b/>
          <w:bCs/>
          <w:sz w:val="24"/>
          <w:szCs w:val="24"/>
          <w:rtl/>
        </w:rPr>
        <w:t xml:space="preserve">רק: </w:t>
      </w:r>
      <w:r w:rsidRPr="00E20587">
        <w:rPr>
          <w:rFonts w:ascii="David" w:hAnsi="David" w:cs="David" w:hint="cs"/>
          <w:sz w:val="24"/>
          <w:szCs w:val="24"/>
          <w:rtl/>
        </w:rPr>
        <w:t xml:space="preserve">אחים או צאצאיהם, או הורי הורים </w:t>
      </w:r>
    </w:p>
    <w:p w14:paraId="241B7701" w14:textId="77777777" w:rsidR="00E20587" w:rsidRPr="00E20587" w:rsidRDefault="0014091C" w:rsidP="00C07707">
      <w:pPr>
        <w:pStyle w:val="a7"/>
        <w:numPr>
          <w:ilvl w:val="0"/>
          <w:numId w:val="22"/>
        </w:numPr>
        <w:jc w:val="both"/>
        <w:rPr>
          <w:rFonts w:ascii="David" w:hAnsi="David" w:cs="David"/>
          <w:sz w:val="24"/>
          <w:szCs w:val="24"/>
          <w:u w:val="single"/>
        </w:rPr>
      </w:pPr>
      <w:r w:rsidRPr="00E20587">
        <w:rPr>
          <w:rFonts w:ascii="David" w:hAnsi="David" w:cs="David" w:hint="cs"/>
          <w:sz w:val="24"/>
          <w:szCs w:val="24"/>
          <w:rtl/>
        </w:rPr>
        <w:t xml:space="preserve">בנוסף בני הזוג היו נשואים לפחות 3 שנים והם </w:t>
      </w:r>
      <w:r w:rsidRPr="00E20587">
        <w:rPr>
          <w:rFonts w:ascii="David" w:hAnsi="David" w:cs="David" w:hint="cs"/>
          <w:b/>
          <w:bCs/>
          <w:sz w:val="24"/>
          <w:szCs w:val="24"/>
          <w:rtl/>
        </w:rPr>
        <w:t>חיו יחדיו</w:t>
      </w:r>
      <w:r w:rsidRPr="00E20587">
        <w:rPr>
          <w:rFonts w:ascii="David" w:hAnsi="David" w:cs="David" w:hint="cs"/>
          <w:sz w:val="24"/>
          <w:szCs w:val="24"/>
          <w:rtl/>
        </w:rPr>
        <w:t xml:space="preserve"> בדירה. </w:t>
      </w:r>
    </w:p>
    <w:p w14:paraId="0AEBD1F9" w14:textId="5BECBCFF" w:rsidR="0014091C" w:rsidRPr="00E20587" w:rsidRDefault="0014091C" w:rsidP="00E20587">
      <w:pPr>
        <w:jc w:val="both"/>
        <w:rPr>
          <w:rFonts w:ascii="David" w:hAnsi="David" w:cs="David"/>
          <w:sz w:val="24"/>
          <w:szCs w:val="24"/>
          <w:u w:val="single"/>
          <w:rtl/>
        </w:rPr>
      </w:pPr>
      <w:r w:rsidRPr="00E20587">
        <w:rPr>
          <w:rFonts w:ascii="David" w:hAnsi="David" w:cs="David" w:hint="cs"/>
          <w:sz w:val="24"/>
          <w:szCs w:val="24"/>
          <w:rtl/>
        </w:rPr>
        <w:t xml:space="preserve">אז יורש בן הזוג את כל הזכויות באותה הדירה. </w:t>
      </w:r>
      <w:r w:rsidRPr="00E20587">
        <w:rPr>
          <w:rFonts w:ascii="David" w:hAnsi="David" w:cs="David" w:hint="cs"/>
          <w:sz w:val="24"/>
          <w:szCs w:val="24"/>
          <w:highlight w:val="yellow"/>
          <w:rtl/>
        </w:rPr>
        <w:t>(ס' 11(א)(2) לחוק הירושה).</w:t>
      </w:r>
    </w:p>
    <w:p w14:paraId="08F098BC" w14:textId="3A3338E0" w:rsidR="00903FEA" w:rsidRPr="00E20587" w:rsidRDefault="00E20587" w:rsidP="00E20587">
      <w:pPr>
        <w:jc w:val="both"/>
        <w:rPr>
          <w:rFonts w:ascii="David" w:hAnsi="David" w:cs="David"/>
          <w:sz w:val="24"/>
          <w:szCs w:val="24"/>
          <w:rtl/>
        </w:rPr>
      </w:pPr>
      <w:r w:rsidRPr="00E20587">
        <w:rPr>
          <w:rFonts w:ascii="David" w:hAnsi="David" w:cs="David" w:hint="cs"/>
          <w:sz w:val="24"/>
          <w:szCs w:val="24"/>
          <w:u w:val="single"/>
          <w:rtl/>
        </w:rPr>
        <w:lastRenderedPageBreak/>
        <w:t>עולות השאלות:</w:t>
      </w:r>
      <w:r>
        <w:rPr>
          <w:rFonts w:ascii="David" w:hAnsi="David" w:cs="David" w:hint="cs"/>
          <w:sz w:val="24"/>
          <w:szCs w:val="24"/>
          <w:rtl/>
        </w:rPr>
        <w:t xml:space="preserve"> </w:t>
      </w:r>
      <w:r w:rsidR="0014091C">
        <w:rPr>
          <w:rFonts w:ascii="David" w:hAnsi="David" w:cs="David" w:hint="cs"/>
          <w:sz w:val="24"/>
          <w:szCs w:val="24"/>
          <w:rtl/>
        </w:rPr>
        <w:t xml:space="preserve">מה לגביי דירה שבני הזוג לא גרו בה אך היא בבעלות הנפטר?, מה לגביי דירה שבני הזוג טסו מישראל </w:t>
      </w:r>
      <w:r>
        <w:rPr>
          <w:rFonts w:ascii="David" w:hAnsi="David" w:cs="David" w:hint="cs"/>
          <w:sz w:val="24"/>
          <w:szCs w:val="24"/>
          <w:rtl/>
        </w:rPr>
        <w:t xml:space="preserve">לתקופה מסוימת </w:t>
      </w:r>
      <w:r w:rsidR="0014091C">
        <w:rPr>
          <w:rFonts w:ascii="David" w:hAnsi="David" w:cs="David" w:hint="cs"/>
          <w:sz w:val="24"/>
          <w:szCs w:val="24"/>
          <w:rtl/>
        </w:rPr>
        <w:t>ולא גרו בה? לגביי מקרים אלו אין תשובה חד משמעית בפסיקה, והדבר שנוי במחלוקת.</w:t>
      </w:r>
    </w:p>
    <w:p w14:paraId="17BFD37A" w14:textId="5A19ADC9" w:rsidR="0014091C" w:rsidRPr="00903FEA" w:rsidRDefault="003F28EC" w:rsidP="00E20587">
      <w:pPr>
        <w:jc w:val="center"/>
        <w:rPr>
          <w:rFonts w:ascii="David" w:hAnsi="David" w:cs="David"/>
          <w:b/>
          <w:bCs/>
          <w:sz w:val="28"/>
          <w:szCs w:val="28"/>
          <w:u w:val="single"/>
          <w:rtl/>
        </w:rPr>
      </w:pPr>
      <w:r w:rsidRPr="00903FEA">
        <w:rPr>
          <w:rFonts w:ascii="David" w:hAnsi="David" w:cs="David" w:hint="cs"/>
          <w:b/>
          <w:bCs/>
          <w:sz w:val="28"/>
          <w:szCs w:val="28"/>
          <w:u w:val="single"/>
          <w:rtl/>
        </w:rPr>
        <w:t>יורשים על פי דין והשינויים במבנה המשפחה</w:t>
      </w:r>
    </w:p>
    <w:p w14:paraId="65EB93E4" w14:textId="1E2F36C4" w:rsidR="0005066B" w:rsidRDefault="0005066B" w:rsidP="002217AA">
      <w:pPr>
        <w:jc w:val="both"/>
        <w:rPr>
          <w:rFonts w:ascii="David" w:hAnsi="David" w:cs="David"/>
          <w:b/>
          <w:bCs/>
          <w:sz w:val="24"/>
          <w:szCs w:val="24"/>
          <w:u w:val="single"/>
          <w:rtl/>
        </w:rPr>
      </w:pPr>
      <w:r>
        <w:rPr>
          <w:rFonts w:ascii="David" w:hAnsi="David" w:cs="David" w:hint="cs"/>
          <w:b/>
          <w:bCs/>
          <w:sz w:val="24"/>
          <w:szCs w:val="24"/>
          <w:u w:val="single"/>
          <w:rtl/>
        </w:rPr>
        <w:t>נדבר על...</w:t>
      </w:r>
    </w:p>
    <w:p w14:paraId="397596C1" w14:textId="7A1C731A" w:rsidR="003F28EC" w:rsidRPr="002A2AC6" w:rsidRDefault="003F28EC" w:rsidP="00C07707">
      <w:pPr>
        <w:pStyle w:val="a7"/>
        <w:numPr>
          <w:ilvl w:val="0"/>
          <w:numId w:val="7"/>
        </w:numPr>
        <w:jc w:val="both"/>
        <w:rPr>
          <w:rFonts w:ascii="David" w:hAnsi="David" w:cs="David"/>
          <w:sz w:val="24"/>
          <w:szCs w:val="24"/>
          <w:rtl/>
        </w:rPr>
      </w:pPr>
      <w:r w:rsidRPr="002A2AC6">
        <w:rPr>
          <w:rFonts w:ascii="David" w:hAnsi="David" w:cs="David" w:hint="cs"/>
          <w:sz w:val="24"/>
          <w:szCs w:val="24"/>
          <w:rtl/>
        </w:rPr>
        <w:t>הגדרת בת או בן זוג: תוקף נישואים, ידועים בציבור, בני זוג מאותו המין</w:t>
      </w:r>
    </w:p>
    <w:p w14:paraId="374DB682" w14:textId="69ED581F" w:rsidR="003F28EC" w:rsidRPr="002A2AC6" w:rsidRDefault="003F28EC" w:rsidP="00C07707">
      <w:pPr>
        <w:pStyle w:val="a7"/>
        <w:numPr>
          <w:ilvl w:val="0"/>
          <w:numId w:val="7"/>
        </w:numPr>
        <w:jc w:val="both"/>
        <w:rPr>
          <w:rFonts w:ascii="David" w:hAnsi="David" w:cs="David"/>
          <w:sz w:val="24"/>
          <w:szCs w:val="24"/>
          <w:rtl/>
        </w:rPr>
      </w:pPr>
      <w:r w:rsidRPr="002A2AC6">
        <w:rPr>
          <w:rFonts w:ascii="David" w:hAnsi="David" w:cs="David" w:hint="cs"/>
          <w:sz w:val="24"/>
          <w:szCs w:val="24"/>
          <w:rtl/>
        </w:rPr>
        <w:t>הגדרת ילד או ילדה: ילדים מאומצים, ילדים שנולדו כתוצאה משימוש בטכניקות הולדה.</w:t>
      </w:r>
    </w:p>
    <w:p w14:paraId="5219AED0" w14:textId="7B8F5719" w:rsidR="003F28EC" w:rsidRPr="00433AAE" w:rsidRDefault="003F28EC" w:rsidP="002217AA">
      <w:pPr>
        <w:jc w:val="both"/>
        <w:rPr>
          <w:rFonts w:ascii="David" w:hAnsi="David" w:cs="David"/>
          <w:b/>
          <w:bCs/>
          <w:sz w:val="24"/>
          <w:szCs w:val="24"/>
          <w:u w:val="single"/>
          <w:rtl/>
        </w:rPr>
      </w:pPr>
      <w:r w:rsidRPr="00433AAE">
        <w:rPr>
          <w:rFonts w:ascii="David" w:hAnsi="David" w:cs="David" w:hint="cs"/>
          <w:b/>
          <w:bCs/>
          <w:sz w:val="24"/>
          <w:szCs w:val="24"/>
          <w:u w:val="single"/>
          <w:rtl/>
        </w:rPr>
        <w:t xml:space="preserve">מיהו "בן זוג" לעניין </w:t>
      </w:r>
      <w:r w:rsidRPr="00433AAE">
        <w:rPr>
          <w:rFonts w:ascii="David" w:hAnsi="David" w:cs="David" w:hint="cs"/>
          <w:b/>
          <w:bCs/>
          <w:sz w:val="24"/>
          <w:szCs w:val="24"/>
          <w:highlight w:val="yellow"/>
          <w:u w:val="single"/>
          <w:rtl/>
        </w:rPr>
        <w:t>ס' 10-11</w:t>
      </w:r>
      <w:r w:rsidRPr="00433AAE">
        <w:rPr>
          <w:rFonts w:ascii="David" w:hAnsi="David" w:cs="David" w:hint="cs"/>
          <w:b/>
          <w:bCs/>
          <w:sz w:val="24"/>
          <w:szCs w:val="24"/>
          <w:u w:val="single"/>
          <w:rtl/>
        </w:rPr>
        <w:t xml:space="preserve"> לחוק הירושה?</w:t>
      </w:r>
    </w:p>
    <w:p w14:paraId="450D51E4" w14:textId="70B16CF8" w:rsidR="003F28EC" w:rsidRDefault="003F28EC" w:rsidP="002217AA">
      <w:pPr>
        <w:jc w:val="both"/>
        <w:rPr>
          <w:rFonts w:ascii="David" w:hAnsi="David" w:cs="David"/>
          <w:sz w:val="24"/>
          <w:szCs w:val="24"/>
          <w:rtl/>
        </w:rPr>
      </w:pPr>
      <w:r>
        <w:rPr>
          <w:rFonts w:ascii="David" w:hAnsi="David" w:cs="David" w:hint="cs"/>
          <w:sz w:val="24"/>
          <w:szCs w:val="24"/>
          <w:rtl/>
        </w:rPr>
        <w:t>הגישה המוקבלת- בן או בת זוג מנישואים בלבד (כשמדובר בס' 10-11). לגביי ידועים בציבור ישנו ס' נפרד</w:t>
      </w:r>
      <w:r w:rsidRPr="00433AAE">
        <w:rPr>
          <w:rFonts w:ascii="David" w:hAnsi="David" w:cs="David" w:hint="cs"/>
          <w:sz w:val="24"/>
          <w:szCs w:val="24"/>
          <w:rtl/>
        </w:rPr>
        <w:t>- ס' 55 לחוק</w:t>
      </w:r>
      <w:r>
        <w:rPr>
          <w:rFonts w:ascii="David" w:hAnsi="David" w:cs="David" w:hint="cs"/>
          <w:sz w:val="24"/>
          <w:szCs w:val="24"/>
          <w:rtl/>
        </w:rPr>
        <w:t>.</w:t>
      </w:r>
    </w:p>
    <w:p w14:paraId="2198EF9F" w14:textId="54D1B277" w:rsidR="003F28EC" w:rsidRPr="00433AAE" w:rsidRDefault="003F28EC" w:rsidP="002217AA">
      <w:pPr>
        <w:jc w:val="both"/>
        <w:rPr>
          <w:rFonts w:ascii="David" w:hAnsi="David" w:cs="David"/>
          <w:sz w:val="24"/>
          <w:szCs w:val="24"/>
          <w:u w:val="single"/>
          <w:rtl/>
        </w:rPr>
      </w:pPr>
      <w:r w:rsidRPr="00433AAE">
        <w:rPr>
          <w:rFonts w:ascii="David" w:hAnsi="David" w:cs="David" w:hint="cs"/>
          <w:sz w:val="24"/>
          <w:szCs w:val="24"/>
          <w:u w:val="single"/>
          <w:rtl/>
        </w:rPr>
        <w:t xml:space="preserve">האם </w:t>
      </w:r>
      <w:r w:rsidR="00433AAE" w:rsidRPr="00433AAE">
        <w:rPr>
          <w:rFonts w:ascii="David" w:hAnsi="David" w:cs="David" w:hint="cs"/>
          <w:sz w:val="24"/>
          <w:szCs w:val="24"/>
          <w:u w:val="single"/>
          <w:rtl/>
        </w:rPr>
        <w:t xml:space="preserve">בני </w:t>
      </w:r>
      <w:r w:rsidR="00433AAE" w:rsidRPr="00433AAE">
        <w:rPr>
          <w:rFonts w:ascii="David" w:hAnsi="David" w:cs="David" w:hint="cs"/>
          <w:b/>
          <w:bCs/>
          <w:sz w:val="24"/>
          <w:szCs w:val="24"/>
          <w:u w:val="single"/>
          <w:rtl/>
        </w:rPr>
        <w:t>זוג שנישאו בנישואים אזרחיים</w:t>
      </w:r>
      <w:r w:rsidRPr="00433AAE">
        <w:rPr>
          <w:rFonts w:ascii="David" w:hAnsi="David" w:cs="David" w:hint="cs"/>
          <w:sz w:val="24"/>
          <w:szCs w:val="24"/>
          <w:u w:val="single"/>
          <w:rtl/>
        </w:rPr>
        <w:t xml:space="preserve"> </w:t>
      </w:r>
      <w:r w:rsidR="00433AAE" w:rsidRPr="00433AAE">
        <w:rPr>
          <w:rFonts w:ascii="David" w:hAnsi="David" w:cs="David" w:hint="cs"/>
          <w:sz w:val="24"/>
          <w:szCs w:val="24"/>
          <w:u w:val="single"/>
          <w:rtl/>
        </w:rPr>
        <w:t xml:space="preserve">הם </w:t>
      </w:r>
      <w:r w:rsidRPr="00433AAE">
        <w:rPr>
          <w:rFonts w:ascii="David" w:hAnsi="David" w:cs="David" w:hint="cs"/>
          <w:sz w:val="24"/>
          <w:szCs w:val="24"/>
          <w:u w:val="single"/>
          <w:rtl/>
        </w:rPr>
        <w:t>בגדר בני זוג לעניין ס 11 לחוק הירושה?</w:t>
      </w:r>
    </w:p>
    <w:p w14:paraId="2B0D4436" w14:textId="62DCC08B" w:rsidR="003F28EC" w:rsidRPr="003F28EC" w:rsidRDefault="00433AAE" w:rsidP="00C07707">
      <w:pPr>
        <w:pStyle w:val="a7"/>
        <w:numPr>
          <w:ilvl w:val="0"/>
          <w:numId w:val="5"/>
        </w:numPr>
        <w:jc w:val="both"/>
        <w:rPr>
          <w:rFonts w:ascii="David" w:hAnsi="David" w:cs="David"/>
          <w:sz w:val="24"/>
          <w:szCs w:val="24"/>
          <w:rtl/>
        </w:rPr>
      </w:pPr>
      <w:r>
        <w:rPr>
          <w:rFonts w:ascii="David" w:hAnsi="David" w:cs="David" w:hint="cs"/>
          <w:i/>
          <w:iCs/>
          <w:sz w:val="24"/>
          <w:szCs w:val="24"/>
          <w:u w:val="single"/>
          <w:rtl/>
        </w:rPr>
        <w:t xml:space="preserve">בג"צ </w:t>
      </w:r>
      <w:r w:rsidR="003F28EC" w:rsidRPr="00433AAE">
        <w:rPr>
          <w:rFonts w:ascii="David" w:hAnsi="David" w:cs="David" w:hint="cs"/>
          <w:i/>
          <w:iCs/>
          <w:sz w:val="24"/>
          <w:szCs w:val="24"/>
          <w:u w:val="single"/>
          <w:rtl/>
        </w:rPr>
        <w:t xml:space="preserve"> 2232/03 פלוני נ' בית הדין הרבני האזורי ת"א יפו</w:t>
      </w:r>
      <w:r w:rsidR="003F28EC">
        <w:rPr>
          <w:rFonts w:ascii="David" w:hAnsi="David" w:cs="David" w:hint="cs"/>
          <w:sz w:val="24"/>
          <w:szCs w:val="24"/>
          <w:rtl/>
        </w:rPr>
        <w:t xml:space="preserve">- נישואיהם של זוג זה הוכרו כנישואים אזרחיים שתקפים לכל דבר ועניין. </w:t>
      </w:r>
    </w:p>
    <w:p w14:paraId="4628584E" w14:textId="065D629F" w:rsidR="003F28EC" w:rsidRPr="00433AAE" w:rsidRDefault="003F28EC" w:rsidP="00C07707">
      <w:pPr>
        <w:pStyle w:val="a7"/>
        <w:numPr>
          <w:ilvl w:val="0"/>
          <w:numId w:val="5"/>
        </w:numPr>
        <w:jc w:val="both"/>
        <w:rPr>
          <w:rFonts w:ascii="David" w:hAnsi="David" w:cs="David"/>
          <w:sz w:val="24"/>
          <w:szCs w:val="24"/>
        </w:rPr>
      </w:pPr>
      <w:proofErr w:type="spellStart"/>
      <w:r w:rsidRPr="00433AAE">
        <w:rPr>
          <w:rFonts w:ascii="David" w:hAnsi="David" w:cs="David" w:hint="cs"/>
          <w:i/>
          <w:iCs/>
          <w:sz w:val="24"/>
          <w:szCs w:val="24"/>
          <w:u w:val="single"/>
          <w:rtl/>
        </w:rPr>
        <w:t>בעמ</w:t>
      </w:r>
      <w:proofErr w:type="spellEnd"/>
      <w:r w:rsidRPr="00433AAE">
        <w:rPr>
          <w:rFonts w:ascii="David" w:hAnsi="David" w:cs="David" w:hint="cs"/>
          <w:i/>
          <w:iCs/>
          <w:sz w:val="24"/>
          <w:szCs w:val="24"/>
          <w:u w:val="single"/>
          <w:rtl/>
        </w:rPr>
        <w:t xml:space="preserve"> 9607/03 פלוני נ' פלוני</w:t>
      </w:r>
      <w:r w:rsidR="00433AAE">
        <w:rPr>
          <w:rFonts w:ascii="David" w:hAnsi="David" w:cs="David" w:hint="cs"/>
          <w:i/>
          <w:iCs/>
          <w:sz w:val="24"/>
          <w:szCs w:val="24"/>
          <w:u w:val="single"/>
          <w:rtl/>
        </w:rPr>
        <w:t xml:space="preserve">- </w:t>
      </w:r>
      <w:r w:rsidR="00433AAE" w:rsidRPr="00433AAE">
        <w:rPr>
          <w:rFonts w:ascii="David" w:hAnsi="David" w:cs="David" w:hint="cs"/>
          <w:sz w:val="24"/>
          <w:szCs w:val="24"/>
          <w:rtl/>
        </w:rPr>
        <w:t>גבר יהודי תושב ישראל שהתחתן עם תושבת רומניה נוצרייה, הכירו בהם כנשואים לעניין חוק הירושה, אך לא הוכרע בנוגע ל</w:t>
      </w:r>
      <w:r w:rsidR="00433AAE">
        <w:rPr>
          <w:rFonts w:ascii="David" w:hAnsi="David" w:cs="David" w:hint="cs"/>
          <w:sz w:val="24"/>
          <w:szCs w:val="24"/>
          <w:rtl/>
        </w:rPr>
        <w:t>תוקף הנישואים ב</w:t>
      </w:r>
      <w:r w:rsidR="00433AAE" w:rsidRPr="00433AAE">
        <w:rPr>
          <w:rFonts w:ascii="David" w:hAnsi="David" w:cs="David" w:hint="cs"/>
          <w:sz w:val="24"/>
          <w:szCs w:val="24"/>
          <w:rtl/>
        </w:rPr>
        <w:t>סוגיות אחרות.</w:t>
      </w:r>
      <w:r w:rsidR="00433AAE">
        <w:rPr>
          <w:rFonts w:ascii="David" w:hAnsi="David" w:cs="David" w:hint="cs"/>
          <w:i/>
          <w:iCs/>
          <w:sz w:val="24"/>
          <w:szCs w:val="24"/>
          <w:rtl/>
        </w:rPr>
        <w:t xml:space="preserve">  </w:t>
      </w:r>
    </w:p>
    <w:p w14:paraId="7A77A4B3" w14:textId="64C411DA" w:rsidR="003F28EC" w:rsidRPr="00433AAE" w:rsidRDefault="003F28EC" w:rsidP="002217AA">
      <w:pPr>
        <w:jc w:val="both"/>
        <w:rPr>
          <w:rFonts w:ascii="David" w:hAnsi="David" w:cs="David"/>
          <w:b/>
          <w:bCs/>
          <w:sz w:val="24"/>
          <w:szCs w:val="24"/>
          <w:rtl/>
        </w:rPr>
      </w:pPr>
      <w:r w:rsidRPr="00433AAE">
        <w:rPr>
          <w:rFonts w:ascii="David" w:hAnsi="David" w:cs="David" w:hint="cs"/>
          <w:b/>
          <w:bCs/>
          <w:sz w:val="24"/>
          <w:szCs w:val="24"/>
          <w:rtl/>
        </w:rPr>
        <w:t>מכאן שבני זוג שנישאו בנישואים אזרחיים תקפים ל</w:t>
      </w:r>
      <w:r w:rsidR="00433AAE" w:rsidRPr="00433AAE">
        <w:rPr>
          <w:rFonts w:ascii="David" w:hAnsi="David" w:cs="David" w:hint="cs"/>
          <w:b/>
          <w:bCs/>
          <w:sz w:val="24"/>
          <w:szCs w:val="24"/>
          <w:rtl/>
        </w:rPr>
        <w:t xml:space="preserve">כל </w:t>
      </w:r>
      <w:r w:rsidR="00903FEA" w:rsidRPr="00433AAE">
        <w:rPr>
          <w:rFonts w:ascii="David" w:hAnsi="David" w:cs="David" w:hint="cs"/>
          <w:b/>
          <w:bCs/>
          <w:sz w:val="24"/>
          <w:szCs w:val="24"/>
          <w:rtl/>
        </w:rPr>
        <w:t xml:space="preserve">עניין </w:t>
      </w:r>
      <w:r w:rsidR="00433AAE" w:rsidRPr="00433AAE">
        <w:rPr>
          <w:rFonts w:ascii="David" w:hAnsi="David" w:cs="David" w:hint="cs"/>
          <w:b/>
          <w:bCs/>
          <w:sz w:val="24"/>
          <w:szCs w:val="24"/>
          <w:rtl/>
        </w:rPr>
        <w:t>ב</w:t>
      </w:r>
      <w:r w:rsidRPr="00433AAE">
        <w:rPr>
          <w:rFonts w:ascii="David" w:hAnsi="David" w:cs="David" w:hint="cs"/>
          <w:b/>
          <w:bCs/>
          <w:sz w:val="24"/>
          <w:szCs w:val="24"/>
          <w:rtl/>
        </w:rPr>
        <w:t xml:space="preserve">חוק הירושה. </w:t>
      </w:r>
    </w:p>
    <w:p w14:paraId="23A744D6" w14:textId="0E8AE6C6" w:rsidR="003F28EC" w:rsidRDefault="003F28EC" w:rsidP="002217AA">
      <w:pPr>
        <w:jc w:val="both"/>
        <w:rPr>
          <w:rFonts w:ascii="David" w:hAnsi="David" w:cs="David"/>
          <w:sz w:val="24"/>
          <w:szCs w:val="24"/>
          <w:u w:val="single"/>
          <w:rtl/>
        </w:rPr>
      </w:pPr>
      <w:r w:rsidRPr="002A2AC6">
        <w:rPr>
          <w:rFonts w:ascii="David" w:hAnsi="David" w:cs="David" w:hint="cs"/>
          <w:b/>
          <w:bCs/>
          <w:sz w:val="24"/>
          <w:szCs w:val="24"/>
          <w:u w:val="single"/>
          <w:rtl/>
        </w:rPr>
        <w:t>בני זוג הנשואים פורמאלית בלבד, וחיים בנפרד</w:t>
      </w:r>
      <w:r w:rsidR="00433AAE">
        <w:rPr>
          <w:rFonts w:ascii="David" w:hAnsi="David" w:cs="David" w:hint="cs"/>
          <w:sz w:val="24"/>
          <w:szCs w:val="24"/>
          <w:u w:val="single"/>
          <w:rtl/>
        </w:rPr>
        <w:t>.</w:t>
      </w:r>
      <w:r w:rsidRPr="003F28EC">
        <w:rPr>
          <w:rFonts w:ascii="David" w:hAnsi="David" w:cs="David" w:hint="cs"/>
          <w:sz w:val="24"/>
          <w:szCs w:val="24"/>
          <w:u w:val="single"/>
          <w:rtl/>
        </w:rPr>
        <w:t xml:space="preserve"> ישנן שתי גישות בפסיקה:</w:t>
      </w:r>
      <w:r w:rsidRPr="003F28EC">
        <w:rPr>
          <w:rFonts w:ascii="David" w:hAnsi="David" w:cs="David" w:hint="cs"/>
          <w:sz w:val="24"/>
          <w:szCs w:val="24"/>
          <w:u w:val="single"/>
        </w:rPr>
        <w:t xml:space="preserve"> </w:t>
      </w:r>
    </w:p>
    <w:p w14:paraId="132CA2DB" w14:textId="36DD1F2D" w:rsidR="003F28EC" w:rsidRPr="003F28EC" w:rsidRDefault="003F28EC" w:rsidP="00C07707">
      <w:pPr>
        <w:pStyle w:val="a7"/>
        <w:numPr>
          <w:ilvl w:val="0"/>
          <w:numId w:val="6"/>
        </w:numPr>
        <w:jc w:val="both"/>
        <w:rPr>
          <w:rFonts w:ascii="David" w:hAnsi="David" w:cs="David"/>
          <w:sz w:val="24"/>
          <w:szCs w:val="24"/>
          <w:u w:val="single"/>
        </w:rPr>
      </w:pPr>
      <w:r w:rsidRPr="003F28EC">
        <w:rPr>
          <w:rFonts w:ascii="David" w:hAnsi="David" w:cs="David" w:hint="cs"/>
          <w:sz w:val="24"/>
          <w:szCs w:val="24"/>
          <w:u w:val="single"/>
          <w:rtl/>
        </w:rPr>
        <w:t>גישה פורמ</w:t>
      </w:r>
      <w:r w:rsidR="00433AAE">
        <w:rPr>
          <w:rFonts w:ascii="David" w:hAnsi="David" w:cs="David" w:hint="cs"/>
          <w:sz w:val="24"/>
          <w:szCs w:val="24"/>
          <w:u w:val="single"/>
          <w:rtl/>
        </w:rPr>
        <w:t>א</w:t>
      </w:r>
      <w:r w:rsidRPr="003F28EC">
        <w:rPr>
          <w:rFonts w:ascii="David" w:hAnsi="David" w:cs="David" w:hint="cs"/>
          <w:sz w:val="24"/>
          <w:szCs w:val="24"/>
          <w:u w:val="single"/>
          <w:rtl/>
        </w:rPr>
        <w:t xml:space="preserve">לית- </w:t>
      </w:r>
      <w:r>
        <w:rPr>
          <w:rFonts w:ascii="David" w:hAnsi="David" w:cs="David" w:hint="cs"/>
          <w:sz w:val="24"/>
          <w:szCs w:val="24"/>
          <w:rtl/>
        </w:rPr>
        <w:t>נשוי הוא נשוי וזה לא משנה אם בני הזוג לא חיים ביחד כלל או שלאחד מהם יש בן זוג אחר, עדיין מי שנשוי פ</w:t>
      </w:r>
      <w:r w:rsidR="00433AAE">
        <w:rPr>
          <w:rFonts w:ascii="David" w:hAnsi="David" w:cs="David" w:hint="cs"/>
          <w:sz w:val="24"/>
          <w:szCs w:val="24"/>
          <w:rtl/>
        </w:rPr>
        <w:t>ורמא</w:t>
      </w:r>
      <w:r>
        <w:rPr>
          <w:rFonts w:ascii="David" w:hAnsi="David" w:cs="David" w:hint="cs"/>
          <w:sz w:val="24"/>
          <w:szCs w:val="24"/>
          <w:rtl/>
        </w:rPr>
        <w:t>לית ייחשב כבן זוג.</w:t>
      </w:r>
    </w:p>
    <w:p w14:paraId="177764C0" w14:textId="77777777" w:rsidR="00433AAE" w:rsidRPr="00433AAE" w:rsidRDefault="003F28EC" w:rsidP="00C07707">
      <w:pPr>
        <w:pStyle w:val="a7"/>
        <w:numPr>
          <w:ilvl w:val="0"/>
          <w:numId w:val="6"/>
        </w:numPr>
        <w:jc w:val="both"/>
        <w:rPr>
          <w:rFonts w:ascii="David" w:hAnsi="David" w:cs="David"/>
          <w:sz w:val="24"/>
          <w:szCs w:val="24"/>
          <w:u w:val="single"/>
        </w:rPr>
      </w:pPr>
      <w:r>
        <w:rPr>
          <w:rFonts w:ascii="David" w:hAnsi="David" w:cs="David" w:hint="cs"/>
          <w:sz w:val="24"/>
          <w:szCs w:val="24"/>
          <w:u w:val="single"/>
          <w:rtl/>
        </w:rPr>
        <w:t xml:space="preserve">גישה מהותית- </w:t>
      </w:r>
      <w:r>
        <w:rPr>
          <w:rFonts w:ascii="David" w:hAnsi="David" w:cs="David" w:hint="cs"/>
          <w:sz w:val="24"/>
          <w:szCs w:val="24"/>
          <w:rtl/>
        </w:rPr>
        <w:t xml:space="preserve">ישנן פסיקות רבות של בתי המשפט לעניין משפחה שגישתם היא מהותית יותר, אומרים שצריך לבדוק את הנסיבות, </w:t>
      </w:r>
      <w:r w:rsidR="002A2AC6">
        <w:rPr>
          <w:rFonts w:ascii="David" w:hAnsi="David" w:cs="David" w:hint="cs"/>
          <w:sz w:val="24"/>
          <w:szCs w:val="24"/>
          <w:rtl/>
        </w:rPr>
        <w:t>(</w:t>
      </w:r>
      <w:r>
        <w:rPr>
          <w:rFonts w:ascii="David" w:hAnsi="David" w:cs="David" w:hint="cs"/>
          <w:sz w:val="24"/>
          <w:szCs w:val="24"/>
          <w:rtl/>
        </w:rPr>
        <w:t>מדוע לא פתחו הליכי גירושין, מדוע הזוג לא חיו יחד</w:t>
      </w:r>
      <w:r w:rsidR="002A2AC6">
        <w:rPr>
          <w:rFonts w:ascii="David" w:hAnsi="David" w:cs="David" w:hint="cs"/>
          <w:sz w:val="24"/>
          <w:szCs w:val="24"/>
          <w:rtl/>
        </w:rPr>
        <w:t>).</w:t>
      </w:r>
      <w:r>
        <w:rPr>
          <w:rFonts w:ascii="David" w:hAnsi="David" w:cs="David" w:hint="cs"/>
          <w:sz w:val="24"/>
          <w:szCs w:val="24"/>
          <w:rtl/>
        </w:rPr>
        <w:t xml:space="preserve"> מכאן שהם מוכנים להתנתק מהגישה הפורמלית ולהגיד שלמרות שבני זוג לא התגרשו פורמלית, הם לא ייחשבו כזוג</w:t>
      </w:r>
      <w:r w:rsidR="00433AAE">
        <w:rPr>
          <w:rFonts w:ascii="David" w:hAnsi="David" w:cs="David" w:hint="cs"/>
          <w:sz w:val="24"/>
          <w:szCs w:val="24"/>
          <w:rtl/>
        </w:rPr>
        <w:t xml:space="preserve"> במקרים מסוימים</w:t>
      </w:r>
      <w:r>
        <w:rPr>
          <w:rFonts w:ascii="David" w:hAnsi="David" w:cs="David" w:hint="cs"/>
          <w:sz w:val="24"/>
          <w:szCs w:val="24"/>
          <w:rtl/>
        </w:rPr>
        <w:t>.</w:t>
      </w:r>
      <w:r w:rsidR="00DA5CF3">
        <w:rPr>
          <w:rFonts w:ascii="David" w:hAnsi="David" w:cs="David" w:hint="cs"/>
          <w:sz w:val="24"/>
          <w:szCs w:val="24"/>
          <w:rtl/>
        </w:rPr>
        <w:t xml:space="preserve"> (עם זאת, עצם זה שזוג נמצא בהליך גירושין זה לא אומר שצריך להוציא אותם מהגדרת בני זוג</w:t>
      </w:r>
      <w:r w:rsidR="002A2AC6">
        <w:rPr>
          <w:rFonts w:ascii="David" w:hAnsi="David" w:cs="David" w:hint="cs"/>
          <w:sz w:val="24"/>
          <w:szCs w:val="24"/>
          <w:rtl/>
        </w:rPr>
        <w:t xml:space="preserve"> ונדרש שיהיה פירוד ממושך</w:t>
      </w:r>
      <w:r w:rsidR="00DA5CF3">
        <w:rPr>
          <w:rFonts w:ascii="David" w:hAnsi="David" w:cs="David" w:hint="cs"/>
          <w:sz w:val="24"/>
          <w:szCs w:val="24"/>
          <w:rtl/>
        </w:rPr>
        <w:t>)</w:t>
      </w:r>
      <w:r w:rsidR="002A2AC6">
        <w:rPr>
          <w:rFonts w:ascii="David" w:hAnsi="David" w:cs="David" w:hint="cs"/>
          <w:sz w:val="24"/>
          <w:szCs w:val="24"/>
          <w:rtl/>
        </w:rPr>
        <w:t>.</w:t>
      </w:r>
    </w:p>
    <w:p w14:paraId="11594BD4" w14:textId="2827BC81" w:rsidR="002A2AC6" w:rsidRPr="00433AAE" w:rsidRDefault="00433AAE" w:rsidP="00433AAE">
      <w:pPr>
        <w:jc w:val="both"/>
        <w:rPr>
          <w:rFonts w:ascii="David" w:hAnsi="David" w:cs="David"/>
          <w:sz w:val="24"/>
          <w:szCs w:val="24"/>
          <w:u w:val="single"/>
          <w:rtl/>
        </w:rPr>
      </w:pPr>
      <w:r>
        <w:rPr>
          <w:noProof/>
        </w:rPr>
        <mc:AlternateContent>
          <mc:Choice Requires="wps">
            <w:drawing>
              <wp:anchor distT="0" distB="0" distL="114300" distR="114300" simplePos="0" relativeHeight="251667456" behindDoc="0" locked="0" layoutInCell="1" allowOverlap="1" wp14:anchorId="170910F7" wp14:editId="3D63207C">
                <wp:simplePos x="0" y="0"/>
                <wp:positionH relativeFrom="margin">
                  <wp:posOffset>-286795</wp:posOffset>
                </wp:positionH>
                <wp:positionV relativeFrom="paragraph">
                  <wp:posOffset>210145</wp:posOffset>
                </wp:positionV>
                <wp:extent cx="5622925" cy="942975"/>
                <wp:effectExtent l="0" t="0" r="15875" b="28575"/>
                <wp:wrapSquare wrapText="bothSides"/>
                <wp:docPr id="5" name="תיבת טקסט 5"/>
                <wp:cNvGraphicFramePr/>
                <a:graphic xmlns:a="http://schemas.openxmlformats.org/drawingml/2006/main">
                  <a:graphicData uri="http://schemas.microsoft.com/office/word/2010/wordprocessingShape">
                    <wps:wsp>
                      <wps:cNvSpPr txBox="1"/>
                      <wps:spPr>
                        <a:xfrm>
                          <a:off x="0" y="0"/>
                          <a:ext cx="5622925" cy="942975"/>
                        </a:xfrm>
                        <a:prstGeom prst="rect">
                          <a:avLst/>
                        </a:prstGeom>
                        <a:noFill/>
                        <a:ln w="6350">
                          <a:solidFill>
                            <a:prstClr val="black"/>
                          </a:solidFill>
                        </a:ln>
                      </wps:spPr>
                      <wps:txbx>
                        <w:txbxContent>
                          <w:p w14:paraId="378C2FF6" w14:textId="77777777" w:rsidR="00ED2300" w:rsidRPr="00433AAE" w:rsidRDefault="00ED2300" w:rsidP="00F7438B">
                            <w:pPr>
                              <w:tabs>
                                <w:tab w:val="left" w:pos="3141"/>
                              </w:tabs>
                              <w:jc w:val="both"/>
                              <w:rPr>
                                <w:rFonts w:asciiTheme="majorBidi" w:hAnsiTheme="majorBidi" w:cstheme="majorBidi"/>
                                <w:sz w:val="24"/>
                                <w:szCs w:val="24"/>
                              </w:rPr>
                            </w:pPr>
                            <w:r w:rsidRPr="00433AAE">
                              <w:rPr>
                                <w:rFonts w:asciiTheme="majorBidi" w:hAnsiTheme="majorBidi" w:cstheme="majorBidi"/>
                                <w:sz w:val="24"/>
                                <w:szCs w:val="24"/>
                                <w:highlight w:val="yellow"/>
                                <w:rtl/>
                              </w:rPr>
                              <w:t>ס' 55 לחוק הירושה</w:t>
                            </w:r>
                            <w:r w:rsidRPr="00433AAE">
                              <w:rPr>
                                <w:rFonts w:asciiTheme="majorBidi" w:hAnsiTheme="majorBidi" w:cstheme="majorBidi"/>
                                <w:sz w:val="24"/>
                                <w:szCs w:val="24"/>
                                <w:rtl/>
                              </w:rPr>
                              <w:t xml:space="preserve">: " איש ואשה החיים חיי משפחה במשק בית משותף אך אינם נשואים זה לזה, ומת אחד מהם </w:t>
                            </w:r>
                            <w:r w:rsidRPr="00433AAE">
                              <w:rPr>
                                <w:rFonts w:asciiTheme="majorBidi" w:hAnsiTheme="majorBidi" w:cstheme="majorBidi"/>
                                <w:b/>
                                <w:bCs/>
                                <w:sz w:val="24"/>
                                <w:szCs w:val="24"/>
                                <w:rtl/>
                              </w:rPr>
                              <w:t>ובשעת מותו אף אחד מהם לא היה נשוי לאדם אחר</w:t>
                            </w:r>
                            <w:r w:rsidRPr="00433AAE">
                              <w:rPr>
                                <w:rFonts w:asciiTheme="majorBidi" w:hAnsiTheme="majorBidi" w:cstheme="majorBidi"/>
                                <w:sz w:val="24"/>
                                <w:szCs w:val="24"/>
                                <w:rtl/>
                              </w:rPr>
                              <w:t>, רואים את הנשאר בחיים כאילו המוריש ציווה לו מה שהנשאר בחיים היה מקבל בירושה על-פי דין אילו היו נשואים זה לזה, והוא כשאין הוראה אחרת, מפורשת או משתמעת, בצוואה שהשאיר המוריש"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910F7" id="תיבת טקסט 5" o:spid="_x0000_s1030" type="#_x0000_t202" style="position:absolute;left:0;text-align:left;margin-left:-22.6pt;margin-top:16.55pt;width:442.75pt;height:7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" filled="f" strokeweight=".5pt">
                <v:textbox>
                  <w:txbxContent>
                    <w:p w14:paraId="378C2FF6" w14:textId="77777777" w:rsidR="00ED2300" w:rsidRPr="00433AAE" w:rsidRDefault="00ED2300" w:rsidP="00F7438B">
                      <w:pPr>
                        <w:tabs>
                          <w:tab w:val="left" w:pos="3141"/>
                        </w:tabs>
                        <w:jc w:val="both"/>
                        <w:rPr>
                          <w:rFonts w:asciiTheme="majorBidi" w:hAnsiTheme="majorBidi" w:cstheme="majorBidi"/>
                          <w:sz w:val="24"/>
                          <w:szCs w:val="24"/>
                        </w:rPr>
                      </w:pPr>
                      <w:r w:rsidRPr="00433AAE">
                        <w:rPr>
                          <w:rFonts w:asciiTheme="majorBidi" w:hAnsiTheme="majorBidi" w:cstheme="majorBidi"/>
                          <w:sz w:val="24"/>
                          <w:szCs w:val="24"/>
                          <w:highlight w:val="yellow"/>
                          <w:rtl/>
                        </w:rPr>
                        <w:t>ס' 55 לחוק הירושה</w:t>
                      </w:r>
                      <w:r w:rsidRPr="00433AAE">
                        <w:rPr>
                          <w:rFonts w:asciiTheme="majorBidi" w:hAnsiTheme="majorBidi" w:cstheme="majorBidi"/>
                          <w:sz w:val="24"/>
                          <w:szCs w:val="24"/>
                          <w:rtl/>
                        </w:rPr>
                        <w:t xml:space="preserve">: " איש ואשה החיים חיי משפחה במשק בית משותף אך אינם נשואים זה לזה, ומת אחד מהם </w:t>
                      </w:r>
                      <w:r w:rsidRPr="00433AAE">
                        <w:rPr>
                          <w:rFonts w:asciiTheme="majorBidi" w:hAnsiTheme="majorBidi" w:cstheme="majorBidi"/>
                          <w:b/>
                          <w:bCs/>
                          <w:sz w:val="24"/>
                          <w:szCs w:val="24"/>
                          <w:rtl/>
                        </w:rPr>
                        <w:t>ובשעת מותו אף אחד מהם לא היה נשוי לאדם אחר</w:t>
                      </w:r>
                      <w:r w:rsidRPr="00433AAE">
                        <w:rPr>
                          <w:rFonts w:asciiTheme="majorBidi" w:hAnsiTheme="majorBidi" w:cstheme="majorBidi"/>
                          <w:sz w:val="24"/>
                          <w:szCs w:val="24"/>
                          <w:rtl/>
                        </w:rPr>
                        <w:t>, רואים את הנשאר בחיים כאילו המוריש ציווה לו מה שהנשאר בחיים היה מקבל בירושה על-פי דין אילו היו נשואים זה לזה, והוא כשאין הוראה אחרת, מפורשת או משתמעת, בצוואה שהשאיר המוריש"</w:t>
                      </w:r>
                    </w:p>
                  </w:txbxContent>
                </v:textbox>
                <w10:wrap type="square" anchorx="margin"/>
              </v:shape>
            </w:pict>
          </mc:Fallback>
        </mc:AlternateContent>
      </w:r>
      <w:r w:rsidR="002A2AC6" w:rsidRPr="00433AAE">
        <w:rPr>
          <w:rFonts w:ascii="David" w:hAnsi="David" w:cs="David" w:hint="cs"/>
          <w:b/>
          <w:bCs/>
          <w:sz w:val="24"/>
          <w:szCs w:val="24"/>
          <w:u w:val="single"/>
          <w:rtl/>
        </w:rPr>
        <w:t>ידועים בציבור כיורשים</w:t>
      </w:r>
    </w:p>
    <w:p w14:paraId="39427FF0" w14:textId="114B65DB" w:rsidR="002A2AC6" w:rsidRPr="002A2AC6" w:rsidRDefault="002A2AC6" w:rsidP="002217AA">
      <w:pPr>
        <w:tabs>
          <w:tab w:val="left" w:pos="3141"/>
        </w:tabs>
        <w:jc w:val="both"/>
        <w:rPr>
          <w:rFonts w:ascii="David" w:hAnsi="David" w:cs="David"/>
          <w:sz w:val="24"/>
          <w:szCs w:val="24"/>
          <w:rtl/>
        </w:rPr>
      </w:pPr>
      <w:r>
        <w:rPr>
          <w:rFonts w:ascii="David" w:hAnsi="David" w:cs="David" w:hint="cs"/>
          <w:sz w:val="24"/>
          <w:szCs w:val="24"/>
          <w:rtl/>
        </w:rPr>
        <w:t>ס' זה לא נמצא בחלק של ירושה על פי דין,</w:t>
      </w:r>
      <w:r w:rsidR="000D6CD2">
        <w:rPr>
          <w:rFonts w:ascii="David" w:hAnsi="David" w:cs="David" w:hint="cs"/>
          <w:sz w:val="24"/>
          <w:szCs w:val="24"/>
          <w:rtl/>
        </w:rPr>
        <w:t xml:space="preserve"> אלא בחלק של צוואות (מעיין צוואה). </w:t>
      </w:r>
      <w:r>
        <w:rPr>
          <w:rFonts w:ascii="David" w:hAnsi="David" w:cs="David" w:hint="cs"/>
          <w:sz w:val="24"/>
          <w:szCs w:val="24"/>
          <w:rtl/>
        </w:rPr>
        <w:t>ניתן היה לפרש אותו בצורה אחרת- אפשר היה להגיד שיש כאן חזקה שהוא רצה להוריש לו וזה לא ירושה על פי דין ולכן ניתן לסתור את החזקה הזו.</w:t>
      </w:r>
      <w:r w:rsidR="000D6CD2">
        <w:rPr>
          <w:rFonts w:ascii="David" w:hAnsi="David" w:cs="David" w:hint="cs"/>
          <w:sz w:val="24"/>
          <w:szCs w:val="24"/>
          <w:rtl/>
        </w:rPr>
        <w:t xml:space="preserve"> בניגוד לכך, ב</w:t>
      </w:r>
      <w:r w:rsidR="000D6CD2" w:rsidRPr="000D6CD2">
        <w:rPr>
          <w:rFonts w:ascii="David" w:hAnsi="David" w:cs="David" w:hint="cs"/>
          <w:i/>
          <w:iCs/>
          <w:sz w:val="24"/>
          <w:szCs w:val="24"/>
          <w:u w:val="single"/>
          <w:rtl/>
        </w:rPr>
        <w:t>ע"א</w:t>
      </w:r>
      <w:r w:rsidR="00AF62FF" w:rsidRPr="000D6CD2">
        <w:rPr>
          <w:rFonts w:ascii="David" w:hAnsi="David" w:cs="David" w:hint="cs"/>
          <w:i/>
          <w:iCs/>
          <w:sz w:val="24"/>
          <w:szCs w:val="24"/>
          <w:u w:val="single"/>
          <w:rtl/>
        </w:rPr>
        <w:t xml:space="preserve"> 1717/98 </w:t>
      </w:r>
      <w:r w:rsidR="00AF62FF" w:rsidRPr="000D6CD2">
        <w:rPr>
          <w:rFonts w:ascii="David" w:hAnsi="David" w:cs="David" w:hint="cs"/>
          <w:b/>
          <w:bCs/>
          <w:i/>
          <w:iCs/>
          <w:sz w:val="24"/>
          <w:szCs w:val="24"/>
          <w:u w:val="single"/>
          <w:rtl/>
        </w:rPr>
        <w:t xml:space="preserve">בלאו נ' </w:t>
      </w:r>
      <w:proofErr w:type="spellStart"/>
      <w:r w:rsidR="00AF62FF" w:rsidRPr="000D6CD2">
        <w:rPr>
          <w:rFonts w:ascii="David" w:hAnsi="David" w:cs="David" w:hint="cs"/>
          <w:b/>
          <w:bCs/>
          <w:i/>
          <w:iCs/>
          <w:sz w:val="24"/>
          <w:szCs w:val="24"/>
          <w:u w:val="single"/>
          <w:rtl/>
        </w:rPr>
        <w:t>פוזש</w:t>
      </w:r>
      <w:proofErr w:type="spellEnd"/>
      <w:r w:rsidR="00AF62FF" w:rsidRPr="000D6CD2">
        <w:rPr>
          <w:rFonts w:ascii="David" w:hAnsi="David" w:cs="David" w:hint="cs"/>
          <w:i/>
          <w:iCs/>
          <w:sz w:val="24"/>
          <w:szCs w:val="24"/>
          <w:u w:val="single"/>
          <w:rtl/>
        </w:rPr>
        <w:t>-</w:t>
      </w:r>
      <w:r w:rsidR="00AF62FF" w:rsidRPr="000D6CD2">
        <w:rPr>
          <w:rFonts w:ascii="David" w:hAnsi="David" w:cs="David" w:hint="cs"/>
          <w:i/>
          <w:iCs/>
          <w:sz w:val="24"/>
          <w:szCs w:val="24"/>
          <w:rtl/>
        </w:rPr>
        <w:t xml:space="preserve"> </w:t>
      </w:r>
      <w:r w:rsidR="000D6CD2">
        <w:rPr>
          <w:rFonts w:ascii="David" w:hAnsi="David" w:cs="David" w:hint="cs"/>
          <w:sz w:val="24"/>
          <w:szCs w:val="24"/>
          <w:rtl/>
        </w:rPr>
        <w:t>יד</w:t>
      </w:r>
      <w:r w:rsidR="00AF62FF" w:rsidRPr="000D6CD2">
        <w:rPr>
          <w:rFonts w:ascii="David" w:hAnsi="David" w:cs="David" w:hint="cs"/>
          <w:sz w:val="24"/>
          <w:szCs w:val="24"/>
          <w:rtl/>
        </w:rPr>
        <w:t>ועים</w:t>
      </w:r>
      <w:r w:rsidR="00AF62FF">
        <w:rPr>
          <w:rFonts w:ascii="David" w:hAnsi="David" w:cs="David" w:hint="cs"/>
          <w:sz w:val="24"/>
          <w:szCs w:val="24"/>
          <w:rtl/>
        </w:rPr>
        <w:t xml:space="preserve"> בציבור הם יורשים על פי דין וניתן לנשל אותם </w:t>
      </w:r>
      <w:r w:rsidR="00AF62FF" w:rsidRPr="00903FEA">
        <w:rPr>
          <w:rFonts w:ascii="David" w:hAnsi="David" w:cs="David" w:hint="cs"/>
          <w:b/>
          <w:bCs/>
          <w:sz w:val="24"/>
          <w:szCs w:val="24"/>
          <w:rtl/>
        </w:rPr>
        <w:t>רק ע"י צוואה</w:t>
      </w:r>
      <w:r w:rsidR="00AF62FF">
        <w:rPr>
          <w:rFonts w:ascii="David" w:hAnsi="David" w:cs="David" w:hint="cs"/>
          <w:sz w:val="24"/>
          <w:szCs w:val="24"/>
          <w:rtl/>
        </w:rPr>
        <w:t xml:space="preserve"> </w:t>
      </w:r>
      <w:r w:rsidR="00AF62FF" w:rsidRPr="00AF62FF">
        <w:rPr>
          <w:rFonts w:ascii="David" w:hAnsi="David" w:cs="David" w:hint="cs"/>
          <w:sz w:val="24"/>
          <w:szCs w:val="24"/>
          <w:u w:val="single"/>
          <w:rtl/>
        </w:rPr>
        <w:t xml:space="preserve">ולא </w:t>
      </w:r>
      <w:r w:rsidR="00AF62FF">
        <w:rPr>
          <w:rFonts w:ascii="David" w:hAnsi="David" w:cs="David" w:hint="cs"/>
          <w:sz w:val="24"/>
          <w:szCs w:val="24"/>
          <w:u w:val="single"/>
          <w:rtl/>
        </w:rPr>
        <w:t>מדובר בחזקה הניתנת לסתירה</w:t>
      </w:r>
      <w:r w:rsidR="00AF62FF">
        <w:rPr>
          <w:rFonts w:ascii="David" w:hAnsi="David" w:cs="David" w:hint="cs"/>
          <w:sz w:val="24"/>
          <w:szCs w:val="24"/>
          <w:rtl/>
        </w:rPr>
        <w:t xml:space="preserve"> ע"י ראיות או הוכחות שהנפטר לא רצה שהוריש לידוע בציבור. </w:t>
      </w:r>
    </w:p>
    <w:p w14:paraId="4E025076" w14:textId="76EA5114" w:rsidR="00AF62FF" w:rsidRDefault="00AF62FF" w:rsidP="002217AA">
      <w:pPr>
        <w:tabs>
          <w:tab w:val="left" w:pos="3141"/>
        </w:tabs>
        <w:jc w:val="both"/>
        <w:rPr>
          <w:rFonts w:ascii="David" w:hAnsi="David" w:cs="David"/>
          <w:sz w:val="24"/>
          <w:szCs w:val="24"/>
          <w:rtl/>
        </w:rPr>
      </w:pPr>
      <w:r>
        <w:rPr>
          <w:rFonts w:ascii="David" w:hAnsi="David" w:cs="David" w:hint="cs"/>
          <w:sz w:val="24"/>
          <w:szCs w:val="24"/>
          <w:rtl/>
        </w:rPr>
        <w:t>השוואת מעמדם של ידועים בציבור לבני זוג שנ</w:t>
      </w:r>
      <w:r w:rsidR="000D6CD2">
        <w:rPr>
          <w:rFonts w:ascii="David" w:hAnsi="David" w:cs="David" w:hint="cs"/>
          <w:sz w:val="24"/>
          <w:szCs w:val="24"/>
          <w:rtl/>
        </w:rPr>
        <w:t>שוא</w:t>
      </w:r>
      <w:r>
        <w:rPr>
          <w:rFonts w:ascii="David" w:hAnsi="David" w:cs="David" w:hint="cs"/>
          <w:sz w:val="24"/>
          <w:szCs w:val="24"/>
          <w:rtl/>
        </w:rPr>
        <w:t xml:space="preserve">ים לעניין זכויות בדירת מגורים: </w:t>
      </w:r>
      <w:r>
        <w:rPr>
          <w:rFonts w:ascii="David" w:hAnsi="David" w:cs="David"/>
          <w:sz w:val="24"/>
          <w:szCs w:val="24"/>
          <w:rtl/>
        </w:rPr>
        <w:br/>
      </w:r>
      <w:r w:rsidRPr="002F5861">
        <w:rPr>
          <w:rFonts w:ascii="David" w:hAnsi="David" w:cs="David" w:hint="cs"/>
          <w:i/>
          <w:iCs/>
          <w:sz w:val="24"/>
          <w:szCs w:val="24"/>
          <w:u w:val="single"/>
          <w:rtl/>
        </w:rPr>
        <w:t>פס"ד שנצר נ' ריבלין-</w:t>
      </w:r>
      <w:r w:rsidRPr="00903FEA">
        <w:rPr>
          <w:rFonts w:ascii="David" w:hAnsi="David" w:cs="David" w:hint="cs"/>
          <w:b/>
          <w:bCs/>
          <w:sz w:val="24"/>
          <w:szCs w:val="24"/>
          <w:rtl/>
        </w:rPr>
        <w:t xml:space="preserve"> </w:t>
      </w:r>
      <w:r>
        <w:rPr>
          <w:rFonts w:ascii="David" w:hAnsi="David" w:cs="David" w:hint="cs"/>
          <w:sz w:val="24"/>
          <w:szCs w:val="24"/>
          <w:rtl/>
        </w:rPr>
        <w:t xml:space="preserve">זכויות ידועים בציבור לרשת את מלוא הזכויות בדירת המגורים, בדומה לבן זוג נשוי. </w:t>
      </w:r>
    </w:p>
    <w:p w14:paraId="63A2B3F4" w14:textId="77777777" w:rsidR="00AF62FF" w:rsidRDefault="00AF62FF" w:rsidP="002217AA">
      <w:pPr>
        <w:tabs>
          <w:tab w:val="left" w:pos="3141"/>
        </w:tabs>
        <w:jc w:val="both"/>
        <w:rPr>
          <w:rFonts w:ascii="David" w:hAnsi="David" w:cs="David"/>
          <w:sz w:val="24"/>
          <w:szCs w:val="24"/>
          <w:rtl/>
        </w:rPr>
      </w:pPr>
      <w:r w:rsidRPr="00AF62FF">
        <w:rPr>
          <w:rFonts w:ascii="David" w:hAnsi="David" w:cs="David" w:hint="cs"/>
          <w:sz w:val="24"/>
          <w:szCs w:val="24"/>
          <w:u w:val="single"/>
          <w:rtl/>
        </w:rPr>
        <w:lastRenderedPageBreak/>
        <w:t xml:space="preserve">יש </w:t>
      </w:r>
      <w:r w:rsidRPr="002F5861">
        <w:rPr>
          <w:rFonts w:ascii="David" w:hAnsi="David" w:cs="David" w:hint="cs"/>
          <w:b/>
          <w:bCs/>
          <w:sz w:val="24"/>
          <w:szCs w:val="24"/>
          <w:u w:val="single"/>
          <w:rtl/>
        </w:rPr>
        <w:t>הרחבה לעניין הידועים בציבור</w:t>
      </w:r>
      <w:r w:rsidRPr="00AF62FF">
        <w:rPr>
          <w:rFonts w:ascii="David" w:hAnsi="David" w:cs="David" w:hint="cs"/>
          <w:sz w:val="24"/>
          <w:szCs w:val="24"/>
          <w:u w:val="single"/>
          <w:rtl/>
        </w:rPr>
        <w:t xml:space="preserve"> במיוחד בנוגע לחוק הירושה:</w:t>
      </w:r>
      <w:r>
        <w:rPr>
          <w:rFonts w:ascii="David" w:hAnsi="David" w:cs="David" w:hint="cs"/>
          <w:sz w:val="24"/>
          <w:szCs w:val="24"/>
          <w:rtl/>
        </w:rPr>
        <w:t xml:space="preserve"> </w:t>
      </w:r>
    </w:p>
    <w:p w14:paraId="5A1D04B5" w14:textId="7A6E5A38" w:rsidR="00AF62FF" w:rsidRDefault="00AF62FF" w:rsidP="00C07707">
      <w:pPr>
        <w:pStyle w:val="a7"/>
        <w:numPr>
          <w:ilvl w:val="0"/>
          <w:numId w:val="23"/>
        </w:numPr>
        <w:tabs>
          <w:tab w:val="left" w:pos="3141"/>
        </w:tabs>
        <w:jc w:val="both"/>
        <w:rPr>
          <w:rFonts w:ascii="David" w:hAnsi="David" w:cs="David"/>
          <w:sz w:val="24"/>
          <w:szCs w:val="24"/>
        </w:rPr>
      </w:pPr>
      <w:r w:rsidRPr="00903FEA">
        <w:rPr>
          <w:rFonts w:ascii="David" w:hAnsi="David" w:cs="David" w:hint="cs"/>
          <w:sz w:val="24"/>
          <w:szCs w:val="24"/>
          <w:u w:val="single"/>
          <w:rtl/>
        </w:rPr>
        <w:t>אין דרישת פרק זמן מינימלי</w:t>
      </w:r>
      <w:r w:rsidRPr="00AF62FF">
        <w:rPr>
          <w:rFonts w:ascii="David" w:hAnsi="David" w:cs="David" w:hint="cs"/>
          <w:sz w:val="24"/>
          <w:szCs w:val="24"/>
          <w:rtl/>
        </w:rPr>
        <w:t xml:space="preserve"> של מערכת יחסים</w:t>
      </w:r>
      <w:r>
        <w:rPr>
          <w:rFonts w:ascii="David" w:hAnsi="David" w:cs="David" w:hint="cs"/>
          <w:sz w:val="24"/>
          <w:szCs w:val="24"/>
          <w:rtl/>
        </w:rPr>
        <w:t xml:space="preserve">- </w:t>
      </w:r>
      <w:r w:rsidR="002F5861" w:rsidRPr="002F5861">
        <w:rPr>
          <w:rFonts w:ascii="David" w:hAnsi="David" w:cs="David" w:hint="cs"/>
          <w:i/>
          <w:iCs/>
          <w:sz w:val="24"/>
          <w:szCs w:val="24"/>
          <w:u w:val="single"/>
          <w:rtl/>
        </w:rPr>
        <w:t>ת"ע (ת"א) 3696/90</w:t>
      </w:r>
      <w:r w:rsidRPr="002F5861">
        <w:rPr>
          <w:rFonts w:ascii="David" w:hAnsi="David" w:cs="David" w:hint="cs"/>
          <w:i/>
          <w:iCs/>
          <w:sz w:val="24"/>
          <w:szCs w:val="24"/>
          <w:u w:val="single"/>
          <w:rtl/>
        </w:rPr>
        <w:t xml:space="preserve"> </w:t>
      </w:r>
      <w:r w:rsidRPr="002F5861">
        <w:rPr>
          <w:rFonts w:ascii="David" w:hAnsi="David" w:cs="David" w:hint="cs"/>
          <w:b/>
          <w:bCs/>
          <w:i/>
          <w:iCs/>
          <w:sz w:val="24"/>
          <w:szCs w:val="24"/>
          <w:u w:val="single"/>
          <w:rtl/>
        </w:rPr>
        <w:t xml:space="preserve">אמיר נ' </w:t>
      </w:r>
      <w:proofErr w:type="spellStart"/>
      <w:r w:rsidRPr="002F5861">
        <w:rPr>
          <w:rFonts w:ascii="David" w:hAnsi="David" w:cs="David" w:hint="cs"/>
          <w:b/>
          <w:bCs/>
          <w:i/>
          <w:iCs/>
          <w:sz w:val="24"/>
          <w:szCs w:val="24"/>
          <w:u w:val="single"/>
          <w:rtl/>
        </w:rPr>
        <w:t>זגר</w:t>
      </w:r>
      <w:proofErr w:type="spellEnd"/>
      <w:r w:rsidRPr="00AF62FF">
        <w:rPr>
          <w:rFonts w:ascii="David" w:hAnsi="David" w:cs="David" w:hint="cs"/>
          <w:sz w:val="24"/>
          <w:szCs w:val="24"/>
          <w:rtl/>
        </w:rPr>
        <w:t>- אישה ירשה גבר לאחר 3 חודשים של זוגיות איתו</w:t>
      </w:r>
      <w:r>
        <w:rPr>
          <w:rFonts w:ascii="David" w:hAnsi="David" w:cs="David" w:hint="cs"/>
          <w:sz w:val="24"/>
          <w:szCs w:val="24"/>
          <w:rtl/>
        </w:rPr>
        <w:t>.</w:t>
      </w:r>
      <w:r w:rsidR="006A5BB7">
        <w:rPr>
          <w:rFonts w:ascii="David" w:hAnsi="David" w:cs="David" w:hint="cs"/>
          <w:sz w:val="24"/>
          <w:szCs w:val="24"/>
          <w:rtl/>
        </w:rPr>
        <w:t xml:space="preserve"> הנמקת השופט הייתה אפילו יותר בעייתית כיוון שראה את הזוג כידועים בציבור מהיום הראשון, כפי שזוגות נשואים יורשים אחד את השני מהיום הראשון שהם התחתנו.</w:t>
      </w:r>
    </w:p>
    <w:p w14:paraId="71E0C813" w14:textId="5C2CEA53" w:rsidR="00AF62FF" w:rsidRDefault="00AF62FF" w:rsidP="00C07707">
      <w:pPr>
        <w:pStyle w:val="a7"/>
        <w:numPr>
          <w:ilvl w:val="0"/>
          <w:numId w:val="23"/>
        </w:numPr>
        <w:tabs>
          <w:tab w:val="left" w:pos="3141"/>
        </w:tabs>
        <w:jc w:val="both"/>
        <w:rPr>
          <w:rFonts w:ascii="David" w:hAnsi="David" w:cs="David"/>
          <w:sz w:val="24"/>
          <w:szCs w:val="24"/>
        </w:rPr>
      </w:pPr>
      <w:r w:rsidRPr="00903FEA">
        <w:rPr>
          <w:rFonts w:ascii="David" w:hAnsi="David" w:cs="David" w:hint="cs"/>
          <w:sz w:val="24"/>
          <w:szCs w:val="24"/>
          <w:u w:val="single"/>
          <w:rtl/>
        </w:rPr>
        <w:t>הגמשת דרישת המגורים המשותפים</w:t>
      </w:r>
      <w:r>
        <w:rPr>
          <w:rFonts w:ascii="David" w:hAnsi="David" w:cs="David" w:hint="cs"/>
          <w:sz w:val="24"/>
          <w:szCs w:val="24"/>
          <w:rtl/>
        </w:rPr>
        <w:t xml:space="preserve">- </w:t>
      </w:r>
      <w:proofErr w:type="spellStart"/>
      <w:r w:rsidR="002F5861" w:rsidRPr="002F5861">
        <w:rPr>
          <w:rFonts w:ascii="David" w:hAnsi="David" w:cs="David" w:hint="cs"/>
          <w:i/>
          <w:iCs/>
          <w:sz w:val="24"/>
          <w:szCs w:val="24"/>
          <w:u w:val="single"/>
          <w:rtl/>
        </w:rPr>
        <w:t>בעמ</w:t>
      </w:r>
      <w:proofErr w:type="spellEnd"/>
      <w:r w:rsidRPr="002F5861">
        <w:rPr>
          <w:rFonts w:ascii="David" w:hAnsi="David" w:cs="David" w:hint="cs"/>
          <w:i/>
          <w:iCs/>
          <w:sz w:val="24"/>
          <w:szCs w:val="24"/>
          <w:u w:val="single"/>
          <w:rtl/>
        </w:rPr>
        <w:t xml:space="preserve"> 3497/09 </w:t>
      </w:r>
      <w:r w:rsidRPr="002F5861">
        <w:rPr>
          <w:rFonts w:ascii="David" w:hAnsi="David" w:cs="David" w:hint="cs"/>
          <w:b/>
          <w:bCs/>
          <w:i/>
          <w:iCs/>
          <w:sz w:val="24"/>
          <w:szCs w:val="24"/>
          <w:u w:val="single"/>
          <w:rtl/>
        </w:rPr>
        <w:t>פלוני נ' פלונית-</w:t>
      </w:r>
      <w:r>
        <w:rPr>
          <w:rFonts w:ascii="David" w:hAnsi="David" w:cs="David" w:hint="cs"/>
          <w:b/>
          <w:bCs/>
          <w:sz w:val="24"/>
          <w:szCs w:val="24"/>
          <w:rtl/>
        </w:rPr>
        <w:t xml:space="preserve"> </w:t>
      </w:r>
      <w:r>
        <w:rPr>
          <w:rFonts w:ascii="David" w:hAnsi="David" w:cs="David" w:hint="cs"/>
          <w:sz w:val="24"/>
          <w:szCs w:val="24"/>
          <w:rtl/>
        </w:rPr>
        <w:t>בני זוג במערכת יחסים שנייה, הראשונה הסתיימה בגלל פטירה של האישה הראשונה, בני הזוג הנוכחיים גרו בבניינים סמוכים, רוב הלילות הם לא ישנו ביחד.</w:t>
      </w:r>
    </w:p>
    <w:p w14:paraId="562D8AB0" w14:textId="3C196A9B" w:rsidR="00AF62FF" w:rsidRDefault="00AF62FF" w:rsidP="00C07707">
      <w:pPr>
        <w:pStyle w:val="a7"/>
        <w:numPr>
          <w:ilvl w:val="0"/>
          <w:numId w:val="23"/>
        </w:numPr>
        <w:tabs>
          <w:tab w:val="left" w:pos="3141"/>
        </w:tabs>
        <w:jc w:val="both"/>
        <w:rPr>
          <w:rFonts w:ascii="David" w:hAnsi="David" w:cs="David"/>
          <w:sz w:val="24"/>
          <w:szCs w:val="24"/>
        </w:rPr>
      </w:pPr>
      <w:r w:rsidRPr="00903FEA">
        <w:rPr>
          <w:rFonts w:ascii="David" w:hAnsi="David" w:cs="David" w:hint="cs"/>
          <w:sz w:val="24"/>
          <w:szCs w:val="24"/>
          <w:u w:val="single"/>
          <w:rtl/>
        </w:rPr>
        <w:t>אין דרישה למונוגמיה</w:t>
      </w:r>
      <w:r>
        <w:rPr>
          <w:rFonts w:ascii="David" w:hAnsi="David" w:cs="David" w:hint="cs"/>
          <w:sz w:val="24"/>
          <w:szCs w:val="24"/>
          <w:rtl/>
        </w:rPr>
        <w:t xml:space="preserve">- </w:t>
      </w:r>
      <w:r w:rsidR="002F5861" w:rsidRPr="002F5861">
        <w:rPr>
          <w:rFonts w:ascii="David" w:hAnsi="David" w:cs="David" w:hint="cs"/>
          <w:i/>
          <w:iCs/>
          <w:sz w:val="24"/>
          <w:szCs w:val="24"/>
          <w:u w:val="single"/>
          <w:rtl/>
        </w:rPr>
        <w:t xml:space="preserve">ע"א 79/83 </w:t>
      </w:r>
      <w:r w:rsidRPr="002F5861">
        <w:rPr>
          <w:rFonts w:ascii="David" w:hAnsi="David" w:cs="David" w:hint="cs"/>
          <w:b/>
          <w:bCs/>
          <w:i/>
          <w:iCs/>
          <w:sz w:val="24"/>
          <w:szCs w:val="24"/>
          <w:u w:val="single"/>
          <w:rtl/>
        </w:rPr>
        <w:t xml:space="preserve">היועץ המשפטי לממשלה נ' </w:t>
      </w:r>
      <w:proofErr w:type="spellStart"/>
      <w:r w:rsidRPr="002F5861">
        <w:rPr>
          <w:rFonts w:ascii="David" w:hAnsi="David" w:cs="David" w:hint="cs"/>
          <w:b/>
          <w:bCs/>
          <w:i/>
          <w:iCs/>
          <w:sz w:val="24"/>
          <w:szCs w:val="24"/>
          <w:u w:val="single"/>
          <w:rtl/>
        </w:rPr>
        <w:t>שוקרן</w:t>
      </w:r>
      <w:proofErr w:type="spellEnd"/>
      <w:r w:rsidRPr="002F5861">
        <w:rPr>
          <w:rFonts w:ascii="David" w:hAnsi="David" w:cs="David" w:hint="cs"/>
          <w:b/>
          <w:bCs/>
          <w:i/>
          <w:iCs/>
          <w:sz w:val="24"/>
          <w:szCs w:val="24"/>
          <w:u w:val="single"/>
          <w:rtl/>
        </w:rPr>
        <w:t>-</w:t>
      </w:r>
      <w:r>
        <w:rPr>
          <w:rFonts w:ascii="David" w:hAnsi="David" w:cs="David" w:hint="cs"/>
          <w:b/>
          <w:bCs/>
          <w:sz w:val="24"/>
          <w:szCs w:val="24"/>
          <w:rtl/>
        </w:rPr>
        <w:t xml:space="preserve"> </w:t>
      </w:r>
      <w:r w:rsidR="00904280">
        <w:rPr>
          <w:rFonts w:ascii="David" w:hAnsi="David" w:cs="David" w:hint="cs"/>
          <w:sz w:val="24"/>
          <w:szCs w:val="24"/>
          <w:rtl/>
        </w:rPr>
        <w:t xml:space="preserve">אישה שניהלה מערכת יחסים עם </w:t>
      </w:r>
      <w:r>
        <w:rPr>
          <w:rFonts w:ascii="David" w:hAnsi="David" w:cs="David" w:hint="cs"/>
          <w:sz w:val="24"/>
          <w:szCs w:val="24"/>
          <w:rtl/>
        </w:rPr>
        <w:t>גבר</w:t>
      </w:r>
      <w:r w:rsidR="00904280">
        <w:rPr>
          <w:rFonts w:ascii="David" w:hAnsi="David" w:cs="David" w:hint="cs"/>
          <w:sz w:val="24"/>
          <w:szCs w:val="24"/>
          <w:rtl/>
        </w:rPr>
        <w:t xml:space="preserve"> (כמערכת יחסים מרכזית) והיא הייתה ידועה בציבור אבל הגבר</w:t>
      </w:r>
      <w:r>
        <w:rPr>
          <w:rFonts w:ascii="David" w:hAnsi="David" w:cs="David" w:hint="cs"/>
          <w:sz w:val="24"/>
          <w:szCs w:val="24"/>
          <w:rtl/>
        </w:rPr>
        <w:t xml:space="preserve"> </w:t>
      </w:r>
      <w:r w:rsidR="00904280">
        <w:rPr>
          <w:rFonts w:ascii="David" w:hAnsi="David" w:cs="David" w:hint="cs"/>
          <w:sz w:val="24"/>
          <w:szCs w:val="24"/>
          <w:rtl/>
        </w:rPr>
        <w:t>ניהל במקביל</w:t>
      </w:r>
      <w:r>
        <w:rPr>
          <w:rFonts w:ascii="David" w:hAnsi="David" w:cs="David" w:hint="cs"/>
          <w:sz w:val="24"/>
          <w:szCs w:val="24"/>
          <w:rtl/>
        </w:rPr>
        <w:t xml:space="preserve"> </w:t>
      </w:r>
      <w:r w:rsidR="00904280">
        <w:rPr>
          <w:rFonts w:ascii="David" w:hAnsi="David" w:cs="David" w:hint="cs"/>
          <w:sz w:val="24"/>
          <w:szCs w:val="24"/>
          <w:rtl/>
        </w:rPr>
        <w:t>מערכות יחסים</w:t>
      </w:r>
      <w:r>
        <w:rPr>
          <w:rFonts w:ascii="David" w:hAnsi="David" w:cs="David" w:hint="cs"/>
          <w:sz w:val="24"/>
          <w:szCs w:val="24"/>
          <w:rtl/>
        </w:rPr>
        <w:t xml:space="preserve"> עם עוד נשים</w:t>
      </w:r>
      <w:r w:rsidR="00904280">
        <w:rPr>
          <w:rFonts w:ascii="David" w:hAnsi="David" w:cs="David" w:hint="cs"/>
          <w:sz w:val="24"/>
          <w:szCs w:val="24"/>
          <w:rtl/>
        </w:rPr>
        <w:t>- נקבע כי הדבר לא פוגע בזכויות הירושה של הידועה בציבור שניהלה את מערכת יחסים המרכזית עם הגבר</w:t>
      </w:r>
      <w:r w:rsidRPr="00AF62FF">
        <w:rPr>
          <w:rFonts w:ascii="David" w:hAnsi="David" w:cs="David" w:hint="cs"/>
          <w:sz w:val="24"/>
          <w:szCs w:val="24"/>
          <w:rtl/>
        </w:rPr>
        <w:t xml:space="preserve">. </w:t>
      </w:r>
      <w:r w:rsidR="00904280">
        <w:rPr>
          <w:rFonts w:ascii="David" w:hAnsi="David" w:cs="David" w:hint="cs"/>
          <w:sz w:val="24"/>
          <w:szCs w:val="24"/>
          <w:rtl/>
        </w:rPr>
        <w:t>חוק הירושה מכיר בזכות הירושה לכל הנשים שנשואות לאדם אחד באופן שווה בשווה</w:t>
      </w:r>
      <w:r w:rsidR="00EA04F5">
        <w:rPr>
          <w:rFonts w:ascii="David" w:hAnsi="David" w:cs="David" w:hint="cs"/>
          <w:sz w:val="24"/>
          <w:szCs w:val="24"/>
          <w:rtl/>
        </w:rPr>
        <w:t xml:space="preserve"> (ס' 146 לחוק).</w:t>
      </w:r>
      <w:r w:rsidR="00904280">
        <w:rPr>
          <w:rFonts w:ascii="David" w:hAnsi="David" w:cs="David" w:hint="cs"/>
          <w:sz w:val="24"/>
          <w:szCs w:val="24"/>
          <w:rtl/>
        </w:rPr>
        <w:t xml:space="preserve"> בנוגע לידועים בציבור במקביל, החוק לא מסדיר את העניין ואין לכך הכרעה בפסיקה.</w:t>
      </w:r>
    </w:p>
    <w:p w14:paraId="7674F3D4" w14:textId="38A95C87" w:rsidR="00AF62FF" w:rsidRDefault="00AF62FF" w:rsidP="002217AA">
      <w:pPr>
        <w:tabs>
          <w:tab w:val="left" w:pos="3141"/>
        </w:tabs>
        <w:jc w:val="both"/>
        <w:rPr>
          <w:rFonts w:ascii="David" w:hAnsi="David" w:cs="David"/>
          <w:sz w:val="24"/>
          <w:szCs w:val="24"/>
          <w:rtl/>
        </w:rPr>
      </w:pPr>
      <w:r w:rsidRPr="00AF62FF">
        <w:rPr>
          <w:rFonts w:ascii="David" w:hAnsi="David" w:cs="David" w:hint="cs"/>
          <w:sz w:val="24"/>
          <w:szCs w:val="24"/>
          <w:rtl/>
        </w:rPr>
        <w:t xml:space="preserve">בתחומים האחרים של המשפט ההרחבה היא לא גדולה ובעייתית כל כך כמו בחוק הירושה. </w:t>
      </w:r>
      <w:r w:rsidR="00D92AD2">
        <w:rPr>
          <w:rFonts w:ascii="David" w:hAnsi="David" w:cs="David" w:hint="cs"/>
          <w:sz w:val="24"/>
          <w:szCs w:val="24"/>
          <w:rtl/>
        </w:rPr>
        <w:t xml:space="preserve">בחוק הירושה המבחנים לידוע בציבור הם לא מאוד נוקשים ויש להוכיח שהייתה מערכת יחסים שעברה את שלב הניסיון. </w:t>
      </w:r>
    </w:p>
    <w:p w14:paraId="3E8152BC" w14:textId="5E7570DD" w:rsidR="00AF62FF" w:rsidRPr="002F5861" w:rsidRDefault="00903FEA" w:rsidP="002217AA">
      <w:pPr>
        <w:tabs>
          <w:tab w:val="left" w:pos="3141"/>
        </w:tabs>
        <w:jc w:val="both"/>
        <w:rPr>
          <w:rFonts w:ascii="David" w:hAnsi="David" w:cs="David"/>
          <w:i/>
          <w:iCs/>
          <w:sz w:val="24"/>
          <w:szCs w:val="24"/>
          <w:rtl/>
        </w:rPr>
      </w:pPr>
      <w:r w:rsidRPr="002F5861">
        <w:rPr>
          <w:rFonts w:ascii="David" w:hAnsi="David" w:cs="David" w:hint="cs"/>
          <w:i/>
          <w:iCs/>
          <w:sz w:val="24"/>
          <w:szCs w:val="24"/>
          <w:rtl/>
        </w:rPr>
        <w:t>שיעור 3- 01/11/2020</w:t>
      </w:r>
    </w:p>
    <w:p w14:paraId="5A77B05D" w14:textId="68DA0C0D" w:rsidR="00903FEA" w:rsidRPr="002F5861" w:rsidRDefault="00EA04F5" w:rsidP="002217AA">
      <w:pPr>
        <w:tabs>
          <w:tab w:val="left" w:pos="3141"/>
        </w:tabs>
        <w:jc w:val="both"/>
        <w:rPr>
          <w:rFonts w:ascii="David" w:hAnsi="David" w:cs="David"/>
          <w:i/>
          <w:iCs/>
          <w:sz w:val="24"/>
          <w:szCs w:val="24"/>
          <w:rtl/>
        </w:rPr>
      </w:pPr>
      <w:r w:rsidRPr="008A7391">
        <w:rPr>
          <w:rFonts w:ascii="David" w:hAnsi="David" w:cs="David" w:hint="cs"/>
          <w:b/>
          <w:bCs/>
          <w:sz w:val="24"/>
          <w:szCs w:val="24"/>
          <w:u w:val="single"/>
          <w:rtl/>
        </w:rPr>
        <w:t>ידועים בציבור אינם יורשים אם אחד מהם נשוי באופן פורמלי לאחר\ת</w:t>
      </w:r>
      <w:r w:rsidR="008A7391" w:rsidRPr="008A7391">
        <w:rPr>
          <w:rFonts w:ascii="David" w:hAnsi="David" w:cs="David" w:hint="cs"/>
          <w:b/>
          <w:bCs/>
          <w:sz w:val="24"/>
          <w:szCs w:val="24"/>
          <w:u w:val="single"/>
          <w:rtl/>
        </w:rPr>
        <w:t>-</w:t>
      </w:r>
      <w:r w:rsidR="008A7391">
        <w:rPr>
          <w:rFonts w:ascii="David" w:hAnsi="David" w:cs="David" w:hint="cs"/>
          <w:sz w:val="24"/>
          <w:szCs w:val="24"/>
          <w:rtl/>
        </w:rPr>
        <w:t xml:space="preserve"> </w:t>
      </w:r>
      <w:r w:rsidR="008A7391" w:rsidRPr="002F5861">
        <w:rPr>
          <w:rFonts w:ascii="David" w:hAnsi="David" w:cs="David" w:hint="cs"/>
          <w:i/>
          <w:iCs/>
          <w:sz w:val="24"/>
          <w:szCs w:val="24"/>
          <w:rtl/>
        </w:rPr>
        <w:t>"</w:t>
      </w:r>
      <w:r w:rsidR="002F5861" w:rsidRPr="002F5861">
        <w:rPr>
          <w:rFonts w:ascii="David" w:hAnsi="David" w:cs="David" w:hint="cs"/>
          <w:i/>
          <w:iCs/>
          <w:sz w:val="24"/>
          <w:szCs w:val="24"/>
          <w:rtl/>
        </w:rPr>
        <w:t>...</w:t>
      </w:r>
      <w:r w:rsidR="008A7391" w:rsidRPr="002F5861">
        <w:rPr>
          <w:rFonts w:ascii="David" w:hAnsi="David" w:cs="David" w:hint="cs"/>
          <w:i/>
          <w:iCs/>
          <w:sz w:val="24"/>
          <w:szCs w:val="24"/>
          <w:rtl/>
        </w:rPr>
        <w:t xml:space="preserve">אף אחד מהם לא היה נשוי לאדם אחר" </w:t>
      </w:r>
      <w:r w:rsidR="008A7391" w:rsidRPr="002F5861">
        <w:rPr>
          <w:rFonts w:ascii="David" w:hAnsi="David" w:cs="David" w:hint="cs"/>
          <w:i/>
          <w:iCs/>
          <w:sz w:val="24"/>
          <w:szCs w:val="24"/>
          <w:highlight w:val="yellow"/>
          <w:rtl/>
        </w:rPr>
        <w:t>(ס' 55)</w:t>
      </w:r>
    </w:p>
    <w:p w14:paraId="1128C699" w14:textId="77777777" w:rsidR="008A7391" w:rsidRDefault="00EA04F5" w:rsidP="002217AA">
      <w:pPr>
        <w:tabs>
          <w:tab w:val="left" w:pos="3141"/>
        </w:tabs>
        <w:jc w:val="both"/>
        <w:rPr>
          <w:rFonts w:ascii="David" w:hAnsi="David" w:cs="David"/>
          <w:sz w:val="24"/>
          <w:szCs w:val="24"/>
          <w:rtl/>
        </w:rPr>
      </w:pPr>
      <w:r w:rsidRPr="008A7391">
        <w:rPr>
          <w:rFonts w:ascii="David" w:hAnsi="David" w:cs="David" w:hint="cs"/>
          <w:b/>
          <w:bCs/>
          <w:sz w:val="24"/>
          <w:szCs w:val="24"/>
          <w:rtl/>
        </w:rPr>
        <w:t>חריג לכלל בדיני משפחה</w:t>
      </w:r>
      <w:r>
        <w:rPr>
          <w:rFonts w:ascii="David" w:hAnsi="David" w:cs="David" w:hint="cs"/>
          <w:sz w:val="24"/>
          <w:szCs w:val="24"/>
          <w:rtl/>
        </w:rPr>
        <w:t xml:space="preserve">, לפיו מכירים בידועים בציבור </w:t>
      </w:r>
      <w:r w:rsidR="008A7391">
        <w:rPr>
          <w:rFonts w:ascii="David" w:hAnsi="David" w:cs="David" w:hint="cs"/>
          <w:sz w:val="24"/>
          <w:szCs w:val="24"/>
          <w:rtl/>
        </w:rPr>
        <w:t xml:space="preserve">גם אם אחד מהם, או שניהם נשואים באופן רשמי לאחרת. כפי דיברנו לעיל ישנם </w:t>
      </w:r>
      <w:r w:rsidR="008A7391" w:rsidRPr="008A7391">
        <w:rPr>
          <w:rFonts w:ascii="David" w:hAnsi="David" w:cs="David" w:hint="cs"/>
          <w:b/>
          <w:bCs/>
          <w:sz w:val="24"/>
          <w:szCs w:val="24"/>
          <w:rtl/>
        </w:rPr>
        <w:t>זוגות נשואים פורמלית בלבד</w:t>
      </w:r>
      <w:r w:rsidR="008A7391">
        <w:rPr>
          <w:rFonts w:ascii="David" w:hAnsi="David" w:cs="David" w:hint="cs"/>
          <w:sz w:val="24"/>
          <w:szCs w:val="24"/>
          <w:rtl/>
        </w:rPr>
        <w:t>, אך בפועל חיים בנפרד והם פרודים. בקודקס האזרחי (שלא התקבל בסוף) ישנה הצעת חוק לחדש את דיני הירושה, שמציעה שברגע שזוג פרוד 3 שנים הוא ייצא מהגדרת בן זוג.</w:t>
      </w:r>
      <w:r w:rsidR="008A7391" w:rsidRPr="008A7391">
        <w:rPr>
          <w:rFonts w:ascii="David" w:hAnsi="David" w:cs="David" w:hint="cs"/>
          <w:sz w:val="24"/>
          <w:szCs w:val="24"/>
          <w:rtl/>
        </w:rPr>
        <w:t xml:space="preserve"> </w:t>
      </w:r>
    </w:p>
    <w:p w14:paraId="13C45EA7" w14:textId="7D0E42B6" w:rsidR="00EA04F5" w:rsidRDefault="008A7391" w:rsidP="002217AA">
      <w:pPr>
        <w:tabs>
          <w:tab w:val="left" w:pos="3141"/>
        </w:tabs>
        <w:jc w:val="both"/>
        <w:rPr>
          <w:rFonts w:ascii="David" w:hAnsi="David" w:cs="David"/>
          <w:sz w:val="24"/>
          <w:szCs w:val="24"/>
          <w:rtl/>
        </w:rPr>
      </w:pPr>
      <w:r>
        <w:rPr>
          <w:rFonts w:ascii="David" w:hAnsi="David" w:cs="David" w:hint="cs"/>
          <w:sz w:val="24"/>
          <w:szCs w:val="24"/>
          <w:rtl/>
        </w:rPr>
        <w:t>כלומר, הפרשנות של ס' 11 יכולה להשליך על הפרשנות של ס' 55- אבל, עדיין לא היה מקרה שכזה ולכן לא הייתה הכרעה משפטית בנושא.</w:t>
      </w:r>
    </w:p>
    <w:p w14:paraId="2722293E" w14:textId="35BB692A" w:rsidR="008A7391" w:rsidRDefault="008A7391" w:rsidP="002217AA">
      <w:pPr>
        <w:tabs>
          <w:tab w:val="left" w:pos="3141"/>
        </w:tabs>
        <w:jc w:val="both"/>
        <w:rPr>
          <w:rFonts w:ascii="David" w:hAnsi="David" w:cs="David"/>
          <w:sz w:val="24"/>
          <w:szCs w:val="24"/>
          <w:rtl/>
        </w:rPr>
      </w:pPr>
      <w:r>
        <w:rPr>
          <w:rFonts w:ascii="David" w:hAnsi="David" w:cs="David" w:hint="cs"/>
          <w:b/>
          <w:bCs/>
          <w:sz w:val="24"/>
          <w:szCs w:val="24"/>
          <w:u w:val="single"/>
          <w:rtl/>
        </w:rPr>
        <w:t xml:space="preserve">בני זוג בני אותו המין כידועים בציבור: </w:t>
      </w:r>
      <w:r w:rsidRPr="00B2774F">
        <w:rPr>
          <w:rFonts w:ascii="David" w:hAnsi="David" w:cs="David" w:hint="cs"/>
          <w:sz w:val="24"/>
          <w:szCs w:val="24"/>
          <w:highlight w:val="yellow"/>
          <w:rtl/>
        </w:rPr>
        <w:t>ס' 55</w:t>
      </w:r>
      <w:r>
        <w:rPr>
          <w:rFonts w:ascii="David" w:hAnsi="David" w:cs="David" w:hint="cs"/>
          <w:sz w:val="24"/>
          <w:szCs w:val="24"/>
          <w:rtl/>
        </w:rPr>
        <w:t xml:space="preserve"> מדבר על "איש ואישה".</w:t>
      </w:r>
    </w:p>
    <w:p w14:paraId="60115BC7" w14:textId="4827C58B" w:rsidR="008A7391" w:rsidRDefault="008A7391" w:rsidP="002217AA">
      <w:pPr>
        <w:tabs>
          <w:tab w:val="left" w:pos="3141"/>
        </w:tabs>
        <w:jc w:val="both"/>
        <w:rPr>
          <w:rFonts w:ascii="David" w:hAnsi="David" w:cs="David"/>
          <w:sz w:val="24"/>
          <w:szCs w:val="24"/>
          <w:rtl/>
        </w:rPr>
      </w:pPr>
      <w:r w:rsidRPr="002F6C2D">
        <w:rPr>
          <w:rFonts w:ascii="David" w:hAnsi="David" w:cs="David" w:hint="cs"/>
          <w:sz w:val="24"/>
          <w:szCs w:val="24"/>
          <w:u w:val="single"/>
          <w:rtl/>
        </w:rPr>
        <w:t>הכרה על אף לשון החוק</w:t>
      </w:r>
      <w:r>
        <w:rPr>
          <w:rFonts w:ascii="David" w:hAnsi="David" w:cs="David" w:hint="cs"/>
          <w:sz w:val="24"/>
          <w:szCs w:val="24"/>
          <w:rtl/>
        </w:rPr>
        <w:t xml:space="preserve">- </w:t>
      </w:r>
      <w:r w:rsidRPr="00B2774F">
        <w:rPr>
          <w:rFonts w:ascii="David" w:hAnsi="David" w:cs="David" w:hint="cs"/>
          <w:i/>
          <w:iCs/>
          <w:sz w:val="24"/>
          <w:szCs w:val="24"/>
          <w:u w:val="single"/>
          <w:rtl/>
        </w:rPr>
        <w:t xml:space="preserve">ע"א </w:t>
      </w:r>
      <w:r w:rsidR="002F6C2D" w:rsidRPr="00B2774F">
        <w:rPr>
          <w:rFonts w:ascii="David" w:hAnsi="David" w:cs="David" w:hint="cs"/>
          <w:i/>
          <w:iCs/>
          <w:sz w:val="24"/>
          <w:szCs w:val="24"/>
          <w:u w:val="single"/>
          <w:rtl/>
        </w:rPr>
        <w:t>3245/03 (</w:t>
      </w:r>
      <w:proofErr w:type="spellStart"/>
      <w:r w:rsidR="002F6C2D" w:rsidRPr="00B2774F">
        <w:rPr>
          <w:rFonts w:ascii="David" w:hAnsi="David" w:cs="David" w:hint="cs"/>
          <w:i/>
          <w:iCs/>
          <w:sz w:val="24"/>
          <w:szCs w:val="24"/>
          <w:u w:val="single"/>
          <w:rtl/>
        </w:rPr>
        <w:t>נצ</w:t>
      </w:r>
      <w:proofErr w:type="spellEnd"/>
      <w:r w:rsidR="002F6C2D" w:rsidRPr="00B2774F">
        <w:rPr>
          <w:rFonts w:ascii="David" w:hAnsi="David" w:cs="David" w:hint="cs"/>
          <w:i/>
          <w:iCs/>
          <w:sz w:val="24"/>
          <w:szCs w:val="24"/>
          <w:u w:val="single"/>
          <w:rtl/>
        </w:rPr>
        <w:t xml:space="preserve">') </w:t>
      </w:r>
      <w:r w:rsidR="002F6C2D" w:rsidRPr="00B2774F">
        <w:rPr>
          <w:rFonts w:ascii="David" w:hAnsi="David" w:cs="David" w:hint="cs"/>
          <w:b/>
          <w:bCs/>
          <w:i/>
          <w:iCs/>
          <w:sz w:val="24"/>
          <w:szCs w:val="24"/>
          <w:u w:val="single"/>
          <w:rtl/>
        </w:rPr>
        <w:t xml:space="preserve">ירושת המנוח </w:t>
      </w:r>
      <w:proofErr w:type="spellStart"/>
      <w:r w:rsidR="002F6C2D" w:rsidRPr="00B2774F">
        <w:rPr>
          <w:rFonts w:ascii="David" w:hAnsi="David" w:cs="David" w:hint="cs"/>
          <w:b/>
          <w:bCs/>
          <w:i/>
          <w:iCs/>
          <w:sz w:val="24"/>
          <w:szCs w:val="24"/>
          <w:u w:val="single"/>
          <w:rtl/>
        </w:rPr>
        <w:t>ש.ר</w:t>
      </w:r>
      <w:proofErr w:type="spellEnd"/>
      <w:r w:rsidR="002F6C2D" w:rsidRPr="00B2774F">
        <w:rPr>
          <w:rFonts w:ascii="David" w:hAnsi="David" w:cs="David" w:hint="cs"/>
          <w:b/>
          <w:bCs/>
          <w:i/>
          <w:iCs/>
          <w:sz w:val="24"/>
          <w:szCs w:val="24"/>
          <w:u w:val="single"/>
          <w:rtl/>
        </w:rPr>
        <w:t xml:space="preserve"> ז"ל נ' היועץ המשפטי-</w:t>
      </w:r>
      <w:r w:rsidR="002F6C2D">
        <w:rPr>
          <w:rFonts w:ascii="David" w:hAnsi="David" w:cs="David" w:hint="cs"/>
          <w:b/>
          <w:bCs/>
          <w:sz w:val="24"/>
          <w:szCs w:val="24"/>
          <w:rtl/>
        </w:rPr>
        <w:t xml:space="preserve"> </w:t>
      </w:r>
      <w:r>
        <w:rPr>
          <w:rFonts w:ascii="David" w:hAnsi="David" w:cs="David" w:hint="cs"/>
          <w:sz w:val="24"/>
          <w:szCs w:val="24"/>
          <w:rtl/>
        </w:rPr>
        <w:t xml:space="preserve">זוג גברים שחיו יחד 40 שנה. לגבר שנפטר לא היו יורשים על פי דין (ילדים אחים או הורים) והנכס שבו היה מדובר היה חצי מדירת המגורים. יש כאן פרמטרים שלכאורה היו חזקים לטובת בן הזוג. אם אין יורש ע"פ דין מי שיורשת זו המדינה, אך כשמדינה יורשת בכל זאת יש שיקול דעת לתת את העיזבון או את חלקו לבן משפחה שאינו אחד מהיורשים על פי דין, לאדם שמחסורו היה על המוריש או לאדם שמחסורו של המוריש היה עליו. </w:t>
      </w:r>
      <w:r w:rsidR="002F6C2D">
        <w:rPr>
          <w:rFonts w:ascii="David" w:hAnsi="David" w:cs="David" w:hint="cs"/>
          <w:sz w:val="24"/>
          <w:szCs w:val="24"/>
          <w:rtl/>
        </w:rPr>
        <w:t xml:space="preserve">במקרה הנ"ל המדינה לא ויתרה ועמדה על המושג "איש ואישה". ביהמ"ש המחוזי (לא כתקדים מחייב) פסק כי ניתן לפרש "איש ואישה" גם כ"איש ואיש".  לאחר מכן נקבע כי, בכל מה שקשור לזכויות כלכליות (כמו זכויות ירושה), כשהמדינה היא צד להליכים, נותנים לבני זוג בני אותו מין זכויות באופן שווה. </w:t>
      </w:r>
    </w:p>
    <w:p w14:paraId="38D25298" w14:textId="2B481B9D" w:rsidR="002F6C2D" w:rsidRDefault="002F6C2D" w:rsidP="002217AA">
      <w:pPr>
        <w:tabs>
          <w:tab w:val="left" w:pos="3141"/>
        </w:tabs>
        <w:jc w:val="both"/>
        <w:rPr>
          <w:rFonts w:ascii="David" w:hAnsi="David" w:cs="David"/>
          <w:sz w:val="24"/>
          <w:szCs w:val="24"/>
          <w:rtl/>
        </w:rPr>
      </w:pPr>
      <w:r w:rsidRPr="002F6C2D">
        <w:rPr>
          <w:rFonts w:ascii="David" w:hAnsi="David" w:cs="David" w:hint="cs"/>
          <w:sz w:val="24"/>
          <w:szCs w:val="24"/>
          <w:u w:val="single"/>
          <w:rtl/>
        </w:rPr>
        <w:t>סירוב להכיר בידועים בציבור</w:t>
      </w:r>
      <w:r>
        <w:rPr>
          <w:rFonts w:ascii="David" w:hAnsi="David" w:cs="David" w:hint="cs"/>
          <w:sz w:val="24"/>
          <w:szCs w:val="24"/>
          <w:rtl/>
        </w:rPr>
        <w:t xml:space="preserve">- </w:t>
      </w:r>
      <w:r w:rsidRPr="00B2774F">
        <w:rPr>
          <w:rFonts w:ascii="David" w:hAnsi="David" w:cs="David" w:hint="cs"/>
          <w:i/>
          <w:iCs/>
          <w:sz w:val="24"/>
          <w:szCs w:val="24"/>
          <w:u w:val="single"/>
          <w:rtl/>
        </w:rPr>
        <w:t xml:space="preserve">ע"א (ב"ש) 1320/08 </w:t>
      </w:r>
      <w:r w:rsidRPr="00B2774F">
        <w:rPr>
          <w:rFonts w:ascii="David" w:hAnsi="David" w:cs="David" w:hint="cs"/>
          <w:b/>
          <w:bCs/>
          <w:i/>
          <w:iCs/>
          <w:sz w:val="24"/>
          <w:szCs w:val="24"/>
          <w:u w:val="single"/>
          <w:rtl/>
        </w:rPr>
        <w:t>פלוני נ' פלונית-</w:t>
      </w:r>
      <w:r>
        <w:rPr>
          <w:rFonts w:ascii="David" w:hAnsi="David" w:cs="David" w:hint="cs"/>
          <w:b/>
          <w:bCs/>
          <w:sz w:val="24"/>
          <w:szCs w:val="24"/>
          <w:rtl/>
        </w:rPr>
        <w:t xml:space="preserve"> </w:t>
      </w:r>
      <w:r>
        <w:rPr>
          <w:rFonts w:ascii="David" w:hAnsi="David" w:cs="David" w:hint="cs"/>
          <w:sz w:val="24"/>
          <w:szCs w:val="24"/>
          <w:rtl/>
        </w:rPr>
        <w:t xml:space="preserve">הצוואה הייתה לטובת האחות, הגיע בן הזוג וטען שאף אחד לא ידע עליו כיוון שהנפטר היה בארון. האחות הייתה מול מי שטען שהוא היה בן הזוג. הפסיקה קבעה כי יש לדבוק בלשון החוק ולכן "איש ואישה" לא חל במקרה זה ובן הזוג לא יקבל את הירושה. </w:t>
      </w:r>
    </w:p>
    <w:p w14:paraId="08580E89" w14:textId="3AB2033F" w:rsidR="002F6C2D" w:rsidRPr="002F6C2D" w:rsidRDefault="002F6C2D" w:rsidP="002217AA">
      <w:pPr>
        <w:tabs>
          <w:tab w:val="left" w:pos="3141"/>
        </w:tabs>
        <w:jc w:val="both"/>
        <w:rPr>
          <w:rFonts w:ascii="David" w:hAnsi="David" w:cs="David"/>
          <w:sz w:val="24"/>
          <w:szCs w:val="24"/>
          <w:rtl/>
        </w:rPr>
      </w:pPr>
      <w:r w:rsidRPr="002F6C2D">
        <w:rPr>
          <w:rFonts w:ascii="David" w:hAnsi="David" w:cs="David" w:hint="cs"/>
          <w:sz w:val="24"/>
          <w:szCs w:val="24"/>
          <w:u w:val="single"/>
          <w:rtl/>
        </w:rPr>
        <w:t xml:space="preserve">הערה: </w:t>
      </w:r>
      <w:r>
        <w:rPr>
          <w:rFonts w:ascii="David" w:hAnsi="David" w:cs="David" w:hint="cs"/>
          <w:sz w:val="24"/>
          <w:szCs w:val="24"/>
          <w:rtl/>
        </w:rPr>
        <w:t xml:space="preserve">בני זוג מאותו המין מתל אביב, שמשתייכים למעמד הגבוה, משכילים ויודעים טוב מאוד את בעיות הדין הם ידאגו להגן על עצמם מבחינת צוואה. בני זוג שהם מהפריפריה, ולא משתייכים למעמד הגבוה לא בהכרח ידעו לתכנן את חייהם ע"פ הסכמים וצוואות אבל אז גם יכול להיות שלא </w:t>
      </w:r>
      <w:r>
        <w:rPr>
          <w:rFonts w:ascii="David" w:hAnsi="David" w:cs="David" w:hint="cs"/>
          <w:sz w:val="24"/>
          <w:szCs w:val="24"/>
          <w:rtl/>
        </w:rPr>
        <w:lastRenderedPageBreak/>
        <w:t xml:space="preserve">יהיה הרבה רכוש לנהל דיון לגביו. לכן, לדעתה האישית של פרופ' איילת, המדינה צריכה להסדיר את העניין של הירושה ע"פ דין כי הנפגעים העיקריים יהיו בעלי המעמד הנמוך והפריפריה ככל הנראה, שלא ידעו לדאוג להסכמים וצוואות מראש. </w:t>
      </w:r>
    </w:p>
    <w:p w14:paraId="14DFFE4E" w14:textId="48E94AB7" w:rsidR="00AF62FF" w:rsidRDefault="00C96DF8" w:rsidP="002217AA">
      <w:pPr>
        <w:tabs>
          <w:tab w:val="left" w:pos="3141"/>
        </w:tabs>
        <w:jc w:val="both"/>
        <w:rPr>
          <w:rFonts w:ascii="David" w:hAnsi="David" w:cs="David"/>
          <w:b/>
          <w:bCs/>
          <w:sz w:val="24"/>
          <w:szCs w:val="24"/>
          <w:u w:val="single"/>
          <w:rtl/>
        </w:rPr>
      </w:pPr>
      <w:r>
        <w:rPr>
          <w:rFonts w:ascii="David" w:hAnsi="David" w:cs="David" w:hint="cs"/>
          <w:b/>
          <w:bCs/>
          <w:sz w:val="24"/>
          <w:szCs w:val="24"/>
          <w:u w:val="single"/>
          <w:rtl/>
        </w:rPr>
        <w:t>ידועים בציבור כבני זוג לעניין הוראות אחרות בחוק הירושה</w:t>
      </w:r>
    </w:p>
    <w:p w14:paraId="4BBC64C2" w14:textId="77777777" w:rsidR="00B2774F" w:rsidRPr="00B2774F" w:rsidRDefault="00C96DF8" w:rsidP="00C07707">
      <w:pPr>
        <w:pStyle w:val="a7"/>
        <w:numPr>
          <w:ilvl w:val="0"/>
          <w:numId w:val="5"/>
        </w:numPr>
        <w:tabs>
          <w:tab w:val="left" w:pos="3141"/>
        </w:tabs>
        <w:jc w:val="both"/>
        <w:rPr>
          <w:rFonts w:ascii="David" w:hAnsi="David" w:cs="David"/>
          <w:i/>
          <w:iCs/>
          <w:sz w:val="24"/>
          <w:szCs w:val="24"/>
        </w:rPr>
      </w:pPr>
      <w:r w:rsidRPr="00B2774F">
        <w:rPr>
          <w:rFonts w:ascii="David" w:hAnsi="David" w:cs="David" w:hint="cs"/>
          <w:sz w:val="24"/>
          <w:szCs w:val="24"/>
          <w:highlight w:val="yellow"/>
          <w:u w:val="single"/>
          <w:rtl/>
        </w:rPr>
        <w:t>ס' 10</w:t>
      </w:r>
      <w:r w:rsidRPr="00C96DF8">
        <w:rPr>
          <w:rFonts w:ascii="David" w:hAnsi="David" w:cs="David" w:hint="cs"/>
          <w:sz w:val="24"/>
          <w:szCs w:val="24"/>
          <w:rtl/>
        </w:rPr>
        <w:t xml:space="preserve"> </w:t>
      </w:r>
      <w:r w:rsidRPr="00B2774F">
        <w:rPr>
          <w:rFonts w:ascii="David" w:hAnsi="David" w:cs="David" w:hint="cs"/>
          <w:i/>
          <w:iCs/>
          <w:sz w:val="24"/>
          <w:szCs w:val="24"/>
          <w:rtl/>
        </w:rPr>
        <w:t xml:space="preserve">"יורשים ע"פ דין הם: </w:t>
      </w:r>
    </w:p>
    <w:p w14:paraId="38E43941" w14:textId="5E00474E" w:rsidR="00C96DF8" w:rsidRPr="00B2774F" w:rsidRDefault="00C96DF8" w:rsidP="00B2774F">
      <w:pPr>
        <w:pStyle w:val="a7"/>
        <w:tabs>
          <w:tab w:val="left" w:pos="3141"/>
        </w:tabs>
        <w:ind w:left="360"/>
        <w:jc w:val="both"/>
        <w:rPr>
          <w:rFonts w:ascii="David" w:hAnsi="David" w:cs="David"/>
          <w:i/>
          <w:iCs/>
          <w:sz w:val="24"/>
          <w:szCs w:val="24"/>
          <w:rtl/>
        </w:rPr>
      </w:pPr>
      <w:r w:rsidRPr="00B2774F">
        <w:rPr>
          <w:rFonts w:ascii="David" w:hAnsi="David" w:cs="David" w:hint="cs"/>
          <w:i/>
          <w:iCs/>
          <w:sz w:val="24"/>
          <w:szCs w:val="24"/>
          <w:rtl/>
        </w:rPr>
        <w:t>(1) מי שהיה במות המוריש בן זוגו"</w:t>
      </w:r>
    </w:p>
    <w:p w14:paraId="63B0D627" w14:textId="1D4D2396" w:rsidR="00C96DF8" w:rsidRPr="00C96DF8" w:rsidRDefault="00C96DF8" w:rsidP="00C07707">
      <w:pPr>
        <w:pStyle w:val="a7"/>
        <w:numPr>
          <w:ilvl w:val="0"/>
          <w:numId w:val="5"/>
        </w:numPr>
        <w:tabs>
          <w:tab w:val="left" w:pos="3141"/>
        </w:tabs>
        <w:jc w:val="both"/>
        <w:rPr>
          <w:rFonts w:ascii="David" w:hAnsi="David" w:cs="David"/>
          <w:sz w:val="24"/>
          <w:szCs w:val="24"/>
          <w:rtl/>
        </w:rPr>
      </w:pPr>
      <w:r w:rsidRPr="00B2774F">
        <w:rPr>
          <w:rFonts w:ascii="David" w:hAnsi="David" w:cs="David" w:hint="cs"/>
          <w:sz w:val="24"/>
          <w:szCs w:val="24"/>
          <w:highlight w:val="yellow"/>
          <w:u w:val="single"/>
          <w:rtl/>
        </w:rPr>
        <w:t>ס' 11</w:t>
      </w:r>
      <w:r w:rsidRPr="00B2774F">
        <w:rPr>
          <w:rFonts w:ascii="David" w:hAnsi="David" w:cs="David" w:hint="cs"/>
          <w:sz w:val="24"/>
          <w:szCs w:val="24"/>
          <w:u w:val="single"/>
          <w:rtl/>
        </w:rPr>
        <w:t xml:space="preserve"> </w:t>
      </w:r>
      <w:r w:rsidRPr="00C96DF8">
        <w:rPr>
          <w:rFonts w:ascii="David" w:hAnsi="David" w:cs="David" w:hint="cs"/>
          <w:sz w:val="24"/>
          <w:szCs w:val="24"/>
          <w:rtl/>
        </w:rPr>
        <w:t>לחוק הירושה כותרתו "זכות הירושה של בן זוג".</w:t>
      </w:r>
    </w:p>
    <w:p w14:paraId="2A4F2CBC" w14:textId="14E82B8F" w:rsidR="00C96DF8" w:rsidRDefault="00C96DF8" w:rsidP="002217AA">
      <w:pPr>
        <w:tabs>
          <w:tab w:val="left" w:pos="3141"/>
        </w:tabs>
        <w:jc w:val="both"/>
        <w:rPr>
          <w:rFonts w:ascii="David" w:hAnsi="David" w:cs="David"/>
          <w:sz w:val="24"/>
          <w:szCs w:val="24"/>
          <w:rtl/>
        </w:rPr>
      </w:pPr>
      <w:r>
        <w:rPr>
          <w:rFonts w:ascii="David" w:hAnsi="David" w:cs="David" w:hint="cs"/>
          <w:sz w:val="24"/>
          <w:szCs w:val="24"/>
          <w:rtl/>
        </w:rPr>
        <w:t xml:space="preserve">לעניין סעיפים 10 ו11 עוסקים </w:t>
      </w:r>
      <w:r w:rsidRPr="00B2774F">
        <w:rPr>
          <w:rFonts w:ascii="David" w:hAnsi="David" w:cs="David" w:hint="cs"/>
          <w:b/>
          <w:bCs/>
          <w:sz w:val="24"/>
          <w:szCs w:val="24"/>
          <w:rtl/>
        </w:rPr>
        <w:t xml:space="preserve">בירושה על פי דין של בני זוג </w:t>
      </w:r>
      <w:r>
        <w:rPr>
          <w:rFonts w:ascii="David" w:hAnsi="David" w:cs="David" w:hint="cs"/>
          <w:b/>
          <w:bCs/>
          <w:sz w:val="24"/>
          <w:szCs w:val="24"/>
          <w:rtl/>
        </w:rPr>
        <w:t xml:space="preserve">נשואים בלבד, </w:t>
      </w:r>
      <w:r>
        <w:rPr>
          <w:rFonts w:ascii="David" w:hAnsi="David" w:cs="David" w:hint="cs"/>
          <w:sz w:val="24"/>
          <w:szCs w:val="24"/>
          <w:rtl/>
        </w:rPr>
        <w:t>זוהי הפרשנות המקובלת (לידועים בציבור ס' נפרד- ס' 55).</w:t>
      </w:r>
    </w:p>
    <w:p w14:paraId="425E01E5" w14:textId="33ABE9A4" w:rsidR="00C96DF8" w:rsidRPr="00C96DF8" w:rsidRDefault="00C96DF8" w:rsidP="002217AA">
      <w:pPr>
        <w:tabs>
          <w:tab w:val="left" w:pos="3141"/>
        </w:tabs>
        <w:jc w:val="both"/>
        <w:rPr>
          <w:rFonts w:ascii="David" w:hAnsi="David" w:cs="David"/>
          <w:sz w:val="24"/>
          <w:szCs w:val="24"/>
          <w:u w:val="single"/>
          <w:rtl/>
        </w:rPr>
      </w:pPr>
      <w:r w:rsidRPr="00C96DF8">
        <w:rPr>
          <w:rFonts w:ascii="David" w:hAnsi="David" w:cs="David" w:hint="cs"/>
          <w:sz w:val="24"/>
          <w:szCs w:val="24"/>
          <w:u w:val="single"/>
          <w:rtl/>
        </w:rPr>
        <w:t>העניין הוא שהמונח "בן זוג" או "בני זוג" מופיע בעוד ס</w:t>
      </w:r>
      <w:r w:rsidR="00B2774F">
        <w:rPr>
          <w:rFonts w:ascii="David" w:hAnsi="David" w:cs="David" w:hint="cs"/>
          <w:sz w:val="24"/>
          <w:szCs w:val="24"/>
          <w:u w:val="single"/>
          <w:rtl/>
        </w:rPr>
        <w:t>עיפים</w:t>
      </w:r>
      <w:r w:rsidRPr="00C96DF8">
        <w:rPr>
          <w:rFonts w:ascii="David" w:hAnsi="David" w:cs="David" w:hint="cs"/>
          <w:sz w:val="24"/>
          <w:szCs w:val="24"/>
          <w:u w:val="single"/>
          <w:rtl/>
        </w:rPr>
        <w:t xml:space="preserve"> בחוק הירושה:</w:t>
      </w:r>
    </w:p>
    <w:p w14:paraId="2FA472B3" w14:textId="778213B2" w:rsidR="00C96DF8" w:rsidRPr="00C96DF8" w:rsidRDefault="00C96DF8" w:rsidP="00C07707">
      <w:pPr>
        <w:pStyle w:val="a7"/>
        <w:numPr>
          <w:ilvl w:val="0"/>
          <w:numId w:val="24"/>
        </w:numPr>
        <w:tabs>
          <w:tab w:val="left" w:pos="3141"/>
        </w:tabs>
        <w:jc w:val="both"/>
        <w:rPr>
          <w:rFonts w:ascii="David" w:hAnsi="David" w:cs="David"/>
          <w:sz w:val="24"/>
          <w:szCs w:val="24"/>
          <w:rtl/>
        </w:rPr>
      </w:pPr>
      <w:r w:rsidRPr="00B2774F">
        <w:rPr>
          <w:rFonts w:ascii="David" w:hAnsi="David" w:cs="David" w:hint="cs"/>
          <w:i/>
          <w:iCs/>
          <w:sz w:val="24"/>
          <w:szCs w:val="24"/>
          <w:rtl/>
        </w:rPr>
        <w:t>"אין הסתלקות לטובת אדם אחר, אלא לטובת בן זוגו.... של המוריש"</w:t>
      </w:r>
      <w:r w:rsidRPr="00C96DF8">
        <w:rPr>
          <w:rFonts w:ascii="David" w:hAnsi="David" w:cs="David" w:hint="cs"/>
          <w:sz w:val="24"/>
          <w:szCs w:val="24"/>
          <w:rtl/>
        </w:rPr>
        <w:t xml:space="preserve"> (</w:t>
      </w:r>
      <w:r w:rsidRPr="00B2774F">
        <w:rPr>
          <w:rFonts w:ascii="David" w:hAnsi="David" w:cs="David" w:hint="cs"/>
          <w:sz w:val="24"/>
          <w:szCs w:val="24"/>
          <w:highlight w:val="yellow"/>
          <w:rtl/>
        </w:rPr>
        <w:t>ס' 6(ב)</w:t>
      </w:r>
      <w:r w:rsidRPr="00C96DF8">
        <w:rPr>
          <w:rFonts w:ascii="David" w:hAnsi="David" w:cs="David" w:hint="cs"/>
          <w:sz w:val="24"/>
          <w:szCs w:val="24"/>
          <w:rtl/>
        </w:rPr>
        <w:t xml:space="preserve"> לחוק הירושה)</w:t>
      </w:r>
    </w:p>
    <w:p w14:paraId="5F8D60F6" w14:textId="004BE350" w:rsidR="00C96DF8" w:rsidRPr="00C96DF8" w:rsidRDefault="00C96DF8" w:rsidP="00C07707">
      <w:pPr>
        <w:pStyle w:val="a7"/>
        <w:numPr>
          <w:ilvl w:val="0"/>
          <w:numId w:val="24"/>
        </w:numPr>
        <w:tabs>
          <w:tab w:val="left" w:pos="3141"/>
        </w:tabs>
        <w:jc w:val="both"/>
        <w:rPr>
          <w:rFonts w:ascii="David" w:hAnsi="David" w:cs="David"/>
          <w:sz w:val="24"/>
          <w:szCs w:val="24"/>
          <w:rtl/>
        </w:rPr>
      </w:pPr>
      <w:r w:rsidRPr="00B2774F">
        <w:rPr>
          <w:rFonts w:ascii="David" w:hAnsi="David" w:cs="David" w:hint="cs"/>
          <w:i/>
          <w:iCs/>
          <w:sz w:val="24"/>
          <w:szCs w:val="24"/>
          <w:rtl/>
        </w:rPr>
        <w:t>"בני זוג רשאים לערוך צוואות מתוך הסתמכות של בן זוג האחד על צוואת בן הזוג האחר</w:t>
      </w:r>
      <w:r w:rsidR="00B2774F">
        <w:rPr>
          <w:rFonts w:ascii="David" w:hAnsi="David" w:cs="David" w:hint="cs"/>
          <w:sz w:val="24"/>
          <w:szCs w:val="24"/>
          <w:rtl/>
        </w:rPr>
        <w:t xml:space="preserve">"       </w:t>
      </w:r>
      <w:r w:rsidRPr="00C96DF8">
        <w:rPr>
          <w:rFonts w:ascii="David" w:hAnsi="David" w:cs="David" w:hint="cs"/>
          <w:sz w:val="24"/>
          <w:szCs w:val="24"/>
          <w:rtl/>
        </w:rPr>
        <w:t>(</w:t>
      </w:r>
      <w:r w:rsidRPr="00B2774F">
        <w:rPr>
          <w:rFonts w:ascii="David" w:hAnsi="David" w:cs="David" w:hint="cs"/>
          <w:sz w:val="24"/>
          <w:szCs w:val="24"/>
          <w:highlight w:val="yellow"/>
          <w:rtl/>
        </w:rPr>
        <w:t>ס' 8א</w:t>
      </w:r>
      <w:r w:rsidRPr="00C96DF8">
        <w:rPr>
          <w:rFonts w:ascii="David" w:hAnsi="David" w:cs="David" w:hint="cs"/>
          <w:sz w:val="24"/>
          <w:szCs w:val="24"/>
          <w:rtl/>
        </w:rPr>
        <w:t xml:space="preserve"> לחוק הירושה- צוואות הדדיות)</w:t>
      </w:r>
    </w:p>
    <w:p w14:paraId="6F391074" w14:textId="3AF2DB7D" w:rsidR="00C96DF8" w:rsidRDefault="00C96DF8" w:rsidP="00C07707">
      <w:pPr>
        <w:pStyle w:val="a7"/>
        <w:numPr>
          <w:ilvl w:val="0"/>
          <w:numId w:val="24"/>
        </w:numPr>
        <w:tabs>
          <w:tab w:val="left" w:pos="3141"/>
        </w:tabs>
        <w:jc w:val="both"/>
        <w:rPr>
          <w:rFonts w:ascii="David" w:hAnsi="David" w:cs="David"/>
          <w:sz w:val="24"/>
          <w:szCs w:val="24"/>
        </w:rPr>
      </w:pPr>
      <w:r w:rsidRPr="00B2774F">
        <w:rPr>
          <w:rFonts w:ascii="David" w:hAnsi="David" w:cs="David" w:hint="cs"/>
          <w:i/>
          <w:iCs/>
          <w:sz w:val="24"/>
          <w:szCs w:val="24"/>
          <w:rtl/>
        </w:rPr>
        <w:t>"הור</w:t>
      </w:r>
      <w:r w:rsidR="00B2774F" w:rsidRPr="00B2774F">
        <w:rPr>
          <w:rFonts w:ascii="David" w:hAnsi="David" w:cs="David" w:hint="cs"/>
          <w:i/>
          <w:iCs/>
          <w:sz w:val="24"/>
          <w:szCs w:val="24"/>
          <w:rtl/>
        </w:rPr>
        <w:t>א</w:t>
      </w:r>
      <w:r w:rsidRPr="00B2774F">
        <w:rPr>
          <w:rFonts w:ascii="David" w:hAnsi="David" w:cs="David" w:hint="cs"/>
          <w:i/>
          <w:iCs/>
          <w:sz w:val="24"/>
          <w:szCs w:val="24"/>
          <w:rtl/>
        </w:rPr>
        <w:t>ת צוואה....המ</w:t>
      </w:r>
      <w:r w:rsidR="00B2774F">
        <w:rPr>
          <w:rFonts w:ascii="David" w:hAnsi="David" w:cs="David" w:hint="cs"/>
          <w:i/>
          <w:iCs/>
          <w:sz w:val="24"/>
          <w:szCs w:val="24"/>
          <w:rtl/>
        </w:rPr>
        <w:t>ז</w:t>
      </w:r>
      <w:r w:rsidRPr="00B2774F">
        <w:rPr>
          <w:rFonts w:ascii="David" w:hAnsi="David" w:cs="David" w:hint="cs"/>
          <w:i/>
          <w:iCs/>
          <w:sz w:val="24"/>
          <w:szCs w:val="24"/>
          <w:rtl/>
        </w:rPr>
        <w:t>כה את מי שערך אותה או היה עד לעשייתה או לקח באופן אחר חלק בעריכתה, והוראת צוואה המזכה בן זוגו של אחד מאלה- בטלה"</w:t>
      </w:r>
      <w:r w:rsidRPr="00C96DF8">
        <w:rPr>
          <w:rFonts w:ascii="David" w:hAnsi="David" w:cs="David" w:hint="cs"/>
          <w:sz w:val="24"/>
          <w:szCs w:val="24"/>
          <w:rtl/>
        </w:rPr>
        <w:t xml:space="preserve"> </w:t>
      </w:r>
      <w:r w:rsidRPr="00B2774F">
        <w:rPr>
          <w:rFonts w:ascii="David" w:hAnsi="David" w:cs="David" w:hint="cs"/>
          <w:sz w:val="24"/>
          <w:szCs w:val="24"/>
          <w:highlight w:val="yellow"/>
          <w:rtl/>
        </w:rPr>
        <w:t>(ס' 35</w:t>
      </w:r>
      <w:r w:rsidRPr="00C96DF8">
        <w:rPr>
          <w:rFonts w:ascii="David" w:hAnsi="David" w:cs="David" w:hint="cs"/>
          <w:sz w:val="24"/>
          <w:szCs w:val="24"/>
          <w:rtl/>
        </w:rPr>
        <w:t xml:space="preserve"> לחוק הירושה)</w:t>
      </w:r>
    </w:p>
    <w:p w14:paraId="19E0ACA7" w14:textId="08E85F92" w:rsidR="00C96DF8" w:rsidRDefault="00C96DF8" w:rsidP="00B2774F">
      <w:pPr>
        <w:tabs>
          <w:tab w:val="left" w:pos="3141"/>
        </w:tabs>
        <w:jc w:val="both"/>
        <w:rPr>
          <w:rFonts w:ascii="David" w:hAnsi="David" w:cs="David"/>
          <w:sz w:val="24"/>
          <w:szCs w:val="24"/>
          <w:rtl/>
        </w:rPr>
      </w:pPr>
      <w:r w:rsidRPr="00B2774F">
        <w:rPr>
          <w:rFonts w:ascii="David" w:hAnsi="David" w:cs="David" w:hint="cs"/>
          <w:sz w:val="24"/>
          <w:szCs w:val="24"/>
          <w:u w:val="single"/>
          <w:rtl/>
        </w:rPr>
        <w:t xml:space="preserve">אם כך, האם בסעיפים השונים הללו, בן זוג הוא גם ידוע בציבור או שמא רק נשוי כמו בס' 10-11?- </w:t>
      </w:r>
      <w:r w:rsidRPr="00B2774F">
        <w:rPr>
          <w:rFonts w:ascii="David" w:hAnsi="David" w:cs="David" w:hint="cs"/>
          <w:b/>
          <w:bCs/>
          <w:sz w:val="24"/>
          <w:szCs w:val="24"/>
          <w:rtl/>
        </w:rPr>
        <w:t xml:space="preserve">אין לכך הכרעה בפסיקה. </w:t>
      </w:r>
      <w:r>
        <w:rPr>
          <w:rFonts w:ascii="David" w:hAnsi="David" w:cs="David" w:hint="cs"/>
          <w:sz w:val="24"/>
          <w:szCs w:val="24"/>
          <w:rtl/>
        </w:rPr>
        <w:t>זה לא בלתי אפשרי שידועים בציבור יכללו, אך הדבר לא ברור ואין פסיקה.</w:t>
      </w:r>
    </w:p>
    <w:p w14:paraId="55A707DB" w14:textId="44E1BE57" w:rsidR="00933F9F" w:rsidRDefault="00933F9F" w:rsidP="00B2774F">
      <w:pPr>
        <w:tabs>
          <w:tab w:val="left" w:pos="3141"/>
        </w:tabs>
        <w:jc w:val="center"/>
        <w:rPr>
          <w:rFonts w:ascii="David" w:hAnsi="David" w:cs="David"/>
          <w:b/>
          <w:bCs/>
          <w:sz w:val="28"/>
          <w:szCs w:val="28"/>
          <w:u w:val="single"/>
          <w:rtl/>
        </w:rPr>
      </w:pPr>
      <w:r>
        <w:rPr>
          <w:rFonts w:ascii="David" w:hAnsi="David" w:cs="David" w:hint="cs"/>
          <w:b/>
          <w:bCs/>
          <w:sz w:val="28"/>
          <w:szCs w:val="28"/>
          <w:u w:val="single"/>
          <w:rtl/>
        </w:rPr>
        <w:t>הגדרת ילדים לעניין ירושה ע"פ דין</w:t>
      </w:r>
    </w:p>
    <w:p w14:paraId="4DA8C579" w14:textId="234FFBE1" w:rsidR="00933F9F" w:rsidRDefault="00B2774F" w:rsidP="002217AA">
      <w:pPr>
        <w:tabs>
          <w:tab w:val="left" w:pos="3141"/>
        </w:tabs>
        <w:jc w:val="both"/>
        <w:rPr>
          <w:rFonts w:ascii="David" w:hAnsi="David" w:cs="David"/>
          <w:sz w:val="24"/>
          <w:szCs w:val="24"/>
          <w:rtl/>
        </w:rPr>
      </w:pPr>
      <w:r w:rsidRPr="00B2774F">
        <w:rPr>
          <w:noProof/>
          <w:highlight w:val="yellow"/>
        </w:rPr>
        <mc:AlternateContent>
          <mc:Choice Requires="wps">
            <w:drawing>
              <wp:anchor distT="0" distB="0" distL="114300" distR="114300" simplePos="0" relativeHeight="251669504" behindDoc="0" locked="0" layoutInCell="1" allowOverlap="1" wp14:anchorId="6FB20BF7" wp14:editId="2B38BA4E">
                <wp:simplePos x="0" y="0"/>
                <wp:positionH relativeFrom="margin">
                  <wp:posOffset>-199800</wp:posOffset>
                </wp:positionH>
                <wp:positionV relativeFrom="paragraph">
                  <wp:posOffset>235175</wp:posOffset>
                </wp:positionV>
                <wp:extent cx="5521865" cy="1079500"/>
                <wp:effectExtent l="0" t="0" r="22225" b="25400"/>
                <wp:wrapSquare wrapText="bothSides"/>
                <wp:docPr id="6" name="תיבת טקסט 6"/>
                <wp:cNvGraphicFramePr/>
                <a:graphic xmlns:a="http://schemas.openxmlformats.org/drawingml/2006/main">
                  <a:graphicData uri="http://schemas.microsoft.com/office/word/2010/wordprocessingShape">
                    <wps:wsp>
                      <wps:cNvSpPr txBox="1"/>
                      <wps:spPr>
                        <a:xfrm>
                          <a:off x="0" y="0"/>
                          <a:ext cx="5521865" cy="1079500"/>
                        </a:xfrm>
                        <a:prstGeom prst="rect">
                          <a:avLst/>
                        </a:prstGeom>
                        <a:noFill/>
                        <a:ln w="6350">
                          <a:solidFill>
                            <a:prstClr val="black"/>
                          </a:solidFill>
                        </a:ln>
                      </wps:spPr>
                      <wps:txbx>
                        <w:txbxContent>
                          <w:p w14:paraId="246D8305" w14:textId="77777777" w:rsidR="00ED2300" w:rsidRPr="00B2774F" w:rsidRDefault="00ED2300" w:rsidP="002217AA">
                            <w:pPr>
                              <w:tabs>
                                <w:tab w:val="left" w:pos="3141"/>
                              </w:tabs>
                              <w:jc w:val="both"/>
                              <w:rPr>
                                <w:rFonts w:asciiTheme="majorBidi" w:hAnsiTheme="majorBidi" w:cstheme="majorBidi"/>
                                <w:sz w:val="24"/>
                                <w:szCs w:val="24"/>
                              </w:rPr>
                            </w:pPr>
                            <w:r w:rsidRPr="00B2774F">
                              <w:rPr>
                                <w:rFonts w:asciiTheme="majorBidi" w:hAnsiTheme="majorBidi" w:cstheme="majorBidi"/>
                                <w:sz w:val="24"/>
                                <w:szCs w:val="24"/>
                                <w:rtl/>
                              </w:rPr>
                              <w:t>"(א)  מי שאומץ כדין יורש את מאמצו כאילו היה ילדו, וכן יורשים את המאמץ צאצאי המאומץ; המאמץ יורש את המאומץ כאילו היה הורהו.</w:t>
                            </w:r>
                          </w:p>
                          <w:p w14:paraId="184817EF" w14:textId="77777777" w:rsidR="00ED2300" w:rsidRPr="00B2774F" w:rsidRDefault="00ED2300" w:rsidP="00F7438B">
                            <w:pPr>
                              <w:tabs>
                                <w:tab w:val="left" w:pos="3141"/>
                              </w:tabs>
                              <w:jc w:val="both"/>
                              <w:rPr>
                                <w:rFonts w:asciiTheme="majorBidi" w:hAnsiTheme="majorBidi" w:cstheme="majorBidi"/>
                                <w:sz w:val="24"/>
                                <w:szCs w:val="24"/>
                              </w:rPr>
                            </w:pPr>
                            <w:r w:rsidRPr="00B2774F">
                              <w:rPr>
                                <w:rFonts w:asciiTheme="majorBidi" w:hAnsiTheme="majorBidi" w:cstheme="majorBidi"/>
                                <w:sz w:val="24"/>
                                <w:szCs w:val="24"/>
                                <w:rtl/>
                              </w:rPr>
                              <w:t xml:space="preserve">(ב)  המאומץ וצאצאיו זוכים על פי דין </w:t>
                            </w:r>
                            <w:proofErr w:type="spellStart"/>
                            <w:r w:rsidRPr="00B2774F">
                              <w:rPr>
                                <w:rFonts w:asciiTheme="majorBidi" w:hAnsiTheme="majorBidi" w:cstheme="majorBidi"/>
                                <w:sz w:val="24"/>
                                <w:szCs w:val="24"/>
                                <w:rtl/>
                              </w:rPr>
                              <w:t>בעזבונם</w:t>
                            </w:r>
                            <w:proofErr w:type="spellEnd"/>
                            <w:r w:rsidRPr="00B2774F">
                              <w:rPr>
                                <w:rFonts w:asciiTheme="majorBidi" w:hAnsiTheme="majorBidi" w:cstheme="majorBidi"/>
                                <w:sz w:val="24"/>
                                <w:szCs w:val="24"/>
                                <w:rtl/>
                              </w:rPr>
                              <w:t xml:space="preserve"> של קרובי המאמץ כאילו היו יורשים, וקרובי המאמץ זוכים על פי דין </w:t>
                            </w:r>
                            <w:proofErr w:type="spellStart"/>
                            <w:r w:rsidRPr="00B2774F">
                              <w:rPr>
                                <w:rFonts w:asciiTheme="majorBidi" w:hAnsiTheme="majorBidi" w:cstheme="majorBidi"/>
                                <w:sz w:val="24"/>
                                <w:szCs w:val="24"/>
                                <w:rtl/>
                              </w:rPr>
                              <w:t>בעזבונו</w:t>
                            </w:r>
                            <w:proofErr w:type="spellEnd"/>
                            <w:r w:rsidRPr="00B2774F">
                              <w:rPr>
                                <w:rFonts w:asciiTheme="majorBidi" w:hAnsiTheme="majorBidi" w:cstheme="majorBidi"/>
                                <w:sz w:val="24"/>
                                <w:szCs w:val="24"/>
                                <w:rtl/>
                              </w:rPr>
                              <w:t xml:space="preserve"> של המאומץ כאילו היו יורשים."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0BF7" id="תיבת טקסט 6" o:spid="_x0000_s1031" type="#_x0000_t202" style="position:absolute;left:0;text-align:left;margin-left:-15.75pt;margin-top:18.5pt;width:434.8pt;height: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" filled="f" strokeweight=".5pt">
                <v:textbox>
                  <w:txbxContent>
                    <w:p w14:paraId="246D8305" w14:textId="77777777" w:rsidR="00ED2300" w:rsidRPr="00B2774F" w:rsidRDefault="00ED2300" w:rsidP="002217AA">
                      <w:pPr>
                        <w:tabs>
                          <w:tab w:val="left" w:pos="3141"/>
                        </w:tabs>
                        <w:jc w:val="both"/>
                        <w:rPr>
                          <w:rFonts w:asciiTheme="majorBidi" w:hAnsiTheme="majorBidi" w:cstheme="majorBidi"/>
                          <w:sz w:val="24"/>
                          <w:szCs w:val="24"/>
                        </w:rPr>
                      </w:pPr>
                      <w:r w:rsidRPr="00B2774F">
                        <w:rPr>
                          <w:rFonts w:asciiTheme="majorBidi" w:hAnsiTheme="majorBidi" w:cstheme="majorBidi"/>
                          <w:sz w:val="24"/>
                          <w:szCs w:val="24"/>
                          <w:rtl/>
                        </w:rPr>
                        <w:t>"(א)  מי שאומץ כדין יורש את מאמצו כאילו היה ילדו, וכן יורשים את המאמץ צאצאי המאומץ; המאמץ יורש את המאומץ כאילו היה הורהו.</w:t>
                      </w:r>
                    </w:p>
                    <w:p w14:paraId="184817EF" w14:textId="77777777" w:rsidR="00ED2300" w:rsidRPr="00B2774F" w:rsidRDefault="00ED2300" w:rsidP="00F7438B">
                      <w:pPr>
                        <w:tabs>
                          <w:tab w:val="left" w:pos="3141"/>
                        </w:tabs>
                        <w:jc w:val="both"/>
                        <w:rPr>
                          <w:rFonts w:asciiTheme="majorBidi" w:hAnsiTheme="majorBidi" w:cstheme="majorBidi"/>
                          <w:sz w:val="24"/>
                          <w:szCs w:val="24"/>
                        </w:rPr>
                      </w:pPr>
                      <w:r w:rsidRPr="00B2774F">
                        <w:rPr>
                          <w:rFonts w:asciiTheme="majorBidi" w:hAnsiTheme="majorBidi" w:cstheme="majorBidi"/>
                          <w:sz w:val="24"/>
                          <w:szCs w:val="24"/>
                          <w:rtl/>
                        </w:rPr>
                        <w:t xml:space="preserve">(ב)  המאומץ וצאצאיו זוכים על פי דין </w:t>
                      </w:r>
                      <w:proofErr w:type="spellStart"/>
                      <w:r w:rsidRPr="00B2774F">
                        <w:rPr>
                          <w:rFonts w:asciiTheme="majorBidi" w:hAnsiTheme="majorBidi" w:cstheme="majorBidi"/>
                          <w:sz w:val="24"/>
                          <w:szCs w:val="24"/>
                          <w:rtl/>
                        </w:rPr>
                        <w:t>בעזבונם</w:t>
                      </w:r>
                      <w:proofErr w:type="spellEnd"/>
                      <w:r w:rsidRPr="00B2774F">
                        <w:rPr>
                          <w:rFonts w:asciiTheme="majorBidi" w:hAnsiTheme="majorBidi" w:cstheme="majorBidi"/>
                          <w:sz w:val="24"/>
                          <w:szCs w:val="24"/>
                          <w:rtl/>
                        </w:rPr>
                        <w:t xml:space="preserve"> של קרובי המאמץ כאילו היו יורשים, וקרובי המאמץ זוכים על פי דין </w:t>
                      </w:r>
                      <w:proofErr w:type="spellStart"/>
                      <w:r w:rsidRPr="00B2774F">
                        <w:rPr>
                          <w:rFonts w:asciiTheme="majorBidi" w:hAnsiTheme="majorBidi" w:cstheme="majorBidi"/>
                          <w:sz w:val="24"/>
                          <w:szCs w:val="24"/>
                          <w:rtl/>
                        </w:rPr>
                        <w:t>בעזבונו</w:t>
                      </w:r>
                      <w:proofErr w:type="spellEnd"/>
                      <w:r w:rsidRPr="00B2774F">
                        <w:rPr>
                          <w:rFonts w:asciiTheme="majorBidi" w:hAnsiTheme="majorBidi" w:cstheme="majorBidi"/>
                          <w:sz w:val="24"/>
                          <w:szCs w:val="24"/>
                          <w:rtl/>
                        </w:rPr>
                        <w:t xml:space="preserve"> של המאומץ כאילו היו יורשים."</w:t>
                      </w:r>
                    </w:p>
                  </w:txbxContent>
                </v:textbox>
                <w10:wrap type="square" anchorx="margin"/>
              </v:shape>
            </w:pict>
          </mc:Fallback>
        </mc:AlternateContent>
      </w:r>
      <w:r w:rsidR="00933F9F" w:rsidRPr="00B2774F">
        <w:rPr>
          <w:rFonts w:ascii="David" w:hAnsi="David" w:cs="David" w:hint="cs"/>
          <w:sz w:val="24"/>
          <w:szCs w:val="24"/>
          <w:highlight w:val="yellow"/>
          <w:rtl/>
        </w:rPr>
        <w:t>ס' 16 לחוק הירושה</w:t>
      </w:r>
      <w:r w:rsidR="00933F9F">
        <w:rPr>
          <w:rFonts w:ascii="David" w:hAnsi="David" w:cs="David" w:hint="cs"/>
          <w:sz w:val="24"/>
          <w:szCs w:val="24"/>
          <w:rtl/>
        </w:rPr>
        <w:t>, כפי שתוקן בשנת 2012:</w:t>
      </w:r>
    </w:p>
    <w:p w14:paraId="660B825E" w14:textId="766CD002" w:rsidR="00881F8B" w:rsidRDefault="00933F9F" w:rsidP="002217AA">
      <w:pPr>
        <w:tabs>
          <w:tab w:val="left" w:pos="3141"/>
        </w:tabs>
        <w:jc w:val="both"/>
        <w:rPr>
          <w:rFonts w:ascii="David" w:hAnsi="David" w:cs="David"/>
          <w:sz w:val="24"/>
          <w:szCs w:val="24"/>
          <w:rtl/>
        </w:rPr>
      </w:pPr>
      <w:r w:rsidRPr="00B2774F">
        <w:rPr>
          <w:rFonts w:ascii="David" w:hAnsi="David" w:cs="David" w:hint="cs"/>
          <w:b/>
          <w:bCs/>
          <w:sz w:val="24"/>
          <w:szCs w:val="24"/>
          <w:rtl/>
        </w:rPr>
        <w:t>הנוסח הקודם:</w:t>
      </w:r>
      <w:r>
        <w:rPr>
          <w:rFonts w:ascii="David" w:hAnsi="David" w:cs="David" w:hint="cs"/>
          <w:sz w:val="24"/>
          <w:szCs w:val="24"/>
          <w:rtl/>
        </w:rPr>
        <w:t xml:space="preserve"> </w:t>
      </w:r>
      <w:r w:rsidRPr="00B2774F">
        <w:rPr>
          <w:rFonts w:ascii="David" w:hAnsi="David" w:cs="David" w:hint="cs"/>
          <w:i/>
          <w:iCs/>
          <w:sz w:val="24"/>
          <w:szCs w:val="24"/>
          <w:rtl/>
        </w:rPr>
        <w:t>"המאומץ וצאצאיו אינם יורשים על פי דין את קרובי המאמץ:... קרובי המאמץ אינם יורשים ע"פ דין את המאומץ"</w:t>
      </w:r>
      <w:r w:rsidR="005F4C3D">
        <w:rPr>
          <w:rFonts w:ascii="David" w:hAnsi="David" w:cs="David" w:hint="cs"/>
          <w:sz w:val="24"/>
          <w:szCs w:val="24"/>
          <w:rtl/>
        </w:rPr>
        <w:t xml:space="preserve">- </w:t>
      </w:r>
    </w:p>
    <w:p w14:paraId="20DB0E56" w14:textId="282C31BB" w:rsidR="00881F8B" w:rsidRDefault="00B2774F" w:rsidP="00B2774F">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671552" behindDoc="0" locked="0" layoutInCell="1" allowOverlap="1" wp14:anchorId="43CFE384" wp14:editId="70AD5F0D">
                <wp:simplePos x="0" y="0"/>
                <wp:positionH relativeFrom="margin">
                  <wp:posOffset>-120650</wp:posOffset>
                </wp:positionH>
                <wp:positionV relativeFrom="paragraph">
                  <wp:posOffset>381635</wp:posOffset>
                </wp:positionV>
                <wp:extent cx="5391785" cy="597535"/>
                <wp:effectExtent l="0" t="0" r="18415" b="12065"/>
                <wp:wrapSquare wrapText="bothSides"/>
                <wp:docPr id="7" name="תיבת טקסט 7"/>
                <wp:cNvGraphicFramePr/>
                <a:graphic xmlns:a="http://schemas.openxmlformats.org/drawingml/2006/main">
                  <a:graphicData uri="http://schemas.microsoft.com/office/word/2010/wordprocessingShape">
                    <wps:wsp>
                      <wps:cNvSpPr txBox="1"/>
                      <wps:spPr>
                        <a:xfrm>
                          <a:off x="0" y="0"/>
                          <a:ext cx="5391785" cy="597535"/>
                        </a:xfrm>
                        <a:prstGeom prst="rect">
                          <a:avLst/>
                        </a:prstGeom>
                        <a:noFill/>
                        <a:ln w="6350">
                          <a:solidFill>
                            <a:prstClr val="black"/>
                          </a:solidFill>
                        </a:ln>
                      </wps:spPr>
                      <wps:txbx>
                        <w:txbxContent>
                          <w:p w14:paraId="1B128A5A" w14:textId="77777777" w:rsidR="00ED2300" w:rsidRPr="00B2774F" w:rsidRDefault="00ED2300" w:rsidP="00F7438B">
                            <w:pPr>
                              <w:tabs>
                                <w:tab w:val="left" w:pos="3141"/>
                              </w:tabs>
                              <w:jc w:val="both"/>
                              <w:rPr>
                                <w:rFonts w:asciiTheme="majorBidi" w:hAnsiTheme="majorBidi" w:cstheme="majorBidi"/>
                                <w:sz w:val="24"/>
                                <w:szCs w:val="24"/>
                              </w:rPr>
                            </w:pPr>
                            <w:r w:rsidRPr="00B2774F">
                              <w:rPr>
                                <w:rFonts w:asciiTheme="majorBidi" w:hAnsiTheme="majorBidi" w:cstheme="majorBidi"/>
                                <w:sz w:val="24"/>
                                <w:szCs w:val="24"/>
                                <w:rtl/>
                              </w:rPr>
                              <w:t xml:space="preserve">"(ג)   המאומץ וצאצאיו יורשים את קרובי המאומץ, אולם הורי המאומץ והורי הוריו וצאצאיהם אינם יורשים את המאומץ."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E384" id="תיבת טקסט 7" o:spid="_x0000_s1032" type="#_x0000_t202" style="position:absolute;left:0;text-align:left;margin-left:-9.5pt;margin-top:30.05pt;width:424.55pt;height:4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" filled="f" strokeweight=".5pt">
                <v:textbox>
                  <w:txbxContent>
                    <w:p w14:paraId="1B128A5A" w14:textId="77777777" w:rsidR="00ED2300" w:rsidRPr="00B2774F" w:rsidRDefault="00ED2300" w:rsidP="00F7438B">
                      <w:pPr>
                        <w:tabs>
                          <w:tab w:val="left" w:pos="3141"/>
                        </w:tabs>
                        <w:jc w:val="both"/>
                        <w:rPr>
                          <w:rFonts w:asciiTheme="majorBidi" w:hAnsiTheme="majorBidi" w:cstheme="majorBidi"/>
                          <w:sz w:val="24"/>
                          <w:szCs w:val="24"/>
                        </w:rPr>
                      </w:pPr>
                      <w:r w:rsidRPr="00B2774F">
                        <w:rPr>
                          <w:rFonts w:asciiTheme="majorBidi" w:hAnsiTheme="majorBidi" w:cstheme="majorBidi"/>
                          <w:sz w:val="24"/>
                          <w:szCs w:val="24"/>
                          <w:rtl/>
                        </w:rPr>
                        <w:t xml:space="preserve">"(ג)   המאומץ וצאצאיו יורשים את קרובי המאומץ, אולם הורי המאומץ והורי הוריו וצאצאיהם אינם יורשים את המאומץ." </w:t>
                      </w:r>
                    </w:p>
                  </w:txbxContent>
                </v:textbox>
                <w10:wrap type="square" anchorx="margin"/>
              </v:shape>
            </w:pict>
          </mc:Fallback>
        </mc:AlternateContent>
      </w:r>
      <w:r w:rsidR="005F4C3D">
        <w:rPr>
          <w:rFonts w:ascii="David" w:hAnsi="David" w:cs="David" w:hint="cs"/>
          <w:sz w:val="24"/>
          <w:szCs w:val="24"/>
          <w:rtl/>
        </w:rPr>
        <w:t xml:space="preserve">לאחר התיקון </w:t>
      </w:r>
      <w:r w:rsidR="005F4C3D" w:rsidRPr="00B2774F">
        <w:rPr>
          <w:rFonts w:ascii="David" w:hAnsi="David" w:cs="David" w:hint="cs"/>
          <w:b/>
          <w:bCs/>
          <w:sz w:val="24"/>
          <w:szCs w:val="24"/>
          <w:rtl/>
        </w:rPr>
        <w:t xml:space="preserve">מעמדו של הבן המאומץ הושווה </w:t>
      </w:r>
      <w:r w:rsidR="00881F8B" w:rsidRPr="00B2774F">
        <w:rPr>
          <w:rFonts w:ascii="David" w:hAnsi="David" w:cs="David" w:hint="cs"/>
          <w:b/>
          <w:bCs/>
          <w:sz w:val="24"/>
          <w:szCs w:val="24"/>
          <w:rtl/>
        </w:rPr>
        <w:t xml:space="preserve">בדיוק </w:t>
      </w:r>
      <w:r w:rsidR="005F4C3D" w:rsidRPr="00B2774F">
        <w:rPr>
          <w:rFonts w:ascii="David" w:hAnsi="David" w:cs="David" w:hint="cs"/>
          <w:b/>
          <w:bCs/>
          <w:sz w:val="24"/>
          <w:szCs w:val="24"/>
          <w:rtl/>
        </w:rPr>
        <w:t>למעמדו של הבן הביולוגי</w:t>
      </w:r>
      <w:r w:rsidR="00881F8B">
        <w:rPr>
          <w:rFonts w:ascii="David" w:hAnsi="David" w:cs="David" w:hint="cs"/>
          <w:sz w:val="24"/>
          <w:szCs w:val="24"/>
          <w:rtl/>
        </w:rPr>
        <w:t xml:space="preserve"> מול משפחתו המאמצת</w:t>
      </w:r>
      <w:r w:rsidR="005F4C3D">
        <w:rPr>
          <w:rFonts w:ascii="David" w:hAnsi="David" w:cs="David" w:hint="cs"/>
          <w:sz w:val="24"/>
          <w:szCs w:val="24"/>
          <w:rtl/>
        </w:rPr>
        <w:t>.</w:t>
      </w:r>
      <w:r w:rsidR="00881F8B">
        <w:rPr>
          <w:rFonts w:ascii="David" w:hAnsi="David" w:cs="David" w:hint="cs"/>
          <w:sz w:val="24"/>
          <w:szCs w:val="24"/>
          <w:rtl/>
        </w:rPr>
        <w:t xml:space="preserve"> </w:t>
      </w:r>
      <w:r w:rsidR="00881F8B" w:rsidRPr="00881F8B">
        <w:rPr>
          <w:rFonts w:ascii="David" w:hAnsi="David" w:cs="David" w:hint="cs"/>
          <w:sz w:val="24"/>
          <w:szCs w:val="24"/>
          <w:u w:val="single"/>
          <w:rtl/>
        </w:rPr>
        <w:t>עדיין יש הבדל אחד בחוק</w:t>
      </w:r>
      <w:r>
        <w:rPr>
          <w:rFonts w:ascii="David" w:hAnsi="David" w:cs="David" w:hint="cs"/>
          <w:sz w:val="24"/>
          <w:szCs w:val="24"/>
          <w:u w:val="single"/>
          <w:rtl/>
        </w:rPr>
        <w:t xml:space="preserve"> (ס' 16 לחוק)</w:t>
      </w:r>
      <w:r w:rsidR="00881F8B" w:rsidRPr="00881F8B">
        <w:rPr>
          <w:rFonts w:ascii="David" w:hAnsi="David" w:cs="David" w:hint="cs"/>
          <w:sz w:val="24"/>
          <w:szCs w:val="24"/>
          <w:u w:val="single"/>
          <w:rtl/>
        </w:rPr>
        <w:t>:</w:t>
      </w:r>
    </w:p>
    <w:p w14:paraId="17ED4EE4" w14:textId="4FA5B729" w:rsidR="00B2774F" w:rsidRDefault="00881F8B" w:rsidP="002217AA">
      <w:pPr>
        <w:tabs>
          <w:tab w:val="left" w:pos="3141"/>
        </w:tabs>
        <w:jc w:val="both"/>
        <w:rPr>
          <w:rFonts w:ascii="David" w:hAnsi="David" w:cs="David"/>
          <w:sz w:val="24"/>
          <w:szCs w:val="24"/>
          <w:rtl/>
        </w:rPr>
      </w:pPr>
      <w:r w:rsidRPr="00B2774F">
        <w:rPr>
          <w:rFonts w:ascii="David" w:hAnsi="David" w:cs="David" w:hint="cs"/>
          <w:b/>
          <w:bCs/>
          <w:sz w:val="24"/>
          <w:szCs w:val="24"/>
          <w:rtl/>
        </w:rPr>
        <w:t>סעיף זה מדבר על המשפחה הביולוגית</w:t>
      </w:r>
      <w:r>
        <w:rPr>
          <w:rFonts w:ascii="David" w:hAnsi="David" w:cs="David" w:hint="cs"/>
          <w:sz w:val="24"/>
          <w:szCs w:val="24"/>
          <w:rtl/>
        </w:rPr>
        <w:t xml:space="preserve"> (בשונה מס' </w:t>
      </w:r>
      <w:r w:rsidR="00B2774F">
        <w:rPr>
          <w:rFonts w:ascii="David" w:hAnsi="David" w:cs="David" w:hint="cs"/>
          <w:sz w:val="24"/>
          <w:szCs w:val="24"/>
          <w:rtl/>
        </w:rPr>
        <w:t>(א) ו(ב)</w:t>
      </w:r>
      <w:r>
        <w:rPr>
          <w:rFonts w:ascii="David" w:hAnsi="David" w:cs="David" w:hint="cs"/>
          <w:sz w:val="24"/>
          <w:szCs w:val="24"/>
          <w:rtl/>
        </w:rPr>
        <w:t xml:space="preserve"> שמדברים על מערכת היחסים של הילד המאומץ מול המשפחה המאמצת). לילדים מאומצים יש זכות לרשת את משפחתם הביולוגית, אבל ההורים והסבים הביולוגים שלהם- לא יכולים לרשת את הילד המאומץ. </w:t>
      </w:r>
      <w:r w:rsidR="00B2774F">
        <w:rPr>
          <w:rFonts w:ascii="David" w:hAnsi="David" w:cs="David" w:hint="cs"/>
          <w:sz w:val="24"/>
          <w:szCs w:val="24"/>
          <w:rtl/>
        </w:rPr>
        <w:t>(כלומר זה לא עובד הפוך)</w:t>
      </w:r>
    </w:p>
    <w:p w14:paraId="35753E5C" w14:textId="2D152C70" w:rsidR="00933F9F" w:rsidRDefault="00881F8B" w:rsidP="002217AA">
      <w:pPr>
        <w:tabs>
          <w:tab w:val="left" w:pos="3141"/>
        </w:tabs>
        <w:jc w:val="both"/>
        <w:rPr>
          <w:rFonts w:ascii="David" w:hAnsi="David" w:cs="David"/>
          <w:sz w:val="24"/>
          <w:szCs w:val="24"/>
          <w:rtl/>
        </w:rPr>
      </w:pPr>
      <w:r>
        <w:rPr>
          <w:rFonts w:ascii="David" w:hAnsi="David" w:cs="David" w:hint="cs"/>
          <w:sz w:val="24"/>
          <w:szCs w:val="24"/>
          <w:rtl/>
        </w:rPr>
        <w:t xml:space="preserve">למרות זאת, </w:t>
      </w:r>
      <w:r w:rsidRPr="00DD7E3F">
        <w:rPr>
          <w:rFonts w:ascii="David" w:hAnsi="David" w:cs="David" w:hint="cs"/>
          <w:b/>
          <w:bCs/>
          <w:sz w:val="24"/>
          <w:szCs w:val="24"/>
          <w:rtl/>
        </w:rPr>
        <w:t>אין פסיקה לס' הזה</w:t>
      </w:r>
      <w:r>
        <w:rPr>
          <w:rFonts w:ascii="David" w:hAnsi="David" w:cs="David" w:hint="cs"/>
          <w:sz w:val="24"/>
          <w:szCs w:val="24"/>
          <w:rtl/>
        </w:rPr>
        <w:t xml:space="preserve"> כיוון שאימוץ בדין הישראלי זה אימוץ סגור, אז בדר"כ הילדים לא ידעו מי ההורים הביולוגים שלהם. מה גם שבדר"כ מצבם הסוציואקונומי של ההורים הביולוגים הוא שאין ממש מה לרשת. אם כך, במקום שילד יודע מי ההורים הביולוגים שלו, הוא יוכל לתבוע מהם זכויות ירושה</w:t>
      </w:r>
      <w:r w:rsidR="00DD7E3F">
        <w:rPr>
          <w:rFonts w:ascii="David" w:hAnsi="David" w:cs="David" w:hint="cs"/>
          <w:sz w:val="24"/>
          <w:szCs w:val="24"/>
          <w:rtl/>
        </w:rPr>
        <w:t xml:space="preserve"> ע"פ דין</w:t>
      </w:r>
      <w:r>
        <w:rPr>
          <w:rFonts w:ascii="David" w:hAnsi="David" w:cs="David" w:hint="cs"/>
          <w:sz w:val="24"/>
          <w:szCs w:val="24"/>
          <w:rtl/>
        </w:rPr>
        <w:t xml:space="preserve">. </w:t>
      </w:r>
    </w:p>
    <w:p w14:paraId="34F00761" w14:textId="266B55F0" w:rsidR="004F43EE" w:rsidRPr="004F43EE" w:rsidRDefault="009A0E6D" w:rsidP="002217AA">
      <w:pPr>
        <w:tabs>
          <w:tab w:val="left" w:pos="3141"/>
        </w:tabs>
        <w:jc w:val="both"/>
        <w:rPr>
          <w:rFonts w:ascii="David" w:hAnsi="David" w:cs="David"/>
          <w:b/>
          <w:bCs/>
          <w:sz w:val="24"/>
          <w:szCs w:val="24"/>
          <w:u w:val="single"/>
          <w:rtl/>
        </w:rPr>
      </w:pPr>
      <w:r w:rsidRPr="004F43EE">
        <w:rPr>
          <w:rFonts w:ascii="David" w:hAnsi="David" w:cs="David" w:hint="cs"/>
          <w:b/>
          <w:bCs/>
          <w:sz w:val="24"/>
          <w:szCs w:val="24"/>
          <w:rtl/>
        </w:rPr>
        <w:lastRenderedPageBreak/>
        <w:t>ילד מאומץ לעניין חוק הירושה הינו רק</w:t>
      </w:r>
      <w:r w:rsidRPr="004F43EE">
        <w:rPr>
          <w:rFonts w:ascii="David" w:hAnsi="David" w:cs="David" w:hint="cs"/>
          <w:b/>
          <w:bCs/>
          <w:sz w:val="24"/>
          <w:szCs w:val="24"/>
          <w:u w:val="single"/>
          <w:rtl/>
        </w:rPr>
        <w:t xml:space="preserve"> ילד אשר אומץ באופן רשמי. אין די באימוץ בפועל</w:t>
      </w:r>
      <w:r w:rsidR="005316AF">
        <w:rPr>
          <w:rFonts w:ascii="David" w:hAnsi="David" w:cs="David" w:hint="cs"/>
          <w:b/>
          <w:bCs/>
          <w:sz w:val="24"/>
          <w:szCs w:val="24"/>
          <w:u w:val="single"/>
          <w:rtl/>
        </w:rPr>
        <w:t xml:space="preserve"> </w:t>
      </w:r>
      <w:r w:rsidR="005316AF">
        <w:rPr>
          <w:rFonts w:ascii="David" w:hAnsi="David" w:cs="David" w:hint="cs"/>
          <w:sz w:val="24"/>
          <w:szCs w:val="24"/>
          <w:rtl/>
        </w:rPr>
        <w:t>(אימוץ בפועל- לדוג' אם חורגת, זוג שכל אחד הגיע עם ילדים מנישואין קודמים)</w:t>
      </w:r>
    </w:p>
    <w:p w14:paraId="7E42DAD8" w14:textId="6EBEB565" w:rsidR="009A0E6D" w:rsidRDefault="009A0E6D" w:rsidP="002217AA">
      <w:pPr>
        <w:tabs>
          <w:tab w:val="left" w:pos="3141"/>
        </w:tabs>
        <w:jc w:val="both"/>
        <w:rPr>
          <w:rFonts w:ascii="David" w:hAnsi="David" w:cs="David"/>
          <w:sz w:val="24"/>
          <w:szCs w:val="24"/>
          <w:rtl/>
        </w:rPr>
      </w:pPr>
      <w:r w:rsidRPr="00DD7E3F">
        <w:rPr>
          <w:rFonts w:ascii="David" w:hAnsi="David" w:cs="David" w:hint="cs"/>
          <w:i/>
          <w:iCs/>
          <w:sz w:val="24"/>
          <w:szCs w:val="24"/>
          <w:u w:val="single"/>
          <w:rtl/>
        </w:rPr>
        <w:t>ע"א 8030/</w:t>
      </w:r>
      <w:r w:rsidR="004F43EE" w:rsidRPr="00DD7E3F">
        <w:rPr>
          <w:rFonts w:ascii="David" w:hAnsi="David" w:cs="David" w:hint="cs"/>
          <w:i/>
          <w:iCs/>
          <w:sz w:val="24"/>
          <w:szCs w:val="24"/>
          <w:u w:val="single"/>
          <w:rtl/>
        </w:rPr>
        <w:t xml:space="preserve">96 </w:t>
      </w:r>
      <w:r w:rsidR="004F43EE" w:rsidRPr="00DD7E3F">
        <w:rPr>
          <w:rFonts w:ascii="David" w:hAnsi="David" w:cs="David" w:hint="cs"/>
          <w:b/>
          <w:bCs/>
          <w:i/>
          <w:iCs/>
          <w:sz w:val="24"/>
          <w:szCs w:val="24"/>
          <w:u w:val="single"/>
          <w:rtl/>
        </w:rPr>
        <w:t>יהוד נ' יהוד,</w:t>
      </w:r>
      <w:r w:rsidR="004F43EE" w:rsidRPr="00DD7E3F">
        <w:rPr>
          <w:rFonts w:ascii="David" w:hAnsi="David" w:cs="David" w:hint="cs"/>
          <w:i/>
          <w:iCs/>
          <w:sz w:val="24"/>
          <w:szCs w:val="24"/>
          <w:u w:val="single"/>
          <w:rtl/>
        </w:rPr>
        <w:t xml:space="preserve"> פ"ד נב(5) 865-</w:t>
      </w:r>
      <w:r w:rsidR="004F43EE">
        <w:rPr>
          <w:rFonts w:ascii="David" w:hAnsi="David" w:cs="David" w:hint="cs"/>
          <w:sz w:val="24"/>
          <w:szCs w:val="24"/>
          <w:rtl/>
        </w:rPr>
        <w:t xml:space="preserve"> בנסיבות הספציפיות של פס"ד זה היה מדובר במשפחה שעלתה לארץ מתימן, היו להם 9-10 ילדים הבכור נפטר עוד בתימן ולו היו 2 ילדים. ההורים שלו, אמרו אנחנו נעלה את הילדים איתנו לארץ, והנכדים נרשמו בארץ במרשם האוכלוסין כילדים שלהם. כשהסבא והסבתא נפטרו, עלתה השאלה האם הם יורשים כנכדים או כילדים מול הדודים שלהם שגדלו איתם כאחים, ואז ביהמ"ש אמר שלא היה אימוץ פורמלי ולכן הם יורשים כנכדים (בנעליו של הבן שנפטר). </w:t>
      </w:r>
    </w:p>
    <w:p w14:paraId="0961F0B3" w14:textId="34AAB299" w:rsidR="004F43EE" w:rsidRDefault="004F43EE" w:rsidP="002217AA">
      <w:pPr>
        <w:tabs>
          <w:tab w:val="left" w:pos="3141"/>
        </w:tabs>
        <w:jc w:val="both"/>
        <w:rPr>
          <w:rFonts w:ascii="David" w:hAnsi="David" w:cs="David"/>
          <w:sz w:val="24"/>
          <w:szCs w:val="24"/>
          <w:rtl/>
        </w:rPr>
      </w:pPr>
      <w:r w:rsidRPr="004F43EE">
        <w:rPr>
          <w:rFonts w:ascii="David" w:hAnsi="David" w:cs="David" w:hint="cs"/>
          <w:sz w:val="24"/>
          <w:szCs w:val="24"/>
          <w:u w:val="single"/>
          <w:rtl/>
        </w:rPr>
        <w:t>מזונות מן העזבון כחריג אפשרי-</w:t>
      </w:r>
      <w:r>
        <w:rPr>
          <w:rFonts w:ascii="David" w:hAnsi="David" w:cs="David" w:hint="cs"/>
          <w:sz w:val="24"/>
          <w:szCs w:val="24"/>
          <w:rtl/>
        </w:rPr>
        <w:t xml:space="preserve"> אולי לעניין זה יש להסתפק באימוץ בפועל ולהשתמש בפרשנות שונה. (נדון בהמשך)</w:t>
      </w:r>
    </w:p>
    <w:p w14:paraId="39F28153" w14:textId="77777777" w:rsidR="00D30D13" w:rsidRDefault="004F43EE" w:rsidP="002217AA">
      <w:pPr>
        <w:tabs>
          <w:tab w:val="left" w:pos="3141"/>
        </w:tabs>
        <w:jc w:val="both"/>
        <w:rPr>
          <w:rFonts w:ascii="David" w:hAnsi="David" w:cs="David"/>
          <w:sz w:val="24"/>
          <w:szCs w:val="24"/>
          <w:rtl/>
        </w:rPr>
      </w:pPr>
      <w:r w:rsidRPr="005316AF">
        <w:rPr>
          <w:rFonts w:ascii="David" w:hAnsi="David" w:cs="David" w:hint="cs"/>
          <w:sz w:val="24"/>
          <w:szCs w:val="24"/>
          <w:u w:val="single"/>
          <w:rtl/>
        </w:rPr>
        <w:t>לעניין ילדי אומנה-</w:t>
      </w:r>
      <w:r>
        <w:rPr>
          <w:rFonts w:ascii="David" w:hAnsi="David" w:cs="David" w:hint="cs"/>
          <w:sz w:val="24"/>
          <w:szCs w:val="24"/>
          <w:rtl/>
        </w:rPr>
        <w:t xml:space="preserve"> הם לא יורשים אם אין צוואה או אימוץ פורמלי. </w:t>
      </w:r>
    </w:p>
    <w:p w14:paraId="465E0DDD" w14:textId="08D3A1CA" w:rsidR="004F43EE" w:rsidRPr="00D30D13" w:rsidRDefault="00ED1CB5" w:rsidP="002217AA">
      <w:pPr>
        <w:tabs>
          <w:tab w:val="left" w:pos="3141"/>
        </w:tabs>
        <w:jc w:val="both"/>
        <w:rPr>
          <w:rFonts w:ascii="David" w:hAnsi="David" w:cs="David"/>
          <w:sz w:val="24"/>
          <w:szCs w:val="24"/>
          <w:rtl/>
        </w:rPr>
      </w:pPr>
      <w:r>
        <w:rPr>
          <w:rFonts w:ascii="David" w:hAnsi="David" w:cs="David" w:hint="cs"/>
          <w:b/>
          <w:bCs/>
          <w:sz w:val="24"/>
          <w:szCs w:val="24"/>
          <w:u w:val="single"/>
          <w:rtl/>
        </w:rPr>
        <w:t>השפעת טכניקות ההולדה המלאכותיות על חוק הירושה</w:t>
      </w:r>
    </w:p>
    <w:p w14:paraId="49D5B84E" w14:textId="7984C127" w:rsidR="00ED1CB5" w:rsidRDefault="00ED1CB5" w:rsidP="00C07707">
      <w:pPr>
        <w:pStyle w:val="a7"/>
        <w:numPr>
          <w:ilvl w:val="0"/>
          <w:numId w:val="8"/>
        </w:numPr>
        <w:tabs>
          <w:tab w:val="left" w:pos="3141"/>
        </w:tabs>
        <w:jc w:val="both"/>
        <w:rPr>
          <w:rFonts w:ascii="David" w:hAnsi="David" w:cs="David"/>
          <w:sz w:val="24"/>
          <w:szCs w:val="24"/>
        </w:rPr>
      </w:pPr>
      <w:r w:rsidRPr="00D30D13">
        <w:rPr>
          <w:rFonts w:ascii="David" w:hAnsi="David" w:cs="David" w:hint="cs"/>
          <w:sz w:val="24"/>
          <w:szCs w:val="24"/>
          <w:u w:val="single"/>
          <w:rtl/>
        </w:rPr>
        <w:t>חוק תרומת ביצית-</w:t>
      </w:r>
      <w:r>
        <w:rPr>
          <w:rFonts w:ascii="David" w:hAnsi="David" w:cs="David" w:hint="cs"/>
          <w:sz w:val="24"/>
          <w:szCs w:val="24"/>
          <w:rtl/>
        </w:rPr>
        <w:t xml:space="preserve"> </w:t>
      </w:r>
      <w:r w:rsidRPr="00DD7E3F">
        <w:rPr>
          <w:rFonts w:ascii="David" w:hAnsi="David" w:cs="David" w:hint="cs"/>
          <w:b/>
          <w:bCs/>
          <w:sz w:val="24"/>
          <w:szCs w:val="24"/>
          <w:rtl/>
        </w:rPr>
        <w:t>מקבלת התרומה היא האם המשפטית</w:t>
      </w:r>
      <w:r>
        <w:rPr>
          <w:rFonts w:ascii="David" w:hAnsi="David" w:cs="David" w:hint="cs"/>
          <w:sz w:val="24"/>
          <w:szCs w:val="24"/>
          <w:rtl/>
        </w:rPr>
        <w:t>. אין כל קשר משפחתי- משפטי בין התורמת לילד או לילדה. (</w:t>
      </w:r>
      <w:r w:rsidRPr="00DD7E3F">
        <w:rPr>
          <w:rFonts w:ascii="David" w:hAnsi="David" w:cs="David" w:hint="cs"/>
          <w:sz w:val="24"/>
          <w:szCs w:val="24"/>
          <w:highlight w:val="yellow"/>
          <w:rtl/>
        </w:rPr>
        <w:t>ס' 42 לחוק תרומת ביציות</w:t>
      </w:r>
      <w:r>
        <w:rPr>
          <w:rFonts w:ascii="David" w:hAnsi="David" w:cs="David" w:hint="cs"/>
          <w:sz w:val="24"/>
          <w:szCs w:val="24"/>
          <w:rtl/>
        </w:rPr>
        <w:t>)</w:t>
      </w:r>
    </w:p>
    <w:p w14:paraId="74F2E269" w14:textId="47E896EE" w:rsidR="00ED1CB5" w:rsidRDefault="00ED1CB5" w:rsidP="00C07707">
      <w:pPr>
        <w:pStyle w:val="a7"/>
        <w:numPr>
          <w:ilvl w:val="0"/>
          <w:numId w:val="8"/>
        </w:numPr>
        <w:tabs>
          <w:tab w:val="left" w:pos="3141"/>
        </w:tabs>
        <w:jc w:val="both"/>
        <w:rPr>
          <w:rFonts w:ascii="David" w:hAnsi="David" w:cs="David"/>
          <w:sz w:val="24"/>
          <w:szCs w:val="24"/>
        </w:rPr>
      </w:pPr>
      <w:r w:rsidRPr="00D30D13">
        <w:rPr>
          <w:rFonts w:ascii="David" w:hAnsi="David" w:cs="David" w:hint="cs"/>
          <w:sz w:val="24"/>
          <w:szCs w:val="24"/>
          <w:u w:val="single"/>
          <w:rtl/>
        </w:rPr>
        <w:t>נשיאת עוברים (פונדקאות)-</w:t>
      </w:r>
      <w:r>
        <w:rPr>
          <w:rFonts w:ascii="David" w:hAnsi="David" w:cs="David" w:hint="cs"/>
          <w:sz w:val="24"/>
          <w:szCs w:val="24"/>
          <w:rtl/>
        </w:rPr>
        <w:t xml:space="preserve"> צו הורות קובע את יחסי ההורות לכל דבר ועניין- </w:t>
      </w:r>
      <w:r w:rsidRPr="00DD7E3F">
        <w:rPr>
          <w:rFonts w:ascii="David" w:hAnsi="David" w:cs="David" w:hint="cs"/>
          <w:b/>
          <w:bCs/>
          <w:sz w:val="24"/>
          <w:szCs w:val="24"/>
          <w:rtl/>
        </w:rPr>
        <w:t>לא מדובר באימוץ</w:t>
      </w:r>
      <w:r>
        <w:rPr>
          <w:rFonts w:ascii="David" w:hAnsi="David" w:cs="David" w:hint="cs"/>
          <w:sz w:val="24"/>
          <w:szCs w:val="24"/>
          <w:rtl/>
        </w:rPr>
        <w:t>!!. (</w:t>
      </w:r>
      <w:r w:rsidRPr="00DD7E3F">
        <w:rPr>
          <w:rFonts w:ascii="David" w:hAnsi="David" w:cs="David" w:hint="cs"/>
          <w:sz w:val="24"/>
          <w:szCs w:val="24"/>
          <w:highlight w:val="yellow"/>
          <w:rtl/>
        </w:rPr>
        <w:t>ס' 11-14 לחוק הסכמים לנשיאת עוברים</w:t>
      </w:r>
      <w:r>
        <w:rPr>
          <w:rFonts w:ascii="David" w:hAnsi="David" w:cs="David" w:hint="cs"/>
          <w:sz w:val="24"/>
          <w:szCs w:val="24"/>
          <w:rtl/>
        </w:rPr>
        <w:t>)</w:t>
      </w:r>
    </w:p>
    <w:p w14:paraId="40F2FA48" w14:textId="46DD6903" w:rsidR="00D30D13" w:rsidRDefault="00D30D13" w:rsidP="00C07707">
      <w:pPr>
        <w:pStyle w:val="a7"/>
        <w:numPr>
          <w:ilvl w:val="0"/>
          <w:numId w:val="8"/>
        </w:numPr>
        <w:tabs>
          <w:tab w:val="left" w:pos="3141"/>
        </w:tabs>
        <w:jc w:val="both"/>
        <w:rPr>
          <w:rFonts w:ascii="David" w:hAnsi="David" w:cs="David"/>
          <w:sz w:val="24"/>
          <w:szCs w:val="24"/>
        </w:rPr>
      </w:pPr>
      <w:r w:rsidRPr="00D30D13">
        <w:rPr>
          <w:rFonts w:ascii="David" w:hAnsi="David" w:cs="David" w:hint="cs"/>
          <w:sz w:val="24"/>
          <w:szCs w:val="24"/>
          <w:u w:val="single"/>
          <w:rtl/>
        </w:rPr>
        <w:t>תרומת זרע-</w:t>
      </w:r>
      <w:r>
        <w:rPr>
          <w:rFonts w:ascii="David" w:hAnsi="David" w:cs="David" w:hint="cs"/>
          <w:sz w:val="24"/>
          <w:szCs w:val="24"/>
          <w:rtl/>
        </w:rPr>
        <w:t xml:space="preserve"> (</w:t>
      </w:r>
      <w:r w:rsidRPr="00DD7E3F">
        <w:rPr>
          <w:rFonts w:ascii="David" w:hAnsi="David" w:cs="David" w:hint="cs"/>
          <w:i/>
          <w:iCs/>
          <w:sz w:val="24"/>
          <w:szCs w:val="24"/>
          <w:u w:val="single"/>
          <w:rtl/>
        </w:rPr>
        <w:t xml:space="preserve">ע"א 440/79 </w:t>
      </w:r>
      <w:proofErr w:type="spellStart"/>
      <w:r w:rsidRPr="00DD7E3F">
        <w:rPr>
          <w:rFonts w:ascii="David" w:hAnsi="David" w:cs="David" w:hint="cs"/>
          <w:i/>
          <w:iCs/>
          <w:sz w:val="24"/>
          <w:szCs w:val="24"/>
          <w:u w:val="single"/>
          <w:rtl/>
        </w:rPr>
        <w:t>סלמה</w:t>
      </w:r>
      <w:proofErr w:type="spellEnd"/>
      <w:r w:rsidRPr="00DD7E3F">
        <w:rPr>
          <w:rFonts w:ascii="David" w:hAnsi="David" w:cs="David" w:hint="cs"/>
          <w:i/>
          <w:iCs/>
          <w:sz w:val="24"/>
          <w:szCs w:val="24"/>
          <w:u w:val="single"/>
          <w:rtl/>
        </w:rPr>
        <w:t xml:space="preserve"> נ' </w:t>
      </w:r>
      <w:proofErr w:type="spellStart"/>
      <w:r w:rsidRPr="00DD7E3F">
        <w:rPr>
          <w:rFonts w:ascii="David" w:hAnsi="David" w:cs="David" w:hint="cs"/>
          <w:i/>
          <w:iCs/>
          <w:sz w:val="24"/>
          <w:szCs w:val="24"/>
          <w:u w:val="single"/>
          <w:rtl/>
        </w:rPr>
        <w:t>סלמה</w:t>
      </w:r>
      <w:proofErr w:type="spellEnd"/>
      <w:r w:rsidR="00D95B4C">
        <w:rPr>
          <w:rFonts w:ascii="David" w:hAnsi="David" w:cs="David" w:hint="cs"/>
          <w:sz w:val="24"/>
          <w:szCs w:val="24"/>
          <w:rtl/>
        </w:rPr>
        <w:t>- אין הכרעה</w:t>
      </w:r>
      <w:r>
        <w:rPr>
          <w:rFonts w:ascii="David" w:hAnsi="David" w:cs="David" w:hint="cs"/>
          <w:sz w:val="24"/>
          <w:szCs w:val="24"/>
          <w:rtl/>
        </w:rPr>
        <w:t xml:space="preserve">)- לכאורה שאלה פתוחה, </w:t>
      </w:r>
      <w:r w:rsidRPr="00D30D13">
        <w:rPr>
          <w:rFonts w:ascii="David" w:hAnsi="David" w:cs="David" w:hint="cs"/>
          <w:b/>
          <w:bCs/>
          <w:sz w:val="24"/>
          <w:szCs w:val="24"/>
          <w:rtl/>
        </w:rPr>
        <w:t>הנושא לא מוסדר</w:t>
      </w:r>
      <w:r>
        <w:rPr>
          <w:rFonts w:ascii="David" w:hAnsi="David" w:cs="David" w:hint="cs"/>
          <w:sz w:val="24"/>
          <w:szCs w:val="24"/>
          <w:rtl/>
        </w:rPr>
        <w:t xml:space="preserve"> בחקיקה ואין פסיקה שמכריעה את הסוגייה. בנקי זרע מוסדרים ע"י חקיקת משנה. לכאורה לא ברור מה המעמד של תורם הזרע, כך שבמקום שבו הילד יכול לאתר את אביו הוא יכול לתבוע ממנו ירושה. עם זאת, יש לזכור גם את הוראות חוק מידע גנטי לעניין עריכת בדיקה גנטית לקביעת קשרי הורות- אסור לעשות בדיקות גנטיות </w:t>
      </w:r>
      <w:r w:rsidRPr="00D30D13">
        <w:rPr>
          <w:rFonts w:ascii="David" w:hAnsi="David" w:cs="David" w:hint="cs"/>
          <w:b/>
          <w:bCs/>
          <w:sz w:val="24"/>
          <w:szCs w:val="24"/>
          <w:rtl/>
        </w:rPr>
        <w:t>לקטינים</w:t>
      </w:r>
      <w:r>
        <w:rPr>
          <w:rFonts w:ascii="David" w:hAnsi="David" w:cs="David" w:hint="cs"/>
          <w:sz w:val="24"/>
          <w:szCs w:val="24"/>
          <w:rtl/>
        </w:rPr>
        <w:t xml:space="preserve"> אם יש חשש לממזר.</w:t>
      </w:r>
    </w:p>
    <w:p w14:paraId="36F3F4C1" w14:textId="2BDCC356" w:rsidR="00D30D13" w:rsidRPr="00EF4265" w:rsidRDefault="00D95B4C" w:rsidP="002217AA">
      <w:pPr>
        <w:tabs>
          <w:tab w:val="left" w:pos="3141"/>
        </w:tabs>
        <w:jc w:val="both"/>
        <w:rPr>
          <w:rFonts w:ascii="David" w:hAnsi="David" w:cs="David"/>
          <w:b/>
          <w:bCs/>
          <w:sz w:val="24"/>
          <w:szCs w:val="24"/>
          <w:u w:val="single"/>
          <w:rtl/>
        </w:rPr>
      </w:pPr>
      <w:r w:rsidRPr="00EF4265">
        <w:rPr>
          <w:rFonts w:ascii="David" w:hAnsi="David" w:cs="David" w:hint="cs"/>
          <w:b/>
          <w:bCs/>
          <w:sz w:val="24"/>
          <w:szCs w:val="24"/>
          <w:u w:val="single"/>
          <w:rtl/>
        </w:rPr>
        <w:t>הגדרת "ילד\ה" ו"הורה" לצורך מזונות מן העזבון</w:t>
      </w:r>
    </w:p>
    <w:p w14:paraId="4F3E7223" w14:textId="46FCC8F8" w:rsidR="00D95B4C" w:rsidRDefault="00DD7E3F" w:rsidP="002217AA">
      <w:pPr>
        <w:tabs>
          <w:tab w:val="left" w:pos="3141"/>
        </w:tabs>
        <w:jc w:val="both"/>
        <w:rPr>
          <w:rFonts w:ascii="David" w:hAnsi="David" w:cs="David"/>
          <w:sz w:val="24"/>
          <w:szCs w:val="24"/>
          <w:u w:val="single"/>
          <w:rtl/>
        </w:rPr>
      </w:pPr>
      <w:r>
        <w:rPr>
          <w:noProof/>
        </w:rPr>
        <mc:AlternateContent>
          <mc:Choice Requires="wps">
            <w:drawing>
              <wp:anchor distT="0" distB="0" distL="114300" distR="114300" simplePos="0" relativeHeight="251673600" behindDoc="0" locked="0" layoutInCell="1" allowOverlap="1" wp14:anchorId="32085C51" wp14:editId="34E59D01">
                <wp:simplePos x="0" y="0"/>
                <wp:positionH relativeFrom="column">
                  <wp:posOffset>-445135</wp:posOffset>
                </wp:positionH>
                <wp:positionV relativeFrom="paragraph">
                  <wp:posOffset>299720</wp:posOffset>
                </wp:positionV>
                <wp:extent cx="5715635" cy="3016250"/>
                <wp:effectExtent l="0" t="0" r="18415" b="12700"/>
                <wp:wrapSquare wrapText="bothSides"/>
                <wp:docPr id="8" name="תיבת טקסט 8"/>
                <wp:cNvGraphicFramePr/>
                <a:graphic xmlns:a="http://schemas.openxmlformats.org/drawingml/2006/main">
                  <a:graphicData uri="http://schemas.microsoft.com/office/word/2010/wordprocessingShape">
                    <wps:wsp>
                      <wps:cNvSpPr txBox="1"/>
                      <wps:spPr>
                        <a:xfrm>
                          <a:off x="0" y="0"/>
                          <a:ext cx="5715635" cy="3016250"/>
                        </a:xfrm>
                        <a:prstGeom prst="rect">
                          <a:avLst/>
                        </a:prstGeom>
                        <a:noFill/>
                        <a:ln w="6350">
                          <a:solidFill>
                            <a:prstClr val="black"/>
                          </a:solidFill>
                        </a:ln>
                      </wps:spPr>
                      <wps:txbx>
                        <w:txbxContent>
                          <w:p w14:paraId="26BC54D3" w14:textId="77777777" w:rsidR="00ED2300" w:rsidRPr="00DD7E3F" w:rsidRDefault="00ED2300" w:rsidP="002217AA">
                            <w:pPr>
                              <w:tabs>
                                <w:tab w:val="left" w:pos="3141"/>
                              </w:tabs>
                              <w:jc w:val="both"/>
                              <w:rPr>
                                <w:rFonts w:asciiTheme="majorBidi" w:hAnsiTheme="majorBidi" w:cstheme="majorBidi"/>
                                <w:sz w:val="24"/>
                                <w:szCs w:val="24"/>
                              </w:rPr>
                            </w:pPr>
                            <w:r w:rsidRPr="00DD7E3F">
                              <w:rPr>
                                <w:rFonts w:asciiTheme="majorBidi" w:hAnsiTheme="majorBidi" w:cstheme="majorBidi"/>
                                <w:sz w:val="24"/>
                                <w:szCs w:val="24"/>
                                <w:rtl/>
                              </w:rPr>
                              <w:t>"(2) לילדי המוריש – עד גיל 18 לילד נכה – כל זמן נכותו, לילד שהוא חולה נפש – כל עוד הוא חולה נפש, ולילד עם מוגבלות שכלית-התפתחותית – כמשמעותו בחוק הסעד (טיפול באנשים עם מוגבלות שכלית-התפתחותית), תשכ"ט-1969.</w:t>
                            </w:r>
                          </w:p>
                          <w:p w14:paraId="220EDF59"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(3) לילד בגיר של המוריש שבית המשפט ראה לפי הנסיבות שמן הראוי לקבוע לו מזונות – עד גיל 23.</w:t>
                            </w:r>
                          </w:p>
                          <w:p w14:paraId="2F9B28C2"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 xml:space="preserve">(4)  להורי המוריש שהדאגה לפרנסתם </w:t>
                            </w:r>
                            <w:proofErr w:type="spellStart"/>
                            <w:r w:rsidRPr="00DD7E3F">
                              <w:rPr>
                                <w:rFonts w:asciiTheme="majorBidi" w:hAnsiTheme="majorBidi" w:cstheme="majorBidi"/>
                                <w:sz w:val="24"/>
                                <w:szCs w:val="24"/>
                                <w:rtl/>
                              </w:rPr>
                              <w:t>היתה</w:t>
                            </w:r>
                            <w:proofErr w:type="spellEnd"/>
                            <w:r w:rsidRPr="00DD7E3F">
                              <w:rPr>
                                <w:rFonts w:asciiTheme="majorBidi" w:hAnsiTheme="majorBidi" w:cstheme="majorBidi"/>
                                <w:sz w:val="24"/>
                                <w:szCs w:val="24"/>
                                <w:rtl/>
                              </w:rPr>
                              <w:t xml:space="preserve"> עליו ערב מותו – כל ימי חייהם.</w:t>
                            </w:r>
                          </w:p>
                          <w:p w14:paraId="6E7762A1"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 xml:space="preserve">          (ב)  בן-זוג שערב מות המוריש נשללה ממנו זכותו לקבל מזונות ממנו, אינו זכאי למזונות </w:t>
                            </w:r>
                            <w:proofErr w:type="spellStart"/>
                            <w:r w:rsidRPr="00DD7E3F">
                              <w:rPr>
                                <w:rFonts w:asciiTheme="majorBidi" w:hAnsiTheme="majorBidi" w:cstheme="majorBidi"/>
                                <w:sz w:val="24"/>
                                <w:szCs w:val="24"/>
                                <w:rtl/>
                              </w:rPr>
                              <w:t>מעזבונו</w:t>
                            </w:r>
                            <w:proofErr w:type="spellEnd"/>
                            <w:r w:rsidRPr="00DD7E3F">
                              <w:rPr>
                                <w:rFonts w:asciiTheme="majorBidi" w:hAnsiTheme="majorBidi" w:cstheme="majorBidi"/>
                                <w:sz w:val="24"/>
                                <w:szCs w:val="24"/>
                                <w:rtl/>
                              </w:rPr>
                              <w:t>.</w:t>
                            </w:r>
                          </w:p>
                          <w:p w14:paraId="750FB79E"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          (ג)   איש ואשה החיים חיי משפחה במשק בית משותף אך אינם נשואים זה לזה, ומת אחד מהם ובשעת מותו אף אחד מהם לא היה נשוי לאדם אחר, זכאי הנשאר בחיים למזונות מן העזבון כאילו היו נשואים זה לזה.</w:t>
                            </w:r>
                          </w:p>
                          <w:p w14:paraId="77040F6C" w14:textId="77777777" w:rsidR="00ED2300" w:rsidRPr="00DD7E3F" w:rsidRDefault="00ED2300" w:rsidP="00F7438B">
                            <w:pPr>
                              <w:tabs>
                                <w:tab w:val="left" w:pos="3141"/>
                              </w:tabs>
                              <w:jc w:val="both"/>
                              <w:rPr>
                                <w:rFonts w:asciiTheme="majorBidi" w:hAnsiTheme="majorBidi" w:cstheme="majorBidi"/>
                                <w:sz w:val="24"/>
                                <w:szCs w:val="24"/>
                              </w:rPr>
                            </w:pPr>
                            <w:r w:rsidRPr="00DD7E3F">
                              <w:rPr>
                                <w:rFonts w:asciiTheme="majorBidi" w:hAnsiTheme="majorBidi" w:cstheme="majorBidi"/>
                                <w:sz w:val="24"/>
                                <w:szCs w:val="24"/>
                                <w:rtl/>
                              </w:rPr>
                              <w:t xml:space="preserve">          (ד)  ילד, </w:t>
                            </w:r>
                            <w:proofErr w:type="spellStart"/>
                            <w:r w:rsidRPr="00DD7E3F">
                              <w:rPr>
                                <w:rFonts w:asciiTheme="majorBidi" w:hAnsiTheme="majorBidi" w:cstheme="majorBidi"/>
                                <w:sz w:val="24"/>
                                <w:szCs w:val="24"/>
                                <w:rtl/>
                              </w:rPr>
                              <w:t>לענין</w:t>
                            </w:r>
                            <w:proofErr w:type="spellEnd"/>
                            <w:r w:rsidRPr="00DD7E3F">
                              <w:rPr>
                                <w:rFonts w:asciiTheme="majorBidi" w:hAnsiTheme="majorBidi" w:cstheme="majorBidi"/>
                                <w:sz w:val="24"/>
                                <w:szCs w:val="24"/>
                                <w:rtl/>
                              </w:rPr>
                              <w:t xml:space="preserve"> מזונות – לרבות ילד שנולד אחרי מות המוריש, ילד שלא מנישואין, ילד מאומץ, וכן נכד של המוריש שנתייתם לפני מות המוריש או שהדאגה לפרנסתו </w:t>
                            </w:r>
                            <w:proofErr w:type="spellStart"/>
                            <w:r w:rsidRPr="00DD7E3F">
                              <w:rPr>
                                <w:rFonts w:asciiTheme="majorBidi" w:hAnsiTheme="majorBidi" w:cstheme="majorBidi"/>
                                <w:sz w:val="24"/>
                                <w:szCs w:val="24"/>
                                <w:rtl/>
                              </w:rPr>
                              <w:t>היתה</w:t>
                            </w:r>
                            <w:proofErr w:type="spellEnd"/>
                            <w:r w:rsidRPr="00DD7E3F">
                              <w:rPr>
                                <w:rFonts w:asciiTheme="majorBidi" w:hAnsiTheme="majorBidi" w:cstheme="majorBidi"/>
                                <w:sz w:val="24"/>
                                <w:szCs w:val="24"/>
                                <w:rtl/>
                              </w:rPr>
                              <w:t xml:space="preserve"> על המוריש ערב מותו ואין הוריו יכולים לספק לו מזונותיו."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5C51" id="תיבת טקסט 8" o:spid="_x0000_s1033" type="#_x0000_t202" style="position:absolute;left:0;text-align:left;margin-left:-35.05pt;margin-top:23.6pt;width:450.0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" filled="f" strokeweight=".5pt">
                <v:textbox>
                  <w:txbxContent>
                    <w:p w14:paraId="26BC54D3" w14:textId="77777777" w:rsidR="00ED2300" w:rsidRPr="00DD7E3F" w:rsidRDefault="00ED2300" w:rsidP="002217AA">
                      <w:pPr>
                        <w:tabs>
                          <w:tab w:val="left" w:pos="3141"/>
                        </w:tabs>
                        <w:jc w:val="both"/>
                        <w:rPr>
                          <w:rFonts w:asciiTheme="majorBidi" w:hAnsiTheme="majorBidi" w:cstheme="majorBidi"/>
                          <w:sz w:val="24"/>
                          <w:szCs w:val="24"/>
                        </w:rPr>
                      </w:pPr>
                      <w:r w:rsidRPr="00DD7E3F">
                        <w:rPr>
                          <w:rFonts w:asciiTheme="majorBidi" w:hAnsiTheme="majorBidi" w:cstheme="majorBidi"/>
                          <w:sz w:val="24"/>
                          <w:szCs w:val="24"/>
                          <w:rtl/>
                        </w:rPr>
                        <w:t>"(2) לילדי המוריש – עד גיל 18 לילד נכה – כל זמן נכותו, לילד שהוא חולה נפש – כל עוד הוא חולה נפש, ולילד עם מוגבלות שכלית-התפתחותית – כמשמעותו בחוק הסעד (טיפול באנשים עם מוגבלות שכלית-התפתחותית), תשכ"ט-1969.</w:t>
                      </w:r>
                    </w:p>
                    <w:p w14:paraId="220EDF59"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(3) לילד בגיר של המוריש שבית המשפט ראה לפי הנסיבות שמן הראוי לקבוע לו מזונות – עד גיל 23.</w:t>
                      </w:r>
                    </w:p>
                    <w:p w14:paraId="2F9B28C2"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 xml:space="preserve">(4)  להורי המוריש שהדאגה לפרנסתם </w:t>
                      </w:r>
                      <w:proofErr w:type="spellStart"/>
                      <w:r w:rsidRPr="00DD7E3F">
                        <w:rPr>
                          <w:rFonts w:asciiTheme="majorBidi" w:hAnsiTheme="majorBidi" w:cstheme="majorBidi"/>
                          <w:sz w:val="24"/>
                          <w:szCs w:val="24"/>
                          <w:rtl/>
                        </w:rPr>
                        <w:t>היתה</w:t>
                      </w:r>
                      <w:proofErr w:type="spellEnd"/>
                      <w:r w:rsidRPr="00DD7E3F">
                        <w:rPr>
                          <w:rFonts w:asciiTheme="majorBidi" w:hAnsiTheme="majorBidi" w:cstheme="majorBidi"/>
                          <w:sz w:val="24"/>
                          <w:szCs w:val="24"/>
                          <w:rtl/>
                        </w:rPr>
                        <w:t xml:space="preserve"> עליו ערב מותו – כל ימי חייהם.</w:t>
                      </w:r>
                    </w:p>
                    <w:p w14:paraId="6E7762A1"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 xml:space="preserve">          (ב)  בן-זוג שערב מות המוריש נשללה ממנו זכותו לקבל מזונות ממנו, אינו זכאי למזונות </w:t>
                      </w:r>
                      <w:proofErr w:type="spellStart"/>
                      <w:r w:rsidRPr="00DD7E3F">
                        <w:rPr>
                          <w:rFonts w:asciiTheme="majorBidi" w:hAnsiTheme="majorBidi" w:cstheme="majorBidi"/>
                          <w:sz w:val="24"/>
                          <w:szCs w:val="24"/>
                          <w:rtl/>
                        </w:rPr>
                        <w:t>מעזבונו</w:t>
                      </w:r>
                      <w:proofErr w:type="spellEnd"/>
                      <w:r w:rsidRPr="00DD7E3F">
                        <w:rPr>
                          <w:rFonts w:asciiTheme="majorBidi" w:hAnsiTheme="majorBidi" w:cstheme="majorBidi"/>
                          <w:sz w:val="24"/>
                          <w:szCs w:val="24"/>
                          <w:rtl/>
                        </w:rPr>
                        <w:t>.</w:t>
                      </w:r>
                    </w:p>
                    <w:p w14:paraId="750FB79E" w14:textId="77777777" w:rsidR="00ED2300" w:rsidRPr="00DD7E3F" w:rsidRDefault="00ED2300" w:rsidP="002217AA">
                      <w:pPr>
                        <w:tabs>
                          <w:tab w:val="left" w:pos="3141"/>
                        </w:tabs>
                        <w:jc w:val="both"/>
                        <w:rPr>
                          <w:rFonts w:asciiTheme="majorBidi" w:hAnsiTheme="majorBidi" w:cstheme="majorBidi"/>
                          <w:sz w:val="24"/>
                          <w:szCs w:val="24"/>
                          <w:rtl/>
                        </w:rPr>
                      </w:pPr>
                      <w:r w:rsidRPr="00DD7E3F">
                        <w:rPr>
                          <w:rFonts w:asciiTheme="majorBidi" w:hAnsiTheme="majorBidi" w:cstheme="majorBidi"/>
                          <w:sz w:val="24"/>
                          <w:szCs w:val="24"/>
                          <w:rtl/>
                        </w:rPr>
                        <w:t>          (ג)   איש ואשה החיים חיי משפחה במשק בית משותף אך אינם נשואים זה לזה, ומת אחד מהם ובשעת מותו אף אחד מהם לא היה נשוי לאדם אחר, זכאי הנשאר בחיים למזונות מן העזבון כאילו היו נשואים זה לזה.</w:t>
                      </w:r>
                    </w:p>
                    <w:p w14:paraId="77040F6C" w14:textId="77777777" w:rsidR="00ED2300" w:rsidRPr="00DD7E3F" w:rsidRDefault="00ED2300" w:rsidP="00F7438B">
                      <w:pPr>
                        <w:tabs>
                          <w:tab w:val="left" w:pos="3141"/>
                        </w:tabs>
                        <w:jc w:val="both"/>
                        <w:rPr>
                          <w:rFonts w:asciiTheme="majorBidi" w:hAnsiTheme="majorBidi" w:cstheme="majorBidi"/>
                          <w:sz w:val="24"/>
                          <w:szCs w:val="24"/>
                        </w:rPr>
                      </w:pPr>
                      <w:r w:rsidRPr="00DD7E3F">
                        <w:rPr>
                          <w:rFonts w:asciiTheme="majorBidi" w:hAnsiTheme="majorBidi" w:cstheme="majorBidi"/>
                          <w:sz w:val="24"/>
                          <w:szCs w:val="24"/>
                          <w:rtl/>
                        </w:rPr>
                        <w:t xml:space="preserve">          (ד)  ילד, </w:t>
                      </w:r>
                      <w:proofErr w:type="spellStart"/>
                      <w:r w:rsidRPr="00DD7E3F">
                        <w:rPr>
                          <w:rFonts w:asciiTheme="majorBidi" w:hAnsiTheme="majorBidi" w:cstheme="majorBidi"/>
                          <w:sz w:val="24"/>
                          <w:szCs w:val="24"/>
                          <w:rtl/>
                        </w:rPr>
                        <w:t>לענין</w:t>
                      </w:r>
                      <w:proofErr w:type="spellEnd"/>
                      <w:r w:rsidRPr="00DD7E3F">
                        <w:rPr>
                          <w:rFonts w:asciiTheme="majorBidi" w:hAnsiTheme="majorBidi" w:cstheme="majorBidi"/>
                          <w:sz w:val="24"/>
                          <w:szCs w:val="24"/>
                          <w:rtl/>
                        </w:rPr>
                        <w:t xml:space="preserve"> מזונות – לרבות ילד שנולד אחרי מות המוריש, ילד שלא מנישואין, ילד מאומץ, וכן נכד של המוריש שנתייתם לפני מות המוריש או שהדאגה לפרנסתו </w:t>
                      </w:r>
                      <w:proofErr w:type="spellStart"/>
                      <w:r w:rsidRPr="00DD7E3F">
                        <w:rPr>
                          <w:rFonts w:asciiTheme="majorBidi" w:hAnsiTheme="majorBidi" w:cstheme="majorBidi"/>
                          <w:sz w:val="24"/>
                          <w:szCs w:val="24"/>
                          <w:rtl/>
                        </w:rPr>
                        <w:t>היתה</w:t>
                      </w:r>
                      <w:proofErr w:type="spellEnd"/>
                      <w:r w:rsidRPr="00DD7E3F">
                        <w:rPr>
                          <w:rFonts w:asciiTheme="majorBidi" w:hAnsiTheme="majorBidi" w:cstheme="majorBidi"/>
                          <w:sz w:val="24"/>
                          <w:szCs w:val="24"/>
                          <w:rtl/>
                        </w:rPr>
                        <w:t xml:space="preserve"> על המוריש ערב מותו ואין הוריו יכולים לספק לו מזונותיו."</w:t>
                      </w:r>
                    </w:p>
                  </w:txbxContent>
                </v:textbox>
                <w10:wrap type="square"/>
              </v:shape>
            </w:pict>
          </mc:Fallback>
        </mc:AlternateContent>
      </w:r>
      <w:r w:rsidR="00D95B4C" w:rsidRPr="00DD7E3F">
        <w:rPr>
          <w:rFonts w:ascii="David" w:hAnsi="David" w:cs="David" w:hint="cs"/>
          <w:sz w:val="24"/>
          <w:szCs w:val="24"/>
          <w:highlight w:val="yellow"/>
          <w:u w:val="single"/>
          <w:rtl/>
        </w:rPr>
        <w:t>ס' 57 לחוק הירושה:</w:t>
      </w:r>
      <w:r w:rsidR="00D95B4C" w:rsidRPr="00EF4265">
        <w:rPr>
          <w:rFonts w:ascii="David" w:hAnsi="David" w:cs="David" w:hint="cs"/>
          <w:sz w:val="24"/>
          <w:szCs w:val="24"/>
          <w:u w:val="single"/>
          <w:rtl/>
        </w:rPr>
        <w:t xml:space="preserve"> </w:t>
      </w:r>
    </w:p>
    <w:p w14:paraId="2DC924D4" w14:textId="77777777" w:rsidR="00DD7E3F" w:rsidRDefault="00DD7E3F" w:rsidP="002217AA">
      <w:pPr>
        <w:tabs>
          <w:tab w:val="left" w:pos="3141"/>
        </w:tabs>
        <w:jc w:val="both"/>
        <w:rPr>
          <w:rFonts w:ascii="David" w:hAnsi="David" w:cs="David"/>
          <w:b/>
          <w:bCs/>
          <w:sz w:val="24"/>
          <w:szCs w:val="24"/>
          <w:rtl/>
        </w:rPr>
      </w:pPr>
    </w:p>
    <w:p w14:paraId="08FF8F9B" w14:textId="77777777" w:rsidR="00DD7E3F" w:rsidRDefault="00DD7E3F" w:rsidP="002217AA">
      <w:pPr>
        <w:tabs>
          <w:tab w:val="left" w:pos="3141"/>
        </w:tabs>
        <w:jc w:val="both"/>
        <w:rPr>
          <w:rFonts w:ascii="David" w:hAnsi="David" w:cs="David"/>
          <w:b/>
          <w:bCs/>
          <w:sz w:val="24"/>
          <w:szCs w:val="24"/>
          <w:rtl/>
        </w:rPr>
      </w:pPr>
    </w:p>
    <w:p w14:paraId="3BF3816E" w14:textId="77777777" w:rsidR="00DD7E3F" w:rsidRDefault="00DD7E3F" w:rsidP="002217AA">
      <w:pPr>
        <w:tabs>
          <w:tab w:val="left" w:pos="3141"/>
        </w:tabs>
        <w:jc w:val="both"/>
        <w:rPr>
          <w:rFonts w:ascii="David" w:hAnsi="David" w:cs="David"/>
          <w:b/>
          <w:bCs/>
          <w:sz w:val="24"/>
          <w:szCs w:val="24"/>
          <w:rtl/>
        </w:rPr>
      </w:pPr>
    </w:p>
    <w:p w14:paraId="11979118" w14:textId="4F34E9A0" w:rsidR="00EF4265" w:rsidRDefault="00D95B4C" w:rsidP="002217AA">
      <w:pPr>
        <w:tabs>
          <w:tab w:val="left" w:pos="3141"/>
        </w:tabs>
        <w:jc w:val="both"/>
        <w:rPr>
          <w:rFonts w:ascii="David" w:hAnsi="David" w:cs="David"/>
          <w:sz w:val="24"/>
          <w:szCs w:val="24"/>
          <w:u w:val="single"/>
          <w:rtl/>
        </w:rPr>
      </w:pPr>
      <w:r w:rsidRPr="00EF4265">
        <w:rPr>
          <w:rFonts w:ascii="David" w:hAnsi="David" w:cs="David" w:hint="cs"/>
          <w:b/>
          <w:bCs/>
          <w:sz w:val="24"/>
          <w:szCs w:val="24"/>
          <w:rtl/>
        </w:rPr>
        <w:lastRenderedPageBreak/>
        <w:t xml:space="preserve">לילדים יש זכות קוגנטית (שלא ניתן להתנות עליה) לזכויות ירושה. </w:t>
      </w:r>
      <w:r w:rsidRPr="00EF4265">
        <w:rPr>
          <w:rFonts w:ascii="David" w:hAnsi="David" w:cs="David" w:hint="cs"/>
          <w:sz w:val="24"/>
          <w:szCs w:val="24"/>
          <w:u w:val="single"/>
          <w:rtl/>
        </w:rPr>
        <w:t>עולה השאלה מיהו ילד?</w:t>
      </w:r>
    </w:p>
    <w:p w14:paraId="3EFB7653" w14:textId="285A5A33" w:rsidR="0055287B" w:rsidRPr="00EF4265" w:rsidRDefault="0055287B" w:rsidP="00C07707">
      <w:pPr>
        <w:pStyle w:val="a7"/>
        <w:numPr>
          <w:ilvl w:val="0"/>
          <w:numId w:val="25"/>
        </w:numPr>
        <w:tabs>
          <w:tab w:val="left" w:pos="3141"/>
        </w:tabs>
        <w:jc w:val="both"/>
        <w:rPr>
          <w:rFonts w:ascii="David" w:hAnsi="David" w:cs="David"/>
          <w:b/>
          <w:bCs/>
          <w:sz w:val="24"/>
          <w:szCs w:val="24"/>
          <w:rtl/>
        </w:rPr>
      </w:pPr>
      <w:r w:rsidRPr="00DD7E3F">
        <w:rPr>
          <w:rFonts w:ascii="David" w:hAnsi="David" w:cs="David" w:hint="cs"/>
          <w:sz w:val="24"/>
          <w:szCs w:val="24"/>
          <w:highlight w:val="yellow"/>
          <w:rtl/>
        </w:rPr>
        <w:t>ע"פ ס' 16</w:t>
      </w:r>
      <w:r w:rsidRPr="00EF4265">
        <w:rPr>
          <w:rFonts w:ascii="David" w:hAnsi="David" w:cs="David" w:hint="cs"/>
          <w:sz w:val="24"/>
          <w:szCs w:val="24"/>
          <w:rtl/>
        </w:rPr>
        <w:t xml:space="preserve"> נאמר "</w:t>
      </w:r>
      <w:r w:rsidR="00D95B4C" w:rsidRPr="00EF4265">
        <w:rPr>
          <w:rFonts w:ascii="David" w:hAnsi="David" w:cs="David" w:hint="cs"/>
          <w:sz w:val="24"/>
          <w:szCs w:val="24"/>
          <w:rtl/>
        </w:rPr>
        <w:t>מי שאומץ כדין</w:t>
      </w:r>
      <w:r w:rsidRPr="00EF4265">
        <w:rPr>
          <w:rFonts w:ascii="David" w:hAnsi="David" w:cs="David" w:hint="cs"/>
          <w:sz w:val="24"/>
          <w:szCs w:val="24"/>
          <w:rtl/>
        </w:rPr>
        <w:t>"</w:t>
      </w:r>
      <w:r w:rsidR="00D95B4C" w:rsidRPr="00EF4265">
        <w:rPr>
          <w:rFonts w:ascii="David" w:hAnsi="David" w:cs="David" w:hint="cs"/>
          <w:sz w:val="24"/>
          <w:szCs w:val="24"/>
          <w:rtl/>
        </w:rPr>
        <w:t xml:space="preserve"> (אימוץ פורמלי</w:t>
      </w:r>
      <w:r w:rsidRPr="00EF4265">
        <w:rPr>
          <w:rFonts w:ascii="David" w:hAnsi="David" w:cs="David" w:hint="cs"/>
          <w:sz w:val="24"/>
          <w:szCs w:val="24"/>
          <w:rtl/>
        </w:rPr>
        <w:t xml:space="preserve"> בלבד</w:t>
      </w:r>
      <w:r w:rsidR="00D95B4C" w:rsidRPr="00EF4265">
        <w:rPr>
          <w:rFonts w:ascii="David" w:hAnsi="David" w:cs="David" w:hint="cs"/>
          <w:sz w:val="24"/>
          <w:szCs w:val="24"/>
          <w:rtl/>
        </w:rPr>
        <w:t>)</w:t>
      </w:r>
    </w:p>
    <w:p w14:paraId="4459D9F7" w14:textId="77777777" w:rsidR="00EF4265" w:rsidRDefault="00D95B4C" w:rsidP="00C07707">
      <w:pPr>
        <w:pStyle w:val="a7"/>
        <w:numPr>
          <w:ilvl w:val="0"/>
          <w:numId w:val="25"/>
        </w:numPr>
        <w:tabs>
          <w:tab w:val="left" w:pos="3141"/>
        </w:tabs>
        <w:jc w:val="both"/>
        <w:rPr>
          <w:rFonts w:ascii="David" w:hAnsi="David" w:cs="David"/>
          <w:sz w:val="24"/>
          <w:szCs w:val="24"/>
        </w:rPr>
      </w:pPr>
      <w:r w:rsidRPr="00EF4265">
        <w:rPr>
          <w:rFonts w:ascii="David" w:hAnsi="David" w:cs="David" w:hint="cs"/>
          <w:sz w:val="24"/>
          <w:szCs w:val="24"/>
          <w:rtl/>
        </w:rPr>
        <w:t>לעומת זאת</w:t>
      </w:r>
      <w:r w:rsidR="0055287B" w:rsidRPr="00EF4265">
        <w:rPr>
          <w:rFonts w:ascii="David" w:hAnsi="David" w:cs="David" w:hint="cs"/>
          <w:sz w:val="24"/>
          <w:szCs w:val="24"/>
          <w:rtl/>
        </w:rPr>
        <w:t>,</w:t>
      </w:r>
      <w:r w:rsidRPr="00EF4265">
        <w:rPr>
          <w:rFonts w:ascii="David" w:hAnsi="David" w:cs="David" w:hint="cs"/>
          <w:sz w:val="24"/>
          <w:szCs w:val="24"/>
          <w:rtl/>
        </w:rPr>
        <w:t xml:space="preserve"> </w:t>
      </w:r>
      <w:r w:rsidRPr="00DD7E3F">
        <w:rPr>
          <w:rFonts w:ascii="David" w:hAnsi="David" w:cs="David" w:hint="cs"/>
          <w:b/>
          <w:bCs/>
          <w:sz w:val="24"/>
          <w:szCs w:val="24"/>
          <w:rtl/>
        </w:rPr>
        <w:t>לעניין מזונות</w:t>
      </w:r>
      <w:r w:rsidRPr="00EF4265">
        <w:rPr>
          <w:rFonts w:ascii="David" w:hAnsi="David" w:cs="David" w:hint="cs"/>
          <w:sz w:val="24"/>
          <w:szCs w:val="24"/>
          <w:rtl/>
        </w:rPr>
        <w:t xml:space="preserve"> מן העזבון </w:t>
      </w:r>
      <w:r w:rsidR="0055287B" w:rsidRPr="00DD7E3F">
        <w:rPr>
          <w:rFonts w:ascii="David" w:hAnsi="David" w:cs="David" w:hint="cs"/>
          <w:sz w:val="24"/>
          <w:szCs w:val="24"/>
          <w:rtl/>
        </w:rPr>
        <w:t>אם הייתה תמיכה כלכלית ובפועל</w:t>
      </w:r>
      <w:r w:rsidR="0055287B" w:rsidRPr="00EF4265">
        <w:rPr>
          <w:rFonts w:ascii="David" w:hAnsi="David" w:cs="David" w:hint="cs"/>
          <w:sz w:val="24"/>
          <w:szCs w:val="24"/>
          <w:rtl/>
        </w:rPr>
        <w:t xml:space="preserve"> בילד, יכול להיות שנצטרך לפרש את הס' בצורה שונה מההגדרה בס' 16 </w:t>
      </w:r>
      <w:r w:rsidR="0055287B" w:rsidRPr="00DD7E3F">
        <w:rPr>
          <w:rFonts w:ascii="David" w:hAnsi="David" w:cs="David" w:hint="cs"/>
          <w:b/>
          <w:bCs/>
          <w:sz w:val="24"/>
          <w:szCs w:val="24"/>
          <w:rtl/>
        </w:rPr>
        <w:t>ונכיר גם בילד שאומץ בפועל</w:t>
      </w:r>
      <w:r w:rsidR="0055287B" w:rsidRPr="00EF4265">
        <w:rPr>
          <w:rFonts w:ascii="David" w:hAnsi="David" w:cs="David" w:hint="cs"/>
          <w:sz w:val="24"/>
          <w:szCs w:val="24"/>
          <w:rtl/>
        </w:rPr>
        <w:t xml:space="preserve"> ולא פורמלית.</w:t>
      </w:r>
    </w:p>
    <w:p w14:paraId="717FCD74" w14:textId="13A8A6FB" w:rsidR="0055287B" w:rsidRPr="00EF4265" w:rsidRDefault="0055287B" w:rsidP="00C07707">
      <w:pPr>
        <w:pStyle w:val="a7"/>
        <w:numPr>
          <w:ilvl w:val="0"/>
          <w:numId w:val="25"/>
        </w:numPr>
        <w:tabs>
          <w:tab w:val="left" w:pos="3141"/>
        </w:tabs>
        <w:jc w:val="both"/>
        <w:rPr>
          <w:rFonts w:ascii="David" w:hAnsi="David" w:cs="David"/>
          <w:sz w:val="24"/>
          <w:szCs w:val="24"/>
          <w:rtl/>
        </w:rPr>
      </w:pPr>
      <w:r w:rsidRPr="00DD7E3F">
        <w:rPr>
          <w:rFonts w:ascii="David" w:hAnsi="David" w:cs="David" w:hint="cs"/>
          <w:sz w:val="24"/>
          <w:szCs w:val="24"/>
          <w:highlight w:val="yellow"/>
          <w:rtl/>
        </w:rPr>
        <w:t>ס' 6(ב) לחוק הירושה</w:t>
      </w:r>
      <w:r w:rsidRPr="00EF4265">
        <w:rPr>
          <w:rFonts w:ascii="David" w:hAnsi="David" w:cs="David" w:hint="cs"/>
          <w:sz w:val="24"/>
          <w:szCs w:val="24"/>
          <w:rtl/>
        </w:rPr>
        <w:t xml:space="preserve">: </w:t>
      </w:r>
      <w:r w:rsidR="00DD7E3F" w:rsidRPr="00DD7E3F">
        <w:rPr>
          <w:rFonts w:ascii="David" w:hAnsi="David" w:cs="David" w:hint="cs"/>
          <w:i/>
          <w:iCs/>
          <w:sz w:val="24"/>
          <w:szCs w:val="24"/>
          <w:rtl/>
        </w:rPr>
        <w:t>"</w:t>
      </w:r>
      <w:r w:rsidRPr="00DD7E3F">
        <w:rPr>
          <w:rFonts w:ascii="David" w:hAnsi="David" w:cs="David" w:hint="cs"/>
          <w:i/>
          <w:iCs/>
          <w:sz w:val="24"/>
          <w:szCs w:val="24"/>
          <w:rtl/>
        </w:rPr>
        <w:t>אין הסתלקות לטובת אדם אחר, אלא לטובת... ילדו או אחיו של המוריש"-</w:t>
      </w:r>
      <w:r w:rsidRPr="00EF4265">
        <w:rPr>
          <w:rFonts w:ascii="David" w:hAnsi="David" w:cs="David" w:hint="cs"/>
          <w:sz w:val="24"/>
          <w:szCs w:val="24"/>
          <w:rtl/>
        </w:rPr>
        <w:t xml:space="preserve"> האם ניתן להסת</w:t>
      </w:r>
      <w:r w:rsidR="00DD7E3F">
        <w:rPr>
          <w:rFonts w:ascii="David" w:hAnsi="David" w:cs="David" w:hint="cs"/>
          <w:sz w:val="24"/>
          <w:szCs w:val="24"/>
          <w:rtl/>
        </w:rPr>
        <w:t>לק</w:t>
      </w:r>
      <w:r w:rsidRPr="00EF4265">
        <w:rPr>
          <w:rFonts w:ascii="David" w:hAnsi="David" w:cs="David" w:hint="cs"/>
          <w:sz w:val="24"/>
          <w:szCs w:val="24"/>
          <w:rtl/>
        </w:rPr>
        <w:t xml:space="preserve"> מהירושה לטובת ילד מאומץ בפועל בלבד?. (נדון על כך בהמשך)</w:t>
      </w:r>
    </w:p>
    <w:p w14:paraId="6816433D" w14:textId="45A34AE9" w:rsidR="0055287B" w:rsidRDefault="0055287B" w:rsidP="002217AA">
      <w:pPr>
        <w:tabs>
          <w:tab w:val="left" w:pos="3141"/>
        </w:tabs>
        <w:jc w:val="both"/>
        <w:rPr>
          <w:rFonts w:ascii="David" w:hAnsi="David" w:cs="David"/>
          <w:sz w:val="24"/>
          <w:szCs w:val="24"/>
          <w:rtl/>
        </w:rPr>
      </w:pPr>
      <w:r>
        <w:rPr>
          <w:rFonts w:ascii="David" w:hAnsi="David" w:cs="David" w:hint="cs"/>
          <w:sz w:val="24"/>
          <w:szCs w:val="24"/>
          <w:rtl/>
        </w:rPr>
        <w:t>אם כך, ההגדרות הללו הן לא רק לעניין ירושה ע"פ דין, והן מופיעות בעוד מקומות.</w:t>
      </w:r>
    </w:p>
    <w:p w14:paraId="247D9F4B" w14:textId="34B2CF93" w:rsidR="0055287B" w:rsidRDefault="0055287B" w:rsidP="002217AA">
      <w:pPr>
        <w:tabs>
          <w:tab w:val="left" w:pos="3141"/>
        </w:tabs>
        <w:jc w:val="both"/>
        <w:rPr>
          <w:rFonts w:ascii="David" w:hAnsi="David" w:cs="David"/>
          <w:b/>
          <w:bCs/>
          <w:sz w:val="24"/>
          <w:szCs w:val="24"/>
          <w:u w:val="single"/>
          <w:rtl/>
        </w:rPr>
      </w:pPr>
      <w:r>
        <w:rPr>
          <w:rFonts w:ascii="David" w:hAnsi="David" w:cs="David" w:hint="cs"/>
          <w:b/>
          <w:bCs/>
          <w:sz w:val="24"/>
          <w:szCs w:val="24"/>
          <w:u w:val="single"/>
          <w:rtl/>
        </w:rPr>
        <w:t>ירושה ע"פ דין: המדינה כיורשת- ס' 17 לחוק הירושה</w:t>
      </w:r>
    </w:p>
    <w:p w14:paraId="1B6605F7" w14:textId="5F9AA20A" w:rsidR="0055287B" w:rsidRDefault="0055287B" w:rsidP="00C07707">
      <w:pPr>
        <w:pStyle w:val="a7"/>
        <w:numPr>
          <w:ilvl w:val="0"/>
          <w:numId w:val="9"/>
        </w:numPr>
        <w:tabs>
          <w:tab w:val="left" w:pos="3141"/>
        </w:tabs>
        <w:jc w:val="both"/>
        <w:rPr>
          <w:rFonts w:ascii="David" w:hAnsi="David" w:cs="David"/>
          <w:sz w:val="24"/>
          <w:szCs w:val="24"/>
        </w:rPr>
      </w:pPr>
      <w:r>
        <w:rPr>
          <w:rFonts w:ascii="David" w:hAnsi="David" w:cs="David" w:hint="cs"/>
          <w:sz w:val="24"/>
          <w:szCs w:val="24"/>
          <w:rtl/>
        </w:rPr>
        <w:t>"באין יורש לפי ס' 10 עד 16, תירש המדינה כיורשת ע"פ דין.</w:t>
      </w:r>
    </w:p>
    <w:p w14:paraId="28624F9B" w14:textId="70E30051" w:rsidR="0055287B" w:rsidRDefault="0055287B" w:rsidP="00C07707">
      <w:pPr>
        <w:pStyle w:val="a7"/>
        <w:numPr>
          <w:ilvl w:val="0"/>
          <w:numId w:val="9"/>
        </w:numPr>
        <w:tabs>
          <w:tab w:val="left" w:pos="3141"/>
        </w:tabs>
        <w:jc w:val="both"/>
        <w:rPr>
          <w:rFonts w:ascii="David" w:hAnsi="David" w:cs="David"/>
          <w:sz w:val="24"/>
          <w:szCs w:val="24"/>
        </w:rPr>
      </w:pPr>
      <w:r>
        <w:rPr>
          <w:rFonts w:ascii="David" w:hAnsi="David" w:cs="David" w:hint="cs"/>
          <w:sz w:val="24"/>
          <w:szCs w:val="24"/>
          <w:rtl/>
        </w:rPr>
        <w:t xml:space="preserve">מה שירשה המדינה לפי ס' זה ישמש למטרות חינוך, מדע, בריאות וסעד, אולם רשאי שר האוצר להעניק מנכסי העזבון או לשלם בתחום </w:t>
      </w:r>
      <w:proofErr w:type="spellStart"/>
      <w:r>
        <w:rPr>
          <w:rFonts w:ascii="David" w:hAnsi="David" w:cs="David" w:hint="cs"/>
          <w:sz w:val="24"/>
          <w:szCs w:val="24"/>
          <w:rtl/>
        </w:rPr>
        <w:t>שוויים</w:t>
      </w:r>
      <w:proofErr w:type="spellEnd"/>
      <w:r>
        <w:rPr>
          <w:rFonts w:ascii="David" w:hAnsi="David" w:cs="David" w:hint="cs"/>
          <w:sz w:val="24"/>
          <w:szCs w:val="24"/>
          <w:rtl/>
        </w:rPr>
        <w:t xml:space="preserve"> של נכסי העזבון שהגיעו לידי המדינה אחרי סילוק חובות העזבון, תשלום חד פעמי או תשלומים חוזרים-</w:t>
      </w:r>
    </w:p>
    <w:p w14:paraId="4F9004FB" w14:textId="629470E9" w:rsidR="0055287B" w:rsidRDefault="0055287B" w:rsidP="00C07707">
      <w:pPr>
        <w:pStyle w:val="a7"/>
        <w:numPr>
          <w:ilvl w:val="0"/>
          <w:numId w:val="10"/>
        </w:numPr>
        <w:tabs>
          <w:tab w:val="left" w:pos="3141"/>
        </w:tabs>
        <w:jc w:val="both"/>
        <w:rPr>
          <w:rFonts w:ascii="David" w:hAnsi="David" w:cs="David"/>
          <w:sz w:val="24"/>
          <w:szCs w:val="24"/>
        </w:rPr>
      </w:pPr>
      <w:r>
        <w:rPr>
          <w:rFonts w:ascii="David" w:hAnsi="David" w:cs="David" w:hint="cs"/>
          <w:sz w:val="24"/>
          <w:szCs w:val="24"/>
          <w:rtl/>
        </w:rPr>
        <w:t>לאדם שערב מות המוריש היה מחסורו על המוריש</w:t>
      </w:r>
    </w:p>
    <w:p w14:paraId="73BC789A" w14:textId="72B0A392" w:rsidR="0055287B" w:rsidRDefault="0055287B" w:rsidP="00C07707">
      <w:pPr>
        <w:pStyle w:val="a7"/>
        <w:numPr>
          <w:ilvl w:val="0"/>
          <w:numId w:val="10"/>
        </w:numPr>
        <w:tabs>
          <w:tab w:val="left" w:pos="3141"/>
        </w:tabs>
        <w:jc w:val="both"/>
        <w:rPr>
          <w:rFonts w:ascii="David" w:hAnsi="David" w:cs="David"/>
          <w:sz w:val="24"/>
          <w:szCs w:val="24"/>
        </w:rPr>
      </w:pPr>
      <w:r>
        <w:rPr>
          <w:rFonts w:ascii="David" w:hAnsi="David" w:cs="David" w:hint="cs"/>
          <w:sz w:val="24"/>
          <w:szCs w:val="24"/>
          <w:rtl/>
        </w:rPr>
        <w:t>לאדם או לתאגיד שערב מות המוריש היה מחסורו של המוריש עליו</w:t>
      </w:r>
    </w:p>
    <w:p w14:paraId="7D800249" w14:textId="670A1E4F" w:rsidR="0055287B" w:rsidRDefault="0055287B" w:rsidP="00C07707">
      <w:pPr>
        <w:pStyle w:val="a7"/>
        <w:numPr>
          <w:ilvl w:val="0"/>
          <w:numId w:val="10"/>
        </w:numPr>
        <w:tabs>
          <w:tab w:val="left" w:pos="3141"/>
        </w:tabs>
        <w:jc w:val="both"/>
        <w:rPr>
          <w:rFonts w:ascii="David" w:hAnsi="David" w:cs="David"/>
          <w:sz w:val="24"/>
          <w:szCs w:val="24"/>
        </w:rPr>
      </w:pPr>
      <w:r>
        <w:rPr>
          <w:rFonts w:ascii="David" w:hAnsi="David" w:cs="David" w:hint="cs"/>
          <w:sz w:val="24"/>
          <w:szCs w:val="24"/>
          <w:rtl/>
        </w:rPr>
        <w:t>לבן משפחתו של המוריש או של בן זוכו שאינו מיורשיו על פי דין."</w:t>
      </w:r>
    </w:p>
    <w:p w14:paraId="0C6DAC92" w14:textId="27B79E81" w:rsidR="00793D24" w:rsidRDefault="008B103F" w:rsidP="002217AA">
      <w:pPr>
        <w:tabs>
          <w:tab w:val="left" w:pos="3141"/>
        </w:tabs>
        <w:jc w:val="both"/>
        <w:rPr>
          <w:rFonts w:ascii="David" w:hAnsi="David" w:cs="David"/>
          <w:sz w:val="24"/>
          <w:szCs w:val="24"/>
          <w:rtl/>
        </w:rPr>
      </w:pPr>
      <w:r>
        <w:rPr>
          <w:rFonts w:ascii="David" w:hAnsi="David" w:cs="David" w:hint="cs"/>
          <w:sz w:val="24"/>
          <w:szCs w:val="24"/>
          <w:rtl/>
        </w:rPr>
        <w:t xml:space="preserve">אנו רואים שהמדינה רשאית לוותר על הירושה במקרים שהיא רואה לנכון שמצדיקים זאת. </w:t>
      </w:r>
    </w:p>
    <w:p w14:paraId="4A488B1C" w14:textId="2DFEB61F" w:rsidR="00793D24" w:rsidRPr="00DD7E3F" w:rsidRDefault="00793D24" w:rsidP="002217AA">
      <w:pPr>
        <w:tabs>
          <w:tab w:val="left" w:pos="3141"/>
        </w:tabs>
        <w:jc w:val="both"/>
        <w:rPr>
          <w:rFonts w:ascii="David" w:hAnsi="David" w:cs="David"/>
          <w:i/>
          <w:iCs/>
          <w:sz w:val="24"/>
          <w:szCs w:val="24"/>
          <w:rtl/>
        </w:rPr>
      </w:pPr>
      <w:r w:rsidRPr="00DD7E3F">
        <w:rPr>
          <w:rFonts w:ascii="David" w:hAnsi="David" w:cs="David" w:hint="cs"/>
          <w:i/>
          <w:iCs/>
          <w:sz w:val="24"/>
          <w:szCs w:val="24"/>
          <w:rtl/>
        </w:rPr>
        <w:t>שיעור 4- 08/11/2020</w:t>
      </w:r>
    </w:p>
    <w:p w14:paraId="192619E7" w14:textId="6313E89A" w:rsidR="00793D24" w:rsidRPr="00973603" w:rsidRDefault="00793D24" w:rsidP="0083560D">
      <w:pPr>
        <w:pStyle w:val="2"/>
        <w:jc w:val="center"/>
        <w:rPr>
          <w:rFonts w:ascii="David" w:hAnsi="David" w:cs="David"/>
          <w:b/>
          <w:bCs/>
          <w:sz w:val="32"/>
          <w:szCs w:val="32"/>
          <w:u w:val="single"/>
          <w:rtl/>
        </w:rPr>
      </w:pPr>
      <w:r w:rsidRPr="00973603">
        <w:rPr>
          <w:rFonts w:ascii="David" w:hAnsi="David" w:cs="David" w:hint="cs"/>
          <w:b/>
          <w:bCs/>
          <w:sz w:val="32"/>
          <w:szCs w:val="32"/>
          <w:u w:val="single"/>
          <w:rtl/>
        </w:rPr>
        <w:t xml:space="preserve">כשרות </w:t>
      </w:r>
      <w:r w:rsidR="001E1D35" w:rsidRPr="00973603">
        <w:rPr>
          <w:rFonts w:ascii="David" w:hAnsi="David" w:cs="David" w:hint="cs"/>
          <w:b/>
          <w:bCs/>
          <w:sz w:val="32"/>
          <w:szCs w:val="32"/>
          <w:u w:val="single"/>
          <w:rtl/>
        </w:rPr>
        <w:t xml:space="preserve">ופסלות </w:t>
      </w:r>
      <w:r w:rsidRPr="00973603">
        <w:rPr>
          <w:rFonts w:ascii="David" w:hAnsi="David" w:cs="David" w:hint="cs"/>
          <w:b/>
          <w:bCs/>
          <w:sz w:val="32"/>
          <w:szCs w:val="32"/>
          <w:u w:val="single"/>
          <w:rtl/>
        </w:rPr>
        <w:t>לרשת</w:t>
      </w:r>
    </w:p>
    <w:p w14:paraId="0C36C055" w14:textId="58A78EC6" w:rsidR="001E1D35" w:rsidRPr="001E1D35" w:rsidRDefault="00973603" w:rsidP="002217AA">
      <w:pPr>
        <w:tabs>
          <w:tab w:val="left" w:pos="3141"/>
        </w:tabs>
        <w:jc w:val="both"/>
        <w:rPr>
          <w:rFonts w:ascii="David" w:hAnsi="David" w:cs="David"/>
          <w:b/>
          <w:bCs/>
          <w:sz w:val="28"/>
          <w:szCs w:val="28"/>
          <w:u w:val="single"/>
          <w:rtl/>
        </w:rPr>
      </w:pPr>
      <w:r>
        <w:rPr>
          <w:noProof/>
        </w:rPr>
        <mc:AlternateContent>
          <mc:Choice Requires="wps">
            <w:drawing>
              <wp:anchor distT="0" distB="0" distL="114300" distR="114300" simplePos="0" relativeHeight="251675648" behindDoc="0" locked="0" layoutInCell="1" allowOverlap="1" wp14:anchorId="23F987B9" wp14:editId="0423B114">
                <wp:simplePos x="0" y="0"/>
                <wp:positionH relativeFrom="column">
                  <wp:posOffset>-171450</wp:posOffset>
                </wp:positionH>
                <wp:positionV relativeFrom="paragraph">
                  <wp:posOffset>386080</wp:posOffset>
                </wp:positionV>
                <wp:extent cx="5464175" cy="1208405"/>
                <wp:effectExtent l="0" t="0" r="22225" b="10795"/>
                <wp:wrapSquare wrapText="bothSides"/>
                <wp:docPr id="9" name="תיבת טקסט 9"/>
                <wp:cNvGraphicFramePr/>
                <a:graphic xmlns:a="http://schemas.openxmlformats.org/drawingml/2006/main">
                  <a:graphicData uri="http://schemas.microsoft.com/office/word/2010/wordprocessingShape">
                    <wps:wsp>
                      <wps:cNvSpPr txBox="1"/>
                      <wps:spPr>
                        <a:xfrm>
                          <a:off x="0" y="0"/>
                          <a:ext cx="5464175" cy="1208405"/>
                        </a:xfrm>
                        <a:prstGeom prst="rect">
                          <a:avLst/>
                        </a:prstGeom>
                        <a:noFill/>
                        <a:ln w="6350">
                          <a:solidFill>
                            <a:prstClr val="black"/>
                          </a:solidFill>
                        </a:ln>
                      </wps:spPr>
                      <wps:txbx>
                        <w:txbxContent>
                          <w:p w14:paraId="63A14AAA" w14:textId="77777777" w:rsidR="00ED2300" w:rsidRPr="00973603" w:rsidRDefault="00ED2300" w:rsidP="002217AA">
                            <w:pPr>
                              <w:tabs>
                                <w:tab w:val="left" w:pos="3141"/>
                              </w:tabs>
                              <w:jc w:val="both"/>
                              <w:rPr>
                                <w:rFonts w:asciiTheme="majorBidi" w:hAnsiTheme="majorBidi" w:cstheme="majorBidi"/>
                                <w:sz w:val="24"/>
                                <w:szCs w:val="24"/>
                                <w:rtl/>
                              </w:rPr>
                            </w:pPr>
                            <w:r w:rsidRPr="00973603">
                              <w:rPr>
                                <w:rFonts w:asciiTheme="majorBidi" w:hAnsiTheme="majorBidi" w:cstheme="majorBidi"/>
                                <w:sz w:val="24"/>
                                <w:szCs w:val="24"/>
                                <w:rtl/>
                              </w:rPr>
                              <w:t xml:space="preserve">נקבע </w:t>
                            </w:r>
                            <w:r w:rsidRPr="00973603">
                              <w:rPr>
                                <w:rFonts w:asciiTheme="majorBidi" w:hAnsiTheme="majorBidi" w:cstheme="majorBidi"/>
                                <w:sz w:val="24"/>
                                <w:szCs w:val="24"/>
                                <w:highlight w:val="yellow"/>
                                <w:rtl/>
                              </w:rPr>
                              <w:t>בס' 3 לחוק הירושה</w:t>
                            </w:r>
                            <w:r w:rsidRPr="00973603">
                              <w:rPr>
                                <w:rFonts w:asciiTheme="majorBidi" w:hAnsiTheme="majorBidi" w:cstheme="majorBidi"/>
                                <w:sz w:val="24"/>
                                <w:szCs w:val="24"/>
                                <w:rtl/>
                              </w:rPr>
                              <w:t>:</w:t>
                            </w:r>
                          </w:p>
                          <w:p w14:paraId="3DBA3A05" w14:textId="77777777" w:rsidR="00ED2300" w:rsidRPr="00973603" w:rsidRDefault="00ED2300" w:rsidP="002217AA">
                            <w:pPr>
                              <w:tabs>
                                <w:tab w:val="left" w:pos="3141"/>
                              </w:tabs>
                              <w:jc w:val="both"/>
                              <w:rPr>
                                <w:rFonts w:asciiTheme="majorBidi" w:hAnsiTheme="majorBidi" w:cstheme="majorBidi"/>
                                <w:b/>
                                <w:bCs/>
                                <w:sz w:val="24"/>
                                <w:szCs w:val="24"/>
                                <w:rtl/>
                              </w:rPr>
                            </w:pPr>
                            <w:r w:rsidRPr="00973603">
                              <w:rPr>
                                <w:rFonts w:asciiTheme="majorBidi" w:hAnsiTheme="majorBidi" w:cstheme="majorBidi"/>
                                <w:b/>
                                <w:bCs/>
                                <w:sz w:val="24"/>
                                <w:szCs w:val="24"/>
                                <w:rtl/>
                              </w:rPr>
                              <w:t>"(א)  כל מי שהיה בחיים במות המוריש כשר לרשת אותו.</w:t>
                            </w:r>
                          </w:p>
                          <w:p w14:paraId="2C5098A0" w14:textId="77777777" w:rsidR="00ED2300" w:rsidRPr="00973603" w:rsidRDefault="00ED2300" w:rsidP="002217AA">
                            <w:pPr>
                              <w:tabs>
                                <w:tab w:val="left" w:pos="3141"/>
                              </w:tabs>
                              <w:jc w:val="both"/>
                              <w:rPr>
                                <w:rFonts w:asciiTheme="majorBidi" w:hAnsiTheme="majorBidi" w:cstheme="majorBidi"/>
                                <w:b/>
                                <w:bCs/>
                                <w:sz w:val="24"/>
                                <w:szCs w:val="24"/>
                                <w:rtl/>
                              </w:rPr>
                            </w:pPr>
                            <w:r w:rsidRPr="00973603">
                              <w:rPr>
                                <w:rFonts w:asciiTheme="majorBidi" w:hAnsiTheme="majorBidi" w:cstheme="majorBidi"/>
                                <w:b/>
                                <w:bCs/>
                                <w:sz w:val="24"/>
                                <w:szCs w:val="24"/>
                                <w:rtl/>
                              </w:rPr>
                              <w:t xml:space="preserve">(ב)  מי שנולד תוך 300 יום לאחר מות המוריש, דינו כדין מי שהיה בחיים במות המוריש, זולת אם הוכח שהורתו </w:t>
                            </w:r>
                            <w:proofErr w:type="spellStart"/>
                            <w:r w:rsidRPr="00973603">
                              <w:rPr>
                                <w:rFonts w:asciiTheme="majorBidi" w:hAnsiTheme="majorBidi" w:cstheme="majorBidi"/>
                                <w:b/>
                                <w:bCs/>
                                <w:sz w:val="24"/>
                                <w:szCs w:val="24"/>
                                <w:rtl/>
                              </w:rPr>
                              <w:t>היתה</w:t>
                            </w:r>
                            <w:proofErr w:type="spellEnd"/>
                            <w:r w:rsidRPr="00973603">
                              <w:rPr>
                                <w:rFonts w:asciiTheme="majorBidi" w:hAnsiTheme="majorBidi" w:cstheme="majorBidi"/>
                                <w:b/>
                                <w:bCs/>
                                <w:sz w:val="24"/>
                                <w:szCs w:val="24"/>
                                <w:rtl/>
                              </w:rPr>
                              <w:t xml:space="preserve"> אחרי כן."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87B9" id="תיבת טקסט 9" o:spid="_x0000_s1034" type="#_x0000_t202" style="position:absolute;left:0;text-align:left;margin-left:-13.5pt;margin-top:30.4pt;width:430.25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" filled="f" strokeweight=".5pt">
                <v:textbox>
                  <w:txbxContent>
                    <w:p w14:paraId="63A14AAA" w14:textId="77777777" w:rsidR="00ED2300" w:rsidRPr="00973603" w:rsidRDefault="00ED2300" w:rsidP="002217AA">
                      <w:pPr>
                        <w:tabs>
                          <w:tab w:val="left" w:pos="3141"/>
                        </w:tabs>
                        <w:jc w:val="both"/>
                        <w:rPr>
                          <w:rFonts w:asciiTheme="majorBidi" w:hAnsiTheme="majorBidi" w:cstheme="majorBidi"/>
                          <w:sz w:val="24"/>
                          <w:szCs w:val="24"/>
                          <w:rtl/>
                        </w:rPr>
                      </w:pPr>
                      <w:r w:rsidRPr="00973603">
                        <w:rPr>
                          <w:rFonts w:asciiTheme="majorBidi" w:hAnsiTheme="majorBidi" w:cstheme="majorBidi"/>
                          <w:sz w:val="24"/>
                          <w:szCs w:val="24"/>
                          <w:rtl/>
                        </w:rPr>
                        <w:t xml:space="preserve">נקבע </w:t>
                      </w:r>
                      <w:r w:rsidRPr="00973603">
                        <w:rPr>
                          <w:rFonts w:asciiTheme="majorBidi" w:hAnsiTheme="majorBidi" w:cstheme="majorBidi"/>
                          <w:sz w:val="24"/>
                          <w:szCs w:val="24"/>
                          <w:highlight w:val="yellow"/>
                          <w:rtl/>
                        </w:rPr>
                        <w:t>בס' 3 לחוק הירושה</w:t>
                      </w:r>
                      <w:r w:rsidRPr="00973603">
                        <w:rPr>
                          <w:rFonts w:asciiTheme="majorBidi" w:hAnsiTheme="majorBidi" w:cstheme="majorBidi"/>
                          <w:sz w:val="24"/>
                          <w:szCs w:val="24"/>
                          <w:rtl/>
                        </w:rPr>
                        <w:t>:</w:t>
                      </w:r>
                    </w:p>
                    <w:p w14:paraId="3DBA3A05" w14:textId="77777777" w:rsidR="00ED2300" w:rsidRPr="00973603" w:rsidRDefault="00ED2300" w:rsidP="002217AA">
                      <w:pPr>
                        <w:tabs>
                          <w:tab w:val="left" w:pos="3141"/>
                        </w:tabs>
                        <w:jc w:val="both"/>
                        <w:rPr>
                          <w:rFonts w:asciiTheme="majorBidi" w:hAnsiTheme="majorBidi" w:cstheme="majorBidi"/>
                          <w:b/>
                          <w:bCs/>
                          <w:sz w:val="24"/>
                          <w:szCs w:val="24"/>
                          <w:rtl/>
                        </w:rPr>
                      </w:pPr>
                      <w:r w:rsidRPr="00973603">
                        <w:rPr>
                          <w:rFonts w:asciiTheme="majorBidi" w:hAnsiTheme="majorBidi" w:cstheme="majorBidi"/>
                          <w:b/>
                          <w:bCs/>
                          <w:sz w:val="24"/>
                          <w:szCs w:val="24"/>
                          <w:rtl/>
                        </w:rPr>
                        <w:t>"(א)  כל מי שהיה בחיים במות המוריש כשר לרשת אותו.</w:t>
                      </w:r>
                    </w:p>
                    <w:p w14:paraId="2C5098A0" w14:textId="77777777" w:rsidR="00ED2300" w:rsidRPr="00973603" w:rsidRDefault="00ED2300" w:rsidP="002217AA">
                      <w:pPr>
                        <w:tabs>
                          <w:tab w:val="left" w:pos="3141"/>
                        </w:tabs>
                        <w:jc w:val="both"/>
                        <w:rPr>
                          <w:rFonts w:asciiTheme="majorBidi" w:hAnsiTheme="majorBidi" w:cstheme="majorBidi"/>
                          <w:b/>
                          <w:bCs/>
                          <w:sz w:val="24"/>
                          <w:szCs w:val="24"/>
                          <w:rtl/>
                        </w:rPr>
                      </w:pPr>
                      <w:r w:rsidRPr="00973603">
                        <w:rPr>
                          <w:rFonts w:asciiTheme="majorBidi" w:hAnsiTheme="majorBidi" w:cstheme="majorBidi"/>
                          <w:b/>
                          <w:bCs/>
                          <w:sz w:val="24"/>
                          <w:szCs w:val="24"/>
                          <w:rtl/>
                        </w:rPr>
                        <w:t xml:space="preserve">(ב)  מי שנולד תוך 300 יום לאחר מות המוריש, דינו כדין מי שהיה בחיים במות המוריש, זולת אם הוכח שהורתו </w:t>
                      </w:r>
                      <w:proofErr w:type="spellStart"/>
                      <w:r w:rsidRPr="00973603">
                        <w:rPr>
                          <w:rFonts w:asciiTheme="majorBidi" w:hAnsiTheme="majorBidi" w:cstheme="majorBidi"/>
                          <w:b/>
                          <w:bCs/>
                          <w:sz w:val="24"/>
                          <w:szCs w:val="24"/>
                          <w:rtl/>
                        </w:rPr>
                        <w:t>היתה</w:t>
                      </w:r>
                      <w:proofErr w:type="spellEnd"/>
                      <w:r w:rsidRPr="00973603">
                        <w:rPr>
                          <w:rFonts w:asciiTheme="majorBidi" w:hAnsiTheme="majorBidi" w:cstheme="majorBidi"/>
                          <w:b/>
                          <w:bCs/>
                          <w:sz w:val="24"/>
                          <w:szCs w:val="24"/>
                          <w:rtl/>
                        </w:rPr>
                        <w:t xml:space="preserve"> אחרי כן."</w:t>
                      </w:r>
                    </w:p>
                  </w:txbxContent>
                </v:textbox>
                <w10:wrap type="square"/>
              </v:shape>
            </w:pict>
          </mc:Fallback>
        </mc:AlternateContent>
      </w:r>
      <w:r w:rsidR="001E1D35">
        <w:rPr>
          <w:rFonts w:ascii="David" w:hAnsi="David" w:cs="David" w:hint="cs"/>
          <w:b/>
          <w:bCs/>
          <w:sz w:val="28"/>
          <w:szCs w:val="28"/>
          <w:u w:val="single"/>
          <w:rtl/>
        </w:rPr>
        <w:t>כשרות בני אדם לרשת:</w:t>
      </w:r>
    </w:p>
    <w:p w14:paraId="6B8BFE3F" w14:textId="77777777" w:rsidR="00973603" w:rsidRDefault="00973603" w:rsidP="00973603">
      <w:pPr>
        <w:tabs>
          <w:tab w:val="left" w:pos="3141"/>
        </w:tabs>
        <w:jc w:val="both"/>
        <w:rPr>
          <w:rFonts w:ascii="David" w:hAnsi="David" w:cs="David"/>
          <w:sz w:val="24"/>
          <w:szCs w:val="24"/>
          <w:rtl/>
        </w:rPr>
      </w:pPr>
    </w:p>
    <w:p w14:paraId="002D2A46" w14:textId="2346F99C" w:rsidR="00973603" w:rsidRPr="00973603" w:rsidRDefault="00973603" w:rsidP="00973603">
      <w:pPr>
        <w:tabs>
          <w:tab w:val="left" w:pos="3141"/>
        </w:tabs>
        <w:jc w:val="both"/>
        <w:rPr>
          <w:rFonts w:ascii="David" w:hAnsi="David" w:cs="David"/>
          <w:sz w:val="24"/>
          <w:szCs w:val="24"/>
          <w:rtl/>
        </w:rPr>
      </w:pPr>
      <w:r w:rsidRPr="00973603">
        <w:rPr>
          <w:rFonts w:ascii="David" w:hAnsi="David" w:cs="David"/>
          <w:sz w:val="24"/>
          <w:szCs w:val="24"/>
          <w:rtl/>
        </w:rPr>
        <w:t xml:space="preserve">אח של המוריש נפטר ביולי 2020, כשהאח של המוריש נפטר (בהנחה שלמוריש אין ילדים ואין הורים ולכן אנו נמצאים במעגל הקרבה השני), אשתו של האח הייתה בהריון היא צפויה ללדת בדצמבר 2020 או בינואר 2021, </w:t>
      </w:r>
      <w:r w:rsidRPr="00973603">
        <w:rPr>
          <w:rFonts w:ascii="David" w:hAnsi="David" w:cs="David"/>
          <w:b/>
          <w:bCs/>
          <w:sz w:val="24"/>
          <w:szCs w:val="24"/>
          <w:rtl/>
        </w:rPr>
        <w:t xml:space="preserve">האחיין </w:t>
      </w:r>
      <w:proofErr w:type="spellStart"/>
      <w:r w:rsidRPr="00973603">
        <w:rPr>
          <w:rFonts w:ascii="David" w:hAnsi="David" w:cs="David" w:hint="cs"/>
          <w:b/>
          <w:bCs/>
          <w:sz w:val="24"/>
          <w:szCs w:val="24"/>
          <w:rtl/>
        </w:rPr>
        <w:t>שיוולד</w:t>
      </w:r>
      <w:proofErr w:type="spellEnd"/>
      <w:r w:rsidRPr="00973603">
        <w:rPr>
          <w:rFonts w:ascii="David" w:hAnsi="David" w:cs="David" w:hint="cs"/>
          <w:b/>
          <w:bCs/>
          <w:sz w:val="24"/>
          <w:szCs w:val="24"/>
          <w:rtl/>
        </w:rPr>
        <w:t xml:space="preserve"> </w:t>
      </w:r>
      <w:r w:rsidRPr="00973603">
        <w:rPr>
          <w:rFonts w:ascii="David" w:hAnsi="David" w:cs="David"/>
          <w:b/>
          <w:bCs/>
          <w:sz w:val="24"/>
          <w:szCs w:val="24"/>
          <w:rtl/>
        </w:rPr>
        <w:t>כש</w:t>
      </w:r>
      <w:r w:rsidRPr="00973603">
        <w:rPr>
          <w:rFonts w:ascii="David" w:hAnsi="David" w:cs="David" w:hint="cs"/>
          <w:b/>
          <w:bCs/>
          <w:sz w:val="24"/>
          <w:szCs w:val="24"/>
          <w:rtl/>
        </w:rPr>
        <w:t>י</w:t>
      </w:r>
      <w:r w:rsidRPr="00973603">
        <w:rPr>
          <w:rFonts w:ascii="David" w:hAnsi="David" w:cs="David"/>
          <w:b/>
          <w:bCs/>
          <w:sz w:val="24"/>
          <w:szCs w:val="24"/>
          <w:rtl/>
        </w:rPr>
        <w:t>ר לרשת כיוון שלא עברו 300 ימים</w:t>
      </w:r>
      <w:r w:rsidRPr="00973603">
        <w:rPr>
          <w:rFonts w:ascii="David" w:hAnsi="David" w:cs="David"/>
          <w:sz w:val="24"/>
          <w:szCs w:val="24"/>
          <w:rtl/>
        </w:rPr>
        <w:t xml:space="preserve"> (במידה ועברו 300 ימים, נעבור למעגל הקרבה השלישי). </w:t>
      </w:r>
    </w:p>
    <w:p w14:paraId="72B20192" w14:textId="4BE005A1" w:rsidR="00973603" w:rsidRDefault="00973603" w:rsidP="00973603">
      <w:pPr>
        <w:tabs>
          <w:tab w:val="left" w:pos="3141"/>
        </w:tabs>
        <w:jc w:val="both"/>
        <w:rPr>
          <w:rFonts w:ascii="David" w:hAnsi="David" w:cs="David"/>
          <w:sz w:val="24"/>
          <w:szCs w:val="24"/>
          <w:rtl/>
        </w:rPr>
      </w:pPr>
      <w:r w:rsidRPr="00973603">
        <w:rPr>
          <w:rFonts w:ascii="David" w:hAnsi="David" w:cs="David"/>
          <w:sz w:val="24"/>
          <w:szCs w:val="24"/>
          <w:rtl/>
        </w:rPr>
        <w:t xml:space="preserve">הס' הזה נחקק לפני שהיו טכניקות ההולדה (הפריית ביצית, הפריה שיכולה להיעשות לאחר מוות הנפטר וכו'), אך הוא חל גם על מקרים שנולדו צאצאים לאחר מות הנפטר, </w:t>
      </w:r>
      <w:r w:rsidRPr="00973603">
        <w:rPr>
          <w:rFonts w:ascii="David" w:hAnsi="David" w:cs="David"/>
          <w:b/>
          <w:bCs/>
          <w:sz w:val="24"/>
          <w:szCs w:val="24"/>
          <w:rtl/>
        </w:rPr>
        <w:t>צאצאים שנולדו לאחר 300 ימים לא יהיו זכאים לרשת</w:t>
      </w:r>
      <w:r w:rsidRPr="00973603">
        <w:rPr>
          <w:rFonts w:ascii="David" w:hAnsi="David" w:cs="David"/>
          <w:sz w:val="24"/>
          <w:szCs w:val="24"/>
          <w:rtl/>
        </w:rPr>
        <w:t>. לא ניתן להתנות על הס' הזה בצוואה כיוון שזה סעיף של כשרות, אך יש דרכים לעקוף את זה כמו</w:t>
      </w:r>
      <w:r>
        <w:rPr>
          <w:rFonts w:ascii="David" w:hAnsi="David" w:cs="David" w:hint="cs"/>
          <w:sz w:val="24"/>
          <w:szCs w:val="24"/>
          <w:rtl/>
        </w:rPr>
        <w:t xml:space="preserve"> שימוש בס'</w:t>
      </w:r>
      <w:r w:rsidRPr="00973603">
        <w:rPr>
          <w:rFonts w:ascii="David" w:hAnsi="David" w:cs="David"/>
          <w:sz w:val="24"/>
          <w:szCs w:val="24"/>
          <w:rtl/>
        </w:rPr>
        <w:t xml:space="preserve"> יורש אחר יורש. </w:t>
      </w:r>
    </w:p>
    <w:p w14:paraId="5FBB5E39" w14:textId="073761DD" w:rsidR="00973603" w:rsidRPr="00973603" w:rsidRDefault="00973603" w:rsidP="00973603">
      <w:pPr>
        <w:tabs>
          <w:tab w:val="left" w:pos="3141"/>
        </w:tabs>
        <w:jc w:val="both"/>
        <w:rPr>
          <w:rFonts w:ascii="David" w:hAnsi="David" w:cs="David"/>
          <w:b/>
          <w:bCs/>
          <w:sz w:val="24"/>
          <w:szCs w:val="24"/>
          <w:rtl/>
        </w:rPr>
      </w:pPr>
      <w:r w:rsidRPr="00973603">
        <w:rPr>
          <w:rFonts w:ascii="David" w:hAnsi="David" w:cs="David"/>
          <w:sz w:val="24"/>
          <w:szCs w:val="24"/>
          <w:rtl/>
        </w:rPr>
        <w:t xml:space="preserve">יש לשים לב </w:t>
      </w:r>
      <w:r w:rsidRPr="00973603">
        <w:rPr>
          <w:rFonts w:ascii="David" w:hAnsi="David" w:cs="David"/>
          <w:b/>
          <w:bCs/>
          <w:sz w:val="24"/>
          <w:szCs w:val="24"/>
          <w:rtl/>
        </w:rPr>
        <w:t>שאם ברור שההיריון התחיל לאחר המוות, הילד או הילדה לא יוכלו לרשת.</w:t>
      </w:r>
    </w:p>
    <w:p w14:paraId="3F46A370" w14:textId="3CD31F59" w:rsidR="00973603" w:rsidRPr="00973603" w:rsidRDefault="00973603" w:rsidP="002217AA">
      <w:pPr>
        <w:tabs>
          <w:tab w:val="left" w:pos="3141"/>
        </w:tabs>
        <w:jc w:val="both"/>
        <w:rPr>
          <w:rFonts w:ascii="David" w:hAnsi="David" w:cs="David"/>
          <w:sz w:val="24"/>
          <w:szCs w:val="24"/>
          <w:u w:val="single"/>
          <w:rtl/>
        </w:rPr>
      </w:pPr>
      <w:r w:rsidRPr="00973603">
        <w:rPr>
          <w:noProof/>
          <w:u w:val="single"/>
        </w:rPr>
        <w:lastRenderedPageBreak/>
        <mc:AlternateContent>
          <mc:Choice Requires="wps">
            <w:drawing>
              <wp:anchor distT="0" distB="0" distL="114300" distR="114300" simplePos="0" relativeHeight="251677696" behindDoc="0" locked="0" layoutInCell="1" allowOverlap="1" wp14:anchorId="1F7D9798" wp14:editId="13E218C0">
                <wp:simplePos x="0" y="0"/>
                <wp:positionH relativeFrom="margin">
                  <wp:posOffset>22840</wp:posOffset>
                </wp:positionH>
                <wp:positionV relativeFrom="paragraph">
                  <wp:posOffset>230220</wp:posOffset>
                </wp:positionV>
                <wp:extent cx="5269865" cy="1122680"/>
                <wp:effectExtent l="0" t="0" r="26035" b="20320"/>
                <wp:wrapSquare wrapText="bothSides"/>
                <wp:docPr id="10" name="תיבת טקסט 10"/>
                <wp:cNvGraphicFramePr/>
                <a:graphic xmlns:a="http://schemas.openxmlformats.org/drawingml/2006/main">
                  <a:graphicData uri="http://schemas.microsoft.com/office/word/2010/wordprocessingShape">
                    <wps:wsp>
                      <wps:cNvSpPr txBox="1"/>
                      <wps:spPr>
                        <a:xfrm>
                          <a:off x="0" y="0"/>
                          <a:ext cx="5269865" cy="1122680"/>
                        </a:xfrm>
                        <a:prstGeom prst="rect">
                          <a:avLst/>
                        </a:prstGeom>
                        <a:noFill/>
                        <a:ln w="6350">
                          <a:solidFill>
                            <a:prstClr val="black"/>
                          </a:solidFill>
                        </a:ln>
                      </wps:spPr>
                      <wps:txbx>
                        <w:txbxContent>
                          <w:p w14:paraId="1DA84BD9" w14:textId="77777777" w:rsidR="00ED2300" w:rsidRPr="00973603" w:rsidRDefault="00ED2300" w:rsidP="00973603">
                            <w:pPr>
                              <w:tabs>
                                <w:tab w:val="left" w:pos="3141"/>
                              </w:tabs>
                              <w:jc w:val="both"/>
                              <w:rPr>
                                <w:rFonts w:asciiTheme="majorBidi" w:hAnsiTheme="majorBidi" w:cstheme="majorBidi"/>
                                <w:sz w:val="24"/>
                                <w:szCs w:val="24"/>
                                <w:rtl/>
                              </w:rPr>
                            </w:pPr>
                            <w:r w:rsidRPr="00973603">
                              <w:rPr>
                                <w:rFonts w:asciiTheme="majorBidi" w:hAnsiTheme="majorBidi" w:cstheme="majorBidi"/>
                                <w:b/>
                                <w:bCs/>
                                <w:sz w:val="24"/>
                                <w:szCs w:val="24"/>
                                <w:highlight w:val="yellow"/>
                                <w:rtl/>
                              </w:rPr>
                              <w:t>ס' 107 (ב)</w:t>
                            </w:r>
                            <w:r w:rsidRPr="00973603">
                              <w:rPr>
                                <w:rFonts w:asciiTheme="majorBidi" w:hAnsiTheme="majorBidi" w:cstheme="majorBidi"/>
                                <w:sz w:val="24"/>
                                <w:szCs w:val="24"/>
                                <w:rtl/>
                              </w:rPr>
                              <w:t>  - "אין לחלק את יתרת העזבון ... כל עוד לא נקבעו הזכויות התלויות, לפי סעיף 3(ב), בלידתו של אדם."</w:t>
                            </w:r>
                          </w:p>
                          <w:p w14:paraId="5C7288D7" w14:textId="77777777" w:rsidR="00ED2300" w:rsidRPr="000D4E2D" w:rsidRDefault="00ED2300" w:rsidP="00F7438B">
                            <w:pPr>
                              <w:tabs>
                                <w:tab w:val="left" w:pos="3141"/>
                              </w:tabs>
                              <w:jc w:val="both"/>
                              <w:rPr>
                                <w:rFonts w:asciiTheme="majorBidi" w:hAnsiTheme="majorBidi" w:cstheme="majorBidi"/>
                                <w:b/>
                                <w:bCs/>
                                <w:sz w:val="24"/>
                                <w:szCs w:val="24"/>
                              </w:rPr>
                            </w:pPr>
                            <w:r w:rsidRPr="00973603">
                              <w:rPr>
                                <w:rFonts w:asciiTheme="majorBidi" w:hAnsiTheme="majorBidi" w:cstheme="majorBidi"/>
                                <w:b/>
                                <w:bCs/>
                                <w:sz w:val="24"/>
                                <w:szCs w:val="24"/>
                                <w:highlight w:val="yellow"/>
                                <w:rtl/>
                              </w:rPr>
                              <w:t>ס' 3 (ג)-</w:t>
                            </w:r>
                            <w:r w:rsidRPr="00973603">
                              <w:rPr>
                                <w:rFonts w:asciiTheme="majorBidi" w:hAnsiTheme="majorBidi" w:cstheme="majorBidi"/>
                                <w:sz w:val="24"/>
                                <w:szCs w:val="24"/>
                                <w:rtl/>
                              </w:rPr>
                              <w:t xml:space="preserve"> "לעניין זכויות הירושה של ילד אין נפקא מינה אם בשעת לידתו היו הוריו נשואים זה לזה, ואם לא"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9798" id="תיבת טקסט 10" o:spid="_x0000_s1035" type="#_x0000_t202" style="position:absolute;left:0;text-align:left;margin-left:1.8pt;margin-top:18.15pt;width:414.95pt;height:8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" filled="f" strokeweight=".5pt">
                <v:textbox>
                  <w:txbxContent>
                    <w:p w14:paraId="1DA84BD9" w14:textId="77777777" w:rsidR="00ED2300" w:rsidRPr="00973603" w:rsidRDefault="00ED2300" w:rsidP="00973603">
                      <w:pPr>
                        <w:tabs>
                          <w:tab w:val="left" w:pos="3141"/>
                        </w:tabs>
                        <w:jc w:val="both"/>
                        <w:rPr>
                          <w:rFonts w:asciiTheme="majorBidi" w:hAnsiTheme="majorBidi" w:cstheme="majorBidi"/>
                          <w:sz w:val="24"/>
                          <w:szCs w:val="24"/>
                          <w:rtl/>
                        </w:rPr>
                      </w:pPr>
                      <w:r w:rsidRPr="00973603">
                        <w:rPr>
                          <w:rFonts w:asciiTheme="majorBidi" w:hAnsiTheme="majorBidi" w:cstheme="majorBidi"/>
                          <w:b/>
                          <w:bCs/>
                          <w:sz w:val="24"/>
                          <w:szCs w:val="24"/>
                          <w:highlight w:val="yellow"/>
                          <w:rtl/>
                        </w:rPr>
                        <w:t>ס' 107 (ב)</w:t>
                      </w:r>
                      <w:r w:rsidRPr="00973603">
                        <w:rPr>
                          <w:rFonts w:asciiTheme="majorBidi" w:hAnsiTheme="majorBidi" w:cstheme="majorBidi"/>
                          <w:sz w:val="24"/>
                          <w:szCs w:val="24"/>
                          <w:rtl/>
                        </w:rPr>
                        <w:t>  - "אין לחלק את יתרת העזבון ... כל עוד לא נקבעו הזכויות התלויות, לפי סעיף 3(ב), בלידתו של אדם."</w:t>
                      </w:r>
                    </w:p>
                    <w:p w14:paraId="5C7288D7" w14:textId="77777777" w:rsidR="00ED2300" w:rsidRPr="000D4E2D" w:rsidRDefault="00ED2300" w:rsidP="00F7438B">
                      <w:pPr>
                        <w:tabs>
                          <w:tab w:val="left" w:pos="3141"/>
                        </w:tabs>
                        <w:jc w:val="both"/>
                        <w:rPr>
                          <w:rFonts w:asciiTheme="majorBidi" w:hAnsiTheme="majorBidi" w:cstheme="majorBidi"/>
                          <w:b/>
                          <w:bCs/>
                          <w:sz w:val="24"/>
                          <w:szCs w:val="24"/>
                        </w:rPr>
                      </w:pPr>
                      <w:r w:rsidRPr="00973603">
                        <w:rPr>
                          <w:rFonts w:asciiTheme="majorBidi" w:hAnsiTheme="majorBidi" w:cstheme="majorBidi"/>
                          <w:b/>
                          <w:bCs/>
                          <w:sz w:val="24"/>
                          <w:szCs w:val="24"/>
                          <w:highlight w:val="yellow"/>
                          <w:rtl/>
                        </w:rPr>
                        <w:t>ס' 3 (ג)-</w:t>
                      </w:r>
                      <w:r w:rsidRPr="00973603">
                        <w:rPr>
                          <w:rFonts w:asciiTheme="majorBidi" w:hAnsiTheme="majorBidi" w:cstheme="majorBidi"/>
                          <w:sz w:val="24"/>
                          <w:szCs w:val="24"/>
                          <w:rtl/>
                        </w:rPr>
                        <w:t xml:space="preserve"> "לעניין זכויות הירושה של ילד אין נפקא מינה אם בשעת לידתו היו הוריו נשואים זה לזה, ואם לא"</w:t>
                      </w:r>
                    </w:p>
                  </w:txbxContent>
                </v:textbox>
                <w10:wrap type="square" anchorx="margin"/>
              </v:shape>
            </w:pict>
          </mc:Fallback>
        </mc:AlternateContent>
      </w:r>
      <w:r w:rsidRPr="00973603">
        <w:rPr>
          <w:rFonts w:ascii="David" w:hAnsi="David" w:cs="David" w:hint="cs"/>
          <w:sz w:val="24"/>
          <w:szCs w:val="24"/>
          <w:u w:val="single"/>
          <w:rtl/>
        </w:rPr>
        <w:t>סעיפים חשובים נוספים:</w:t>
      </w:r>
    </w:p>
    <w:p w14:paraId="3BA4AAED" w14:textId="77777777" w:rsidR="00973603" w:rsidRDefault="00973603" w:rsidP="002217AA">
      <w:pPr>
        <w:tabs>
          <w:tab w:val="left" w:pos="3141"/>
        </w:tabs>
        <w:jc w:val="both"/>
        <w:rPr>
          <w:rFonts w:ascii="David" w:hAnsi="David" w:cs="David"/>
          <w:b/>
          <w:bCs/>
          <w:sz w:val="28"/>
          <w:szCs w:val="28"/>
          <w:u w:val="single"/>
          <w:rtl/>
        </w:rPr>
      </w:pPr>
    </w:p>
    <w:p w14:paraId="1F9D9C21" w14:textId="482357A9" w:rsidR="00793D24" w:rsidRPr="001E1D35" w:rsidRDefault="007F64C1" w:rsidP="002217AA">
      <w:pPr>
        <w:tabs>
          <w:tab w:val="left" w:pos="3141"/>
        </w:tabs>
        <w:jc w:val="both"/>
        <w:rPr>
          <w:rFonts w:ascii="David" w:hAnsi="David" w:cs="David"/>
          <w:b/>
          <w:bCs/>
          <w:sz w:val="28"/>
          <w:szCs w:val="28"/>
          <w:u w:val="single"/>
          <w:rtl/>
        </w:rPr>
      </w:pPr>
      <w:r w:rsidRPr="001E1D35">
        <w:rPr>
          <w:rFonts w:ascii="David" w:hAnsi="David" w:cs="David" w:hint="cs"/>
          <w:b/>
          <w:bCs/>
          <w:sz w:val="28"/>
          <w:szCs w:val="28"/>
          <w:u w:val="single"/>
          <w:rtl/>
        </w:rPr>
        <w:t>כשרות תאגידים לרשת</w:t>
      </w:r>
      <w:r w:rsidR="001E1D35">
        <w:rPr>
          <w:rFonts w:ascii="David" w:hAnsi="David" w:cs="David" w:hint="cs"/>
          <w:b/>
          <w:bCs/>
          <w:sz w:val="28"/>
          <w:szCs w:val="28"/>
          <w:u w:val="single"/>
          <w:rtl/>
        </w:rPr>
        <w:t>:</w:t>
      </w:r>
    </w:p>
    <w:p w14:paraId="07BD5B6B" w14:textId="114D5498" w:rsidR="00793D24" w:rsidRDefault="00973603" w:rsidP="002217AA">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679744" behindDoc="0" locked="0" layoutInCell="1" allowOverlap="1" wp14:anchorId="0FA18C94" wp14:editId="1603EBC4">
                <wp:simplePos x="0" y="0"/>
                <wp:positionH relativeFrom="margin">
                  <wp:align>left</wp:align>
                </wp:positionH>
                <wp:positionV relativeFrom="paragraph">
                  <wp:posOffset>231110</wp:posOffset>
                </wp:positionV>
                <wp:extent cx="5269230" cy="784225"/>
                <wp:effectExtent l="0" t="0" r="26670" b="15875"/>
                <wp:wrapSquare wrapText="bothSides"/>
                <wp:docPr id="11" name="תיבת טקסט 11"/>
                <wp:cNvGraphicFramePr/>
                <a:graphic xmlns:a="http://schemas.openxmlformats.org/drawingml/2006/main">
                  <a:graphicData uri="http://schemas.microsoft.com/office/word/2010/wordprocessingShape">
                    <wps:wsp>
                      <wps:cNvSpPr txBox="1"/>
                      <wps:spPr>
                        <a:xfrm>
                          <a:off x="0" y="0"/>
                          <a:ext cx="5269230" cy="784225"/>
                        </a:xfrm>
                        <a:prstGeom prst="rect">
                          <a:avLst/>
                        </a:prstGeom>
                        <a:noFill/>
                        <a:ln w="6350">
                          <a:solidFill>
                            <a:prstClr val="black"/>
                          </a:solidFill>
                        </a:ln>
                      </wps:spPr>
                      <wps:txbx>
                        <w:txbxContent>
                          <w:p w14:paraId="1B221A55" w14:textId="77777777" w:rsidR="00ED2300" w:rsidRPr="00973603" w:rsidRDefault="00ED2300" w:rsidP="00F7438B">
                            <w:pPr>
                              <w:tabs>
                                <w:tab w:val="left" w:pos="3141"/>
                              </w:tabs>
                              <w:jc w:val="both"/>
                              <w:rPr>
                                <w:rFonts w:asciiTheme="majorBidi" w:hAnsiTheme="majorBidi" w:cstheme="majorBidi"/>
                                <w:sz w:val="24"/>
                                <w:szCs w:val="24"/>
                              </w:rPr>
                            </w:pPr>
                            <w:r w:rsidRPr="00973603">
                              <w:rPr>
                                <w:rFonts w:asciiTheme="majorBidi" w:hAnsiTheme="majorBidi" w:cstheme="majorBidi"/>
                                <w:b/>
                                <w:bCs/>
                                <w:sz w:val="24"/>
                                <w:szCs w:val="24"/>
                                <w:highlight w:val="yellow"/>
                                <w:rtl/>
                              </w:rPr>
                              <w:t>ס' 4 לחוק הירושה:</w:t>
                            </w:r>
                            <w:r w:rsidRPr="00973603">
                              <w:rPr>
                                <w:rFonts w:asciiTheme="majorBidi" w:hAnsiTheme="majorBidi" w:cstheme="majorBidi"/>
                                <w:sz w:val="24"/>
                                <w:szCs w:val="24"/>
                                <w:rtl/>
                              </w:rPr>
                              <w:t xml:space="preserve"> "תאגיד כשר לרשת אם במות המוריש היה כשר לזכות בנכסים (אם הוא היה קיים בשעת המוות) או אם נעשה כשר לזכות בנכסים תוך שנה ממתן צו קיום הצוואה, בית המשפט רשאי להאריך תקופה זו בשנה נוספת"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8C94" id="תיבת טקסט 11" o:spid="_x0000_s1036" type="#_x0000_t202" style="position:absolute;left:0;text-align:left;margin-left:0;margin-top:18.2pt;width:414.9pt;height:6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" filled="f" strokeweight=".5pt">
                <v:textbox>
                  <w:txbxContent>
                    <w:p w14:paraId="1B221A55" w14:textId="77777777" w:rsidR="00ED2300" w:rsidRPr="00973603" w:rsidRDefault="00ED2300" w:rsidP="00F7438B">
                      <w:pPr>
                        <w:tabs>
                          <w:tab w:val="left" w:pos="3141"/>
                        </w:tabs>
                        <w:jc w:val="both"/>
                        <w:rPr>
                          <w:rFonts w:asciiTheme="majorBidi" w:hAnsiTheme="majorBidi" w:cstheme="majorBidi"/>
                          <w:sz w:val="24"/>
                          <w:szCs w:val="24"/>
                        </w:rPr>
                      </w:pPr>
                      <w:r w:rsidRPr="00973603">
                        <w:rPr>
                          <w:rFonts w:asciiTheme="majorBidi" w:hAnsiTheme="majorBidi" w:cstheme="majorBidi"/>
                          <w:b/>
                          <w:bCs/>
                          <w:sz w:val="24"/>
                          <w:szCs w:val="24"/>
                          <w:highlight w:val="yellow"/>
                          <w:rtl/>
                        </w:rPr>
                        <w:t>ס' 4 לחוק הירושה:</w:t>
                      </w:r>
                      <w:r w:rsidRPr="00973603">
                        <w:rPr>
                          <w:rFonts w:asciiTheme="majorBidi" w:hAnsiTheme="majorBidi" w:cstheme="majorBidi"/>
                          <w:sz w:val="24"/>
                          <w:szCs w:val="24"/>
                          <w:rtl/>
                        </w:rPr>
                        <w:t xml:space="preserve"> "תאגיד כשר לרשת אם במות המוריש היה כשר לזכות בנכסים (אם הוא היה קיים בשעת המוות) או אם נעשה כשר לזכות בנכסים תוך שנה ממתן צו קיום הצוואה, בית המשפט רשאי להאריך תקופה זו בשנה נוספת"</w:t>
                      </w:r>
                    </w:p>
                  </w:txbxContent>
                </v:textbox>
                <w10:wrap type="square" anchorx="margin"/>
              </v:shape>
            </w:pict>
          </mc:Fallback>
        </mc:AlternateContent>
      </w:r>
      <w:r w:rsidR="007F64C1">
        <w:rPr>
          <w:rFonts w:ascii="David" w:hAnsi="David" w:cs="David" w:hint="cs"/>
          <w:sz w:val="24"/>
          <w:szCs w:val="24"/>
          <w:rtl/>
        </w:rPr>
        <w:t xml:space="preserve">תאגידים (גופים שנוצרים לא מקיום טבעי), יכולים לרשת </w:t>
      </w:r>
      <w:r w:rsidR="007F64C1" w:rsidRPr="007F64C1">
        <w:rPr>
          <w:rFonts w:ascii="David" w:hAnsi="David" w:cs="David" w:hint="cs"/>
          <w:b/>
          <w:bCs/>
          <w:sz w:val="24"/>
          <w:szCs w:val="24"/>
          <w:rtl/>
        </w:rPr>
        <w:t>רק על פי צוואה</w:t>
      </w:r>
      <w:r w:rsidR="007F64C1">
        <w:rPr>
          <w:rFonts w:ascii="David" w:hAnsi="David" w:cs="David" w:hint="cs"/>
          <w:sz w:val="24"/>
          <w:szCs w:val="24"/>
          <w:rtl/>
        </w:rPr>
        <w:t xml:space="preserve"> ולא על פי דין.</w:t>
      </w:r>
    </w:p>
    <w:p w14:paraId="40F10EDB" w14:textId="5F6DD4A5" w:rsidR="00B642AB" w:rsidRDefault="007F64C1" w:rsidP="002217AA">
      <w:pPr>
        <w:tabs>
          <w:tab w:val="left" w:pos="3141"/>
        </w:tabs>
        <w:jc w:val="both"/>
        <w:rPr>
          <w:rFonts w:ascii="David" w:hAnsi="David" w:cs="David"/>
          <w:sz w:val="24"/>
          <w:szCs w:val="24"/>
          <w:rtl/>
        </w:rPr>
      </w:pPr>
      <w:r>
        <w:rPr>
          <w:rFonts w:ascii="David" w:hAnsi="David" w:cs="David" w:hint="cs"/>
          <w:sz w:val="24"/>
          <w:szCs w:val="24"/>
          <w:rtl/>
        </w:rPr>
        <w:t xml:space="preserve">הנפטר יכול בצוואתו להורות להעביר את עזבונו לגוף שקיים או שיוקם רק </w:t>
      </w:r>
      <w:r w:rsidRPr="00973603">
        <w:rPr>
          <w:rFonts w:ascii="David" w:hAnsi="David" w:cs="David" w:hint="cs"/>
          <w:b/>
          <w:bCs/>
          <w:sz w:val="24"/>
          <w:szCs w:val="24"/>
          <w:rtl/>
        </w:rPr>
        <w:t>כעד שנה לאחר הפטירה</w:t>
      </w:r>
      <w:r>
        <w:rPr>
          <w:rFonts w:ascii="David" w:hAnsi="David" w:cs="David" w:hint="cs"/>
          <w:sz w:val="24"/>
          <w:szCs w:val="24"/>
          <w:rtl/>
        </w:rPr>
        <w:t xml:space="preserve"> שלו. כמו כן, הנפטר יכול להורות איך התאגיד צריך להתנהל, לפעול, להיראות</w:t>
      </w:r>
      <w:r w:rsidR="00973603">
        <w:rPr>
          <w:rFonts w:ascii="David" w:hAnsi="David" w:cs="David" w:hint="cs"/>
          <w:sz w:val="24"/>
          <w:szCs w:val="24"/>
          <w:rtl/>
        </w:rPr>
        <w:t xml:space="preserve"> בדיוק</w:t>
      </w:r>
      <w:r>
        <w:rPr>
          <w:rFonts w:ascii="David" w:hAnsi="David" w:cs="David" w:hint="cs"/>
          <w:sz w:val="24"/>
          <w:szCs w:val="24"/>
          <w:rtl/>
        </w:rPr>
        <w:t xml:space="preserve">. </w:t>
      </w:r>
    </w:p>
    <w:p w14:paraId="180145E5" w14:textId="17F8E0B1" w:rsidR="007F64C1" w:rsidRDefault="007F64C1" w:rsidP="002217AA">
      <w:pPr>
        <w:tabs>
          <w:tab w:val="left" w:pos="3141"/>
        </w:tabs>
        <w:jc w:val="both"/>
        <w:rPr>
          <w:rFonts w:ascii="David" w:hAnsi="David" w:cs="David"/>
          <w:sz w:val="24"/>
          <w:szCs w:val="24"/>
          <w:rtl/>
        </w:rPr>
      </w:pPr>
      <w:r>
        <w:rPr>
          <w:rFonts w:ascii="David" w:hAnsi="David" w:cs="David" w:hint="cs"/>
          <w:sz w:val="24"/>
          <w:szCs w:val="24"/>
          <w:rtl/>
        </w:rPr>
        <w:t>כ</w:t>
      </w:r>
      <w:r w:rsidR="00B642AB">
        <w:rPr>
          <w:rFonts w:ascii="David" w:hAnsi="David" w:cs="David" w:hint="cs"/>
          <w:sz w:val="24"/>
          <w:szCs w:val="24"/>
          <w:rtl/>
        </w:rPr>
        <w:t>ך</w:t>
      </w:r>
      <w:r>
        <w:rPr>
          <w:rFonts w:ascii="David" w:hAnsi="David" w:cs="David" w:hint="cs"/>
          <w:sz w:val="24"/>
          <w:szCs w:val="24"/>
          <w:rtl/>
        </w:rPr>
        <w:t>, גם ניתן לעקוף את העניין של הכשרות של בני האדם</w:t>
      </w:r>
      <w:r w:rsidR="00973603">
        <w:rPr>
          <w:rFonts w:ascii="David" w:hAnsi="David" w:cs="David" w:hint="cs"/>
          <w:sz w:val="24"/>
          <w:szCs w:val="24"/>
          <w:rtl/>
        </w:rPr>
        <w:t xml:space="preserve"> לרשת וניתן לעקוף את </w:t>
      </w:r>
      <w:r w:rsidR="00B642AB">
        <w:rPr>
          <w:rFonts w:ascii="David" w:hAnsi="David" w:cs="David" w:hint="cs"/>
          <w:sz w:val="24"/>
          <w:szCs w:val="24"/>
          <w:rtl/>
        </w:rPr>
        <w:t>הגבלת יורש אחר יורש</w:t>
      </w:r>
      <w:r>
        <w:rPr>
          <w:rFonts w:ascii="David" w:hAnsi="David" w:cs="David" w:hint="cs"/>
          <w:sz w:val="24"/>
          <w:szCs w:val="24"/>
          <w:rtl/>
        </w:rPr>
        <w:t xml:space="preserve">- ניתן להקים תאגיד שמטרתו לחלק את הירושה למי שהנפטר התכוון. </w:t>
      </w:r>
    </w:p>
    <w:p w14:paraId="6AAE1784" w14:textId="45C8F40C" w:rsidR="007F64C1" w:rsidRDefault="00B642AB" w:rsidP="002217AA">
      <w:pPr>
        <w:tabs>
          <w:tab w:val="left" w:pos="3141"/>
        </w:tabs>
        <w:jc w:val="both"/>
        <w:rPr>
          <w:rFonts w:ascii="David" w:hAnsi="David" w:cs="David"/>
          <w:b/>
          <w:bCs/>
          <w:sz w:val="28"/>
          <w:szCs w:val="28"/>
          <w:u w:val="single"/>
          <w:rtl/>
        </w:rPr>
      </w:pPr>
      <w:r>
        <w:rPr>
          <w:noProof/>
        </w:rPr>
        <mc:AlternateContent>
          <mc:Choice Requires="wps">
            <w:drawing>
              <wp:anchor distT="0" distB="0" distL="114300" distR="114300" simplePos="0" relativeHeight="251681792" behindDoc="0" locked="0" layoutInCell="1" allowOverlap="1" wp14:anchorId="19516964" wp14:editId="4F217642">
                <wp:simplePos x="0" y="0"/>
                <wp:positionH relativeFrom="margin">
                  <wp:align>left</wp:align>
                </wp:positionH>
                <wp:positionV relativeFrom="paragraph">
                  <wp:posOffset>301625</wp:posOffset>
                </wp:positionV>
                <wp:extent cx="5269865" cy="1454150"/>
                <wp:effectExtent l="0" t="0" r="26035" b="12700"/>
                <wp:wrapSquare wrapText="bothSides"/>
                <wp:docPr id="12" name="תיבת טקסט 12"/>
                <wp:cNvGraphicFramePr/>
                <a:graphic xmlns:a="http://schemas.openxmlformats.org/drawingml/2006/main">
                  <a:graphicData uri="http://schemas.microsoft.com/office/word/2010/wordprocessingShape">
                    <wps:wsp>
                      <wps:cNvSpPr txBox="1"/>
                      <wps:spPr>
                        <a:xfrm>
                          <a:off x="0" y="0"/>
                          <a:ext cx="5269865" cy="1454150"/>
                        </a:xfrm>
                        <a:prstGeom prst="rect">
                          <a:avLst/>
                        </a:prstGeom>
                        <a:noFill/>
                        <a:ln w="6350">
                          <a:solidFill>
                            <a:prstClr val="black"/>
                          </a:solidFill>
                        </a:ln>
                      </wps:spPr>
                      <wps:txbx>
                        <w:txbxContent>
                          <w:p w14:paraId="41109D02" w14:textId="77777777" w:rsidR="00ED2300" w:rsidRPr="00B642AB" w:rsidRDefault="00ED2300" w:rsidP="002217AA">
                            <w:pPr>
                              <w:tabs>
                                <w:tab w:val="left" w:pos="3141"/>
                              </w:tabs>
                              <w:jc w:val="both"/>
                              <w:rPr>
                                <w:rFonts w:asciiTheme="majorBidi" w:hAnsiTheme="majorBidi" w:cstheme="majorBidi"/>
                                <w:b/>
                                <w:bCs/>
                                <w:sz w:val="24"/>
                                <w:szCs w:val="24"/>
                                <w:rtl/>
                              </w:rPr>
                            </w:pPr>
                            <w:r w:rsidRPr="00B642AB">
                              <w:rPr>
                                <w:rFonts w:asciiTheme="majorBidi" w:hAnsiTheme="majorBidi" w:cstheme="majorBidi"/>
                                <w:b/>
                                <w:bCs/>
                                <w:sz w:val="24"/>
                                <w:szCs w:val="24"/>
                                <w:highlight w:val="yellow"/>
                                <w:rtl/>
                              </w:rPr>
                              <w:t>ס' 5 לחוק הירושה</w:t>
                            </w:r>
                            <w:r w:rsidRPr="00B642AB">
                              <w:rPr>
                                <w:rFonts w:asciiTheme="majorBidi" w:hAnsiTheme="majorBidi" w:cstheme="majorBidi"/>
                                <w:b/>
                                <w:bCs/>
                                <w:sz w:val="24"/>
                                <w:szCs w:val="24"/>
                                <w:rtl/>
                              </w:rPr>
                              <w:t>:</w:t>
                            </w:r>
                          </w:p>
                          <w:p w14:paraId="35641EA2" w14:textId="77777777" w:rsidR="00ED2300" w:rsidRPr="00B642AB" w:rsidRDefault="00ED2300" w:rsidP="002217AA">
                            <w:pPr>
                              <w:tabs>
                                <w:tab w:val="left" w:pos="3141"/>
                              </w:tabs>
                              <w:jc w:val="both"/>
                              <w:rPr>
                                <w:rFonts w:asciiTheme="majorBidi" w:hAnsiTheme="majorBidi" w:cstheme="majorBidi"/>
                                <w:sz w:val="24"/>
                                <w:szCs w:val="24"/>
                                <w:rtl/>
                              </w:rPr>
                            </w:pPr>
                            <w:r w:rsidRPr="00B642AB">
                              <w:rPr>
                                <w:rFonts w:asciiTheme="majorBidi" w:hAnsiTheme="majorBidi" w:cstheme="majorBidi"/>
                                <w:sz w:val="24"/>
                                <w:szCs w:val="24"/>
                                <w:rtl/>
                              </w:rPr>
                              <w:t>"(א) אלה פסולים לרשת את המוריש:</w:t>
                            </w:r>
                          </w:p>
                          <w:p w14:paraId="5CF7FC93" w14:textId="77777777" w:rsidR="00ED2300" w:rsidRPr="00B642AB" w:rsidRDefault="00ED2300" w:rsidP="00C07707">
                            <w:pPr>
                              <w:pStyle w:val="a7"/>
                              <w:numPr>
                                <w:ilvl w:val="0"/>
                                <w:numId w:val="26"/>
                              </w:numPr>
                              <w:tabs>
                                <w:tab w:val="left" w:pos="3141"/>
                              </w:tabs>
                              <w:jc w:val="both"/>
                              <w:rPr>
                                <w:rFonts w:asciiTheme="majorBidi" w:hAnsiTheme="majorBidi" w:cstheme="majorBidi"/>
                                <w:sz w:val="24"/>
                                <w:szCs w:val="24"/>
                              </w:rPr>
                            </w:pPr>
                            <w:r w:rsidRPr="00B642AB">
                              <w:rPr>
                                <w:rFonts w:asciiTheme="majorBidi" w:hAnsiTheme="majorBidi" w:cstheme="majorBidi"/>
                                <w:b/>
                                <w:bCs/>
                                <w:sz w:val="24"/>
                                <w:szCs w:val="24"/>
                                <w:rtl/>
                              </w:rPr>
                              <w:t xml:space="preserve">מי שהורשע </w:t>
                            </w:r>
                            <w:r w:rsidRPr="00B642AB">
                              <w:rPr>
                                <w:rFonts w:asciiTheme="majorBidi" w:hAnsiTheme="majorBidi" w:cstheme="majorBidi"/>
                                <w:sz w:val="24"/>
                                <w:szCs w:val="24"/>
                                <w:rtl/>
                              </w:rPr>
                              <w:t xml:space="preserve">על שגרם </w:t>
                            </w:r>
                            <w:r w:rsidRPr="00B642AB">
                              <w:rPr>
                                <w:rFonts w:asciiTheme="majorBidi" w:hAnsiTheme="majorBidi" w:cstheme="majorBidi"/>
                                <w:b/>
                                <w:bCs/>
                                <w:sz w:val="24"/>
                                <w:szCs w:val="24"/>
                                <w:rtl/>
                              </w:rPr>
                              <w:t xml:space="preserve">במתכוון </w:t>
                            </w:r>
                            <w:r w:rsidRPr="00B642AB">
                              <w:rPr>
                                <w:rFonts w:asciiTheme="majorBidi" w:hAnsiTheme="majorBidi" w:cstheme="majorBidi"/>
                                <w:sz w:val="24"/>
                                <w:szCs w:val="24"/>
                                <w:rtl/>
                              </w:rPr>
                              <w:t>למותו של המוריש או שניסה לגרום למותו</w:t>
                            </w:r>
                          </w:p>
                          <w:p w14:paraId="30A1776F" w14:textId="77777777" w:rsidR="00ED2300" w:rsidRPr="00B642AB" w:rsidRDefault="00ED2300" w:rsidP="00C07707">
                            <w:pPr>
                              <w:pStyle w:val="a7"/>
                              <w:numPr>
                                <w:ilvl w:val="0"/>
                                <w:numId w:val="26"/>
                              </w:numPr>
                              <w:tabs>
                                <w:tab w:val="left" w:pos="3141"/>
                              </w:tabs>
                              <w:jc w:val="both"/>
                              <w:rPr>
                                <w:rFonts w:asciiTheme="majorBidi" w:hAnsiTheme="majorBidi" w:cstheme="majorBidi"/>
                                <w:b/>
                                <w:bCs/>
                                <w:sz w:val="24"/>
                                <w:szCs w:val="24"/>
                              </w:rPr>
                            </w:pPr>
                            <w:r w:rsidRPr="00B642AB">
                              <w:rPr>
                                <w:rFonts w:asciiTheme="majorBidi" w:hAnsiTheme="majorBidi" w:cstheme="majorBidi"/>
                                <w:b/>
                                <w:bCs/>
                                <w:sz w:val="24"/>
                                <w:szCs w:val="24"/>
                                <w:rtl/>
                              </w:rPr>
                              <w:t xml:space="preserve">מי שהורשע </w:t>
                            </w:r>
                            <w:r w:rsidRPr="00B642AB">
                              <w:rPr>
                                <w:rFonts w:asciiTheme="majorBidi" w:hAnsiTheme="majorBidi" w:cstheme="majorBidi"/>
                                <w:sz w:val="24"/>
                                <w:szCs w:val="24"/>
                                <w:rtl/>
                              </w:rPr>
                              <w:t>על שהעלים או שהשמיד את צוואתו האחרונה של המוריש, או שזייף אותה, או שתבע על פי צוואה מזויפת."</w:t>
                            </w:r>
                          </w:p>
                          <w:p w14:paraId="3693AC4C" w14:textId="77777777" w:rsidR="00ED2300" w:rsidRDefault="00ED230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6964" id="תיבת טקסט 12" o:spid="_x0000_s1037" type="#_x0000_t202" style="position:absolute;left:0;text-align:left;margin-left:0;margin-top:23.75pt;width:414.95pt;height:11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" filled="f" strokeweight=".5pt">
                <v:textbox>
                  <w:txbxContent>
                    <w:p w14:paraId="41109D02" w14:textId="77777777" w:rsidR="00ED2300" w:rsidRPr="00B642AB" w:rsidRDefault="00ED2300" w:rsidP="002217AA">
                      <w:pPr>
                        <w:tabs>
                          <w:tab w:val="left" w:pos="3141"/>
                        </w:tabs>
                        <w:jc w:val="both"/>
                        <w:rPr>
                          <w:rFonts w:asciiTheme="majorBidi" w:hAnsiTheme="majorBidi" w:cstheme="majorBidi"/>
                          <w:b/>
                          <w:bCs/>
                          <w:sz w:val="24"/>
                          <w:szCs w:val="24"/>
                          <w:rtl/>
                        </w:rPr>
                      </w:pPr>
                      <w:r w:rsidRPr="00B642AB">
                        <w:rPr>
                          <w:rFonts w:asciiTheme="majorBidi" w:hAnsiTheme="majorBidi" w:cstheme="majorBidi"/>
                          <w:b/>
                          <w:bCs/>
                          <w:sz w:val="24"/>
                          <w:szCs w:val="24"/>
                          <w:highlight w:val="yellow"/>
                          <w:rtl/>
                        </w:rPr>
                        <w:t>ס' 5 לחוק הירושה</w:t>
                      </w:r>
                      <w:r w:rsidRPr="00B642AB">
                        <w:rPr>
                          <w:rFonts w:asciiTheme="majorBidi" w:hAnsiTheme="majorBidi" w:cstheme="majorBidi"/>
                          <w:b/>
                          <w:bCs/>
                          <w:sz w:val="24"/>
                          <w:szCs w:val="24"/>
                          <w:rtl/>
                        </w:rPr>
                        <w:t>:</w:t>
                      </w:r>
                    </w:p>
                    <w:p w14:paraId="35641EA2" w14:textId="77777777" w:rsidR="00ED2300" w:rsidRPr="00B642AB" w:rsidRDefault="00ED2300" w:rsidP="002217AA">
                      <w:pPr>
                        <w:tabs>
                          <w:tab w:val="left" w:pos="3141"/>
                        </w:tabs>
                        <w:jc w:val="both"/>
                        <w:rPr>
                          <w:rFonts w:asciiTheme="majorBidi" w:hAnsiTheme="majorBidi" w:cstheme="majorBidi"/>
                          <w:sz w:val="24"/>
                          <w:szCs w:val="24"/>
                          <w:rtl/>
                        </w:rPr>
                      </w:pPr>
                      <w:r w:rsidRPr="00B642AB">
                        <w:rPr>
                          <w:rFonts w:asciiTheme="majorBidi" w:hAnsiTheme="majorBidi" w:cstheme="majorBidi"/>
                          <w:sz w:val="24"/>
                          <w:szCs w:val="24"/>
                          <w:rtl/>
                        </w:rPr>
                        <w:t>"(א) אלה פסולים לרשת את המוריש:</w:t>
                      </w:r>
                    </w:p>
                    <w:p w14:paraId="5CF7FC93" w14:textId="77777777" w:rsidR="00ED2300" w:rsidRPr="00B642AB" w:rsidRDefault="00ED2300" w:rsidP="00C07707">
                      <w:pPr>
                        <w:pStyle w:val="a7"/>
                        <w:numPr>
                          <w:ilvl w:val="0"/>
                          <w:numId w:val="26"/>
                        </w:numPr>
                        <w:tabs>
                          <w:tab w:val="left" w:pos="3141"/>
                        </w:tabs>
                        <w:jc w:val="both"/>
                        <w:rPr>
                          <w:rFonts w:asciiTheme="majorBidi" w:hAnsiTheme="majorBidi" w:cstheme="majorBidi"/>
                          <w:sz w:val="24"/>
                          <w:szCs w:val="24"/>
                        </w:rPr>
                      </w:pPr>
                      <w:r w:rsidRPr="00B642AB">
                        <w:rPr>
                          <w:rFonts w:asciiTheme="majorBidi" w:hAnsiTheme="majorBidi" w:cstheme="majorBidi"/>
                          <w:b/>
                          <w:bCs/>
                          <w:sz w:val="24"/>
                          <w:szCs w:val="24"/>
                          <w:rtl/>
                        </w:rPr>
                        <w:t xml:space="preserve">מי שהורשע </w:t>
                      </w:r>
                      <w:r w:rsidRPr="00B642AB">
                        <w:rPr>
                          <w:rFonts w:asciiTheme="majorBidi" w:hAnsiTheme="majorBidi" w:cstheme="majorBidi"/>
                          <w:sz w:val="24"/>
                          <w:szCs w:val="24"/>
                          <w:rtl/>
                        </w:rPr>
                        <w:t xml:space="preserve">על שגרם </w:t>
                      </w:r>
                      <w:r w:rsidRPr="00B642AB">
                        <w:rPr>
                          <w:rFonts w:asciiTheme="majorBidi" w:hAnsiTheme="majorBidi" w:cstheme="majorBidi"/>
                          <w:b/>
                          <w:bCs/>
                          <w:sz w:val="24"/>
                          <w:szCs w:val="24"/>
                          <w:rtl/>
                        </w:rPr>
                        <w:t xml:space="preserve">במתכוון </w:t>
                      </w:r>
                      <w:r w:rsidRPr="00B642AB">
                        <w:rPr>
                          <w:rFonts w:asciiTheme="majorBidi" w:hAnsiTheme="majorBidi" w:cstheme="majorBidi"/>
                          <w:sz w:val="24"/>
                          <w:szCs w:val="24"/>
                          <w:rtl/>
                        </w:rPr>
                        <w:t>למותו של המוריש או שניסה לגרום למותו</w:t>
                      </w:r>
                    </w:p>
                    <w:p w14:paraId="30A1776F" w14:textId="77777777" w:rsidR="00ED2300" w:rsidRPr="00B642AB" w:rsidRDefault="00ED2300" w:rsidP="00C07707">
                      <w:pPr>
                        <w:pStyle w:val="a7"/>
                        <w:numPr>
                          <w:ilvl w:val="0"/>
                          <w:numId w:val="26"/>
                        </w:numPr>
                        <w:tabs>
                          <w:tab w:val="left" w:pos="3141"/>
                        </w:tabs>
                        <w:jc w:val="both"/>
                        <w:rPr>
                          <w:rFonts w:asciiTheme="majorBidi" w:hAnsiTheme="majorBidi" w:cstheme="majorBidi"/>
                          <w:b/>
                          <w:bCs/>
                          <w:sz w:val="24"/>
                          <w:szCs w:val="24"/>
                        </w:rPr>
                      </w:pPr>
                      <w:r w:rsidRPr="00B642AB">
                        <w:rPr>
                          <w:rFonts w:asciiTheme="majorBidi" w:hAnsiTheme="majorBidi" w:cstheme="majorBidi"/>
                          <w:b/>
                          <w:bCs/>
                          <w:sz w:val="24"/>
                          <w:szCs w:val="24"/>
                          <w:rtl/>
                        </w:rPr>
                        <w:t xml:space="preserve">מי שהורשע </w:t>
                      </w:r>
                      <w:r w:rsidRPr="00B642AB">
                        <w:rPr>
                          <w:rFonts w:asciiTheme="majorBidi" w:hAnsiTheme="majorBidi" w:cstheme="majorBidi"/>
                          <w:sz w:val="24"/>
                          <w:szCs w:val="24"/>
                          <w:rtl/>
                        </w:rPr>
                        <w:t>על שהעלים או שהשמיד את צוואתו האחרונה של המוריש, או שזייף אותה, או שתבע על פי צוואה מזויפת."</w:t>
                      </w:r>
                    </w:p>
                    <w:p w14:paraId="3693AC4C" w14:textId="77777777" w:rsidR="00ED2300" w:rsidRDefault="00ED2300"/>
                  </w:txbxContent>
                </v:textbox>
                <w10:wrap type="square" anchorx="margin"/>
              </v:shape>
            </w:pict>
          </mc:Fallback>
        </mc:AlternateContent>
      </w:r>
      <w:r w:rsidR="001E1D35">
        <w:rPr>
          <w:rFonts w:ascii="David" w:hAnsi="David" w:cs="David" w:hint="cs"/>
          <w:b/>
          <w:bCs/>
          <w:sz w:val="28"/>
          <w:szCs w:val="28"/>
          <w:u w:val="single"/>
          <w:rtl/>
        </w:rPr>
        <w:t>פסלות לרשת:</w:t>
      </w:r>
    </w:p>
    <w:p w14:paraId="4829E4CF" w14:textId="26C8F98B" w:rsidR="00B642AB" w:rsidRDefault="00B642AB" w:rsidP="002217AA">
      <w:pPr>
        <w:tabs>
          <w:tab w:val="left" w:pos="3141"/>
        </w:tabs>
        <w:jc w:val="both"/>
        <w:rPr>
          <w:rFonts w:ascii="David" w:hAnsi="David" w:cs="David"/>
          <w:sz w:val="24"/>
          <w:szCs w:val="24"/>
          <w:rtl/>
        </w:rPr>
      </w:pPr>
    </w:p>
    <w:p w14:paraId="5AD376BD" w14:textId="2AE52CAA" w:rsidR="001E1D35" w:rsidRPr="00B642AB" w:rsidRDefault="001E1D35" w:rsidP="002217AA">
      <w:pPr>
        <w:tabs>
          <w:tab w:val="left" w:pos="3141"/>
        </w:tabs>
        <w:jc w:val="both"/>
        <w:rPr>
          <w:rFonts w:ascii="David" w:hAnsi="David" w:cs="David"/>
          <w:b/>
          <w:bCs/>
          <w:sz w:val="24"/>
          <w:szCs w:val="24"/>
          <w:rtl/>
        </w:rPr>
      </w:pPr>
      <w:r w:rsidRPr="00B642AB">
        <w:rPr>
          <w:rFonts w:ascii="David" w:hAnsi="David" w:cs="David" w:hint="cs"/>
          <w:sz w:val="24"/>
          <w:szCs w:val="24"/>
          <w:u w:val="single"/>
          <w:rtl/>
        </w:rPr>
        <w:t xml:space="preserve">ס' </w:t>
      </w:r>
      <w:r w:rsidR="00B642AB" w:rsidRPr="00B642AB">
        <w:rPr>
          <w:rFonts w:ascii="David" w:hAnsi="David" w:cs="David" w:hint="cs"/>
          <w:sz w:val="24"/>
          <w:szCs w:val="24"/>
          <w:u w:val="single"/>
          <w:rtl/>
        </w:rPr>
        <w:t>5(א)(1)</w:t>
      </w:r>
      <w:r w:rsidRPr="00B642AB">
        <w:rPr>
          <w:rFonts w:ascii="David" w:hAnsi="David" w:cs="David" w:hint="cs"/>
          <w:sz w:val="24"/>
          <w:szCs w:val="24"/>
          <w:u w:val="single"/>
          <w:rtl/>
        </w:rPr>
        <w:t>-</w:t>
      </w:r>
      <w:r>
        <w:rPr>
          <w:rFonts w:ascii="David" w:hAnsi="David" w:cs="David" w:hint="cs"/>
          <w:sz w:val="24"/>
          <w:szCs w:val="24"/>
          <w:rtl/>
        </w:rPr>
        <w:t xml:space="preserve"> מדבר על הרשעה, לא מתחייבת הרשעה על רצח אך נדרשת הרשעה שמהעובדות שלה ניתן להבין שהייתה גרימת מוות של המוריש במתכוון.</w:t>
      </w:r>
      <w:r w:rsidR="00B642AB">
        <w:rPr>
          <w:rFonts w:ascii="David" w:hAnsi="David" w:cs="David" w:hint="cs"/>
          <w:sz w:val="24"/>
          <w:szCs w:val="24"/>
          <w:rtl/>
        </w:rPr>
        <w:t xml:space="preserve"> </w:t>
      </w:r>
      <w:r>
        <w:rPr>
          <w:rFonts w:ascii="David" w:hAnsi="David" w:cs="David" w:hint="cs"/>
          <w:sz w:val="24"/>
          <w:szCs w:val="24"/>
          <w:rtl/>
        </w:rPr>
        <w:t>עולה השאלה מה בנוגע להמתת חסד</w:t>
      </w:r>
      <w:r w:rsidR="00B642AB">
        <w:rPr>
          <w:rFonts w:ascii="David" w:hAnsi="David" w:cs="David" w:hint="cs"/>
          <w:sz w:val="24"/>
          <w:szCs w:val="24"/>
          <w:rtl/>
        </w:rPr>
        <w:t>?</w:t>
      </w:r>
      <w:r>
        <w:rPr>
          <w:rFonts w:ascii="David" w:hAnsi="David" w:cs="David" w:hint="cs"/>
          <w:sz w:val="24"/>
          <w:szCs w:val="24"/>
          <w:rtl/>
        </w:rPr>
        <w:t xml:space="preserve"> או </w:t>
      </w:r>
      <w:r w:rsidR="00B642AB">
        <w:rPr>
          <w:rFonts w:ascii="David" w:hAnsi="David" w:cs="David" w:hint="cs"/>
          <w:sz w:val="24"/>
          <w:szCs w:val="24"/>
          <w:rtl/>
        </w:rPr>
        <w:t xml:space="preserve"> מה בנוגע ל</w:t>
      </w:r>
      <w:r>
        <w:rPr>
          <w:rFonts w:ascii="David" w:hAnsi="David" w:cs="David" w:hint="cs"/>
          <w:sz w:val="24"/>
          <w:szCs w:val="24"/>
          <w:rtl/>
        </w:rPr>
        <w:t>בת זוג שרצחה את בעלה המתעלל?</w:t>
      </w:r>
      <w:r w:rsidR="00B642AB">
        <w:rPr>
          <w:rFonts w:ascii="David" w:hAnsi="David" w:cs="David" w:hint="cs"/>
          <w:sz w:val="24"/>
          <w:szCs w:val="24"/>
          <w:rtl/>
        </w:rPr>
        <w:t>. נקבע ש</w:t>
      </w:r>
      <w:r>
        <w:rPr>
          <w:rFonts w:ascii="David" w:hAnsi="David" w:cs="David" w:hint="cs"/>
          <w:sz w:val="24"/>
          <w:szCs w:val="24"/>
          <w:rtl/>
        </w:rPr>
        <w:t xml:space="preserve">גם במקרים כאלו- </w:t>
      </w:r>
      <w:r w:rsidRPr="00B642AB">
        <w:rPr>
          <w:rFonts w:ascii="David" w:hAnsi="David" w:cs="David" w:hint="cs"/>
          <w:b/>
          <w:bCs/>
          <w:sz w:val="24"/>
          <w:szCs w:val="24"/>
          <w:rtl/>
        </w:rPr>
        <w:t xml:space="preserve">אין שיקול דעת לבית המשפט להכשיר את אותו מורשע כיורש. </w:t>
      </w:r>
    </w:p>
    <w:p w14:paraId="73CC1B31" w14:textId="67590E08" w:rsidR="001E1D35" w:rsidRDefault="00B642AB" w:rsidP="002217AA">
      <w:pPr>
        <w:tabs>
          <w:tab w:val="left" w:pos="3141"/>
        </w:tabs>
        <w:jc w:val="both"/>
        <w:rPr>
          <w:rFonts w:ascii="David" w:hAnsi="David" w:cs="David"/>
          <w:sz w:val="24"/>
          <w:szCs w:val="24"/>
          <w:rtl/>
        </w:rPr>
      </w:pPr>
      <w:r w:rsidRPr="00B642AB">
        <w:rPr>
          <w:rFonts w:ascii="David" w:hAnsi="David" w:cs="David" w:hint="cs"/>
          <w:sz w:val="24"/>
          <w:szCs w:val="24"/>
          <w:u w:val="single"/>
          <w:rtl/>
        </w:rPr>
        <w:t>ס' 5(א)(2)</w:t>
      </w:r>
      <w:r w:rsidR="001E1D35" w:rsidRPr="00B642AB">
        <w:rPr>
          <w:rFonts w:ascii="David" w:hAnsi="David" w:cs="David" w:hint="cs"/>
          <w:sz w:val="24"/>
          <w:szCs w:val="24"/>
          <w:u w:val="single"/>
          <w:rtl/>
        </w:rPr>
        <w:t>-</w:t>
      </w:r>
      <w:r w:rsidR="001E1D35">
        <w:rPr>
          <w:rFonts w:ascii="David" w:hAnsi="David" w:cs="David" w:hint="cs"/>
          <w:sz w:val="24"/>
          <w:szCs w:val="24"/>
          <w:rtl/>
        </w:rPr>
        <w:t xml:space="preserve"> זוהי סנקציה שמוטלת על מי שמזייף או משמיד צוואה של מוריש. </w:t>
      </w:r>
    </w:p>
    <w:p w14:paraId="5189F334" w14:textId="75017B60" w:rsidR="001E1D35" w:rsidRPr="00B642AB" w:rsidRDefault="00B642AB" w:rsidP="002217AA">
      <w:pPr>
        <w:tabs>
          <w:tab w:val="left" w:pos="3141"/>
        </w:tabs>
        <w:jc w:val="both"/>
        <w:rPr>
          <w:rFonts w:ascii="David" w:hAnsi="David" w:cs="David"/>
          <w:b/>
          <w:bCs/>
          <w:sz w:val="24"/>
          <w:szCs w:val="24"/>
          <w:u w:val="single"/>
          <w:rtl/>
        </w:rPr>
      </w:pPr>
      <w:r w:rsidRPr="00B642AB">
        <w:rPr>
          <w:b/>
          <w:bCs/>
          <w:noProof/>
          <w:u w:val="single"/>
        </w:rPr>
        <mc:AlternateContent>
          <mc:Choice Requires="wps">
            <w:drawing>
              <wp:anchor distT="0" distB="0" distL="114300" distR="114300" simplePos="0" relativeHeight="251683840" behindDoc="0" locked="0" layoutInCell="1" allowOverlap="1" wp14:anchorId="25DE64A7" wp14:editId="0A874875">
                <wp:simplePos x="0" y="0"/>
                <wp:positionH relativeFrom="margin">
                  <wp:align>right</wp:align>
                </wp:positionH>
                <wp:positionV relativeFrom="paragraph">
                  <wp:posOffset>184990</wp:posOffset>
                </wp:positionV>
                <wp:extent cx="5269865" cy="647700"/>
                <wp:effectExtent l="0" t="0" r="26035" b="19050"/>
                <wp:wrapSquare wrapText="bothSides"/>
                <wp:docPr id="13" name="תיבת טקסט 13"/>
                <wp:cNvGraphicFramePr/>
                <a:graphic xmlns:a="http://schemas.openxmlformats.org/drawingml/2006/main">
                  <a:graphicData uri="http://schemas.microsoft.com/office/word/2010/wordprocessingShape">
                    <wps:wsp>
                      <wps:cNvSpPr txBox="1"/>
                      <wps:spPr>
                        <a:xfrm>
                          <a:off x="0" y="0"/>
                          <a:ext cx="5269865" cy="647700"/>
                        </a:xfrm>
                        <a:prstGeom prst="rect">
                          <a:avLst/>
                        </a:prstGeom>
                        <a:noFill/>
                        <a:ln w="6350">
                          <a:solidFill>
                            <a:prstClr val="black"/>
                          </a:solidFill>
                        </a:ln>
                      </wps:spPr>
                      <wps:txbx>
                        <w:txbxContent>
                          <w:p w14:paraId="413D6D27" w14:textId="77777777" w:rsidR="00ED2300" w:rsidRPr="00B642AB" w:rsidRDefault="00ED2300" w:rsidP="00F7438B">
                            <w:pPr>
                              <w:tabs>
                                <w:tab w:val="left" w:pos="3141"/>
                              </w:tabs>
                              <w:jc w:val="both"/>
                              <w:rPr>
                                <w:rFonts w:asciiTheme="majorBidi" w:hAnsiTheme="majorBidi" w:cstheme="majorBidi"/>
                                <w:b/>
                                <w:bCs/>
                                <w:sz w:val="24"/>
                                <w:szCs w:val="24"/>
                              </w:rPr>
                            </w:pPr>
                            <w:r w:rsidRPr="00B642AB">
                              <w:rPr>
                                <w:rFonts w:asciiTheme="majorBidi" w:hAnsiTheme="majorBidi" w:cstheme="majorBidi"/>
                                <w:b/>
                                <w:bCs/>
                                <w:sz w:val="24"/>
                                <w:szCs w:val="24"/>
                                <w:highlight w:val="yellow"/>
                                <w:rtl/>
                              </w:rPr>
                              <w:t>ס' 5(ב)-</w:t>
                            </w:r>
                            <w:r w:rsidRPr="00B642AB">
                              <w:rPr>
                                <w:rFonts w:asciiTheme="majorBidi" w:hAnsiTheme="majorBidi" w:cstheme="majorBidi"/>
                                <w:b/>
                                <w:bCs/>
                                <w:sz w:val="24"/>
                                <w:szCs w:val="24"/>
                                <w:rtl/>
                              </w:rPr>
                              <w:t xml:space="preserve"> </w:t>
                            </w:r>
                            <w:r w:rsidRPr="00B642AB">
                              <w:rPr>
                                <w:rFonts w:asciiTheme="majorBidi" w:hAnsiTheme="majorBidi" w:cstheme="majorBidi"/>
                                <w:sz w:val="24"/>
                                <w:szCs w:val="24"/>
                                <w:rtl/>
                              </w:rPr>
                              <w:t xml:space="preserve">"מי שהורשע על </w:t>
                            </w:r>
                            <w:r w:rsidRPr="00B642AB">
                              <w:rPr>
                                <w:rFonts w:asciiTheme="majorBidi" w:hAnsiTheme="majorBidi" w:cstheme="majorBidi"/>
                                <w:b/>
                                <w:bCs/>
                                <w:sz w:val="24"/>
                                <w:szCs w:val="24"/>
                                <w:rtl/>
                              </w:rPr>
                              <w:t>שניסה</w:t>
                            </w:r>
                            <w:r w:rsidRPr="00B642AB">
                              <w:rPr>
                                <w:rFonts w:asciiTheme="majorBidi" w:hAnsiTheme="majorBidi" w:cstheme="majorBidi"/>
                                <w:sz w:val="24"/>
                                <w:szCs w:val="24"/>
                                <w:rtl/>
                              </w:rPr>
                              <w:t xml:space="preserve"> לגרום למות המוריש והמוריש מחל לו, בכתב או על ידי עשיית צוואה לטובתו, חוזר ונעשה כשר לרשת את המוריש"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64A7" id="תיבת טקסט 13" o:spid="_x0000_s1038" type="#_x0000_t202" style="position:absolute;left:0;text-align:left;margin-left:363.75pt;margin-top:14.55pt;width:414.95pt;height:5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" filled="f" strokeweight=".5pt">
                <v:textbox>
                  <w:txbxContent>
                    <w:p w14:paraId="413D6D27" w14:textId="77777777" w:rsidR="00ED2300" w:rsidRPr="00B642AB" w:rsidRDefault="00ED2300" w:rsidP="00F7438B">
                      <w:pPr>
                        <w:tabs>
                          <w:tab w:val="left" w:pos="3141"/>
                        </w:tabs>
                        <w:jc w:val="both"/>
                        <w:rPr>
                          <w:rFonts w:asciiTheme="majorBidi" w:hAnsiTheme="majorBidi" w:cstheme="majorBidi"/>
                          <w:b/>
                          <w:bCs/>
                          <w:sz w:val="24"/>
                          <w:szCs w:val="24"/>
                        </w:rPr>
                      </w:pPr>
                      <w:r w:rsidRPr="00B642AB">
                        <w:rPr>
                          <w:rFonts w:asciiTheme="majorBidi" w:hAnsiTheme="majorBidi" w:cstheme="majorBidi"/>
                          <w:b/>
                          <w:bCs/>
                          <w:sz w:val="24"/>
                          <w:szCs w:val="24"/>
                          <w:highlight w:val="yellow"/>
                          <w:rtl/>
                        </w:rPr>
                        <w:t>ס' 5(ב)-</w:t>
                      </w:r>
                      <w:r w:rsidRPr="00B642AB">
                        <w:rPr>
                          <w:rFonts w:asciiTheme="majorBidi" w:hAnsiTheme="majorBidi" w:cstheme="majorBidi"/>
                          <w:b/>
                          <w:bCs/>
                          <w:sz w:val="24"/>
                          <w:szCs w:val="24"/>
                          <w:rtl/>
                        </w:rPr>
                        <w:t xml:space="preserve"> </w:t>
                      </w:r>
                      <w:r w:rsidRPr="00B642AB">
                        <w:rPr>
                          <w:rFonts w:asciiTheme="majorBidi" w:hAnsiTheme="majorBidi" w:cstheme="majorBidi"/>
                          <w:sz w:val="24"/>
                          <w:szCs w:val="24"/>
                          <w:rtl/>
                        </w:rPr>
                        <w:t xml:space="preserve">"מי שהורשע על </w:t>
                      </w:r>
                      <w:r w:rsidRPr="00B642AB">
                        <w:rPr>
                          <w:rFonts w:asciiTheme="majorBidi" w:hAnsiTheme="majorBidi" w:cstheme="majorBidi"/>
                          <w:b/>
                          <w:bCs/>
                          <w:sz w:val="24"/>
                          <w:szCs w:val="24"/>
                          <w:rtl/>
                        </w:rPr>
                        <w:t>שניסה</w:t>
                      </w:r>
                      <w:r w:rsidRPr="00B642AB">
                        <w:rPr>
                          <w:rFonts w:asciiTheme="majorBidi" w:hAnsiTheme="majorBidi" w:cstheme="majorBidi"/>
                          <w:sz w:val="24"/>
                          <w:szCs w:val="24"/>
                          <w:rtl/>
                        </w:rPr>
                        <w:t xml:space="preserve"> לגרום למות המוריש והמוריש מחל לו, בכתב או על ידי עשיית צוואה לטובתו, חוזר ונעשה כשר לרשת את המוריש" </w:t>
                      </w:r>
                    </w:p>
                  </w:txbxContent>
                </v:textbox>
                <w10:wrap type="square" anchorx="margin"/>
              </v:shape>
            </w:pict>
          </mc:Fallback>
        </mc:AlternateContent>
      </w:r>
      <w:r w:rsidR="001E1D35" w:rsidRPr="00B642AB">
        <w:rPr>
          <w:rFonts w:ascii="David" w:hAnsi="David" w:cs="David" w:hint="cs"/>
          <w:b/>
          <w:bCs/>
          <w:sz w:val="24"/>
          <w:szCs w:val="24"/>
          <w:u w:val="single"/>
          <w:rtl/>
        </w:rPr>
        <w:t xml:space="preserve"> ניסיון לגרום למוות</w:t>
      </w:r>
      <w:r>
        <w:rPr>
          <w:rFonts w:ascii="David" w:hAnsi="David" w:cs="David" w:hint="cs"/>
          <w:b/>
          <w:bCs/>
          <w:sz w:val="24"/>
          <w:szCs w:val="24"/>
          <w:u w:val="single"/>
          <w:rtl/>
        </w:rPr>
        <w:t>:</w:t>
      </w:r>
    </w:p>
    <w:p w14:paraId="50A26B16" w14:textId="77777777" w:rsidR="00B642AB" w:rsidRDefault="00B642AB" w:rsidP="002217AA">
      <w:pPr>
        <w:tabs>
          <w:tab w:val="left" w:pos="3141"/>
        </w:tabs>
        <w:jc w:val="both"/>
        <w:rPr>
          <w:rFonts w:ascii="David" w:hAnsi="David" w:cs="David"/>
          <w:sz w:val="24"/>
          <w:szCs w:val="24"/>
          <w:u w:val="single"/>
          <w:rtl/>
        </w:rPr>
      </w:pPr>
    </w:p>
    <w:p w14:paraId="2DA4E0E3" w14:textId="28C75156" w:rsidR="00B96813" w:rsidRDefault="005A202E" w:rsidP="002217AA">
      <w:pPr>
        <w:tabs>
          <w:tab w:val="left" w:pos="3141"/>
        </w:tabs>
        <w:jc w:val="both"/>
        <w:rPr>
          <w:rFonts w:ascii="David" w:hAnsi="David" w:cs="David"/>
          <w:sz w:val="24"/>
          <w:szCs w:val="24"/>
          <w:rtl/>
        </w:rPr>
      </w:pPr>
      <w:r w:rsidRPr="00B642AB">
        <w:rPr>
          <w:rFonts w:ascii="David" w:hAnsi="David" w:cs="David" w:hint="cs"/>
          <w:i/>
          <w:iCs/>
          <w:sz w:val="24"/>
          <w:szCs w:val="24"/>
          <w:u w:val="single"/>
          <w:rtl/>
        </w:rPr>
        <w:t xml:space="preserve">ד"נ 40/80 </w:t>
      </w:r>
      <w:r w:rsidRPr="00B642AB">
        <w:rPr>
          <w:rFonts w:ascii="David" w:hAnsi="David" w:cs="David" w:hint="cs"/>
          <w:b/>
          <w:bCs/>
          <w:i/>
          <w:iCs/>
          <w:sz w:val="24"/>
          <w:szCs w:val="24"/>
          <w:u w:val="single"/>
          <w:rtl/>
        </w:rPr>
        <w:t>קניג נ' כהן</w:t>
      </w:r>
      <w:r w:rsidRPr="00B642AB">
        <w:rPr>
          <w:rFonts w:ascii="David" w:hAnsi="David" w:cs="David" w:hint="cs"/>
          <w:i/>
          <w:iCs/>
          <w:sz w:val="24"/>
          <w:szCs w:val="24"/>
          <w:u w:val="single"/>
          <w:rtl/>
        </w:rPr>
        <w:t>, פ"ד לו(3) 701 (1982)-</w:t>
      </w:r>
      <w:r>
        <w:rPr>
          <w:rFonts w:ascii="David" w:hAnsi="David" w:cs="David" w:hint="cs"/>
          <w:sz w:val="24"/>
          <w:szCs w:val="24"/>
          <w:rtl/>
        </w:rPr>
        <w:t xml:space="preserve"> אישה שהייתה במערכת </w:t>
      </w:r>
      <w:r w:rsidR="006437B8">
        <w:rPr>
          <w:rFonts w:ascii="David" w:hAnsi="David" w:cs="David" w:hint="cs"/>
          <w:sz w:val="24"/>
          <w:szCs w:val="24"/>
          <w:rtl/>
        </w:rPr>
        <w:t>נישואין</w:t>
      </w:r>
      <w:r>
        <w:rPr>
          <w:rFonts w:ascii="David" w:hAnsi="David" w:cs="David" w:hint="cs"/>
          <w:sz w:val="24"/>
          <w:szCs w:val="24"/>
          <w:rtl/>
        </w:rPr>
        <w:t xml:space="preserve"> מאוד קשה ומתעללת, בעלה סרב לתת לה גט, היא עלתה לקומה העליונה של מלון עם ביתה הקטנה</w:t>
      </w:r>
      <w:r w:rsidR="006437B8">
        <w:rPr>
          <w:rFonts w:ascii="David" w:hAnsi="David" w:cs="David" w:hint="cs"/>
          <w:sz w:val="24"/>
          <w:szCs w:val="24"/>
          <w:rtl/>
        </w:rPr>
        <w:t>, והתאבדה מגג הבניין עם ביתה.</w:t>
      </w:r>
      <w:r>
        <w:rPr>
          <w:rFonts w:ascii="David" w:hAnsi="David" w:cs="David" w:hint="cs"/>
          <w:sz w:val="24"/>
          <w:szCs w:val="24"/>
          <w:rtl/>
        </w:rPr>
        <w:t xml:space="preserve"> היא השאירה פתקים בכתב יד וביקשה ששום דבר מרכושה לא יעבור כירושה </w:t>
      </w:r>
      <w:r>
        <w:rPr>
          <w:rFonts w:ascii="David" w:hAnsi="David" w:cs="David" w:hint="cs"/>
          <w:sz w:val="24"/>
          <w:szCs w:val="24"/>
          <w:rtl/>
        </w:rPr>
        <w:lastRenderedPageBreak/>
        <w:t xml:space="preserve">לבעלה כיוון שהתעלל בה לאורך השנים, אך נקבע </w:t>
      </w:r>
      <w:r w:rsidR="006437B8">
        <w:rPr>
          <w:rFonts w:ascii="David" w:hAnsi="David" w:cs="David" w:hint="cs"/>
          <w:sz w:val="24"/>
          <w:szCs w:val="24"/>
          <w:rtl/>
        </w:rPr>
        <w:t>ש</w:t>
      </w:r>
      <w:r>
        <w:rPr>
          <w:rFonts w:ascii="David" w:hAnsi="David" w:cs="David" w:hint="cs"/>
          <w:sz w:val="24"/>
          <w:szCs w:val="24"/>
          <w:rtl/>
        </w:rPr>
        <w:t>פתקים אלו לא י</w:t>
      </w:r>
      <w:r w:rsidR="006437B8">
        <w:rPr>
          <w:rFonts w:ascii="David" w:hAnsi="David" w:cs="David" w:hint="cs"/>
          <w:sz w:val="24"/>
          <w:szCs w:val="24"/>
          <w:rtl/>
        </w:rPr>
        <w:t>וכלו</w:t>
      </w:r>
      <w:r>
        <w:rPr>
          <w:rFonts w:ascii="David" w:hAnsi="David" w:cs="David" w:hint="cs"/>
          <w:sz w:val="24"/>
          <w:szCs w:val="24"/>
          <w:rtl/>
        </w:rPr>
        <w:t xml:space="preserve"> להיחשב כצוואה</w:t>
      </w:r>
      <w:r w:rsidR="00B642AB">
        <w:rPr>
          <w:rFonts w:ascii="David" w:hAnsi="David" w:cs="David" w:hint="cs"/>
          <w:sz w:val="24"/>
          <w:szCs w:val="24"/>
          <w:rtl/>
        </w:rPr>
        <w:t xml:space="preserve"> כיוון שלא קיימו דרישות צורניות (תאריך וחתימה)</w:t>
      </w:r>
      <w:r>
        <w:rPr>
          <w:rFonts w:ascii="David" w:hAnsi="David" w:cs="David" w:hint="cs"/>
          <w:sz w:val="24"/>
          <w:szCs w:val="24"/>
          <w:rtl/>
        </w:rPr>
        <w:t>-  לכן בהיעדר צוואה הבעל ירש אותה על פי דין.</w:t>
      </w:r>
      <w:r w:rsidR="00B96813">
        <w:rPr>
          <w:rFonts w:ascii="David" w:hAnsi="David" w:cs="David" w:hint="cs"/>
          <w:sz w:val="24"/>
          <w:szCs w:val="24"/>
          <w:rtl/>
        </w:rPr>
        <w:t xml:space="preserve"> מה</w:t>
      </w:r>
      <w:r w:rsidRPr="005A202E">
        <w:rPr>
          <w:rFonts w:ascii="David" w:hAnsi="David" w:cs="David" w:hint="cs"/>
          <w:sz w:val="24"/>
          <w:szCs w:val="24"/>
          <w:rtl/>
        </w:rPr>
        <w:t xml:space="preserve"> </w:t>
      </w:r>
      <w:r w:rsidR="00B96813">
        <w:rPr>
          <w:rFonts w:ascii="David" w:hAnsi="David" w:cs="David" w:hint="cs"/>
          <w:sz w:val="24"/>
          <w:szCs w:val="24"/>
          <w:rtl/>
        </w:rPr>
        <w:t>ש</w:t>
      </w:r>
      <w:r>
        <w:rPr>
          <w:rFonts w:ascii="David" w:hAnsi="David" w:cs="David" w:hint="cs"/>
          <w:sz w:val="24"/>
          <w:szCs w:val="24"/>
          <w:rtl/>
        </w:rPr>
        <w:t xml:space="preserve">מפליא אותנו </w:t>
      </w:r>
      <w:r w:rsidR="00B96813">
        <w:rPr>
          <w:rFonts w:ascii="David" w:hAnsi="David" w:cs="David" w:hint="cs"/>
          <w:sz w:val="24"/>
          <w:szCs w:val="24"/>
          <w:rtl/>
        </w:rPr>
        <w:t xml:space="preserve">בפס"ד זה הוא </w:t>
      </w:r>
      <w:r w:rsidR="00B96813" w:rsidRPr="00B642AB">
        <w:rPr>
          <w:rFonts w:ascii="David" w:hAnsi="David" w:cs="David" w:hint="cs"/>
          <w:b/>
          <w:bCs/>
          <w:sz w:val="24"/>
          <w:szCs w:val="24"/>
          <w:rtl/>
        </w:rPr>
        <w:t>ש</w:t>
      </w:r>
      <w:r w:rsidRPr="00B642AB">
        <w:rPr>
          <w:rFonts w:ascii="David" w:hAnsi="David" w:cs="David" w:hint="cs"/>
          <w:b/>
          <w:bCs/>
          <w:sz w:val="24"/>
          <w:szCs w:val="24"/>
          <w:rtl/>
        </w:rPr>
        <w:t xml:space="preserve">לא עלתה השאלה </w:t>
      </w:r>
      <w:r w:rsidR="00B96813" w:rsidRPr="00B642AB">
        <w:rPr>
          <w:rFonts w:ascii="David" w:hAnsi="David" w:cs="David" w:hint="cs"/>
          <w:b/>
          <w:bCs/>
          <w:sz w:val="24"/>
          <w:szCs w:val="24"/>
          <w:rtl/>
        </w:rPr>
        <w:t xml:space="preserve">על </w:t>
      </w:r>
      <w:r w:rsidRPr="00B642AB">
        <w:rPr>
          <w:rFonts w:ascii="David" w:hAnsi="David" w:cs="David" w:hint="cs"/>
          <w:b/>
          <w:bCs/>
          <w:sz w:val="24"/>
          <w:szCs w:val="24"/>
          <w:rtl/>
        </w:rPr>
        <w:t>כשרות לרשת</w:t>
      </w:r>
      <w:r w:rsidR="00B96813" w:rsidRPr="00B642AB">
        <w:rPr>
          <w:rFonts w:ascii="David" w:hAnsi="David" w:cs="David" w:hint="cs"/>
          <w:b/>
          <w:bCs/>
          <w:sz w:val="24"/>
          <w:szCs w:val="24"/>
          <w:rtl/>
        </w:rPr>
        <w:t xml:space="preserve"> וכל הדיון היה סביב האם ניתן להתחשב בפתקים של האישה כצוואה או לא</w:t>
      </w:r>
      <w:r>
        <w:rPr>
          <w:rFonts w:ascii="David" w:hAnsi="David" w:cs="David" w:hint="cs"/>
          <w:sz w:val="24"/>
          <w:szCs w:val="24"/>
          <w:rtl/>
        </w:rPr>
        <w:t>.</w:t>
      </w:r>
      <w:r w:rsidR="006437B8">
        <w:rPr>
          <w:rFonts w:ascii="David" w:hAnsi="David" w:cs="David" w:hint="cs"/>
          <w:sz w:val="24"/>
          <w:szCs w:val="24"/>
          <w:rtl/>
        </w:rPr>
        <w:t xml:space="preserve"> (</w:t>
      </w:r>
      <w:r w:rsidR="00B96813">
        <w:rPr>
          <w:rFonts w:ascii="David" w:hAnsi="David" w:cs="David" w:hint="cs"/>
          <w:sz w:val="24"/>
          <w:szCs w:val="24"/>
          <w:rtl/>
        </w:rPr>
        <w:t>מיד לאחר פס"ד זה תיקנו את החוק כך שבית המשפט כן יכול להתחשב בפתקים מסוג זה כצוואה</w:t>
      </w:r>
      <w:r w:rsidR="006437B8">
        <w:rPr>
          <w:rFonts w:ascii="David" w:hAnsi="David" w:cs="David" w:hint="cs"/>
          <w:sz w:val="24"/>
          <w:szCs w:val="24"/>
          <w:rtl/>
        </w:rPr>
        <w:t>)</w:t>
      </w:r>
    </w:p>
    <w:p w14:paraId="39EDCD22" w14:textId="184ACAEE" w:rsidR="001E1D35" w:rsidRDefault="005A202E" w:rsidP="002217AA">
      <w:pPr>
        <w:tabs>
          <w:tab w:val="left" w:pos="3141"/>
        </w:tabs>
        <w:jc w:val="both"/>
        <w:rPr>
          <w:rFonts w:ascii="David" w:hAnsi="David" w:cs="David"/>
          <w:sz w:val="24"/>
          <w:szCs w:val="24"/>
          <w:rtl/>
        </w:rPr>
      </w:pPr>
      <w:r w:rsidRPr="00B96813">
        <w:rPr>
          <w:rFonts w:ascii="David" w:hAnsi="David" w:cs="David" w:hint="cs"/>
          <w:b/>
          <w:bCs/>
          <w:sz w:val="24"/>
          <w:szCs w:val="24"/>
          <w:rtl/>
        </w:rPr>
        <w:t>"אין חוטא יוצא נשכר"</w:t>
      </w:r>
      <w:r w:rsidR="00B96813">
        <w:rPr>
          <w:rFonts w:ascii="David" w:hAnsi="David" w:cs="David" w:hint="cs"/>
          <w:sz w:val="24"/>
          <w:szCs w:val="24"/>
          <w:rtl/>
        </w:rPr>
        <w:t>- כיום במשפט הישראלי זהו</w:t>
      </w:r>
      <w:r>
        <w:rPr>
          <w:rFonts w:ascii="David" w:hAnsi="David" w:cs="David" w:hint="cs"/>
          <w:sz w:val="24"/>
          <w:szCs w:val="24"/>
          <w:rtl/>
        </w:rPr>
        <w:t xml:space="preserve"> עקרון כללי </w:t>
      </w:r>
      <w:r w:rsidR="00B96813">
        <w:rPr>
          <w:rFonts w:ascii="David" w:hAnsi="David" w:cs="David" w:hint="cs"/>
          <w:sz w:val="24"/>
          <w:szCs w:val="24"/>
          <w:rtl/>
        </w:rPr>
        <w:t xml:space="preserve">בלבד </w:t>
      </w:r>
      <w:r w:rsidR="000E1FB7">
        <w:rPr>
          <w:rFonts w:ascii="David" w:hAnsi="David" w:cs="David" w:hint="cs"/>
          <w:sz w:val="24"/>
          <w:szCs w:val="24"/>
          <w:rtl/>
        </w:rPr>
        <w:t xml:space="preserve">(מהקודקס האזרחי ולא התקבל באופן פורמלי), </w:t>
      </w:r>
      <w:r>
        <w:rPr>
          <w:rFonts w:ascii="David" w:hAnsi="David" w:cs="David" w:hint="cs"/>
          <w:sz w:val="24"/>
          <w:szCs w:val="24"/>
          <w:rtl/>
        </w:rPr>
        <w:t>אך</w:t>
      </w:r>
      <w:r w:rsidR="00B96813">
        <w:rPr>
          <w:rFonts w:ascii="David" w:hAnsi="David" w:cs="David" w:hint="cs"/>
          <w:sz w:val="24"/>
          <w:szCs w:val="24"/>
          <w:rtl/>
        </w:rPr>
        <w:t xml:space="preserve"> יש הדורשים להחיל אותו כנורמה משפטית</w:t>
      </w:r>
      <w:r>
        <w:rPr>
          <w:rFonts w:ascii="David" w:hAnsi="David" w:cs="David" w:hint="cs"/>
          <w:sz w:val="24"/>
          <w:szCs w:val="24"/>
          <w:rtl/>
        </w:rPr>
        <w:t>. יש שטוענים שסעיף 5 הוא צר מידי ויש להרחיב אותו.</w:t>
      </w:r>
    </w:p>
    <w:p w14:paraId="0857D632" w14:textId="3891EEA6" w:rsidR="006437B8" w:rsidRPr="00CB408B" w:rsidRDefault="00B642AB" w:rsidP="002217AA">
      <w:pPr>
        <w:tabs>
          <w:tab w:val="left" w:pos="3141"/>
        </w:tabs>
        <w:jc w:val="both"/>
        <w:rPr>
          <w:rFonts w:ascii="David" w:hAnsi="David" w:cs="David"/>
          <w:b/>
          <w:bCs/>
          <w:sz w:val="28"/>
          <w:szCs w:val="28"/>
          <w:u w:val="single"/>
          <w:rtl/>
        </w:rPr>
      </w:pPr>
      <w:r>
        <w:rPr>
          <w:noProof/>
        </w:rPr>
        <mc:AlternateContent>
          <mc:Choice Requires="wps">
            <w:drawing>
              <wp:anchor distT="0" distB="0" distL="114300" distR="114300" simplePos="0" relativeHeight="251685888" behindDoc="0" locked="0" layoutInCell="1" allowOverlap="1" wp14:anchorId="5E66A86F" wp14:editId="45F55E04">
                <wp:simplePos x="0" y="0"/>
                <wp:positionH relativeFrom="margin">
                  <wp:align>left</wp:align>
                </wp:positionH>
                <wp:positionV relativeFrom="paragraph">
                  <wp:posOffset>325120</wp:posOffset>
                </wp:positionV>
                <wp:extent cx="5269865" cy="1144270"/>
                <wp:effectExtent l="0" t="0" r="26035" b="17780"/>
                <wp:wrapSquare wrapText="bothSides"/>
                <wp:docPr id="14" name="תיבת טקסט 14"/>
                <wp:cNvGraphicFramePr/>
                <a:graphic xmlns:a="http://schemas.openxmlformats.org/drawingml/2006/main">
                  <a:graphicData uri="http://schemas.microsoft.com/office/word/2010/wordprocessingShape">
                    <wps:wsp>
                      <wps:cNvSpPr txBox="1"/>
                      <wps:spPr>
                        <a:xfrm>
                          <a:off x="0" y="0"/>
                          <a:ext cx="5269865" cy="1144800"/>
                        </a:xfrm>
                        <a:prstGeom prst="rect">
                          <a:avLst/>
                        </a:prstGeom>
                        <a:noFill/>
                        <a:ln w="6350">
                          <a:solidFill>
                            <a:prstClr val="black"/>
                          </a:solidFill>
                        </a:ln>
                      </wps:spPr>
                      <wps:txbx>
                        <w:txbxContent>
                          <w:p w14:paraId="5F9BE242" w14:textId="77777777" w:rsidR="00ED2300" w:rsidRPr="00B642AB" w:rsidRDefault="00ED2300" w:rsidP="002217AA">
                            <w:pPr>
                              <w:tabs>
                                <w:tab w:val="left" w:pos="3141"/>
                              </w:tabs>
                              <w:jc w:val="both"/>
                              <w:rPr>
                                <w:rFonts w:asciiTheme="majorBidi" w:hAnsiTheme="majorBidi" w:cstheme="majorBidi"/>
                                <w:sz w:val="24"/>
                                <w:szCs w:val="24"/>
                                <w:rtl/>
                              </w:rPr>
                            </w:pPr>
                            <w:r w:rsidRPr="00B642AB">
                              <w:rPr>
                                <w:rFonts w:asciiTheme="majorBidi" w:hAnsiTheme="majorBidi" w:cstheme="majorBidi"/>
                                <w:b/>
                                <w:bCs/>
                                <w:sz w:val="24"/>
                                <w:szCs w:val="24"/>
                                <w:highlight w:val="yellow"/>
                                <w:rtl/>
                              </w:rPr>
                              <w:t>ס' 15 לחוק הירושה</w:t>
                            </w:r>
                            <w:r w:rsidRPr="00B642AB">
                              <w:rPr>
                                <w:rFonts w:asciiTheme="majorBidi" w:hAnsiTheme="majorBidi" w:cstheme="majorBidi"/>
                                <w:b/>
                                <w:bCs/>
                                <w:sz w:val="24"/>
                                <w:szCs w:val="24"/>
                                <w:rtl/>
                              </w:rPr>
                              <w:t>:</w:t>
                            </w:r>
                            <w:r w:rsidRPr="00B642AB">
                              <w:rPr>
                                <w:rFonts w:asciiTheme="majorBidi" w:hAnsiTheme="majorBidi" w:cstheme="majorBidi"/>
                                <w:sz w:val="24"/>
                                <w:szCs w:val="24"/>
                                <w:rtl/>
                              </w:rPr>
                              <w:t xml:space="preserve"> "מי שנמצא פסול לרשת.... חלקו מתווסף לשאר היורשים על פי חלקיהם" (ירושה ע"פ דין)</w:t>
                            </w:r>
                          </w:p>
                          <w:p w14:paraId="7A43FA81" w14:textId="376ECCD3" w:rsidR="00ED2300" w:rsidRPr="00B642AB" w:rsidRDefault="00ED2300" w:rsidP="00F7438B">
                            <w:pPr>
                              <w:tabs>
                                <w:tab w:val="left" w:pos="3141"/>
                              </w:tabs>
                              <w:jc w:val="both"/>
                              <w:rPr>
                                <w:rFonts w:asciiTheme="majorBidi" w:hAnsiTheme="majorBidi" w:cstheme="majorBidi"/>
                                <w:b/>
                                <w:bCs/>
                                <w:sz w:val="24"/>
                                <w:szCs w:val="24"/>
                              </w:rPr>
                            </w:pPr>
                            <w:r w:rsidRPr="00B642AB">
                              <w:rPr>
                                <w:rFonts w:asciiTheme="majorBidi" w:hAnsiTheme="majorBidi" w:cstheme="majorBidi"/>
                                <w:b/>
                                <w:bCs/>
                                <w:sz w:val="24"/>
                                <w:szCs w:val="24"/>
                                <w:highlight w:val="yellow"/>
                                <w:rtl/>
                              </w:rPr>
                              <w:t>ס' 50 לחוק הירושה</w:t>
                            </w:r>
                            <w:r w:rsidRPr="00B642AB">
                              <w:rPr>
                                <w:rFonts w:asciiTheme="majorBidi" w:hAnsiTheme="majorBidi" w:cstheme="majorBidi"/>
                                <w:b/>
                                <w:bCs/>
                                <w:sz w:val="24"/>
                                <w:szCs w:val="24"/>
                                <w:rtl/>
                              </w:rPr>
                              <w:t>:</w:t>
                            </w:r>
                            <w:r w:rsidRPr="00B642AB">
                              <w:rPr>
                                <w:rFonts w:asciiTheme="majorBidi" w:hAnsiTheme="majorBidi" w:cstheme="majorBidi"/>
                                <w:sz w:val="24"/>
                                <w:szCs w:val="24"/>
                                <w:rtl/>
                              </w:rPr>
                              <w:t xml:space="preserve"> "זוכה על פי צוואה שנמצא פסול לרשת... ולא קבע המצווה אדם אחר שיזכה במקומו, </w:t>
                            </w:r>
                            <w:r w:rsidRPr="00B642AB">
                              <w:rPr>
                                <w:rFonts w:asciiTheme="majorBidi" w:hAnsiTheme="majorBidi" w:cstheme="majorBidi"/>
                                <w:b/>
                                <w:bCs/>
                                <w:sz w:val="24"/>
                                <w:szCs w:val="24"/>
                                <w:rtl/>
                              </w:rPr>
                              <w:t xml:space="preserve">הוראת הצוואה לטובתו </w:t>
                            </w:r>
                            <w:r w:rsidRPr="00B642AB">
                              <w:rPr>
                                <w:rFonts w:asciiTheme="majorBidi" w:hAnsiTheme="majorBidi" w:cstheme="majorBidi"/>
                                <w:b/>
                                <w:bCs/>
                                <w:sz w:val="24"/>
                                <w:szCs w:val="24"/>
                                <w:u w:val="single"/>
                                <w:rtl/>
                              </w:rPr>
                              <w:t>מתבטלת</w:t>
                            </w:r>
                            <w:r w:rsidRPr="00B642AB">
                              <w:rPr>
                                <w:rFonts w:asciiTheme="majorBidi" w:hAnsiTheme="majorBidi" w:cstheme="majorBidi"/>
                                <w:sz w:val="24"/>
                                <w:szCs w:val="24"/>
                                <w:rtl/>
                              </w:rPr>
                              <w:t>" (ירושה על פי צוואה)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A86F" id="תיבת טקסט 14" o:spid="_x0000_s1039" type="#_x0000_t202" style="position:absolute;left:0;text-align:left;margin-left:0;margin-top:25.6pt;width:414.95pt;height:90.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" filled="f" strokeweight=".5pt">
                <v:textbox>
                  <w:txbxContent>
                    <w:p w14:paraId="5F9BE242" w14:textId="77777777" w:rsidR="00ED2300" w:rsidRPr="00B642AB" w:rsidRDefault="00ED2300" w:rsidP="002217AA">
                      <w:pPr>
                        <w:tabs>
                          <w:tab w:val="left" w:pos="3141"/>
                        </w:tabs>
                        <w:jc w:val="both"/>
                        <w:rPr>
                          <w:rFonts w:asciiTheme="majorBidi" w:hAnsiTheme="majorBidi" w:cstheme="majorBidi"/>
                          <w:sz w:val="24"/>
                          <w:szCs w:val="24"/>
                          <w:rtl/>
                        </w:rPr>
                      </w:pPr>
                      <w:r w:rsidRPr="00B642AB">
                        <w:rPr>
                          <w:rFonts w:asciiTheme="majorBidi" w:hAnsiTheme="majorBidi" w:cstheme="majorBidi"/>
                          <w:b/>
                          <w:bCs/>
                          <w:sz w:val="24"/>
                          <w:szCs w:val="24"/>
                          <w:highlight w:val="yellow"/>
                          <w:rtl/>
                        </w:rPr>
                        <w:t>ס' 15 לחוק הירושה</w:t>
                      </w:r>
                      <w:r w:rsidRPr="00B642AB">
                        <w:rPr>
                          <w:rFonts w:asciiTheme="majorBidi" w:hAnsiTheme="majorBidi" w:cstheme="majorBidi"/>
                          <w:b/>
                          <w:bCs/>
                          <w:sz w:val="24"/>
                          <w:szCs w:val="24"/>
                          <w:rtl/>
                        </w:rPr>
                        <w:t>:</w:t>
                      </w:r>
                      <w:r w:rsidRPr="00B642AB">
                        <w:rPr>
                          <w:rFonts w:asciiTheme="majorBidi" w:hAnsiTheme="majorBidi" w:cstheme="majorBidi"/>
                          <w:sz w:val="24"/>
                          <w:szCs w:val="24"/>
                          <w:rtl/>
                        </w:rPr>
                        <w:t xml:space="preserve"> "מי שנמצא פסול לרשת.... חלקו מתווסף לשאר היורשים על פי חלקיהם" (ירושה ע"פ דין)</w:t>
                      </w:r>
                    </w:p>
                    <w:p w14:paraId="7A43FA81" w14:textId="376ECCD3" w:rsidR="00ED2300" w:rsidRPr="00B642AB" w:rsidRDefault="00ED2300" w:rsidP="00F7438B">
                      <w:pPr>
                        <w:tabs>
                          <w:tab w:val="left" w:pos="3141"/>
                        </w:tabs>
                        <w:jc w:val="both"/>
                        <w:rPr>
                          <w:rFonts w:asciiTheme="majorBidi" w:hAnsiTheme="majorBidi" w:cstheme="majorBidi"/>
                          <w:b/>
                          <w:bCs/>
                          <w:sz w:val="24"/>
                          <w:szCs w:val="24"/>
                        </w:rPr>
                      </w:pPr>
                      <w:r w:rsidRPr="00B642AB">
                        <w:rPr>
                          <w:rFonts w:asciiTheme="majorBidi" w:hAnsiTheme="majorBidi" w:cstheme="majorBidi"/>
                          <w:b/>
                          <w:bCs/>
                          <w:sz w:val="24"/>
                          <w:szCs w:val="24"/>
                          <w:highlight w:val="yellow"/>
                          <w:rtl/>
                        </w:rPr>
                        <w:t>ס' 50 לחוק הירושה</w:t>
                      </w:r>
                      <w:r w:rsidRPr="00B642AB">
                        <w:rPr>
                          <w:rFonts w:asciiTheme="majorBidi" w:hAnsiTheme="majorBidi" w:cstheme="majorBidi"/>
                          <w:b/>
                          <w:bCs/>
                          <w:sz w:val="24"/>
                          <w:szCs w:val="24"/>
                          <w:rtl/>
                        </w:rPr>
                        <w:t>:</w:t>
                      </w:r>
                      <w:r w:rsidRPr="00B642AB">
                        <w:rPr>
                          <w:rFonts w:asciiTheme="majorBidi" w:hAnsiTheme="majorBidi" w:cstheme="majorBidi"/>
                          <w:sz w:val="24"/>
                          <w:szCs w:val="24"/>
                          <w:rtl/>
                        </w:rPr>
                        <w:t xml:space="preserve"> "זוכה על פי צוואה שנמצא פסול לרשת... ולא קבע המצווה אדם אחר שיזכה במקומו, </w:t>
                      </w:r>
                      <w:r w:rsidRPr="00B642AB">
                        <w:rPr>
                          <w:rFonts w:asciiTheme="majorBidi" w:hAnsiTheme="majorBidi" w:cstheme="majorBidi"/>
                          <w:b/>
                          <w:bCs/>
                          <w:sz w:val="24"/>
                          <w:szCs w:val="24"/>
                          <w:rtl/>
                        </w:rPr>
                        <w:t xml:space="preserve">הוראת הצוואה לטובתו </w:t>
                      </w:r>
                      <w:r w:rsidRPr="00B642AB">
                        <w:rPr>
                          <w:rFonts w:asciiTheme="majorBidi" w:hAnsiTheme="majorBidi" w:cstheme="majorBidi"/>
                          <w:b/>
                          <w:bCs/>
                          <w:sz w:val="24"/>
                          <w:szCs w:val="24"/>
                          <w:u w:val="single"/>
                          <w:rtl/>
                        </w:rPr>
                        <w:t>מתבטלת</w:t>
                      </w:r>
                      <w:r w:rsidRPr="00B642AB">
                        <w:rPr>
                          <w:rFonts w:asciiTheme="majorBidi" w:hAnsiTheme="majorBidi" w:cstheme="majorBidi"/>
                          <w:sz w:val="24"/>
                          <w:szCs w:val="24"/>
                          <w:rtl/>
                        </w:rPr>
                        <w:t>" (ירושה על פי צוואה)</w:t>
                      </w:r>
                    </w:p>
                  </w:txbxContent>
                </v:textbox>
                <w10:wrap type="square" anchorx="margin"/>
              </v:shape>
            </w:pict>
          </mc:Fallback>
        </mc:AlternateContent>
      </w:r>
      <w:r w:rsidR="004D3CC5" w:rsidRPr="00CB408B">
        <w:rPr>
          <w:rFonts w:ascii="David" w:hAnsi="David" w:cs="David" w:hint="cs"/>
          <w:b/>
          <w:bCs/>
          <w:sz w:val="28"/>
          <w:szCs w:val="28"/>
          <w:u w:val="single"/>
          <w:rtl/>
        </w:rPr>
        <w:t>תוצאות שלילת הזכות לרשת</w:t>
      </w:r>
    </w:p>
    <w:p w14:paraId="04EAF758" w14:textId="0D81A57D" w:rsidR="00AE7DE7" w:rsidRDefault="004D3CC5" w:rsidP="002217AA">
      <w:pPr>
        <w:tabs>
          <w:tab w:val="left" w:pos="3141"/>
        </w:tabs>
        <w:jc w:val="both"/>
        <w:rPr>
          <w:rFonts w:ascii="David" w:hAnsi="David" w:cs="David"/>
          <w:sz w:val="24"/>
          <w:szCs w:val="24"/>
          <w:rtl/>
        </w:rPr>
      </w:pPr>
      <w:r>
        <w:rPr>
          <w:rFonts w:ascii="David" w:hAnsi="David" w:cs="David" w:hint="cs"/>
          <w:sz w:val="24"/>
          <w:szCs w:val="24"/>
          <w:rtl/>
        </w:rPr>
        <w:t>זה שהירושה של אדם מתבטלת, זה לא אומר שהחלק של הירושה שלו מתחלק לשאר היורשים</w:t>
      </w:r>
      <w:r w:rsidR="00AE7DE7">
        <w:rPr>
          <w:rFonts w:ascii="David" w:hAnsi="David" w:cs="David" w:hint="cs"/>
          <w:sz w:val="24"/>
          <w:szCs w:val="24"/>
          <w:rtl/>
        </w:rPr>
        <w:t xml:space="preserve"> באופן אוטומטי. כלומר</w:t>
      </w:r>
      <w:r>
        <w:rPr>
          <w:rFonts w:ascii="David" w:hAnsi="David" w:cs="David" w:hint="cs"/>
          <w:sz w:val="24"/>
          <w:szCs w:val="24"/>
          <w:rtl/>
        </w:rPr>
        <w:t>,</w:t>
      </w:r>
      <w:r w:rsidR="00AE7DE7">
        <w:rPr>
          <w:rFonts w:ascii="David" w:hAnsi="David" w:cs="David" w:hint="cs"/>
          <w:sz w:val="24"/>
          <w:szCs w:val="24"/>
          <w:rtl/>
        </w:rPr>
        <w:t xml:space="preserve"> </w:t>
      </w:r>
      <w:r w:rsidRPr="00797DF1">
        <w:rPr>
          <w:rFonts w:ascii="David" w:hAnsi="David" w:cs="David" w:hint="cs"/>
          <w:b/>
          <w:bCs/>
          <w:sz w:val="24"/>
          <w:szCs w:val="24"/>
          <w:rtl/>
        </w:rPr>
        <w:t xml:space="preserve">ניתן יהיה לעביר את </w:t>
      </w:r>
      <w:r w:rsidR="00AE7DE7" w:rsidRPr="00797DF1">
        <w:rPr>
          <w:rFonts w:ascii="David" w:hAnsi="David" w:cs="David" w:hint="cs"/>
          <w:b/>
          <w:bCs/>
          <w:sz w:val="24"/>
          <w:szCs w:val="24"/>
          <w:rtl/>
        </w:rPr>
        <w:t>החלק הזה בירושה ע"י פרשנות</w:t>
      </w:r>
      <w:r w:rsidR="00AE7DE7">
        <w:rPr>
          <w:rFonts w:ascii="David" w:hAnsi="David" w:cs="David" w:hint="cs"/>
          <w:sz w:val="24"/>
          <w:szCs w:val="24"/>
          <w:rtl/>
        </w:rPr>
        <w:t xml:space="preserve"> (לנסות להבין מה הנחה את המוריש בכתיבת הצוואה), </w:t>
      </w:r>
      <w:r w:rsidR="00AE7DE7" w:rsidRPr="00797DF1">
        <w:rPr>
          <w:rFonts w:ascii="David" w:hAnsi="David" w:cs="David" w:hint="cs"/>
          <w:b/>
          <w:bCs/>
          <w:sz w:val="24"/>
          <w:szCs w:val="24"/>
          <w:rtl/>
        </w:rPr>
        <w:t>אם לא ניתן להבין על פי פרשנות</w:t>
      </w:r>
      <w:r w:rsidR="00AE7DE7">
        <w:rPr>
          <w:rFonts w:ascii="David" w:hAnsi="David" w:cs="David" w:hint="cs"/>
          <w:sz w:val="24"/>
          <w:szCs w:val="24"/>
          <w:rtl/>
        </w:rPr>
        <w:t xml:space="preserve"> מה הייתה כוונת ה</w:t>
      </w:r>
      <w:r w:rsidR="00797DF1">
        <w:rPr>
          <w:rFonts w:ascii="David" w:hAnsi="David" w:cs="David" w:hint="cs"/>
          <w:sz w:val="24"/>
          <w:szCs w:val="24"/>
          <w:rtl/>
        </w:rPr>
        <w:t>מוריש-</w:t>
      </w:r>
      <w:r w:rsidR="00AE7DE7">
        <w:rPr>
          <w:rFonts w:ascii="David" w:hAnsi="David" w:cs="David" w:hint="cs"/>
          <w:sz w:val="24"/>
          <w:szCs w:val="24"/>
          <w:rtl/>
        </w:rPr>
        <w:t xml:space="preserve"> החלק של הירושה </w:t>
      </w:r>
      <w:r w:rsidR="00AE7DE7" w:rsidRPr="00797DF1">
        <w:rPr>
          <w:rFonts w:ascii="David" w:hAnsi="David" w:cs="David" w:hint="cs"/>
          <w:b/>
          <w:bCs/>
          <w:sz w:val="24"/>
          <w:szCs w:val="24"/>
          <w:rtl/>
        </w:rPr>
        <w:t>יעבור לירושה על פי דין</w:t>
      </w:r>
      <w:r w:rsidR="00AE7DE7">
        <w:rPr>
          <w:rFonts w:ascii="David" w:hAnsi="David" w:cs="David" w:hint="cs"/>
          <w:sz w:val="24"/>
          <w:szCs w:val="24"/>
          <w:rtl/>
        </w:rPr>
        <w:t xml:space="preserve"> (עולה השאלה- מה קורה אם הצוואה מנשלת את היורשים על פי דין?- נדון על כך בהמשך). </w:t>
      </w:r>
    </w:p>
    <w:p w14:paraId="2F05B705" w14:textId="6C5960A9" w:rsidR="004D3CC5" w:rsidRPr="004D3CC5" w:rsidRDefault="00797DF1" w:rsidP="002217AA">
      <w:pPr>
        <w:tabs>
          <w:tab w:val="left" w:pos="3141"/>
        </w:tabs>
        <w:jc w:val="both"/>
        <w:rPr>
          <w:rFonts w:ascii="David" w:hAnsi="David" w:cs="David"/>
          <w:sz w:val="24"/>
          <w:szCs w:val="24"/>
          <w:rtl/>
        </w:rPr>
      </w:pPr>
      <w:r w:rsidRPr="00797DF1">
        <w:rPr>
          <w:rFonts w:ascii="David" w:hAnsi="David" w:cs="David" w:hint="cs"/>
          <w:color w:val="FF0000"/>
          <w:sz w:val="24"/>
          <w:szCs w:val="24"/>
          <w:u w:val="single"/>
          <w:rtl/>
        </w:rPr>
        <w:t>הערה חשובה:</w:t>
      </w:r>
      <w:r w:rsidRPr="00797DF1">
        <w:rPr>
          <w:rFonts w:ascii="David" w:hAnsi="David" w:cs="David" w:hint="cs"/>
          <w:color w:val="FF0000"/>
          <w:sz w:val="24"/>
          <w:szCs w:val="24"/>
          <w:rtl/>
        </w:rPr>
        <w:t xml:space="preserve"> </w:t>
      </w:r>
      <w:r w:rsidR="00AE7DE7">
        <w:rPr>
          <w:rFonts w:ascii="David" w:hAnsi="David" w:cs="David" w:hint="cs"/>
          <w:sz w:val="24"/>
          <w:szCs w:val="24"/>
          <w:rtl/>
        </w:rPr>
        <w:t xml:space="preserve">עקרון הנציגות מצריך שהאדם יהיה יורש חוקי ואם הוא פסול לרשת אז גם ילדיו (נציגיו) לא יוכלו לרשת. </w:t>
      </w:r>
    </w:p>
    <w:p w14:paraId="090BC2EF" w14:textId="70DC591F" w:rsidR="00AE7DE7" w:rsidRPr="005A40E9" w:rsidRDefault="00AE7DE7" w:rsidP="0083560D">
      <w:pPr>
        <w:pStyle w:val="2"/>
        <w:jc w:val="center"/>
        <w:rPr>
          <w:rFonts w:ascii="David" w:hAnsi="David" w:cs="David"/>
          <w:b/>
          <w:bCs/>
          <w:sz w:val="32"/>
          <w:szCs w:val="32"/>
          <w:u w:val="single"/>
          <w:rtl/>
        </w:rPr>
      </w:pPr>
      <w:r w:rsidRPr="005A40E9">
        <w:rPr>
          <w:rFonts w:ascii="David" w:hAnsi="David" w:cs="David" w:hint="cs"/>
          <w:b/>
          <w:bCs/>
          <w:sz w:val="32"/>
          <w:szCs w:val="32"/>
          <w:u w:val="single"/>
          <w:rtl/>
        </w:rPr>
        <w:t>חופש הציווי ומגבלותיו (מבוא לדיני צוואות)</w:t>
      </w:r>
    </w:p>
    <w:p w14:paraId="1A4FF0F2" w14:textId="2A06CF16" w:rsidR="00AE7DE7" w:rsidRDefault="00AE7DE7" w:rsidP="00797DF1">
      <w:pPr>
        <w:tabs>
          <w:tab w:val="left" w:pos="3141"/>
        </w:tabs>
        <w:jc w:val="both"/>
        <w:rPr>
          <w:rFonts w:ascii="David" w:hAnsi="David" w:cs="David"/>
          <w:sz w:val="24"/>
          <w:szCs w:val="24"/>
          <w:rtl/>
        </w:rPr>
      </w:pPr>
      <w:r w:rsidRPr="000529C8">
        <w:rPr>
          <w:rFonts w:ascii="David" w:hAnsi="David" w:cs="David" w:hint="cs"/>
          <w:b/>
          <w:bCs/>
          <w:sz w:val="24"/>
          <w:szCs w:val="24"/>
          <w:u w:val="single"/>
          <w:rtl/>
        </w:rPr>
        <w:t>הכלל בדבר חופש הציווי-</w:t>
      </w:r>
      <w:r>
        <w:rPr>
          <w:rFonts w:ascii="David" w:hAnsi="David" w:cs="David" w:hint="cs"/>
          <w:sz w:val="24"/>
          <w:szCs w:val="24"/>
          <w:rtl/>
        </w:rPr>
        <w:t xml:space="preserve"> אין זכות משוריינת לבני משפחה</w:t>
      </w:r>
      <w:r w:rsidR="000529C8">
        <w:rPr>
          <w:rFonts w:ascii="David" w:hAnsi="David" w:cs="David" w:hint="cs"/>
          <w:sz w:val="24"/>
          <w:szCs w:val="24"/>
          <w:rtl/>
        </w:rPr>
        <w:t xml:space="preserve"> (ילדים, </w:t>
      </w:r>
      <w:r w:rsidR="00E13ED5">
        <w:rPr>
          <w:rFonts w:ascii="David" w:hAnsi="David" w:cs="David" w:hint="cs"/>
          <w:sz w:val="24"/>
          <w:szCs w:val="24"/>
          <w:rtl/>
        </w:rPr>
        <w:t>בן או בת זוג</w:t>
      </w:r>
      <w:r w:rsidR="000529C8">
        <w:rPr>
          <w:rFonts w:ascii="David" w:hAnsi="David" w:cs="David" w:hint="cs"/>
          <w:sz w:val="24"/>
          <w:szCs w:val="24"/>
          <w:rtl/>
        </w:rPr>
        <w:t>)</w:t>
      </w:r>
      <w:r>
        <w:rPr>
          <w:rFonts w:ascii="David" w:hAnsi="David" w:cs="David" w:hint="cs"/>
          <w:sz w:val="24"/>
          <w:szCs w:val="24"/>
          <w:rtl/>
        </w:rPr>
        <w:t xml:space="preserve"> לרשת</w:t>
      </w:r>
      <w:r w:rsidR="000529C8">
        <w:rPr>
          <w:rFonts w:ascii="David" w:hAnsi="David" w:cs="David" w:hint="cs"/>
          <w:sz w:val="24"/>
          <w:szCs w:val="24"/>
          <w:rtl/>
        </w:rPr>
        <w:t>.</w:t>
      </w:r>
      <w:r w:rsidR="00797DF1">
        <w:rPr>
          <w:rFonts w:ascii="David" w:hAnsi="David" w:cs="David" w:hint="cs"/>
          <w:sz w:val="24"/>
          <w:szCs w:val="24"/>
          <w:rtl/>
        </w:rPr>
        <w:t xml:space="preserve"> </w:t>
      </w:r>
      <w:r w:rsidRPr="00797DF1">
        <w:rPr>
          <w:rFonts w:ascii="David" w:hAnsi="David" w:cs="David" w:hint="cs"/>
          <w:b/>
          <w:bCs/>
          <w:sz w:val="24"/>
          <w:szCs w:val="24"/>
          <w:u w:val="single"/>
          <w:rtl/>
        </w:rPr>
        <w:t>חריג</w:t>
      </w:r>
      <w:r w:rsidR="00E13ED5" w:rsidRPr="00797DF1">
        <w:rPr>
          <w:rFonts w:ascii="David" w:hAnsi="David" w:cs="David" w:hint="cs"/>
          <w:b/>
          <w:bCs/>
          <w:sz w:val="24"/>
          <w:szCs w:val="24"/>
          <w:u w:val="single"/>
          <w:rtl/>
        </w:rPr>
        <w:t xml:space="preserve"> </w:t>
      </w:r>
      <w:r w:rsidR="00E13ED5">
        <w:rPr>
          <w:rFonts w:ascii="David" w:hAnsi="David" w:cs="David" w:hint="cs"/>
          <w:sz w:val="24"/>
          <w:szCs w:val="24"/>
          <w:rtl/>
        </w:rPr>
        <w:t>(מצומצם)- הזכות למזונות מן העזבון</w:t>
      </w:r>
    </w:p>
    <w:p w14:paraId="05E044CD" w14:textId="7BDB9F02" w:rsidR="00AE7DE7" w:rsidRPr="000529C8" w:rsidRDefault="0037342E" w:rsidP="002217AA">
      <w:pPr>
        <w:tabs>
          <w:tab w:val="left" w:pos="3141"/>
        </w:tabs>
        <w:jc w:val="both"/>
        <w:rPr>
          <w:rFonts w:ascii="David" w:hAnsi="David" w:cs="David"/>
          <w:b/>
          <w:bCs/>
          <w:sz w:val="24"/>
          <w:szCs w:val="24"/>
          <w:u w:val="single"/>
          <w:rtl/>
        </w:rPr>
      </w:pPr>
      <w:r w:rsidRPr="005A40E9">
        <w:rPr>
          <w:noProof/>
          <w:sz w:val="22"/>
          <w:szCs w:val="22"/>
        </w:rPr>
        <mc:AlternateContent>
          <mc:Choice Requires="wps">
            <w:drawing>
              <wp:anchor distT="0" distB="0" distL="114300" distR="114300" simplePos="0" relativeHeight="251687936" behindDoc="0" locked="0" layoutInCell="1" allowOverlap="1" wp14:anchorId="30712C6A" wp14:editId="00FFC4F5">
                <wp:simplePos x="0" y="0"/>
                <wp:positionH relativeFrom="column">
                  <wp:posOffset>-106680</wp:posOffset>
                </wp:positionH>
                <wp:positionV relativeFrom="paragraph">
                  <wp:posOffset>299085</wp:posOffset>
                </wp:positionV>
                <wp:extent cx="5377815" cy="1857375"/>
                <wp:effectExtent l="0" t="0" r="13335" b="28575"/>
                <wp:wrapSquare wrapText="bothSides"/>
                <wp:docPr id="15" name="תיבת טקסט 15"/>
                <wp:cNvGraphicFramePr/>
                <a:graphic xmlns:a="http://schemas.openxmlformats.org/drawingml/2006/main">
                  <a:graphicData uri="http://schemas.microsoft.com/office/word/2010/wordprocessingShape">
                    <wps:wsp>
                      <wps:cNvSpPr txBox="1"/>
                      <wps:spPr>
                        <a:xfrm>
                          <a:off x="0" y="0"/>
                          <a:ext cx="5377815" cy="1857375"/>
                        </a:xfrm>
                        <a:prstGeom prst="rect">
                          <a:avLst/>
                        </a:prstGeom>
                        <a:noFill/>
                        <a:ln w="6350">
                          <a:solidFill>
                            <a:prstClr val="black"/>
                          </a:solidFill>
                        </a:ln>
                      </wps:spPr>
                      <wps:txbx>
                        <w:txbxContent>
                          <w:p w14:paraId="322093E5" w14:textId="77777777" w:rsidR="00ED2300" w:rsidRPr="0037342E" w:rsidRDefault="00ED2300" w:rsidP="0037342E">
                            <w:pPr>
                              <w:tabs>
                                <w:tab w:val="left" w:pos="3141"/>
                              </w:tabs>
                              <w:jc w:val="both"/>
                              <w:rPr>
                                <w:rFonts w:ascii="David" w:hAnsi="David" w:cs="David"/>
                                <w:b/>
                                <w:bCs/>
                                <w:sz w:val="24"/>
                                <w:szCs w:val="24"/>
                                <w:rtl/>
                              </w:rPr>
                            </w:pPr>
                            <w:r w:rsidRPr="0037342E">
                              <w:rPr>
                                <w:rFonts w:asciiTheme="majorBidi" w:hAnsiTheme="majorBidi" w:cstheme="majorBidi"/>
                                <w:sz w:val="24"/>
                                <w:szCs w:val="24"/>
                                <w:highlight w:val="yellow"/>
                                <w:rtl/>
                              </w:rPr>
                              <w:t>ס' 8 לחוק הירושה-</w:t>
                            </w:r>
                            <w:r w:rsidRPr="0037342E">
                              <w:rPr>
                                <w:rFonts w:asciiTheme="majorBidi" w:hAnsiTheme="majorBidi" w:cstheme="majorBidi"/>
                                <w:sz w:val="24"/>
                                <w:szCs w:val="24"/>
                                <w:rtl/>
                              </w:rPr>
                              <w:t xml:space="preserve"> "(א) הסכם בדבר ירושתו של אדם וויתור על ירושתו שנעשו בחייו של אותו אדם – בטלים"-</w:t>
                            </w:r>
                            <w:r>
                              <w:rPr>
                                <w:rFonts w:ascii="David" w:hAnsi="David" w:cs="David" w:hint="cs"/>
                                <w:sz w:val="24"/>
                                <w:szCs w:val="24"/>
                                <w:rtl/>
                              </w:rPr>
                              <w:t xml:space="preserve"> </w:t>
                            </w:r>
                            <w:r w:rsidRPr="0037342E">
                              <w:rPr>
                                <w:rFonts w:ascii="David" w:hAnsi="David" w:cs="David" w:hint="cs"/>
                                <w:b/>
                                <w:bCs/>
                                <w:sz w:val="24"/>
                                <w:szCs w:val="24"/>
                                <w:rtl/>
                              </w:rPr>
                              <w:t xml:space="preserve">הסכמי ירושה בטלים </w:t>
                            </w:r>
                          </w:p>
                          <w:p w14:paraId="26D687EB" w14:textId="77777777" w:rsidR="00ED2300" w:rsidRDefault="00ED2300" w:rsidP="0037342E">
                            <w:pPr>
                              <w:tabs>
                                <w:tab w:val="left" w:pos="3141"/>
                              </w:tabs>
                              <w:jc w:val="both"/>
                              <w:rPr>
                                <w:rFonts w:ascii="David" w:hAnsi="David" w:cs="David"/>
                                <w:sz w:val="24"/>
                                <w:szCs w:val="24"/>
                                <w:rtl/>
                              </w:rPr>
                            </w:pPr>
                            <w:r w:rsidRPr="0037342E">
                              <w:rPr>
                                <w:rFonts w:asciiTheme="majorBidi" w:hAnsiTheme="majorBidi" w:cstheme="majorBidi"/>
                                <w:sz w:val="24"/>
                                <w:szCs w:val="24"/>
                                <w:highlight w:val="yellow"/>
                                <w:rtl/>
                              </w:rPr>
                              <w:t>ס' 27 לחוק הירושה-</w:t>
                            </w:r>
                            <w:r w:rsidRPr="0037342E">
                              <w:rPr>
                                <w:rFonts w:asciiTheme="majorBidi" w:hAnsiTheme="majorBidi" w:cstheme="majorBidi"/>
                                <w:sz w:val="24"/>
                                <w:szCs w:val="24"/>
                                <w:rtl/>
                              </w:rPr>
                              <w:t xml:space="preserve"> "(א)  התחייבות לעשות צוואה, לשנותה או לבטלה או שלא לעשות אחת מאלה - אינה תופסת." </w:t>
                            </w:r>
                            <w:r w:rsidRPr="0037342E">
                              <w:rPr>
                                <w:rFonts w:ascii="David" w:hAnsi="David" w:cs="David" w:hint="cs"/>
                                <w:b/>
                                <w:bCs/>
                                <w:sz w:val="24"/>
                                <w:szCs w:val="24"/>
                                <w:rtl/>
                              </w:rPr>
                              <w:t>אין תוקף להתחייבות לערוך צוואה, לשנות צוואה, או לבטל צוואה</w:t>
                            </w:r>
                          </w:p>
                          <w:p w14:paraId="0F29000A" w14:textId="77777777" w:rsidR="00ED2300" w:rsidRPr="00A75D0D" w:rsidRDefault="00ED2300" w:rsidP="00F7438B">
                            <w:pPr>
                              <w:tabs>
                                <w:tab w:val="left" w:pos="3141"/>
                              </w:tabs>
                              <w:jc w:val="both"/>
                              <w:rPr>
                                <w:rFonts w:asciiTheme="majorBidi" w:hAnsiTheme="majorBidi" w:cstheme="majorBidi"/>
                                <w:sz w:val="24"/>
                                <w:szCs w:val="24"/>
                              </w:rPr>
                            </w:pPr>
                            <w:r w:rsidRPr="0037342E">
                              <w:rPr>
                                <w:rFonts w:asciiTheme="majorBidi" w:hAnsiTheme="majorBidi" w:cstheme="majorBidi"/>
                                <w:sz w:val="24"/>
                                <w:szCs w:val="24"/>
                                <w:highlight w:val="yellow"/>
                                <w:rtl/>
                              </w:rPr>
                              <w:t>ס' 27 לחוק הירושה-</w:t>
                            </w:r>
                            <w:r w:rsidRPr="0037342E">
                              <w:rPr>
                                <w:rFonts w:asciiTheme="majorBidi" w:hAnsiTheme="majorBidi" w:cstheme="majorBidi"/>
                                <w:sz w:val="24"/>
                                <w:szCs w:val="24"/>
                                <w:rtl/>
                              </w:rPr>
                              <w:t xml:space="preserve"> "(ב) הוראת צוואה השוללת או מגבילה את זכות המצווה לשנות את הצוואה או לבטלה - בטלה." </w:t>
                            </w:r>
                            <w:r w:rsidRPr="0037342E">
                              <w:rPr>
                                <w:rFonts w:ascii="David" w:hAnsi="David" w:cs="David" w:hint="cs"/>
                                <w:b/>
                                <w:bCs/>
                                <w:sz w:val="24"/>
                                <w:szCs w:val="24"/>
                                <w:rtl/>
                              </w:rPr>
                              <w:t>-</w:t>
                            </w:r>
                            <w:r>
                              <w:rPr>
                                <w:rFonts w:ascii="David" w:hAnsi="David" w:cs="David" w:hint="cs"/>
                                <w:sz w:val="24"/>
                                <w:szCs w:val="24"/>
                                <w:rtl/>
                              </w:rPr>
                              <w:t xml:space="preserve"> </w:t>
                            </w:r>
                            <w:r w:rsidRPr="0037342E">
                              <w:rPr>
                                <w:rFonts w:ascii="David" w:hAnsi="David" w:cs="David" w:hint="cs"/>
                                <w:b/>
                                <w:bCs/>
                                <w:sz w:val="24"/>
                                <w:szCs w:val="24"/>
                                <w:rtl/>
                              </w:rPr>
                              <w:t>הוראת צוואה השוללת או מגבילה את זכות המצווה לשנות או לבטל את הצוואה</w:t>
                            </w:r>
                            <w:r>
                              <w:rPr>
                                <w:rFonts w:ascii="David" w:hAnsi="David" w:cs="David" w:hint="cs"/>
                                <w:b/>
                                <w:bCs/>
                                <w:sz w:val="24"/>
                                <w:szCs w:val="24"/>
                                <w:rtl/>
                              </w:rPr>
                              <w:t>- בטלה.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12C6A" id="תיבת טקסט 15" o:spid="_x0000_s1040" type="#_x0000_t202" style="position:absolute;left:0;text-align:left;margin-left:-8.4pt;margin-top:23.55pt;width:423.45pt;height:14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" filled="f" strokeweight=".5pt">
                <v:textbox>
                  <w:txbxContent>
                    <w:p w14:paraId="322093E5" w14:textId="77777777" w:rsidR="00ED2300" w:rsidRPr="0037342E" w:rsidRDefault="00ED2300" w:rsidP="0037342E">
                      <w:pPr>
                        <w:tabs>
                          <w:tab w:val="left" w:pos="3141"/>
                        </w:tabs>
                        <w:jc w:val="both"/>
                        <w:rPr>
                          <w:rFonts w:ascii="David" w:hAnsi="David" w:cs="David"/>
                          <w:b/>
                          <w:bCs/>
                          <w:sz w:val="24"/>
                          <w:szCs w:val="24"/>
                          <w:rtl/>
                        </w:rPr>
                      </w:pPr>
                      <w:r w:rsidRPr="0037342E">
                        <w:rPr>
                          <w:rFonts w:asciiTheme="majorBidi" w:hAnsiTheme="majorBidi" w:cstheme="majorBidi"/>
                          <w:sz w:val="24"/>
                          <w:szCs w:val="24"/>
                          <w:highlight w:val="yellow"/>
                          <w:rtl/>
                        </w:rPr>
                        <w:t>ס' 8 לחוק הירושה-</w:t>
                      </w:r>
                      <w:r w:rsidRPr="0037342E">
                        <w:rPr>
                          <w:rFonts w:asciiTheme="majorBidi" w:hAnsiTheme="majorBidi" w:cstheme="majorBidi"/>
                          <w:sz w:val="24"/>
                          <w:szCs w:val="24"/>
                          <w:rtl/>
                        </w:rPr>
                        <w:t xml:space="preserve"> "(א) הסכם בדבר ירושתו של אדם וויתור על ירושתו שנעשו בחייו של אותו אדם – בטלים"-</w:t>
                      </w:r>
                      <w:r>
                        <w:rPr>
                          <w:rFonts w:ascii="David" w:hAnsi="David" w:cs="David" w:hint="cs"/>
                          <w:sz w:val="24"/>
                          <w:szCs w:val="24"/>
                          <w:rtl/>
                        </w:rPr>
                        <w:t xml:space="preserve"> </w:t>
                      </w:r>
                      <w:r w:rsidRPr="0037342E">
                        <w:rPr>
                          <w:rFonts w:ascii="David" w:hAnsi="David" w:cs="David" w:hint="cs"/>
                          <w:b/>
                          <w:bCs/>
                          <w:sz w:val="24"/>
                          <w:szCs w:val="24"/>
                          <w:rtl/>
                        </w:rPr>
                        <w:t xml:space="preserve">הסכמי ירושה בטלים </w:t>
                      </w:r>
                    </w:p>
                    <w:p w14:paraId="26D687EB" w14:textId="77777777" w:rsidR="00ED2300" w:rsidRDefault="00ED2300" w:rsidP="0037342E">
                      <w:pPr>
                        <w:tabs>
                          <w:tab w:val="left" w:pos="3141"/>
                        </w:tabs>
                        <w:jc w:val="both"/>
                        <w:rPr>
                          <w:rFonts w:ascii="David" w:hAnsi="David" w:cs="David"/>
                          <w:sz w:val="24"/>
                          <w:szCs w:val="24"/>
                          <w:rtl/>
                        </w:rPr>
                      </w:pPr>
                      <w:r w:rsidRPr="0037342E">
                        <w:rPr>
                          <w:rFonts w:asciiTheme="majorBidi" w:hAnsiTheme="majorBidi" w:cstheme="majorBidi"/>
                          <w:sz w:val="24"/>
                          <w:szCs w:val="24"/>
                          <w:highlight w:val="yellow"/>
                          <w:rtl/>
                        </w:rPr>
                        <w:t>ס' 27 לחוק הירושה-</w:t>
                      </w:r>
                      <w:r w:rsidRPr="0037342E">
                        <w:rPr>
                          <w:rFonts w:asciiTheme="majorBidi" w:hAnsiTheme="majorBidi" w:cstheme="majorBidi"/>
                          <w:sz w:val="24"/>
                          <w:szCs w:val="24"/>
                          <w:rtl/>
                        </w:rPr>
                        <w:t xml:space="preserve"> "(א)  התחייבות לעשות צוואה, לשנותה או לבטלה או שלא לעשות אחת מאלה - אינה תופסת." </w:t>
                      </w:r>
                      <w:r w:rsidRPr="0037342E">
                        <w:rPr>
                          <w:rFonts w:ascii="David" w:hAnsi="David" w:cs="David" w:hint="cs"/>
                          <w:b/>
                          <w:bCs/>
                          <w:sz w:val="24"/>
                          <w:szCs w:val="24"/>
                          <w:rtl/>
                        </w:rPr>
                        <w:t>אין תוקף להתחייבות לערוך צוואה, לשנות צוואה, או לבטל צוואה</w:t>
                      </w:r>
                    </w:p>
                    <w:p w14:paraId="0F29000A" w14:textId="77777777" w:rsidR="00ED2300" w:rsidRPr="00A75D0D" w:rsidRDefault="00ED2300" w:rsidP="00F7438B">
                      <w:pPr>
                        <w:tabs>
                          <w:tab w:val="left" w:pos="3141"/>
                        </w:tabs>
                        <w:jc w:val="both"/>
                        <w:rPr>
                          <w:rFonts w:asciiTheme="majorBidi" w:hAnsiTheme="majorBidi" w:cstheme="majorBidi"/>
                          <w:sz w:val="24"/>
                          <w:szCs w:val="24"/>
                        </w:rPr>
                      </w:pPr>
                      <w:r w:rsidRPr="0037342E">
                        <w:rPr>
                          <w:rFonts w:asciiTheme="majorBidi" w:hAnsiTheme="majorBidi" w:cstheme="majorBidi"/>
                          <w:sz w:val="24"/>
                          <w:szCs w:val="24"/>
                          <w:highlight w:val="yellow"/>
                          <w:rtl/>
                        </w:rPr>
                        <w:t>ס' 27 לחוק הירושה-</w:t>
                      </w:r>
                      <w:r w:rsidRPr="0037342E">
                        <w:rPr>
                          <w:rFonts w:asciiTheme="majorBidi" w:hAnsiTheme="majorBidi" w:cstheme="majorBidi"/>
                          <w:sz w:val="24"/>
                          <w:szCs w:val="24"/>
                          <w:rtl/>
                        </w:rPr>
                        <w:t xml:space="preserve"> "(ב) הוראת צוואה השוללת או מגבילה את זכות המצווה לשנות את הצוואה או לבטלה - בטלה." </w:t>
                      </w:r>
                      <w:r w:rsidRPr="0037342E">
                        <w:rPr>
                          <w:rFonts w:ascii="David" w:hAnsi="David" w:cs="David" w:hint="cs"/>
                          <w:b/>
                          <w:bCs/>
                          <w:sz w:val="24"/>
                          <w:szCs w:val="24"/>
                          <w:rtl/>
                        </w:rPr>
                        <w:t>-</w:t>
                      </w:r>
                      <w:r>
                        <w:rPr>
                          <w:rFonts w:ascii="David" w:hAnsi="David" w:cs="David" w:hint="cs"/>
                          <w:sz w:val="24"/>
                          <w:szCs w:val="24"/>
                          <w:rtl/>
                        </w:rPr>
                        <w:t xml:space="preserve"> </w:t>
                      </w:r>
                      <w:r w:rsidRPr="0037342E">
                        <w:rPr>
                          <w:rFonts w:ascii="David" w:hAnsi="David" w:cs="David" w:hint="cs"/>
                          <w:b/>
                          <w:bCs/>
                          <w:sz w:val="24"/>
                          <w:szCs w:val="24"/>
                          <w:rtl/>
                        </w:rPr>
                        <w:t>הוראת צוואה השוללת או מגבילה את זכות המצווה לשנות או לבטל את הצוואה</w:t>
                      </w:r>
                      <w:r>
                        <w:rPr>
                          <w:rFonts w:ascii="David" w:hAnsi="David" w:cs="David" w:hint="cs"/>
                          <w:b/>
                          <w:bCs/>
                          <w:sz w:val="24"/>
                          <w:szCs w:val="24"/>
                          <w:rtl/>
                        </w:rPr>
                        <w:t>- בטלה.</w:t>
                      </w:r>
                    </w:p>
                  </w:txbxContent>
                </v:textbox>
                <w10:wrap type="square"/>
              </v:shape>
            </w:pict>
          </mc:Fallback>
        </mc:AlternateContent>
      </w:r>
      <w:r w:rsidR="00AE7DE7" w:rsidRPr="005A40E9">
        <w:rPr>
          <w:rFonts w:ascii="David" w:hAnsi="David" w:cs="David" w:hint="cs"/>
          <w:b/>
          <w:bCs/>
          <w:sz w:val="28"/>
          <w:szCs w:val="28"/>
          <w:u w:val="single"/>
          <w:rtl/>
        </w:rPr>
        <w:t>מעמדו של חופש הציווי</w:t>
      </w:r>
    </w:p>
    <w:p w14:paraId="4B9F7719" w14:textId="35DD0A29" w:rsidR="000529C8" w:rsidRPr="0037342E" w:rsidRDefault="000529C8" w:rsidP="002217AA">
      <w:pPr>
        <w:tabs>
          <w:tab w:val="left" w:pos="3141"/>
        </w:tabs>
        <w:jc w:val="both"/>
        <w:rPr>
          <w:rFonts w:ascii="David" w:hAnsi="David" w:cs="David"/>
          <w:b/>
          <w:bCs/>
          <w:sz w:val="24"/>
          <w:szCs w:val="24"/>
          <w:rtl/>
        </w:rPr>
      </w:pPr>
      <w:r>
        <w:rPr>
          <w:rFonts w:ascii="David" w:hAnsi="David" w:cs="David" w:hint="cs"/>
          <w:sz w:val="24"/>
          <w:szCs w:val="24"/>
          <w:rtl/>
        </w:rPr>
        <w:t xml:space="preserve">על אף שזוהי העמדה המוצהרת, בפועל עמדת בית המשפט טיפה שונה, ונוטה להתחשב בנסיבות הרחבות יותר. כמו כן, ישנו </w:t>
      </w:r>
      <w:r w:rsidRPr="000529C8">
        <w:rPr>
          <w:rFonts w:ascii="David" w:hAnsi="David" w:cs="David" w:hint="cs"/>
          <w:sz w:val="24"/>
          <w:szCs w:val="24"/>
          <w:u w:val="single"/>
          <w:rtl/>
        </w:rPr>
        <w:t>חופש ציווי עד הרגע האחרון</w:t>
      </w:r>
      <w:r>
        <w:rPr>
          <w:rFonts w:ascii="David" w:hAnsi="David" w:cs="David" w:hint="cs"/>
          <w:sz w:val="24"/>
          <w:szCs w:val="24"/>
          <w:rtl/>
        </w:rPr>
        <w:t xml:space="preserve"> של מותו של אדם, ולכן </w:t>
      </w:r>
      <w:r w:rsidRPr="0037342E">
        <w:rPr>
          <w:rFonts w:ascii="David" w:hAnsi="David" w:cs="David" w:hint="cs"/>
          <w:b/>
          <w:bCs/>
          <w:sz w:val="24"/>
          <w:szCs w:val="24"/>
          <w:rtl/>
        </w:rPr>
        <w:t>אין תוקף להוראת צוואה שמבטלת צוואות עתידיות.</w:t>
      </w:r>
    </w:p>
    <w:p w14:paraId="2B8458A6" w14:textId="77777777" w:rsidR="0037342E" w:rsidRDefault="000529C8" w:rsidP="002217AA">
      <w:pPr>
        <w:tabs>
          <w:tab w:val="left" w:pos="3141"/>
        </w:tabs>
        <w:jc w:val="both"/>
        <w:rPr>
          <w:rFonts w:ascii="David" w:hAnsi="David" w:cs="David"/>
          <w:b/>
          <w:bCs/>
          <w:sz w:val="24"/>
          <w:szCs w:val="24"/>
          <w:u w:val="single"/>
          <w:rtl/>
        </w:rPr>
      </w:pPr>
      <w:r>
        <w:rPr>
          <w:rFonts w:ascii="David" w:hAnsi="David" w:cs="David" w:hint="cs"/>
          <w:sz w:val="24"/>
          <w:szCs w:val="24"/>
          <w:rtl/>
        </w:rPr>
        <w:t xml:space="preserve"> </w:t>
      </w:r>
    </w:p>
    <w:p w14:paraId="18B44D95" w14:textId="77777777" w:rsidR="0037342E" w:rsidRDefault="0037342E" w:rsidP="002217AA">
      <w:pPr>
        <w:tabs>
          <w:tab w:val="left" w:pos="3141"/>
        </w:tabs>
        <w:jc w:val="both"/>
        <w:rPr>
          <w:rFonts w:ascii="David" w:hAnsi="David" w:cs="David"/>
          <w:b/>
          <w:bCs/>
          <w:sz w:val="24"/>
          <w:szCs w:val="24"/>
          <w:u w:val="single"/>
          <w:rtl/>
        </w:rPr>
      </w:pPr>
    </w:p>
    <w:p w14:paraId="19CAE843" w14:textId="6174ED8D" w:rsidR="000529C8" w:rsidRPr="005A40E9" w:rsidRDefault="000529C8" w:rsidP="002217AA">
      <w:pPr>
        <w:tabs>
          <w:tab w:val="left" w:pos="3141"/>
        </w:tabs>
        <w:jc w:val="both"/>
        <w:rPr>
          <w:rFonts w:ascii="David" w:hAnsi="David" w:cs="David"/>
          <w:b/>
          <w:bCs/>
          <w:sz w:val="28"/>
          <w:szCs w:val="28"/>
          <w:u w:val="single"/>
          <w:rtl/>
        </w:rPr>
      </w:pPr>
      <w:r w:rsidRPr="005A40E9">
        <w:rPr>
          <w:rFonts w:ascii="David" w:hAnsi="David" w:cs="David" w:hint="cs"/>
          <w:b/>
          <w:bCs/>
          <w:sz w:val="28"/>
          <w:szCs w:val="28"/>
          <w:u w:val="single"/>
          <w:rtl/>
        </w:rPr>
        <w:lastRenderedPageBreak/>
        <w:t>מגבלות על חופש הציווי</w:t>
      </w:r>
    </w:p>
    <w:p w14:paraId="1362B5CF" w14:textId="02AF7D40" w:rsidR="000529C8" w:rsidRDefault="0037342E" w:rsidP="002217AA">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689984" behindDoc="0" locked="0" layoutInCell="1" allowOverlap="1" wp14:anchorId="16AFDB10" wp14:editId="2E2D654F">
                <wp:simplePos x="0" y="0"/>
                <wp:positionH relativeFrom="column">
                  <wp:posOffset>102235</wp:posOffset>
                </wp:positionH>
                <wp:positionV relativeFrom="paragraph">
                  <wp:posOffset>297815</wp:posOffset>
                </wp:positionV>
                <wp:extent cx="5168900" cy="683260"/>
                <wp:effectExtent l="0" t="0" r="12700" b="21590"/>
                <wp:wrapSquare wrapText="bothSides"/>
                <wp:docPr id="16" name="תיבת טקסט 16"/>
                <wp:cNvGraphicFramePr/>
                <a:graphic xmlns:a="http://schemas.openxmlformats.org/drawingml/2006/main">
                  <a:graphicData uri="http://schemas.microsoft.com/office/word/2010/wordprocessingShape">
                    <wps:wsp>
                      <wps:cNvSpPr txBox="1"/>
                      <wps:spPr>
                        <a:xfrm>
                          <a:off x="0" y="0"/>
                          <a:ext cx="5168900" cy="683260"/>
                        </a:xfrm>
                        <a:prstGeom prst="rect">
                          <a:avLst/>
                        </a:prstGeom>
                        <a:noFill/>
                        <a:ln w="6350">
                          <a:solidFill>
                            <a:prstClr val="black"/>
                          </a:solidFill>
                        </a:ln>
                      </wps:spPr>
                      <wps:txbx>
                        <w:txbxContent>
                          <w:p w14:paraId="011958E3" w14:textId="3C14B0C0" w:rsidR="00ED2300" w:rsidRPr="0037342E" w:rsidRDefault="00ED2300" w:rsidP="002217AA">
                            <w:pPr>
                              <w:tabs>
                                <w:tab w:val="left" w:pos="3141"/>
                              </w:tabs>
                              <w:jc w:val="both"/>
                              <w:rPr>
                                <w:rFonts w:asciiTheme="majorBidi" w:hAnsiTheme="majorBidi" w:cstheme="majorBidi"/>
                                <w:sz w:val="24"/>
                                <w:szCs w:val="24"/>
                                <w:rtl/>
                              </w:rPr>
                            </w:pPr>
                            <w:r w:rsidRPr="005A40E9">
                              <w:rPr>
                                <w:rFonts w:asciiTheme="majorBidi" w:hAnsiTheme="majorBidi" w:cstheme="majorBidi"/>
                                <w:sz w:val="24"/>
                                <w:szCs w:val="24"/>
                                <w:highlight w:val="yellow"/>
                                <w:rtl/>
                              </w:rPr>
                              <w:t>"28</w:t>
                            </w:r>
                            <w:r w:rsidRPr="0037342E">
                              <w:rPr>
                                <w:rFonts w:asciiTheme="majorBidi" w:hAnsiTheme="majorBidi" w:cstheme="majorBidi"/>
                                <w:sz w:val="24"/>
                                <w:szCs w:val="24"/>
                                <w:rtl/>
                              </w:rPr>
                              <w:t>.(א) אין צוואה נעשית אלא על ידי המצווה עצמו</w:t>
                            </w:r>
                          </w:p>
                          <w:p w14:paraId="4473AE4B" w14:textId="77777777" w:rsidR="00ED2300" w:rsidRPr="005A2302" w:rsidRDefault="00ED2300" w:rsidP="00F7438B">
                            <w:pPr>
                              <w:tabs>
                                <w:tab w:val="left" w:pos="3141"/>
                              </w:tabs>
                              <w:jc w:val="both"/>
                              <w:rPr>
                                <w:rFonts w:asciiTheme="majorBidi" w:hAnsiTheme="majorBidi" w:cstheme="majorBidi"/>
                                <w:sz w:val="24"/>
                                <w:szCs w:val="24"/>
                              </w:rPr>
                            </w:pPr>
                            <w:r w:rsidRPr="0037342E">
                              <w:rPr>
                                <w:rFonts w:asciiTheme="majorBidi" w:hAnsiTheme="majorBidi" w:cstheme="majorBidi"/>
                                <w:sz w:val="24"/>
                                <w:szCs w:val="24"/>
                                <w:rtl/>
                              </w:rPr>
                              <w:t>(ב) הוראת צוואה התולה תקפה ברצונו של אדם שאינו המצווה- בטלה"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FDB10" id="תיבת טקסט 16" o:spid="_x0000_s1041" type="#_x0000_t202" style="position:absolute;left:0;text-align:left;margin-left:8.05pt;margin-top:23.45pt;width:407pt;height:5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" filled="f" strokeweight=".5pt">
                <v:textbox>
                  <w:txbxContent>
                    <w:p w14:paraId="011958E3" w14:textId="3C14B0C0" w:rsidR="00ED2300" w:rsidRPr="0037342E" w:rsidRDefault="00ED2300" w:rsidP="002217AA">
                      <w:pPr>
                        <w:tabs>
                          <w:tab w:val="left" w:pos="3141"/>
                        </w:tabs>
                        <w:jc w:val="both"/>
                        <w:rPr>
                          <w:rFonts w:asciiTheme="majorBidi" w:hAnsiTheme="majorBidi" w:cstheme="majorBidi"/>
                          <w:sz w:val="24"/>
                          <w:szCs w:val="24"/>
                          <w:rtl/>
                        </w:rPr>
                      </w:pPr>
                      <w:r w:rsidRPr="005A40E9">
                        <w:rPr>
                          <w:rFonts w:asciiTheme="majorBidi" w:hAnsiTheme="majorBidi" w:cstheme="majorBidi"/>
                          <w:sz w:val="24"/>
                          <w:szCs w:val="24"/>
                          <w:highlight w:val="yellow"/>
                          <w:rtl/>
                        </w:rPr>
                        <w:t>"28</w:t>
                      </w:r>
                      <w:r w:rsidRPr="0037342E">
                        <w:rPr>
                          <w:rFonts w:asciiTheme="majorBidi" w:hAnsiTheme="majorBidi" w:cstheme="majorBidi"/>
                          <w:sz w:val="24"/>
                          <w:szCs w:val="24"/>
                          <w:rtl/>
                        </w:rPr>
                        <w:t>.(א) אין צוואה נעשית אלא על ידי המצווה עצמו</w:t>
                      </w:r>
                    </w:p>
                    <w:p w14:paraId="4473AE4B" w14:textId="77777777" w:rsidR="00ED2300" w:rsidRPr="005A2302" w:rsidRDefault="00ED2300" w:rsidP="00F7438B">
                      <w:pPr>
                        <w:tabs>
                          <w:tab w:val="left" w:pos="3141"/>
                        </w:tabs>
                        <w:jc w:val="both"/>
                        <w:rPr>
                          <w:rFonts w:asciiTheme="majorBidi" w:hAnsiTheme="majorBidi" w:cstheme="majorBidi"/>
                          <w:sz w:val="24"/>
                          <w:szCs w:val="24"/>
                        </w:rPr>
                      </w:pPr>
                      <w:r w:rsidRPr="0037342E">
                        <w:rPr>
                          <w:rFonts w:asciiTheme="majorBidi" w:hAnsiTheme="majorBidi" w:cstheme="majorBidi"/>
                          <w:sz w:val="24"/>
                          <w:szCs w:val="24"/>
                          <w:rtl/>
                        </w:rPr>
                        <w:t>(ב) הוראת צוואה התולה תקפה ברצונו של אדם שאינו המצווה- בטלה"</w:t>
                      </w:r>
                    </w:p>
                  </w:txbxContent>
                </v:textbox>
                <w10:wrap type="square"/>
              </v:shape>
            </w:pict>
          </mc:Fallback>
        </mc:AlternateContent>
      </w:r>
      <w:r w:rsidR="000529C8" w:rsidRPr="0037342E">
        <w:rPr>
          <w:rFonts w:ascii="David" w:hAnsi="David" w:cs="David" w:hint="cs"/>
          <w:b/>
          <w:bCs/>
          <w:sz w:val="24"/>
          <w:szCs w:val="24"/>
          <w:rtl/>
        </w:rPr>
        <w:t>הצוואה היא מעשה אישי (אחריות)</w:t>
      </w:r>
      <w:r w:rsidR="000529C8">
        <w:rPr>
          <w:rFonts w:ascii="David" w:hAnsi="David" w:cs="David" w:hint="cs"/>
          <w:sz w:val="24"/>
          <w:szCs w:val="24"/>
          <w:rtl/>
        </w:rPr>
        <w:t xml:space="preserve"> </w:t>
      </w:r>
      <w:r w:rsidR="000529C8">
        <w:rPr>
          <w:rFonts w:ascii="David" w:hAnsi="David" w:cs="David"/>
          <w:sz w:val="24"/>
          <w:szCs w:val="24"/>
          <w:rtl/>
        </w:rPr>
        <w:t>–</w:t>
      </w:r>
      <w:r w:rsidR="000529C8">
        <w:rPr>
          <w:rFonts w:ascii="David" w:hAnsi="David" w:cs="David" w:hint="cs"/>
          <w:sz w:val="24"/>
          <w:szCs w:val="24"/>
          <w:rtl/>
        </w:rPr>
        <w:t xml:space="preserve"> </w:t>
      </w:r>
      <w:r w:rsidR="000529C8" w:rsidRPr="0037342E">
        <w:rPr>
          <w:rFonts w:ascii="David" w:hAnsi="David" w:cs="David" w:hint="cs"/>
          <w:sz w:val="24"/>
          <w:szCs w:val="24"/>
          <w:highlight w:val="yellow"/>
          <w:rtl/>
        </w:rPr>
        <w:t>ס' 28-29</w:t>
      </w:r>
      <w:r w:rsidR="000529C8">
        <w:rPr>
          <w:rFonts w:ascii="David" w:hAnsi="David" w:cs="David" w:hint="cs"/>
          <w:sz w:val="24"/>
          <w:szCs w:val="24"/>
          <w:rtl/>
        </w:rPr>
        <w:t xml:space="preserve"> לחוק הירושה</w:t>
      </w:r>
    </w:p>
    <w:p w14:paraId="11F9EDDF" w14:textId="3C042C17" w:rsidR="005A40E9" w:rsidRDefault="005A40E9" w:rsidP="005A40E9">
      <w:pPr>
        <w:pStyle w:val="a7"/>
        <w:tabs>
          <w:tab w:val="left" w:pos="3141"/>
        </w:tabs>
        <w:ind w:left="360"/>
        <w:jc w:val="both"/>
        <w:rPr>
          <w:rFonts w:ascii="David" w:hAnsi="David" w:cs="David"/>
          <w:sz w:val="24"/>
          <w:szCs w:val="24"/>
        </w:rPr>
      </w:pPr>
    </w:p>
    <w:p w14:paraId="6AB6F3A8" w14:textId="5386A380" w:rsidR="000529C8" w:rsidRPr="000529C8" w:rsidRDefault="000529C8" w:rsidP="00C07707">
      <w:pPr>
        <w:pStyle w:val="a7"/>
        <w:numPr>
          <w:ilvl w:val="0"/>
          <w:numId w:val="27"/>
        </w:numPr>
        <w:tabs>
          <w:tab w:val="left" w:pos="3141"/>
        </w:tabs>
        <w:jc w:val="both"/>
        <w:rPr>
          <w:rFonts w:ascii="David" w:hAnsi="David" w:cs="David"/>
          <w:sz w:val="24"/>
          <w:szCs w:val="24"/>
          <w:rtl/>
        </w:rPr>
      </w:pPr>
      <w:r w:rsidRPr="000529C8">
        <w:rPr>
          <w:rFonts w:ascii="David" w:hAnsi="David" w:cs="David" w:hint="cs"/>
          <w:sz w:val="24"/>
          <w:szCs w:val="24"/>
          <w:rtl/>
        </w:rPr>
        <w:t xml:space="preserve">אף אדם לא יכול לערוך צוואה עבור מישהו אחר- </w:t>
      </w:r>
      <w:r w:rsidRPr="005A40E9">
        <w:rPr>
          <w:rFonts w:ascii="David" w:hAnsi="David" w:cs="David" w:hint="cs"/>
          <w:b/>
          <w:bCs/>
          <w:sz w:val="24"/>
          <w:szCs w:val="24"/>
          <w:rtl/>
        </w:rPr>
        <w:t>כולל אפוטרופוס של קטין</w:t>
      </w:r>
      <w:r>
        <w:rPr>
          <w:rFonts w:ascii="David" w:hAnsi="David" w:cs="David" w:hint="cs"/>
          <w:sz w:val="24"/>
          <w:szCs w:val="24"/>
          <w:rtl/>
        </w:rPr>
        <w:t xml:space="preserve"> (על אף שקטין לא יכול לערוך צוואה</w:t>
      </w:r>
      <w:r w:rsidR="005A40E9">
        <w:rPr>
          <w:rFonts w:ascii="David" w:hAnsi="David" w:cs="David" w:hint="cs"/>
          <w:sz w:val="24"/>
          <w:szCs w:val="24"/>
          <w:rtl/>
        </w:rPr>
        <w:t xml:space="preserve"> בעצמו</w:t>
      </w:r>
      <w:r>
        <w:rPr>
          <w:rFonts w:ascii="David" w:hAnsi="David" w:cs="David" w:hint="cs"/>
          <w:sz w:val="24"/>
          <w:szCs w:val="24"/>
          <w:rtl/>
        </w:rPr>
        <w:t>)</w:t>
      </w:r>
    </w:p>
    <w:p w14:paraId="1BB0CF17" w14:textId="32EEA00D" w:rsidR="000529C8" w:rsidRPr="000529C8" w:rsidRDefault="000529C8" w:rsidP="00C07707">
      <w:pPr>
        <w:pStyle w:val="a7"/>
        <w:numPr>
          <w:ilvl w:val="0"/>
          <w:numId w:val="27"/>
        </w:numPr>
        <w:tabs>
          <w:tab w:val="left" w:pos="3141"/>
        </w:tabs>
        <w:jc w:val="both"/>
        <w:rPr>
          <w:rFonts w:ascii="David" w:hAnsi="David" w:cs="David"/>
          <w:sz w:val="24"/>
          <w:szCs w:val="24"/>
          <w:rtl/>
        </w:rPr>
      </w:pPr>
      <w:r w:rsidRPr="000529C8">
        <w:rPr>
          <w:rFonts w:ascii="David" w:hAnsi="David" w:cs="David" w:hint="cs"/>
          <w:sz w:val="24"/>
          <w:szCs w:val="24"/>
          <w:rtl/>
        </w:rPr>
        <w:t>הוראת צוואה שהתוקף שלה תלוי ברצון של מישהו אחר בטלה</w:t>
      </w:r>
      <w:r w:rsidR="005A40E9">
        <w:rPr>
          <w:rFonts w:ascii="David" w:hAnsi="David" w:cs="David" w:hint="cs"/>
          <w:sz w:val="24"/>
          <w:szCs w:val="24"/>
          <w:rtl/>
        </w:rPr>
        <w:t xml:space="preserve">- </w:t>
      </w:r>
      <w:r w:rsidRPr="000529C8">
        <w:rPr>
          <w:rFonts w:ascii="David" w:hAnsi="David" w:cs="David" w:hint="cs"/>
          <w:sz w:val="24"/>
          <w:szCs w:val="24"/>
          <w:rtl/>
        </w:rPr>
        <w:t>לדוג' הילדים ירשו רק אם בן הזוג שלי יסכים לכך.</w:t>
      </w:r>
    </w:p>
    <w:p w14:paraId="310E1D9B" w14:textId="6CD136B3" w:rsidR="000529C8" w:rsidRDefault="000529C8" w:rsidP="00C07707">
      <w:pPr>
        <w:pStyle w:val="a7"/>
        <w:numPr>
          <w:ilvl w:val="0"/>
          <w:numId w:val="27"/>
        </w:numPr>
        <w:tabs>
          <w:tab w:val="left" w:pos="3141"/>
        </w:tabs>
        <w:jc w:val="both"/>
        <w:rPr>
          <w:rFonts w:ascii="David" w:hAnsi="David" w:cs="David"/>
          <w:sz w:val="24"/>
          <w:szCs w:val="24"/>
        </w:rPr>
      </w:pPr>
      <w:r>
        <w:rPr>
          <w:rFonts w:ascii="David" w:hAnsi="David" w:cs="David" w:hint="cs"/>
          <w:sz w:val="24"/>
          <w:szCs w:val="24"/>
          <w:rtl/>
        </w:rPr>
        <w:t>לא ניתן להעביר לאחר את הקביעה בדבר זהות היורשים</w:t>
      </w:r>
      <w:r w:rsidR="005A40E9">
        <w:rPr>
          <w:rFonts w:ascii="David" w:hAnsi="David" w:cs="David" w:hint="cs"/>
          <w:sz w:val="24"/>
          <w:szCs w:val="24"/>
          <w:rtl/>
        </w:rPr>
        <w:t>.</w:t>
      </w:r>
    </w:p>
    <w:p w14:paraId="4B9D46AB" w14:textId="5E449C78" w:rsidR="005A40E9" w:rsidRDefault="005A40E9" w:rsidP="00C07707">
      <w:pPr>
        <w:pStyle w:val="a7"/>
        <w:numPr>
          <w:ilvl w:val="0"/>
          <w:numId w:val="27"/>
        </w:numPr>
        <w:tabs>
          <w:tab w:val="left" w:pos="3141"/>
        </w:tabs>
        <w:jc w:val="both"/>
        <w:rPr>
          <w:rFonts w:ascii="David" w:hAnsi="David" w:cs="David"/>
          <w:sz w:val="24"/>
          <w:szCs w:val="24"/>
        </w:rPr>
      </w:pPr>
      <w:r>
        <w:rPr>
          <w:noProof/>
        </w:rPr>
        <mc:AlternateContent>
          <mc:Choice Requires="wps">
            <w:drawing>
              <wp:anchor distT="0" distB="0" distL="114300" distR="114300" simplePos="0" relativeHeight="251692032" behindDoc="0" locked="0" layoutInCell="1" allowOverlap="1" wp14:anchorId="1AC6F1B5" wp14:editId="19DC3B46">
                <wp:simplePos x="0" y="0"/>
                <wp:positionH relativeFrom="column">
                  <wp:posOffset>80645</wp:posOffset>
                </wp:positionH>
                <wp:positionV relativeFrom="paragraph">
                  <wp:posOffset>483235</wp:posOffset>
                </wp:positionV>
                <wp:extent cx="5191125" cy="1151890"/>
                <wp:effectExtent l="0" t="0" r="28575" b="10160"/>
                <wp:wrapSquare wrapText="bothSides"/>
                <wp:docPr id="17" name="תיבת טקסט 17"/>
                <wp:cNvGraphicFramePr/>
                <a:graphic xmlns:a="http://schemas.openxmlformats.org/drawingml/2006/main">
                  <a:graphicData uri="http://schemas.microsoft.com/office/word/2010/wordprocessingShape">
                    <wps:wsp>
                      <wps:cNvSpPr txBox="1"/>
                      <wps:spPr>
                        <a:xfrm>
                          <a:off x="0" y="0"/>
                          <a:ext cx="5191125" cy="1151890"/>
                        </a:xfrm>
                        <a:prstGeom prst="rect">
                          <a:avLst/>
                        </a:prstGeom>
                        <a:noFill/>
                        <a:ln w="6350">
                          <a:solidFill>
                            <a:prstClr val="black"/>
                          </a:solidFill>
                        </a:ln>
                      </wps:spPr>
                      <wps:txbx>
                        <w:txbxContent>
                          <w:p w14:paraId="418388F9" w14:textId="77777777" w:rsidR="00ED2300" w:rsidRPr="005A40E9" w:rsidRDefault="00ED2300" w:rsidP="00F7438B">
                            <w:pPr>
                              <w:tabs>
                                <w:tab w:val="left" w:pos="3141"/>
                              </w:tabs>
                              <w:jc w:val="both"/>
                              <w:rPr>
                                <w:rFonts w:asciiTheme="majorBidi" w:hAnsiTheme="majorBidi" w:cstheme="majorBidi"/>
                                <w:sz w:val="24"/>
                                <w:szCs w:val="24"/>
                              </w:rPr>
                            </w:pPr>
                            <w:r w:rsidRPr="005A40E9">
                              <w:rPr>
                                <w:rFonts w:asciiTheme="majorBidi" w:hAnsiTheme="majorBidi" w:cstheme="majorBidi"/>
                                <w:sz w:val="24"/>
                                <w:szCs w:val="24"/>
                                <w:highlight w:val="yellow"/>
                                <w:rtl/>
                              </w:rPr>
                              <w:t>"29.</w:t>
                            </w:r>
                            <w:r w:rsidRPr="005A40E9">
                              <w:rPr>
                                <w:rFonts w:asciiTheme="majorBidi" w:hAnsiTheme="majorBidi" w:cstheme="majorBidi"/>
                                <w:color w:val="000000"/>
                                <w:sz w:val="26"/>
                                <w:szCs w:val="26"/>
                                <w:rtl/>
                              </w:rPr>
                              <w:t xml:space="preserve"> </w:t>
                            </w:r>
                            <w:r w:rsidRPr="005A40E9">
                              <w:rPr>
                                <w:rFonts w:asciiTheme="majorBidi" w:hAnsiTheme="majorBidi" w:cstheme="majorBidi"/>
                                <w:sz w:val="24"/>
                                <w:szCs w:val="24"/>
                                <w:rtl/>
                              </w:rPr>
                              <w:t xml:space="preserve">אין המצווה יכול למסור לאחר את קביעת האדם שיזכה מן העזבון או את קביעת החלק היחסי או המנה שאדם יזכה בהם; </w:t>
                            </w:r>
                            <w:r w:rsidRPr="005A40E9">
                              <w:rPr>
                                <w:rFonts w:asciiTheme="majorBidi" w:hAnsiTheme="majorBidi" w:cstheme="majorBidi"/>
                                <w:b/>
                                <w:bCs/>
                                <w:sz w:val="24"/>
                                <w:szCs w:val="24"/>
                                <w:rtl/>
                              </w:rPr>
                              <w:t>אולם אם ציין המצווה בצוואה אנשים שמתוכם יש לבחור זוכה, או ציין נכסים שמתוכם יש לבחור מנה, רשאי לבחור מי שהמצווה קבעו לכך בצוואתו</w:t>
                            </w:r>
                            <w:r w:rsidRPr="005A40E9">
                              <w:rPr>
                                <w:rFonts w:asciiTheme="majorBidi" w:hAnsiTheme="majorBidi" w:cstheme="majorBidi"/>
                                <w:sz w:val="24"/>
                                <w:szCs w:val="24"/>
                                <w:rtl/>
                              </w:rPr>
                              <w:t>; ואם לא קבע המצווה, או שקבע והבחירה לא נעשתה תוך זמן סביר, יבחר בית המשפט או אדם שיקבע בית המשפט</w:t>
                            </w:r>
                            <w:r w:rsidRPr="005A40E9">
                              <w:rPr>
                                <w:rFonts w:asciiTheme="majorBidi" w:hAnsiTheme="majorBidi" w:cstheme="majorBidi"/>
                                <w:sz w:val="24"/>
                                <w:szCs w:val="24"/>
                              </w:rPr>
                              <w:t>.</w:t>
                            </w:r>
                            <w:r w:rsidRPr="005A40E9">
                              <w:rPr>
                                <w:rFonts w:asciiTheme="majorBidi" w:hAnsiTheme="majorBidi" w:cstheme="majorBidi"/>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F1B5" id="תיבת טקסט 17" o:spid="_x0000_s1042" type="#_x0000_t202" style="position:absolute;left:0;text-align:left;margin-left:6.35pt;margin-top:38.05pt;width:408.75pt;height:9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" filled="f" strokeweight=".5pt">
                <v:textbox>
                  <w:txbxContent>
                    <w:p w14:paraId="418388F9" w14:textId="77777777" w:rsidR="00ED2300" w:rsidRPr="005A40E9" w:rsidRDefault="00ED2300" w:rsidP="00F7438B">
                      <w:pPr>
                        <w:tabs>
                          <w:tab w:val="left" w:pos="3141"/>
                        </w:tabs>
                        <w:jc w:val="both"/>
                        <w:rPr>
                          <w:rFonts w:asciiTheme="majorBidi" w:hAnsiTheme="majorBidi" w:cstheme="majorBidi"/>
                          <w:sz w:val="24"/>
                          <w:szCs w:val="24"/>
                        </w:rPr>
                      </w:pPr>
                      <w:r w:rsidRPr="005A40E9">
                        <w:rPr>
                          <w:rFonts w:asciiTheme="majorBidi" w:hAnsiTheme="majorBidi" w:cstheme="majorBidi"/>
                          <w:sz w:val="24"/>
                          <w:szCs w:val="24"/>
                          <w:highlight w:val="yellow"/>
                          <w:rtl/>
                        </w:rPr>
                        <w:t>"29.</w:t>
                      </w:r>
                      <w:r w:rsidRPr="005A40E9">
                        <w:rPr>
                          <w:rFonts w:asciiTheme="majorBidi" w:hAnsiTheme="majorBidi" w:cstheme="majorBidi"/>
                          <w:color w:val="000000"/>
                          <w:sz w:val="26"/>
                          <w:szCs w:val="26"/>
                          <w:rtl/>
                        </w:rPr>
                        <w:t xml:space="preserve"> </w:t>
                      </w:r>
                      <w:r w:rsidRPr="005A40E9">
                        <w:rPr>
                          <w:rFonts w:asciiTheme="majorBidi" w:hAnsiTheme="majorBidi" w:cstheme="majorBidi"/>
                          <w:sz w:val="24"/>
                          <w:szCs w:val="24"/>
                          <w:rtl/>
                        </w:rPr>
                        <w:t xml:space="preserve">אין המצווה יכול למסור לאחר את קביעת האדם שיזכה מן העזבון או את קביעת החלק היחסי או המנה שאדם יזכה בהם; </w:t>
                      </w:r>
                      <w:r w:rsidRPr="005A40E9">
                        <w:rPr>
                          <w:rFonts w:asciiTheme="majorBidi" w:hAnsiTheme="majorBidi" w:cstheme="majorBidi"/>
                          <w:b/>
                          <w:bCs/>
                          <w:sz w:val="24"/>
                          <w:szCs w:val="24"/>
                          <w:rtl/>
                        </w:rPr>
                        <w:t>אולם אם ציין המצווה בצוואה אנשים שמתוכם יש לבחור זוכה, או ציין נכסים שמתוכם יש לבחור מנה, רשאי לבחור מי שהמצווה קבעו לכך בצוואתו</w:t>
                      </w:r>
                      <w:r w:rsidRPr="005A40E9">
                        <w:rPr>
                          <w:rFonts w:asciiTheme="majorBidi" w:hAnsiTheme="majorBidi" w:cstheme="majorBidi"/>
                          <w:sz w:val="24"/>
                          <w:szCs w:val="24"/>
                          <w:rtl/>
                        </w:rPr>
                        <w:t>; ואם לא קבע המצווה, או שקבע והבחירה לא נעשתה תוך זמן סביר, יבחר בית המשפט או אדם שיקבע בית המשפט</w:t>
                      </w:r>
                      <w:r w:rsidRPr="005A40E9">
                        <w:rPr>
                          <w:rFonts w:asciiTheme="majorBidi" w:hAnsiTheme="majorBidi" w:cstheme="majorBidi"/>
                          <w:sz w:val="24"/>
                          <w:szCs w:val="24"/>
                        </w:rPr>
                        <w:t>.</w:t>
                      </w:r>
                      <w:r w:rsidRPr="005A40E9">
                        <w:rPr>
                          <w:rFonts w:asciiTheme="majorBidi" w:hAnsiTheme="majorBidi" w:cstheme="majorBidi"/>
                          <w:sz w:val="24"/>
                          <w:szCs w:val="24"/>
                          <w:rtl/>
                        </w:rPr>
                        <w:t>"</w:t>
                      </w:r>
                    </w:p>
                  </w:txbxContent>
                </v:textbox>
                <w10:wrap type="square"/>
              </v:shape>
            </w:pict>
          </mc:Fallback>
        </mc:AlternateContent>
      </w:r>
      <w:r w:rsidR="000529C8">
        <w:rPr>
          <w:rFonts w:ascii="David" w:hAnsi="David" w:cs="David" w:hint="cs"/>
          <w:sz w:val="24"/>
          <w:szCs w:val="24"/>
          <w:rtl/>
        </w:rPr>
        <w:t xml:space="preserve">לא ניתן להעביר לאחר את הקביעה </w:t>
      </w:r>
      <w:r>
        <w:rPr>
          <w:rFonts w:ascii="David" w:hAnsi="David" w:cs="David" w:hint="cs"/>
          <w:sz w:val="24"/>
          <w:szCs w:val="24"/>
          <w:rtl/>
        </w:rPr>
        <w:t>בנוגע ל</w:t>
      </w:r>
      <w:r w:rsidR="000529C8">
        <w:rPr>
          <w:rFonts w:ascii="David" w:hAnsi="David" w:cs="David" w:hint="cs"/>
          <w:sz w:val="24"/>
          <w:szCs w:val="24"/>
          <w:rtl/>
        </w:rPr>
        <w:t>איזה רכוש או איזה חלק מן הרכוש יקבל כל אחד מהיורשים</w:t>
      </w:r>
    </w:p>
    <w:p w14:paraId="7D4B23B0" w14:textId="6C34ADF6" w:rsidR="00E13ED5" w:rsidRPr="005A40E9" w:rsidRDefault="000529C8" w:rsidP="005A40E9">
      <w:pPr>
        <w:tabs>
          <w:tab w:val="left" w:pos="3141"/>
        </w:tabs>
        <w:jc w:val="both"/>
        <w:rPr>
          <w:rFonts w:ascii="David" w:hAnsi="David" w:cs="David"/>
          <w:sz w:val="24"/>
          <w:szCs w:val="24"/>
          <w:rtl/>
        </w:rPr>
      </w:pPr>
      <w:r w:rsidRPr="005A40E9">
        <w:rPr>
          <w:rFonts w:ascii="David" w:hAnsi="David" w:cs="David" w:hint="cs"/>
          <w:color w:val="FF0000"/>
          <w:sz w:val="24"/>
          <w:szCs w:val="24"/>
          <w:u w:val="single"/>
          <w:rtl/>
        </w:rPr>
        <w:t xml:space="preserve">חריג: </w:t>
      </w:r>
      <w:r w:rsidRPr="005A40E9">
        <w:rPr>
          <w:rFonts w:ascii="David" w:hAnsi="David" w:cs="David" w:hint="cs"/>
          <w:sz w:val="24"/>
          <w:szCs w:val="24"/>
          <w:rtl/>
        </w:rPr>
        <w:t>ניתן למנות אדם שיבחר יורש מתוך קבוצת אנשים מוגדרת, או את הנכס שינתן בירושה מתוך קבוצת נכסים מוגדרת</w:t>
      </w:r>
      <w:r w:rsidR="005A40E9">
        <w:rPr>
          <w:rFonts w:ascii="David" w:hAnsi="David" w:cs="David" w:hint="cs"/>
          <w:sz w:val="24"/>
          <w:szCs w:val="24"/>
          <w:rtl/>
        </w:rPr>
        <w:t xml:space="preserve">. </w:t>
      </w:r>
      <w:r w:rsidRPr="005A40E9">
        <w:rPr>
          <w:rFonts w:ascii="David" w:hAnsi="David" w:cs="David" w:hint="cs"/>
          <w:b/>
          <w:bCs/>
          <w:sz w:val="24"/>
          <w:szCs w:val="24"/>
          <w:rtl/>
        </w:rPr>
        <w:t>הקבוצה צריכה להיות מוגדרת היטב</w:t>
      </w:r>
      <w:r w:rsidR="005A40E9">
        <w:rPr>
          <w:rFonts w:ascii="David" w:hAnsi="David" w:cs="David" w:hint="cs"/>
          <w:sz w:val="24"/>
          <w:szCs w:val="24"/>
          <w:rtl/>
        </w:rPr>
        <w:t>.</w:t>
      </w:r>
      <w:r w:rsidRPr="005A40E9">
        <w:rPr>
          <w:rFonts w:ascii="David" w:hAnsi="David" w:cs="David" w:hint="cs"/>
          <w:sz w:val="24"/>
          <w:szCs w:val="24"/>
          <w:rtl/>
        </w:rPr>
        <w:t xml:space="preserve"> לדוג'- </w:t>
      </w:r>
      <w:r w:rsidR="005A40E9">
        <w:rPr>
          <w:rFonts w:ascii="David" w:hAnsi="David" w:cs="David" w:hint="cs"/>
          <w:sz w:val="24"/>
          <w:szCs w:val="24"/>
          <w:rtl/>
        </w:rPr>
        <w:t xml:space="preserve">היורש יהיה </w:t>
      </w:r>
      <w:r w:rsidRPr="005A40E9">
        <w:rPr>
          <w:rFonts w:ascii="David" w:hAnsi="David" w:cs="David" w:hint="cs"/>
          <w:sz w:val="24"/>
          <w:szCs w:val="24"/>
          <w:rtl/>
        </w:rPr>
        <w:t>סטודנט למשפטים מבר אילן והדיקן יקבע מי זה</w:t>
      </w:r>
      <w:r w:rsidR="005A40E9">
        <w:rPr>
          <w:rFonts w:ascii="David" w:hAnsi="David" w:cs="David" w:hint="cs"/>
          <w:sz w:val="24"/>
          <w:szCs w:val="24"/>
          <w:rtl/>
        </w:rPr>
        <w:t>.</w:t>
      </w:r>
    </w:p>
    <w:p w14:paraId="67CBBF97" w14:textId="04DBBF6B" w:rsidR="000529C8" w:rsidRPr="00E13ED5" w:rsidRDefault="000529C8" w:rsidP="002217AA">
      <w:pPr>
        <w:tabs>
          <w:tab w:val="left" w:pos="3141"/>
        </w:tabs>
        <w:jc w:val="both"/>
        <w:rPr>
          <w:rFonts w:ascii="David" w:hAnsi="David" w:cs="David"/>
          <w:b/>
          <w:bCs/>
          <w:sz w:val="24"/>
          <w:szCs w:val="24"/>
          <w:u w:val="single"/>
          <w:rtl/>
        </w:rPr>
      </w:pPr>
      <w:r w:rsidRPr="00E13ED5">
        <w:rPr>
          <w:rFonts w:ascii="David" w:hAnsi="David" w:cs="David" w:hint="cs"/>
          <w:b/>
          <w:bCs/>
          <w:sz w:val="24"/>
          <w:szCs w:val="24"/>
          <w:u w:val="single"/>
          <w:rtl/>
        </w:rPr>
        <w:t>האם ניתן לערוך צוואה מנשלת בלבד?</w:t>
      </w:r>
    </w:p>
    <w:p w14:paraId="179A62D9" w14:textId="7FB83A5D" w:rsidR="005A3FD7" w:rsidRDefault="000529C8" w:rsidP="002217AA">
      <w:pPr>
        <w:tabs>
          <w:tab w:val="left" w:pos="3141"/>
        </w:tabs>
        <w:jc w:val="both"/>
        <w:rPr>
          <w:rFonts w:ascii="David" w:hAnsi="David" w:cs="David"/>
          <w:sz w:val="24"/>
          <w:szCs w:val="24"/>
          <w:rtl/>
        </w:rPr>
      </w:pPr>
      <w:r w:rsidRPr="005A40E9">
        <w:rPr>
          <w:rFonts w:ascii="David" w:hAnsi="David" w:cs="David" w:hint="cs"/>
          <w:i/>
          <w:iCs/>
          <w:sz w:val="24"/>
          <w:szCs w:val="24"/>
          <w:u w:val="single"/>
          <w:rtl/>
        </w:rPr>
        <w:t>ע"א 122/86</w:t>
      </w:r>
      <w:r w:rsidRPr="005A40E9">
        <w:rPr>
          <w:rFonts w:ascii="David" w:hAnsi="David" w:cs="David" w:hint="cs"/>
          <w:b/>
          <w:bCs/>
          <w:i/>
          <w:iCs/>
          <w:sz w:val="24"/>
          <w:szCs w:val="24"/>
          <w:u w:val="single"/>
          <w:rtl/>
        </w:rPr>
        <w:t xml:space="preserve"> שפיר נ' </w:t>
      </w:r>
      <w:proofErr w:type="spellStart"/>
      <w:r w:rsidRPr="005A40E9">
        <w:rPr>
          <w:rFonts w:ascii="David" w:hAnsi="David" w:cs="David" w:hint="cs"/>
          <w:b/>
          <w:bCs/>
          <w:i/>
          <w:iCs/>
          <w:sz w:val="24"/>
          <w:szCs w:val="24"/>
          <w:u w:val="single"/>
          <w:rtl/>
        </w:rPr>
        <w:t>קליבנסקי</w:t>
      </w:r>
      <w:proofErr w:type="spellEnd"/>
      <w:r w:rsidR="00E13ED5" w:rsidRPr="005A40E9">
        <w:rPr>
          <w:rFonts w:ascii="David" w:hAnsi="David" w:cs="David" w:hint="cs"/>
          <w:b/>
          <w:bCs/>
          <w:i/>
          <w:iCs/>
          <w:sz w:val="24"/>
          <w:szCs w:val="24"/>
          <w:u w:val="single"/>
          <w:rtl/>
        </w:rPr>
        <w:t xml:space="preserve">, </w:t>
      </w:r>
      <w:r w:rsidR="00E13ED5" w:rsidRPr="005A40E9">
        <w:rPr>
          <w:rFonts w:ascii="David" w:hAnsi="David" w:cs="David" w:hint="cs"/>
          <w:i/>
          <w:iCs/>
          <w:sz w:val="24"/>
          <w:szCs w:val="24"/>
          <w:u w:val="single"/>
          <w:rtl/>
        </w:rPr>
        <w:t>פ"ד מד(1) 738</w:t>
      </w:r>
      <w:r w:rsidR="005A3FD7" w:rsidRPr="005A40E9">
        <w:rPr>
          <w:rFonts w:ascii="David" w:hAnsi="David" w:cs="David" w:hint="cs"/>
          <w:i/>
          <w:iCs/>
          <w:sz w:val="24"/>
          <w:szCs w:val="24"/>
          <w:rtl/>
        </w:rPr>
        <w:t>-</w:t>
      </w:r>
      <w:r w:rsidR="005A3FD7">
        <w:rPr>
          <w:rFonts w:ascii="David" w:hAnsi="David" w:cs="David" w:hint="cs"/>
          <w:sz w:val="24"/>
          <w:szCs w:val="24"/>
          <w:rtl/>
        </w:rPr>
        <w:t xml:space="preserve"> הנפטר נישל את כל היורשים על פי דין ונקבע </w:t>
      </w:r>
      <w:r w:rsidR="005A3FD7" w:rsidRPr="0028110C">
        <w:rPr>
          <w:rFonts w:ascii="David" w:hAnsi="David" w:cs="David" w:hint="cs"/>
          <w:b/>
          <w:bCs/>
          <w:sz w:val="24"/>
          <w:szCs w:val="24"/>
          <w:rtl/>
        </w:rPr>
        <w:t>שלא ניתן לערוך צוואה שהיא רק מנשלת</w:t>
      </w:r>
      <w:r w:rsidR="0028110C">
        <w:rPr>
          <w:rFonts w:ascii="David" w:hAnsi="David" w:cs="David" w:hint="cs"/>
          <w:sz w:val="24"/>
          <w:szCs w:val="24"/>
          <w:rtl/>
        </w:rPr>
        <w:t xml:space="preserve">, אלא </w:t>
      </w:r>
      <w:r w:rsidR="005A3FD7">
        <w:rPr>
          <w:rFonts w:ascii="David" w:hAnsi="David" w:cs="David" w:hint="cs"/>
          <w:sz w:val="24"/>
          <w:szCs w:val="24"/>
          <w:rtl/>
        </w:rPr>
        <w:t>צריך לומר למי הכסף כן הולך. בסופו של דבר כל היורשים שהוא נישל ירשו על פי דין.</w:t>
      </w:r>
    </w:p>
    <w:p w14:paraId="3F877570" w14:textId="0EA49292" w:rsidR="005A3FD7" w:rsidRPr="005A3FD7" w:rsidRDefault="005A3FD7" w:rsidP="002217AA">
      <w:pPr>
        <w:tabs>
          <w:tab w:val="left" w:pos="3141"/>
        </w:tabs>
        <w:jc w:val="both"/>
        <w:rPr>
          <w:rFonts w:ascii="David" w:hAnsi="David" w:cs="David"/>
          <w:sz w:val="24"/>
          <w:szCs w:val="24"/>
          <w:rtl/>
        </w:rPr>
      </w:pPr>
      <w:r w:rsidRPr="005A40E9">
        <w:rPr>
          <w:rFonts w:ascii="David" w:hAnsi="David" w:cs="David" w:hint="cs"/>
          <w:i/>
          <w:iCs/>
          <w:sz w:val="24"/>
          <w:szCs w:val="24"/>
          <w:u w:val="single"/>
          <w:rtl/>
        </w:rPr>
        <w:t xml:space="preserve">ע"א 449/88 </w:t>
      </w:r>
      <w:r w:rsidRPr="005A40E9">
        <w:rPr>
          <w:rFonts w:ascii="David" w:hAnsi="David" w:cs="David" w:hint="cs"/>
          <w:b/>
          <w:bCs/>
          <w:i/>
          <w:iCs/>
          <w:sz w:val="24"/>
          <w:szCs w:val="24"/>
          <w:u w:val="single"/>
          <w:rtl/>
        </w:rPr>
        <w:t>עופרי נ' פרלמן</w:t>
      </w:r>
      <w:r w:rsidR="00E13ED5" w:rsidRPr="005A40E9">
        <w:rPr>
          <w:rFonts w:ascii="David" w:hAnsi="David" w:cs="David" w:hint="cs"/>
          <w:b/>
          <w:bCs/>
          <w:i/>
          <w:iCs/>
          <w:sz w:val="24"/>
          <w:szCs w:val="24"/>
          <w:u w:val="single"/>
          <w:rtl/>
        </w:rPr>
        <w:t>-</w:t>
      </w:r>
      <w:r>
        <w:rPr>
          <w:rFonts w:ascii="David" w:hAnsi="David" w:cs="David" w:hint="cs"/>
          <w:b/>
          <w:bCs/>
          <w:sz w:val="24"/>
          <w:szCs w:val="24"/>
          <w:rtl/>
        </w:rPr>
        <w:t xml:space="preserve"> </w:t>
      </w:r>
      <w:r>
        <w:rPr>
          <w:rFonts w:ascii="David" w:hAnsi="David" w:cs="David" w:hint="cs"/>
          <w:sz w:val="24"/>
          <w:szCs w:val="24"/>
          <w:rtl/>
        </w:rPr>
        <w:t>הנפטר לא נישל את כל היורשים על פי דין אלא רק את חלקם, ולכן מי שלא נושל קיבל את הירושה על פי דין</w:t>
      </w:r>
      <w:r w:rsidR="00E13ED5">
        <w:rPr>
          <w:rFonts w:ascii="David" w:hAnsi="David" w:cs="David" w:hint="cs"/>
          <w:sz w:val="24"/>
          <w:szCs w:val="24"/>
          <w:rtl/>
        </w:rPr>
        <w:t>, והצוואה המנשלת התקבלה</w:t>
      </w:r>
      <w:r>
        <w:rPr>
          <w:rFonts w:ascii="David" w:hAnsi="David" w:cs="David" w:hint="cs"/>
          <w:sz w:val="24"/>
          <w:szCs w:val="24"/>
          <w:rtl/>
        </w:rPr>
        <w:t xml:space="preserve">.  </w:t>
      </w:r>
    </w:p>
    <w:p w14:paraId="2AE3DA89" w14:textId="71E0686D" w:rsidR="001358CD" w:rsidRPr="006830FC" w:rsidRDefault="001358CD" w:rsidP="002217AA">
      <w:pPr>
        <w:tabs>
          <w:tab w:val="left" w:pos="3141"/>
        </w:tabs>
        <w:jc w:val="both"/>
        <w:rPr>
          <w:rFonts w:ascii="David" w:hAnsi="David" w:cs="David"/>
          <w:i/>
          <w:iCs/>
          <w:sz w:val="24"/>
          <w:szCs w:val="24"/>
          <w:rtl/>
        </w:rPr>
      </w:pPr>
      <w:r w:rsidRPr="006830FC">
        <w:rPr>
          <w:rFonts w:ascii="David" w:hAnsi="David" w:cs="David" w:hint="cs"/>
          <w:i/>
          <w:iCs/>
          <w:sz w:val="24"/>
          <w:szCs w:val="24"/>
          <w:rtl/>
        </w:rPr>
        <w:t>שיעור 5- 15/11/2020</w:t>
      </w:r>
    </w:p>
    <w:p w14:paraId="7FA8553B" w14:textId="0A3ED4BD" w:rsidR="007320E3" w:rsidRPr="007320E3" w:rsidRDefault="005A40E9" w:rsidP="005A40E9">
      <w:pPr>
        <w:tabs>
          <w:tab w:val="left" w:pos="3141"/>
        </w:tabs>
        <w:rPr>
          <w:rFonts w:ascii="David" w:hAnsi="David" w:cs="David"/>
          <w:color w:val="FF0000"/>
          <w:sz w:val="24"/>
          <w:szCs w:val="24"/>
          <w:u w:val="single"/>
          <w:rtl/>
        </w:rPr>
      </w:pPr>
      <w:r w:rsidRPr="007320E3">
        <w:rPr>
          <w:rFonts w:ascii="David" w:hAnsi="David" w:cs="David" w:hint="cs"/>
          <w:b/>
          <w:bCs/>
          <w:sz w:val="24"/>
          <w:szCs w:val="24"/>
          <w:u w:val="single"/>
          <w:rtl/>
        </w:rPr>
        <w:t xml:space="preserve">המגבלה המשמעותית </w:t>
      </w:r>
      <w:r w:rsidRPr="007320E3">
        <w:rPr>
          <w:rFonts w:ascii="David" w:hAnsi="David" w:cs="David" w:hint="cs"/>
          <w:sz w:val="24"/>
          <w:szCs w:val="24"/>
          <w:u w:val="single"/>
          <w:rtl/>
        </w:rPr>
        <w:t>ביות</w:t>
      </w:r>
      <w:r w:rsidR="007320E3" w:rsidRPr="007320E3">
        <w:rPr>
          <w:rFonts w:ascii="David" w:hAnsi="David" w:cs="David" w:hint="cs"/>
          <w:sz w:val="24"/>
          <w:szCs w:val="24"/>
          <w:u w:val="single"/>
          <w:rtl/>
        </w:rPr>
        <w:t>ר על חופש הציווי היא:</w:t>
      </w:r>
    </w:p>
    <w:p w14:paraId="0116D583" w14:textId="18EFA6F8" w:rsidR="0083560D" w:rsidRPr="0083560D" w:rsidRDefault="0083560D" w:rsidP="0083560D">
      <w:pPr>
        <w:pStyle w:val="2"/>
        <w:jc w:val="center"/>
        <w:rPr>
          <w:rFonts w:ascii="David" w:hAnsi="David" w:cs="David"/>
          <w:b/>
          <w:bCs/>
          <w:sz w:val="32"/>
          <w:szCs w:val="32"/>
          <w:u w:val="single"/>
          <w:rtl/>
        </w:rPr>
      </w:pPr>
      <w:r w:rsidRPr="0083560D">
        <w:rPr>
          <w:rFonts w:ascii="David" w:hAnsi="David" w:cs="David" w:hint="cs"/>
          <w:b/>
          <w:bCs/>
          <w:sz w:val="32"/>
          <w:szCs w:val="32"/>
          <w:u w:val="single"/>
          <w:rtl/>
        </w:rPr>
        <w:t>צורת צווא</w:t>
      </w:r>
      <w:r>
        <w:rPr>
          <w:rFonts w:ascii="David" w:hAnsi="David" w:cs="David" w:hint="cs"/>
          <w:b/>
          <w:bCs/>
          <w:sz w:val="32"/>
          <w:szCs w:val="32"/>
          <w:u w:val="single"/>
          <w:rtl/>
        </w:rPr>
        <w:t>ות</w:t>
      </w:r>
    </w:p>
    <w:p w14:paraId="7CF75295" w14:textId="7A4696DF" w:rsidR="00E13ED5" w:rsidRDefault="001358CD" w:rsidP="002217AA">
      <w:pPr>
        <w:tabs>
          <w:tab w:val="left" w:pos="3141"/>
        </w:tabs>
        <w:jc w:val="both"/>
        <w:rPr>
          <w:rFonts w:ascii="David" w:hAnsi="David" w:cs="David"/>
          <w:b/>
          <w:bCs/>
          <w:sz w:val="28"/>
          <w:szCs w:val="28"/>
          <w:u w:val="single"/>
          <w:rtl/>
        </w:rPr>
      </w:pPr>
      <w:r w:rsidRPr="001358CD">
        <w:rPr>
          <w:rFonts w:ascii="David" w:hAnsi="David" w:cs="David" w:hint="cs"/>
          <w:b/>
          <w:bCs/>
          <w:sz w:val="28"/>
          <w:szCs w:val="28"/>
          <w:u w:val="single"/>
          <w:rtl/>
        </w:rPr>
        <w:t>הדרכים בהן ניתן לערוך צוואה</w:t>
      </w:r>
    </w:p>
    <w:p w14:paraId="008B4779" w14:textId="333787B1" w:rsidR="001358CD" w:rsidRPr="005A40E9" w:rsidRDefault="001358CD" w:rsidP="002217AA">
      <w:pPr>
        <w:tabs>
          <w:tab w:val="left" w:pos="3141"/>
        </w:tabs>
        <w:jc w:val="both"/>
        <w:rPr>
          <w:rFonts w:ascii="David" w:hAnsi="David" w:cs="David"/>
          <w:sz w:val="24"/>
          <w:szCs w:val="24"/>
          <w:u w:val="single"/>
          <w:rtl/>
        </w:rPr>
      </w:pPr>
      <w:r w:rsidRPr="005A40E9">
        <w:rPr>
          <w:rFonts w:ascii="David" w:hAnsi="David" w:cs="David" w:hint="cs"/>
          <w:sz w:val="24"/>
          <w:szCs w:val="24"/>
          <w:u w:val="single"/>
          <w:rtl/>
        </w:rPr>
        <w:t xml:space="preserve">ישנן 4 צורות לערוך צוואה בישראל ע"פ </w:t>
      </w:r>
      <w:r w:rsidRPr="005A40E9">
        <w:rPr>
          <w:rFonts w:ascii="David" w:hAnsi="David" w:cs="David" w:hint="cs"/>
          <w:sz w:val="24"/>
          <w:szCs w:val="24"/>
          <w:highlight w:val="yellow"/>
          <w:u w:val="single"/>
          <w:rtl/>
        </w:rPr>
        <w:t>ס' 18 לחוק</w:t>
      </w:r>
      <w:r w:rsidR="00EE1BC3" w:rsidRPr="005A40E9">
        <w:rPr>
          <w:rFonts w:ascii="David" w:hAnsi="David" w:cs="David" w:hint="cs"/>
          <w:sz w:val="24"/>
          <w:szCs w:val="24"/>
          <w:highlight w:val="yellow"/>
          <w:u w:val="single"/>
          <w:rtl/>
        </w:rPr>
        <w:t xml:space="preserve"> הירושה</w:t>
      </w:r>
      <w:r w:rsidRPr="005A40E9">
        <w:rPr>
          <w:rFonts w:ascii="David" w:hAnsi="David" w:cs="David" w:hint="cs"/>
          <w:sz w:val="24"/>
          <w:szCs w:val="24"/>
          <w:u w:val="single"/>
          <w:rtl/>
        </w:rPr>
        <w:t>:</w:t>
      </w:r>
    </w:p>
    <w:p w14:paraId="50A620D0" w14:textId="6E2BC7B6" w:rsidR="007320E3" w:rsidRPr="007320E3" w:rsidRDefault="007320E3" w:rsidP="007320E3">
      <w:pPr>
        <w:tabs>
          <w:tab w:val="left" w:pos="3141"/>
        </w:tabs>
        <w:jc w:val="both"/>
        <w:rPr>
          <w:rFonts w:ascii="David" w:hAnsi="David" w:cs="David"/>
          <w:sz w:val="24"/>
          <w:szCs w:val="24"/>
        </w:rPr>
      </w:pPr>
      <w:r>
        <w:rPr>
          <w:noProof/>
        </w:rPr>
        <mc:AlternateContent>
          <mc:Choice Requires="wps">
            <w:drawing>
              <wp:anchor distT="0" distB="0" distL="114300" distR="114300" simplePos="0" relativeHeight="251694080" behindDoc="0" locked="0" layoutInCell="1" allowOverlap="1" wp14:anchorId="6C4A0B91" wp14:editId="54B0780B">
                <wp:simplePos x="0" y="0"/>
                <wp:positionH relativeFrom="margin">
                  <wp:posOffset>475875</wp:posOffset>
                </wp:positionH>
                <wp:positionV relativeFrom="paragraph">
                  <wp:posOffset>226645</wp:posOffset>
                </wp:positionV>
                <wp:extent cx="4794885" cy="367030"/>
                <wp:effectExtent l="0" t="0" r="24765" b="13970"/>
                <wp:wrapSquare wrapText="bothSides"/>
                <wp:docPr id="18" name="תיבת טקסט 18"/>
                <wp:cNvGraphicFramePr/>
                <a:graphic xmlns:a="http://schemas.openxmlformats.org/drawingml/2006/main">
                  <a:graphicData uri="http://schemas.microsoft.com/office/word/2010/wordprocessingShape">
                    <wps:wsp>
                      <wps:cNvSpPr txBox="1"/>
                      <wps:spPr>
                        <a:xfrm>
                          <a:off x="0" y="0"/>
                          <a:ext cx="4794885" cy="367030"/>
                        </a:xfrm>
                        <a:prstGeom prst="rect">
                          <a:avLst/>
                        </a:prstGeom>
                        <a:noFill/>
                        <a:ln w="6350">
                          <a:solidFill>
                            <a:prstClr val="black"/>
                          </a:solidFill>
                        </a:ln>
                      </wps:spPr>
                      <wps:txbx>
                        <w:txbxContent>
                          <w:p w14:paraId="613762EA" w14:textId="77777777" w:rsidR="00ED2300" w:rsidRPr="007320E3" w:rsidRDefault="00ED2300" w:rsidP="007320E3">
                            <w:pPr>
                              <w:tabs>
                                <w:tab w:val="left" w:pos="3141"/>
                              </w:tabs>
                              <w:jc w:val="both"/>
                              <w:rPr>
                                <w:rFonts w:asciiTheme="majorBidi" w:hAnsiTheme="majorBidi" w:cstheme="majorBidi"/>
                                <w:sz w:val="24"/>
                                <w:szCs w:val="24"/>
                              </w:rPr>
                            </w:pPr>
                            <w:r w:rsidRPr="00E60154">
                              <w:rPr>
                                <w:rFonts w:asciiTheme="majorBidi" w:hAnsiTheme="majorBidi" w:cstheme="majorBidi"/>
                                <w:sz w:val="24"/>
                                <w:szCs w:val="24"/>
                                <w:highlight w:val="yellow"/>
                                <w:rtl/>
                              </w:rPr>
                              <w:t>"ס' 19</w:t>
                            </w:r>
                            <w:r w:rsidRPr="007320E3">
                              <w:rPr>
                                <w:rFonts w:asciiTheme="majorBidi" w:hAnsiTheme="majorBidi" w:cstheme="majorBidi"/>
                                <w:sz w:val="24"/>
                                <w:szCs w:val="24"/>
                                <w:rtl/>
                              </w:rPr>
                              <w:t>- צוואה בכתב יד תיכתב כולה ביד המצווה, תישא תאריך כתוב בידו ותיחתם בידו</w:t>
                            </w:r>
                            <w:r w:rsidRPr="007320E3">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0B91" id="תיבת טקסט 18" o:spid="_x0000_s1043" type="#_x0000_t202" style="position:absolute;left:0;text-align:left;margin-left:37.45pt;margin-top:17.85pt;width:377.55pt;height:28.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" filled="f" strokeweight=".5pt">
                <v:textbox>
                  <w:txbxContent>
                    <w:p w14:paraId="613762EA" w14:textId="77777777" w:rsidR="00ED2300" w:rsidRPr="007320E3" w:rsidRDefault="00ED2300" w:rsidP="007320E3">
                      <w:pPr>
                        <w:tabs>
                          <w:tab w:val="left" w:pos="3141"/>
                        </w:tabs>
                        <w:jc w:val="both"/>
                        <w:rPr>
                          <w:rFonts w:asciiTheme="majorBidi" w:hAnsiTheme="majorBidi" w:cstheme="majorBidi"/>
                          <w:sz w:val="24"/>
                          <w:szCs w:val="24"/>
                        </w:rPr>
                      </w:pPr>
                      <w:r w:rsidRPr="00E60154">
                        <w:rPr>
                          <w:rFonts w:asciiTheme="majorBidi" w:hAnsiTheme="majorBidi" w:cstheme="majorBidi"/>
                          <w:sz w:val="24"/>
                          <w:szCs w:val="24"/>
                          <w:highlight w:val="yellow"/>
                          <w:rtl/>
                        </w:rPr>
                        <w:t>"ס' 19</w:t>
                      </w:r>
                      <w:r w:rsidRPr="007320E3">
                        <w:rPr>
                          <w:rFonts w:asciiTheme="majorBidi" w:hAnsiTheme="majorBidi" w:cstheme="majorBidi"/>
                          <w:sz w:val="24"/>
                          <w:szCs w:val="24"/>
                          <w:rtl/>
                        </w:rPr>
                        <w:t>- צוואה בכתב יד תיכתב כולה ביד המצווה, תישא תאריך כתוב בידו ותיחתם בידו</w:t>
                      </w:r>
                      <w:r w:rsidRPr="007320E3">
                        <w:rPr>
                          <w:rFonts w:asciiTheme="majorBidi" w:hAnsiTheme="majorBidi" w:cstheme="majorBidi"/>
                          <w:sz w:val="24"/>
                          <w:szCs w:val="24"/>
                        </w:rPr>
                        <w:t>".</w:t>
                      </w:r>
                    </w:p>
                  </w:txbxContent>
                </v:textbox>
                <w10:wrap type="square" anchorx="margin"/>
              </v:shape>
            </w:pict>
          </mc:Fallback>
        </mc:AlternateContent>
      </w:r>
      <w:r>
        <w:rPr>
          <w:rFonts w:ascii="David" w:hAnsi="David" w:cs="David" w:hint="cs"/>
          <w:b/>
          <w:bCs/>
          <w:sz w:val="28"/>
          <w:szCs w:val="28"/>
          <w:u w:val="single"/>
          <w:rtl/>
        </w:rPr>
        <w:t>1. צ</w:t>
      </w:r>
      <w:r w:rsidR="001358CD" w:rsidRPr="007320E3">
        <w:rPr>
          <w:rFonts w:ascii="David" w:hAnsi="David" w:cs="David" w:hint="cs"/>
          <w:b/>
          <w:bCs/>
          <w:sz w:val="28"/>
          <w:szCs w:val="28"/>
          <w:u w:val="single"/>
          <w:rtl/>
        </w:rPr>
        <w:t>וואה בכתב יד-</w:t>
      </w:r>
      <w:r w:rsidR="001358CD" w:rsidRPr="007320E3">
        <w:rPr>
          <w:rFonts w:ascii="David" w:hAnsi="David" w:cs="David" w:hint="cs"/>
          <w:sz w:val="24"/>
          <w:szCs w:val="24"/>
          <w:rtl/>
        </w:rPr>
        <w:t xml:space="preserve"> </w:t>
      </w:r>
    </w:p>
    <w:p w14:paraId="4B647ED8" w14:textId="51EC37F6" w:rsidR="007320E3" w:rsidRPr="007320E3" w:rsidRDefault="007320E3" w:rsidP="007320E3">
      <w:pPr>
        <w:pStyle w:val="a7"/>
        <w:tabs>
          <w:tab w:val="left" w:pos="3141"/>
        </w:tabs>
        <w:ind w:left="360"/>
        <w:jc w:val="both"/>
        <w:rPr>
          <w:rFonts w:asciiTheme="majorBidi" w:hAnsiTheme="majorBidi" w:cstheme="majorBidi"/>
          <w:sz w:val="24"/>
          <w:szCs w:val="24"/>
          <w:rtl/>
        </w:rPr>
      </w:pPr>
    </w:p>
    <w:p w14:paraId="512E052F" w14:textId="08B8471F" w:rsidR="006F0303" w:rsidRPr="006F0303" w:rsidRDefault="006F0303" w:rsidP="00C07707">
      <w:pPr>
        <w:pStyle w:val="a7"/>
        <w:numPr>
          <w:ilvl w:val="0"/>
          <w:numId w:val="30"/>
        </w:numPr>
        <w:tabs>
          <w:tab w:val="left" w:pos="3141"/>
        </w:tabs>
        <w:jc w:val="both"/>
        <w:rPr>
          <w:rFonts w:ascii="David" w:hAnsi="David" w:cs="David"/>
          <w:sz w:val="24"/>
          <w:szCs w:val="24"/>
          <w:rtl/>
        </w:rPr>
      </w:pPr>
      <w:r w:rsidRPr="006F0303">
        <w:rPr>
          <w:rFonts w:ascii="David" w:hAnsi="David" w:cs="David" w:hint="cs"/>
          <w:sz w:val="24"/>
          <w:szCs w:val="24"/>
          <w:u w:val="single"/>
          <w:rtl/>
        </w:rPr>
        <w:t>התנאים:</w:t>
      </w:r>
      <w:r w:rsidRPr="006F0303">
        <w:rPr>
          <w:rFonts w:ascii="David" w:hAnsi="David" w:cs="David" w:hint="cs"/>
          <w:sz w:val="24"/>
          <w:szCs w:val="24"/>
          <w:rtl/>
        </w:rPr>
        <w:t xml:space="preserve"> כולה בכתב ידה של המצווה, תאריך שנכתב על ידי המצווה, חתימת המצווה. </w:t>
      </w:r>
    </w:p>
    <w:p w14:paraId="7EF15099" w14:textId="77777777" w:rsidR="006F0303" w:rsidRDefault="006F0303" w:rsidP="00C07707">
      <w:pPr>
        <w:pStyle w:val="a7"/>
        <w:numPr>
          <w:ilvl w:val="0"/>
          <w:numId w:val="30"/>
        </w:numPr>
        <w:tabs>
          <w:tab w:val="left" w:pos="3141"/>
        </w:tabs>
        <w:jc w:val="both"/>
        <w:rPr>
          <w:rFonts w:ascii="David" w:hAnsi="David" w:cs="David"/>
          <w:sz w:val="24"/>
          <w:szCs w:val="24"/>
        </w:rPr>
      </w:pPr>
      <w:r w:rsidRPr="006F0303">
        <w:rPr>
          <w:rFonts w:ascii="David" w:hAnsi="David" w:cs="David" w:hint="cs"/>
          <w:sz w:val="24"/>
          <w:szCs w:val="24"/>
          <w:rtl/>
        </w:rPr>
        <w:t>בנוגע לתנאי ש</w:t>
      </w:r>
      <w:r w:rsidR="001358CD" w:rsidRPr="006F0303">
        <w:rPr>
          <w:rFonts w:ascii="David" w:hAnsi="David" w:cs="David" w:hint="cs"/>
          <w:sz w:val="24"/>
          <w:szCs w:val="24"/>
          <w:rtl/>
        </w:rPr>
        <w:t>כולה בכתב יד של המצווה- לא כל שיטות המשפט מכירות בצוואה בכתב יד</w:t>
      </w:r>
      <w:r w:rsidR="00146121" w:rsidRPr="006F0303">
        <w:rPr>
          <w:rFonts w:ascii="David" w:hAnsi="David" w:cs="David" w:hint="cs"/>
          <w:sz w:val="24"/>
          <w:szCs w:val="24"/>
          <w:rtl/>
        </w:rPr>
        <w:t>.</w:t>
      </w:r>
    </w:p>
    <w:p w14:paraId="74F81037" w14:textId="18F07F22" w:rsidR="006F0303" w:rsidRDefault="006F0303" w:rsidP="00C07707">
      <w:pPr>
        <w:pStyle w:val="a7"/>
        <w:numPr>
          <w:ilvl w:val="0"/>
          <w:numId w:val="30"/>
        </w:numPr>
        <w:tabs>
          <w:tab w:val="left" w:pos="3141"/>
        </w:tabs>
        <w:jc w:val="both"/>
        <w:rPr>
          <w:rFonts w:ascii="David" w:hAnsi="David" w:cs="David"/>
          <w:sz w:val="24"/>
          <w:szCs w:val="24"/>
        </w:rPr>
      </w:pPr>
      <w:r w:rsidRPr="006F0303">
        <w:rPr>
          <w:rFonts w:ascii="David" w:hAnsi="David" w:cs="David" w:hint="cs"/>
          <w:sz w:val="24"/>
          <w:szCs w:val="24"/>
          <w:u w:val="single"/>
          <w:rtl/>
        </w:rPr>
        <w:lastRenderedPageBreak/>
        <w:t>היתרונות</w:t>
      </w:r>
      <w:r w:rsidR="00E60154">
        <w:rPr>
          <w:rFonts w:ascii="David" w:hAnsi="David" w:cs="David" w:hint="cs"/>
          <w:sz w:val="24"/>
          <w:szCs w:val="24"/>
          <w:u w:val="single"/>
          <w:rtl/>
        </w:rPr>
        <w:t xml:space="preserve">: </w:t>
      </w:r>
      <w:r w:rsidR="00E60154">
        <w:rPr>
          <w:rFonts w:ascii="David" w:hAnsi="David" w:cs="David" w:hint="cs"/>
          <w:sz w:val="24"/>
          <w:szCs w:val="24"/>
          <w:rtl/>
        </w:rPr>
        <w:t xml:space="preserve">צוואה מסוג זה מאפשרת לכתוב את הצוואה </w:t>
      </w:r>
      <w:r w:rsidR="00E60154" w:rsidRPr="00E60154">
        <w:rPr>
          <w:rFonts w:ascii="David" w:hAnsi="David" w:cs="David" w:hint="cs"/>
          <w:b/>
          <w:bCs/>
          <w:sz w:val="24"/>
          <w:szCs w:val="24"/>
          <w:rtl/>
        </w:rPr>
        <w:t>ללא כל סיוע חיצוני</w:t>
      </w:r>
      <w:r w:rsidR="00E60154">
        <w:rPr>
          <w:rFonts w:ascii="David" w:hAnsi="David" w:cs="David" w:hint="cs"/>
          <w:sz w:val="24"/>
          <w:szCs w:val="24"/>
          <w:rtl/>
        </w:rPr>
        <w:t xml:space="preserve"> וכן משאירה את אקט הציווי </w:t>
      </w:r>
      <w:r w:rsidR="00E60154" w:rsidRPr="00E60154">
        <w:rPr>
          <w:rFonts w:ascii="David" w:hAnsi="David" w:cs="David" w:hint="cs"/>
          <w:b/>
          <w:bCs/>
          <w:sz w:val="24"/>
          <w:szCs w:val="24"/>
          <w:rtl/>
        </w:rPr>
        <w:t>אישי ופרטי</w:t>
      </w:r>
      <w:r w:rsidR="00E60154">
        <w:rPr>
          <w:rFonts w:ascii="David" w:hAnsi="David" w:cs="David" w:hint="cs"/>
          <w:sz w:val="24"/>
          <w:szCs w:val="24"/>
          <w:rtl/>
        </w:rPr>
        <w:t xml:space="preserve"> לחלוטין. </w:t>
      </w:r>
    </w:p>
    <w:p w14:paraId="460B5B94" w14:textId="46B05D67" w:rsidR="00DF19D3" w:rsidRPr="00E60154" w:rsidRDefault="001358CD" w:rsidP="00C07707">
      <w:pPr>
        <w:pStyle w:val="a7"/>
        <w:numPr>
          <w:ilvl w:val="0"/>
          <w:numId w:val="30"/>
        </w:numPr>
        <w:tabs>
          <w:tab w:val="left" w:pos="3141"/>
        </w:tabs>
        <w:jc w:val="both"/>
        <w:rPr>
          <w:rFonts w:ascii="David" w:hAnsi="David" w:cs="David"/>
          <w:b/>
          <w:bCs/>
          <w:sz w:val="24"/>
          <w:szCs w:val="24"/>
        </w:rPr>
      </w:pPr>
      <w:r w:rsidRPr="006F0303">
        <w:rPr>
          <w:rFonts w:ascii="David" w:hAnsi="David" w:cs="David" w:hint="cs"/>
          <w:sz w:val="24"/>
          <w:szCs w:val="24"/>
          <w:u w:val="single"/>
          <w:rtl/>
        </w:rPr>
        <w:t>החסר</w:t>
      </w:r>
      <w:r w:rsidR="006F0303" w:rsidRPr="006F0303">
        <w:rPr>
          <w:rFonts w:ascii="David" w:hAnsi="David" w:cs="David" w:hint="cs"/>
          <w:sz w:val="24"/>
          <w:szCs w:val="24"/>
          <w:u w:val="single"/>
          <w:rtl/>
        </w:rPr>
        <w:t>ונות:</w:t>
      </w:r>
      <w:r w:rsidR="00E60154">
        <w:rPr>
          <w:rFonts w:ascii="David" w:hAnsi="David" w:cs="David" w:hint="cs"/>
          <w:sz w:val="24"/>
          <w:szCs w:val="24"/>
          <w:rtl/>
        </w:rPr>
        <w:t xml:space="preserve"> </w:t>
      </w:r>
      <w:r w:rsidR="00E60154" w:rsidRPr="00E60154">
        <w:rPr>
          <w:rFonts w:ascii="David" w:hAnsi="David" w:cs="David" w:hint="cs"/>
          <w:sz w:val="24"/>
          <w:szCs w:val="24"/>
          <w:rtl/>
        </w:rPr>
        <w:t xml:space="preserve">יש </w:t>
      </w:r>
      <w:r w:rsidRPr="00E60154">
        <w:rPr>
          <w:rFonts w:ascii="David" w:hAnsi="David" w:cs="David" w:hint="cs"/>
          <w:sz w:val="24"/>
          <w:szCs w:val="24"/>
          <w:rtl/>
        </w:rPr>
        <w:t xml:space="preserve">חשש מפני </w:t>
      </w:r>
      <w:r w:rsidRPr="00E60154">
        <w:rPr>
          <w:rFonts w:ascii="David" w:hAnsi="David" w:cs="David" w:hint="cs"/>
          <w:b/>
          <w:bCs/>
          <w:sz w:val="24"/>
          <w:szCs w:val="24"/>
          <w:rtl/>
        </w:rPr>
        <w:t>העדר גמירות דעת</w:t>
      </w:r>
      <w:r w:rsidRPr="00E60154">
        <w:rPr>
          <w:rFonts w:ascii="David" w:hAnsi="David" w:cs="David" w:hint="cs"/>
          <w:sz w:val="24"/>
          <w:szCs w:val="24"/>
          <w:rtl/>
        </w:rPr>
        <w:t xml:space="preserve"> או</w:t>
      </w:r>
      <w:r w:rsidR="006F0303" w:rsidRPr="00E60154">
        <w:rPr>
          <w:rFonts w:ascii="David" w:hAnsi="David" w:cs="David" w:hint="cs"/>
          <w:sz w:val="24"/>
          <w:szCs w:val="24"/>
          <w:rtl/>
        </w:rPr>
        <w:t xml:space="preserve"> רצינות</w:t>
      </w:r>
      <w:r w:rsidR="00E60154">
        <w:rPr>
          <w:rFonts w:ascii="David" w:hAnsi="David" w:cs="David" w:hint="cs"/>
          <w:sz w:val="24"/>
          <w:szCs w:val="24"/>
          <w:rtl/>
        </w:rPr>
        <w:t xml:space="preserve"> (גחמה)</w:t>
      </w:r>
      <w:r w:rsidR="006F0303" w:rsidRPr="00E60154">
        <w:rPr>
          <w:rFonts w:ascii="David" w:hAnsi="David" w:cs="David" w:hint="cs"/>
          <w:sz w:val="24"/>
          <w:szCs w:val="24"/>
          <w:rtl/>
        </w:rPr>
        <w:t xml:space="preserve"> </w:t>
      </w:r>
      <w:r w:rsidR="00E60154" w:rsidRPr="00E60154">
        <w:rPr>
          <w:rFonts w:ascii="David" w:hAnsi="David" w:cs="David" w:hint="cs"/>
          <w:sz w:val="24"/>
          <w:szCs w:val="24"/>
          <w:rtl/>
        </w:rPr>
        <w:t xml:space="preserve">ויש </w:t>
      </w:r>
      <w:r w:rsidR="006F0303" w:rsidRPr="00E60154">
        <w:rPr>
          <w:rFonts w:ascii="David" w:hAnsi="David" w:cs="David" w:hint="cs"/>
          <w:sz w:val="24"/>
          <w:szCs w:val="24"/>
          <w:rtl/>
        </w:rPr>
        <w:t xml:space="preserve">חשש </w:t>
      </w:r>
      <w:r w:rsidR="006F0303" w:rsidRPr="00E60154">
        <w:rPr>
          <w:rFonts w:ascii="David" w:hAnsi="David" w:cs="David" w:hint="cs"/>
          <w:b/>
          <w:bCs/>
          <w:sz w:val="24"/>
          <w:szCs w:val="24"/>
          <w:rtl/>
        </w:rPr>
        <w:t>מפני אילוץ או העדר</w:t>
      </w:r>
      <w:r w:rsidRPr="00E60154">
        <w:rPr>
          <w:rFonts w:ascii="David" w:hAnsi="David" w:cs="David" w:hint="cs"/>
          <w:b/>
          <w:bCs/>
          <w:sz w:val="24"/>
          <w:szCs w:val="24"/>
          <w:rtl/>
        </w:rPr>
        <w:t xml:space="preserve"> כשירות</w:t>
      </w:r>
      <w:r w:rsidR="006F0303" w:rsidRPr="00E60154">
        <w:rPr>
          <w:rFonts w:ascii="David" w:hAnsi="David" w:cs="David" w:hint="cs"/>
          <w:b/>
          <w:bCs/>
          <w:sz w:val="24"/>
          <w:szCs w:val="24"/>
          <w:rtl/>
        </w:rPr>
        <w:t>.</w:t>
      </w:r>
    </w:p>
    <w:p w14:paraId="1070F0C9" w14:textId="77777777" w:rsidR="00DF19D3" w:rsidRPr="00DF19D3" w:rsidRDefault="00DF19D3" w:rsidP="002217AA">
      <w:pPr>
        <w:pStyle w:val="a7"/>
        <w:tabs>
          <w:tab w:val="left" w:pos="3141"/>
        </w:tabs>
        <w:ind w:left="360"/>
        <w:jc w:val="both"/>
        <w:rPr>
          <w:rFonts w:ascii="David" w:hAnsi="David" w:cs="David"/>
          <w:sz w:val="24"/>
          <w:szCs w:val="24"/>
        </w:rPr>
      </w:pPr>
    </w:p>
    <w:p w14:paraId="722B5F7F" w14:textId="77777777" w:rsidR="00E60154" w:rsidRDefault="00E60154" w:rsidP="00E60154">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696128" behindDoc="0" locked="0" layoutInCell="1" allowOverlap="1" wp14:anchorId="38855C41" wp14:editId="773C43F7">
                <wp:simplePos x="0" y="0"/>
                <wp:positionH relativeFrom="margin">
                  <wp:align>left</wp:align>
                </wp:positionH>
                <wp:positionV relativeFrom="paragraph">
                  <wp:posOffset>327025</wp:posOffset>
                </wp:positionV>
                <wp:extent cx="5269865" cy="762635"/>
                <wp:effectExtent l="0" t="0" r="26035" b="18415"/>
                <wp:wrapSquare wrapText="bothSides"/>
                <wp:docPr id="19" name="תיבת טקסט 19"/>
                <wp:cNvGraphicFramePr/>
                <a:graphic xmlns:a="http://schemas.openxmlformats.org/drawingml/2006/main">
                  <a:graphicData uri="http://schemas.microsoft.com/office/word/2010/wordprocessingShape">
                    <wps:wsp>
                      <wps:cNvSpPr txBox="1"/>
                      <wps:spPr>
                        <a:xfrm>
                          <a:off x="0" y="0"/>
                          <a:ext cx="5269865" cy="763200"/>
                        </a:xfrm>
                        <a:prstGeom prst="rect">
                          <a:avLst/>
                        </a:prstGeom>
                        <a:noFill/>
                        <a:ln w="6350">
                          <a:solidFill>
                            <a:prstClr val="black"/>
                          </a:solidFill>
                        </a:ln>
                      </wps:spPr>
                      <wps:txbx>
                        <w:txbxContent>
                          <w:p w14:paraId="73B9DBE0" w14:textId="77777777" w:rsidR="00ED2300" w:rsidRPr="001A30A5" w:rsidRDefault="00ED2300" w:rsidP="00F7438B">
                            <w:pPr>
                              <w:tabs>
                                <w:tab w:val="left" w:pos="3141"/>
                              </w:tabs>
                              <w:jc w:val="both"/>
                              <w:rPr>
                                <w:rFonts w:asciiTheme="majorBidi" w:hAnsiTheme="majorBidi" w:cstheme="majorBidi"/>
                                <w:sz w:val="24"/>
                                <w:szCs w:val="24"/>
                              </w:rPr>
                            </w:pPr>
                            <w:r w:rsidRPr="00E60154">
                              <w:rPr>
                                <w:rFonts w:asciiTheme="majorBidi" w:hAnsiTheme="majorBidi" w:cstheme="majorBidi"/>
                                <w:sz w:val="24"/>
                                <w:szCs w:val="24"/>
                                <w:highlight w:val="yellow"/>
                                <w:rtl/>
                              </w:rPr>
                              <w:t>ס' 20:</w:t>
                            </w:r>
                            <w:r w:rsidRPr="00E60154">
                              <w:rPr>
                                <w:rFonts w:asciiTheme="majorBidi" w:hAnsiTheme="majorBidi" w:cstheme="majorBidi"/>
                                <w:sz w:val="24"/>
                                <w:szCs w:val="24"/>
                                <w:rtl/>
                              </w:rPr>
                              <w:t>"צוואה בעדים תהיה בכתב, תצוין בתאריך ותיחתם ביד המצווה בפני שני עדים לאחר שהצהיר בפניהם שזו צוואתו; העדים יאשרו באותו מעמד בחתימת ידם על פני הצוואה שהמצווה הצהיר וחתם כאמור."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5C41" id="תיבת טקסט 19" o:spid="_x0000_s1044" type="#_x0000_t202" style="position:absolute;left:0;text-align:left;margin-left:0;margin-top:25.75pt;width:414.95pt;height:60.0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" filled="f" strokeweight=".5pt">
                <v:textbox>
                  <w:txbxContent>
                    <w:p w14:paraId="73B9DBE0" w14:textId="77777777" w:rsidR="00ED2300" w:rsidRPr="001A30A5" w:rsidRDefault="00ED2300" w:rsidP="00F7438B">
                      <w:pPr>
                        <w:tabs>
                          <w:tab w:val="left" w:pos="3141"/>
                        </w:tabs>
                        <w:jc w:val="both"/>
                        <w:rPr>
                          <w:rFonts w:asciiTheme="majorBidi" w:hAnsiTheme="majorBidi" w:cstheme="majorBidi"/>
                          <w:sz w:val="24"/>
                          <w:szCs w:val="24"/>
                        </w:rPr>
                      </w:pPr>
                      <w:r w:rsidRPr="00E60154">
                        <w:rPr>
                          <w:rFonts w:asciiTheme="majorBidi" w:hAnsiTheme="majorBidi" w:cstheme="majorBidi"/>
                          <w:sz w:val="24"/>
                          <w:szCs w:val="24"/>
                          <w:highlight w:val="yellow"/>
                          <w:rtl/>
                        </w:rPr>
                        <w:t>ס' 20:</w:t>
                      </w:r>
                      <w:r w:rsidRPr="00E60154">
                        <w:rPr>
                          <w:rFonts w:asciiTheme="majorBidi" w:hAnsiTheme="majorBidi" w:cstheme="majorBidi"/>
                          <w:sz w:val="24"/>
                          <w:szCs w:val="24"/>
                          <w:rtl/>
                        </w:rPr>
                        <w:t>"צוואה בעדים תהיה בכתב, תצוין בתאריך ותיחתם ביד המצווה בפני שני עדים לאחר שהצהיר בפניהם שזו צוואתו; העדים יאשרו באותו מעמד בחתימת ידם על פני הצוואה שהמצווה הצהיר וחתם כאמור."</w:t>
                      </w:r>
                    </w:p>
                  </w:txbxContent>
                </v:textbox>
                <w10:wrap type="square" anchorx="margin"/>
              </v:shape>
            </w:pict>
          </mc:Fallback>
        </mc:AlternateContent>
      </w:r>
      <w:r w:rsidR="007320E3">
        <w:rPr>
          <w:rFonts w:ascii="David" w:hAnsi="David" w:cs="David" w:hint="cs"/>
          <w:b/>
          <w:bCs/>
          <w:sz w:val="28"/>
          <w:szCs w:val="28"/>
          <w:u w:val="single"/>
          <w:rtl/>
        </w:rPr>
        <w:t>2.</w:t>
      </w:r>
      <w:r w:rsidR="001358CD" w:rsidRPr="007320E3">
        <w:rPr>
          <w:rFonts w:ascii="David" w:hAnsi="David" w:cs="David" w:hint="cs"/>
          <w:b/>
          <w:bCs/>
          <w:sz w:val="28"/>
          <w:szCs w:val="28"/>
          <w:u w:val="single"/>
          <w:rtl/>
        </w:rPr>
        <w:t>צוואה בעדים-</w:t>
      </w:r>
      <w:r w:rsidR="001358CD" w:rsidRPr="007320E3">
        <w:rPr>
          <w:rFonts w:ascii="David" w:hAnsi="David" w:cs="David" w:hint="cs"/>
          <w:sz w:val="24"/>
          <w:szCs w:val="24"/>
          <w:rtl/>
        </w:rPr>
        <w:t xml:space="preserve"> </w:t>
      </w:r>
    </w:p>
    <w:p w14:paraId="736A41D2" w14:textId="77777777" w:rsidR="00E60154" w:rsidRDefault="00E60154" w:rsidP="00E60154">
      <w:pPr>
        <w:tabs>
          <w:tab w:val="left" w:pos="3141"/>
        </w:tabs>
        <w:jc w:val="both"/>
        <w:rPr>
          <w:rFonts w:ascii="David" w:hAnsi="David" w:cs="David"/>
          <w:sz w:val="24"/>
          <w:szCs w:val="24"/>
          <w:rtl/>
        </w:rPr>
      </w:pPr>
    </w:p>
    <w:p w14:paraId="00FBD918" w14:textId="77777777" w:rsidR="00E60154" w:rsidRDefault="004C0B52" w:rsidP="00C07707">
      <w:pPr>
        <w:pStyle w:val="a7"/>
        <w:numPr>
          <w:ilvl w:val="0"/>
          <w:numId w:val="31"/>
        </w:numPr>
        <w:tabs>
          <w:tab w:val="left" w:pos="3141"/>
        </w:tabs>
        <w:jc w:val="both"/>
        <w:rPr>
          <w:rFonts w:ascii="David" w:hAnsi="David" w:cs="David"/>
          <w:sz w:val="24"/>
          <w:szCs w:val="24"/>
        </w:rPr>
      </w:pPr>
      <w:r w:rsidRPr="00E60154">
        <w:rPr>
          <w:rFonts w:ascii="David" w:hAnsi="David" w:cs="David" w:hint="cs"/>
          <w:sz w:val="24"/>
          <w:szCs w:val="24"/>
          <w:u w:val="single"/>
          <w:rtl/>
        </w:rPr>
        <w:t xml:space="preserve">התנאים: </w:t>
      </w:r>
      <w:r w:rsidR="001358CD" w:rsidRPr="00E60154">
        <w:rPr>
          <w:rFonts w:ascii="David" w:hAnsi="David" w:cs="David" w:hint="cs"/>
          <w:sz w:val="24"/>
          <w:szCs w:val="24"/>
          <w:rtl/>
        </w:rPr>
        <w:t>בכתב (לוו דווקא כתב יד של המצווה), תאריך, חתימה ע"י המצווה, חתימה בפני שני עדים לאחר ההצהרה, אישור העדים בחתימה שהמצווה הצהיר</w:t>
      </w:r>
      <w:r w:rsidR="00E60154">
        <w:rPr>
          <w:rFonts w:ascii="David" w:hAnsi="David" w:cs="David" w:hint="cs"/>
          <w:sz w:val="24"/>
          <w:szCs w:val="24"/>
          <w:rtl/>
        </w:rPr>
        <w:t xml:space="preserve"> </w:t>
      </w:r>
      <w:r w:rsidR="001358CD" w:rsidRPr="00E60154">
        <w:rPr>
          <w:rFonts w:ascii="David" w:hAnsi="David" w:cs="David" w:hint="cs"/>
          <w:sz w:val="24"/>
          <w:szCs w:val="24"/>
          <w:rtl/>
        </w:rPr>
        <w:t>וחתם כאמור.</w:t>
      </w:r>
    </w:p>
    <w:p w14:paraId="59BAEB55" w14:textId="77777777" w:rsidR="00E60154" w:rsidRDefault="00E60154" w:rsidP="00C07707">
      <w:pPr>
        <w:pStyle w:val="a7"/>
        <w:numPr>
          <w:ilvl w:val="0"/>
          <w:numId w:val="31"/>
        </w:numPr>
        <w:tabs>
          <w:tab w:val="left" w:pos="3141"/>
        </w:tabs>
        <w:jc w:val="both"/>
        <w:rPr>
          <w:rFonts w:ascii="David" w:hAnsi="David" w:cs="David"/>
          <w:sz w:val="24"/>
          <w:szCs w:val="24"/>
        </w:rPr>
      </w:pPr>
      <w:r>
        <w:rPr>
          <w:rFonts w:ascii="David" w:hAnsi="David" w:cs="David" w:hint="cs"/>
          <w:sz w:val="24"/>
          <w:szCs w:val="24"/>
          <w:rtl/>
        </w:rPr>
        <w:t xml:space="preserve">צוואות שנערכות </w:t>
      </w:r>
      <w:r w:rsidRPr="00E60154">
        <w:rPr>
          <w:rFonts w:ascii="David" w:hAnsi="David" w:cs="David" w:hint="cs"/>
          <w:b/>
          <w:bCs/>
          <w:sz w:val="24"/>
          <w:szCs w:val="24"/>
          <w:rtl/>
        </w:rPr>
        <w:t>בדר"כ במשרדי עורכי דין.</w:t>
      </w:r>
    </w:p>
    <w:p w14:paraId="08B71CFC" w14:textId="2B352356" w:rsidR="00E60154" w:rsidRDefault="00E60154" w:rsidP="00C07707">
      <w:pPr>
        <w:pStyle w:val="a7"/>
        <w:numPr>
          <w:ilvl w:val="0"/>
          <w:numId w:val="31"/>
        </w:numPr>
        <w:tabs>
          <w:tab w:val="left" w:pos="3141"/>
        </w:tabs>
        <w:jc w:val="both"/>
        <w:rPr>
          <w:rFonts w:ascii="David" w:hAnsi="David" w:cs="David"/>
          <w:sz w:val="24"/>
          <w:szCs w:val="24"/>
        </w:rPr>
      </w:pPr>
      <w:r>
        <w:rPr>
          <w:rFonts w:ascii="David" w:hAnsi="David" w:cs="David" w:hint="cs"/>
          <w:sz w:val="24"/>
          <w:szCs w:val="24"/>
          <w:rtl/>
        </w:rPr>
        <w:t xml:space="preserve">העדים לא צריכים </w:t>
      </w:r>
      <w:r w:rsidRPr="00E60154">
        <w:rPr>
          <w:rFonts w:ascii="David" w:hAnsi="David" w:cs="David" w:hint="cs"/>
          <w:b/>
          <w:bCs/>
          <w:sz w:val="24"/>
          <w:szCs w:val="24"/>
          <w:rtl/>
        </w:rPr>
        <w:t>לדעת מה תוכן הצוואה</w:t>
      </w:r>
      <w:r>
        <w:rPr>
          <w:rFonts w:ascii="David" w:hAnsi="David" w:cs="David" w:hint="cs"/>
          <w:sz w:val="24"/>
          <w:szCs w:val="24"/>
          <w:rtl/>
        </w:rPr>
        <w:t>, ו</w:t>
      </w:r>
      <w:r w:rsidR="00442C25">
        <w:rPr>
          <w:rFonts w:ascii="David" w:hAnsi="David" w:cs="David" w:hint="cs"/>
          <w:sz w:val="24"/>
          <w:szCs w:val="24"/>
          <w:rtl/>
        </w:rPr>
        <w:t>עליהם לראות</w:t>
      </w:r>
      <w:r>
        <w:rPr>
          <w:rFonts w:ascii="David" w:hAnsi="David" w:cs="David" w:hint="cs"/>
          <w:sz w:val="24"/>
          <w:szCs w:val="24"/>
          <w:rtl/>
        </w:rPr>
        <w:t xml:space="preserve"> רק את המסמך שכתוב "זאת צוואתי"</w:t>
      </w:r>
      <w:r w:rsidR="00442C25">
        <w:rPr>
          <w:rFonts w:ascii="David" w:hAnsi="David" w:cs="David" w:hint="cs"/>
          <w:sz w:val="24"/>
          <w:szCs w:val="24"/>
          <w:rtl/>
        </w:rPr>
        <w:t xml:space="preserve"> ולקבל את ההצהרה מהמצווה</w:t>
      </w:r>
      <w:r>
        <w:rPr>
          <w:rFonts w:ascii="David" w:hAnsi="David" w:cs="David" w:hint="cs"/>
          <w:sz w:val="24"/>
          <w:szCs w:val="24"/>
          <w:rtl/>
        </w:rPr>
        <w:t>.</w:t>
      </w:r>
    </w:p>
    <w:p w14:paraId="096D0439" w14:textId="0264EDB2" w:rsidR="00DF19D3" w:rsidRPr="00E60154" w:rsidRDefault="009D1724" w:rsidP="00C07707">
      <w:pPr>
        <w:pStyle w:val="a7"/>
        <w:numPr>
          <w:ilvl w:val="0"/>
          <w:numId w:val="31"/>
        </w:numPr>
        <w:tabs>
          <w:tab w:val="left" w:pos="3141"/>
        </w:tabs>
        <w:jc w:val="both"/>
        <w:rPr>
          <w:rFonts w:ascii="David" w:hAnsi="David" w:cs="David"/>
          <w:sz w:val="24"/>
          <w:szCs w:val="24"/>
        </w:rPr>
      </w:pPr>
      <w:r w:rsidRPr="00E60154">
        <w:rPr>
          <w:rFonts w:ascii="David" w:hAnsi="David" w:cs="David" w:hint="cs"/>
          <w:sz w:val="24"/>
          <w:szCs w:val="24"/>
          <w:rtl/>
        </w:rPr>
        <w:t xml:space="preserve">אין דרישה שהעדים </w:t>
      </w:r>
      <w:r w:rsidRPr="00E60154">
        <w:rPr>
          <w:rFonts w:ascii="David" w:hAnsi="David" w:cs="David" w:hint="cs"/>
          <w:b/>
          <w:bCs/>
          <w:sz w:val="24"/>
          <w:szCs w:val="24"/>
          <w:rtl/>
        </w:rPr>
        <w:t>יהיו נוכחים בו זמנית</w:t>
      </w:r>
      <w:r w:rsidRPr="00E60154">
        <w:rPr>
          <w:rFonts w:ascii="David" w:hAnsi="David" w:cs="David" w:hint="cs"/>
          <w:sz w:val="24"/>
          <w:szCs w:val="24"/>
          <w:rtl/>
        </w:rPr>
        <w:t>, או שיכירו את המצווה</w:t>
      </w:r>
      <w:r w:rsidR="00DF19D3" w:rsidRPr="00E60154">
        <w:rPr>
          <w:rFonts w:ascii="David" w:hAnsi="David" w:cs="David" w:hint="cs"/>
          <w:sz w:val="24"/>
          <w:szCs w:val="24"/>
          <w:rtl/>
        </w:rPr>
        <w:t xml:space="preserve"> (</w:t>
      </w:r>
      <w:r w:rsidR="00EE1BC3" w:rsidRPr="00E60154">
        <w:rPr>
          <w:rFonts w:ascii="David" w:hAnsi="David" w:cs="David" w:hint="cs"/>
          <w:sz w:val="24"/>
          <w:szCs w:val="24"/>
          <w:rtl/>
        </w:rPr>
        <w:t>בהמשך נדון על התנאים למי יכול להיות עד</w:t>
      </w:r>
      <w:r w:rsidR="00DF19D3" w:rsidRPr="00E60154">
        <w:rPr>
          <w:rFonts w:ascii="David" w:hAnsi="David" w:cs="David" w:hint="cs"/>
          <w:sz w:val="24"/>
          <w:szCs w:val="24"/>
          <w:rtl/>
        </w:rPr>
        <w:t>).</w:t>
      </w:r>
      <w:r w:rsidRPr="00E60154">
        <w:rPr>
          <w:rFonts w:ascii="David" w:hAnsi="David" w:cs="David" w:hint="cs"/>
          <w:sz w:val="24"/>
          <w:szCs w:val="24"/>
          <w:rtl/>
        </w:rPr>
        <w:t xml:space="preserve"> </w:t>
      </w:r>
    </w:p>
    <w:p w14:paraId="7A5B41E6" w14:textId="4D8C754B" w:rsidR="00D53E4A" w:rsidRPr="003C6E05" w:rsidRDefault="00D53E4A" w:rsidP="003C6E05">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698176" behindDoc="0" locked="0" layoutInCell="1" allowOverlap="1" wp14:anchorId="171EA432" wp14:editId="537F166F">
                <wp:simplePos x="0" y="0"/>
                <wp:positionH relativeFrom="margin">
                  <wp:align>left</wp:align>
                </wp:positionH>
                <wp:positionV relativeFrom="paragraph">
                  <wp:posOffset>327025</wp:posOffset>
                </wp:positionV>
                <wp:extent cx="5342255" cy="1878965"/>
                <wp:effectExtent l="0" t="0" r="10795" b="26035"/>
                <wp:wrapSquare wrapText="bothSides"/>
                <wp:docPr id="20" name="תיבת טקסט 20"/>
                <wp:cNvGraphicFramePr/>
                <a:graphic xmlns:a="http://schemas.openxmlformats.org/drawingml/2006/main">
                  <a:graphicData uri="http://schemas.microsoft.com/office/word/2010/wordprocessingShape">
                    <wps:wsp>
                      <wps:cNvSpPr txBox="1"/>
                      <wps:spPr>
                        <a:xfrm>
                          <a:off x="0" y="0"/>
                          <a:ext cx="5342255" cy="1879200"/>
                        </a:xfrm>
                        <a:prstGeom prst="rect">
                          <a:avLst/>
                        </a:prstGeom>
                        <a:noFill/>
                        <a:ln w="6350">
                          <a:solidFill>
                            <a:prstClr val="black"/>
                          </a:solidFill>
                        </a:ln>
                      </wps:spPr>
                      <wps:txbx>
                        <w:txbxContent>
                          <w:p w14:paraId="6C4C7BDF" w14:textId="19FC0C84" w:rsidR="00ED2300" w:rsidRPr="00D53E4A" w:rsidRDefault="00ED2300" w:rsidP="00442C25">
                            <w:pPr>
                              <w:tabs>
                                <w:tab w:val="left" w:pos="3141"/>
                              </w:tabs>
                              <w:jc w:val="both"/>
                              <w:rPr>
                                <w:rFonts w:asciiTheme="majorBidi" w:hAnsiTheme="majorBidi" w:cstheme="majorBidi"/>
                                <w:sz w:val="24"/>
                                <w:szCs w:val="24"/>
                              </w:rPr>
                            </w:pPr>
                            <w:r w:rsidRPr="00D53E4A">
                              <w:rPr>
                                <w:rFonts w:asciiTheme="majorBidi" w:hAnsiTheme="majorBidi" w:cstheme="majorBidi"/>
                                <w:sz w:val="24"/>
                                <w:szCs w:val="24"/>
                                <w:highlight w:val="yellow"/>
                                <w:rtl/>
                              </w:rPr>
                              <w:t>ס' 22:</w:t>
                            </w:r>
                            <w:r w:rsidRPr="00D53E4A">
                              <w:rPr>
                                <w:rFonts w:asciiTheme="majorBidi" w:hAnsiTheme="majorBidi" w:cstheme="majorBidi"/>
                                <w:sz w:val="24"/>
                                <w:szCs w:val="24"/>
                                <w:rtl/>
                              </w:rPr>
                              <w:t>" (א)  צוואה בפני רשות תיעשה על ידי המצווה באמירת דברי הצוואה בעל-פה בפני שופט, רשם של בית משפט או רשם לענ</w:t>
                            </w:r>
                            <w:r>
                              <w:rPr>
                                <w:rFonts w:asciiTheme="majorBidi" w:hAnsiTheme="majorBidi" w:cstheme="majorBidi" w:hint="cs"/>
                                <w:sz w:val="24"/>
                                <w:szCs w:val="24"/>
                                <w:rtl/>
                              </w:rPr>
                              <w:t>י</w:t>
                            </w:r>
                            <w:r w:rsidRPr="00D53E4A">
                              <w:rPr>
                                <w:rFonts w:asciiTheme="majorBidi" w:hAnsiTheme="majorBidi" w:cstheme="majorBidi"/>
                                <w:sz w:val="24"/>
                                <w:szCs w:val="24"/>
                                <w:rtl/>
                              </w:rPr>
                              <w:t xml:space="preserve">יני ירושה, או בפני חבר של בית דין דתי, כמשמעותו בסעיף 155, או בהגשת דברי הצוואה בכתב, על ידי המצווה עצמו, לידי שופט או רשם של בית משפט, רשם </w:t>
                            </w:r>
                            <w:proofErr w:type="spellStart"/>
                            <w:r w:rsidRPr="00D53E4A">
                              <w:rPr>
                                <w:rFonts w:asciiTheme="majorBidi" w:hAnsiTheme="majorBidi" w:cstheme="majorBidi"/>
                                <w:sz w:val="24"/>
                                <w:szCs w:val="24"/>
                                <w:rtl/>
                              </w:rPr>
                              <w:t>לעניני</w:t>
                            </w:r>
                            <w:proofErr w:type="spellEnd"/>
                            <w:r w:rsidRPr="00D53E4A">
                              <w:rPr>
                                <w:rFonts w:asciiTheme="majorBidi" w:hAnsiTheme="majorBidi" w:cstheme="majorBidi"/>
                                <w:sz w:val="24"/>
                                <w:szCs w:val="24"/>
                                <w:rtl/>
                              </w:rPr>
                              <w:t xml:space="preserve"> ירושה או חבר בית דין דתי כאמור.</w:t>
                            </w:r>
                          </w:p>
                          <w:p w14:paraId="67AB006F" w14:textId="0D33B4F8" w:rsidR="00ED2300" w:rsidRPr="00D53E4A" w:rsidRDefault="00ED2300" w:rsidP="003C6E05">
                            <w:pPr>
                              <w:tabs>
                                <w:tab w:val="left" w:pos="3141"/>
                              </w:tabs>
                              <w:jc w:val="both"/>
                              <w:rPr>
                                <w:rFonts w:asciiTheme="majorBidi" w:hAnsiTheme="majorBidi" w:cstheme="majorBidi"/>
                                <w:sz w:val="24"/>
                                <w:szCs w:val="24"/>
                              </w:rPr>
                            </w:pPr>
                            <w:r w:rsidRPr="00442C25">
                              <w:rPr>
                                <w:rFonts w:asciiTheme="majorBidi" w:hAnsiTheme="majorBidi" w:cstheme="majorBidi"/>
                                <w:sz w:val="24"/>
                                <w:szCs w:val="24"/>
                                <w:rtl/>
                              </w:rPr>
                              <w:t xml:space="preserve"> (ב) דברי הצוואה כפי שנרשמו על ידי השופט, הרשם של בית המשפט, הרשם </w:t>
                            </w:r>
                            <w:proofErr w:type="spellStart"/>
                            <w:r w:rsidRPr="00442C25">
                              <w:rPr>
                                <w:rFonts w:asciiTheme="majorBidi" w:hAnsiTheme="majorBidi" w:cstheme="majorBidi"/>
                                <w:sz w:val="24"/>
                                <w:szCs w:val="24"/>
                                <w:rtl/>
                              </w:rPr>
                              <w:t>לעניני</w:t>
                            </w:r>
                            <w:proofErr w:type="spellEnd"/>
                            <w:r w:rsidRPr="00442C25">
                              <w:rPr>
                                <w:rFonts w:asciiTheme="majorBidi" w:hAnsiTheme="majorBidi" w:cstheme="majorBidi"/>
                                <w:sz w:val="24"/>
                                <w:szCs w:val="24"/>
                                <w:rtl/>
                              </w:rPr>
                              <w:t xml:space="preserve"> ירושה או חבר בית הדין הדתי או כפי שהוגשו לידו, ייקראו בפני המצווה, הוא יצהיר שזו צוואתו, והשופט, הרשם של בית המשפט, הרשם </w:t>
                            </w:r>
                            <w:proofErr w:type="spellStart"/>
                            <w:r w:rsidRPr="00442C25">
                              <w:rPr>
                                <w:rFonts w:asciiTheme="majorBidi" w:hAnsiTheme="majorBidi" w:cstheme="majorBidi"/>
                                <w:sz w:val="24"/>
                                <w:szCs w:val="24"/>
                                <w:rtl/>
                              </w:rPr>
                              <w:t>לעניני</w:t>
                            </w:r>
                            <w:proofErr w:type="spellEnd"/>
                            <w:r w:rsidRPr="00442C25">
                              <w:rPr>
                                <w:rFonts w:asciiTheme="majorBidi" w:hAnsiTheme="majorBidi" w:cstheme="majorBidi"/>
                                <w:sz w:val="24"/>
                                <w:szCs w:val="24"/>
                                <w:rtl/>
                              </w:rPr>
                              <w:t xml:space="preserve"> ירושה או חבר בית הדין הדתי יאשר בחתימתו על פני הצוואה שהיא נקראה ושהמצווה הצהיר כאמור.</w:t>
                            </w:r>
                            <w:r>
                              <w:rPr>
                                <w:rFonts w:asciiTheme="majorBidi" w:hAnsiTheme="majorBidi" w:cstheme="majorBidi" w:hint="cs"/>
                                <w:sz w:val="24"/>
                                <w:szCs w:val="24"/>
                                <w:rtl/>
                              </w:rPr>
                              <w:t>.....</w:t>
                            </w:r>
                            <w:r w:rsidRPr="00D53E4A">
                              <w:rPr>
                                <w:rFonts w:asciiTheme="majorBidi" w:hAnsiTheme="majorBidi" w:cstheme="majorBidi"/>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A432" id="תיבת טקסט 20" o:spid="_x0000_s1045" type="#_x0000_t202" style="position:absolute;left:0;text-align:left;margin-left:0;margin-top:25.75pt;width:420.65pt;height:147.9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" filled="f" strokeweight=".5pt">
                <v:textbox>
                  <w:txbxContent>
                    <w:p w14:paraId="6C4C7BDF" w14:textId="19FC0C84" w:rsidR="00ED2300" w:rsidRPr="00D53E4A" w:rsidRDefault="00ED2300" w:rsidP="00442C25">
                      <w:pPr>
                        <w:tabs>
                          <w:tab w:val="left" w:pos="3141"/>
                        </w:tabs>
                        <w:jc w:val="both"/>
                        <w:rPr>
                          <w:rFonts w:asciiTheme="majorBidi" w:hAnsiTheme="majorBidi" w:cstheme="majorBidi"/>
                          <w:sz w:val="24"/>
                          <w:szCs w:val="24"/>
                        </w:rPr>
                      </w:pPr>
                      <w:r w:rsidRPr="00D53E4A">
                        <w:rPr>
                          <w:rFonts w:asciiTheme="majorBidi" w:hAnsiTheme="majorBidi" w:cstheme="majorBidi"/>
                          <w:sz w:val="24"/>
                          <w:szCs w:val="24"/>
                          <w:highlight w:val="yellow"/>
                          <w:rtl/>
                        </w:rPr>
                        <w:t>ס' 22:</w:t>
                      </w:r>
                      <w:r w:rsidRPr="00D53E4A">
                        <w:rPr>
                          <w:rFonts w:asciiTheme="majorBidi" w:hAnsiTheme="majorBidi" w:cstheme="majorBidi"/>
                          <w:sz w:val="24"/>
                          <w:szCs w:val="24"/>
                          <w:rtl/>
                        </w:rPr>
                        <w:t>" (א)  צוואה בפני רשות תיעשה על ידי המצווה באמירת דברי הצוואה בעל-פה בפני שופט, רשם של בית משפט או רשם לענ</w:t>
                      </w:r>
                      <w:r>
                        <w:rPr>
                          <w:rFonts w:asciiTheme="majorBidi" w:hAnsiTheme="majorBidi" w:cstheme="majorBidi" w:hint="cs"/>
                          <w:sz w:val="24"/>
                          <w:szCs w:val="24"/>
                          <w:rtl/>
                        </w:rPr>
                        <w:t>י</w:t>
                      </w:r>
                      <w:r w:rsidRPr="00D53E4A">
                        <w:rPr>
                          <w:rFonts w:asciiTheme="majorBidi" w:hAnsiTheme="majorBidi" w:cstheme="majorBidi"/>
                          <w:sz w:val="24"/>
                          <w:szCs w:val="24"/>
                          <w:rtl/>
                        </w:rPr>
                        <w:t xml:space="preserve">יני ירושה, או בפני חבר של בית דין דתי, כמשמעותו בסעיף 155, או בהגשת דברי הצוואה בכתב, על ידי המצווה עצמו, לידי שופט או רשם של בית משפט, רשם </w:t>
                      </w:r>
                      <w:proofErr w:type="spellStart"/>
                      <w:r w:rsidRPr="00D53E4A">
                        <w:rPr>
                          <w:rFonts w:asciiTheme="majorBidi" w:hAnsiTheme="majorBidi" w:cstheme="majorBidi"/>
                          <w:sz w:val="24"/>
                          <w:szCs w:val="24"/>
                          <w:rtl/>
                        </w:rPr>
                        <w:t>לעניני</w:t>
                      </w:r>
                      <w:proofErr w:type="spellEnd"/>
                      <w:r w:rsidRPr="00D53E4A">
                        <w:rPr>
                          <w:rFonts w:asciiTheme="majorBidi" w:hAnsiTheme="majorBidi" w:cstheme="majorBidi"/>
                          <w:sz w:val="24"/>
                          <w:szCs w:val="24"/>
                          <w:rtl/>
                        </w:rPr>
                        <w:t xml:space="preserve"> ירושה או חבר בית דין דתי כאמור.</w:t>
                      </w:r>
                    </w:p>
                    <w:p w14:paraId="67AB006F" w14:textId="0D33B4F8" w:rsidR="00ED2300" w:rsidRPr="00D53E4A" w:rsidRDefault="00ED2300" w:rsidP="003C6E05">
                      <w:pPr>
                        <w:tabs>
                          <w:tab w:val="left" w:pos="3141"/>
                        </w:tabs>
                        <w:jc w:val="both"/>
                        <w:rPr>
                          <w:rFonts w:asciiTheme="majorBidi" w:hAnsiTheme="majorBidi" w:cstheme="majorBidi"/>
                          <w:sz w:val="24"/>
                          <w:szCs w:val="24"/>
                        </w:rPr>
                      </w:pPr>
                      <w:r w:rsidRPr="00442C25">
                        <w:rPr>
                          <w:rFonts w:asciiTheme="majorBidi" w:hAnsiTheme="majorBidi" w:cstheme="majorBidi"/>
                          <w:sz w:val="24"/>
                          <w:szCs w:val="24"/>
                          <w:rtl/>
                        </w:rPr>
                        <w:t xml:space="preserve"> (ב) דברי הצוואה כפי שנרשמו על ידי השופט, הרשם של בית המשפט, הרשם </w:t>
                      </w:r>
                      <w:proofErr w:type="spellStart"/>
                      <w:r w:rsidRPr="00442C25">
                        <w:rPr>
                          <w:rFonts w:asciiTheme="majorBidi" w:hAnsiTheme="majorBidi" w:cstheme="majorBidi"/>
                          <w:sz w:val="24"/>
                          <w:szCs w:val="24"/>
                          <w:rtl/>
                        </w:rPr>
                        <w:t>לעניני</w:t>
                      </w:r>
                      <w:proofErr w:type="spellEnd"/>
                      <w:r w:rsidRPr="00442C25">
                        <w:rPr>
                          <w:rFonts w:asciiTheme="majorBidi" w:hAnsiTheme="majorBidi" w:cstheme="majorBidi"/>
                          <w:sz w:val="24"/>
                          <w:szCs w:val="24"/>
                          <w:rtl/>
                        </w:rPr>
                        <w:t xml:space="preserve"> ירושה או חבר בית הדין הדתי או כפי שהוגשו לידו, ייקראו בפני המצווה, הוא יצהיר שזו צוואתו, והשופט, הרשם של בית המשפט, הרשם </w:t>
                      </w:r>
                      <w:proofErr w:type="spellStart"/>
                      <w:r w:rsidRPr="00442C25">
                        <w:rPr>
                          <w:rFonts w:asciiTheme="majorBidi" w:hAnsiTheme="majorBidi" w:cstheme="majorBidi"/>
                          <w:sz w:val="24"/>
                          <w:szCs w:val="24"/>
                          <w:rtl/>
                        </w:rPr>
                        <w:t>לעניני</w:t>
                      </w:r>
                      <w:proofErr w:type="spellEnd"/>
                      <w:r w:rsidRPr="00442C25">
                        <w:rPr>
                          <w:rFonts w:asciiTheme="majorBidi" w:hAnsiTheme="majorBidi" w:cstheme="majorBidi"/>
                          <w:sz w:val="24"/>
                          <w:szCs w:val="24"/>
                          <w:rtl/>
                        </w:rPr>
                        <w:t xml:space="preserve"> ירושה או חבר בית הדין הדתי יאשר בחתימתו על פני הצוואה שהיא נקראה ושהמצווה הצהיר כאמור.</w:t>
                      </w:r>
                      <w:r>
                        <w:rPr>
                          <w:rFonts w:asciiTheme="majorBidi" w:hAnsiTheme="majorBidi" w:cstheme="majorBidi" w:hint="cs"/>
                          <w:sz w:val="24"/>
                          <w:szCs w:val="24"/>
                          <w:rtl/>
                        </w:rPr>
                        <w:t>.....</w:t>
                      </w:r>
                      <w:r w:rsidRPr="00D53E4A">
                        <w:rPr>
                          <w:rFonts w:asciiTheme="majorBidi" w:hAnsiTheme="majorBidi" w:cstheme="majorBidi"/>
                          <w:sz w:val="24"/>
                          <w:szCs w:val="24"/>
                          <w:rtl/>
                        </w:rPr>
                        <w:t>"</w:t>
                      </w:r>
                    </w:p>
                  </w:txbxContent>
                </v:textbox>
                <w10:wrap type="square" anchorx="margin"/>
              </v:shape>
            </w:pict>
          </mc:Fallback>
        </mc:AlternateContent>
      </w:r>
      <w:r w:rsidR="00E60154">
        <w:rPr>
          <w:rFonts w:ascii="David" w:hAnsi="David" w:cs="David" w:hint="cs"/>
          <w:b/>
          <w:bCs/>
          <w:sz w:val="28"/>
          <w:szCs w:val="28"/>
          <w:u w:val="single"/>
          <w:rtl/>
        </w:rPr>
        <w:t>3.</w:t>
      </w:r>
      <w:r w:rsidR="009D1724" w:rsidRPr="00E60154">
        <w:rPr>
          <w:rFonts w:ascii="David" w:hAnsi="David" w:cs="David" w:hint="cs"/>
          <w:b/>
          <w:bCs/>
          <w:sz w:val="28"/>
          <w:szCs w:val="28"/>
          <w:u w:val="single"/>
          <w:rtl/>
        </w:rPr>
        <w:t>צוואה בפני רשות-</w:t>
      </w:r>
      <w:r w:rsidR="005A40E9" w:rsidRPr="00E60154">
        <w:rPr>
          <w:rFonts w:ascii="David" w:hAnsi="David" w:cs="David" w:hint="cs"/>
          <w:sz w:val="24"/>
          <w:szCs w:val="24"/>
          <w:rtl/>
        </w:rPr>
        <w:t xml:space="preserve"> </w:t>
      </w:r>
    </w:p>
    <w:p w14:paraId="56DAD895" w14:textId="58C82B90" w:rsidR="00D53E4A" w:rsidRPr="00D53E4A" w:rsidRDefault="009D1724" w:rsidP="00C07707">
      <w:pPr>
        <w:pStyle w:val="a7"/>
        <w:numPr>
          <w:ilvl w:val="0"/>
          <w:numId w:val="7"/>
        </w:numPr>
        <w:tabs>
          <w:tab w:val="left" w:pos="3141"/>
        </w:tabs>
        <w:jc w:val="both"/>
        <w:rPr>
          <w:rFonts w:ascii="David" w:hAnsi="David" w:cs="David"/>
          <w:b/>
          <w:bCs/>
          <w:sz w:val="24"/>
          <w:szCs w:val="24"/>
          <w:rtl/>
        </w:rPr>
      </w:pPr>
      <w:r w:rsidRPr="00D53E4A">
        <w:rPr>
          <w:rFonts w:ascii="David" w:hAnsi="David" w:cs="David" w:hint="cs"/>
          <w:b/>
          <w:bCs/>
          <w:sz w:val="24"/>
          <w:szCs w:val="24"/>
          <w:rtl/>
        </w:rPr>
        <w:t>זוהי צוואה מאוד חזקה, זולה יחסית ולא ברור לנו למה היא לא נפוצה יותר.</w:t>
      </w:r>
      <w:r w:rsidR="00D53E4A" w:rsidRPr="00D53E4A">
        <w:rPr>
          <w:rFonts w:ascii="David" w:hAnsi="David" w:cs="David" w:hint="cs"/>
          <w:b/>
          <w:bCs/>
          <w:sz w:val="24"/>
          <w:szCs w:val="24"/>
          <w:rtl/>
        </w:rPr>
        <w:t xml:space="preserve"> </w:t>
      </w:r>
    </w:p>
    <w:p w14:paraId="2C53AAA9" w14:textId="42FF7F55" w:rsidR="00EE1BC3" w:rsidRPr="00EE1BC3" w:rsidRDefault="00EE1BC3" w:rsidP="00C07707">
      <w:pPr>
        <w:pStyle w:val="a7"/>
        <w:numPr>
          <w:ilvl w:val="0"/>
          <w:numId w:val="29"/>
        </w:numPr>
        <w:tabs>
          <w:tab w:val="left" w:pos="3141"/>
        </w:tabs>
        <w:jc w:val="both"/>
        <w:rPr>
          <w:rFonts w:ascii="David" w:hAnsi="David" w:cs="David"/>
          <w:sz w:val="24"/>
          <w:szCs w:val="24"/>
        </w:rPr>
      </w:pPr>
      <w:r w:rsidRPr="00EE1BC3">
        <w:rPr>
          <w:rFonts w:ascii="David" w:hAnsi="David" w:cs="David" w:hint="cs"/>
          <w:sz w:val="24"/>
          <w:szCs w:val="24"/>
          <w:u w:val="single"/>
          <w:rtl/>
        </w:rPr>
        <w:t>ההליך</w:t>
      </w:r>
      <w:r>
        <w:rPr>
          <w:rFonts w:ascii="David" w:hAnsi="David" w:cs="David" w:hint="cs"/>
          <w:sz w:val="24"/>
          <w:szCs w:val="24"/>
          <w:u w:val="single"/>
          <w:rtl/>
        </w:rPr>
        <w:t xml:space="preserve"> הפורמלי</w:t>
      </w:r>
      <w:r w:rsidRPr="00EE1BC3">
        <w:rPr>
          <w:rFonts w:ascii="David" w:hAnsi="David" w:cs="David" w:hint="cs"/>
          <w:sz w:val="24"/>
          <w:szCs w:val="24"/>
          <w:u w:val="single"/>
          <w:rtl/>
        </w:rPr>
        <w:t xml:space="preserve"> מתבצע כך:</w:t>
      </w:r>
      <w:r>
        <w:rPr>
          <w:rFonts w:ascii="David" w:hAnsi="David" w:cs="David" w:hint="cs"/>
          <w:sz w:val="24"/>
          <w:szCs w:val="24"/>
          <w:rtl/>
        </w:rPr>
        <w:t xml:space="preserve"> אמירה בע"פ (שתעלה על הכתב ע"י השופט) או הגשת דברי הצוואה לרשות, הקראה למצווה של דבריו כפי שנרשמו או הוגשו, הצהרת המצווה של צוואתו, אישור הרשות על פני הצוואה שהיא נקראה ושהמצווה הצהיר כאמור </w:t>
      </w:r>
    </w:p>
    <w:p w14:paraId="6970D484" w14:textId="77777777" w:rsidR="003C6E05" w:rsidRDefault="009D1724" w:rsidP="00C07707">
      <w:pPr>
        <w:pStyle w:val="a7"/>
        <w:numPr>
          <w:ilvl w:val="0"/>
          <w:numId w:val="29"/>
        </w:numPr>
        <w:tabs>
          <w:tab w:val="left" w:pos="3141"/>
        </w:tabs>
        <w:jc w:val="both"/>
        <w:rPr>
          <w:rFonts w:ascii="David" w:hAnsi="David" w:cs="David"/>
          <w:sz w:val="24"/>
          <w:szCs w:val="24"/>
        </w:rPr>
      </w:pPr>
      <w:r w:rsidRPr="009D1724">
        <w:rPr>
          <w:rFonts w:ascii="David" w:hAnsi="David" w:cs="David" w:hint="cs"/>
          <w:sz w:val="24"/>
          <w:szCs w:val="24"/>
          <w:u w:val="single"/>
          <w:rtl/>
        </w:rPr>
        <w:t>מי יכול לשמש כרשות?-</w:t>
      </w:r>
      <w:r>
        <w:rPr>
          <w:rFonts w:ascii="David" w:hAnsi="David" w:cs="David" w:hint="cs"/>
          <w:sz w:val="24"/>
          <w:szCs w:val="24"/>
          <w:rtl/>
        </w:rPr>
        <w:t xml:space="preserve"> שופט, רשם בית משפט, רשם לענייני ירושה, חבר של בית דין דתי, נוטריון. </w:t>
      </w:r>
    </w:p>
    <w:p w14:paraId="2ECC85BD" w14:textId="345F68C4" w:rsidR="009D1724" w:rsidRPr="00D53E4A" w:rsidRDefault="003C6E05" w:rsidP="00C07707">
      <w:pPr>
        <w:pStyle w:val="a7"/>
        <w:numPr>
          <w:ilvl w:val="0"/>
          <w:numId w:val="29"/>
        </w:numPr>
        <w:tabs>
          <w:tab w:val="left" w:pos="3141"/>
        </w:tabs>
        <w:jc w:val="both"/>
        <w:rPr>
          <w:rFonts w:ascii="David" w:hAnsi="David" w:cs="David"/>
          <w:sz w:val="24"/>
          <w:szCs w:val="24"/>
        </w:rPr>
      </w:pPr>
      <w:r>
        <w:rPr>
          <w:rFonts w:ascii="David" w:hAnsi="David" w:cs="David" w:hint="cs"/>
          <w:sz w:val="24"/>
          <w:szCs w:val="24"/>
          <w:rtl/>
        </w:rPr>
        <w:t xml:space="preserve">אפשר שהרשות תתקן את הניסוח, אם מגיע אדם והדברים הם לא ברורים, חלק מהתפקיד המקצועי של הרשות היא לתקן ולדייק את הדברים- </w:t>
      </w:r>
      <w:r w:rsidRPr="003C6E05">
        <w:rPr>
          <w:rFonts w:ascii="David" w:hAnsi="David" w:cs="David" w:hint="cs"/>
          <w:b/>
          <w:bCs/>
          <w:sz w:val="24"/>
          <w:szCs w:val="24"/>
          <w:rtl/>
        </w:rPr>
        <w:t>וזהו חלק מתפקיד ההקראה</w:t>
      </w:r>
      <w:r>
        <w:rPr>
          <w:rFonts w:ascii="David" w:hAnsi="David" w:cs="David" w:hint="cs"/>
          <w:sz w:val="24"/>
          <w:szCs w:val="24"/>
          <w:rtl/>
        </w:rPr>
        <w:t xml:space="preserve">, מוודאים עם המצווה שהדברים משקפים את כוונותיו.  </w:t>
      </w:r>
    </w:p>
    <w:p w14:paraId="218172DD" w14:textId="7C00C5E8" w:rsidR="009D1724" w:rsidRDefault="009D1724" w:rsidP="00C07707">
      <w:pPr>
        <w:pStyle w:val="a7"/>
        <w:numPr>
          <w:ilvl w:val="0"/>
          <w:numId w:val="29"/>
        </w:numPr>
        <w:tabs>
          <w:tab w:val="left" w:pos="3141"/>
        </w:tabs>
        <w:jc w:val="both"/>
        <w:rPr>
          <w:rFonts w:ascii="David" w:hAnsi="David" w:cs="David"/>
          <w:sz w:val="24"/>
          <w:szCs w:val="24"/>
        </w:rPr>
      </w:pPr>
      <w:r w:rsidRPr="009D1724">
        <w:rPr>
          <w:rFonts w:ascii="David" w:hAnsi="David" w:cs="David" w:hint="cs"/>
          <w:sz w:val="24"/>
          <w:szCs w:val="24"/>
          <w:u w:val="single"/>
          <w:rtl/>
        </w:rPr>
        <w:t>בעל התפקיד צריך לפעול במסגרת תפקידו כרשות</w:t>
      </w:r>
      <w:r w:rsidR="00D53E4A">
        <w:rPr>
          <w:rFonts w:ascii="David" w:hAnsi="David" w:cs="David" w:hint="cs"/>
          <w:sz w:val="24"/>
          <w:szCs w:val="24"/>
          <w:rtl/>
        </w:rPr>
        <w:t xml:space="preserve">- </w:t>
      </w:r>
      <w:r w:rsidRPr="00D53E4A">
        <w:rPr>
          <w:rFonts w:ascii="David" w:hAnsi="David" w:cs="David" w:hint="cs"/>
          <w:i/>
          <w:iCs/>
          <w:sz w:val="24"/>
          <w:szCs w:val="24"/>
          <w:u w:val="single"/>
          <w:rtl/>
        </w:rPr>
        <w:t xml:space="preserve">ע"א 87\796 </w:t>
      </w:r>
      <w:r w:rsidRPr="00D53E4A">
        <w:rPr>
          <w:rFonts w:ascii="David" w:hAnsi="David" w:cs="David" w:hint="cs"/>
          <w:b/>
          <w:bCs/>
          <w:i/>
          <w:iCs/>
          <w:sz w:val="24"/>
          <w:szCs w:val="24"/>
          <w:u w:val="single"/>
          <w:rtl/>
        </w:rPr>
        <w:t>מוסד אריאל נ' דוידי</w:t>
      </w:r>
      <w:r w:rsidR="00EE1BC3" w:rsidRPr="00D53E4A">
        <w:rPr>
          <w:rFonts w:ascii="David" w:hAnsi="David" w:cs="David" w:hint="cs"/>
          <w:b/>
          <w:bCs/>
          <w:i/>
          <w:iCs/>
          <w:sz w:val="24"/>
          <w:szCs w:val="24"/>
          <w:u w:val="single"/>
          <w:rtl/>
        </w:rPr>
        <w:t>-</w:t>
      </w:r>
      <w:r w:rsidR="00EE1BC3">
        <w:rPr>
          <w:rFonts w:ascii="David" w:hAnsi="David" w:cs="David" w:hint="cs"/>
          <w:b/>
          <w:bCs/>
          <w:sz w:val="24"/>
          <w:szCs w:val="24"/>
          <w:rtl/>
        </w:rPr>
        <w:t xml:space="preserve"> </w:t>
      </w:r>
      <w:r w:rsidR="00EE1BC3" w:rsidRPr="00EE1BC3">
        <w:rPr>
          <w:rFonts w:ascii="David" w:hAnsi="David" w:cs="David" w:hint="cs"/>
          <w:sz w:val="24"/>
          <w:szCs w:val="24"/>
          <w:rtl/>
        </w:rPr>
        <w:t>אדם שהגיע לשופט לביתו, השופט לא פע</w:t>
      </w:r>
      <w:r w:rsidR="00D53E4A">
        <w:rPr>
          <w:rFonts w:ascii="David" w:hAnsi="David" w:cs="David" w:hint="cs"/>
          <w:sz w:val="24"/>
          <w:szCs w:val="24"/>
          <w:rtl/>
        </w:rPr>
        <w:t>ל</w:t>
      </w:r>
      <w:r w:rsidR="00EE1BC3" w:rsidRPr="00EE1BC3">
        <w:rPr>
          <w:rFonts w:ascii="David" w:hAnsi="David" w:cs="David" w:hint="cs"/>
          <w:sz w:val="24"/>
          <w:szCs w:val="24"/>
          <w:rtl/>
        </w:rPr>
        <w:t xml:space="preserve"> מתוקף תפקידו כרשות</w:t>
      </w:r>
      <w:r w:rsidR="00D53E4A">
        <w:rPr>
          <w:rFonts w:ascii="David" w:hAnsi="David" w:cs="David" w:hint="cs"/>
          <w:sz w:val="24"/>
          <w:szCs w:val="24"/>
          <w:rtl/>
        </w:rPr>
        <w:t xml:space="preserve">. כלומר הבעייתיות בסוג זה של צוואות הוא שברגע שגם עורכי דין שהם נוטריונים משמשים כרשות, יש כאן טשטוש שהוא במיוחד חזק, כיוון שכשאדם עורך צוואה בעל התפקיד חייב לפעול בתפקיד שלו כרשות ולא באופן פרטי. נניח שחברה טובה שלי היא גם עורכת הדין שלי והיא גם נוטריונית, המשרד שלה בבית, לעיתים אנו יושבות אצלה במשרד ולעיתים בסלון ויש טשטוש של היחסים החבריים </w:t>
      </w:r>
      <w:r w:rsidR="00D53E4A">
        <w:rPr>
          <w:rFonts w:ascii="David" w:hAnsi="David" w:cs="David" w:hint="cs"/>
          <w:sz w:val="24"/>
          <w:szCs w:val="24"/>
          <w:rtl/>
        </w:rPr>
        <w:lastRenderedPageBreak/>
        <w:t>והמקצועיים ולכן לעיתים הקו הוא לא מאוד ברור</w:t>
      </w:r>
      <w:r w:rsidR="003C6E05">
        <w:rPr>
          <w:rFonts w:ascii="David" w:hAnsi="David" w:cs="David" w:hint="cs"/>
          <w:sz w:val="24"/>
          <w:szCs w:val="24"/>
          <w:rtl/>
        </w:rPr>
        <w:t xml:space="preserve"> ויהיה קשה להכריע האם עוה"ד פעל במסגרת תפקידו כרשות</w:t>
      </w:r>
      <w:r w:rsidR="00D53E4A">
        <w:rPr>
          <w:rFonts w:ascii="David" w:hAnsi="David" w:cs="David" w:hint="cs"/>
          <w:sz w:val="24"/>
          <w:szCs w:val="24"/>
          <w:rtl/>
        </w:rPr>
        <w:t xml:space="preserve">. </w:t>
      </w:r>
    </w:p>
    <w:p w14:paraId="6398C61D" w14:textId="77777777" w:rsidR="005A40E9" w:rsidRDefault="005A40E9" w:rsidP="005A40E9">
      <w:pPr>
        <w:pStyle w:val="a7"/>
        <w:tabs>
          <w:tab w:val="left" w:pos="3141"/>
        </w:tabs>
        <w:ind w:left="360"/>
        <w:jc w:val="both"/>
        <w:rPr>
          <w:rFonts w:ascii="David" w:hAnsi="David" w:cs="David"/>
          <w:sz w:val="24"/>
          <w:szCs w:val="24"/>
        </w:rPr>
      </w:pPr>
    </w:p>
    <w:p w14:paraId="4DBA740E" w14:textId="36D8436B" w:rsidR="003C6E05" w:rsidRPr="003C6E05" w:rsidRDefault="003C6E05" w:rsidP="003C6E05">
      <w:pPr>
        <w:tabs>
          <w:tab w:val="left" w:pos="3141"/>
        </w:tabs>
        <w:jc w:val="both"/>
        <w:rPr>
          <w:rFonts w:ascii="David" w:hAnsi="David" w:cs="David"/>
          <w:b/>
          <w:bCs/>
          <w:sz w:val="24"/>
          <w:szCs w:val="24"/>
        </w:rPr>
      </w:pPr>
      <w:r>
        <w:rPr>
          <w:noProof/>
        </w:rPr>
        <mc:AlternateContent>
          <mc:Choice Requires="wps">
            <w:drawing>
              <wp:anchor distT="0" distB="0" distL="114300" distR="114300" simplePos="0" relativeHeight="251700224" behindDoc="0" locked="0" layoutInCell="1" allowOverlap="1" wp14:anchorId="5EAA7D50" wp14:editId="617DEC1F">
                <wp:simplePos x="0" y="0"/>
                <wp:positionH relativeFrom="column">
                  <wp:posOffset>-214415</wp:posOffset>
                </wp:positionH>
                <wp:positionV relativeFrom="paragraph">
                  <wp:posOffset>211825</wp:posOffset>
                </wp:positionV>
                <wp:extent cx="5493385" cy="1835785"/>
                <wp:effectExtent l="0" t="0" r="12065" b="12065"/>
                <wp:wrapSquare wrapText="bothSides"/>
                <wp:docPr id="21" name="תיבת טקסט 21"/>
                <wp:cNvGraphicFramePr/>
                <a:graphic xmlns:a="http://schemas.openxmlformats.org/drawingml/2006/main">
                  <a:graphicData uri="http://schemas.microsoft.com/office/word/2010/wordprocessingShape">
                    <wps:wsp>
                      <wps:cNvSpPr txBox="1"/>
                      <wps:spPr>
                        <a:xfrm>
                          <a:off x="0" y="0"/>
                          <a:ext cx="5493385" cy="1835785"/>
                        </a:xfrm>
                        <a:prstGeom prst="rect">
                          <a:avLst/>
                        </a:prstGeom>
                        <a:noFill/>
                        <a:ln w="6350">
                          <a:solidFill>
                            <a:prstClr val="black"/>
                          </a:solidFill>
                        </a:ln>
                      </wps:spPr>
                      <wps:txbx>
                        <w:txbxContent>
                          <w:p w14:paraId="57BB2AFB" w14:textId="77777777" w:rsidR="00ED2300" w:rsidRPr="003C6E05" w:rsidRDefault="00ED2300" w:rsidP="003C6E05">
                            <w:pPr>
                              <w:tabs>
                                <w:tab w:val="left" w:pos="3141"/>
                              </w:tabs>
                              <w:jc w:val="both"/>
                              <w:rPr>
                                <w:rFonts w:asciiTheme="majorBidi" w:hAnsiTheme="majorBidi" w:cstheme="majorBidi"/>
                                <w:sz w:val="24"/>
                                <w:szCs w:val="24"/>
                                <w:rtl/>
                              </w:rPr>
                            </w:pPr>
                            <w:r w:rsidRPr="003C6E05">
                              <w:rPr>
                                <w:rFonts w:asciiTheme="majorBidi" w:hAnsiTheme="majorBidi" w:cstheme="majorBidi"/>
                                <w:sz w:val="24"/>
                                <w:szCs w:val="24"/>
                                <w:highlight w:val="yellow"/>
                                <w:rtl/>
                              </w:rPr>
                              <w:t>ס' 23-</w:t>
                            </w:r>
                            <w:r w:rsidRPr="003C6E05">
                              <w:rPr>
                                <w:rFonts w:asciiTheme="majorBidi" w:hAnsiTheme="majorBidi" w:cstheme="majorBidi"/>
                                <w:sz w:val="24"/>
                                <w:szCs w:val="24"/>
                                <w:rtl/>
                              </w:rPr>
                              <w:t>"(א)  שכיב מרע וכן מי שרואה עצמו, בנסיבות המצדיקות זאת, מול פני המוות, רשאי לצוות בעל-פה בפני שני עדים השומעים לשונו.</w:t>
                            </w:r>
                          </w:p>
                          <w:p w14:paraId="426CB653" w14:textId="77777777" w:rsidR="00ED2300" w:rsidRPr="003C6E05" w:rsidRDefault="00ED2300" w:rsidP="003C6E05">
                            <w:pPr>
                              <w:tabs>
                                <w:tab w:val="left" w:pos="3141"/>
                              </w:tabs>
                              <w:jc w:val="both"/>
                              <w:rPr>
                                <w:rFonts w:asciiTheme="majorBidi" w:hAnsiTheme="majorBidi" w:cstheme="majorBidi"/>
                                <w:sz w:val="24"/>
                                <w:szCs w:val="24"/>
                                <w:rtl/>
                              </w:rPr>
                            </w:pPr>
                            <w:r w:rsidRPr="003C6E05">
                              <w:rPr>
                                <w:rFonts w:asciiTheme="majorBidi" w:hAnsiTheme="majorBidi" w:cstheme="majorBidi"/>
                                <w:sz w:val="24"/>
                                <w:szCs w:val="24"/>
                                <w:rtl/>
                              </w:rPr>
                              <w:t xml:space="preserve">(ב) דברי המצווה, בציון היום והנסיבות לעשיית הצוואה, יירשמו </w:t>
                            </w:r>
                            <w:proofErr w:type="spellStart"/>
                            <w:r w:rsidRPr="003C6E05">
                              <w:rPr>
                                <w:rFonts w:asciiTheme="majorBidi" w:hAnsiTheme="majorBidi" w:cstheme="majorBidi"/>
                                <w:sz w:val="24"/>
                                <w:szCs w:val="24"/>
                                <w:rtl/>
                              </w:rPr>
                              <w:t>בזכרון</w:t>
                            </w:r>
                            <w:proofErr w:type="spellEnd"/>
                            <w:r w:rsidRPr="003C6E05">
                              <w:rPr>
                                <w:rFonts w:asciiTheme="majorBidi" w:hAnsiTheme="majorBidi" w:cstheme="majorBidi"/>
                                <w:sz w:val="24"/>
                                <w:szCs w:val="24"/>
                                <w:rtl/>
                              </w:rPr>
                              <w:t xml:space="preserve"> דברים שייחתם בידי שני העדים ויופקד על ידיהם אצל רשם </w:t>
                            </w:r>
                            <w:proofErr w:type="spellStart"/>
                            <w:r w:rsidRPr="003C6E05">
                              <w:rPr>
                                <w:rFonts w:asciiTheme="majorBidi" w:hAnsiTheme="majorBidi" w:cstheme="majorBidi"/>
                                <w:sz w:val="24"/>
                                <w:szCs w:val="24"/>
                                <w:rtl/>
                              </w:rPr>
                              <w:t>לעניני</w:t>
                            </w:r>
                            <w:proofErr w:type="spellEnd"/>
                            <w:r w:rsidRPr="003C6E05">
                              <w:rPr>
                                <w:rFonts w:asciiTheme="majorBidi" w:hAnsiTheme="majorBidi" w:cstheme="majorBidi"/>
                                <w:sz w:val="24"/>
                                <w:szCs w:val="24"/>
                                <w:rtl/>
                              </w:rPr>
                              <w:t xml:space="preserve"> ירושה; רישום, חתימה והפקדה כאמור ייעשו ככל האפשר בסמוך לאחר שניתן לעשותם.</w:t>
                            </w:r>
                          </w:p>
                          <w:p w14:paraId="5F9B7181" w14:textId="77777777" w:rsidR="00ED2300" w:rsidRPr="009C1F9A" w:rsidRDefault="00ED2300" w:rsidP="00F7438B">
                            <w:pPr>
                              <w:tabs>
                                <w:tab w:val="left" w:pos="3141"/>
                              </w:tabs>
                              <w:jc w:val="both"/>
                              <w:rPr>
                                <w:rFonts w:asciiTheme="majorBidi" w:hAnsiTheme="majorBidi" w:cstheme="majorBidi"/>
                                <w:sz w:val="24"/>
                                <w:szCs w:val="24"/>
                              </w:rPr>
                            </w:pPr>
                            <w:r w:rsidRPr="003C6E05">
                              <w:rPr>
                                <w:rFonts w:asciiTheme="majorBidi" w:hAnsiTheme="majorBidi" w:cstheme="majorBidi"/>
                                <w:sz w:val="24"/>
                                <w:szCs w:val="24"/>
                                <w:rtl/>
                              </w:rPr>
                              <w:t xml:space="preserve"> (ג)  צוואה בעל-פה בטלה כעבור חודש ימים לאחר שחלפו הנסיבות שהצדיקו עשייתה והמצווה עודנו בחיים.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A7D50" id="תיבת טקסט 21" o:spid="_x0000_s1046" type="#_x0000_t202" style="position:absolute;left:0;text-align:left;margin-left:-16.9pt;margin-top:16.7pt;width:432.55pt;height:14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" filled="f" strokeweight=".5pt">
                <v:textbox>
                  <w:txbxContent>
                    <w:p w14:paraId="57BB2AFB" w14:textId="77777777" w:rsidR="00ED2300" w:rsidRPr="003C6E05" w:rsidRDefault="00ED2300" w:rsidP="003C6E05">
                      <w:pPr>
                        <w:tabs>
                          <w:tab w:val="left" w:pos="3141"/>
                        </w:tabs>
                        <w:jc w:val="both"/>
                        <w:rPr>
                          <w:rFonts w:asciiTheme="majorBidi" w:hAnsiTheme="majorBidi" w:cstheme="majorBidi"/>
                          <w:sz w:val="24"/>
                          <w:szCs w:val="24"/>
                          <w:rtl/>
                        </w:rPr>
                      </w:pPr>
                      <w:r w:rsidRPr="003C6E05">
                        <w:rPr>
                          <w:rFonts w:asciiTheme="majorBidi" w:hAnsiTheme="majorBidi" w:cstheme="majorBidi"/>
                          <w:sz w:val="24"/>
                          <w:szCs w:val="24"/>
                          <w:highlight w:val="yellow"/>
                          <w:rtl/>
                        </w:rPr>
                        <w:t>ס' 23-</w:t>
                      </w:r>
                      <w:r w:rsidRPr="003C6E05">
                        <w:rPr>
                          <w:rFonts w:asciiTheme="majorBidi" w:hAnsiTheme="majorBidi" w:cstheme="majorBidi"/>
                          <w:sz w:val="24"/>
                          <w:szCs w:val="24"/>
                          <w:rtl/>
                        </w:rPr>
                        <w:t>"(א)  שכיב מרע וכן מי שרואה עצמו, בנסיבות המצדיקות זאת, מול פני המוות, רשאי לצוות בעל-פה בפני שני עדים השומעים לשונו.</w:t>
                      </w:r>
                    </w:p>
                    <w:p w14:paraId="426CB653" w14:textId="77777777" w:rsidR="00ED2300" w:rsidRPr="003C6E05" w:rsidRDefault="00ED2300" w:rsidP="003C6E05">
                      <w:pPr>
                        <w:tabs>
                          <w:tab w:val="left" w:pos="3141"/>
                        </w:tabs>
                        <w:jc w:val="both"/>
                        <w:rPr>
                          <w:rFonts w:asciiTheme="majorBidi" w:hAnsiTheme="majorBidi" w:cstheme="majorBidi"/>
                          <w:sz w:val="24"/>
                          <w:szCs w:val="24"/>
                          <w:rtl/>
                        </w:rPr>
                      </w:pPr>
                      <w:r w:rsidRPr="003C6E05">
                        <w:rPr>
                          <w:rFonts w:asciiTheme="majorBidi" w:hAnsiTheme="majorBidi" w:cstheme="majorBidi"/>
                          <w:sz w:val="24"/>
                          <w:szCs w:val="24"/>
                          <w:rtl/>
                        </w:rPr>
                        <w:t xml:space="preserve">(ב) דברי המצווה, בציון היום והנסיבות לעשיית הצוואה, יירשמו </w:t>
                      </w:r>
                      <w:proofErr w:type="spellStart"/>
                      <w:r w:rsidRPr="003C6E05">
                        <w:rPr>
                          <w:rFonts w:asciiTheme="majorBidi" w:hAnsiTheme="majorBidi" w:cstheme="majorBidi"/>
                          <w:sz w:val="24"/>
                          <w:szCs w:val="24"/>
                          <w:rtl/>
                        </w:rPr>
                        <w:t>בזכרון</w:t>
                      </w:r>
                      <w:proofErr w:type="spellEnd"/>
                      <w:r w:rsidRPr="003C6E05">
                        <w:rPr>
                          <w:rFonts w:asciiTheme="majorBidi" w:hAnsiTheme="majorBidi" w:cstheme="majorBidi"/>
                          <w:sz w:val="24"/>
                          <w:szCs w:val="24"/>
                          <w:rtl/>
                        </w:rPr>
                        <w:t xml:space="preserve"> דברים שייחתם בידי שני העדים ויופקד על ידיהם אצל רשם </w:t>
                      </w:r>
                      <w:proofErr w:type="spellStart"/>
                      <w:r w:rsidRPr="003C6E05">
                        <w:rPr>
                          <w:rFonts w:asciiTheme="majorBidi" w:hAnsiTheme="majorBidi" w:cstheme="majorBidi"/>
                          <w:sz w:val="24"/>
                          <w:szCs w:val="24"/>
                          <w:rtl/>
                        </w:rPr>
                        <w:t>לעניני</w:t>
                      </w:r>
                      <w:proofErr w:type="spellEnd"/>
                      <w:r w:rsidRPr="003C6E05">
                        <w:rPr>
                          <w:rFonts w:asciiTheme="majorBidi" w:hAnsiTheme="majorBidi" w:cstheme="majorBidi"/>
                          <w:sz w:val="24"/>
                          <w:szCs w:val="24"/>
                          <w:rtl/>
                        </w:rPr>
                        <w:t xml:space="preserve"> ירושה; רישום, חתימה והפקדה כאמור ייעשו ככל האפשר בסמוך לאחר שניתן לעשותם.</w:t>
                      </w:r>
                    </w:p>
                    <w:p w14:paraId="5F9B7181" w14:textId="77777777" w:rsidR="00ED2300" w:rsidRPr="009C1F9A" w:rsidRDefault="00ED2300" w:rsidP="00F7438B">
                      <w:pPr>
                        <w:tabs>
                          <w:tab w:val="left" w:pos="3141"/>
                        </w:tabs>
                        <w:jc w:val="both"/>
                        <w:rPr>
                          <w:rFonts w:asciiTheme="majorBidi" w:hAnsiTheme="majorBidi" w:cstheme="majorBidi"/>
                          <w:sz w:val="24"/>
                          <w:szCs w:val="24"/>
                        </w:rPr>
                      </w:pPr>
                      <w:r w:rsidRPr="003C6E05">
                        <w:rPr>
                          <w:rFonts w:asciiTheme="majorBidi" w:hAnsiTheme="majorBidi" w:cstheme="majorBidi"/>
                          <w:sz w:val="24"/>
                          <w:szCs w:val="24"/>
                          <w:rtl/>
                        </w:rPr>
                        <w:t xml:space="preserve"> (ג)  צוואה בעל-פה בטלה כעבור חודש ימים לאחר שחלפו הנסיבות שהצדיקו עשייתה והמצווה עודנו בחיים.</w:t>
                      </w:r>
                    </w:p>
                  </w:txbxContent>
                </v:textbox>
                <w10:wrap type="square"/>
              </v:shape>
            </w:pict>
          </mc:Fallback>
        </mc:AlternateContent>
      </w:r>
      <w:r>
        <w:rPr>
          <w:rFonts w:ascii="David" w:hAnsi="David" w:cs="David" w:hint="cs"/>
          <w:b/>
          <w:bCs/>
          <w:sz w:val="28"/>
          <w:szCs w:val="28"/>
          <w:u w:val="single"/>
          <w:rtl/>
        </w:rPr>
        <w:t>4.</w:t>
      </w:r>
      <w:r w:rsidR="009D1724" w:rsidRPr="003C6E05">
        <w:rPr>
          <w:rFonts w:ascii="David" w:hAnsi="David" w:cs="David" w:hint="cs"/>
          <w:b/>
          <w:bCs/>
          <w:sz w:val="28"/>
          <w:szCs w:val="28"/>
          <w:u w:val="single"/>
          <w:rtl/>
        </w:rPr>
        <w:t>צוואה בעל פה-</w:t>
      </w:r>
      <w:r w:rsidR="009D1724" w:rsidRPr="003C6E05">
        <w:rPr>
          <w:rFonts w:ascii="David" w:hAnsi="David" w:cs="David" w:hint="cs"/>
          <w:b/>
          <w:bCs/>
          <w:sz w:val="24"/>
          <w:szCs w:val="24"/>
          <w:rtl/>
        </w:rPr>
        <w:t xml:space="preserve"> </w:t>
      </w:r>
    </w:p>
    <w:p w14:paraId="451CE689" w14:textId="26BDAFB9" w:rsidR="003C6E05" w:rsidRPr="003C6E05" w:rsidRDefault="003C6E05" w:rsidP="00C07707">
      <w:pPr>
        <w:pStyle w:val="a7"/>
        <w:numPr>
          <w:ilvl w:val="0"/>
          <w:numId w:val="28"/>
        </w:numPr>
        <w:tabs>
          <w:tab w:val="left" w:pos="3141"/>
        </w:tabs>
        <w:jc w:val="both"/>
        <w:rPr>
          <w:rFonts w:ascii="David" w:hAnsi="David" w:cs="David"/>
          <w:sz w:val="24"/>
          <w:szCs w:val="24"/>
        </w:rPr>
      </w:pPr>
      <w:r w:rsidRPr="003C6E05">
        <w:rPr>
          <w:rFonts w:ascii="David" w:hAnsi="David" w:cs="David"/>
          <w:sz w:val="24"/>
          <w:szCs w:val="24"/>
          <w:rtl/>
        </w:rPr>
        <w:t xml:space="preserve">זוהי צוואה שלא מוכרת בכל שיטות המשפט, אבל המשפט הישראלי מכיר בה, אך </w:t>
      </w:r>
      <w:r w:rsidRPr="003C6E05">
        <w:rPr>
          <w:rFonts w:ascii="David" w:hAnsi="David" w:cs="David"/>
          <w:b/>
          <w:bCs/>
          <w:sz w:val="24"/>
          <w:szCs w:val="24"/>
          <w:rtl/>
        </w:rPr>
        <w:t>בתנאים מאוד מצומצמים</w:t>
      </w:r>
      <w:r w:rsidRPr="003C6E05">
        <w:rPr>
          <w:rFonts w:ascii="David" w:hAnsi="David" w:cs="David"/>
          <w:sz w:val="24"/>
          <w:szCs w:val="24"/>
          <w:rtl/>
        </w:rPr>
        <w:t>. צוואה זאת תיבחן תמיד ביותר דקדקנות והיא יותר מעורערת משאר הסוגים.</w:t>
      </w:r>
    </w:p>
    <w:p w14:paraId="56B8DB9D" w14:textId="02FD290F" w:rsidR="003C6E05" w:rsidRPr="003C6E05" w:rsidRDefault="003C6E05" w:rsidP="00C07707">
      <w:pPr>
        <w:pStyle w:val="a7"/>
        <w:numPr>
          <w:ilvl w:val="0"/>
          <w:numId w:val="28"/>
        </w:numPr>
        <w:tabs>
          <w:tab w:val="left" w:pos="3141"/>
        </w:tabs>
        <w:jc w:val="both"/>
        <w:rPr>
          <w:rFonts w:ascii="David" w:hAnsi="David" w:cs="David"/>
          <w:b/>
          <w:bCs/>
          <w:sz w:val="24"/>
          <w:szCs w:val="24"/>
        </w:rPr>
      </w:pPr>
      <w:r>
        <w:rPr>
          <w:rFonts w:ascii="David" w:hAnsi="David" w:cs="David" w:hint="cs"/>
          <w:sz w:val="24"/>
          <w:szCs w:val="24"/>
          <w:u w:val="single"/>
          <w:rtl/>
        </w:rPr>
        <w:t>ה</w:t>
      </w:r>
      <w:r w:rsidR="00EE1BC3" w:rsidRPr="00A93749">
        <w:rPr>
          <w:rFonts w:ascii="David" w:hAnsi="David" w:cs="David" w:hint="cs"/>
          <w:sz w:val="24"/>
          <w:szCs w:val="24"/>
          <w:u w:val="single"/>
          <w:rtl/>
        </w:rPr>
        <w:t xml:space="preserve">תנאים: </w:t>
      </w:r>
    </w:p>
    <w:p w14:paraId="08E4BC04" w14:textId="2876FC3C" w:rsidR="003C6E05" w:rsidRPr="003C6E05" w:rsidRDefault="00EE1BC3" w:rsidP="00C07707">
      <w:pPr>
        <w:pStyle w:val="a7"/>
        <w:numPr>
          <w:ilvl w:val="0"/>
          <w:numId w:val="32"/>
        </w:numPr>
        <w:tabs>
          <w:tab w:val="left" w:pos="3141"/>
        </w:tabs>
        <w:jc w:val="both"/>
        <w:rPr>
          <w:rFonts w:ascii="David" w:hAnsi="David" w:cs="David"/>
          <w:b/>
          <w:bCs/>
          <w:sz w:val="24"/>
          <w:szCs w:val="24"/>
        </w:rPr>
      </w:pPr>
      <w:r w:rsidRPr="00F7438B">
        <w:rPr>
          <w:rFonts w:ascii="David" w:hAnsi="David" w:cs="David" w:hint="cs"/>
          <w:b/>
          <w:bCs/>
          <w:sz w:val="24"/>
          <w:szCs w:val="24"/>
          <w:rtl/>
        </w:rPr>
        <w:t>שכיב מרע</w:t>
      </w:r>
      <w:r w:rsidR="00D47B93" w:rsidRPr="00A93749">
        <w:rPr>
          <w:rFonts w:ascii="David" w:hAnsi="David" w:cs="David" w:hint="cs"/>
          <w:sz w:val="24"/>
          <w:szCs w:val="24"/>
          <w:rtl/>
        </w:rPr>
        <w:t xml:space="preserve"> (גוסס לפני מותו)</w:t>
      </w:r>
      <w:r w:rsidRPr="00A93749">
        <w:rPr>
          <w:rFonts w:ascii="David" w:hAnsi="David" w:cs="David" w:hint="cs"/>
          <w:sz w:val="24"/>
          <w:szCs w:val="24"/>
          <w:rtl/>
        </w:rPr>
        <w:t xml:space="preserve"> או מי </w:t>
      </w:r>
      <w:r w:rsidRPr="00F7438B">
        <w:rPr>
          <w:rFonts w:ascii="David" w:hAnsi="David" w:cs="David" w:hint="cs"/>
          <w:b/>
          <w:bCs/>
          <w:sz w:val="24"/>
          <w:szCs w:val="24"/>
          <w:rtl/>
        </w:rPr>
        <w:t>שרואה עצמו מול פני המוות בנסיבות המצדיקות</w:t>
      </w:r>
      <w:r w:rsidRPr="00A93749">
        <w:rPr>
          <w:rFonts w:ascii="David" w:hAnsi="David" w:cs="David" w:hint="cs"/>
          <w:sz w:val="24"/>
          <w:szCs w:val="24"/>
          <w:rtl/>
        </w:rPr>
        <w:t xml:space="preserve"> זאת</w:t>
      </w:r>
      <w:r w:rsidR="003C6E05">
        <w:rPr>
          <w:rFonts w:ascii="David" w:hAnsi="David" w:cs="David" w:hint="cs"/>
          <w:sz w:val="24"/>
          <w:szCs w:val="24"/>
          <w:rtl/>
        </w:rPr>
        <w:t>-</w:t>
      </w:r>
      <w:r w:rsidR="00F7438B">
        <w:rPr>
          <w:rFonts w:ascii="David" w:hAnsi="David" w:cs="David" w:hint="cs"/>
          <w:sz w:val="24"/>
          <w:szCs w:val="24"/>
          <w:rtl/>
        </w:rPr>
        <w:t xml:space="preserve"> הוא לא באמת עומד לפני מותו אך הנסיבות מצדיקות שיראה עצמו ככזה.</w:t>
      </w:r>
      <w:r w:rsidR="003C6E05">
        <w:rPr>
          <w:rFonts w:ascii="David" w:hAnsi="David" w:cs="David" w:hint="cs"/>
          <w:sz w:val="24"/>
          <w:szCs w:val="24"/>
          <w:rtl/>
        </w:rPr>
        <w:t xml:space="preserve"> </w:t>
      </w:r>
      <w:r w:rsidR="00D47B93" w:rsidRPr="00A93749">
        <w:rPr>
          <w:rFonts w:ascii="David" w:hAnsi="David" w:cs="David" w:hint="cs"/>
          <w:sz w:val="24"/>
          <w:szCs w:val="24"/>
          <w:rtl/>
        </w:rPr>
        <w:t>למשל, אם אדם נמצא במטוס ויודע שעומד להתרסק</w:t>
      </w:r>
      <w:r w:rsidR="003C6E05">
        <w:rPr>
          <w:rFonts w:ascii="David" w:hAnsi="David" w:cs="David" w:hint="cs"/>
          <w:sz w:val="24"/>
          <w:szCs w:val="24"/>
          <w:rtl/>
        </w:rPr>
        <w:t>.</w:t>
      </w:r>
      <w:r w:rsidRPr="00A93749">
        <w:rPr>
          <w:rFonts w:ascii="David" w:hAnsi="David" w:cs="David" w:hint="cs"/>
          <w:sz w:val="24"/>
          <w:szCs w:val="24"/>
          <w:rtl/>
        </w:rPr>
        <w:t xml:space="preserve"> </w:t>
      </w:r>
    </w:p>
    <w:p w14:paraId="29425256" w14:textId="77777777" w:rsidR="003C6E05" w:rsidRPr="003C6E05" w:rsidRDefault="003C6E05" w:rsidP="00C07707">
      <w:pPr>
        <w:pStyle w:val="a7"/>
        <w:numPr>
          <w:ilvl w:val="0"/>
          <w:numId w:val="32"/>
        </w:numPr>
        <w:tabs>
          <w:tab w:val="left" w:pos="3141"/>
        </w:tabs>
        <w:jc w:val="both"/>
        <w:rPr>
          <w:rFonts w:ascii="David" w:hAnsi="David" w:cs="David"/>
          <w:b/>
          <w:bCs/>
          <w:sz w:val="24"/>
          <w:szCs w:val="24"/>
        </w:rPr>
      </w:pPr>
      <w:r w:rsidRPr="00F7438B">
        <w:rPr>
          <w:rFonts w:ascii="David" w:hAnsi="David" w:cs="David" w:hint="cs"/>
          <w:b/>
          <w:bCs/>
          <w:sz w:val="24"/>
          <w:szCs w:val="24"/>
          <w:rtl/>
        </w:rPr>
        <w:t>ב</w:t>
      </w:r>
      <w:r w:rsidR="00EE1BC3" w:rsidRPr="00F7438B">
        <w:rPr>
          <w:rFonts w:ascii="David" w:hAnsi="David" w:cs="David" w:hint="cs"/>
          <w:b/>
          <w:bCs/>
          <w:sz w:val="24"/>
          <w:szCs w:val="24"/>
          <w:rtl/>
        </w:rPr>
        <w:t xml:space="preserve">פני שני עדים </w:t>
      </w:r>
      <w:r w:rsidR="00EE1BC3" w:rsidRPr="00F7438B">
        <w:rPr>
          <w:rFonts w:ascii="David" w:hAnsi="David" w:cs="David" w:hint="cs"/>
          <w:sz w:val="24"/>
          <w:szCs w:val="24"/>
          <w:rtl/>
        </w:rPr>
        <w:t>השומעים את לשונו</w:t>
      </w:r>
      <w:r w:rsidRPr="00F7438B">
        <w:rPr>
          <w:rFonts w:ascii="David" w:hAnsi="David" w:cs="David" w:hint="cs"/>
          <w:sz w:val="24"/>
          <w:szCs w:val="24"/>
          <w:rtl/>
        </w:rPr>
        <w:t>-</w:t>
      </w:r>
      <w:r>
        <w:rPr>
          <w:rFonts w:ascii="David" w:hAnsi="David" w:cs="David" w:hint="cs"/>
          <w:sz w:val="24"/>
          <w:szCs w:val="24"/>
          <w:rtl/>
        </w:rPr>
        <w:t xml:space="preserve"> </w:t>
      </w:r>
      <w:r w:rsidR="00D47B93" w:rsidRPr="00F7438B">
        <w:rPr>
          <w:rFonts w:ascii="David" w:hAnsi="David" w:cs="David" w:hint="cs"/>
          <w:b/>
          <w:bCs/>
          <w:sz w:val="24"/>
          <w:szCs w:val="24"/>
          <w:rtl/>
        </w:rPr>
        <w:t>מבינים את השפה של המצווה</w:t>
      </w:r>
      <w:r w:rsidR="004C0B52" w:rsidRPr="00F7438B">
        <w:rPr>
          <w:rFonts w:ascii="David" w:hAnsi="David" w:cs="David" w:hint="cs"/>
          <w:b/>
          <w:bCs/>
          <w:sz w:val="24"/>
          <w:szCs w:val="24"/>
          <w:rtl/>
        </w:rPr>
        <w:t xml:space="preserve">- </w:t>
      </w:r>
      <w:r w:rsidR="004C0B52" w:rsidRPr="00A93749">
        <w:rPr>
          <w:rFonts w:ascii="David" w:hAnsi="David" w:cs="David" w:hint="cs"/>
          <w:sz w:val="24"/>
          <w:szCs w:val="24"/>
          <w:rtl/>
        </w:rPr>
        <w:t>גם אם הציווי הוא לא בשפת אימו</w:t>
      </w:r>
      <w:r>
        <w:rPr>
          <w:rFonts w:ascii="David" w:hAnsi="David" w:cs="David" w:hint="cs"/>
          <w:sz w:val="24"/>
          <w:szCs w:val="24"/>
          <w:rtl/>
        </w:rPr>
        <w:t>.</w:t>
      </w:r>
    </w:p>
    <w:p w14:paraId="789FBF86" w14:textId="375BB400" w:rsidR="003C6E05" w:rsidRPr="003C6E05" w:rsidRDefault="00EE1BC3" w:rsidP="00C07707">
      <w:pPr>
        <w:pStyle w:val="a7"/>
        <w:numPr>
          <w:ilvl w:val="0"/>
          <w:numId w:val="32"/>
        </w:numPr>
        <w:tabs>
          <w:tab w:val="left" w:pos="3141"/>
        </w:tabs>
        <w:jc w:val="both"/>
        <w:rPr>
          <w:rFonts w:ascii="David" w:hAnsi="David" w:cs="David"/>
          <w:b/>
          <w:bCs/>
          <w:sz w:val="24"/>
          <w:szCs w:val="24"/>
        </w:rPr>
      </w:pPr>
      <w:r w:rsidRPr="00A93749">
        <w:rPr>
          <w:rFonts w:ascii="David" w:hAnsi="David" w:cs="David" w:hint="cs"/>
          <w:sz w:val="24"/>
          <w:szCs w:val="24"/>
          <w:rtl/>
        </w:rPr>
        <w:t>רישום דברי המצווה בז</w:t>
      </w:r>
      <w:r w:rsidR="00146121" w:rsidRPr="00A93749">
        <w:rPr>
          <w:rFonts w:ascii="David" w:hAnsi="David" w:cs="David" w:hint="cs"/>
          <w:sz w:val="24"/>
          <w:szCs w:val="24"/>
          <w:rtl/>
        </w:rPr>
        <w:t>י</w:t>
      </w:r>
      <w:r w:rsidRPr="00A93749">
        <w:rPr>
          <w:rFonts w:ascii="David" w:hAnsi="David" w:cs="David" w:hint="cs"/>
          <w:sz w:val="24"/>
          <w:szCs w:val="24"/>
          <w:rtl/>
        </w:rPr>
        <w:t>כרון דברים</w:t>
      </w:r>
      <w:r w:rsidR="00F7438B">
        <w:rPr>
          <w:rFonts w:ascii="David" w:hAnsi="David" w:cs="David" w:hint="cs"/>
          <w:sz w:val="24"/>
          <w:szCs w:val="24"/>
          <w:rtl/>
        </w:rPr>
        <w:t xml:space="preserve"> (ע"י שני העדים לאחר מכן)</w:t>
      </w:r>
    </w:p>
    <w:p w14:paraId="5606A5E2" w14:textId="2383666D" w:rsidR="004C0B52" w:rsidRPr="00A93749" w:rsidRDefault="00EE1BC3" w:rsidP="00C07707">
      <w:pPr>
        <w:pStyle w:val="a7"/>
        <w:numPr>
          <w:ilvl w:val="0"/>
          <w:numId w:val="32"/>
        </w:numPr>
        <w:tabs>
          <w:tab w:val="left" w:pos="3141"/>
        </w:tabs>
        <w:jc w:val="both"/>
        <w:rPr>
          <w:rFonts w:ascii="David" w:hAnsi="David" w:cs="David"/>
          <w:b/>
          <w:bCs/>
          <w:sz w:val="24"/>
          <w:szCs w:val="24"/>
        </w:rPr>
      </w:pPr>
      <w:r w:rsidRPr="00A93749">
        <w:rPr>
          <w:rFonts w:ascii="David" w:hAnsi="David" w:cs="David" w:hint="cs"/>
          <w:sz w:val="24"/>
          <w:szCs w:val="24"/>
          <w:rtl/>
        </w:rPr>
        <w:t xml:space="preserve">חתימה על ידי שני העדים </w:t>
      </w:r>
      <w:r w:rsidR="00146121" w:rsidRPr="00A93749">
        <w:rPr>
          <w:rFonts w:ascii="David" w:hAnsi="David" w:cs="David" w:hint="cs"/>
          <w:sz w:val="24"/>
          <w:szCs w:val="24"/>
          <w:rtl/>
        </w:rPr>
        <w:t>והפקדה בבית המשפט</w:t>
      </w:r>
      <w:r w:rsidR="00D47B93" w:rsidRPr="00A93749">
        <w:rPr>
          <w:rFonts w:ascii="David" w:hAnsi="David" w:cs="David" w:hint="cs"/>
          <w:sz w:val="24"/>
          <w:szCs w:val="24"/>
          <w:rtl/>
        </w:rPr>
        <w:t>- זהו הס' היחיד שמדבר על ההפקדה כתנאי לתוקפה.</w:t>
      </w:r>
      <w:r w:rsidR="00146121" w:rsidRPr="00A93749">
        <w:rPr>
          <w:rFonts w:ascii="David" w:hAnsi="David" w:cs="David" w:hint="cs"/>
          <w:sz w:val="24"/>
          <w:szCs w:val="24"/>
          <w:rtl/>
        </w:rPr>
        <w:t xml:space="preserve"> </w:t>
      </w:r>
    </w:p>
    <w:p w14:paraId="31579347" w14:textId="77777777" w:rsidR="003D40A8" w:rsidRPr="003D40A8" w:rsidRDefault="00D47B93" w:rsidP="00C07707">
      <w:pPr>
        <w:pStyle w:val="a7"/>
        <w:numPr>
          <w:ilvl w:val="0"/>
          <w:numId w:val="28"/>
        </w:numPr>
        <w:tabs>
          <w:tab w:val="left" w:pos="3141"/>
        </w:tabs>
        <w:jc w:val="both"/>
        <w:rPr>
          <w:rFonts w:ascii="David" w:hAnsi="David" w:cs="David"/>
          <w:b/>
          <w:bCs/>
          <w:sz w:val="24"/>
          <w:szCs w:val="24"/>
        </w:rPr>
      </w:pPr>
      <w:r w:rsidRPr="00D47B93">
        <w:rPr>
          <w:rFonts w:ascii="David" w:hAnsi="David" w:cs="David" w:hint="cs"/>
          <w:sz w:val="24"/>
          <w:szCs w:val="24"/>
          <w:u w:val="single"/>
          <w:rtl/>
        </w:rPr>
        <w:t>הסייג</w:t>
      </w:r>
      <w:r w:rsidR="003D40A8">
        <w:rPr>
          <w:rFonts w:ascii="David" w:hAnsi="David" w:cs="David" w:hint="cs"/>
          <w:sz w:val="24"/>
          <w:szCs w:val="24"/>
          <w:u w:val="single"/>
          <w:rtl/>
        </w:rPr>
        <w:t xml:space="preserve"> הראשון </w:t>
      </w:r>
      <w:r w:rsidRPr="00D47B93">
        <w:rPr>
          <w:rFonts w:ascii="David" w:hAnsi="David" w:cs="David" w:hint="cs"/>
          <w:sz w:val="24"/>
          <w:szCs w:val="24"/>
          <w:u w:val="single"/>
          <w:rtl/>
        </w:rPr>
        <w:t>לתנאים:</w:t>
      </w:r>
      <w:r>
        <w:rPr>
          <w:rFonts w:ascii="David" w:hAnsi="David" w:cs="David" w:hint="cs"/>
          <w:sz w:val="24"/>
          <w:szCs w:val="24"/>
          <w:rtl/>
        </w:rPr>
        <w:t xml:space="preserve"> שני העדים לא חייבים להיות נוכחים בעת ובעונה אחת</w:t>
      </w:r>
      <w:r w:rsidR="00F7438B">
        <w:rPr>
          <w:rFonts w:ascii="David" w:hAnsi="David" w:cs="David" w:hint="cs"/>
          <w:sz w:val="24"/>
          <w:szCs w:val="24"/>
          <w:rtl/>
        </w:rPr>
        <w:t xml:space="preserve">- </w:t>
      </w:r>
    </w:p>
    <w:p w14:paraId="0B416CB7" w14:textId="570336BB" w:rsidR="003D40A8" w:rsidRPr="003D40A8" w:rsidRDefault="00D47B93" w:rsidP="003D40A8">
      <w:pPr>
        <w:pStyle w:val="a7"/>
        <w:tabs>
          <w:tab w:val="left" w:pos="3141"/>
        </w:tabs>
        <w:ind w:left="360"/>
        <w:jc w:val="both"/>
        <w:rPr>
          <w:rFonts w:ascii="David" w:hAnsi="David" w:cs="David"/>
          <w:b/>
          <w:bCs/>
          <w:sz w:val="24"/>
          <w:szCs w:val="24"/>
        </w:rPr>
      </w:pPr>
      <w:r w:rsidRPr="00F7438B">
        <w:rPr>
          <w:rFonts w:ascii="David" w:hAnsi="David" w:cs="David" w:hint="cs"/>
          <w:i/>
          <w:iCs/>
          <w:sz w:val="24"/>
          <w:szCs w:val="24"/>
          <w:u w:val="single"/>
          <w:rtl/>
        </w:rPr>
        <w:t>580/8</w:t>
      </w:r>
      <w:r w:rsidR="00F7438B" w:rsidRPr="00F7438B">
        <w:rPr>
          <w:rFonts w:ascii="David" w:hAnsi="David" w:cs="David" w:hint="cs"/>
          <w:i/>
          <w:iCs/>
          <w:sz w:val="24"/>
          <w:szCs w:val="24"/>
          <w:u w:val="single"/>
          <w:rtl/>
        </w:rPr>
        <w:t>4</w:t>
      </w:r>
      <w:r w:rsidRPr="00F7438B">
        <w:rPr>
          <w:rFonts w:ascii="David" w:hAnsi="David" w:cs="David" w:hint="cs"/>
          <w:i/>
          <w:iCs/>
          <w:sz w:val="24"/>
          <w:szCs w:val="24"/>
          <w:u w:val="single"/>
          <w:rtl/>
        </w:rPr>
        <w:t xml:space="preserve"> </w:t>
      </w:r>
      <w:proofErr w:type="spellStart"/>
      <w:r w:rsidRPr="00F7438B">
        <w:rPr>
          <w:rFonts w:ascii="David" w:hAnsi="David" w:cs="David" w:hint="cs"/>
          <w:b/>
          <w:bCs/>
          <w:i/>
          <w:iCs/>
          <w:sz w:val="24"/>
          <w:szCs w:val="24"/>
          <w:u w:val="single"/>
          <w:rtl/>
        </w:rPr>
        <w:t>י"מ</w:t>
      </w:r>
      <w:proofErr w:type="spellEnd"/>
      <w:r w:rsidRPr="00F7438B">
        <w:rPr>
          <w:rFonts w:ascii="David" w:hAnsi="David" w:cs="David" w:hint="cs"/>
          <w:b/>
          <w:bCs/>
          <w:i/>
          <w:iCs/>
          <w:sz w:val="24"/>
          <w:szCs w:val="24"/>
          <w:u w:val="single"/>
          <w:rtl/>
        </w:rPr>
        <w:t xml:space="preserve"> נ' פיק</w:t>
      </w:r>
      <w:r>
        <w:rPr>
          <w:rFonts w:ascii="David" w:hAnsi="David" w:cs="David" w:hint="cs"/>
          <w:sz w:val="24"/>
          <w:szCs w:val="24"/>
          <w:rtl/>
        </w:rPr>
        <w:t>- דווקא אם הם לא נוכחים ביחד, זה יתרון כך ימנעו תיאומי גרסאות.</w:t>
      </w:r>
      <w:r w:rsidR="00F7438B">
        <w:rPr>
          <w:rFonts w:ascii="David" w:hAnsi="David" w:cs="David" w:hint="cs"/>
          <w:sz w:val="24"/>
          <w:szCs w:val="24"/>
          <w:rtl/>
        </w:rPr>
        <w:t xml:space="preserve"> </w:t>
      </w:r>
    </w:p>
    <w:p w14:paraId="5F68752A" w14:textId="20C10436" w:rsidR="003D40A8" w:rsidRPr="003D40A8" w:rsidRDefault="003D40A8" w:rsidP="00C07707">
      <w:pPr>
        <w:pStyle w:val="a7"/>
        <w:numPr>
          <w:ilvl w:val="0"/>
          <w:numId w:val="28"/>
        </w:numPr>
        <w:tabs>
          <w:tab w:val="left" w:pos="3141"/>
        </w:tabs>
        <w:jc w:val="both"/>
        <w:rPr>
          <w:rFonts w:ascii="David" w:hAnsi="David" w:cs="David"/>
          <w:b/>
          <w:bCs/>
          <w:sz w:val="24"/>
          <w:szCs w:val="24"/>
          <w:rtl/>
        </w:rPr>
      </w:pPr>
      <w:r w:rsidRPr="003D40A8">
        <w:rPr>
          <w:rFonts w:ascii="David" w:hAnsi="David" w:cs="David" w:hint="cs"/>
          <w:sz w:val="24"/>
          <w:szCs w:val="24"/>
          <w:u w:val="single"/>
          <w:rtl/>
        </w:rPr>
        <w:t>הסייג השני לתנאים:</w:t>
      </w:r>
      <w:r>
        <w:rPr>
          <w:rFonts w:ascii="David" w:hAnsi="David" w:cs="David" w:hint="cs"/>
          <w:sz w:val="24"/>
          <w:szCs w:val="24"/>
          <w:rtl/>
        </w:rPr>
        <w:t xml:space="preserve"> </w:t>
      </w:r>
      <w:r w:rsidR="00D47B93" w:rsidRPr="003D40A8">
        <w:rPr>
          <w:rFonts w:ascii="David" w:hAnsi="David" w:cs="David" w:hint="cs"/>
          <w:sz w:val="24"/>
          <w:szCs w:val="24"/>
          <w:rtl/>
        </w:rPr>
        <w:t xml:space="preserve">מי שרואה עצמו מול פני המוות- </w:t>
      </w:r>
      <w:r w:rsidR="00D47B93" w:rsidRPr="003D40A8">
        <w:rPr>
          <w:rFonts w:ascii="David" w:hAnsi="David" w:cs="David" w:hint="cs"/>
          <w:b/>
          <w:bCs/>
          <w:sz w:val="24"/>
          <w:szCs w:val="24"/>
          <w:rtl/>
        </w:rPr>
        <w:t>מבחן אובייקטיבי וסובייקטיבי</w:t>
      </w:r>
      <w:r w:rsidR="006A058A" w:rsidRPr="003D40A8">
        <w:rPr>
          <w:rFonts w:ascii="David" w:hAnsi="David" w:cs="David" w:hint="cs"/>
          <w:sz w:val="24"/>
          <w:szCs w:val="24"/>
          <w:rtl/>
        </w:rPr>
        <w:t xml:space="preserve"> </w:t>
      </w:r>
      <w:r w:rsidR="00F7438B" w:rsidRPr="003D40A8">
        <w:rPr>
          <w:rFonts w:ascii="David" w:hAnsi="David" w:cs="David"/>
          <w:sz w:val="24"/>
          <w:szCs w:val="24"/>
          <w:rtl/>
        </w:rPr>
        <w:t>–</w:t>
      </w:r>
      <w:r w:rsidR="00F7438B" w:rsidRPr="003D40A8">
        <w:rPr>
          <w:rFonts w:ascii="David" w:hAnsi="David" w:cs="David" w:hint="cs"/>
          <w:sz w:val="24"/>
          <w:szCs w:val="24"/>
          <w:rtl/>
        </w:rPr>
        <w:t xml:space="preserve"> אדם צריך </w:t>
      </w:r>
      <w:r w:rsidRPr="003D40A8">
        <w:rPr>
          <w:rFonts w:ascii="David" w:hAnsi="David" w:cs="David" w:hint="cs"/>
          <w:sz w:val="24"/>
          <w:szCs w:val="24"/>
          <w:rtl/>
        </w:rPr>
        <w:t>בפועל</w:t>
      </w:r>
      <w:r w:rsidR="00F7438B" w:rsidRPr="003D40A8">
        <w:rPr>
          <w:rFonts w:ascii="David" w:hAnsi="David" w:cs="David" w:hint="cs"/>
          <w:sz w:val="24"/>
          <w:szCs w:val="24"/>
          <w:rtl/>
        </w:rPr>
        <w:t xml:space="preserve"> לראות את עצמו מול פני המוות</w:t>
      </w:r>
      <w:r w:rsidRPr="003D40A8">
        <w:rPr>
          <w:rFonts w:ascii="David" w:hAnsi="David" w:cs="David" w:hint="cs"/>
          <w:sz w:val="24"/>
          <w:szCs w:val="24"/>
          <w:rtl/>
        </w:rPr>
        <w:t xml:space="preserve"> (סובייקטיבי)</w:t>
      </w:r>
      <w:r w:rsidR="00F7438B" w:rsidRPr="003D40A8">
        <w:rPr>
          <w:rFonts w:ascii="David" w:hAnsi="David" w:cs="David" w:hint="cs"/>
          <w:sz w:val="24"/>
          <w:szCs w:val="24"/>
          <w:rtl/>
        </w:rPr>
        <w:t xml:space="preserve"> וגם מבחינה אובייקטיבית בוחנים האם האדם הסביר היה רואה עצמו מול פני המוות</w:t>
      </w:r>
      <w:r w:rsidRPr="003D40A8">
        <w:rPr>
          <w:rFonts w:ascii="David" w:hAnsi="David" w:cs="David" w:hint="cs"/>
          <w:sz w:val="24"/>
          <w:szCs w:val="24"/>
          <w:rtl/>
        </w:rPr>
        <w:t xml:space="preserve"> (לדוג'- אדם שעושה ניתוח להסרת נק' חן, אין נסיבות שמצדיקות את זה שיראה עצמו כעומד בפני המוות).</w:t>
      </w:r>
      <w:r w:rsidR="00F7438B" w:rsidRPr="003D40A8">
        <w:rPr>
          <w:rFonts w:ascii="David" w:hAnsi="David" w:cs="David" w:hint="cs"/>
          <w:sz w:val="24"/>
          <w:szCs w:val="24"/>
          <w:rtl/>
        </w:rPr>
        <w:t xml:space="preserve"> </w:t>
      </w:r>
    </w:p>
    <w:p w14:paraId="7F61CD29" w14:textId="587A103C" w:rsidR="009D1724" w:rsidRPr="00F7438B" w:rsidRDefault="00F7438B" w:rsidP="003D40A8">
      <w:pPr>
        <w:pStyle w:val="a7"/>
        <w:tabs>
          <w:tab w:val="left" w:pos="3141"/>
        </w:tabs>
        <w:ind w:left="360"/>
        <w:jc w:val="both"/>
        <w:rPr>
          <w:rFonts w:ascii="David" w:hAnsi="David" w:cs="David"/>
          <w:b/>
          <w:bCs/>
          <w:sz w:val="24"/>
          <w:szCs w:val="24"/>
          <w:rtl/>
        </w:rPr>
      </w:pPr>
      <w:r w:rsidRPr="003D40A8">
        <w:rPr>
          <w:rFonts w:ascii="David" w:hAnsi="David" w:cs="David" w:hint="cs"/>
          <w:sz w:val="24"/>
          <w:szCs w:val="24"/>
          <w:rtl/>
        </w:rPr>
        <w:t xml:space="preserve">בספרות יש שאלה בנוגע </w:t>
      </w:r>
      <w:r w:rsidRPr="003D40A8">
        <w:rPr>
          <w:rFonts w:ascii="David" w:hAnsi="David" w:cs="David" w:hint="cs"/>
          <w:b/>
          <w:bCs/>
          <w:sz w:val="24"/>
          <w:szCs w:val="24"/>
          <w:rtl/>
        </w:rPr>
        <w:t xml:space="preserve">למקרים בהם </w:t>
      </w:r>
      <w:r w:rsidR="003D40A8" w:rsidRPr="003D40A8">
        <w:rPr>
          <w:rFonts w:ascii="David" w:hAnsi="David" w:cs="David" w:hint="cs"/>
          <w:b/>
          <w:bCs/>
          <w:sz w:val="24"/>
          <w:szCs w:val="24"/>
          <w:rtl/>
        </w:rPr>
        <w:t xml:space="preserve">לא מתקיים </w:t>
      </w:r>
      <w:r w:rsidRPr="003D40A8">
        <w:rPr>
          <w:rFonts w:ascii="David" w:hAnsi="David" w:cs="David" w:hint="cs"/>
          <w:b/>
          <w:bCs/>
          <w:sz w:val="24"/>
          <w:szCs w:val="24"/>
          <w:rtl/>
        </w:rPr>
        <w:t>המבחן הסובייקטיבי</w:t>
      </w:r>
      <w:r w:rsidR="003D40A8" w:rsidRPr="003D40A8">
        <w:rPr>
          <w:rFonts w:ascii="David" w:hAnsi="David" w:cs="David" w:hint="cs"/>
          <w:b/>
          <w:bCs/>
          <w:sz w:val="24"/>
          <w:szCs w:val="24"/>
          <w:rtl/>
        </w:rPr>
        <w:t xml:space="preserve"> ואילו האובייקטיבי כן מתקיים</w:t>
      </w:r>
      <w:r w:rsidRPr="003D40A8">
        <w:rPr>
          <w:rFonts w:ascii="David" w:hAnsi="David" w:cs="David" w:hint="cs"/>
          <w:sz w:val="24"/>
          <w:szCs w:val="24"/>
          <w:rtl/>
        </w:rPr>
        <w:t>-</w:t>
      </w:r>
      <w:r>
        <w:rPr>
          <w:rFonts w:ascii="David" w:hAnsi="David" w:cs="David" w:hint="cs"/>
          <w:sz w:val="24"/>
          <w:szCs w:val="24"/>
          <w:rtl/>
        </w:rPr>
        <w:t xml:space="preserve"> האדם היה צריך לראות עצמו בפני המוות אך בפועל לא ראה עצמו. מקרים כאלו לא הגיעו לפסיקה עד היום כיוון שאם אדם לא ראה עצמו עומד בפני המוות, הוא גם לא יערוך צוואה בפני עדים. </w:t>
      </w:r>
    </w:p>
    <w:p w14:paraId="26B1EF33" w14:textId="1F43D006" w:rsidR="00A93749" w:rsidRDefault="004C0B52" w:rsidP="00C07707">
      <w:pPr>
        <w:pStyle w:val="a7"/>
        <w:numPr>
          <w:ilvl w:val="0"/>
          <w:numId w:val="28"/>
        </w:numPr>
        <w:tabs>
          <w:tab w:val="left" w:pos="3141"/>
        </w:tabs>
        <w:jc w:val="both"/>
        <w:rPr>
          <w:rFonts w:ascii="David" w:hAnsi="David" w:cs="David"/>
          <w:sz w:val="24"/>
          <w:szCs w:val="24"/>
        </w:rPr>
      </w:pPr>
      <w:r w:rsidRPr="00A93749">
        <w:rPr>
          <w:rFonts w:ascii="David" w:hAnsi="David" w:cs="David" w:hint="cs"/>
          <w:sz w:val="24"/>
          <w:szCs w:val="24"/>
          <w:u w:val="single"/>
          <w:rtl/>
        </w:rPr>
        <w:t>גמירת דעת ל</w:t>
      </w:r>
      <w:r w:rsidR="00F7438B">
        <w:rPr>
          <w:rFonts w:ascii="David" w:hAnsi="David" w:cs="David" w:hint="cs"/>
          <w:sz w:val="24"/>
          <w:szCs w:val="24"/>
          <w:u w:val="single"/>
          <w:rtl/>
        </w:rPr>
        <w:t>מצווה</w:t>
      </w:r>
      <w:r w:rsidRPr="00010CC8">
        <w:rPr>
          <w:rFonts w:ascii="David" w:hAnsi="David" w:cs="David" w:hint="cs"/>
          <w:sz w:val="24"/>
          <w:szCs w:val="24"/>
          <w:rtl/>
        </w:rPr>
        <w:t>-</w:t>
      </w:r>
      <w:r w:rsidRPr="00010CC8">
        <w:rPr>
          <w:rFonts w:ascii="David" w:hAnsi="David" w:cs="David" w:hint="cs"/>
          <w:i/>
          <w:iCs/>
          <w:sz w:val="24"/>
          <w:szCs w:val="24"/>
          <w:u w:val="single"/>
          <w:rtl/>
        </w:rPr>
        <w:t xml:space="preserve"> ע"א 77\717</w:t>
      </w:r>
      <w:r w:rsidRPr="00010CC8">
        <w:rPr>
          <w:rFonts w:ascii="David" w:hAnsi="David" w:cs="David" w:hint="cs"/>
          <w:b/>
          <w:bCs/>
          <w:i/>
          <w:iCs/>
          <w:sz w:val="24"/>
          <w:szCs w:val="24"/>
          <w:u w:val="single"/>
          <w:rtl/>
        </w:rPr>
        <w:t xml:space="preserve"> ניקולא נ' האפוטרופוס לנכסי נפקדים-</w:t>
      </w:r>
      <w:r w:rsidRPr="00A93749">
        <w:rPr>
          <w:rFonts w:ascii="David" w:hAnsi="David" w:cs="David" w:hint="cs"/>
          <w:b/>
          <w:bCs/>
          <w:sz w:val="24"/>
          <w:szCs w:val="24"/>
          <w:rtl/>
        </w:rPr>
        <w:t xml:space="preserve"> </w:t>
      </w:r>
      <w:r w:rsidRPr="00A93749">
        <w:rPr>
          <w:rFonts w:ascii="David" w:hAnsi="David" w:cs="David" w:hint="cs"/>
          <w:sz w:val="24"/>
          <w:szCs w:val="24"/>
          <w:rtl/>
        </w:rPr>
        <w:t xml:space="preserve">היא הייתה חולת סרטן והיא הייתה במצב סופני שהרופאים לא אמרו לה את זה, כשהיא התאשפזה בביה"ח היא הבינה שהיא בסוף חייה כי היא אמרה לכומר ולאחיין שהיו לידה, שהיא רוצה לערוך צוואה וביקשה שעו"ד יגיע אליה לביה"ח והוסיפה את תוכן הצוואה. יום למחרת הגיע עו"ד לבית החולים אך היא </w:t>
      </w:r>
      <w:r w:rsidR="00F7438B">
        <w:rPr>
          <w:rFonts w:ascii="David" w:hAnsi="David" w:cs="David" w:hint="cs"/>
          <w:sz w:val="24"/>
          <w:szCs w:val="24"/>
          <w:rtl/>
        </w:rPr>
        <w:t xml:space="preserve">כבר </w:t>
      </w:r>
      <w:r w:rsidRPr="00A93749">
        <w:rPr>
          <w:rFonts w:ascii="David" w:hAnsi="David" w:cs="David" w:hint="cs"/>
          <w:sz w:val="24"/>
          <w:szCs w:val="24"/>
          <w:rtl/>
        </w:rPr>
        <w:t xml:space="preserve">נפטרה. עלתה השאלה </w:t>
      </w:r>
      <w:r w:rsidRPr="003D40A8">
        <w:rPr>
          <w:rFonts w:ascii="David" w:hAnsi="David" w:cs="David" w:hint="cs"/>
          <w:b/>
          <w:bCs/>
          <w:sz w:val="24"/>
          <w:szCs w:val="24"/>
          <w:rtl/>
        </w:rPr>
        <w:t>אם התוכן של הצוואה שהיא אמרה לעדים, ייחשב כצוואה</w:t>
      </w:r>
      <w:r w:rsidR="003D40A8">
        <w:rPr>
          <w:rFonts w:ascii="David" w:hAnsi="David" w:cs="David" w:hint="cs"/>
          <w:b/>
          <w:bCs/>
          <w:sz w:val="24"/>
          <w:szCs w:val="24"/>
          <w:rtl/>
        </w:rPr>
        <w:t>?</w:t>
      </w:r>
      <w:r w:rsidRPr="00A93749">
        <w:rPr>
          <w:rFonts w:ascii="David" w:hAnsi="David" w:cs="David" w:hint="cs"/>
          <w:sz w:val="24"/>
          <w:szCs w:val="24"/>
          <w:rtl/>
        </w:rPr>
        <w:t xml:space="preserve">, ביהמ"ש קבע שלא כיוון שבזמן שהיא נתנה את תוכן הדברים היא לא הייתה בגמירת דעת לכך שהיא אומרת את צוואתה אלא ביקשה שיקראו לעורך דין. </w:t>
      </w:r>
    </w:p>
    <w:p w14:paraId="4727BB8C" w14:textId="6065B678" w:rsidR="00DF19D3" w:rsidRDefault="004C0B52" w:rsidP="00C07707">
      <w:pPr>
        <w:pStyle w:val="a7"/>
        <w:numPr>
          <w:ilvl w:val="0"/>
          <w:numId w:val="28"/>
        </w:numPr>
        <w:tabs>
          <w:tab w:val="left" w:pos="3141"/>
        </w:tabs>
        <w:jc w:val="both"/>
        <w:rPr>
          <w:rFonts w:ascii="David" w:hAnsi="David" w:cs="David"/>
          <w:sz w:val="24"/>
          <w:szCs w:val="24"/>
        </w:rPr>
      </w:pPr>
      <w:r w:rsidRPr="00A93749">
        <w:rPr>
          <w:rFonts w:ascii="David" w:hAnsi="David" w:cs="David" w:hint="cs"/>
          <w:sz w:val="24"/>
          <w:szCs w:val="24"/>
          <w:u w:val="single"/>
          <w:rtl/>
        </w:rPr>
        <w:t>האם יש לראות במתאבד כמי ש</w:t>
      </w:r>
      <w:r w:rsidR="00A93749" w:rsidRPr="00A93749">
        <w:rPr>
          <w:rFonts w:ascii="David" w:hAnsi="David" w:cs="David" w:hint="cs"/>
          <w:sz w:val="24"/>
          <w:szCs w:val="24"/>
          <w:u w:val="single"/>
          <w:rtl/>
        </w:rPr>
        <w:t>רואה עצמו מול פני המוות?</w:t>
      </w:r>
      <w:r w:rsidR="00A93749" w:rsidRPr="00F7438B">
        <w:rPr>
          <w:rFonts w:ascii="David" w:hAnsi="David" w:cs="David" w:hint="cs"/>
          <w:sz w:val="24"/>
          <w:szCs w:val="24"/>
          <w:rtl/>
        </w:rPr>
        <w:t xml:space="preserve"> </w:t>
      </w:r>
      <w:r w:rsidR="00A93749" w:rsidRPr="00F7438B">
        <w:rPr>
          <w:rFonts w:ascii="David" w:hAnsi="David" w:cs="David" w:hint="cs"/>
          <w:i/>
          <w:iCs/>
          <w:sz w:val="24"/>
          <w:szCs w:val="24"/>
          <w:u w:val="single"/>
          <w:rtl/>
        </w:rPr>
        <w:t>ע"א 436/01</w:t>
      </w:r>
      <w:r w:rsidR="00A93749" w:rsidRPr="00F7438B">
        <w:rPr>
          <w:rFonts w:ascii="David" w:hAnsi="David" w:cs="David" w:hint="cs"/>
          <w:b/>
          <w:bCs/>
          <w:i/>
          <w:iCs/>
          <w:sz w:val="24"/>
          <w:szCs w:val="24"/>
          <w:u w:val="single"/>
          <w:rtl/>
        </w:rPr>
        <w:t xml:space="preserve"> </w:t>
      </w:r>
      <w:proofErr w:type="spellStart"/>
      <w:r w:rsidR="00A93749" w:rsidRPr="00F7438B">
        <w:rPr>
          <w:rFonts w:ascii="David" w:hAnsi="David" w:cs="David" w:hint="cs"/>
          <w:b/>
          <w:bCs/>
          <w:i/>
          <w:iCs/>
          <w:sz w:val="24"/>
          <w:szCs w:val="24"/>
          <w:u w:val="single"/>
          <w:rtl/>
        </w:rPr>
        <w:t>רכאב</w:t>
      </w:r>
      <w:proofErr w:type="spellEnd"/>
      <w:r w:rsidR="00A93749" w:rsidRPr="00F7438B">
        <w:rPr>
          <w:rFonts w:ascii="David" w:hAnsi="David" w:cs="David" w:hint="cs"/>
          <w:b/>
          <w:bCs/>
          <w:i/>
          <w:iCs/>
          <w:sz w:val="24"/>
          <w:szCs w:val="24"/>
          <w:u w:val="single"/>
          <w:rtl/>
        </w:rPr>
        <w:t xml:space="preserve"> נ' </w:t>
      </w:r>
      <w:proofErr w:type="spellStart"/>
      <w:r w:rsidR="00A93749" w:rsidRPr="00F7438B">
        <w:rPr>
          <w:rFonts w:ascii="David" w:hAnsi="David" w:cs="David" w:hint="cs"/>
          <w:b/>
          <w:bCs/>
          <w:i/>
          <w:iCs/>
          <w:sz w:val="24"/>
          <w:szCs w:val="24"/>
          <w:u w:val="single"/>
          <w:rtl/>
        </w:rPr>
        <w:t>רכאב</w:t>
      </w:r>
      <w:proofErr w:type="spellEnd"/>
      <w:r w:rsidRPr="00F7438B">
        <w:rPr>
          <w:rFonts w:ascii="David" w:hAnsi="David" w:cs="David" w:hint="cs"/>
          <w:b/>
          <w:bCs/>
          <w:i/>
          <w:iCs/>
          <w:sz w:val="24"/>
          <w:szCs w:val="24"/>
          <w:u w:val="single"/>
          <w:rtl/>
        </w:rPr>
        <w:t>-</w:t>
      </w:r>
      <w:r w:rsidRPr="00A93749">
        <w:rPr>
          <w:rFonts w:ascii="David" w:hAnsi="David" w:cs="David" w:hint="cs"/>
          <w:sz w:val="24"/>
          <w:szCs w:val="24"/>
          <w:rtl/>
        </w:rPr>
        <w:t xml:space="preserve"> אדם שהיה בהליכי גירושין, הוא פגש בשתי סיטואציות שונות שני אנשים ואמר להם שהוא לא רוצה שאשתו תירש אותו ושבועיים לאחר מכן הוא </w:t>
      </w:r>
      <w:r w:rsidR="003D40A8">
        <w:rPr>
          <w:rFonts w:ascii="David" w:hAnsi="David" w:cs="David" w:hint="cs"/>
          <w:sz w:val="24"/>
          <w:szCs w:val="24"/>
          <w:rtl/>
        </w:rPr>
        <w:t>ה</w:t>
      </w:r>
      <w:r w:rsidRPr="00A93749">
        <w:rPr>
          <w:rFonts w:ascii="David" w:hAnsi="David" w:cs="David" w:hint="cs"/>
          <w:sz w:val="24"/>
          <w:szCs w:val="24"/>
          <w:rtl/>
        </w:rPr>
        <w:t>תאבד, עלתה השאלה אם הציוו הזה יכול להיחשב כצוואה</w:t>
      </w:r>
      <w:r w:rsidR="003D40A8">
        <w:rPr>
          <w:rFonts w:ascii="David" w:hAnsi="David" w:cs="David" w:hint="cs"/>
          <w:sz w:val="24"/>
          <w:szCs w:val="24"/>
          <w:rtl/>
        </w:rPr>
        <w:t>?.</w:t>
      </w:r>
      <w:r w:rsidRPr="00A93749">
        <w:rPr>
          <w:rFonts w:ascii="David" w:hAnsi="David" w:cs="David" w:hint="cs"/>
          <w:sz w:val="24"/>
          <w:szCs w:val="24"/>
          <w:rtl/>
        </w:rPr>
        <w:t xml:space="preserve"> הנשיא ברק </w:t>
      </w:r>
      <w:r w:rsidRPr="003D40A8">
        <w:rPr>
          <w:rFonts w:ascii="David" w:hAnsi="David" w:cs="David" w:hint="cs"/>
          <w:b/>
          <w:bCs/>
          <w:sz w:val="24"/>
          <w:szCs w:val="24"/>
          <w:rtl/>
        </w:rPr>
        <w:t>לא שלל</w:t>
      </w:r>
      <w:r w:rsidRPr="00A93749">
        <w:rPr>
          <w:rFonts w:ascii="David" w:hAnsi="David" w:cs="David" w:hint="cs"/>
          <w:sz w:val="24"/>
          <w:szCs w:val="24"/>
          <w:rtl/>
        </w:rPr>
        <w:t xml:space="preserve"> את האפשרות שמתאבד</w:t>
      </w:r>
      <w:r w:rsidR="003D40A8">
        <w:rPr>
          <w:rFonts w:ascii="David" w:hAnsi="David" w:cs="David" w:hint="cs"/>
          <w:sz w:val="24"/>
          <w:szCs w:val="24"/>
          <w:rtl/>
        </w:rPr>
        <w:t xml:space="preserve"> ייחשב </w:t>
      </w:r>
      <w:r w:rsidRPr="00A93749">
        <w:rPr>
          <w:rFonts w:ascii="David" w:hAnsi="David" w:cs="David" w:hint="cs"/>
          <w:sz w:val="24"/>
          <w:szCs w:val="24"/>
          <w:rtl/>
        </w:rPr>
        <w:t xml:space="preserve">כמי שרואה את עצמו כעומד </w:t>
      </w:r>
      <w:r w:rsidR="003D40A8">
        <w:rPr>
          <w:rFonts w:ascii="David" w:hAnsi="David" w:cs="David" w:hint="cs"/>
          <w:sz w:val="24"/>
          <w:szCs w:val="24"/>
          <w:rtl/>
        </w:rPr>
        <w:t>ב</w:t>
      </w:r>
      <w:r w:rsidRPr="00A93749">
        <w:rPr>
          <w:rFonts w:ascii="David" w:hAnsi="David" w:cs="David" w:hint="cs"/>
          <w:sz w:val="24"/>
          <w:szCs w:val="24"/>
          <w:rtl/>
        </w:rPr>
        <w:t xml:space="preserve">פני המוות ונכיר בצוואה בע"פ, אבל הוא אמר </w:t>
      </w:r>
      <w:r w:rsidRPr="003D40A8">
        <w:rPr>
          <w:rFonts w:ascii="David" w:hAnsi="David" w:cs="David" w:hint="cs"/>
          <w:b/>
          <w:bCs/>
          <w:sz w:val="24"/>
          <w:szCs w:val="24"/>
          <w:rtl/>
        </w:rPr>
        <w:t xml:space="preserve">שחלפו שבועיים מפעולת הציווי </w:t>
      </w:r>
      <w:r w:rsidRPr="00A93749">
        <w:rPr>
          <w:rFonts w:ascii="David" w:hAnsi="David" w:cs="David" w:hint="cs"/>
          <w:sz w:val="24"/>
          <w:szCs w:val="24"/>
          <w:rtl/>
        </w:rPr>
        <w:t xml:space="preserve">עד לרגע </w:t>
      </w:r>
      <w:r w:rsidRPr="00A93749">
        <w:rPr>
          <w:rFonts w:ascii="David" w:hAnsi="David" w:cs="David" w:hint="cs"/>
          <w:sz w:val="24"/>
          <w:szCs w:val="24"/>
          <w:rtl/>
        </w:rPr>
        <w:lastRenderedPageBreak/>
        <w:t xml:space="preserve">שאותו אדם שם קץ לחייו, ולכן בזמן הציווי הוא לא ראה עצמו כמי שעומד מול פני המוות. האמירה הזאת של ברק מראה חוסר הבנה של התהליכים שעוברים אנשים שמתאבדים. בניגוד למה שאנשים חושבים, זאת לא החלטה של רגע ולרוב גם החלטה </w:t>
      </w:r>
      <w:r w:rsidR="003D40A8">
        <w:rPr>
          <w:rFonts w:ascii="David" w:hAnsi="David" w:cs="David" w:hint="cs"/>
          <w:sz w:val="24"/>
          <w:szCs w:val="24"/>
          <w:rtl/>
        </w:rPr>
        <w:t xml:space="preserve">על כך לוקחת </w:t>
      </w:r>
      <w:r w:rsidRPr="00A93749">
        <w:rPr>
          <w:rFonts w:ascii="David" w:hAnsi="David" w:cs="David" w:hint="cs"/>
          <w:sz w:val="24"/>
          <w:szCs w:val="24"/>
          <w:rtl/>
        </w:rPr>
        <w:t xml:space="preserve">הרבה יותר משבועיים, דווקא בתקופה שלפני המוות אנו רואים שהם במקום טוב ולא בדיכאון, הם מתכננים את סוף חייהם בצורה מאוד מדויקת ולכן הפרק הזה שברק </w:t>
      </w:r>
      <w:r w:rsidR="003D40A8">
        <w:rPr>
          <w:rFonts w:ascii="David" w:hAnsi="David" w:cs="David" w:hint="cs"/>
          <w:sz w:val="24"/>
          <w:szCs w:val="24"/>
          <w:rtl/>
        </w:rPr>
        <w:t>מגדיר כ</w:t>
      </w:r>
      <w:r w:rsidRPr="00A93749">
        <w:rPr>
          <w:rFonts w:ascii="David" w:hAnsi="David" w:cs="David" w:hint="cs"/>
          <w:sz w:val="24"/>
          <w:szCs w:val="24"/>
          <w:rtl/>
        </w:rPr>
        <w:t xml:space="preserve">שבועיים הוא לא </w:t>
      </w:r>
      <w:r w:rsidR="003D40A8">
        <w:rPr>
          <w:rFonts w:ascii="David" w:hAnsi="David" w:cs="David" w:hint="cs"/>
          <w:sz w:val="24"/>
          <w:szCs w:val="24"/>
          <w:rtl/>
        </w:rPr>
        <w:t xml:space="preserve">תואם </w:t>
      </w:r>
      <w:r w:rsidRPr="00A93749">
        <w:rPr>
          <w:rFonts w:ascii="David" w:hAnsi="David" w:cs="David" w:hint="cs"/>
          <w:sz w:val="24"/>
          <w:szCs w:val="24"/>
          <w:rtl/>
        </w:rPr>
        <w:t xml:space="preserve">למציאות. </w:t>
      </w:r>
    </w:p>
    <w:p w14:paraId="1EF5A9EC" w14:textId="2DEBBF78" w:rsidR="004C0B52" w:rsidRPr="00B8246C" w:rsidRDefault="00DF19D3" w:rsidP="00C07707">
      <w:pPr>
        <w:pStyle w:val="a7"/>
        <w:numPr>
          <w:ilvl w:val="0"/>
          <w:numId w:val="28"/>
        </w:numPr>
        <w:tabs>
          <w:tab w:val="left" w:pos="3141"/>
        </w:tabs>
        <w:jc w:val="both"/>
        <w:rPr>
          <w:rFonts w:ascii="David" w:hAnsi="David" w:cs="David"/>
          <w:sz w:val="24"/>
          <w:szCs w:val="24"/>
        </w:rPr>
      </w:pPr>
      <w:r>
        <w:rPr>
          <w:rFonts w:ascii="David" w:hAnsi="David" w:cs="David" w:hint="cs"/>
          <w:sz w:val="24"/>
          <w:szCs w:val="24"/>
          <w:rtl/>
        </w:rPr>
        <w:t xml:space="preserve">אם </w:t>
      </w:r>
      <w:r w:rsidRPr="00A93749">
        <w:rPr>
          <w:rFonts w:ascii="David" w:hAnsi="David" w:cs="David" w:hint="cs"/>
          <w:sz w:val="24"/>
          <w:szCs w:val="24"/>
          <w:u w:val="single"/>
          <w:rtl/>
        </w:rPr>
        <w:t xml:space="preserve">הנסיבות </w:t>
      </w:r>
      <w:r>
        <w:rPr>
          <w:rFonts w:ascii="David" w:hAnsi="David" w:cs="David" w:hint="cs"/>
          <w:sz w:val="24"/>
          <w:szCs w:val="24"/>
          <w:u w:val="single"/>
          <w:rtl/>
        </w:rPr>
        <w:t xml:space="preserve">האובייקטיביות </w:t>
      </w:r>
      <w:r w:rsidRPr="00A93749">
        <w:rPr>
          <w:rFonts w:ascii="David" w:hAnsi="David" w:cs="David" w:hint="cs"/>
          <w:sz w:val="24"/>
          <w:szCs w:val="24"/>
          <w:u w:val="single"/>
          <w:rtl/>
        </w:rPr>
        <w:t xml:space="preserve">שהובילו לעשייתה של הצוואה </w:t>
      </w:r>
      <w:r w:rsidRPr="003D40A8">
        <w:rPr>
          <w:rFonts w:ascii="David" w:hAnsi="David" w:cs="David" w:hint="cs"/>
          <w:b/>
          <w:bCs/>
          <w:sz w:val="24"/>
          <w:szCs w:val="24"/>
          <w:u w:val="single"/>
          <w:rtl/>
        </w:rPr>
        <w:t xml:space="preserve">השתנו </w:t>
      </w:r>
      <w:r w:rsidRPr="00A93749">
        <w:rPr>
          <w:rFonts w:ascii="David" w:hAnsi="David" w:cs="David" w:hint="cs"/>
          <w:sz w:val="24"/>
          <w:szCs w:val="24"/>
          <w:u w:val="single"/>
          <w:rtl/>
        </w:rPr>
        <w:t xml:space="preserve">ועובר </w:t>
      </w:r>
      <w:r w:rsidRPr="00A93749">
        <w:rPr>
          <w:rFonts w:ascii="David" w:hAnsi="David" w:cs="David" w:hint="cs"/>
          <w:b/>
          <w:bCs/>
          <w:sz w:val="24"/>
          <w:szCs w:val="24"/>
          <w:u w:val="single"/>
          <w:rtl/>
        </w:rPr>
        <w:t>חודש</w:t>
      </w:r>
      <w:r w:rsidRPr="00A93749">
        <w:rPr>
          <w:rFonts w:ascii="David" w:hAnsi="David" w:cs="David" w:hint="cs"/>
          <w:b/>
          <w:bCs/>
          <w:sz w:val="24"/>
          <w:szCs w:val="24"/>
          <w:rtl/>
        </w:rPr>
        <w:t xml:space="preserve"> </w:t>
      </w:r>
      <w:r>
        <w:rPr>
          <w:rFonts w:ascii="David" w:hAnsi="David" w:cs="David" w:hint="cs"/>
          <w:sz w:val="24"/>
          <w:szCs w:val="24"/>
          <w:rtl/>
        </w:rPr>
        <w:t xml:space="preserve">מאז שהיא נערכה, </w:t>
      </w:r>
      <w:r w:rsidRPr="00A93749">
        <w:rPr>
          <w:rFonts w:ascii="David" w:hAnsi="David" w:cs="David" w:hint="cs"/>
          <w:sz w:val="24"/>
          <w:szCs w:val="24"/>
          <w:u w:val="single"/>
          <w:rtl/>
        </w:rPr>
        <w:t>הצוואה לא תקפה יותר</w:t>
      </w:r>
      <w:r>
        <w:rPr>
          <w:rFonts w:ascii="David" w:hAnsi="David" w:cs="David" w:hint="cs"/>
          <w:sz w:val="24"/>
          <w:szCs w:val="24"/>
          <w:rtl/>
        </w:rPr>
        <w:t>. לדוג'- אם אדם נכנס לניתוח מסוכן והוא סיים את הניתוח במצב של תרדמת, ורק לאחר חודשיים או שנה הוא נפטר הצוואה</w:t>
      </w:r>
      <w:r w:rsidRPr="00A93749">
        <w:rPr>
          <w:rFonts w:ascii="David" w:hAnsi="David" w:cs="David" w:hint="cs"/>
          <w:b/>
          <w:bCs/>
          <w:sz w:val="24"/>
          <w:szCs w:val="24"/>
          <w:rtl/>
        </w:rPr>
        <w:t xml:space="preserve"> עדיין תעמוד</w:t>
      </w:r>
      <w:r>
        <w:rPr>
          <w:rFonts w:ascii="David" w:hAnsi="David" w:cs="David" w:hint="cs"/>
          <w:sz w:val="24"/>
          <w:szCs w:val="24"/>
          <w:rtl/>
        </w:rPr>
        <w:t xml:space="preserve"> לו, כי הנסיבות לא ישתנו. אבל, אם אותו אדם עבר את הניתוח והניתוח צלח, צוואתו תהיה תקפה לחודש על אף שינוי הנסיבות שהוא כבר לא נמצא במצב של אדם הרואה עצמו כמי שעומד למות, אך לאחר תום החודש, הצוואה לא תעמוד לו בהנחה שהוא יוכל לעשות צוואה חדשה.</w:t>
      </w:r>
    </w:p>
    <w:p w14:paraId="4AD5BE39" w14:textId="268E4943" w:rsidR="005A40E9" w:rsidRPr="003D40A8" w:rsidRDefault="003D40A8" w:rsidP="003D40A8">
      <w:pPr>
        <w:tabs>
          <w:tab w:val="left" w:pos="3141"/>
        </w:tabs>
        <w:jc w:val="both"/>
        <w:rPr>
          <w:rFonts w:ascii="David" w:hAnsi="David" w:cs="David"/>
          <w:sz w:val="24"/>
          <w:szCs w:val="24"/>
          <w:u w:val="single"/>
        </w:rPr>
      </w:pPr>
      <w:r>
        <w:rPr>
          <w:rFonts w:ascii="David" w:hAnsi="David" w:cs="David" w:hint="cs"/>
          <w:b/>
          <w:bCs/>
          <w:sz w:val="28"/>
          <w:szCs w:val="28"/>
          <w:u w:val="single"/>
          <w:rtl/>
        </w:rPr>
        <w:t>4.</w:t>
      </w:r>
      <w:r w:rsidR="001361A2" w:rsidRPr="003D40A8">
        <w:rPr>
          <w:rFonts w:ascii="David" w:hAnsi="David" w:cs="David" w:hint="cs"/>
          <w:b/>
          <w:bCs/>
          <w:sz w:val="28"/>
          <w:szCs w:val="28"/>
          <w:u w:val="single"/>
          <w:rtl/>
        </w:rPr>
        <w:t>דרכים לעשיית צוואה שאינן מוכרת:</w:t>
      </w:r>
      <w:r w:rsidR="007838E3" w:rsidRPr="003D40A8">
        <w:rPr>
          <w:rFonts w:ascii="David" w:hAnsi="David" w:cs="David" w:hint="cs"/>
          <w:b/>
          <w:bCs/>
          <w:sz w:val="28"/>
          <w:szCs w:val="28"/>
          <w:u w:val="single"/>
          <w:rtl/>
        </w:rPr>
        <w:t xml:space="preserve"> </w:t>
      </w:r>
      <w:r w:rsidR="001361A2" w:rsidRPr="003D40A8">
        <w:rPr>
          <w:rFonts w:ascii="David" w:hAnsi="David" w:cs="David" w:hint="cs"/>
          <w:sz w:val="24"/>
          <w:szCs w:val="24"/>
          <w:u w:val="single"/>
          <w:rtl/>
        </w:rPr>
        <w:t xml:space="preserve">דיון בספרות לגביי </w:t>
      </w:r>
      <w:r w:rsidR="001361A2" w:rsidRPr="003D40A8">
        <w:rPr>
          <w:rFonts w:ascii="David" w:hAnsi="David" w:cs="David" w:hint="cs"/>
          <w:b/>
          <w:bCs/>
          <w:sz w:val="24"/>
          <w:szCs w:val="24"/>
          <w:u w:val="single"/>
          <w:rtl/>
        </w:rPr>
        <w:t>הקלטה או הסרטה</w:t>
      </w:r>
      <w:r w:rsidR="001361A2" w:rsidRPr="003D40A8">
        <w:rPr>
          <w:rFonts w:ascii="David" w:hAnsi="David" w:cs="David" w:hint="cs"/>
          <w:sz w:val="24"/>
          <w:szCs w:val="24"/>
          <w:u w:val="single"/>
          <w:rtl/>
        </w:rPr>
        <w:t>-</w:t>
      </w:r>
      <w:r w:rsidR="001361A2" w:rsidRPr="003D40A8">
        <w:rPr>
          <w:rFonts w:ascii="David" w:hAnsi="David" w:cs="David" w:hint="cs"/>
          <w:sz w:val="22"/>
          <w:szCs w:val="22"/>
          <w:rtl/>
        </w:rPr>
        <w:t xml:space="preserve"> </w:t>
      </w:r>
    </w:p>
    <w:p w14:paraId="24DAFEB6" w14:textId="7A213D74" w:rsidR="00D47B93" w:rsidRPr="003D40A8" w:rsidRDefault="001361A2" w:rsidP="003D40A8">
      <w:pPr>
        <w:tabs>
          <w:tab w:val="left" w:pos="3141"/>
        </w:tabs>
        <w:jc w:val="both"/>
        <w:rPr>
          <w:rFonts w:ascii="David" w:hAnsi="David" w:cs="David"/>
          <w:sz w:val="24"/>
          <w:szCs w:val="24"/>
          <w:u w:val="single"/>
          <w:rtl/>
        </w:rPr>
      </w:pPr>
      <w:r w:rsidRPr="003D40A8">
        <w:rPr>
          <w:rFonts w:ascii="David" w:hAnsi="David" w:cs="David" w:hint="cs"/>
          <w:sz w:val="24"/>
          <w:szCs w:val="24"/>
          <w:rtl/>
        </w:rPr>
        <w:t xml:space="preserve">יש שטוענים שניתן להרחיב את הס' </w:t>
      </w:r>
      <w:r w:rsidR="007838E3" w:rsidRPr="003D40A8">
        <w:rPr>
          <w:rFonts w:ascii="David" w:hAnsi="David" w:cs="David" w:hint="cs"/>
          <w:sz w:val="24"/>
          <w:szCs w:val="24"/>
          <w:rtl/>
        </w:rPr>
        <w:t xml:space="preserve">שמתעסק בצוואה בכתב יד, באופן שיאפשר להתיר גם צוואות מצולמות. נכון להיום בדין הישראלי, אין פס"ד ששולל או מתיר זאת כיוון שפסקי הדין המועטים שלכאורה השאלה הזאת עלתה, לא התעסקו בכך באמת כיוון שהיה מדובר באדם שלישי שהקליט את המוריש ולא בהקלטה שהאדם עצמו ערך. </w:t>
      </w:r>
      <w:r w:rsidR="003D40A8">
        <w:rPr>
          <w:rFonts w:ascii="David" w:hAnsi="David" w:cs="David" w:hint="cs"/>
          <w:sz w:val="24"/>
          <w:szCs w:val="24"/>
          <w:rtl/>
        </w:rPr>
        <w:t xml:space="preserve">כמו </w:t>
      </w:r>
      <w:r w:rsidR="007838E3" w:rsidRPr="003D40A8">
        <w:rPr>
          <w:rFonts w:ascii="David" w:hAnsi="David" w:cs="David" w:hint="cs"/>
          <w:sz w:val="24"/>
          <w:szCs w:val="24"/>
          <w:rtl/>
        </w:rPr>
        <w:t>כן</w:t>
      </w:r>
      <w:r w:rsidR="003D40A8">
        <w:rPr>
          <w:rFonts w:ascii="David" w:hAnsi="David" w:cs="David" w:hint="cs"/>
          <w:sz w:val="24"/>
          <w:szCs w:val="24"/>
          <w:rtl/>
        </w:rPr>
        <w:t>,</w:t>
      </w:r>
      <w:r w:rsidR="007838E3" w:rsidRPr="003D40A8">
        <w:rPr>
          <w:rFonts w:ascii="David" w:hAnsi="David" w:cs="David" w:hint="cs"/>
          <w:sz w:val="24"/>
          <w:szCs w:val="24"/>
          <w:rtl/>
        </w:rPr>
        <w:t xml:space="preserve"> נעשה שימוש לפעמים בהקלטה או בהסרטה כתיעוד וכאמצעי ראייתי כלומר עורכי דין שרוצים למנוע מראש טענות לגביי כשירות, חופש ציווי וכו'</w:t>
      </w:r>
      <w:r w:rsidR="003D40A8">
        <w:rPr>
          <w:rFonts w:ascii="David" w:hAnsi="David" w:cs="David" w:hint="cs"/>
          <w:sz w:val="24"/>
          <w:szCs w:val="24"/>
          <w:rtl/>
        </w:rPr>
        <w:t xml:space="preserve"> משתמשים בכלי זה</w:t>
      </w:r>
      <w:r w:rsidR="007838E3" w:rsidRPr="003D40A8">
        <w:rPr>
          <w:rFonts w:ascii="David" w:hAnsi="David" w:cs="David" w:hint="cs"/>
          <w:sz w:val="24"/>
          <w:szCs w:val="24"/>
          <w:rtl/>
        </w:rPr>
        <w:t xml:space="preserve">. </w:t>
      </w:r>
    </w:p>
    <w:p w14:paraId="68A6CF5F" w14:textId="7FE264B2" w:rsidR="00D41126" w:rsidRDefault="001358CD" w:rsidP="002217AA">
      <w:pPr>
        <w:tabs>
          <w:tab w:val="left" w:pos="3141"/>
        </w:tabs>
        <w:jc w:val="both"/>
        <w:rPr>
          <w:rFonts w:ascii="David" w:hAnsi="David" w:cs="David"/>
          <w:b/>
          <w:bCs/>
          <w:sz w:val="28"/>
          <w:szCs w:val="28"/>
          <w:u w:val="single"/>
          <w:rtl/>
        </w:rPr>
      </w:pPr>
      <w:r w:rsidRPr="001358CD">
        <w:rPr>
          <w:rFonts w:ascii="David" w:hAnsi="David" w:cs="David" w:hint="cs"/>
          <w:b/>
          <w:bCs/>
          <w:sz w:val="28"/>
          <w:szCs w:val="28"/>
          <w:u w:val="single"/>
          <w:rtl/>
        </w:rPr>
        <w:t xml:space="preserve">קיום צוואה על אף </w:t>
      </w:r>
      <w:r w:rsidR="007838E3">
        <w:rPr>
          <w:rFonts w:ascii="David" w:hAnsi="David" w:cs="David" w:hint="cs"/>
          <w:b/>
          <w:bCs/>
          <w:sz w:val="28"/>
          <w:szCs w:val="28"/>
          <w:u w:val="single"/>
          <w:rtl/>
        </w:rPr>
        <w:t xml:space="preserve">פגם או חסר </w:t>
      </w:r>
      <w:r w:rsidR="007838E3" w:rsidRPr="00A90243">
        <w:rPr>
          <w:rFonts w:ascii="David" w:hAnsi="David" w:cs="David" w:hint="cs"/>
          <w:b/>
          <w:bCs/>
          <w:color w:val="FF0000"/>
          <w:sz w:val="28"/>
          <w:szCs w:val="28"/>
          <w:u w:val="single"/>
          <w:rtl/>
        </w:rPr>
        <w:t>בצורתה</w:t>
      </w:r>
      <w:r w:rsidR="002547BB">
        <w:rPr>
          <w:rFonts w:ascii="David" w:hAnsi="David" w:cs="David" w:hint="cs"/>
          <w:b/>
          <w:bCs/>
          <w:color w:val="FF0000"/>
          <w:sz w:val="28"/>
          <w:szCs w:val="28"/>
          <w:u w:val="single"/>
          <w:rtl/>
        </w:rPr>
        <w:t xml:space="preserve"> (פגמים צורניים)</w:t>
      </w:r>
      <w:r w:rsidR="007838E3">
        <w:rPr>
          <w:rFonts w:ascii="David" w:hAnsi="David" w:cs="David" w:hint="cs"/>
          <w:b/>
          <w:bCs/>
          <w:sz w:val="28"/>
          <w:szCs w:val="28"/>
          <w:u w:val="single"/>
          <w:rtl/>
        </w:rPr>
        <w:t>: שיקולי מדיניות</w:t>
      </w:r>
    </w:p>
    <w:p w14:paraId="50F142AD" w14:textId="1409F09F" w:rsidR="00D41126" w:rsidRDefault="007838E3" w:rsidP="002217AA">
      <w:pPr>
        <w:tabs>
          <w:tab w:val="left" w:pos="3141"/>
        </w:tabs>
        <w:jc w:val="both"/>
        <w:rPr>
          <w:rFonts w:ascii="David" w:hAnsi="David" w:cs="David"/>
          <w:sz w:val="24"/>
          <w:szCs w:val="24"/>
          <w:rtl/>
        </w:rPr>
      </w:pPr>
      <w:r>
        <w:rPr>
          <w:rFonts w:ascii="David" w:hAnsi="David" w:cs="David" w:hint="cs"/>
          <w:sz w:val="24"/>
          <w:szCs w:val="24"/>
          <w:rtl/>
        </w:rPr>
        <w:t>האם ביהמ"ש יכול להתיר צוואות שבהן נפל פגם באחת מהדרישות הצורניות</w:t>
      </w:r>
      <w:r w:rsidR="003D40A8">
        <w:rPr>
          <w:rFonts w:ascii="David" w:hAnsi="David" w:cs="David" w:hint="cs"/>
          <w:sz w:val="24"/>
          <w:szCs w:val="24"/>
          <w:rtl/>
        </w:rPr>
        <w:t>?</w:t>
      </w:r>
      <w:r w:rsidR="001D06BB">
        <w:rPr>
          <w:rFonts w:ascii="David" w:hAnsi="David" w:cs="David" w:hint="cs"/>
          <w:sz w:val="24"/>
          <w:szCs w:val="24"/>
          <w:rtl/>
        </w:rPr>
        <w:t xml:space="preserve"> (לדוג' חסרה חתימה, גיל לא מספיק של עדים). מצד אחד התכלית של הדרישות הפורמליות היא לדאוג שרצון הנפטר יתקיים כראוי. </w:t>
      </w:r>
      <w:r w:rsidR="001D06BB" w:rsidRPr="003D40A8">
        <w:rPr>
          <w:rFonts w:ascii="David" w:hAnsi="David" w:cs="David" w:hint="cs"/>
          <w:sz w:val="24"/>
          <w:szCs w:val="24"/>
          <w:u w:val="single"/>
          <w:rtl/>
        </w:rPr>
        <w:t xml:space="preserve">תכליות הדרישות </w:t>
      </w:r>
      <w:r w:rsidRPr="003D40A8">
        <w:rPr>
          <w:rFonts w:ascii="David" w:hAnsi="David" w:cs="David" w:hint="cs"/>
          <w:sz w:val="24"/>
          <w:szCs w:val="24"/>
          <w:u w:val="single"/>
          <w:rtl/>
        </w:rPr>
        <w:t>הפורמליות-</w:t>
      </w:r>
      <w:r>
        <w:rPr>
          <w:rFonts w:ascii="David" w:hAnsi="David" w:cs="David" w:hint="cs"/>
          <w:sz w:val="24"/>
          <w:szCs w:val="24"/>
          <w:rtl/>
        </w:rPr>
        <w:t xml:space="preserve"> </w:t>
      </w:r>
    </w:p>
    <w:p w14:paraId="3498C2A8" w14:textId="04818BDF" w:rsidR="007838E3" w:rsidRDefault="007838E3" w:rsidP="00C07707">
      <w:pPr>
        <w:pStyle w:val="a7"/>
        <w:numPr>
          <w:ilvl w:val="0"/>
          <w:numId w:val="33"/>
        </w:numPr>
        <w:tabs>
          <w:tab w:val="left" w:pos="3141"/>
        </w:tabs>
        <w:jc w:val="both"/>
        <w:rPr>
          <w:rFonts w:ascii="David" w:hAnsi="David" w:cs="David"/>
          <w:sz w:val="24"/>
          <w:szCs w:val="24"/>
        </w:rPr>
      </w:pPr>
      <w:r>
        <w:rPr>
          <w:rFonts w:ascii="David" w:hAnsi="David" w:cs="David" w:hint="cs"/>
          <w:sz w:val="24"/>
          <w:szCs w:val="24"/>
          <w:rtl/>
        </w:rPr>
        <w:t>תפקיד ראייתי</w:t>
      </w:r>
    </w:p>
    <w:p w14:paraId="4A6F40FF" w14:textId="7649055E" w:rsidR="007838E3" w:rsidRDefault="007838E3" w:rsidP="00C07707">
      <w:pPr>
        <w:pStyle w:val="a7"/>
        <w:numPr>
          <w:ilvl w:val="0"/>
          <w:numId w:val="33"/>
        </w:numPr>
        <w:tabs>
          <w:tab w:val="left" w:pos="3141"/>
        </w:tabs>
        <w:jc w:val="both"/>
        <w:rPr>
          <w:rFonts w:ascii="David" w:hAnsi="David" w:cs="David"/>
          <w:sz w:val="24"/>
          <w:szCs w:val="24"/>
        </w:rPr>
      </w:pPr>
      <w:r>
        <w:rPr>
          <w:rFonts w:ascii="David" w:hAnsi="David" w:cs="David" w:hint="cs"/>
          <w:sz w:val="24"/>
          <w:szCs w:val="24"/>
          <w:rtl/>
        </w:rPr>
        <w:t>תפקיד ריטואלי</w:t>
      </w:r>
      <w:r w:rsidR="003D40A8">
        <w:rPr>
          <w:rFonts w:ascii="David" w:hAnsi="David" w:cs="David" w:hint="cs"/>
          <w:sz w:val="24"/>
          <w:szCs w:val="24"/>
          <w:rtl/>
        </w:rPr>
        <w:t>-</w:t>
      </w:r>
      <w:r>
        <w:rPr>
          <w:rFonts w:ascii="David" w:hAnsi="David" w:cs="David" w:hint="cs"/>
          <w:sz w:val="24"/>
          <w:szCs w:val="24"/>
          <w:rtl/>
        </w:rPr>
        <w:t xml:space="preserve"> להבטיח רצינות</w:t>
      </w:r>
    </w:p>
    <w:p w14:paraId="4976D874" w14:textId="77777777" w:rsidR="00B8246C" w:rsidRDefault="007838E3" w:rsidP="00C07707">
      <w:pPr>
        <w:pStyle w:val="a7"/>
        <w:numPr>
          <w:ilvl w:val="0"/>
          <w:numId w:val="33"/>
        </w:numPr>
        <w:tabs>
          <w:tab w:val="left" w:pos="3141"/>
        </w:tabs>
        <w:jc w:val="both"/>
        <w:rPr>
          <w:rFonts w:ascii="David" w:hAnsi="David" w:cs="David"/>
          <w:sz w:val="24"/>
          <w:szCs w:val="24"/>
        </w:rPr>
      </w:pPr>
      <w:r>
        <w:rPr>
          <w:rFonts w:ascii="David" w:hAnsi="David" w:cs="David" w:hint="cs"/>
          <w:sz w:val="24"/>
          <w:szCs w:val="24"/>
          <w:rtl/>
        </w:rPr>
        <w:t>הגנה מפני השפעות חיצוניות</w:t>
      </w:r>
    </w:p>
    <w:p w14:paraId="071E4491" w14:textId="4DDA4431" w:rsidR="002547BB" w:rsidRPr="00B8246C" w:rsidRDefault="002547BB" w:rsidP="00B8246C">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702272" behindDoc="0" locked="0" layoutInCell="1" allowOverlap="1" wp14:anchorId="55933677" wp14:editId="5BB8B557">
                <wp:simplePos x="0" y="0"/>
                <wp:positionH relativeFrom="margin">
                  <wp:align>left</wp:align>
                </wp:positionH>
                <wp:positionV relativeFrom="paragraph">
                  <wp:posOffset>758730</wp:posOffset>
                </wp:positionV>
                <wp:extent cx="5284800" cy="2966400"/>
                <wp:effectExtent l="0" t="0" r="11430" b="24765"/>
                <wp:wrapSquare wrapText="bothSides"/>
                <wp:docPr id="22" name="תיבת טקסט 22"/>
                <wp:cNvGraphicFramePr/>
                <a:graphic xmlns:a="http://schemas.openxmlformats.org/drawingml/2006/main">
                  <a:graphicData uri="http://schemas.microsoft.com/office/word/2010/wordprocessingShape">
                    <wps:wsp>
                      <wps:cNvSpPr txBox="1"/>
                      <wps:spPr>
                        <a:xfrm>
                          <a:off x="0" y="0"/>
                          <a:ext cx="5284800" cy="2966400"/>
                        </a:xfrm>
                        <a:prstGeom prst="rect">
                          <a:avLst/>
                        </a:prstGeom>
                        <a:noFill/>
                        <a:ln w="6350">
                          <a:solidFill>
                            <a:prstClr val="black"/>
                          </a:solidFill>
                        </a:ln>
                      </wps:spPr>
                      <wps:txbx>
                        <w:txbxContent>
                          <w:p w14:paraId="78AEA2FC" w14:textId="77777777" w:rsidR="00ED2300" w:rsidRPr="002547BB" w:rsidRDefault="00ED2300" w:rsidP="002547BB">
                            <w:pPr>
                              <w:pStyle w:val="p00"/>
                              <w:bidi/>
                              <w:spacing w:before="72" w:beforeAutospacing="0" w:after="0" w:afterAutospacing="0"/>
                              <w:ind w:right="1134"/>
                              <w:rPr>
                                <w:rFonts w:asciiTheme="majorBidi" w:hAnsiTheme="majorBidi" w:cstheme="majorBidi"/>
                                <w:color w:val="000000"/>
                              </w:rPr>
                            </w:pPr>
                            <w:r w:rsidRPr="002547BB">
                              <w:rPr>
                                <w:rStyle w:val="default"/>
                                <w:rFonts w:asciiTheme="majorBidi" w:hAnsiTheme="majorBidi" w:cstheme="majorBidi"/>
                                <w:color w:val="000000"/>
                                <w:rtl/>
                              </w:rPr>
                              <w:t>"(א)  התקיימו מרכיבי היסוד בצוואה, ולא היה לבית המשפט ספק כי היא משקפת את רצונו החופשי והאמיתי של המצווה, רשאי הוא, בהחלטה מנומקת, לקיימה אם אף נפל פגם בפרט מן הפרטים או בהליך מן ההליכים המפורטים בסעיפים 19, 20, 22 או 23 או בכשרות העדים, או בהעדר פרט מן הפרטים או הליך מן ההליכים כאמור.</w:t>
                            </w:r>
                          </w:p>
                          <w:p w14:paraId="5EAFA0AB" w14:textId="77777777" w:rsidR="00ED2300" w:rsidRPr="002547BB" w:rsidRDefault="00ED2300" w:rsidP="002547BB">
                            <w:pPr>
                              <w:pStyle w:val="p00"/>
                              <w:bidi/>
                              <w:spacing w:before="72" w:beforeAutospacing="0" w:after="0" w:afterAutospacing="0"/>
                              <w:ind w:right="1134"/>
                              <w:rPr>
                                <w:rFonts w:asciiTheme="majorBidi" w:hAnsiTheme="majorBidi" w:cstheme="majorBidi"/>
                                <w:color w:val="000000"/>
                                <w:rtl/>
                              </w:rPr>
                            </w:pPr>
                            <w:r w:rsidRPr="002547BB">
                              <w:rPr>
                                <w:rStyle w:val="default"/>
                                <w:rFonts w:asciiTheme="majorBidi" w:hAnsiTheme="majorBidi" w:cstheme="majorBidi"/>
                                <w:color w:val="000000"/>
                                <w:rtl/>
                              </w:rPr>
                              <w:t xml:space="preserve"> (ב)  בסעיף זה "מרכיבי היסוד בצוואה" הם:</w:t>
                            </w:r>
                          </w:p>
                          <w:p w14:paraId="12B3BB88" w14:textId="77777777" w:rsidR="00ED2300" w:rsidRPr="002547BB" w:rsidRDefault="00ED2300" w:rsidP="002547BB">
                            <w:pPr>
                              <w:pStyle w:val="p00"/>
                              <w:bidi/>
                              <w:spacing w:before="72" w:beforeAutospacing="0" w:after="0" w:afterAutospacing="0"/>
                              <w:ind w:left="1021" w:right="1134"/>
                              <w:rPr>
                                <w:rFonts w:asciiTheme="majorBidi" w:hAnsiTheme="majorBidi" w:cstheme="majorBidi"/>
                                <w:color w:val="000000"/>
                                <w:rtl/>
                              </w:rPr>
                            </w:pPr>
                            <w:r w:rsidRPr="002547BB">
                              <w:rPr>
                                <w:rStyle w:val="default"/>
                                <w:rFonts w:asciiTheme="majorBidi" w:hAnsiTheme="majorBidi" w:cstheme="majorBidi"/>
                                <w:color w:val="000000"/>
                                <w:rtl/>
                              </w:rPr>
                              <w:t>(1)   בצוואה בכתב יד כאמור בסעיף 19 הצוואה כולה כתובה בכתב ידו של המצווה;</w:t>
                            </w:r>
                          </w:p>
                          <w:p w14:paraId="142E0A1B" w14:textId="77777777" w:rsidR="00ED2300" w:rsidRPr="002547BB" w:rsidRDefault="00ED2300" w:rsidP="002547BB">
                            <w:pPr>
                              <w:pStyle w:val="p00"/>
                              <w:bidi/>
                              <w:spacing w:before="72" w:beforeAutospacing="0" w:after="0" w:afterAutospacing="0"/>
                              <w:ind w:left="1021" w:right="1134"/>
                              <w:rPr>
                                <w:rFonts w:asciiTheme="majorBidi" w:hAnsiTheme="majorBidi" w:cstheme="majorBidi"/>
                                <w:color w:val="000000"/>
                                <w:rtl/>
                              </w:rPr>
                            </w:pPr>
                            <w:r w:rsidRPr="002547BB">
                              <w:rPr>
                                <w:rStyle w:val="default"/>
                                <w:rFonts w:asciiTheme="majorBidi" w:hAnsiTheme="majorBidi" w:cstheme="majorBidi"/>
                                <w:color w:val="000000"/>
                                <w:rtl/>
                              </w:rPr>
                              <w:t>(2)   בצוואה בעדים כאמור בסעיף 20 – הצוואה בכתב והמצווה הביאה בפני שני עדים;</w:t>
                            </w:r>
                          </w:p>
                          <w:p w14:paraId="45465C0A" w14:textId="77777777" w:rsidR="00ED2300" w:rsidRPr="002547BB" w:rsidRDefault="00ED2300" w:rsidP="002547BB">
                            <w:pPr>
                              <w:pStyle w:val="p00"/>
                              <w:bidi/>
                              <w:spacing w:before="72" w:beforeAutospacing="0" w:after="0" w:afterAutospacing="0"/>
                              <w:ind w:left="1021" w:right="1134"/>
                              <w:rPr>
                                <w:rFonts w:asciiTheme="majorBidi" w:hAnsiTheme="majorBidi" w:cstheme="majorBidi"/>
                                <w:color w:val="000000"/>
                                <w:rtl/>
                              </w:rPr>
                            </w:pPr>
                            <w:r w:rsidRPr="002547BB">
                              <w:rPr>
                                <w:rStyle w:val="default"/>
                                <w:rFonts w:asciiTheme="majorBidi" w:hAnsiTheme="majorBidi" w:cstheme="majorBidi"/>
                                <w:color w:val="000000"/>
                                <w:rtl/>
                              </w:rPr>
                              <w:t>(3)   בצוואה בפני רשות כאמור בסעיף 22 – הצוואה נאמרה בפני רשות או הוגשה לרשות, על ידי המצווה עצמו;</w:t>
                            </w:r>
                          </w:p>
                          <w:p w14:paraId="3745C83F" w14:textId="77777777" w:rsidR="00ED2300" w:rsidRPr="001873B7" w:rsidRDefault="00ED2300" w:rsidP="002547BB">
                            <w:pPr>
                              <w:pStyle w:val="p00"/>
                              <w:spacing w:before="72" w:after="0"/>
                              <w:ind w:left="1021" w:right="1134"/>
                              <w:jc w:val="right"/>
                              <w:rPr>
                                <w:rFonts w:asciiTheme="majorBidi" w:hAnsiTheme="majorBidi" w:cstheme="majorBidi"/>
                                <w:color w:val="000000"/>
                              </w:rPr>
                            </w:pPr>
                            <w:r w:rsidRPr="002547BB">
                              <w:rPr>
                                <w:rStyle w:val="default"/>
                                <w:rFonts w:asciiTheme="majorBidi" w:hAnsiTheme="majorBidi" w:cstheme="majorBidi"/>
                                <w:color w:val="000000"/>
                                <w:rtl/>
                              </w:rPr>
                              <w:t>(4)   בצוואה בעל פה כאמור בסעיף 23 – הצוואה נאמרה על ידי המצווה עצמו בפני שני עדים השומעים את לשונו בעת שהיה שכיב מרע או בעת שראה את עצמו, בנסיבות המצדיקות זאת, מול פני המוות.</w:t>
                            </w:r>
                            <w:r w:rsidRPr="002547BB">
                              <w:rPr>
                                <w:rFonts w:asciiTheme="majorBidi" w:hAnsiTheme="majorBidi" w:cstheme="majorBidi"/>
                                <w:color w:val="00000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3677" id="תיבת טקסט 22" o:spid="_x0000_s1047" type="#_x0000_t202" style="position:absolute;left:0;text-align:left;margin-left:0;margin-top:59.75pt;width:416.15pt;height:233.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" filled="f" strokeweight=".5pt">
                <v:textbox>
                  <w:txbxContent>
                    <w:p w14:paraId="78AEA2FC" w14:textId="77777777" w:rsidR="00ED2300" w:rsidRPr="002547BB" w:rsidRDefault="00ED2300" w:rsidP="002547BB">
                      <w:pPr>
                        <w:pStyle w:val="p00"/>
                        <w:bidi/>
                        <w:spacing w:before="72" w:beforeAutospacing="0" w:after="0" w:afterAutospacing="0"/>
                        <w:ind w:right="1134"/>
                        <w:rPr>
                          <w:rFonts w:asciiTheme="majorBidi" w:hAnsiTheme="majorBidi" w:cstheme="majorBidi"/>
                          <w:color w:val="000000"/>
                        </w:rPr>
                      </w:pPr>
                      <w:r w:rsidRPr="002547BB">
                        <w:rPr>
                          <w:rStyle w:val="default"/>
                          <w:rFonts w:asciiTheme="majorBidi" w:hAnsiTheme="majorBidi" w:cstheme="majorBidi"/>
                          <w:color w:val="000000"/>
                          <w:rtl/>
                        </w:rPr>
                        <w:t>"(א)  התקיימו מרכיבי היסוד בצוואה, ולא היה לבית המשפט ספק כי היא משקפת את רצונו החופשי והאמיתי של המצווה, רשאי הוא, בהחלטה מנומקת, לקיימה אם אף נפל פגם בפרט מן הפרטים או בהליך מן ההליכים המפורטים בסעיפים 19, 20, 22 או 23 או בכשרות העדים, או בהעדר פרט מן הפרטים או הליך מן ההליכים כאמור.</w:t>
                      </w:r>
                    </w:p>
                    <w:p w14:paraId="5EAFA0AB" w14:textId="77777777" w:rsidR="00ED2300" w:rsidRPr="002547BB" w:rsidRDefault="00ED2300" w:rsidP="002547BB">
                      <w:pPr>
                        <w:pStyle w:val="p00"/>
                        <w:bidi/>
                        <w:spacing w:before="72" w:beforeAutospacing="0" w:after="0" w:afterAutospacing="0"/>
                        <w:ind w:right="1134"/>
                        <w:rPr>
                          <w:rFonts w:asciiTheme="majorBidi" w:hAnsiTheme="majorBidi" w:cstheme="majorBidi"/>
                          <w:color w:val="000000"/>
                          <w:rtl/>
                        </w:rPr>
                      </w:pPr>
                      <w:r w:rsidRPr="002547BB">
                        <w:rPr>
                          <w:rStyle w:val="default"/>
                          <w:rFonts w:asciiTheme="majorBidi" w:hAnsiTheme="majorBidi" w:cstheme="majorBidi"/>
                          <w:color w:val="000000"/>
                          <w:rtl/>
                        </w:rPr>
                        <w:t xml:space="preserve"> (ב)  בסעיף זה "מרכיבי היסוד בצוואה" הם:</w:t>
                      </w:r>
                    </w:p>
                    <w:p w14:paraId="12B3BB88" w14:textId="77777777" w:rsidR="00ED2300" w:rsidRPr="002547BB" w:rsidRDefault="00ED2300" w:rsidP="002547BB">
                      <w:pPr>
                        <w:pStyle w:val="p00"/>
                        <w:bidi/>
                        <w:spacing w:before="72" w:beforeAutospacing="0" w:after="0" w:afterAutospacing="0"/>
                        <w:ind w:left="1021" w:right="1134"/>
                        <w:rPr>
                          <w:rFonts w:asciiTheme="majorBidi" w:hAnsiTheme="majorBidi" w:cstheme="majorBidi"/>
                          <w:color w:val="000000"/>
                          <w:rtl/>
                        </w:rPr>
                      </w:pPr>
                      <w:r w:rsidRPr="002547BB">
                        <w:rPr>
                          <w:rStyle w:val="default"/>
                          <w:rFonts w:asciiTheme="majorBidi" w:hAnsiTheme="majorBidi" w:cstheme="majorBidi"/>
                          <w:color w:val="000000"/>
                          <w:rtl/>
                        </w:rPr>
                        <w:t>(1)   בצוואה בכתב יד כאמור בסעיף 19 הצוואה כולה כתובה בכתב ידו של המצווה;</w:t>
                      </w:r>
                    </w:p>
                    <w:p w14:paraId="142E0A1B" w14:textId="77777777" w:rsidR="00ED2300" w:rsidRPr="002547BB" w:rsidRDefault="00ED2300" w:rsidP="002547BB">
                      <w:pPr>
                        <w:pStyle w:val="p00"/>
                        <w:bidi/>
                        <w:spacing w:before="72" w:beforeAutospacing="0" w:after="0" w:afterAutospacing="0"/>
                        <w:ind w:left="1021" w:right="1134"/>
                        <w:rPr>
                          <w:rFonts w:asciiTheme="majorBidi" w:hAnsiTheme="majorBidi" w:cstheme="majorBidi"/>
                          <w:color w:val="000000"/>
                          <w:rtl/>
                        </w:rPr>
                      </w:pPr>
                      <w:r w:rsidRPr="002547BB">
                        <w:rPr>
                          <w:rStyle w:val="default"/>
                          <w:rFonts w:asciiTheme="majorBidi" w:hAnsiTheme="majorBidi" w:cstheme="majorBidi"/>
                          <w:color w:val="000000"/>
                          <w:rtl/>
                        </w:rPr>
                        <w:t>(2)   בצוואה בעדים כאמור בסעיף 20 – הצוואה בכתב והמצווה הביאה בפני שני עדים;</w:t>
                      </w:r>
                    </w:p>
                    <w:p w14:paraId="45465C0A" w14:textId="77777777" w:rsidR="00ED2300" w:rsidRPr="002547BB" w:rsidRDefault="00ED2300" w:rsidP="002547BB">
                      <w:pPr>
                        <w:pStyle w:val="p00"/>
                        <w:bidi/>
                        <w:spacing w:before="72" w:beforeAutospacing="0" w:after="0" w:afterAutospacing="0"/>
                        <w:ind w:left="1021" w:right="1134"/>
                        <w:rPr>
                          <w:rFonts w:asciiTheme="majorBidi" w:hAnsiTheme="majorBidi" w:cstheme="majorBidi"/>
                          <w:color w:val="000000"/>
                          <w:rtl/>
                        </w:rPr>
                      </w:pPr>
                      <w:r w:rsidRPr="002547BB">
                        <w:rPr>
                          <w:rStyle w:val="default"/>
                          <w:rFonts w:asciiTheme="majorBidi" w:hAnsiTheme="majorBidi" w:cstheme="majorBidi"/>
                          <w:color w:val="000000"/>
                          <w:rtl/>
                        </w:rPr>
                        <w:t>(3)   בצוואה בפני רשות כאמור בסעיף 22 – הצוואה נאמרה בפני רשות או הוגשה לרשות, על ידי המצווה עצמו;</w:t>
                      </w:r>
                    </w:p>
                    <w:p w14:paraId="3745C83F" w14:textId="77777777" w:rsidR="00ED2300" w:rsidRPr="001873B7" w:rsidRDefault="00ED2300" w:rsidP="002547BB">
                      <w:pPr>
                        <w:pStyle w:val="p00"/>
                        <w:spacing w:before="72" w:after="0"/>
                        <w:ind w:left="1021" w:right="1134"/>
                        <w:jc w:val="right"/>
                        <w:rPr>
                          <w:rFonts w:asciiTheme="majorBidi" w:hAnsiTheme="majorBidi" w:cstheme="majorBidi"/>
                          <w:color w:val="000000"/>
                        </w:rPr>
                      </w:pPr>
                      <w:r w:rsidRPr="002547BB">
                        <w:rPr>
                          <w:rStyle w:val="default"/>
                          <w:rFonts w:asciiTheme="majorBidi" w:hAnsiTheme="majorBidi" w:cstheme="majorBidi"/>
                          <w:color w:val="000000"/>
                          <w:rtl/>
                        </w:rPr>
                        <w:t>(4)   בצוואה בעל פה כאמור בסעיף 23 – הצוואה נאמרה על ידי המצווה עצמו בפני שני עדים השומעים את לשונו בעת שהיה שכיב מרע או בעת שראה את עצמו, בנסיבות המצדיקות זאת, מול פני המוות.</w:t>
                      </w:r>
                      <w:r w:rsidRPr="002547BB">
                        <w:rPr>
                          <w:rFonts w:asciiTheme="majorBidi" w:hAnsiTheme="majorBidi" w:cstheme="majorBidi"/>
                          <w:color w:val="000000"/>
                          <w:rtl/>
                        </w:rPr>
                        <w:t>"</w:t>
                      </w:r>
                    </w:p>
                  </w:txbxContent>
                </v:textbox>
                <w10:wrap type="square" anchorx="margin"/>
              </v:shape>
            </w:pict>
          </mc:Fallback>
        </mc:AlternateContent>
      </w:r>
      <w:r w:rsidR="001D06BB" w:rsidRPr="00B8246C">
        <w:rPr>
          <w:rFonts w:ascii="David" w:hAnsi="David" w:cs="David" w:hint="cs"/>
          <w:sz w:val="24"/>
          <w:szCs w:val="24"/>
          <w:u w:val="single"/>
          <w:rtl/>
        </w:rPr>
        <w:t>מצד שני,</w:t>
      </w:r>
      <w:r w:rsidR="001D06BB" w:rsidRPr="00B8246C">
        <w:rPr>
          <w:rFonts w:ascii="David" w:hAnsi="David" w:cs="David" w:hint="cs"/>
          <w:sz w:val="24"/>
          <w:szCs w:val="24"/>
          <w:rtl/>
        </w:rPr>
        <w:t xml:space="preserve"> ככל </w:t>
      </w:r>
      <w:proofErr w:type="spellStart"/>
      <w:r w:rsidR="001D06BB" w:rsidRPr="00B8246C">
        <w:rPr>
          <w:rFonts w:ascii="David" w:hAnsi="David" w:cs="David" w:hint="cs"/>
          <w:sz w:val="24"/>
          <w:szCs w:val="24"/>
          <w:rtl/>
        </w:rPr>
        <w:t>שנדבוק</w:t>
      </w:r>
      <w:proofErr w:type="spellEnd"/>
      <w:r w:rsidR="001D06BB" w:rsidRPr="00B8246C">
        <w:rPr>
          <w:rFonts w:ascii="David" w:hAnsi="David" w:cs="David" w:hint="cs"/>
          <w:sz w:val="24"/>
          <w:szCs w:val="24"/>
          <w:rtl/>
        </w:rPr>
        <w:t xml:space="preserve"> יותר בדרישות אלו אנו עלולים להגיע למצב שאנחנו לא מקיימים את רצון הנפטר. לכן קיים כאן מתח מסוים שיש לבצע בו איזון. </w:t>
      </w:r>
      <w:r w:rsidRPr="00B8246C">
        <w:rPr>
          <w:rFonts w:ascii="David" w:hAnsi="David" w:cs="David" w:hint="cs"/>
          <w:sz w:val="24"/>
          <w:szCs w:val="24"/>
          <w:rtl/>
        </w:rPr>
        <w:t xml:space="preserve"> </w:t>
      </w:r>
      <w:r w:rsidR="001D06BB" w:rsidRPr="00B8246C">
        <w:rPr>
          <w:rFonts w:ascii="David" w:hAnsi="David" w:cs="David" w:hint="cs"/>
          <w:sz w:val="24"/>
          <w:szCs w:val="24"/>
          <w:rtl/>
        </w:rPr>
        <w:t>הסוגייה הזאת נפתרה ומוסדרת כיום באופן מלא במסגרת</w:t>
      </w:r>
      <w:r w:rsidR="001D06BB" w:rsidRPr="00B8246C">
        <w:rPr>
          <w:rFonts w:ascii="David" w:hAnsi="David" w:cs="David" w:hint="cs"/>
          <w:b/>
          <w:bCs/>
          <w:sz w:val="24"/>
          <w:szCs w:val="24"/>
          <w:rtl/>
        </w:rPr>
        <w:t xml:space="preserve"> </w:t>
      </w:r>
      <w:r w:rsidR="001D06BB" w:rsidRPr="00B8246C">
        <w:rPr>
          <w:rFonts w:ascii="David" w:hAnsi="David" w:cs="David" w:hint="cs"/>
          <w:b/>
          <w:bCs/>
          <w:sz w:val="24"/>
          <w:szCs w:val="24"/>
          <w:highlight w:val="yellow"/>
          <w:rtl/>
        </w:rPr>
        <w:t>ס' 25 לחוק הירושה</w:t>
      </w:r>
      <w:r w:rsidRPr="00B8246C">
        <w:rPr>
          <w:rFonts w:ascii="David" w:hAnsi="David" w:cs="David" w:hint="cs"/>
          <w:sz w:val="24"/>
          <w:szCs w:val="24"/>
          <w:highlight w:val="yellow"/>
          <w:rtl/>
        </w:rPr>
        <w:t>:</w:t>
      </w:r>
    </w:p>
    <w:p w14:paraId="39B146B5" w14:textId="40485C2F" w:rsidR="001D06BB" w:rsidRDefault="002547BB" w:rsidP="002217AA">
      <w:pPr>
        <w:tabs>
          <w:tab w:val="left" w:pos="3141"/>
        </w:tabs>
        <w:jc w:val="both"/>
        <w:rPr>
          <w:rFonts w:ascii="David" w:hAnsi="David" w:cs="David"/>
          <w:sz w:val="24"/>
          <w:szCs w:val="24"/>
          <w:rtl/>
        </w:rPr>
      </w:pPr>
      <w:r>
        <w:rPr>
          <w:rFonts w:ascii="David" w:hAnsi="David" w:cs="David" w:hint="cs"/>
          <w:sz w:val="24"/>
          <w:szCs w:val="24"/>
          <w:rtl/>
        </w:rPr>
        <w:lastRenderedPageBreak/>
        <w:t xml:space="preserve">ס' 25, </w:t>
      </w:r>
      <w:r w:rsidR="001D06BB">
        <w:rPr>
          <w:rFonts w:ascii="David" w:hAnsi="David" w:cs="David" w:hint="cs"/>
          <w:sz w:val="24"/>
          <w:szCs w:val="24"/>
          <w:rtl/>
        </w:rPr>
        <w:t xml:space="preserve">מבחין בין </w:t>
      </w:r>
      <w:r w:rsidR="001D06BB" w:rsidRPr="001D06BB">
        <w:rPr>
          <w:rFonts w:ascii="David" w:hAnsi="David" w:cs="David" w:hint="cs"/>
          <w:b/>
          <w:bCs/>
          <w:sz w:val="24"/>
          <w:szCs w:val="24"/>
          <w:rtl/>
        </w:rPr>
        <w:t>מרכיבי יסוד</w:t>
      </w:r>
      <w:r w:rsidR="001D06BB">
        <w:rPr>
          <w:rFonts w:ascii="David" w:hAnsi="David" w:cs="David" w:hint="cs"/>
          <w:sz w:val="24"/>
          <w:szCs w:val="24"/>
          <w:rtl/>
        </w:rPr>
        <w:t xml:space="preserve"> למרכיבים </w:t>
      </w:r>
      <w:r w:rsidR="001D06BB" w:rsidRPr="001D06BB">
        <w:rPr>
          <w:rFonts w:ascii="David" w:hAnsi="David" w:cs="David" w:hint="cs"/>
          <w:b/>
          <w:bCs/>
          <w:sz w:val="24"/>
          <w:szCs w:val="24"/>
          <w:rtl/>
        </w:rPr>
        <w:t>שאינם מרכיבי יסוד</w:t>
      </w:r>
      <w:r w:rsidR="001D06BB">
        <w:rPr>
          <w:rFonts w:ascii="David" w:hAnsi="David" w:cs="David" w:hint="cs"/>
          <w:sz w:val="24"/>
          <w:szCs w:val="24"/>
          <w:rtl/>
        </w:rPr>
        <w:t xml:space="preserve"> בצוואה. </w:t>
      </w:r>
    </w:p>
    <w:p w14:paraId="382AB2B1" w14:textId="5602D32C" w:rsidR="001D06BB" w:rsidRDefault="001D06BB" w:rsidP="00C07707">
      <w:pPr>
        <w:pStyle w:val="a7"/>
        <w:numPr>
          <w:ilvl w:val="0"/>
          <w:numId w:val="5"/>
        </w:numPr>
        <w:tabs>
          <w:tab w:val="left" w:pos="3141"/>
        </w:tabs>
        <w:jc w:val="both"/>
        <w:rPr>
          <w:rFonts w:ascii="David" w:hAnsi="David" w:cs="David"/>
          <w:sz w:val="24"/>
          <w:szCs w:val="24"/>
        </w:rPr>
      </w:pPr>
      <w:r w:rsidRPr="002547BB">
        <w:rPr>
          <w:rFonts w:ascii="David" w:hAnsi="David" w:cs="David" w:hint="cs"/>
          <w:sz w:val="24"/>
          <w:szCs w:val="24"/>
          <w:u w:val="single"/>
          <w:rtl/>
        </w:rPr>
        <w:t>מרכיב יסוד:</w:t>
      </w:r>
      <w:r w:rsidRPr="001D06BB">
        <w:rPr>
          <w:rFonts w:ascii="David" w:hAnsi="David" w:cs="David" w:hint="cs"/>
          <w:sz w:val="24"/>
          <w:szCs w:val="24"/>
          <w:rtl/>
        </w:rPr>
        <w:t xml:space="preserve"> לא ניתן לתקן פגם שנפל בהם או להשלים חסר </w:t>
      </w:r>
    </w:p>
    <w:p w14:paraId="3CB282B5" w14:textId="2D54A680" w:rsidR="001D06BB" w:rsidRDefault="001D06BB" w:rsidP="00C07707">
      <w:pPr>
        <w:pStyle w:val="a7"/>
        <w:numPr>
          <w:ilvl w:val="0"/>
          <w:numId w:val="5"/>
        </w:numPr>
        <w:tabs>
          <w:tab w:val="left" w:pos="3141"/>
        </w:tabs>
        <w:jc w:val="both"/>
        <w:rPr>
          <w:rFonts w:ascii="David" w:hAnsi="David" w:cs="David"/>
          <w:sz w:val="24"/>
          <w:szCs w:val="24"/>
        </w:rPr>
      </w:pPr>
      <w:r w:rsidRPr="002547BB">
        <w:rPr>
          <w:rFonts w:ascii="David" w:hAnsi="David" w:cs="David" w:hint="cs"/>
          <w:sz w:val="24"/>
          <w:szCs w:val="24"/>
          <w:u w:val="single"/>
          <w:rtl/>
        </w:rPr>
        <w:t xml:space="preserve">מרכיבים שאינם מרכיבי יסוד: </w:t>
      </w:r>
      <w:r w:rsidRPr="001D06BB">
        <w:rPr>
          <w:rFonts w:ascii="David" w:hAnsi="David" w:cs="David" w:hint="cs"/>
          <w:sz w:val="24"/>
          <w:szCs w:val="24"/>
          <w:rtl/>
        </w:rPr>
        <w:t xml:space="preserve">ניתן לתקן וכן להשלים את החסרים  </w:t>
      </w:r>
    </w:p>
    <w:p w14:paraId="330B3970" w14:textId="50A755BA" w:rsidR="001D06BB" w:rsidRPr="002547BB" w:rsidRDefault="001D06BB" w:rsidP="002217AA">
      <w:pPr>
        <w:tabs>
          <w:tab w:val="left" w:pos="3141"/>
        </w:tabs>
        <w:jc w:val="both"/>
        <w:rPr>
          <w:rFonts w:ascii="David" w:hAnsi="David" w:cs="David"/>
          <w:b/>
          <w:bCs/>
          <w:sz w:val="24"/>
          <w:szCs w:val="24"/>
          <w:u w:val="single"/>
          <w:rtl/>
        </w:rPr>
      </w:pPr>
      <w:r w:rsidRPr="002547BB">
        <w:rPr>
          <w:rFonts w:ascii="David" w:hAnsi="David" w:cs="David" w:hint="cs"/>
          <w:b/>
          <w:bCs/>
          <w:sz w:val="24"/>
          <w:szCs w:val="24"/>
          <w:u w:val="single"/>
          <w:rtl/>
        </w:rPr>
        <w:t>אם כך מהם מרכיבי היסוד?</w:t>
      </w:r>
    </w:p>
    <w:p w14:paraId="7661A030" w14:textId="77777777" w:rsidR="00594F98" w:rsidRDefault="001D06BB" w:rsidP="00C07707">
      <w:pPr>
        <w:pStyle w:val="a7"/>
        <w:numPr>
          <w:ilvl w:val="0"/>
          <w:numId w:val="14"/>
        </w:numPr>
        <w:tabs>
          <w:tab w:val="left" w:pos="3141"/>
        </w:tabs>
        <w:jc w:val="both"/>
        <w:rPr>
          <w:rFonts w:ascii="David" w:hAnsi="David" w:cs="David"/>
          <w:sz w:val="24"/>
          <w:szCs w:val="24"/>
        </w:rPr>
      </w:pPr>
      <w:r>
        <w:rPr>
          <w:rFonts w:ascii="David" w:hAnsi="David" w:cs="David" w:hint="cs"/>
          <w:b/>
          <w:bCs/>
          <w:sz w:val="24"/>
          <w:szCs w:val="24"/>
          <w:rtl/>
        </w:rPr>
        <w:t>פגמים</w:t>
      </w:r>
      <w:r w:rsidRPr="001D06BB">
        <w:rPr>
          <w:rFonts w:ascii="David" w:hAnsi="David" w:cs="David" w:hint="cs"/>
          <w:b/>
          <w:bCs/>
          <w:sz w:val="24"/>
          <w:szCs w:val="24"/>
          <w:rtl/>
        </w:rPr>
        <w:t xml:space="preserve"> בצוואה בכתב יד</w:t>
      </w:r>
      <w:r w:rsidRPr="001D06BB">
        <w:rPr>
          <w:rFonts w:ascii="David" w:hAnsi="David" w:cs="David" w:hint="cs"/>
          <w:sz w:val="24"/>
          <w:szCs w:val="24"/>
          <w:rtl/>
        </w:rPr>
        <w:t>-</w:t>
      </w:r>
      <w:r>
        <w:rPr>
          <w:rFonts w:ascii="David" w:hAnsi="David" w:cs="David" w:hint="cs"/>
          <w:sz w:val="24"/>
          <w:szCs w:val="24"/>
          <w:rtl/>
        </w:rPr>
        <w:t xml:space="preserve"> מרכיב היסוד: הצוואה כולה כתובה בכתב ידו של המצווה. </w:t>
      </w:r>
    </w:p>
    <w:p w14:paraId="7C8D7F75" w14:textId="68072D4C" w:rsidR="001D06BB" w:rsidRDefault="001D06BB" w:rsidP="002217AA">
      <w:pPr>
        <w:pStyle w:val="a7"/>
        <w:tabs>
          <w:tab w:val="left" w:pos="3141"/>
        </w:tabs>
        <w:jc w:val="both"/>
        <w:rPr>
          <w:rFonts w:ascii="David" w:hAnsi="David" w:cs="David"/>
          <w:sz w:val="24"/>
          <w:szCs w:val="24"/>
        </w:rPr>
      </w:pPr>
      <w:r>
        <w:rPr>
          <w:rFonts w:ascii="David" w:hAnsi="David" w:cs="David" w:hint="cs"/>
          <w:sz w:val="24"/>
          <w:szCs w:val="24"/>
          <w:rtl/>
        </w:rPr>
        <w:t>ניתן לתקן פגם או חסר: תאריך או חתימה (</w:t>
      </w:r>
      <w:r w:rsidRPr="002547BB">
        <w:rPr>
          <w:rFonts w:ascii="David" w:hAnsi="David" w:cs="David" w:hint="cs"/>
          <w:i/>
          <w:iCs/>
          <w:sz w:val="24"/>
          <w:szCs w:val="24"/>
          <w:rtl/>
        </w:rPr>
        <w:t xml:space="preserve">פס"ד ד"נ 40/80 </w:t>
      </w:r>
      <w:r w:rsidRPr="002547BB">
        <w:rPr>
          <w:rFonts w:ascii="David" w:hAnsi="David" w:cs="David" w:hint="cs"/>
          <w:b/>
          <w:bCs/>
          <w:i/>
          <w:iCs/>
          <w:sz w:val="24"/>
          <w:szCs w:val="24"/>
          <w:rtl/>
        </w:rPr>
        <w:t>קניג נ' כהן</w:t>
      </w:r>
      <w:r>
        <w:rPr>
          <w:rFonts w:ascii="David" w:hAnsi="David" w:cs="David" w:hint="cs"/>
          <w:sz w:val="24"/>
          <w:szCs w:val="24"/>
          <w:rtl/>
        </w:rPr>
        <w:t>)</w:t>
      </w:r>
    </w:p>
    <w:p w14:paraId="2D1304D1" w14:textId="435EB75A" w:rsidR="001D06BB" w:rsidRDefault="001D06BB" w:rsidP="00C07707">
      <w:pPr>
        <w:pStyle w:val="a7"/>
        <w:numPr>
          <w:ilvl w:val="0"/>
          <w:numId w:val="14"/>
        </w:numPr>
        <w:tabs>
          <w:tab w:val="left" w:pos="3141"/>
        </w:tabs>
        <w:jc w:val="both"/>
        <w:rPr>
          <w:rFonts w:ascii="David" w:hAnsi="David" w:cs="David"/>
          <w:sz w:val="24"/>
          <w:szCs w:val="24"/>
        </w:rPr>
      </w:pPr>
      <w:r>
        <w:rPr>
          <w:rFonts w:ascii="David" w:hAnsi="David" w:cs="David" w:hint="cs"/>
          <w:b/>
          <w:bCs/>
          <w:sz w:val="24"/>
          <w:szCs w:val="24"/>
          <w:rtl/>
        </w:rPr>
        <w:t>פגמים בצוואה בעדים</w:t>
      </w:r>
      <w:r w:rsidRPr="001D06BB">
        <w:rPr>
          <w:rFonts w:ascii="David" w:hAnsi="David" w:cs="David" w:hint="cs"/>
          <w:sz w:val="24"/>
          <w:szCs w:val="24"/>
          <w:rtl/>
        </w:rPr>
        <w:t>-</w:t>
      </w:r>
      <w:r>
        <w:rPr>
          <w:rFonts w:ascii="David" w:hAnsi="David" w:cs="David" w:hint="cs"/>
          <w:sz w:val="24"/>
          <w:szCs w:val="24"/>
          <w:rtl/>
        </w:rPr>
        <w:t xml:space="preserve"> מרכיבי היסוד: הצוואה בכתב והמצווה הביאה בפני עדים. </w:t>
      </w:r>
    </w:p>
    <w:p w14:paraId="23ACC7F2" w14:textId="1A4B3AA4" w:rsidR="00594F98" w:rsidRDefault="00594F98" w:rsidP="002217AA">
      <w:pPr>
        <w:pStyle w:val="a7"/>
        <w:tabs>
          <w:tab w:val="left" w:pos="3141"/>
        </w:tabs>
        <w:jc w:val="both"/>
        <w:rPr>
          <w:rFonts w:ascii="David" w:hAnsi="David" w:cs="David"/>
          <w:sz w:val="24"/>
          <w:szCs w:val="24"/>
          <w:rtl/>
        </w:rPr>
      </w:pPr>
      <w:r>
        <w:rPr>
          <w:rFonts w:ascii="David" w:hAnsi="David" w:cs="David" w:hint="cs"/>
          <w:sz w:val="24"/>
          <w:szCs w:val="24"/>
          <w:rtl/>
        </w:rPr>
        <w:t xml:space="preserve">ניתן לתקן: חתימת עדים, כשרות עדים, תאריך, תהליך ההצהרה בפני העדים. </w:t>
      </w:r>
    </w:p>
    <w:p w14:paraId="531559F4" w14:textId="7AB3B7DE" w:rsidR="00594F98" w:rsidRDefault="00594F98" w:rsidP="00C07707">
      <w:pPr>
        <w:pStyle w:val="a7"/>
        <w:numPr>
          <w:ilvl w:val="0"/>
          <w:numId w:val="14"/>
        </w:numPr>
        <w:tabs>
          <w:tab w:val="left" w:pos="3141"/>
        </w:tabs>
        <w:jc w:val="both"/>
        <w:rPr>
          <w:rFonts w:ascii="David" w:hAnsi="David" w:cs="David"/>
          <w:sz w:val="24"/>
          <w:szCs w:val="24"/>
        </w:rPr>
      </w:pPr>
      <w:r w:rsidRPr="00594F98">
        <w:rPr>
          <w:rFonts w:ascii="David" w:hAnsi="David" w:cs="David" w:hint="cs"/>
          <w:b/>
          <w:bCs/>
          <w:sz w:val="24"/>
          <w:szCs w:val="24"/>
          <w:rtl/>
        </w:rPr>
        <w:t>פגמים בצוואה בפניי רשות-</w:t>
      </w:r>
      <w:r>
        <w:rPr>
          <w:rFonts w:ascii="David" w:hAnsi="David" w:cs="David" w:hint="cs"/>
          <w:sz w:val="24"/>
          <w:szCs w:val="24"/>
          <w:rtl/>
        </w:rPr>
        <w:t xml:space="preserve"> מרכיבי היסוד: אמירת הצוואה בפני רשות, או הגשתה לרשות, על ידי המצווה עצמו.</w:t>
      </w:r>
    </w:p>
    <w:p w14:paraId="5BA1BE80" w14:textId="3CDE4C79" w:rsidR="00594F98" w:rsidRDefault="00594F98" w:rsidP="002217AA">
      <w:pPr>
        <w:pStyle w:val="a7"/>
        <w:tabs>
          <w:tab w:val="left" w:pos="3141"/>
        </w:tabs>
        <w:jc w:val="both"/>
        <w:rPr>
          <w:rFonts w:ascii="David" w:hAnsi="David" w:cs="David"/>
          <w:sz w:val="24"/>
          <w:szCs w:val="24"/>
          <w:rtl/>
        </w:rPr>
      </w:pPr>
      <w:r>
        <w:rPr>
          <w:rFonts w:ascii="David" w:hAnsi="David" w:cs="David" w:hint="cs"/>
          <w:sz w:val="24"/>
          <w:szCs w:val="24"/>
          <w:rtl/>
        </w:rPr>
        <w:t xml:space="preserve">ניתן לתקן: קריאת הצוואה למצווה, הצהרת המצווה, רישום הליך הצוואה וההצהרה. </w:t>
      </w:r>
    </w:p>
    <w:p w14:paraId="37289C98" w14:textId="1820772B" w:rsidR="00594F98" w:rsidRDefault="00594F98" w:rsidP="00C07707">
      <w:pPr>
        <w:pStyle w:val="a7"/>
        <w:numPr>
          <w:ilvl w:val="0"/>
          <w:numId w:val="14"/>
        </w:numPr>
        <w:tabs>
          <w:tab w:val="left" w:pos="3141"/>
        </w:tabs>
        <w:jc w:val="both"/>
        <w:rPr>
          <w:rFonts w:ascii="David" w:hAnsi="David" w:cs="David"/>
          <w:sz w:val="24"/>
          <w:szCs w:val="24"/>
        </w:rPr>
      </w:pPr>
      <w:r>
        <w:rPr>
          <w:rFonts w:ascii="David" w:hAnsi="David" w:cs="David" w:hint="cs"/>
          <w:b/>
          <w:bCs/>
          <w:sz w:val="24"/>
          <w:szCs w:val="24"/>
          <w:rtl/>
        </w:rPr>
        <w:t xml:space="preserve">פגמים בצוואה בעל פה- </w:t>
      </w:r>
      <w:r>
        <w:rPr>
          <w:rFonts w:ascii="David" w:hAnsi="David" w:cs="David" w:hint="cs"/>
          <w:sz w:val="24"/>
          <w:szCs w:val="24"/>
          <w:rtl/>
        </w:rPr>
        <w:t xml:space="preserve">מרכיבי היסוד: אמירת הצוואה ע"י המצווה עצמו בפני שני עדים השומעים את לשונו בעת שהיה שכיב מרע או בעת שראה את עצמו, בנסיבות המצדיקות זאת, מול פני המוות. </w:t>
      </w:r>
      <w:r w:rsidR="00A90243">
        <w:rPr>
          <w:rFonts w:ascii="David" w:hAnsi="David" w:cs="David" w:hint="cs"/>
          <w:sz w:val="24"/>
          <w:szCs w:val="24"/>
          <w:rtl/>
        </w:rPr>
        <w:t>(שני העדים לא חייבים להיות נוכחים בו זמנית)</w:t>
      </w:r>
    </w:p>
    <w:p w14:paraId="4AAF1558" w14:textId="308879CC" w:rsidR="00594F98" w:rsidRDefault="00594F98" w:rsidP="002217AA">
      <w:pPr>
        <w:pStyle w:val="a7"/>
        <w:tabs>
          <w:tab w:val="left" w:pos="3141"/>
        </w:tabs>
        <w:jc w:val="both"/>
        <w:rPr>
          <w:rFonts w:ascii="David" w:hAnsi="David" w:cs="David"/>
          <w:sz w:val="24"/>
          <w:szCs w:val="24"/>
          <w:rtl/>
        </w:rPr>
      </w:pPr>
      <w:r>
        <w:rPr>
          <w:rFonts w:ascii="David" w:hAnsi="David" w:cs="David" w:hint="cs"/>
          <w:sz w:val="24"/>
          <w:szCs w:val="24"/>
          <w:rtl/>
        </w:rPr>
        <w:t xml:space="preserve">ניתן לתקן: עריכת זיכרון הדברים על ידי העדים והפקדתו. </w:t>
      </w:r>
    </w:p>
    <w:p w14:paraId="7EB56464" w14:textId="77C6B24A" w:rsidR="00A90243" w:rsidRDefault="00A90243" w:rsidP="002217AA">
      <w:pPr>
        <w:tabs>
          <w:tab w:val="left" w:pos="3141"/>
        </w:tabs>
        <w:jc w:val="both"/>
        <w:rPr>
          <w:rFonts w:ascii="David" w:hAnsi="David" w:cs="David"/>
          <w:sz w:val="24"/>
          <w:szCs w:val="24"/>
          <w:rtl/>
        </w:rPr>
      </w:pPr>
      <w:r w:rsidRPr="00A90243">
        <w:rPr>
          <w:rFonts w:ascii="David" w:hAnsi="David" w:cs="David" w:hint="cs"/>
          <w:color w:val="FF0000"/>
          <w:sz w:val="24"/>
          <w:szCs w:val="24"/>
          <w:rtl/>
        </w:rPr>
        <w:t xml:space="preserve">יש לשים לב </w:t>
      </w:r>
      <w:r>
        <w:rPr>
          <w:rFonts w:ascii="David" w:hAnsi="David" w:cs="David" w:hint="cs"/>
          <w:sz w:val="24"/>
          <w:szCs w:val="24"/>
          <w:rtl/>
        </w:rPr>
        <w:t>שלמרות שס' 25 מסדיר כיום באופן מלא את האפשרות לקיים צוואה למרות פגם או חסר</w:t>
      </w:r>
      <w:r w:rsidR="002547BB">
        <w:rPr>
          <w:rFonts w:ascii="David" w:hAnsi="David" w:cs="David" w:hint="cs"/>
          <w:sz w:val="24"/>
          <w:szCs w:val="24"/>
          <w:rtl/>
        </w:rPr>
        <w:t>,</w:t>
      </w:r>
      <w:r>
        <w:rPr>
          <w:rFonts w:ascii="David" w:hAnsi="David" w:cs="David" w:hint="cs"/>
          <w:sz w:val="24"/>
          <w:szCs w:val="24"/>
          <w:rtl/>
        </w:rPr>
        <w:t xml:space="preserve"> </w:t>
      </w:r>
      <w:r w:rsidRPr="002547BB">
        <w:rPr>
          <w:rFonts w:ascii="David" w:hAnsi="David" w:cs="David" w:hint="cs"/>
          <w:b/>
          <w:bCs/>
          <w:sz w:val="24"/>
          <w:szCs w:val="24"/>
          <w:rtl/>
        </w:rPr>
        <w:t>ביהמ"ש לא מיהר לעשות זאת</w:t>
      </w:r>
      <w:r>
        <w:rPr>
          <w:rFonts w:ascii="David" w:hAnsi="David" w:cs="David" w:hint="cs"/>
          <w:sz w:val="24"/>
          <w:szCs w:val="24"/>
          <w:rtl/>
        </w:rPr>
        <w:t>. אם אדם רוצה לקיים צוואה למרות פגם או חסר, נטל ההוכחה מוטל עליו מסיבה מנומקת. כלומר</w:t>
      </w:r>
      <w:r w:rsidR="002547BB">
        <w:rPr>
          <w:rFonts w:ascii="David" w:hAnsi="David" w:cs="David" w:hint="cs"/>
          <w:sz w:val="24"/>
          <w:szCs w:val="24"/>
          <w:rtl/>
        </w:rPr>
        <w:t>,</w:t>
      </w:r>
      <w:r>
        <w:rPr>
          <w:rFonts w:ascii="David" w:hAnsi="David" w:cs="David" w:hint="cs"/>
          <w:sz w:val="24"/>
          <w:szCs w:val="24"/>
          <w:rtl/>
        </w:rPr>
        <w:t xml:space="preserve"> על אף </w:t>
      </w:r>
      <w:r w:rsidR="002547BB">
        <w:rPr>
          <w:rFonts w:ascii="David" w:hAnsi="David" w:cs="David" w:hint="cs"/>
          <w:sz w:val="24"/>
          <w:szCs w:val="24"/>
          <w:rtl/>
        </w:rPr>
        <w:t xml:space="preserve">שיש </w:t>
      </w:r>
      <w:r>
        <w:rPr>
          <w:rFonts w:ascii="David" w:hAnsi="David" w:cs="David" w:hint="cs"/>
          <w:sz w:val="24"/>
          <w:szCs w:val="24"/>
          <w:rtl/>
        </w:rPr>
        <w:t xml:space="preserve">סמכות </w:t>
      </w:r>
      <w:r w:rsidR="002547BB">
        <w:rPr>
          <w:rFonts w:ascii="David" w:hAnsi="David" w:cs="David" w:hint="cs"/>
          <w:sz w:val="24"/>
          <w:szCs w:val="24"/>
          <w:rtl/>
        </w:rPr>
        <w:t>ל</w:t>
      </w:r>
      <w:r>
        <w:rPr>
          <w:rFonts w:ascii="David" w:hAnsi="David" w:cs="David" w:hint="cs"/>
          <w:sz w:val="24"/>
          <w:szCs w:val="24"/>
          <w:rtl/>
        </w:rPr>
        <w:t>בימה"ש לקיים צוואה</w:t>
      </w:r>
      <w:r w:rsidR="002547BB">
        <w:rPr>
          <w:rFonts w:ascii="David" w:hAnsi="David" w:cs="David" w:hint="cs"/>
          <w:sz w:val="24"/>
          <w:szCs w:val="24"/>
          <w:rtl/>
        </w:rPr>
        <w:t xml:space="preserve"> בעלת פגם או חסר</w:t>
      </w:r>
      <w:r>
        <w:rPr>
          <w:rFonts w:ascii="David" w:hAnsi="David" w:cs="David" w:hint="cs"/>
          <w:sz w:val="24"/>
          <w:szCs w:val="24"/>
          <w:rtl/>
        </w:rPr>
        <w:t xml:space="preserve">, לא מקלים ראש </w:t>
      </w:r>
      <w:r w:rsidR="002547BB" w:rsidRPr="002547BB">
        <w:rPr>
          <w:rFonts w:ascii="David" w:hAnsi="David" w:cs="David" w:hint="cs"/>
          <w:b/>
          <w:bCs/>
          <w:sz w:val="24"/>
          <w:szCs w:val="24"/>
          <w:rtl/>
        </w:rPr>
        <w:t>ונ</w:t>
      </w:r>
      <w:r w:rsidRPr="002547BB">
        <w:rPr>
          <w:rFonts w:ascii="David" w:hAnsi="David" w:cs="David" w:hint="cs"/>
          <w:b/>
          <w:bCs/>
          <w:sz w:val="24"/>
          <w:szCs w:val="24"/>
          <w:rtl/>
        </w:rPr>
        <w:t xml:space="preserve">דרשת וודאות שהצוואה </w:t>
      </w:r>
      <w:r w:rsidR="002547BB" w:rsidRPr="002547BB">
        <w:rPr>
          <w:rFonts w:ascii="David" w:hAnsi="David" w:cs="David" w:hint="cs"/>
          <w:b/>
          <w:bCs/>
          <w:sz w:val="24"/>
          <w:szCs w:val="24"/>
          <w:rtl/>
        </w:rPr>
        <w:t xml:space="preserve">אכן </w:t>
      </w:r>
      <w:r w:rsidRPr="002547BB">
        <w:rPr>
          <w:rFonts w:ascii="David" w:hAnsi="David" w:cs="David" w:hint="cs"/>
          <w:b/>
          <w:bCs/>
          <w:sz w:val="24"/>
          <w:szCs w:val="24"/>
          <w:rtl/>
        </w:rPr>
        <w:t>משקפת את רצונו החופשי והאמיתי של המצווה</w:t>
      </w:r>
      <w:r>
        <w:rPr>
          <w:rFonts w:ascii="David" w:hAnsi="David" w:cs="David" w:hint="cs"/>
          <w:sz w:val="24"/>
          <w:szCs w:val="24"/>
          <w:rtl/>
        </w:rPr>
        <w:t>, דרישה להחלטה מנומקת.</w:t>
      </w:r>
    </w:p>
    <w:p w14:paraId="59F9C140" w14:textId="1B692747" w:rsidR="00A90243" w:rsidRDefault="00A90243" w:rsidP="002217AA">
      <w:pPr>
        <w:tabs>
          <w:tab w:val="left" w:pos="3141"/>
        </w:tabs>
        <w:jc w:val="both"/>
        <w:rPr>
          <w:rFonts w:ascii="David" w:hAnsi="David" w:cs="David"/>
          <w:sz w:val="24"/>
          <w:szCs w:val="24"/>
          <w:rtl/>
        </w:rPr>
      </w:pPr>
      <w:r w:rsidRPr="002547BB">
        <w:rPr>
          <w:rFonts w:ascii="David" w:hAnsi="David" w:cs="David" w:hint="cs"/>
          <w:b/>
          <w:bCs/>
          <w:sz w:val="24"/>
          <w:szCs w:val="24"/>
          <w:u w:val="single"/>
          <w:rtl/>
        </w:rPr>
        <w:t xml:space="preserve">דרישה מקדמית בסיסית: </w:t>
      </w:r>
      <w:r w:rsidRPr="002547BB">
        <w:rPr>
          <w:rFonts w:ascii="David" w:hAnsi="David" w:cs="David" w:hint="cs"/>
          <w:b/>
          <w:bCs/>
          <w:sz w:val="24"/>
          <w:szCs w:val="24"/>
          <w:rtl/>
        </w:rPr>
        <w:t>קיימת צוואה</w:t>
      </w:r>
      <w:r>
        <w:rPr>
          <w:rFonts w:ascii="David" w:hAnsi="David" w:cs="David" w:hint="cs"/>
          <w:sz w:val="24"/>
          <w:szCs w:val="24"/>
          <w:rtl/>
        </w:rPr>
        <w:t>. אם מישהו כותב מכתב שהוא עתיד לכתוב צוואה, גם אם המכתב כולו בכתב יד המסמך עצמו הוא לא צוואה ולכן לא ניתן לומר שחסר בו פרטים מסוימים.</w:t>
      </w:r>
    </w:p>
    <w:p w14:paraId="2C149753" w14:textId="21C5BABC" w:rsidR="00A90243" w:rsidRDefault="00A90243" w:rsidP="002217AA">
      <w:pPr>
        <w:tabs>
          <w:tab w:val="left" w:pos="3141"/>
        </w:tabs>
        <w:jc w:val="both"/>
        <w:rPr>
          <w:rFonts w:ascii="David" w:hAnsi="David" w:cs="David"/>
          <w:color w:val="FF0000"/>
          <w:sz w:val="24"/>
          <w:szCs w:val="24"/>
          <w:rtl/>
        </w:rPr>
      </w:pPr>
      <w:r w:rsidRPr="00A90243">
        <w:rPr>
          <w:rFonts w:ascii="David" w:hAnsi="David" w:cs="David" w:hint="cs"/>
          <w:color w:val="FF0000"/>
          <w:sz w:val="24"/>
          <w:szCs w:val="24"/>
          <w:rtl/>
        </w:rPr>
        <w:t xml:space="preserve">עד כה דיברנו על </w:t>
      </w:r>
      <w:r w:rsidRPr="00B7084C">
        <w:rPr>
          <w:rFonts w:ascii="David" w:hAnsi="David" w:cs="David" w:hint="cs"/>
          <w:color w:val="FF0000"/>
          <w:sz w:val="24"/>
          <w:szCs w:val="24"/>
          <w:u w:val="single"/>
          <w:rtl/>
        </w:rPr>
        <w:t>פגמים צורניים</w:t>
      </w:r>
      <w:r w:rsidRPr="00A90243">
        <w:rPr>
          <w:rFonts w:ascii="David" w:hAnsi="David" w:cs="David" w:hint="cs"/>
          <w:color w:val="FF0000"/>
          <w:sz w:val="24"/>
          <w:szCs w:val="24"/>
          <w:rtl/>
        </w:rPr>
        <w:t xml:space="preserve"> ולא על פגמים מהותיים שפוגמים בחופש </w:t>
      </w:r>
      <w:proofErr w:type="spellStart"/>
      <w:r w:rsidRPr="00A90243">
        <w:rPr>
          <w:rFonts w:ascii="David" w:hAnsi="David" w:cs="David" w:hint="cs"/>
          <w:color w:val="FF0000"/>
          <w:sz w:val="24"/>
          <w:szCs w:val="24"/>
          <w:rtl/>
        </w:rPr>
        <w:t>הצווי</w:t>
      </w:r>
      <w:proofErr w:type="spellEnd"/>
      <w:r w:rsidRPr="00A90243">
        <w:rPr>
          <w:rFonts w:ascii="David" w:hAnsi="David" w:cs="David" w:hint="cs"/>
          <w:color w:val="FF0000"/>
          <w:sz w:val="24"/>
          <w:szCs w:val="24"/>
          <w:rtl/>
        </w:rPr>
        <w:t xml:space="preserve"> של המצווה. </w:t>
      </w:r>
    </w:p>
    <w:p w14:paraId="39997705" w14:textId="2462DFB8" w:rsidR="009D1ABC" w:rsidRPr="0083560D" w:rsidRDefault="009D1ABC" w:rsidP="0083560D">
      <w:pPr>
        <w:pStyle w:val="2"/>
        <w:jc w:val="center"/>
        <w:rPr>
          <w:rFonts w:ascii="David" w:hAnsi="David" w:cs="David"/>
          <w:b/>
          <w:bCs/>
          <w:sz w:val="32"/>
          <w:szCs w:val="32"/>
          <w:u w:val="single"/>
          <w:rtl/>
        </w:rPr>
      </w:pPr>
      <w:r w:rsidRPr="0083560D">
        <w:rPr>
          <w:rFonts w:ascii="David" w:hAnsi="David" w:cs="David" w:hint="cs"/>
          <w:b/>
          <w:bCs/>
          <w:sz w:val="32"/>
          <w:szCs w:val="32"/>
          <w:u w:val="single"/>
          <w:rtl/>
        </w:rPr>
        <w:t>פגם צורני בביטול צוואה</w:t>
      </w:r>
    </w:p>
    <w:p w14:paraId="60A120A2" w14:textId="5659419B" w:rsidR="009D1ABC" w:rsidRPr="00B8246C" w:rsidRDefault="00002E3C" w:rsidP="002217AA">
      <w:pPr>
        <w:tabs>
          <w:tab w:val="left" w:pos="3141"/>
        </w:tabs>
        <w:jc w:val="both"/>
        <w:rPr>
          <w:rFonts w:ascii="David" w:hAnsi="David" w:cs="David"/>
          <w:b/>
          <w:bCs/>
          <w:sz w:val="24"/>
          <w:szCs w:val="24"/>
          <w:u w:val="single"/>
          <w:rtl/>
        </w:rPr>
      </w:pPr>
      <w:r w:rsidRPr="00B8246C">
        <w:rPr>
          <w:noProof/>
          <w:u w:val="single"/>
        </w:rPr>
        <mc:AlternateContent>
          <mc:Choice Requires="wps">
            <w:drawing>
              <wp:anchor distT="0" distB="0" distL="114300" distR="114300" simplePos="0" relativeHeight="251704320" behindDoc="0" locked="0" layoutInCell="1" allowOverlap="1" wp14:anchorId="27B15115" wp14:editId="54FFE939">
                <wp:simplePos x="0" y="0"/>
                <wp:positionH relativeFrom="margin">
                  <wp:posOffset>50400</wp:posOffset>
                </wp:positionH>
                <wp:positionV relativeFrom="paragraph">
                  <wp:posOffset>194260</wp:posOffset>
                </wp:positionV>
                <wp:extent cx="5269865" cy="1288415"/>
                <wp:effectExtent l="0" t="0" r="26035" b="26035"/>
                <wp:wrapSquare wrapText="bothSides"/>
                <wp:docPr id="23" name="תיבת טקסט 23"/>
                <wp:cNvGraphicFramePr/>
                <a:graphic xmlns:a="http://schemas.openxmlformats.org/drawingml/2006/main">
                  <a:graphicData uri="http://schemas.microsoft.com/office/word/2010/wordprocessingShape">
                    <wps:wsp>
                      <wps:cNvSpPr txBox="1"/>
                      <wps:spPr>
                        <a:xfrm>
                          <a:off x="0" y="0"/>
                          <a:ext cx="5269865" cy="1288415"/>
                        </a:xfrm>
                        <a:prstGeom prst="rect">
                          <a:avLst/>
                        </a:prstGeom>
                        <a:noFill/>
                        <a:ln w="6350">
                          <a:solidFill>
                            <a:prstClr val="black"/>
                          </a:solidFill>
                        </a:ln>
                      </wps:spPr>
                      <wps:txbx>
                        <w:txbxContent>
                          <w:p w14:paraId="45A99C66" w14:textId="77777777" w:rsidR="00ED2300" w:rsidRPr="00002E3C" w:rsidRDefault="00ED2300" w:rsidP="00002E3C">
                            <w:pPr>
                              <w:tabs>
                                <w:tab w:val="left" w:pos="3141"/>
                              </w:tabs>
                              <w:jc w:val="both"/>
                              <w:rPr>
                                <w:rFonts w:asciiTheme="majorBidi" w:hAnsiTheme="majorBidi" w:cstheme="majorBidi"/>
                                <w:sz w:val="24"/>
                                <w:szCs w:val="24"/>
                                <w:rtl/>
                              </w:rPr>
                            </w:pPr>
                            <w:r w:rsidRPr="00002E3C">
                              <w:rPr>
                                <w:rFonts w:asciiTheme="majorBidi" w:hAnsiTheme="majorBidi" w:cstheme="majorBidi"/>
                                <w:b/>
                                <w:bCs/>
                                <w:sz w:val="24"/>
                                <w:szCs w:val="24"/>
                                <w:highlight w:val="yellow"/>
                                <w:rtl/>
                              </w:rPr>
                              <w:t>ס' 36 לחוק-</w:t>
                            </w:r>
                            <w:r w:rsidRPr="00002E3C">
                              <w:rPr>
                                <w:rFonts w:asciiTheme="majorBidi" w:hAnsiTheme="majorBidi" w:cstheme="majorBidi"/>
                                <w:sz w:val="24"/>
                                <w:szCs w:val="24"/>
                                <w:rtl/>
                              </w:rPr>
                              <w:t xml:space="preserve">" (א)  המצווה רשאי לבטל צוואתו, אם על ידי </w:t>
                            </w:r>
                            <w:r w:rsidRPr="00002E3C">
                              <w:rPr>
                                <w:rFonts w:asciiTheme="majorBidi" w:hAnsiTheme="majorBidi" w:cstheme="majorBidi"/>
                                <w:b/>
                                <w:bCs/>
                                <w:sz w:val="24"/>
                                <w:szCs w:val="24"/>
                                <w:rtl/>
                              </w:rPr>
                              <w:t>ביטול במפורש באחת הצורות לעשיית צוואה</w:t>
                            </w:r>
                            <w:r w:rsidRPr="00002E3C">
                              <w:rPr>
                                <w:rFonts w:asciiTheme="majorBidi" w:hAnsiTheme="majorBidi" w:cstheme="majorBidi"/>
                                <w:sz w:val="24"/>
                                <w:szCs w:val="24"/>
                                <w:rtl/>
                              </w:rPr>
                              <w:t xml:space="preserve">, ואם על ידי </w:t>
                            </w:r>
                            <w:r w:rsidRPr="00002E3C">
                              <w:rPr>
                                <w:rFonts w:asciiTheme="majorBidi" w:hAnsiTheme="majorBidi" w:cstheme="majorBidi"/>
                                <w:b/>
                                <w:bCs/>
                                <w:sz w:val="24"/>
                                <w:szCs w:val="24"/>
                                <w:rtl/>
                              </w:rPr>
                              <w:t>השמדת הצוואה</w:t>
                            </w:r>
                            <w:r w:rsidRPr="00002E3C">
                              <w:rPr>
                                <w:rFonts w:asciiTheme="majorBidi" w:hAnsiTheme="majorBidi" w:cstheme="majorBidi"/>
                                <w:sz w:val="24"/>
                                <w:szCs w:val="24"/>
                                <w:rtl/>
                              </w:rPr>
                              <w:t>; השמיד המצווה את הצוואה, חזקה עליו שהתכוון בכך לבטלה.</w:t>
                            </w:r>
                          </w:p>
                          <w:p w14:paraId="16E1D5DD" w14:textId="77777777" w:rsidR="00ED2300" w:rsidRPr="006B6E76" w:rsidRDefault="00ED2300" w:rsidP="00EF53CA">
                            <w:pPr>
                              <w:tabs>
                                <w:tab w:val="left" w:pos="3141"/>
                              </w:tabs>
                              <w:jc w:val="both"/>
                              <w:rPr>
                                <w:rFonts w:asciiTheme="majorBidi" w:hAnsiTheme="majorBidi" w:cstheme="majorBidi"/>
                                <w:sz w:val="24"/>
                                <w:szCs w:val="24"/>
                              </w:rPr>
                            </w:pPr>
                            <w:r w:rsidRPr="00002E3C">
                              <w:rPr>
                                <w:rFonts w:asciiTheme="majorBidi" w:hAnsiTheme="majorBidi" w:cstheme="majorBidi"/>
                                <w:sz w:val="24"/>
                                <w:szCs w:val="24"/>
                                <w:rtl/>
                              </w:rPr>
                              <w:t xml:space="preserve">(ב)  </w:t>
                            </w:r>
                            <w:r w:rsidRPr="00002E3C">
                              <w:rPr>
                                <w:rFonts w:asciiTheme="majorBidi" w:hAnsiTheme="majorBidi" w:cstheme="majorBidi"/>
                                <w:b/>
                                <w:bCs/>
                                <w:sz w:val="24"/>
                                <w:szCs w:val="24"/>
                                <w:rtl/>
                              </w:rPr>
                              <w:t>צוואה חדשה</w:t>
                            </w:r>
                            <w:r w:rsidRPr="00002E3C">
                              <w:rPr>
                                <w:rFonts w:asciiTheme="majorBidi" w:hAnsiTheme="majorBidi" w:cstheme="majorBidi"/>
                                <w:sz w:val="24"/>
                                <w:szCs w:val="24"/>
                                <w:rtl/>
                              </w:rPr>
                              <w:t xml:space="preserve">, אף אם אין בה ביטול מפורש של צוואה קודמת, רואים אותה כמבטלת את הקודמת </w:t>
                            </w:r>
                            <w:r w:rsidRPr="00002E3C">
                              <w:rPr>
                                <w:rFonts w:asciiTheme="majorBidi" w:hAnsiTheme="majorBidi" w:cstheme="majorBidi"/>
                                <w:b/>
                                <w:bCs/>
                                <w:sz w:val="24"/>
                                <w:szCs w:val="24"/>
                                <w:rtl/>
                              </w:rPr>
                              <w:t xml:space="preserve">במידה שהוראות הצוואה החדשה סותרות את הוראות הצוואה הקודמת, </w:t>
                            </w:r>
                            <w:r w:rsidRPr="00002E3C">
                              <w:rPr>
                                <w:rFonts w:asciiTheme="majorBidi" w:hAnsiTheme="majorBidi" w:cstheme="majorBidi"/>
                                <w:sz w:val="24"/>
                                <w:szCs w:val="24"/>
                                <w:rtl/>
                              </w:rPr>
                              <w:t>זולת אם אין בצוואה החדשה אלא הוספה על האמור בצוואה הקודמת."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5115" id="תיבת טקסט 23" o:spid="_x0000_s1048" type="#_x0000_t202" style="position:absolute;left:0;text-align:left;margin-left:3.95pt;margin-top:15.3pt;width:414.95pt;height:101.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" filled="f" strokeweight=".5pt">
                <v:textbox>
                  <w:txbxContent>
                    <w:p w14:paraId="45A99C66" w14:textId="77777777" w:rsidR="00ED2300" w:rsidRPr="00002E3C" w:rsidRDefault="00ED2300" w:rsidP="00002E3C">
                      <w:pPr>
                        <w:tabs>
                          <w:tab w:val="left" w:pos="3141"/>
                        </w:tabs>
                        <w:jc w:val="both"/>
                        <w:rPr>
                          <w:rFonts w:asciiTheme="majorBidi" w:hAnsiTheme="majorBidi" w:cstheme="majorBidi"/>
                          <w:sz w:val="24"/>
                          <w:szCs w:val="24"/>
                          <w:rtl/>
                        </w:rPr>
                      </w:pPr>
                      <w:r w:rsidRPr="00002E3C">
                        <w:rPr>
                          <w:rFonts w:asciiTheme="majorBidi" w:hAnsiTheme="majorBidi" w:cstheme="majorBidi"/>
                          <w:b/>
                          <w:bCs/>
                          <w:sz w:val="24"/>
                          <w:szCs w:val="24"/>
                          <w:highlight w:val="yellow"/>
                          <w:rtl/>
                        </w:rPr>
                        <w:t>ס' 36 לחוק-</w:t>
                      </w:r>
                      <w:r w:rsidRPr="00002E3C">
                        <w:rPr>
                          <w:rFonts w:asciiTheme="majorBidi" w:hAnsiTheme="majorBidi" w:cstheme="majorBidi"/>
                          <w:sz w:val="24"/>
                          <w:szCs w:val="24"/>
                          <w:rtl/>
                        </w:rPr>
                        <w:t xml:space="preserve">" (א)  המצווה רשאי לבטל צוואתו, אם על ידי </w:t>
                      </w:r>
                      <w:r w:rsidRPr="00002E3C">
                        <w:rPr>
                          <w:rFonts w:asciiTheme="majorBidi" w:hAnsiTheme="majorBidi" w:cstheme="majorBidi"/>
                          <w:b/>
                          <w:bCs/>
                          <w:sz w:val="24"/>
                          <w:szCs w:val="24"/>
                          <w:rtl/>
                        </w:rPr>
                        <w:t>ביטול במפורש באחת הצורות לעשיית צוואה</w:t>
                      </w:r>
                      <w:r w:rsidRPr="00002E3C">
                        <w:rPr>
                          <w:rFonts w:asciiTheme="majorBidi" w:hAnsiTheme="majorBidi" w:cstheme="majorBidi"/>
                          <w:sz w:val="24"/>
                          <w:szCs w:val="24"/>
                          <w:rtl/>
                        </w:rPr>
                        <w:t xml:space="preserve">, ואם על ידי </w:t>
                      </w:r>
                      <w:r w:rsidRPr="00002E3C">
                        <w:rPr>
                          <w:rFonts w:asciiTheme="majorBidi" w:hAnsiTheme="majorBidi" w:cstheme="majorBidi"/>
                          <w:b/>
                          <w:bCs/>
                          <w:sz w:val="24"/>
                          <w:szCs w:val="24"/>
                          <w:rtl/>
                        </w:rPr>
                        <w:t>השמדת הצוואה</w:t>
                      </w:r>
                      <w:r w:rsidRPr="00002E3C">
                        <w:rPr>
                          <w:rFonts w:asciiTheme="majorBidi" w:hAnsiTheme="majorBidi" w:cstheme="majorBidi"/>
                          <w:sz w:val="24"/>
                          <w:szCs w:val="24"/>
                          <w:rtl/>
                        </w:rPr>
                        <w:t>; השמיד המצווה את הצוואה, חזקה עליו שהתכוון בכך לבטלה.</w:t>
                      </w:r>
                    </w:p>
                    <w:p w14:paraId="16E1D5DD" w14:textId="77777777" w:rsidR="00ED2300" w:rsidRPr="006B6E76" w:rsidRDefault="00ED2300" w:rsidP="00EF53CA">
                      <w:pPr>
                        <w:tabs>
                          <w:tab w:val="left" w:pos="3141"/>
                        </w:tabs>
                        <w:jc w:val="both"/>
                        <w:rPr>
                          <w:rFonts w:asciiTheme="majorBidi" w:hAnsiTheme="majorBidi" w:cstheme="majorBidi"/>
                          <w:sz w:val="24"/>
                          <w:szCs w:val="24"/>
                        </w:rPr>
                      </w:pPr>
                      <w:r w:rsidRPr="00002E3C">
                        <w:rPr>
                          <w:rFonts w:asciiTheme="majorBidi" w:hAnsiTheme="majorBidi" w:cstheme="majorBidi"/>
                          <w:sz w:val="24"/>
                          <w:szCs w:val="24"/>
                          <w:rtl/>
                        </w:rPr>
                        <w:t xml:space="preserve">(ב)  </w:t>
                      </w:r>
                      <w:r w:rsidRPr="00002E3C">
                        <w:rPr>
                          <w:rFonts w:asciiTheme="majorBidi" w:hAnsiTheme="majorBidi" w:cstheme="majorBidi"/>
                          <w:b/>
                          <w:bCs/>
                          <w:sz w:val="24"/>
                          <w:szCs w:val="24"/>
                          <w:rtl/>
                        </w:rPr>
                        <w:t>צוואה חדשה</w:t>
                      </w:r>
                      <w:r w:rsidRPr="00002E3C">
                        <w:rPr>
                          <w:rFonts w:asciiTheme="majorBidi" w:hAnsiTheme="majorBidi" w:cstheme="majorBidi"/>
                          <w:sz w:val="24"/>
                          <w:szCs w:val="24"/>
                          <w:rtl/>
                        </w:rPr>
                        <w:t xml:space="preserve">, אף אם אין בה ביטול מפורש של צוואה קודמת, רואים אותה כמבטלת את הקודמת </w:t>
                      </w:r>
                      <w:r w:rsidRPr="00002E3C">
                        <w:rPr>
                          <w:rFonts w:asciiTheme="majorBidi" w:hAnsiTheme="majorBidi" w:cstheme="majorBidi"/>
                          <w:b/>
                          <w:bCs/>
                          <w:sz w:val="24"/>
                          <w:szCs w:val="24"/>
                          <w:rtl/>
                        </w:rPr>
                        <w:t xml:space="preserve">במידה שהוראות הצוואה החדשה סותרות את הוראות הצוואה הקודמת, </w:t>
                      </w:r>
                      <w:r w:rsidRPr="00002E3C">
                        <w:rPr>
                          <w:rFonts w:asciiTheme="majorBidi" w:hAnsiTheme="majorBidi" w:cstheme="majorBidi"/>
                          <w:sz w:val="24"/>
                          <w:szCs w:val="24"/>
                          <w:rtl/>
                        </w:rPr>
                        <w:t>זולת אם אין בצוואה החדשה אלא הוספה על האמור בצוואה הקודמת."</w:t>
                      </w:r>
                    </w:p>
                  </w:txbxContent>
                </v:textbox>
                <w10:wrap type="square" anchorx="margin"/>
              </v:shape>
            </w:pict>
          </mc:Fallback>
        </mc:AlternateContent>
      </w:r>
      <w:r w:rsidR="009D1ABC" w:rsidRPr="00B8246C">
        <w:rPr>
          <w:rFonts w:ascii="David" w:hAnsi="David" w:cs="David" w:hint="cs"/>
          <w:b/>
          <w:bCs/>
          <w:sz w:val="24"/>
          <w:szCs w:val="24"/>
          <w:u w:val="single"/>
          <w:rtl/>
        </w:rPr>
        <w:t>כיצד ניתן לבטל צוואה?:</w:t>
      </w:r>
    </w:p>
    <w:p w14:paraId="0304D99B" w14:textId="32763768" w:rsidR="009D1ABC" w:rsidRDefault="009D1ABC" w:rsidP="002217AA">
      <w:pPr>
        <w:tabs>
          <w:tab w:val="left" w:pos="3141"/>
        </w:tabs>
        <w:jc w:val="both"/>
        <w:rPr>
          <w:rFonts w:ascii="David" w:hAnsi="David" w:cs="David"/>
          <w:sz w:val="24"/>
          <w:szCs w:val="24"/>
          <w:rtl/>
        </w:rPr>
      </w:pPr>
      <w:r>
        <w:rPr>
          <w:rFonts w:ascii="David" w:hAnsi="David" w:cs="David" w:hint="cs"/>
          <w:sz w:val="24"/>
          <w:szCs w:val="24"/>
          <w:rtl/>
        </w:rPr>
        <w:t>אדם שערך צוואה ומעוניין לבטל את הצוואה הזאת, מבלי לערוך חדשה בהכרח. ע"</w:t>
      </w:r>
      <w:r w:rsidRPr="00002E3C">
        <w:rPr>
          <w:rFonts w:ascii="David" w:hAnsi="David" w:cs="David" w:hint="cs"/>
          <w:sz w:val="24"/>
          <w:szCs w:val="24"/>
          <w:rtl/>
        </w:rPr>
        <w:t xml:space="preserve">פ </w:t>
      </w:r>
      <w:r w:rsidRPr="00002E3C">
        <w:rPr>
          <w:rFonts w:ascii="David" w:hAnsi="David" w:cs="David" w:hint="cs"/>
          <w:b/>
          <w:bCs/>
          <w:sz w:val="24"/>
          <w:szCs w:val="24"/>
          <w:rtl/>
        </w:rPr>
        <w:t>ס' 36 לחוק</w:t>
      </w:r>
      <w:r>
        <w:rPr>
          <w:rFonts w:ascii="David" w:hAnsi="David" w:cs="David" w:hint="cs"/>
          <w:sz w:val="24"/>
          <w:szCs w:val="24"/>
          <w:rtl/>
        </w:rPr>
        <w:t xml:space="preserve"> הירושה, ניתן לבטל צוואה במספר דרכים:</w:t>
      </w:r>
    </w:p>
    <w:p w14:paraId="7CE62C17" w14:textId="2C196B32" w:rsidR="009D1ABC" w:rsidRDefault="009D1ABC" w:rsidP="00C07707">
      <w:pPr>
        <w:pStyle w:val="a7"/>
        <w:numPr>
          <w:ilvl w:val="0"/>
          <w:numId w:val="15"/>
        </w:numPr>
        <w:tabs>
          <w:tab w:val="left" w:pos="3141"/>
        </w:tabs>
        <w:jc w:val="both"/>
        <w:rPr>
          <w:rFonts w:ascii="David" w:hAnsi="David" w:cs="David"/>
          <w:sz w:val="24"/>
          <w:szCs w:val="24"/>
        </w:rPr>
      </w:pPr>
      <w:r w:rsidRPr="009D1ABC">
        <w:rPr>
          <w:rFonts w:ascii="David" w:hAnsi="David" w:cs="David" w:hint="cs"/>
          <w:sz w:val="24"/>
          <w:szCs w:val="24"/>
          <w:u w:val="single"/>
          <w:rtl/>
        </w:rPr>
        <w:t>ביטול במפורש</w:t>
      </w:r>
      <w:r>
        <w:rPr>
          <w:rFonts w:ascii="David" w:hAnsi="David" w:cs="David" w:hint="cs"/>
          <w:sz w:val="24"/>
          <w:szCs w:val="24"/>
          <w:rtl/>
        </w:rPr>
        <w:t>, באחת הצורות לעשיית צוואה (בכתב יד, בפני עדים וכו')- אין צורך שהביטול ייעשה באותה צורה שנערכה הצואה.</w:t>
      </w:r>
    </w:p>
    <w:p w14:paraId="66322AB6" w14:textId="635F7EF3" w:rsidR="009D1ABC" w:rsidRPr="009D1ABC" w:rsidRDefault="009D1ABC" w:rsidP="00C07707">
      <w:pPr>
        <w:pStyle w:val="a7"/>
        <w:numPr>
          <w:ilvl w:val="0"/>
          <w:numId w:val="15"/>
        </w:numPr>
        <w:tabs>
          <w:tab w:val="left" w:pos="3141"/>
        </w:tabs>
        <w:jc w:val="both"/>
        <w:rPr>
          <w:rFonts w:ascii="David" w:hAnsi="David" w:cs="David"/>
          <w:sz w:val="24"/>
          <w:szCs w:val="24"/>
          <w:u w:val="single"/>
        </w:rPr>
      </w:pPr>
      <w:r w:rsidRPr="009D1ABC">
        <w:rPr>
          <w:rFonts w:ascii="David" w:hAnsi="David" w:cs="David" w:hint="cs"/>
          <w:sz w:val="24"/>
          <w:szCs w:val="24"/>
          <w:u w:val="single"/>
          <w:rtl/>
        </w:rPr>
        <w:t>השמדת הצוואה</w:t>
      </w:r>
    </w:p>
    <w:p w14:paraId="619628C3" w14:textId="21B6B774" w:rsidR="009D1ABC" w:rsidRDefault="009D1ABC" w:rsidP="00C07707">
      <w:pPr>
        <w:pStyle w:val="a7"/>
        <w:numPr>
          <w:ilvl w:val="0"/>
          <w:numId w:val="15"/>
        </w:numPr>
        <w:tabs>
          <w:tab w:val="left" w:pos="3141"/>
        </w:tabs>
        <w:jc w:val="both"/>
        <w:rPr>
          <w:rFonts w:ascii="David" w:hAnsi="David" w:cs="David"/>
          <w:sz w:val="24"/>
          <w:szCs w:val="24"/>
        </w:rPr>
      </w:pPr>
      <w:r w:rsidRPr="009D1ABC">
        <w:rPr>
          <w:rFonts w:ascii="David" w:hAnsi="David" w:cs="David" w:hint="cs"/>
          <w:sz w:val="24"/>
          <w:szCs w:val="24"/>
          <w:u w:val="single"/>
          <w:rtl/>
        </w:rPr>
        <w:t xml:space="preserve">ביטול במשתמע </w:t>
      </w:r>
      <w:r w:rsidRPr="00002E3C">
        <w:rPr>
          <w:rFonts w:ascii="David" w:hAnsi="David" w:cs="David" w:hint="cs"/>
          <w:sz w:val="24"/>
          <w:szCs w:val="24"/>
          <w:u w:val="single"/>
          <w:rtl/>
        </w:rPr>
        <w:t>בעריכת צוואה חדשה</w:t>
      </w:r>
      <w:r>
        <w:rPr>
          <w:rFonts w:ascii="David" w:hAnsi="David" w:cs="David" w:hint="cs"/>
          <w:sz w:val="24"/>
          <w:szCs w:val="24"/>
          <w:rtl/>
        </w:rPr>
        <w:t>- במידה שהוראות הצוואה החדשה סותרות את הוראות הצוואה הקודמת, זולת אם אין בצוואה סתירה אלא הוספה על האמור בצוואה הקודמת</w:t>
      </w:r>
      <w:r w:rsidR="00002E3C">
        <w:rPr>
          <w:rFonts w:ascii="David" w:hAnsi="David" w:cs="David" w:hint="cs"/>
          <w:sz w:val="24"/>
          <w:szCs w:val="24"/>
          <w:rtl/>
        </w:rPr>
        <w:t>-</w:t>
      </w:r>
      <w:r>
        <w:rPr>
          <w:rFonts w:ascii="David" w:hAnsi="David" w:cs="David" w:hint="cs"/>
          <w:sz w:val="24"/>
          <w:szCs w:val="24"/>
          <w:rtl/>
        </w:rPr>
        <w:t xml:space="preserve"> לא נרחיב על כך כעת. </w:t>
      </w:r>
    </w:p>
    <w:p w14:paraId="2D8FCA19" w14:textId="77777777" w:rsidR="00002E3C" w:rsidRPr="00002E3C" w:rsidRDefault="00002E3C" w:rsidP="00002E3C">
      <w:pPr>
        <w:tabs>
          <w:tab w:val="left" w:pos="3141"/>
        </w:tabs>
        <w:jc w:val="both"/>
        <w:rPr>
          <w:rFonts w:ascii="David" w:hAnsi="David" w:cs="David"/>
          <w:sz w:val="24"/>
          <w:szCs w:val="24"/>
        </w:rPr>
      </w:pPr>
    </w:p>
    <w:p w14:paraId="56AB23CC" w14:textId="5E28ED88" w:rsidR="009D1ABC" w:rsidRPr="009D1ABC" w:rsidRDefault="009D1ABC" w:rsidP="002217AA">
      <w:pPr>
        <w:tabs>
          <w:tab w:val="left" w:pos="3141"/>
        </w:tabs>
        <w:jc w:val="both"/>
        <w:rPr>
          <w:rFonts w:ascii="David" w:hAnsi="David" w:cs="David"/>
          <w:b/>
          <w:bCs/>
          <w:sz w:val="24"/>
          <w:szCs w:val="24"/>
          <w:u w:val="single"/>
          <w:rtl/>
        </w:rPr>
      </w:pPr>
      <w:r w:rsidRPr="009D1ABC">
        <w:rPr>
          <w:rFonts w:ascii="David" w:hAnsi="David" w:cs="David" w:hint="cs"/>
          <w:b/>
          <w:bCs/>
          <w:sz w:val="24"/>
          <w:szCs w:val="24"/>
          <w:u w:val="single"/>
          <w:rtl/>
        </w:rPr>
        <w:t>מתן תו</w:t>
      </w:r>
      <w:r>
        <w:rPr>
          <w:rFonts w:ascii="David" w:hAnsi="David" w:cs="David" w:hint="cs"/>
          <w:b/>
          <w:bCs/>
          <w:sz w:val="24"/>
          <w:szCs w:val="24"/>
          <w:u w:val="single"/>
          <w:rtl/>
        </w:rPr>
        <w:t>ק</w:t>
      </w:r>
      <w:r w:rsidRPr="009D1ABC">
        <w:rPr>
          <w:rFonts w:ascii="David" w:hAnsi="David" w:cs="David" w:hint="cs"/>
          <w:b/>
          <w:bCs/>
          <w:sz w:val="24"/>
          <w:szCs w:val="24"/>
          <w:u w:val="single"/>
          <w:rtl/>
        </w:rPr>
        <w:t>ף לביטול על אף פגם בצורת הביטול:</w:t>
      </w:r>
    </w:p>
    <w:p w14:paraId="46FD3267" w14:textId="433B8BCA" w:rsidR="00002E3C" w:rsidRDefault="009D1ABC" w:rsidP="00002E3C">
      <w:pPr>
        <w:tabs>
          <w:tab w:val="left" w:pos="3141"/>
        </w:tabs>
        <w:jc w:val="both"/>
        <w:rPr>
          <w:rFonts w:ascii="David" w:hAnsi="David" w:cs="David"/>
          <w:sz w:val="24"/>
          <w:szCs w:val="24"/>
          <w:rtl/>
        </w:rPr>
      </w:pPr>
      <w:r w:rsidRPr="00002E3C">
        <w:rPr>
          <w:rFonts w:ascii="David" w:hAnsi="David" w:cs="David" w:hint="cs"/>
          <w:i/>
          <w:iCs/>
          <w:sz w:val="24"/>
          <w:szCs w:val="24"/>
          <w:u w:val="single"/>
          <w:rtl/>
        </w:rPr>
        <w:t xml:space="preserve">דנ"א 7818/00 </w:t>
      </w:r>
      <w:r w:rsidRPr="00002E3C">
        <w:rPr>
          <w:rFonts w:ascii="David" w:hAnsi="David" w:cs="David" w:hint="cs"/>
          <w:b/>
          <w:bCs/>
          <w:i/>
          <w:iCs/>
          <w:sz w:val="24"/>
          <w:szCs w:val="24"/>
          <w:u w:val="single"/>
          <w:rtl/>
        </w:rPr>
        <w:t>אהרן נ' אהרוני</w:t>
      </w:r>
      <w:r>
        <w:rPr>
          <w:rFonts w:ascii="David" w:hAnsi="David" w:cs="David" w:hint="cs"/>
          <w:sz w:val="24"/>
          <w:szCs w:val="24"/>
          <w:rtl/>
        </w:rPr>
        <w:t xml:space="preserve">- מדובר באדם שערך צוואה וכעבור זמן מה הוא החליט שהוא רוצה לעבור לירושה על פי דין, הוא הלך </w:t>
      </w:r>
      <w:r w:rsidRPr="00002E3C">
        <w:rPr>
          <w:rFonts w:ascii="David" w:hAnsi="David" w:cs="David" w:hint="cs"/>
          <w:b/>
          <w:bCs/>
          <w:sz w:val="24"/>
          <w:szCs w:val="24"/>
          <w:rtl/>
        </w:rPr>
        <w:t>לעורך דין שערך תצהיר מודפס לביטול</w:t>
      </w:r>
      <w:r>
        <w:rPr>
          <w:rFonts w:ascii="David" w:hAnsi="David" w:cs="David" w:hint="cs"/>
          <w:sz w:val="24"/>
          <w:szCs w:val="24"/>
          <w:rtl/>
        </w:rPr>
        <w:t xml:space="preserve"> (היה עד אחד, לא נעשתה השמדה, ביטול מפורש או ביטול ע"י צוואה חדשה). ביהמ"ש העליון נדרש לשאלה האם ניתן לתת תוקף לביטול הזה אם נפל פגם בצורת הביטול?. ביהמ"ש מאשר את הביטול ואומר </w:t>
      </w:r>
      <w:r w:rsidRPr="00002E3C">
        <w:rPr>
          <w:rFonts w:ascii="David" w:hAnsi="David" w:cs="David" w:hint="cs"/>
          <w:b/>
          <w:bCs/>
          <w:sz w:val="24"/>
          <w:szCs w:val="24"/>
          <w:rtl/>
        </w:rPr>
        <w:t>שבכל הנוגע לביטול צוואה ניתן לגלות יותר גמישות</w:t>
      </w:r>
      <w:r>
        <w:rPr>
          <w:rFonts w:ascii="David" w:hAnsi="David" w:cs="David" w:hint="cs"/>
          <w:sz w:val="24"/>
          <w:szCs w:val="24"/>
          <w:rtl/>
        </w:rPr>
        <w:t xml:space="preserve"> מאשר בסוגיה של מתן תוקף לצוואה למרות פגם שנפל בצורה. ביהמ"ש, מפי השופטת ארבל, </w:t>
      </w:r>
      <w:r w:rsidRPr="009D1ABC">
        <w:rPr>
          <w:rFonts w:ascii="David" w:hAnsi="David" w:cs="David" w:hint="cs"/>
          <w:sz w:val="24"/>
          <w:szCs w:val="24"/>
          <w:u w:val="single"/>
          <w:rtl/>
        </w:rPr>
        <w:t xml:space="preserve">נותן 3 סיבות </w:t>
      </w:r>
      <w:r w:rsidR="00DE264C">
        <w:rPr>
          <w:rFonts w:ascii="David" w:hAnsi="David" w:cs="David" w:hint="cs"/>
          <w:sz w:val="24"/>
          <w:szCs w:val="24"/>
          <w:u w:val="single"/>
          <w:rtl/>
        </w:rPr>
        <w:t xml:space="preserve">מדוע צריך להבחין בין </w:t>
      </w:r>
      <w:r w:rsidR="00002E3C">
        <w:rPr>
          <w:rFonts w:ascii="David" w:hAnsi="David" w:cs="David" w:hint="cs"/>
          <w:sz w:val="24"/>
          <w:szCs w:val="24"/>
          <w:u w:val="single"/>
          <w:rtl/>
        </w:rPr>
        <w:t xml:space="preserve">קיום </w:t>
      </w:r>
      <w:r w:rsidR="00DE264C">
        <w:rPr>
          <w:rFonts w:ascii="David" w:hAnsi="David" w:cs="David" w:hint="cs"/>
          <w:sz w:val="24"/>
          <w:szCs w:val="24"/>
          <w:u w:val="single"/>
          <w:rtl/>
        </w:rPr>
        <w:t>צוואה לבין ביטול צוואה</w:t>
      </w:r>
      <w:r w:rsidR="00002E3C">
        <w:rPr>
          <w:rFonts w:ascii="David" w:hAnsi="David" w:cs="David" w:hint="cs"/>
          <w:sz w:val="24"/>
          <w:szCs w:val="24"/>
          <w:u w:val="single"/>
          <w:rtl/>
        </w:rPr>
        <w:t>:</w:t>
      </w:r>
    </w:p>
    <w:p w14:paraId="3502CA9B" w14:textId="46C967B9" w:rsidR="009D1ABC" w:rsidRPr="00002E3C" w:rsidRDefault="00DE264C" w:rsidP="00C07707">
      <w:pPr>
        <w:pStyle w:val="a7"/>
        <w:numPr>
          <w:ilvl w:val="0"/>
          <w:numId w:val="34"/>
        </w:numPr>
        <w:tabs>
          <w:tab w:val="left" w:pos="3141"/>
        </w:tabs>
        <w:jc w:val="both"/>
        <w:rPr>
          <w:rFonts w:ascii="David" w:hAnsi="David" w:cs="David"/>
          <w:sz w:val="24"/>
          <w:szCs w:val="24"/>
        </w:rPr>
      </w:pPr>
      <w:r w:rsidRPr="00002E3C">
        <w:rPr>
          <w:rFonts w:ascii="David" w:hAnsi="David" w:cs="David" w:hint="cs"/>
          <w:sz w:val="24"/>
          <w:szCs w:val="24"/>
          <w:rtl/>
        </w:rPr>
        <w:t>לביטול צוואה אין בהכרח דרישות פורמליות (השמדה)</w:t>
      </w:r>
    </w:p>
    <w:p w14:paraId="0D4FC8BD" w14:textId="7DEA9A97" w:rsidR="00DE264C" w:rsidRDefault="00DE264C" w:rsidP="00C07707">
      <w:pPr>
        <w:pStyle w:val="a7"/>
        <w:numPr>
          <w:ilvl w:val="0"/>
          <w:numId w:val="34"/>
        </w:numPr>
        <w:tabs>
          <w:tab w:val="left" w:pos="3141"/>
        </w:tabs>
        <w:jc w:val="both"/>
        <w:rPr>
          <w:rFonts w:ascii="David" w:hAnsi="David" w:cs="David"/>
          <w:sz w:val="24"/>
          <w:szCs w:val="24"/>
        </w:rPr>
      </w:pPr>
      <w:r>
        <w:rPr>
          <w:rFonts w:ascii="David" w:hAnsi="David" w:cs="David" w:hint="cs"/>
          <w:sz w:val="24"/>
          <w:szCs w:val="24"/>
          <w:rtl/>
        </w:rPr>
        <w:t xml:space="preserve">ביטול- פעולה משפטית מיידית. לעומת </w:t>
      </w:r>
      <w:r w:rsidR="00002E3C">
        <w:rPr>
          <w:rFonts w:ascii="David" w:hAnsi="David" w:cs="David" w:hint="cs"/>
          <w:sz w:val="24"/>
          <w:szCs w:val="24"/>
          <w:rtl/>
        </w:rPr>
        <w:t xml:space="preserve">קיום </w:t>
      </w:r>
      <w:r>
        <w:rPr>
          <w:rFonts w:ascii="David" w:hAnsi="David" w:cs="David" w:hint="cs"/>
          <w:sz w:val="24"/>
          <w:szCs w:val="24"/>
          <w:rtl/>
        </w:rPr>
        <w:t>הצוואה, הביטול לא צופה פני עתיד ואין שום תוקף עד יום מותו של האדם.</w:t>
      </w:r>
    </w:p>
    <w:p w14:paraId="4B7DE928" w14:textId="6732FF9F" w:rsidR="00A90243" w:rsidRDefault="00DE264C" w:rsidP="00C07707">
      <w:pPr>
        <w:pStyle w:val="a7"/>
        <w:numPr>
          <w:ilvl w:val="0"/>
          <w:numId w:val="34"/>
        </w:numPr>
        <w:tabs>
          <w:tab w:val="left" w:pos="3141"/>
        </w:tabs>
        <w:jc w:val="both"/>
        <w:rPr>
          <w:rFonts w:ascii="David" w:hAnsi="David" w:cs="David"/>
          <w:sz w:val="24"/>
          <w:szCs w:val="24"/>
        </w:rPr>
      </w:pPr>
      <w:r w:rsidRPr="00002E3C">
        <w:rPr>
          <w:rFonts w:ascii="David" w:hAnsi="David" w:cs="David" w:hint="cs"/>
          <w:b/>
          <w:bCs/>
          <w:sz w:val="24"/>
          <w:szCs w:val="24"/>
          <w:rtl/>
        </w:rPr>
        <w:t>ביטול צוואה מוביל לירושה על פי דין (בדרך כלל)-</w:t>
      </w:r>
      <w:r>
        <w:rPr>
          <w:rFonts w:ascii="David" w:hAnsi="David" w:cs="David" w:hint="cs"/>
          <w:sz w:val="24"/>
          <w:szCs w:val="24"/>
          <w:rtl/>
        </w:rPr>
        <w:t xml:space="preserve"> מבחינת מדיניות משפטית זה הנימוק החשוב והאמיתי כיוון שמערכת המשפט הישראלית אוהבת שיורשים ראויים הם שיורשים, </w:t>
      </w:r>
      <w:r w:rsidR="00002E3C">
        <w:rPr>
          <w:rFonts w:ascii="David" w:hAnsi="David" w:cs="David" w:hint="cs"/>
          <w:sz w:val="24"/>
          <w:szCs w:val="24"/>
          <w:rtl/>
        </w:rPr>
        <w:t>ו</w:t>
      </w:r>
      <w:r>
        <w:rPr>
          <w:rFonts w:ascii="David" w:hAnsi="David" w:cs="David" w:hint="cs"/>
          <w:sz w:val="24"/>
          <w:szCs w:val="24"/>
          <w:rtl/>
        </w:rPr>
        <w:t xml:space="preserve">אלה הם בדר"כ היורשים על פי דין. </w:t>
      </w:r>
    </w:p>
    <w:p w14:paraId="6E53B62F" w14:textId="44738E3D" w:rsidR="00B7084C" w:rsidRPr="00002E3C" w:rsidRDefault="00B7084C" w:rsidP="002217AA">
      <w:pPr>
        <w:tabs>
          <w:tab w:val="left" w:pos="3141"/>
        </w:tabs>
        <w:jc w:val="both"/>
        <w:rPr>
          <w:rFonts w:ascii="David" w:hAnsi="David" w:cs="David"/>
          <w:i/>
          <w:iCs/>
          <w:sz w:val="24"/>
          <w:szCs w:val="24"/>
          <w:rtl/>
        </w:rPr>
      </w:pPr>
      <w:r w:rsidRPr="00002E3C">
        <w:rPr>
          <w:rFonts w:ascii="David" w:hAnsi="David" w:cs="David" w:hint="cs"/>
          <w:i/>
          <w:iCs/>
          <w:sz w:val="24"/>
          <w:szCs w:val="24"/>
          <w:rtl/>
        </w:rPr>
        <w:t>22/11/2020- שיעור 6</w:t>
      </w:r>
    </w:p>
    <w:p w14:paraId="20249B32" w14:textId="5FCDFE6D" w:rsidR="00B7084C" w:rsidRDefault="00097C70" w:rsidP="0083560D">
      <w:pPr>
        <w:pStyle w:val="2"/>
        <w:jc w:val="center"/>
        <w:rPr>
          <w:rFonts w:ascii="David" w:hAnsi="David" w:cs="David"/>
          <w:b/>
          <w:bCs/>
          <w:sz w:val="32"/>
          <w:szCs w:val="32"/>
          <w:u w:val="single"/>
          <w:rtl/>
        </w:rPr>
      </w:pPr>
      <w:r w:rsidRPr="00097C70">
        <w:rPr>
          <w:rFonts w:ascii="David" w:hAnsi="David" w:cs="David" w:hint="cs"/>
          <w:b/>
          <w:bCs/>
          <w:sz w:val="32"/>
          <w:szCs w:val="32"/>
          <w:u w:val="single"/>
          <w:rtl/>
        </w:rPr>
        <w:t xml:space="preserve">פסלות צוואה- </w:t>
      </w:r>
      <w:r w:rsidRPr="0083560D">
        <w:rPr>
          <w:rFonts w:ascii="David" w:hAnsi="David" w:cs="David" w:hint="cs"/>
          <w:b/>
          <w:bCs/>
          <w:sz w:val="32"/>
          <w:szCs w:val="32"/>
          <w:u w:val="single"/>
          <w:rtl/>
        </w:rPr>
        <w:t>עילות פסלות מהותיות</w:t>
      </w:r>
    </w:p>
    <w:p w14:paraId="46EF7946" w14:textId="368776EB" w:rsidR="00BA4446" w:rsidRDefault="00BA4446" w:rsidP="00BA4446">
      <w:pPr>
        <w:tabs>
          <w:tab w:val="left" w:pos="3141"/>
        </w:tabs>
        <w:jc w:val="both"/>
        <w:rPr>
          <w:rFonts w:ascii="David" w:hAnsi="David" w:cs="David"/>
          <w:b/>
          <w:bCs/>
          <w:sz w:val="24"/>
          <w:szCs w:val="24"/>
          <w:rtl/>
        </w:rPr>
      </w:pPr>
      <w:r w:rsidRPr="00BA4446">
        <w:rPr>
          <w:rFonts w:ascii="David" w:hAnsi="David" w:cs="David" w:hint="cs"/>
          <w:sz w:val="24"/>
          <w:szCs w:val="24"/>
          <w:u w:val="single"/>
          <w:rtl/>
        </w:rPr>
        <w:t>נטל ההוכחה על הטוען לפסלות:</w:t>
      </w:r>
      <w:r>
        <w:rPr>
          <w:rFonts w:ascii="David" w:hAnsi="David" w:cs="David" w:hint="cs"/>
          <w:sz w:val="24"/>
          <w:szCs w:val="24"/>
        </w:rPr>
        <w:t xml:space="preserve"> </w:t>
      </w:r>
      <w:r>
        <w:rPr>
          <w:rFonts w:ascii="David" w:hAnsi="David" w:cs="David" w:hint="cs"/>
          <w:sz w:val="24"/>
          <w:szCs w:val="24"/>
          <w:rtl/>
        </w:rPr>
        <w:t xml:space="preserve">אם יש פגם צורני ואדם רוצה לרשת על אף הפגם, נטל ההוכחה הוא על היורש. בניגוד לכך, אם הצוואה מקיימת את כל הדרישות הצורניות אך מישהו רוצה לטעון לפסלות הצוואה הזאת מטעמים מהותיים- אז </w:t>
      </w:r>
      <w:r w:rsidRPr="00BA4446">
        <w:rPr>
          <w:rFonts w:ascii="David" w:hAnsi="David" w:cs="David" w:hint="cs"/>
          <w:b/>
          <w:bCs/>
          <w:sz w:val="24"/>
          <w:szCs w:val="24"/>
          <w:rtl/>
        </w:rPr>
        <w:t xml:space="preserve">נטל ההוכחה הוא על מי שמבקש לטעון שהצוואה פסולה. </w:t>
      </w:r>
    </w:p>
    <w:p w14:paraId="5203B3A0" w14:textId="05CD6058" w:rsidR="00BA4446" w:rsidRPr="00BA4446" w:rsidRDefault="00BA4446" w:rsidP="00BA4446">
      <w:pPr>
        <w:tabs>
          <w:tab w:val="left" w:pos="3141"/>
        </w:tabs>
        <w:jc w:val="both"/>
        <w:rPr>
          <w:rFonts w:ascii="David" w:hAnsi="David" w:cs="David"/>
          <w:sz w:val="24"/>
          <w:szCs w:val="24"/>
          <w:u w:val="single"/>
          <w:rtl/>
        </w:rPr>
      </w:pPr>
      <w:r>
        <w:rPr>
          <w:noProof/>
        </w:rPr>
        <mc:AlternateContent>
          <mc:Choice Requires="wps">
            <w:drawing>
              <wp:anchor distT="0" distB="0" distL="114300" distR="114300" simplePos="0" relativeHeight="251706368" behindDoc="0" locked="0" layoutInCell="1" allowOverlap="1" wp14:anchorId="0F7E2A34" wp14:editId="1A09F612">
                <wp:simplePos x="0" y="0"/>
                <wp:positionH relativeFrom="margin">
                  <wp:align>left</wp:align>
                </wp:positionH>
                <wp:positionV relativeFrom="paragraph">
                  <wp:posOffset>445715</wp:posOffset>
                </wp:positionV>
                <wp:extent cx="5269865" cy="777240"/>
                <wp:effectExtent l="0" t="0" r="26035" b="22860"/>
                <wp:wrapSquare wrapText="bothSides"/>
                <wp:docPr id="24" name="תיבת טקסט 24"/>
                <wp:cNvGraphicFramePr/>
                <a:graphic xmlns:a="http://schemas.openxmlformats.org/drawingml/2006/main">
                  <a:graphicData uri="http://schemas.microsoft.com/office/word/2010/wordprocessingShape">
                    <wps:wsp>
                      <wps:cNvSpPr txBox="1"/>
                      <wps:spPr>
                        <a:xfrm>
                          <a:off x="0" y="0"/>
                          <a:ext cx="5269865" cy="777240"/>
                        </a:xfrm>
                        <a:prstGeom prst="rect">
                          <a:avLst/>
                        </a:prstGeom>
                        <a:noFill/>
                        <a:ln w="6350">
                          <a:solidFill>
                            <a:prstClr val="black"/>
                          </a:solidFill>
                        </a:ln>
                      </wps:spPr>
                      <wps:txbx>
                        <w:txbxContent>
                          <w:p w14:paraId="193A3339" w14:textId="77777777" w:rsidR="00ED2300" w:rsidRPr="006405F5" w:rsidRDefault="00ED2300" w:rsidP="00EF53CA">
                            <w:pPr>
                              <w:tabs>
                                <w:tab w:val="left" w:pos="3141"/>
                              </w:tabs>
                              <w:jc w:val="both"/>
                              <w:rPr>
                                <w:rFonts w:asciiTheme="majorBidi" w:hAnsiTheme="majorBidi" w:cstheme="majorBidi"/>
                                <w:sz w:val="24"/>
                                <w:szCs w:val="24"/>
                              </w:rPr>
                            </w:pPr>
                            <w:r w:rsidRPr="00BA4446">
                              <w:rPr>
                                <w:rFonts w:asciiTheme="majorBidi" w:hAnsiTheme="majorBidi" w:cstheme="majorBidi"/>
                                <w:b/>
                                <w:bCs/>
                                <w:sz w:val="24"/>
                                <w:szCs w:val="24"/>
                                <w:highlight w:val="yellow"/>
                                <w:rtl/>
                              </w:rPr>
                              <w:t>ס' 38 לחוק הירושה:</w:t>
                            </w:r>
                            <w:r w:rsidRPr="00BA4446">
                              <w:rPr>
                                <w:rFonts w:asciiTheme="majorBidi" w:hAnsiTheme="majorBidi" w:cstheme="majorBidi"/>
                                <w:color w:val="000000"/>
                                <w:sz w:val="26"/>
                                <w:szCs w:val="26"/>
                                <w:rtl/>
                              </w:rPr>
                              <w:t xml:space="preserve"> </w:t>
                            </w:r>
                            <w:r w:rsidRPr="00BA4446">
                              <w:rPr>
                                <w:rFonts w:asciiTheme="majorBidi" w:hAnsiTheme="majorBidi" w:cstheme="majorBidi"/>
                                <w:sz w:val="24"/>
                                <w:szCs w:val="24"/>
                                <w:rtl/>
                              </w:rPr>
                              <w:t>"(ב) בטלים חלק, הוראה או תנאי של צוואה שלא כאמור בסעיף קטן (א) אין בכך כדי לבטל שאר חלקיה, הוראותיה או תנאיה אלא במידה שנראה לבית המשפט שהם קשורים קשר בל ינתק במה שבטל או שהמצווה לא היה רוצה בהם בלעדי."</w:t>
                            </w:r>
                            <w:r w:rsidRPr="00BA4446">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2A34" id="תיבת טקסט 24" o:spid="_x0000_s1049" type="#_x0000_t202" style="position:absolute;left:0;text-align:left;margin-left:0;margin-top:35.1pt;width:414.95pt;height:61.2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" filled="f" strokeweight=".5pt">
                <v:textbox>
                  <w:txbxContent>
                    <w:p w14:paraId="193A3339" w14:textId="77777777" w:rsidR="00ED2300" w:rsidRPr="006405F5" w:rsidRDefault="00ED2300" w:rsidP="00EF53CA">
                      <w:pPr>
                        <w:tabs>
                          <w:tab w:val="left" w:pos="3141"/>
                        </w:tabs>
                        <w:jc w:val="both"/>
                        <w:rPr>
                          <w:rFonts w:asciiTheme="majorBidi" w:hAnsiTheme="majorBidi" w:cstheme="majorBidi"/>
                          <w:sz w:val="24"/>
                          <w:szCs w:val="24"/>
                        </w:rPr>
                      </w:pPr>
                      <w:r w:rsidRPr="00BA4446">
                        <w:rPr>
                          <w:rFonts w:asciiTheme="majorBidi" w:hAnsiTheme="majorBidi" w:cstheme="majorBidi"/>
                          <w:b/>
                          <w:bCs/>
                          <w:sz w:val="24"/>
                          <w:szCs w:val="24"/>
                          <w:highlight w:val="yellow"/>
                          <w:rtl/>
                        </w:rPr>
                        <w:t>ס' 38 לחוק הירושה:</w:t>
                      </w:r>
                      <w:r w:rsidRPr="00BA4446">
                        <w:rPr>
                          <w:rFonts w:asciiTheme="majorBidi" w:hAnsiTheme="majorBidi" w:cstheme="majorBidi"/>
                          <w:color w:val="000000"/>
                          <w:sz w:val="26"/>
                          <w:szCs w:val="26"/>
                          <w:rtl/>
                        </w:rPr>
                        <w:t xml:space="preserve"> </w:t>
                      </w:r>
                      <w:r w:rsidRPr="00BA4446">
                        <w:rPr>
                          <w:rFonts w:asciiTheme="majorBidi" w:hAnsiTheme="majorBidi" w:cstheme="majorBidi"/>
                          <w:sz w:val="24"/>
                          <w:szCs w:val="24"/>
                          <w:rtl/>
                        </w:rPr>
                        <w:t>"(ב) בטלים חלק, הוראה או תנאי של צוואה שלא כאמור בסעיף קטן (א) אין בכך כדי לבטל שאר חלקיה, הוראותיה או תנאיה אלא במידה שנראה לבית המשפט שהם קשורים קשר בל ינתק במה שבטל או שהמצווה לא היה רוצה בהם בלעדי."</w:t>
                      </w:r>
                      <w:r w:rsidRPr="00BA4446">
                        <w:rPr>
                          <w:rFonts w:asciiTheme="majorBidi" w:hAnsiTheme="majorBidi" w:cstheme="majorBidi"/>
                          <w:sz w:val="24"/>
                          <w:szCs w:val="24"/>
                        </w:rPr>
                        <w:t>.</w:t>
                      </w:r>
                    </w:p>
                  </w:txbxContent>
                </v:textbox>
                <w10:wrap type="square" anchorx="margin"/>
              </v:shape>
            </w:pict>
          </mc:Fallback>
        </mc:AlternateContent>
      </w:r>
      <w:r>
        <w:rPr>
          <w:rFonts w:ascii="David" w:hAnsi="David" w:cs="David" w:hint="cs"/>
          <w:sz w:val="24"/>
          <w:szCs w:val="24"/>
          <w:u w:val="single"/>
          <w:rtl/>
        </w:rPr>
        <w:t>ניתן לפסול הוראה מסוימת ואין הכרח שהצוואה כולה תיפסל:</w:t>
      </w:r>
      <w:r w:rsidRPr="00BA4446">
        <w:rPr>
          <w:rFonts w:ascii="David" w:hAnsi="David" w:cs="David" w:hint="cs"/>
          <w:sz w:val="24"/>
          <w:szCs w:val="24"/>
          <w:rtl/>
        </w:rPr>
        <w:t xml:space="preserve"> כשאנו מדברים על עילות פסלות, לגביי חלקן, עילת הפסלות לא מכוונת לכלל הצוואה אלא </w:t>
      </w:r>
      <w:r w:rsidRPr="00BA4446">
        <w:rPr>
          <w:rFonts w:ascii="David" w:hAnsi="David" w:cs="David" w:hint="cs"/>
          <w:b/>
          <w:bCs/>
          <w:sz w:val="24"/>
          <w:szCs w:val="24"/>
          <w:rtl/>
        </w:rPr>
        <w:t xml:space="preserve">להוראה </w:t>
      </w:r>
      <w:proofErr w:type="spellStart"/>
      <w:r w:rsidRPr="00BA4446">
        <w:rPr>
          <w:rFonts w:ascii="David" w:hAnsi="David" w:cs="David" w:hint="cs"/>
          <w:b/>
          <w:bCs/>
          <w:sz w:val="24"/>
          <w:szCs w:val="24"/>
          <w:rtl/>
        </w:rPr>
        <w:t>מסויימת</w:t>
      </w:r>
      <w:proofErr w:type="spellEnd"/>
      <w:r w:rsidRPr="00BA4446">
        <w:rPr>
          <w:rFonts w:ascii="David" w:hAnsi="David" w:cs="David" w:hint="cs"/>
          <w:b/>
          <w:bCs/>
          <w:sz w:val="24"/>
          <w:szCs w:val="24"/>
          <w:rtl/>
        </w:rPr>
        <w:t xml:space="preserve"> בתוך הצוואה</w:t>
      </w:r>
      <w:r>
        <w:rPr>
          <w:rFonts w:ascii="David" w:hAnsi="David" w:cs="David" w:hint="cs"/>
          <w:b/>
          <w:bCs/>
          <w:sz w:val="24"/>
          <w:szCs w:val="24"/>
          <w:rtl/>
        </w:rPr>
        <w:t xml:space="preserve"> שתפסל</w:t>
      </w:r>
      <w:r w:rsidRPr="00BA4446">
        <w:rPr>
          <w:rFonts w:ascii="David" w:hAnsi="David" w:cs="David" w:hint="cs"/>
          <w:b/>
          <w:bCs/>
          <w:sz w:val="24"/>
          <w:szCs w:val="24"/>
          <w:rtl/>
        </w:rPr>
        <w:t>.</w:t>
      </w:r>
      <w:r w:rsidRPr="00BA4446">
        <w:rPr>
          <w:rFonts w:ascii="David" w:hAnsi="David" w:cs="David" w:hint="cs"/>
          <w:sz w:val="24"/>
          <w:szCs w:val="24"/>
          <w:rtl/>
        </w:rPr>
        <w:t xml:space="preserve"> </w:t>
      </w:r>
    </w:p>
    <w:p w14:paraId="46AD4E3E" w14:textId="08CBF8D2" w:rsidR="00097C70" w:rsidRDefault="00BA4446" w:rsidP="00097C70">
      <w:pPr>
        <w:tabs>
          <w:tab w:val="left" w:pos="3141"/>
        </w:tabs>
        <w:jc w:val="both"/>
        <w:rPr>
          <w:rFonts w:ascii="David" w:hAnsi="David" w:cs="David"/>
          <w:sz w:val="24"/>
          <w:szCs w:val="24"/>
          <w:rtl/>
        </w:rPr>
      </w:pPr>
      <w:r>
        <w:rPr>
          <w:rFonts w:ascii="David" w:hAnsi="David" w:cs="David" w:hint="cs"/>
          <w:sz w:val="24"/>
          <w:szCs w:val="24"/>
          <w:rtl/>
        </w:rPr>
        <w:t>(</w:t>
      </w:r>
      <w:r w:rsidRPr="00BA4446">
        <w:rPr>
          <w:rFonts w:ascii="David" w:hAnsi="David" w:cs="David" w:hint="cs"/>
          <w:sz w:val="24"/>
          <w:szCs w:val="24"/>
          <w:rtl/>
        </w:rPr>
        <w:t>ס' זה לא בהכרח מדבר רק על עילות פסלות אלא בנוגע לכל הוראות צוואה</w:t>
      </w:r>
      <w:r>
        <w:rPr>
          <w:rFonts w:ascii="David" w:hAnsi="David" w:cs="David" w:hint="cs"/>
          <w:sz w:val="24"/>
          <w:szCs w:val="24"/>
          <w:rtl/>
        </w:rPr>
        <w:t>)</w:t>
      </w:r>
      <w:r w:rsidRPr="00BA4446">
        <w:rPr>
          <w:rFonts w:ascii="David" w:hAnsi="David" w:cs="David" w:hint="cs"/>
          <w:sz w:val="24"/>
          <w:szCs w:val="24"/>
          <w:rtl/>
        </w:rPr>
        <w:t xml:space="preserve">. </w:t>
      </w:r>
    </w:p>
    <w:p w14:paraId="2AF934A5" w14:textId="2C81FEEF" w:rsidR="00BA4446" w:rsidRDefault="00BA4446" w:rsidP="00097C70">
      <w:pPr>
        <w:tabs>
          <w:tab w:val="left" w:pos="3141"/>
        </w:tabs>
        <w:jc w:val="both"/>
        <w:rPr>
          <w:rFonts w:ascii="David" w:hAnsi="David" w:cs="David"/>
          <w:b/>
          <w:bCs/>
          <w:sz w:val="28"/>
          <w:szCs w:val="28"/>
          <w:u w:val="single"/>
          <w:rtl/>
        </w:rPr>
      </w:pPr>
      <w:r>
        <w:rPr>
          <w:rFonts w:ascii="David" w:hAnsi="David" w:cs="David" w:hint="cs"/>
          <w:b/>
          <w:bCs/>
          <w:sz w:val="28"/>
          <w:szCs w:val="28"/>
          <w:u w:val="single"/>
          <w:rtl/>
        </w:rPr>
        <w:t>העילות:</w:t>
      </w:r>
    </w:p>
    <w:p w14:paraId="601425E7" w14:textId="77777777" w:rsidR="00004E8B" w:rsidRPr="00004E8B" w:rsidRDefault="00BA4446" w:rsidP="00C07707">
      <w:pPr>
        <w:pStyle w:val="a7"/>
        <w:numPr>
          <w:ilvl w:val="0"/>
          <w:numId w:val="35"/>
        </w:numPr>
        <w:tabs>
          <w:tab w:val="left" w:pos="3141"/>
        </w:tabs>
        <w:jc w:val="both"/>
        <w:rPr>
          <w:rFonts w:ascii="David" w:hAnsi="David" w:cs="David"/>
          <w:sz w:val="24"/>
          <w:szCs w:val="24"/>
        </w:rPr>
      </w:pPr>
      <w:r w:rsidRPr="00004E8B">
        <w:rPr>
          <w:rFonts w:ascii="David" w:hAnsi="David" w:cs="David" w:hint="cs"/>
          <w:b/>
          <w:bCs/>
          <w:sz w:val="24"/>
          <w:szCs w:val="24"/>
          <w:rtl/>
        </w:rPr>
        <w:t>לקיחת חלק בעריכת צוואה</w:t>
      </w:r>
      <w:r w:rsidRPr="00004E8B">
        <w:rPr>
          <w:rFonts w:ascii="David" w:hAnsi="David" w:cs="David" w:hint="cs"/>
          <w:sz w:val="24"/>
          <w:szCs w:val="24"/>
          <w:rtl/>
        </w:rPr>
        <w:t>- ס' 35 לחוק</w:t>
      </w:r>
      <w:r w:rsidR="007C446A" w:rsidRPr="00004E8B">
        <w:rPr>
          <w:rFonts w:ascii="David" w:hAnsi="David" w:cs="David" w:hint="cs"/>
          <w:sz w:val="24"/>
          <w:szCs w:val="24"/>
          <w:rtl/>
        </w:rPr>
        <w:t>.</w:t>
      </w:r>
    </w:p>
    <w:p w14:paraId="77B85B82" w14:textId="70026C2F" w:rsidR="00004E8B" w:rsidRPr="00004E8B" w:rsidRDefault="007C446A" w:rsidP="00C07707">
      <w:pPr>
        <w:pStyle w:val="a7"/>
        <w:numPr>
          <w:ilvl w:val="0"/>
          <w:numId w:val="35"/>
        </w:numPr>
        <w:tabs>
          <w:tab w:val="left" w:pos="3141"/>
        </w:tabs>
        <w:jc w:val="both"/>
        <w:rPr>
          <w:rFonts w:ascii="David" w:hAnsi="David" w:cs="David"/>
          <w:sz w:val="24"/>
          <w:szCs w:val="24"/>
        </w:rPr>
      </w:pPr>
      <w:r w:rsidRPr="00004E8B">
        <w:rPr>
          <w:rFonts w:ascii="David" w:hAnsi="David" w:cs="David" w:hint="cs"/>
          <w:b/>
          <w:bCs/>
          <w:sz w:val="24"/>
          <w:szCs w:val="24"/>
          <w:rtl/>
        </w:rPr>
        <w:t>העדר כשרות לצוות</w:t>
      </w:r>
      <w:r w:rsidRPr="00004E8B">
        <w:rPr>
          <w:rFonts w:ascii="David" w:hAnsi="David" w:cs="David" w:hint="cs"/>
          <w:sz w:val="24"/>
          <w:szCs w:val="24"/>
          <w:rtl/>
        </w:rPr>
        <w:t>- ס' 26 לחוק</w:t>
      </w:r>
      <w:r w:rsidR="00004E8B" w:rsidRPr="00004E8B">
        <w:rPr>
          <w:rFonts w:ascii="David" w:hAnsi="David" w:cs="David" w:hint="cs"/>
          <w:sz w:val="24"/>
          <w:szCs w:val="24"/>
          <w:rtl/>
        </w:rPr>
        <w:t>.</w:t>
      </w:r>
    </w:p>
    <w:p w14:paraId="57DE0E6A" w14:textId="3700EA71" w:rsidR="00004E8B" w:rsidRPr="00004E8B" w:rsidRDefault="007C446A" w:rsidP="00C07707">
      <w:pPr>
        <w:pStyle w:val="a7"/>
        <w:numPr>
          <w:ilvl w:val="0"/>
          <w:numId w:val="35"/>
        </w:numPr>
        <w:tabs>
          <w:tab w:val="left" w:pos="3141"/>
        </w:tabs>
        <w:jc w:val="both"/>
        <w:rPr>
          <w:rFonts w:ascii="David" w:hAnsi="David" w:cs="David"/>
          <w:sz w:val="24"/>
          <w:szCs w:val="24"/>
        </w:rPr>
      </w:pPr>
      <w:r w:rsidRPr="00004E8B">
        <w:rPr>
          <w:rFonts w:ascii="David" w:hAnsi="David" w:cs="David" w:hint="cs"/>
          <w:b/>
          <w:bCs/>
          <w:sz w:val="24"/>
          <w:szCs w:val="24"/>
          <w:rtl/>
        </w:rPr>
        <w:t>השפעה בלתי הוגנת</w:t>
      </w:r>
      <w:r w:rsidRPr="00004E8B">
        <w:rPr>
          <w:rFonts w:ascii="David" w:hAnsi="David" w:cs="David" w:hint="cs"/>
          <w:sz w:val="24"/>
          <w:szCs w:val="24"/>
          <w:rtl/>
        </w:rPr>
        <w:t>- ס' 30(א) לחוק</w:t>
      </w:r>
      <w:r w:rsidR="00004E8B" w:rsidRPr="00004E8B">
        <w:rPr>
          <w:rFonts w:ascii="David" w:hAnsi="David" w:cs="David" w:hint="cs"/>
          <w:sz w:val="24"/>
          <w:szCs w:val="24"/>
          <w:rtl/>
        </w:rPr>
        <w:t>.</w:t>
      </w:r>
    </w:p>
    <w:p w14:paraId="5B8D3181" w14:textId="5D8BC7DF" w:rsidR="007C446A" w:rsidRPr="00516569" w:rsidRDefault="007C446A" w:rsidP="00C07707">
      <w:pPr>
        <w:pStyle w:val="a7"/>
        <w:numPr>
          <w:ilvl w:val="0"/>
          <w:numId w:val="35"/>
        </w:numPr>
        <w:tabs>
          <w:tab w:val="left" w:pos="3141"/>
        </w:tabs>
        <w:jc w:val="both"/>
        <w:rPr>
          <w:rFonts w:ascii="David" w:hAnsi="David" w:cs="David"/>
          <w:sz w:val="24"/>
          <w:szCs w:val="24"/>
          <w:rtl/>
        </w:rPr>
      </w:pPr>
      <w:r w:rsidRPr="00004E8B">
        <w:rPr>
          <w:rFonts w:ascii="David" w:hAnsi="David" w:cs="David" w:hint="cs"/>
          <w:sz w:val="24"/>
          <w:szCs w:val="24"/>
          <w:rtl/>
        </w:rPr>
        <w:t>עילה אפשרית נוספת</w:t>
      </w:r>
      <w:r w:rsidRPr="00004E8B">
        <w:rPr>
          <w:rFonts w:ascii="David" w:hAnsi="David" w:cs="David" w:hint="cs"/>
          <w:b/>
          <w:bCs/>
          <w:sz w:val="24"/>
          <w:szCs w:val="24"/>
          <w:rtl/>
        </w:rPr>
        <w:t>- טעות</w:t>
      </w:r>
      <w:r w:rsidRPr="00004E8B">
        <w:rPr>
          <w:rFonts w:ascii="David" w:hAnsi="David" w:cs="David" w:hint="cs"/>
          <w:sz w:val="24"/>
          <w:szCs w:val="24"/>
          <w:rtl/>
        </w:rPr>
        <w:t>- ס' 30(ב) לחוק</w:t>
      </w:r>
      <w:r w:rsidR="00004E8B" w:rsidRPr="00004E8B">
        <w:rPr>
          <w:rFonts w:ascii="David" w:hAnsi="David" w:cs="David" w:hint="cs"/>
          <w:sz w:val="24"/>
          <w:szCs w:val="24"/>
          <w:rtl/>
        </w:rPr>
        <w:t>.</w:t>
      </w:r>
      <w:r w:rsidRPr="00004E8B">
        <w:rPr>
          <w:rFonts w:ascii="David" w:hAnsi="David" w:cs="David" w:hint="cs"/>
          <w:sz w:val="24"/>
          <w:szCs w:val="24"/>
          <w:rtl/>
        </w:rPr>
        <w:t xml:space="preserve"> (נדון במסגרת פרשנות)</w:t>
      </w:r>
      <w:r w:rsidR="00004E8B">
        <w:rPr>
          <w:rFonts w:ascii="David" w:hAnsi="David" w:cs="David" w:hint="cs"/>
          <w:sz w:val="24"/>
          <w:szCs w:val="24"/>
          <w:rtl/>
        </w:rPr>
        <w:t xml:space="preserve">. </w:t>
      </w:r>
      <w:r w:rsidRPr="00004E8B">
        <w:rPr>
          <w:rFonts w:ascii="David" w:hAnsi="David" w:cs="David" w:hint="cs"/>
          <w:sz w:val="24"/>
          <w:szCs w:val="24"/>
          <w:rtl/>
        </w:rPr>
        <w:t xml:space="preserve">לביהמ"ש יש סמכות לתקן צוואה אם נפלה טעות בעריכתה, אבל במקרים שלא מתקיימים התנאים לתיקון, אז זו עוד עילה לפסול צוואה. לכן זו עוד עילה לפסול צוואה. </w:t>
      </w:r>
    </w:p>
    <w:p w14:paraId="6F1327C1" w14:textId="78C137AB" w:rsidR="007C446A" w:rsidRPr="00004E8B" w:rsidRDefault="00B8246C" w:rsidP="00516569">
      <w:pPr>
        <w:tabs>
          <w:tab w:val="left" w:pos="3141"/>
        </w:tabs>
        <w:jc w:val="center"/>
        <w:rPr>
          <w:rFonts w:ascii="David" w:hAnsi="David" w:cs="David"/>
          <w:b/>
          <w:bCs/>
          <w:sz w:val="28"/>
          <w:szCs w:val="28"/>
          <w:u w:val="single"/>
          <w:rtl/>
        </w:rPr>
      </w:pPr>
      <w:r>
        <w:rPr>
          <w:rFonts w:ascii="David" w:hAnsi="David" w:cs="David" w:hint="cs"/>
          <w:b/>
          <w:bCs/>
          <w:sz w:val="28"/>
          <w:szCs w:val="28"/>
          <w:u w:val="single"/>
          <w:rtl/>
        </w:rPr>
        <w:t xml:space="preserve">לקיחת חלק/ </w:t>
      </w:r>
      <w:r w:rsidR="00004E8B" w:rsidRPr="00004E8B">
        <w:rPr>
          <w:rFonts w:ascii="David" w:hAnsi="David" w:cs="David" w:hint="cs"/>
          <w:b/>
          <w:bCs/>
          <w:sz w:val="28"/>
          <w:szCs w:val="28"/>
          <w:u w:val="single"/>
          <w:rtl/>
        </w:rPr>
        <w:t>מעורבות בעריכת צוואה</w:t>
      </w:r>
    </w:p>
    <w:p w14:paraId="2098A525" w14:textId="3FAAC97D" w:rsidR="007C446A" w:rsidRDefault="00004E8B" w:rsidP="007C446A">
      <w:pPr>
        <w:tabs>
          <w:tab w:val="left" w:pos="3141"/>
        </w:tabs>
        <w:jc w:val="both"/>
        <w:rPr>
          <w:rFonts w:ascii="David" w:hAnsi="David" w:cs="David"/>
          <w:sz w:val="24"/>
          <w:szCs w:val="24"/>
          <w:rtl/>
        </w:rPr>
      </w:pPr>
      <w:r w:rsidRPr="00004E8B">
        <w:rPr>
          <w:b/>
          <w:bCs/>
          <w:noProof/>
          <w:highlight w:val="yellow"/>
        </w:rPr>
        <mc:AlternateContent>
          <mc:Choice Requires="wps">
            <w:drawing>
              <wp:anchor distT="0" distB="0" distL="114300" distR="114300" simplePos="0" relativeHeight="251708416" behindDoc="0" locked="0" layoutInCell="1" allowOverlap="1" wp14:anchorId="43E4A1AF" wp14:editId="2E97ED07">
                <wp:simplePos x="0" y="0"/>
                <wp:positionH relativeFrom="margin">
                  <wp:align>left</wp:align>
                </wp:positionH>
                <wp:positionV relativeFrom="paragraph">
                  <wp:posOffset>239200</wp:posOffset>
                </wp:positionV>
                <wp:extent cx="5255260" cy="546735"/>
                <wp:effectExtent l="0" t="0" r="21590" b="24765"/>
                <wp:wrapSquare wrapText="bothSides"/>
                <wp:docPr id="25" name="תיבת טקסט 25"/>
                <wp:cNvGraphicFramePr/>
                <a:graphic xmlns:a="http://schemas.openxmlformats.org/drawingml/2006/main">
                  <a:graphicData uri="http://schemas.microsoft.com/office/word/2010/wordprocessingShape">
                    <wps:wsp>
                      <wps:cNvSpPr txBox="1"/>
                      <wps:spPr>
                        <a:xfrm>
                          <a:off x="0" y="0"/>
                          <a:ext cx="5255260" cy="546735"/>
                        </a:xfrm>
                        <a:prstGeom prst="rect">
                          <a:avLst/>
                        </a:prstGeom>
                        <a:noFill/>
                        <a:ln w="6350">
                          <a:solidFill>
                            <a:prstClr val="black"/>
                          </a:solidFill>
                        </a:ln>
                      </wps:spPr>
                      <wps:txbx>
                        <w:txbxContent>
                          <w:p w14:paraId="3512565B" w14:textId="77777777" w:rsidR="00ED2300" w:rsidRPr="007C446A" w:rsidRDefault="00ED2300" w:rsidP="00EF53CA">
                            <w:pPr>
                              <w:tabs>
                                <w:tab w:val="left" w:pos="3141"/>
                              </w:tabs>
                              <w:jc w:val="both"/>
                              <w:rPr>
                                <w:rFonts w:asciiTheme="majorBidi" w:hAnsiTheme="majorBidi" w:cstheme="majorBidi"/>
                                <w:sz w:val="24"/>
                                <w:szCs w:val="24"/>
                              </w:rPr>
                            </w:pPr>
                            <w:r w:rsidRPr="007C446A">
                              <w:rPr>
                                <w:rFonts w:asciiTheme="majorBidi" w:hAnsiTheme="majorBidi" w:cstheme="majorBidi"/>
                                <w:sz w:val="24"/>
                                <w:szCs w:val="24"/>
                                <w:rtl/>
                              </w:rPr>
                              <w:t xml:space="preserve">"הוראת צוואה, </w:t>
                            </w:r>
                            <w:r w:rsidRPr="00004E8B">
                              <w:rPr>
                                <w:rFonts w:asciiTheme="majorBidi" w:hAnsiTheme="majorBidi" w:cstheme="majorBidi"/>
                                <w:b/>
                                <w:bCs/>
                                <w:sz w:val="24"/>
                                <w:szCs w:val="24"/>
                                <w:rtl/>
                              </w:rPr>
                              <w:t>פרט לצוואה בעל-פה</w:t>
                            </w:r>
                            <w:r w:rsidRPr="007C446A">
                              <w:rPr>
                                <w:rFonts w:asciiTheme="majorBidi" w:hAnsiTheme="majorBidi" w:cstheme="majorBidi"/>
                                <w:sz w:val="24"/>
                                <w:szCs w:val="24"/>
                                <w:rtl/>
                              </w:rPr>
                              <w:t>, המזכה את מי שערך אותה או היה עד לעשייתה או לקח באופן אחר חלק בעריכתה, והוראת צוואה המזכה בן-זוגו של אחד מאלה – בטלה."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A1AF" id="תיבת טקסט 25" o:spid="_x0000_s1050" type="#_x0000_t202" style="position:absolute;left:0;text-align:left;margin-left:0;margin-top:18.85pt;width:413.8pt;height:43.0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" filled="f" strokeweight=".5pt">
                <v:textbox>
                  <w:txbxContent>
                    <w:p w14:paraId="3512565B" w14:textId="77777777" w:rsidR="00ED2300" w:rsidRPr="007C446A" w:rsidRDefault="00ED2300" w:rsidP="00EF53CA">
                      <w:pPr>
                        <w:tabs>
                          <w:tab w:val="left" w:pos="3141"/>
                        </w:tabs>
                        <w:jc w:val="both"/>
                        <w:rPr>
                          <w:rFonts w:asciiTheme="majorBidi" w:hAnsiTheme="majorBidi" w:cstheme="majorBidi"/>
                          <w:sz w:val="24"/>
                          <w:szCs w:val="24"/>
                        </w:rPr>
                      </w:pPr>
                      <w:r w:rsidRPr="007C446A">
                        <w:rPr>
                          <w:rFonts w:asciiTheme="majorBidi" w:hAnsiTheme="majorBidi" w:cstheme="majorBidi"/>
                          <w:sz w:val="24"/>
                          <w:szCs w:val="24"/>
                          <w:rtl/>
                        </w:rPr>
                        <w:t xml:space="preserve">"הוראת צוואה, </w:t>
                      </w:r>
                      <w:r w:rsidRPr="00004E8B">
                        <w:rPr>
                          <w:rFonts w:asciiTheme="majorBidi" w:hAnsiTheme="majorBidi" w:cstheme="majorBidi"/>
                          <w:b/>
                          <w:bCs/>
                          <w:sz w:val="24"/>
                          <w:szCs w:val="24"/>
                          <w:rtl/>
                        </w:rPr>
                        <w:t>פרט לצוואה בעל-פה</w:t>
                      </w:r>
                      <w:r w:rsidRPr="007C446A">
                        <w:rPr>
                          <w:rFonts w:asciiTheme="majorBidi" w:hAnsiTheme="majorBidi" w:cstheme="majorBidi"/>
                          <w:sz w:val="24"/>
                          <w:szCs w:val="24"/>
                          <w:rtl/>
                        </w:rPr>
                        <w:t>, המזכה את מי שערך אותה או היה עד לעשייתה או לקח באופן אחר חלק בעריכתה, והוראת צוואה המזכה בן-זוגו של אחד מאלה – בטלה."</w:t>
                      </w:r>
                    </w:p>
                  </w:txbxContent>
                </v:textbox>
                <w10:wrap type="square" anchorx="margin"/>
              </v:shape>
            </w:pict>
          </mc:Fallback>
        </mc:AlternateContent>
      </w:r>
      <w:r w:rsidRPr="00004E8B">
        <w:rPr>
          <w:rFonts w:ascii="David" w:hAnsi="David" w:cs="David" w:hint="cs"/>
          <w:b/>
          <w:bCs/>
          <w:sz w:val="24"/>
          <w:szCs w:val="24"/>
          <w:highlight w:val="yellow"/>
          <w:rtl/>
        </w:rPr>
        <w:t>ס' 35 לחוק הירושה</w:t>
      </w:r>
      <w:r w:rsidRPr="00004E8B">
        <w:rPr>
          <w:rFonts w:ascii="David" w:hAnsi="David" w:cs="David" w:hint="cs"/>
          <w:sz w:val="24"/>
          <w:szCs w:val="24"/>
          <w:highlight w:val="yellow"/>
          <w:rtl/>
        </w:rPr>
        <w:t>:</w:t>
      </w:r>
    </w:p>
    <w:p w14:paraId="72D7CEC2" w14:textId="00AC85F4" w:rsidR="00004E8B" w:rsidRDefault="00004E8B" w:rsidP="007C446A">
      <w:pPr>
        <w:tabs>
          <w:tab w:val="left" w:pos="3141"/>
        </w:tabs>
        <w:jc w:val="both"/>
        <w:rPr>
          <w:rFonts w:ascii="David" w:hAnsi="David" w:cs="David"/>
          <w:sz w:val="24"/>
          <w:szCs w:val="24"/>
          <w:rtl/>
        </w:rPr>
      </w:pPr>
    </w:p>
    <w:p w14:paraId="165F66B3" w14:textId="5FBAC77B" w:rsidR="00E61A85" w:rsidRDefault="00004E8B" w:rsidP="00BB67E2">
      <w:pPr>
        <w:tabs>
          <w:tab w:val="left" w:pos="3141"/>
        </w:tabs>
        <w:jc w:val="both"/>
        <w:rPr>
          <w:rFonts w:ascii="David" w:hAnsi="David" w:cs="David"/>
          <w:b/>
          <w:bCs/>
          <w:sz w:val="24"/>
          <w:szCs w:val="24"/>
          <w:u w:val="single"/>
          <w:rtl/>
        </w:rPr>
      </w:pPr>
      <w:r w:rsidRPr="00BB67E2">
        <w:rPr>
          <w:rFonts w:ascii="David" w:hAnsi="David" w:cs="David" w:hint="cs"/>
          <w:sz w:val="24"/>
          <w:szCs w:val="24"/>
          <w:u w:val="single"/>
          <w:rtl/>
        </w:rPr>
        <w:t xml:space="preserve">מדובר בסעיף נוקשה ללא שיקול דעת לביהמ"ש- </w:t>
      </w:r>
      <w:r w:rsidRPr="00BB67E2">
        <w:rPr>
          <w:rFonts w:ascii="David" w:hAnsi="David" w:cs="David" w:hint="cs"/>
          <w:sz w:val="24"/>
          <w:szCs w:val="24"/>
          <w:rtl/>
        </w:rPr>
        <w:t>ברגע שמתקיימים התנאים של הס' אז ביהמ"</w:t>
      </w:r>
      <w:r w:rsidRPr="00BB67E2">
        <w:rPr>
          <w:rFonts w:ascii="David" w:hAnsi="David" w:cs="David" w:hint="cs"/>
          <w:b/>
          <w:bCs/>
          <w:sz w:val="24"/>
          <w:szCs w:val="24"/>
          <w:rtl/>
        </w:rPr>
        <w:t>ש חייב לפסול את הוראת הצוואה הזא</w:t>
      </w:r>
      <w:r w:rsidR="00E61A85">
        <w:rPr>
          <w:rFonts w:ascii="David" w:hAnsi="David" w:cs="David" w:hint="cs"/>
          <w:b/>
          <w:bCs/>
          <w:sz w:val="24"/>
          <w:szCs w:val="24"/>
          <w:rtl/>
        </w:rPr>
        <w:t>ת.</w:t>
      </w:r>
    </w:p>
    <w:p w14:paraId="408DA921" w14:textId="1AA984E2" w:rsidR="00004E8B" w:rsidRPr="00E61A85" w:rsidRDefault="00E61A85" w:rsidP="00E61A85">
      <w:pPr>
        <w:tabs>
          <w:tab w:val="left" w:pos="3141"/>
        </w:tabs>
        <w:jc w:val="both"/>
        <w:rPr>
          <w:rFonts w:ascii="David" w:hAnsi="David" w:cs="David"/>
          <w:sz w:val="24"/>
          <w:szCs w:val="24"/>
        </w:rPr>
      </w:pPr>
      <w:r>
        <w:rPr>
          <w:rFonts w:ascii="David" w:hAnsi="David" w:cs="David" w:hint="cs"/>
          <w:b/>
          <w:bCs/>
          <w:sz w:val="24"/>
          <w:szCs w:val="24"/>
          <w:u w:val="single"/>
          <w:rtl/>
        </w:rPr>
        <w:t>ה</w:t>
      </w:r>
      <w:r w:rsidRPr="00E61A85">
        <w:rPr>
          <w:rFonts w:ascii="David" w:hAnsi="David" w:cs="David" w:hint="cs"/>
          <w:b/>
          <w:bCs/>
          <w:sz w:val="24"/>
          <w:szCs w:val="24"/>
          <w:u w:val="single"/>
          <w:rtl/>
        </w:rPr>
        <w:t xml:space="preserve">סעיף </w:t>
      </w:r>
      <w:r w:rsidR="00004E8B" w:rsidRPr="00E61A85">
        <w:rPr>
          <w:rFonts w:ascii="David" w:hAnsi="David" w:cs="David" w:hint="cs"/>
          <w:b/>
          <w:bCs/>
          <w:sz w:val="24"/>
          <w:szCs w:val="24"/>
          <w:u w:val="single"/>
          <w:rtl/>
        </w:rPr>
        <w:t xml:space="preserve">לא מדובר על </w:t>
      </w:r>
      <w:r w:rsidRPr="00E61A85">
        <w:rPr>
          <w:rFonts w:ascii="David" w:hAnsi="David" w:cs="David" w:hint="cs"/>
          <w:b/>
          <w:bCs/>
          <w:sz w:val="24"/>
          <w:szCs w:val="24"/>
          <w:u w:val="single"/>
          <w:rtl/>
        </w:rPr>
        <w:t>ה</w:t>
      </w:r>
      <w:r w:rsidR="00004E8B" w:rsidRPr="00E61A85">
        <w:rPr>
          <w:rFonts w:ascii="David" w:hAnsi="David" w:cs="David" w:hint="cs"/>
          <w:b/>
          <w:bCs/>
          <w:sz w:val="24"/>
          <w:szCs w:val="24"/>
          <w:u w:val="single"/>
          <w:rtl/>
        </w:rPr>
        <w:t>צוואה</w:t>
      </w:r>
      <w:r w:rsidRPr="00E61A85">
        <w:rPr>
          <w:rFonts w:ascii="David" w:hAnsi="David" w:cs="David" w:hint="cs"/>
          <w:b/>
          <w:bCs/>
          <w:sz w:val="24"/>
          <w:szCs w:val="24"/>
          <w:u w:val="single"/>
          <w:rtl/>
        </w:rPr>
        <w:t xml:space="preserve"> כולה</w:t>
      </w:r>
      <w:r w:rsidR="00004E8B" w:rsidRPr="00E61A85">
        <w:rPr>
          <w:rFonts w:ascii="David" w:hAnsi="David" w:cs="David" w:hint="cs"/>
          <w:b/>
          <w:bCs/>
          <w:sz w:val="24"/>
          <w:szCs w:val="24"/>
          <w:u w:val="single"/>
          <w:rtl/>
        </w:rPr>
        <w:t xml:space="preserve"> אלא על הוראת צוואה</w:t>
      </w:r>
      <w:r w:rsidR="00004E8B" w:rsidRPr="00E61A85">
        <w:rPr>
          <w:rFonts w:ascii="David" w:hAnsi="David" w:cs="David" w:hint="cs"/>
          <w:b/>
          <w:bCs/>
          <w:sz w:val="24"/>
          <w:szCs w:val="24"/>
          <w:rtl/>
        </w:rPr>
        <w:t xml:space="preserve">. </w:t>
      </w:r>
      <w:r>
        <w:rPr>
          <w:rFonts w:ascii="David" w:hAnsi="David" w:cs="David" w:hint="cs"/>
          <w:sz w:val="24"/>
          <w:szCs w:val="24"/>
          <w:rtl/>
        </w:rPr>
        <w:t xml:space="preserve">אף על פי כן, אם נחזור </w:t>
      </w:r>
      <w:r w:rsidRPr="00E61A85">
        <w:rPr>
          <w:rFonts w:ascii="David" w:hAnsi="David" w:cs="David" w:hint="cs"/>
          <w:sz w:val="24"/>
          <w:szCs w:val="24"/>
          <w:highlight w:val="yellow"/>
          <w:rtl/>
        </w:rPr>
        <w:t>לס' 38(ב) לחוק</w:t>
      </w:r>
      <w:r>
        <w:rPr>
          <w:rFonts w:ascii="David" w:hAnsi="David" w:cs="David" w:hint="cs"/>
          <w:sz w:val="24"/>
          <w:szCs w:val="24"/>
          <w:rtl/>
        </w:rPr>
        <w:t xml:space="preserve">, נראה שאם הוראת הצוואה קשורה </w:t>
      </w:r>
      <w:r w:rsidRPr="00E61A85">
        <w:rPr>
          <w:rFonts w:ascii="David" w:hAnsi="David" w:cs="David" w:hint="cs"/>
          <w:b/>
          <w:bCs/>
          <w:sz w:val="24"/>
          <w:szCs w:val="24"/>
          <w:rtl/>
        </w:rPr>
        <w:t>קשר בל ינתק</w:t>
      </w:r>
      <w:r>
        <w:rPr>
          <w:rFonts w:ascii="David" w:hAnsi="David" w:cs="David" w:hint="cs"/>
          <w:sz w:val="24"/>
          <w:szCs w:val="24"/>
          <w:rtl/>
        </w:rPr>
        <w:t xml:space="preserve"> להוראות נוספות או לצוואה כולה- גם אלו יתבטלו. לדוג' אדם עורך צוואה, יש לו 3 בנות והוא אומר לבת א' אני מוריש 1/3 מכלל העזבון שלי ואת הפמוטים שעברו בדורות, לבת ב' 1/3 מכלל העזבון ואת החנוכייה שעברה במשפחה מדור לדור ולבת ג' 1/3 מכלל העזבון ואת קערת הפסח שעברה מדור לדור. נניח שבת א' הייתה אחת העדות לצוואה, אין כאן השפעה בלתי הוגנת אבל הס' לא נותן לנו שיקול דעת וההוראה לטובת בת א' מתבטלת. כך בנות ב' וג' מקבלות חלקים יותר גדולים מהירושה. אבל ההיגיון של הצוואה הוא שהמוריש רצה לחלק את עזבונו באופן שווה בין בנותיו. </w:t>
      </w:r>
      <w:r w:rsidRPr="00E61A85">
        <w:rPr>
          <w:rFonts w:ascii="David" w:hAnsi="David" w:cs="David" w:hint="cs"/>
          <w:b/>
          <w:bCs/>
          <w:sz w:val="24"/>
          <w:szCs w:val="24"/>
          <w:rtl/>
        </w:rPr>
        <w:t xml:space="preserve">לכן </w:t>
      </w:r>
      <w:r>
        <w:rPr>
          <w:rFonts w:ascii="David" w:hAnsi="David" w:cs="David" w:hint="cs"/>
          <w:b/>
          <w:bCs/>
          <w:sz w:val="24"/>
          <w:szCs w:val="24"/>
          <w:rtl/>
        </w:rPr>
        <w:t xml:space="preserve">במקום בו </w:t>
      </w:r>
      <w:r w:rsidRPr="00E61A85">
        <w:rPr>
          <w:rFonts w:ascii="David" w:hAnsi="David" w:cs="David" w:hint="cs"/>
          <w:b/>
          <w:bCs/>
          <w:sz w:val="24"/>
          <w:szCs w:val="24"/>
          <w:rtl/>
        </w:rPr>
        <w:t>ביטול הוראה אחת שומט</w:t>
      </w:r>
      <w:r>
        <w:rPr>
          <w:rFonts w:ascii="David" w:hAnsi="David" w:cs="David" w:hint="cs"/>
          <w:b/>
          <w:bCs/>
          <w:sz w:val="24"/>
          <w:szCs w:val="24"/>
          <w:rtl/>
        </w:rPr>
        <w:t xml:space="preserve"> את ההיגיון של הצוואה, הדבר יוביל לביטול של</w:t>
      </w:r>
      <w:r w:rsidRPr="00E61A85">
        <w:rPr>
          <w:rFonts w:ascii="David" w:hAnsi="David" w:cs="David" w:hint="cs"/>
          <w:b/>
          <w:bCs/>
          <w:sz w:val="24"/>
          <w:szCs w:val="24"/>
          <w:rtl/>
        </w:rPr>
        <w:t xml:space="preserve"> כלל ההוראות</w:t>
      </w:r>
      <w:r>
        <w:rPr>
          <w:rFonts w:ascii="David" w:hAnsi="David" w:cs="David" w:hint="cs"/>
          <w:sz w:val="24"/>
          <w:szCs w:val="24"/>
          <w:rtl/>
        </w:rPr>
        <w:t xml:space="preserve"> הצוואה וכך כלל הצוואה תתבטל. </w:t>
      </w:r>
      <w:r>
        <w:rPr>
          <w:rFonts w:ascii="David" w:hAnsi="David" w:cs="David" w:hint="cs"/>
          <w:b/>
          <w:bCs/>
          <w:color w:val="FF0000"/>
          <w:sz w:val="24"/>
          <w:szCs w:val="24"/>
          <w:rtl/>
        </w:rPr>
        <w:t>ס' 38 הוא כללי</w:t>
      </w:r>
      <w:r w:rsidR="00BB3F8D">
        <w:rPr>
          <w:rFonts w:ascii="David" w:hAnsi="David" w:cs="David" w:hint="cs"/>
          <w:b/>
          <w:bCs/>
          <w:color w:val="FF0000"/>
          <w:sz w:val="24"/>
          <w:szCs w:val="24"/>
          <w:rtl/>
        </w:rPr>
        <w:t>,</w:t>
      </w:r>
      <w:r>
        <w:rPr>
          <w:rFonts w:ascii="David" w:hAnsi="David" w:cs="David" w:hint="cs"/>
          <w:b/>
          <w:bCs/>
          <w:color w:val="FF0000"/>
          <w:sz w:val="24"/>
          <w:szCs w:val="24"/>
          <w:rtl/>
        </w:rPr>
        <w:t xml:space="preserve"> </w:t>
      </w:r>
      <w:r w:rsidR="00BB3F8D">
        <w:rPr>
          <w:rFonts w:ascii="David" w:hAnsi="David" w:cs="David" w:hint="cs"/>
          <w:b/>
          <w:bCs/>
          <w:color w:val="FF0000"/>
          <w:sz w:val="24"/>
          <w:szCs w:val="24"/>
          <w:rtl/>
        </w:rPr>
        <w:t>עומד בפני עצמו ולכן הנקודה הזאת</w:t>
      </w:r>
      <w:r w:rsidRPr="00E61A85">
        <w:rPr>
          <w:rFonts w:ascii="David" w:hAnsi="David" w:cs="David" w:hint="cs"/>
          <w:b/>
          <w:bCs/>
          <w:color w:val="FF0000"/>
          <w:sz w:val="24"/>
          <w:szCs w:val="24"/>
          <w:rtl/>
        </w:rPr>
        <w:t xml:space="preserve"> נכו</w:t>
      </w:r>
      <w:r w:rsidR="00BB3F8D">
        <w:rPr>
          <w:rFonts w:ascii="David" w:hAnsi="David" w:cs="David" w:hint="cs"/>
          <w:b/>
          <w:bCs/>
          <w:color w:val="FF0000"/>
          <w:sz w:val="24"/>
          <w:szCs w:val="24"/>
          <w:rtl/>
        </w:rPr>
        <w:t>נה</w:t>
      </w:r>
      <w:r w:rsidRPr="00E61A85">
        <w:rPr>
          <w:rFonts w:ascii="David" w:hAnsi="David" w:cs="David" w:hint="cs"/>
          <w:b/>
          <w:bCs/>
          <w:color w:val="FF0000"/>
          <w:sz w:val="24"/>
          <w:szCs w:val="24"/>
          <w:rtl/>
        </w:rPr>
        <w:t xml:space="preserve"> ורלוונטי</w:t>
      </w:r>
      <w:r w:rsidR="00BB3F8D">
        <w:rPr>
          <w:rFonts w:ascii="David" w:hAnsi="David" w:cs="David" w:hint="cs"/>
          <w:b/>
          <w:bCs/>
          <w:color w:val="FF0000"/>
          <w:sz w:val="24"/>
          <w:szCs w:val="24"/>
          <w:rtl/>
        </w:rPr>
        <w:t>ת</w:t>
      </w:r>
      <w:r w:rsidRPr="00E61A85">
        <w:rPr>
          <w:rFonts w:ascii="David" w:hAnsi="David" w:cs="David" w:hint="cs"/>
          <w:b/>
          <w:bCs/>
          <w:color w:val="FF0000"/>
          <w:sz w:val="24"/>
          <w:szCs w:val="24"/>
          <w:rtl/>
        </w:rPr>
        <w:t xml:space="preserve"> לכל עילות הפסלות.</w:t>
      </w:r>
    </w:p>
    <w:p w14:paraId="02C21276" w14:textId="2134FED8" w:rsidR="00004E8B" w:rsidRPr="00BB67E2" w:rsidRDefault="00004E8B" w:rsidP="00BB67E2">
      <w:pPr>
        <w:tabs>
          <w:tab w:val="left" w:pos="3141"/>
        </w:tabs>
        <w:jc w:val="both"/>
        <w:rPr>
          <w:rFonts w:ascii="David" w:hAnsi="David" w:cs="David"/>
          <w:sz w:val="24"/>
          <w:szCs w:val="24"/>
          <w:u w:val="single"/>
          <w:rtl/>
        </w:rPr>
      </w:pPr>
      <w:r w:rsidRPr="00BB67E2">
        <w:rPr>
          <w:rFonts w:ascii="David" w:hAnsi="David" w:cs="David" w:hint="cs"/>
          <w:sz w:val="24"/>
          <w:szCs w:val="24"/>
          <w:u w:val="single"/>
          <w:rtl/>
        </w:rPr>
        <w:t>חשש מלחץ והשפעה בלתי הוגנת ביסוד הסעיף-</w:t>
      </w:r>
      <w:r w:rsidRPr="00BB67E2">
        <w:rPr>
          <w:rFonts w:ascii="David" w:hAnsi="David" w:cs="David" w:hint="cs"/>
          <w:sz w:val="24"/>
          <w:szCs w:val="24"/>
          <w:rtl/>
        </w:rPr>
        <w:t xml:space="preserve"> אנחנו מגיעים לס' הזה רק כ</w:t>
      </w:r>
      <w:r w:rsidR="00BB67E2" w:rsidRPr="00BB67E2">
        <w:rPr>
          <w:rFonts w:ascii="David" w:hAnsi="David" w:cs="David" w:hint="cs"/>
          <w:sz w:val="24"/>
          <w:szCs w:val="24"/>
          <w:rtl/>
        </w:rPr>
        <w:t xml:space="preserve">אשר </w:t>
      </w:r>
      <w:r w:rsidRPr="00BB67E2">
        <w:rPr>
          <w:rFonts w:ascii="David" w:hAnsi="David" w:cs="David" w:hint="cs"/>
          <w:sz w:val="24"/>
          <w:szCs w:val="24"/>
          <w:rtl/>
        </w:rPr>
        <w:t xml:space="preserve">לא הצלחנו להוכיח השפעה בלתי הוגנת- זאת עילה נפרדת </w:t>
      </w:r>
      <w:r w:rsidR="00BB67E2" w:rsidRPr="00BB67E2">
        <w:rPr>
          <w:rFonts w:ascii="David" w:hAnsi="David" w:cs="David" w:hint="cs"/>
          <w:sz w:val="24"/>
          <w:szCs w:val="24"/>
          <w:rtl/>
        </w:rPr>
        <w:t>והיא העילה הגדולה בדיני צוואות.</w:t>
      </w:r>
      <w:r w:rsidRPr="00BB67E2">
        <w:rPr>
          <w:rFonts w:ascii="David" w:hAnsi="David" w:cs="David" w:hint="cs"/>
          <w:sz w:val="24"/>
          <w:szCs w:val="24"/>
          <w:rtl/>
        </w:rPr>
        <w:t xml:space="preserve"> </w:t>
      </w:r>
    </w:p>
    <w:p w14:paraId="04964972" w14:textId="17A82282" w:rsidR="00BB67E2" w:rsidRDefault="00004E8B" w:rsidP="00BB67E2">
      <w:pPr>
        <w:tabs>
          <w:tab w:val="left" w:pos="3141"/>
        </w:tabs>
        <w:jc w:val="both"/>
        <w:rPr>
          <w:rFonts w:ascii="David" w:hAnsi="David" w:cs="David"/>
          <w:sz w:val="24"/>
          <w:szCs w:val="24"/>
          <w:rtl/>
        </w:rPr>
      </w:pPr>
      <w:r w:rsidRPr="00BB67E2">
        <w:rPr>
          <w:rFonts w:ascii="David" w:hAnsi="David" w:cs="David" w:hint="cs"/>
          <w:sz w:val="24"/>
          <w:szCs w:val="24"/>
          <w:u w:val="single"/>
          <w:rtl/>
        </w:rPr>
        <w:t>מי הם האנשים שהס' מתייחס אליהם?</w:t>
      </w:r>
      <w:r w:rsidRPr="00BB67E2">
        <w:rPr>
          <w:rFonts w:ascii="David" w:hAnsi="David" w:cs="David" w:hint="cs"/>
          <w:sz w:val="24"/>
          <w:szCs w:val="24"/>
          <w:rtl/>
        </w:rPr>
        <w:t xml:space="preserve">- </w:t>
      </w:r>
      <w:r w:rsidRPr="00BB67E2">
        <w:rPr>
          <w:rFonts w:ascii="David" w:hAnsi="David" w:cs="David" w:hint="cs"/>
          <w:b/>
          <w:bCs/>
          <w:sz w:val="24"/>
          <w:szCs w:val="24"/>
          <w:u w:val="single"/>
          <w:rtl/>
        </w:rPr>
        <w:t>היקף האיסור</w:t>
      </w:r>
      <w:r w:rsidRPr="00BB67E2">
        <w:rPr>
          <w:rFonts w:ascii="David" w:hAnsi="David" w:cs="David" w:hint="cs"/>
          <w:sz w:val="24"/>
          <w:szCs w:val="24"/>
          <w:rtl/>
        </w:rPr>
        <w:t xml:space="preserve">: </w:t>
      </w:r>
    </w:p>
    <w:p w14:paraId="242C6B5B" w14:textId="44F44A4C" w:rsidR="00BB67E2" w:rsidRDefault="00004E8B" w:rsidP="00C07707">
      <w:pPr>
        <w:pStyle w:val="a7"/>
        <w:numPr>
          <w:ilvl w:val="0"/>
          <w:numId w:val="36"/>
        </w:numPr>
        <w:tabs>
          <w:tab w:val="left" w:pos="3141"/>
        </w:tabs>
        <w:jc w:val="both"/>
        <w:rPr>
          <w:rFonts w:ascii="David" w:hAnsi="David" w:cs="David"/>
          <w:sz w:val="24"/>
          <w:szCs w:val="24"/>
        </w:rPr>
      </w:pPr>
      <w:r w:rsidRPr="00BB67E2">
        <w:rPr>
          <w:rFonts w:ascii="David" w:hAnsi="David" w:cs="David" w:hint="cs"/>
          <w:b/>
          <w:bCs/>
          <w:sz w:val="24"/>
          <w:szCs w:val="24"/>
          <w:rtl/>
        </w:rPr>
        <w:t>האיסור מכוון לנהנים ו</w:t>
      </w:r>
      <w:r w:rsidR="00BB67E2" w:rsidRPr="00BB67E2">
        <w:rPr>
          <w:rFonts w:ascii="David" w:hAnsi="David" w:cs="David" w:hint="cs"/>
          <w:b/>
          <w:bCs/>
          <w:sz w:val="24"/>
          <w:szCs w:val="24"/>
          <w:rtl/>
        </w:rPr>
        <w:t>ל</w:t>
      </w:r>
      <w:r w:rsidRPr="00BB67E2">
        <w:rPr>
          <w:rFonts w:ascii="David" w:hAnsi="David" w:cs="David" w:hint="cs"/>
          <w:b/>
          <w:bCs/>
          <w:sz w:val="24"/>
          <w:szCs w:val="24"/>
          <w:rtl/>
        </w:rPr>
        <w:t>בני זוגם-</w:t>
      </w:r>
      <w:r w:rsidR="00BB67E2">
        <w:rPr>
          <w:rFonts w:ascii="David" w:hAnsi="David" w:cs="David" w:hint="cs"/>
          <w:sz w:val="24"/>
          <w:szCs w:val="24"/>
          <w:rtl/>
        </w:rPr>
        <w:t xml:space="preserve"> אם</w:t>
      </w:r>
      <w:r w:rsidRPr="00BB67E2">
        <w:rPr>
          <w:rFonts w:ascii="David" w:hAnsi="David" w:cs="David" w:hint="cs"/>
          <w:sz w:val="24"/>
          <w:szCs w:val="24"/>
          <w:rtl/>
        </w:rPr>
        <w:t xml:space="preserve"> אדם עורך צוואה ומוריש </w:t>
      </w:r>
      <w:r w:rsidR="00BB67E2">
        <w:rPr>
          <w:rFonts w:ascii="David" w:hAnsi="David" w:cs="David" w:hint="cs"/>
          <w:sz w:val="24"/>
          <w:szCs w:val="24"/>
          <w:rtl/>
        </w:rPr>
        <w:t xml:space="preserve">בהוראה אחת </w:t>
      </w:r>
      <w:r w:rsidRPr="00BB67E2">
        <w:rPr>
          <w:rFonts w:ascii="David" w:hAnsi="David" w:cs="David" w:hint="cs"/>
          <w:sz w:val="24"/>
          <w:szCs w:val="24"/>
          <w:rtl/>
        </w:rPr>
        <w:t>לחברו הטוב,</w:t>
      </w:r>
      <w:r w:rsidR="00BB67E2">
        <w:rPr>
          <w:rFonts w:ascii="David" w:hAnsi="David" w:cs="David" w:hint="cs"/>
          <w:sz w:val="24"/>
          <w:szCs w:val="24"/>
          <w:rtl/>
        </w:rPr>
        <w:t xml:space="preserve"> והחבר הזה הוא עד או לקח חלק בעריכת הצוואה- ההוראה לטובת אותו חבר מתבטלת. אם בת הזוג של אותו חבר עדה לצוואה- ההוראה לטובתו מתבטלת. לא צריך להוכיח שהייתה השפעה בלתי הוגנת ברגע שהחבר הזוכה בצוואה או בן זוגו עדים. </w:t>
      </w:r>
    </w:p>
    <w:p w14:paraId="00C548EC" w14:textId="0CA3D321" w:rsidR="00BB67E2" w:rsidRDefault="00BB67E2" w:rsidP="00C07707">
      <w:pPr>
        <w:pStyle w:val="a7"/>
        <w:numPr>
          <w:ilvl w:val="0"/>
          <w:numId w:val="36"/>
        </w:numPr>
        <w:tabs>
          <w:tab w:val="left" w:pos="3141"/>
        </w:tabs>
        <w:jc w:val="both"/>
        <w:rPr>
          <w:rFonts w:ascii="David" w:hAnsi="David" w:cs="David"/>
          <w:sz w:val="24"/>
          <w:szCs w:val="24"/>
        </w:rPr>
      </w:pPr>
      <w:r w:rsidRPr="00BB67E2">
        <w:rPr>
          <w:rFonts w:ascii="David" w:hAnsi="David" w:cs="David" w:hint="cs"/>
          <w:b/>
          <w:bCs/>
          <w:sz w:val="24"/>
          <w:szCs w:val="24"/>
          <w:rtl/>
        </w:rPr>
        <w:t>איך נגדיר בן זוג?-</w:t>
      </w:r>
      <w:r>
        <w:rPr>
          <w:rFonts w:ascii="David" w:hAnsi="David" w:cs="David" w:hint="cs"/>
          <w:sz w:val="24"/>
          <w:szCs w:val="24"/>
          <w:rtl/>
        </w:rPr>
        <w:t xml:space="preserve"> נחזור להגדרת בני זוג לחוק הירושה- בס' 10-11 לחוק מדובר רק על בני זוג נשואים, ובס' 55 יש התייחסות לידועים בציבור. אבל המונח בן זוג מופיע בעוד סעיפים בחוק (ס' 35 להלן). אם אדם מוריש 100 אלף שח לחברו, ובת הזוג של החבר, שלא מנישואין, הייתה עדה, האם הוראת הצוואה נפסלת?. </w:t>
      </w:r>
      <w:r w:rsidRPr="00E61A85">
        <w:rPr>
          <w:rFonts w:ascii="David" w:hAnsi="David" w:cs="David" w:hint="cs"/>
          <w:sz w:val="24"/>
          <w:szCs w:val="24"/>
          <w:u w:val="single"/>
          <w:rtl/>
        </w:rPr>
        <w:t xml:space="preserve">איך מפרשים את </w:t>
      </w:r>
      <w:r w:rsidR="00E61A85" w:rsidRPr="00E61A85">
        <w:rPr>
          <w:rFonts w:ascii="David" w:hAnsi="David" w:cs="David" w:hint="cs"/>
          <w:sz w:val="24"/>
          <w:szCs w:val="24"/>
          <w:u w:val="single"/>
          <w:rtl/>
        </w:rPr>
        <w:t>בן זוג?</w:t>
      </w:r>
      <w:r w:rsidR="00E61A85">
        <w:rPr>
          <w:rFonts w:ascii="David" w:hAnsi="David" w:cs="David" w:hint="cs"/>
          <w:sz w:val="24"/>
          <w:szCs w:val="24"/>
          <w:rtl/>
        </w:rPr>
        <w:t xml:space="preserve"> </w:t>
      </w:r>
      <w:r>
        <w:rPr>
          <w:rFonts w:ascii="David" w:hAnsi="David" w:cs="David" w:hint="cs"/>
          <w:sz w:val="24"/>
          <w:szCs w:val="24"/>
          <w:rtl/>
        </w:rPr>
        <w:t xml:space="preserve">האם ניתן להגדיר את עניין בני הזוג באופן שונה לעניין ס' שונים? </w:t>
      </w:r>
    </w:p>
    <w:p w14:paraId="4D3B9CE8" w14:textId="1A8D8079" w:rsidR="00BB67E2" w:rsidRDefault="00BB67E2" w:rsidP="00C07707">
      <w:pPr>
        <w:pStyle w:val="a7"/>
        <w:numPr>
          <w:ilvl w:val="0"/>
          <w:numId w:val="36"/>
        </w:numPr>
        <w:tabs>
          <w:tab w:val="left" w:pos="3141"/>
        </w:tabs>
        <w:jc w:val="both"/>
        <w:rPr>
          <w:rFonts w:ascii="David" w:hAnsi="David" w:cs="David"/>
          <w:sz w:val="24"/>
          <w:szCs w:val="24"/>
        </w:rPr>
      </w:pPr>
      <w:r w:rsidRPr="00BB67E2">
        <w:rPr>
          <w:rFonts w:ascii="David" w:hAnsi="David" w:cs="David" w:hint="cs"/>
          <w:b/>
          <w:bCs/>
          <w:sz w:val="24"/>
          <w:szCs w:val="24"/>
          <w:rtl/>
        </w:rPr>
        <w:t>אין התייחסות לקרובי משפחה אחרים-</w:t>
      </w:r>
      <w:r>
        <w:rPr>
          <w:rFonts w:ascii="David" w:hAnsi="David" w:cs="David" w:hint="cs"/>
          <w:sz w:val="24"/>
          <w:szCs w:val="24"/>
          <w:rtl/>
        </w:rPr>
        <w:t xml:space="preserve"> </w:t>
      </w:r>
      <w:r w:rsidR="00BB3F8D">
        <w:rPr>
          <w:rFonts w:ascii="David" w:hAnsi="David" w:cs="David" w:hint="cs"/>
          <w:sz w:val="24"/>
          <w:szCs w:val="24"/>
          <w:rtl/>
        </w:rPr>
        <w:t xml:space="preserve">לא לילדים, לא להורים. </w:t>
      </w:r>
      <w:r>
        <w:rPr>
          <w:rFonts w:ascii="David" w:hAnsi="David" w:cs="David" w:hint="cs"/>
          <w:sz w:val="24"/>
          <w:szCs w:val="24"/>
          <w:rtl/>
        </w:rPr>
        <w:t xml:space="preserve">אם בנו של החבר עד לעריכת הצוואה, הדבר לא בהכרח יפסול את הוראת הצוואה. </w:t>
      </w:r>
    </w:p>
    <w:p w14:paraId="41865E59" w14:textId="1F500F0B" w:rsidR="00BB3F8D" w:rsidRPr="00BB67E2" w:rsidRDefault="00BB3F8D" w:rsidP="00C07707">
      <w:pPr>
        <w:pStyle w:val="a7"/>
        <w:numPr>
          <w:ilvl w:val="0"/>
          <w:numId w:val="36"/>
        </w:numPr>
        <w:tabs>
          <w:tab w:val="left" w:pos="3141"/>
        </w:tabs>
        <w:jc w:val="both"/>
        <w:rPr>
          <w:rFonts w:ascii="David" w:hAnsi="David" w:cs="David"/>
          <w:sz w:val="24"/>
          <w:szCs w:val="24"/>
        </w:rPr>
      </w:pPr>
      <w:r>
        <w:rPr>
          <w:rFonts w:ascii="David" w:hAnsi="David" w:cs="David" w:hint="cs"/>
          <w:b/>
          <w:bCs/>
          <w:sz w:val="24"/>
          <w:szCs w:val="24"/>
          <w:rtl/>
        </w:rPr>
        <w:t>צוואה בע"פ כחריג-</w:t>
      </w:r>
      <w:r>
        <w:rPr>
          <w:rFonts w:ascii="David" w:hAnsi="David" w:cs="David" w:hint="cs"/>
          <w:sz w:val="24"/>
          <w:szCs w:val="24"/>
          <w:rtl/>
        </w:rPr>
        <w:t xml:space="preserve"> כיוון שההנחה היא שמי שנמצא ליד אדם, כשהוא מצווה בע"פ, ברגעיו האחרונים הם דווקא האנשים הקרובים אליו ושהוא ירצה להוריש אליהם. אז ברור שהם גם העדים לצוואה וגם הנהנים על פיה. </w:t>
      </w:r>
    </w:p>
    <w:p w14:paraId="34E710DF" w14:textId="5DBE78AF" w:rsidR="00004E8B" w:rsidRDefault="00004E8B" w:rsidP="00BB67E2">
      <w:pPr>
        <w:tabs>
          <w:tab w:val="left" w:pos="3141"/>
        </w:tabs>
        <w:jc w:val="both"/>
        <w:rPr>
          <w:rFonts w:ascii="David" w:hAnsi="David" w:cs="David"/>
          <w:sz w:val="24"/>
          <w:szCs w:val="24"/>
          <w:u w:val="single"/>
          <w:rtl/>
        </w:rPr>
      </w:pPr>
      <w:r w:rsidRPr="00BB3F8D">
        <w:rPr>
          <w:rFonts w:ascii="David" w:hAnsi="David" w:cs="David" w:hint="cs"/>
          <w:b/>
          <w:bCs/>
          <w:sz w:val="24"/>
          <w:szCs w:val="24"/>
          <w:u w:val="single"/>
          <w:rtl/>
        </w:rPr>
        <w:t>מהן הפעולות האסורות?:</w:t>
      </w:r>
      <w:r w:rsidRPr="00BB67E2">
        <w:rPr>
          <w:rFonts w:ascii="David" w:hAnsi="David" w:cs="David" w:hint="cs"/>
          <w:sz w:val="24"/>
          <w:szCs w:val="24"/>
          <w:u w:val="single"/>
          <w:rtl/>
        </w:rPr>
        <w:t xml:space="preserve"> </w:t>
      </w:r>
      <w:r w:rsidR="00BB3F8D">
        <w:rPr>
          <w:rFonts w:ascii="David" w:hAnsi="David" w:cs="David" w:hint="cs"/>
          <w:sz w:val="24"/>
          <w:szCs w:val="24"/>
          <w:u w:val="single"/>
          <w:rtl/>
        </w:rPr>
        <w:t>שלוש פעולות אסורות שיובילו לבטלות ההוראה:</w:t>
      </w:r>
    </w:p>
    <w:p w14:paraId="4FDFDE18" w14:textId="181CD8E7" w:rsidR="00BB3F8D" w:rsidRPr="00BB3F8D" w:rsidRDefault="00BB3F8D" w:rsidP="00C07707">
      <w:pPr>
        <w:pStyle w:val="a7"/>
        <w:numPr>
          <w:ilvl w:val="0"/>
          <w:numId w:val="37"/>
        </w:numPr>
        <w:tabs>
          <w:tab w:val="left" w:pos="3141"/>
        </w:tabs>
        <w:jc w:val="both"/>
        <w:rPr>
          <w:rFonts w:ascii="David" w:hAnsi="David" w:cs="David"/>
          <w:sz w:val="24"/>
          <w:szCs w:val="24"/>
          <w:u w:val="single"/>
        </w:rPr>
      </w:pPr>
      <w:r w:rsidRPr="00BB3F8D">
        <w:rPr>
          <w:rFonts w:ascii="David" w:hAnsi="David" w:cs="David" w:hint="cs"/>
          <w:sz w:val="24"/>
          <w:szCs w:val="24"/>
          <w:u w:val="single"/>
          <w:rtl/>
        </w:rPr>
        <w:t>עריכת צוואה</w:t>
      </w:r>
      <w:r>
        <w:rPr>
          <w:rFonts w:ascii="David" w:hAnsi="David" w:cs="David" w:hint="cs"/>
          <w:sz w:val="24"/>
          <w:szCs w:val="24"/>
          <w:rtl/>
        </w:rPr>
        <w:t xml:space="preserve"> - ניסוח או כתיבה של מסמך התקרא צוואה, </w:t>
      </w:r>
      <w:r w:rsidRPr="00074F8C">
        <w:rPr>
          <w:rFonts w:ascii="David" w:hAnsi="David" w:cs="David" w:hint="cs"/>
          <w:b/>
          <w:bCs/>
          <w:sz w:val="24"/>
          <w:szCs w:val="24"/>
          <w:rtl/>
        </w:rPr>
        <w:t>לא מדובר בטיוטה</w:t>
      </w:r>
      <w:r>
        <w:rPr>
          <w:rFonts w:ascii="David" w:hAnsi="David" w:cs="David" w:hint="cs"/>
          <w:sz w:val="24"/>
          <w:szCs w:val="24"/>
          <w:rtl/>
        </w:rPr>
        <w:t xml:space="preserve"> בלבד אלא רק אם מישהו כתב עבורי את הצוואה והוא גם נהנה ממנה.  </w:t>
      </w:r>
      <w:r w:rsidRPr="00BB3F8D">
        <w:rPr>
          <w:rFonts w:ascii="David" w:hAnsi="David" w:cs="David" w:hint="cs"/>
          <w:i/>
          <w:iCs/>
          <w:sz w:val="24"/>
          <w:szCs w:val="24"/>
          <w:u w:val="single"/>
          <w:rtl/>
        </w:rPr>
        <w:t xml:space="preserve">ע"א 576/72 </w:t>
      </w:r>
      <w:r w:rsidRPr="00BB3F8D">
        <w:rPr>
          <w:rFonts w:ascii="David" w:hAnsi="David" w:cs="David" w:hint="cs"/>
          <w:b/>
          <w:bCs/>
          <w:i/>
          <w:iCs/>
          <w:sz w:val="24"/>
          <w:szCs w:val="24"/>
          <w:u w:val="single"/>
          <w:rtl/>
        </w:rPr>
        <w:t>שפיר נ' שפיר</w:t>
      </w:r>
      <w:r>
        <w:rPr>
          <w:rFonts w:ascii="David" w:hAnsi="David" w:cs="David" w:hint="cs"/>
          <w:b/>
          <w:bCs/>
          <w:sz w:val="24"/>
          <w:szCs w:val="24"/>
          <w:rtl/>
        </w:rPr>
        <w:t xml:space="preserve">- </w:t>
      </w:r>
      <w:r>
        <w:rPr>
          <w:rFonts w:ascii="David" w:hAnsi="David" w:cs="David" w:hint="cs"/>
          <w:sz w:val="24"/>
          <w:szCs w:val="24"/>
          <w:rtl/>
        </w:rPr>
        <w:t xml:space="preserve">הפרשנות בפסיקה היא מאוד צרה. </w:t>
      </w:r>
    </w:p>
    <w:p w14:paraId="353DE61D" w14:textId="4CC0C8BA" w:rsidR="00BB3F8D" w:rsidRPr="00BB3F8D" w:rsidRDefault="00BB3F8D" w:rsidP="00C07707">
      <w:pPr>
        <w:pStyle w:val="a7"/>
        <w:numPr>
          <w:ilvl w:val="0"/>
          <w:numId w:val="37"/>
        </w:numPr>
        <w:tabs>
          <w:tab w:val="left" w:pos="3141"/>
        </w:tabs>
        <w:jc w:val="both"/>
        <w:rPr>
          <w:rFonts w:ascii="David" w:hAnsi="David" w:cs="David"/>
          <w:sz w:val="24"/>
          <w:szCs w:val="24"/>
          <w:u w:val="single"/>
        </w:rPr>
      </w:pPr>
      <w:r w:rsidRPr="00BB3F8D">
        <w:rPr>
          <w:rFonts w:ascii="David" w:hAnsi="David" w:cs="David" w:hint="cs"/>
          <w:sz w:val="24"/>
          <w:szCs w:val="24"/>
          <w:u w:val="single"/>
          <w:rtl/>
        </w:rPr>
        <w:t>שימוש כעדים לצוואה</w:t>
      </w:r>
      <w:r>
        <w:rPr>
          <w:rFonts w:ascii="David" w:hAnsi="David" w:cs="David" w:hint="cs"/>
          <w:sz w:val="24"/>
          <w:szCs w:val="24"/>
          <w:u w:val="single"/>
          <w:rtl/>
        </w:rPr>
        <w:t>-</w:t>
      </w:r>
      <w:r>
        <w:rPr>
          <w:rFonts w:ascii="David" w:hAnsi="David" w:cs="David" w:hint="cs"/>
          <w:sz w:val="24"/>
          <w:szCs w:val="24"/>
          <w:rtl/>
        </w:rPr>
        <w:t xml:space="preserve"> עד לעשיית צוואה, רק עד המשמש כעד פורמלי לצוואה בעדים </w:t>
      </w:r>
      <w:r w:rsidRPr="00074F8C">
        <w:rPr>
          <w:rFonts w:ascii="David" w:hAnsi="David" w:cs="David" w:hint="cs"/>
          <w:b/>
          <w:bCs/>
          <w:sz w:val="24"/>
          <w:szCs w:val="24"/>
          <w:rtl/>
        </w:rPr>
        <w:t>ולא במובן של נוכחות</w:t>
      </w:r>
      <w:r>
        <w:rPr>
          <w:rFonts w:ascii="David" w:hAnsi="David" w:cs="David" w:hint="cs"/>
          <w:sz w:val="24"/>
          <w:szCs w:val="24"/>
          <w:rtl/>
        </w:rPr>
        <w:t xml:space="preserve"> בלבד. (גם כאן ניתנת פרשנות צרה)</w:t>
      </w:r>
      <w:r w:rsidR="00074F8C">
        <w:rPr>
          <w:rFonts w:ascii="David" w:hAnsi="David" w:cs="David" w:hint="cs"/>
          <w:sz w:val="24"/>
          <w:szCs w:val="24"/>
          <w:rtl/>
        </w:rPr>
        <w:t xml:space="preserve">. יש שתי סוגי צוואות שדורשות עדים- </w:t>
      </w:r>
      <w:r w:rsidR="00074F8C" w:rsidRPr="00074F8C">
        <w:rPr>
          <w:rFonts w:ascii="David" w:hAnsi="David" w:cs="David" w:hint="cs"/>
          <w:b/>
          <w:bCs/>
          <w:sz w:val="24"/>
          <w:szCs w:val="24"/>
          <w:rtl/>
        </w:rPr>
        <w:t>צוואה בעדים</w:t>
      </w:r>
      <w:r w:rsidR="00074F8C">
        <w:rPr>
          <w:rFonts w:ascii="David" w:hAnsi="David" w:cs="David" w:hint="cs"/>
          <w:sz w:val="24"/>
          <w:szCs w:val="24"/>
          <w:rtl/>
        </w:rPr>
        <w:t xml:space="preserve"> או צוואה בע"פ, אך אמרנו שצוואה בע"פ היא חריג ולא תפסול את הצוואה. כמו כן, </w:t>
      </w:r>
      <w:r w:rsidR="00074F8C" w:rsidRPr="00074F8C">
        <w:rPr>
          <w:rFonts w:ascii="David" w:hAnsi="David" w:cs="David" w:hint="cs"/>
          <w:b/>
          <w:bCs/>
          <w:sz w:val="24"/>
          <w:szCs w:val="24"/>
          <w:rtl/>
        </w:rPr>
        <w:t>יש לשים לב שהעד עצמו לא נפסל</w:t>
      </w:r>
      <w:r w:rsidR="00074F8C">
        <w:rPr>
          <w:rFonts w:ascii="David" w:hAnsi="David" w:cs="David" w:hint="cs"/>
          <w:sz w:val="24"/>
          <w:szCs w:val="24"/>
          <w:rtl/>
        </w:rPr>
        <w:t xml:space="preserve"> כעד בדרישה הפורמלית של צוואה בעדים, ורק הוראת הצוואה לטובת העד תיפסל. </w:t>
      </w:r>
    </w:p>
    <w:p w14:paraId="67A1E2B2" w14:textId="77777777" w:rsidR="00074F8C" w:rsidRPr="00074F8C" w:rsidRDefault="00BB3F8D" w:rsidP="00C07707">
      <w:pPr>
        <w:pStyle w:val="a7"/>
        <w:numPr>
          <w:ilvl w:val="0"/>
          <w:numId w:val="37"/>
        </w:numPr>
        <w:tabs>
          <w:tab w:val="left" w:pos="3141"/>
        </w:tabs>
        <w:jc w:val="both"/>
        <w:rPr>
          <w:rFonts w:ascii="David" w:hAnsi="David" w:cs="David"/>
          <w:sz w:val="24"/>
          <w:szCs w:val="24"/>
          <w:u w:val="single"/>
        </w:rPr>
      </w:pPr>
      <w:r w:rsidRPr="00BB3F8D">
        <w:rPr>
          <w:rFonts w:ascii="David" w:hAnsi="David" w:cs="David" w:hint="cs"/>
          <w:sz w:val="24"/>
          <w:szCs w:val="24"/>
          <w:u w:val="single"/>
          <w:rtl/>
        </w:rPr>
        <w:t>נטילת חלק אחר בעריכתה</w:t>
      </w:r>
      <w:r>
        <w:rPr>
          <w:rFonts w:ascii="David" w:hAnsi="David" w:cs="David" w:hint="cs"/>
          <w:sz w:val="24"/>
          <w:szCs w:val="24"/>
          <w:rtl/>
        </w:rPr>
        <w:t xml:space="preserve"> (עניין עמום)</w:t>
      </w:r>
      <w:r w:rsidR="00074F8C">
        <w:rPr>
          <w:rFonts w:ascii="David" w:hAnsi="David" w:cs="David" w:hint="cs"/>
          <w:sz w:val="24"/>
          <w:szCs w:val="24"/>
          <w:rtl/>
        </w:rPr>
        <w:t>- בעניין זה עם השנים הפסיקה התפתחה:</w:t>
      </w:r>
    </w:p>
    <w:p w14:paraId="098017F1" w14:textId="103963CA" w:rsidR="00BB3F8D" w:rsidRDefault="00074F8C" w:rsidP="00C07707">
      <w:pPr>
        <w:pStyle w:val="a7"/>
        <w:numPr>
          <w:ilvl w:val="0"/>
          <w:numId w:val="32"/>
        </w:numPr>
        <w:tabs>
          <w:tab w:val="left" w:pos="3141"/>
        </w:tabs>
        <w:jc w:val="both"/>
        <w:rPr>
          <w:rFonts w:ascii="David" w:hAnsi="David" w:cs="David"/>
          <w:sz w:val="24"/>
          <w:szCs w:val="24"/>
          <w:u w:val="single"/>
        </w:rPr>
      </w:pPr>
      <w:r>
        <w:rPr>
          <w:rFonts w:ascii="David" w:hAnsi="David" w:cs="David" w:hint="cs"/>
          <w:sz w:val="24"/>
          <w:szCs w:val="24"/>
          <w:rtl/>
        </w:rPr>
        <w:t xml:space="preserve"> הגישה הישנה הייתה פרשנות מאוד פורמלית- </w:t>
      </w:r>
      <w:r w:rsidRPr="00074F8C">
        <w:rPr>
          <w:rFonts w:ascii="David" w:hAnsi="David" w:cs="David" w:hint="cs"/>
          <w:b/>
          <w:bCs/>
          <w:sz w:val="24"/>
          <w:szCs w:val="24"/>
          <w:rtl/>
        </w:rPr>
        <w:t>מבחן הניתוק</w:t>
      </w:r>
      <w:r>
        <w:rPr>
          <w:rFonts w:ascii="David" w:hAnsi="David" w:cs="David" w:hint="cs"/>
          <w:sz w:val="24"/>
          <w:szCs w:val="24"/>
          <w:rtl/>
        </w:rPr>
        <w:t xml:space="preserve"> </w:t>
      </w:r>
      <w:r w:rsidRPr="00074F8C">
        <w:rPr>
          <w:rFonts w:ascii="David" w:hAnsi="David" w:cs="David" w:hint="cs"/>
          <w:i/>
          <w:iCs/>
          <w:sz w:val="24"/>
          <w:szCs w:val="24"/>
          <w:u w:val="single"/>
          <w:rtl/>
        </w:rPr>
        <w:t xml:space="preserve">ע"א 576/72 </w:t>
      </w:r>
      <w:r w:rsidRPr="00074F8C">
        <w:rPr>
          <w:rFonts w:ascii="David" w:hAnsi="David" w:cs="David" w:hint="cs"/>
          <w:b/>
          <w:bCs/>
          <w:i/>
          <w:iCs/>
          <w:sz w:val="24"/>
          <w:szCs w:val="24"/>
          <w:u w:val="single"/>
          <w:rtl/>
        </w:rPr>
        <w:t>שפיר נ' שפיר</w:t>
      </w:r>
      <w:r>
        <w:rPr>
          <w:rFonts w:ascii="David" w:hAnsi="David" w:cs="David" w:hint="cs"/>
          <w:sz w:val="24"/>
          <w:szCs w:val="24"/>
          <w:rtl/>
        </w:rPr>
        <w:t xml:space="preserve">- שני אחים שערכו צוואות הדדיות, ניסחו טיוטות ביחד, דיברו על זה במשך זמן רב, אבל בסוף הם עשו את הצוואה בפני רשות, בפניי ביהמ"ש, בית המשפט אמר שיש מעורבות בעריכת הצוואה והאח לא יכול לרשת, אך נאמר בפסיקה שזה לא המצב. כיוון שבסופו של </w:t>
      </w:r>
      <w:r>
        <w:rPr>
          <w:rFonts w:ascii="David" w:hAnsi="David" w:cs="David" w:hint="cs"/>
          <w:sz w:val="24"/>
          <w:szCs w:val="24"/>
          <w:rtl/>
        </w:rPr>
        <w:lastRenderedPageBreak/>
        <w:t xml:space="preserve">דבר כל אח הגיע לבדו לערוך את הצוואה מול השופט וכך התקיים ניתוק בין השלב המקדמי של עריכת הצוואה לבין עריכת הצוואה עצמה. </w:t>
      </w:r>
    </w:p>
    <w:p w14:paraId="443AF213" w14:textId="45A3BA6E" w:rsidR="00890F2A" w:rsidRPr="00890F2A" w:rsidRDefault="00074F8C" w:rsidP="00C07707">
      <w:pPr>
        <w:pStyle w:val="a7"/>
        <w:numPr>
          <w:ilvl w:val="0"/>
          <w:numId w:val="32"/>
        </w:numPr>
        <w:tabs>
          <w:tab w:val="left" w:pos="3141"/>
        </w:tabs>
        <w:jc w:val="both"/>
        <w:rPr>
          <w:rFonts w:ascii="David" w:hAnsi="David" w:cs="David"/>
          <w:sz w:val="24"/>
          <w:szCs w:val="24"/>
          <w:u w:val="single"/>
        </w:rPr>
      </w:pPr>
      <w:r w:rsidRPr="00890F2A">
        <w:rPr>
          <w:rFonts w:ascii="David" w:hAnsi="David" w:cs="David" w:hint="cs"/>
          <w:sz w:val="24"/>
          <w:szCs w:val="24"/>
          <w:rtl/>
        </w:rPr>
        <w:t xml:space="preserve">אח"כ הפסיקה אימצה </w:t>
      </w:r>
      <w:r w:rsidRPr="00FC72BC">
        <w:rPr>
          <w:rFonts w:ascii="David" w:hAnsi="David" w:cs="David" w:hint="cs"/>
          <w:b/>
          <w:bCs/>
          <w:sz w:val="24"/>
          <w:szCs w:val="24"/>
          <w:rtl/>
        </w:rPr>
        <w:t>גישה מרחיבה יותר</w:t>
      </w:r>
      <w:r w:rsidRPr="00890F2A">
        <w:rPr>
          <w:rFonts w:ascii="David" w:hAnsi="David" w:cs="David" w:hint="cs"/>
          <w:sz w:val="24"/>
          <w:szCs w:val="24"/>
          <w:rtl/>
        </w:rPr>
        <w:t xml:space="preserve">- </w:t>
      </w:r>
      <w:r w:rsidRPr="00890F2A">
        <w:rPr>
          <w:rFonts w:ascii="David" w:hAnsi="David" w:cs="David" w:hint="cs"/>
          <w:i/>
          <w:iCs/>
          <w:sz w:val="24"/>
          <w:szCs w:val="24"/>
          <w:u w:val="single"/>
          <w:rtl/>
        </w:rPr>
        <w:t xml:space="preserve">ע"א 433/77 </w:t>
      </w:r>
      <w:r w:rsidRPr="00890F2A">
        <w:rPr>
          <w:rFonts w:ascii="David" w:hAnsi="David" w:cs="David" w:hint="cs"/>
          <w:b/>
          <w:bCs/>
          <w:i/>
          <w:iCs/>
          <w:sz w:val="24"/>
          <w:szCs w:val="24"/>
          <w:u w:val="single"/>
          <w:rtl/>
        </w:rPr>
        <w:t>הררי נ' הררי-</w:t>
      </w:r>
      <w:r w:rsidRPr="00890F2A">
        <w:rPr>
          <w:rFonts w:ascii="David" w:hAnsi="David" w:cs="David" w:hint="cs"/>
          <w:b/>
          <w:bCs/>
          <w:sz w:val="24"/>
          <w:szCs w:val="24"/>
          <w:rtl/>
        </w:rPr>
        <w:t xml:space="preserve"> </w:t>
      </w:r>
      <w:r w:rsidRPr="00890F2A">
        <w:rPr>
          <w:rFonts w:ascii="David" w:hAnsi="David" w:cs="David" w:hint="cs"/>
          <w:sz w:val="24"/>
          <w:szCs w:val="24"/>
          <w:rtl/>
        </w:rPr>
        <w:t xml:space="preserve">מדובר באדם שהיה נשוי ללא ילדים, הררי היה האחיין מול האישה של הנפטר. האחיין היה עו"ד וזה מה שעמד לו לרועץ. הדוד שלו השאיר צוואה בכתב יד שבה הוא הוריש </w:t>
      </w:r>
      <w:proofErr w:type="spellStart"/>
      <w:r w:rsidRPr="00890F2A">
        <w:rPr>
          <w:rFonts w:ascii="David" w:hAnsi="David" w:cs="David" w:hint="cs"/>
          <w:sz w:val="24"/>
          <w:szCs w:val="24"/>
          <w:rtl/>
        </w:rPr>
        <w:t>הכל</w:t>
      </w:r>
      <w:proofErr w:type="spellEnd"/>
      <w:r w:rsidRPr="00890F2A">
        <w:rPr>
          <w:rFonts w:ascii="David" w:hAnsi="David" w:cs="David" w:hint="cs"/>
          <w:sz w:val="24"/>
          <w:szCs w:val="24"/>
          <w:rtl/>
        </w:rPr>
        <w:t xml:space="preserve"> לאחיין, והאלמנה טענה שהאחיין היה מעורב מאוד בעריכת צוואה. </w:t>
      </w:r>
      <w:r w:rsidRPr="00890F2A">
        <w:rPr>
          <w:rFonts w:ascii="David" w:hAnsi="David" w:cs="David" w:hint="cs"/>
          <w:color w:val="FF0000"/>
          <w:sz w:val="24"/>
          <w:szCs w:val="24"/>
          <w:rtl/>
        </w:rPr>
        <w:t>יש לזכור שאנחנו מגיעים לס' 35 רק כשאנחנו לא מצליחים להוכיח עילות אחרות</w:t>
      </w:r>
      <w:r w:rsidR="00890F2A" w:rsidRPr="00890F2A">
        <w:rPr>
          <w:rFonts w:ascii="David" w:hAnsi="David" w:cs="David" w:hint="cs"/>
          <w:color w:val="FF0000"/>
          <w:sz w:val="24"/>
          <w:szCs w:val="24"/>
          <w:rtl/>
        </w:rPr>
        <w:t xml:space="preserve"> (השפעה בלתי הוגנת, כשרות</w:t>
      </w:r>
      <w:r w:rsidR="00890F2A" w:rsidRPr="00890F2A">
        <w:rPr>
          <w:rFonts w:ascii="David" w:hAnsi="David" w:cs="David" w:hint="cs"/>
          <w:sz w:val="24"/>
          <w:szCs w:val="24"/>
          <w:rtl/>
        </w:rPr>
        <w:t>)</w:t>
      </w:r>
      <w:r w:rsidRPr="00890F2A">
        <w:rPr>
          <w:rFonts w:ascii="David" w:hAnsi="David" w:cs="David" w:hint="cs"/>
          <w:sz w:val="24"/>
          <w:szCs w:val="24"/>
          <w:rtl/>
        </w:rPr>
        <w:t>.</w:t>
      </w:r>
      <w:r w:rsidR="00890F2A" w:rsidRPr="00890F2A">
        <w:rPr>
          <w:rFonts w:ascii="David" w:hAnsi="David" w:cs="David" w:hint="cs"/>
          <w:sz w:val="24"/>
          <w:szCs w:val="24"/>
          <w:rtl/>
        </w:rPr>
        <w:t xml:space="preserve"> הדוד שנפטר היה פעיל ואקטיבי ולא הצליחו להוכיח עילות אחרות. האחיין טען שהוא אומנם ניהל שיחות עם דודו והסביר לו מה לעשות, </w:t>
      </w:r>
      <w:r w:rsidR="00890F2A">
        <w:rPr>
          <w:rFonts w:ascii="David" w:hAnsi="David" w:cs="David" w:hint="cs"/>
          <w:sz w:val="24"/>
          <w:szCs w:val="24"/>
          <w:rtl/>
        </w:rPr>
        <w:t xml:space="preserve">אבל </w:t>
      </w:r>
      <w:r w:rsidR="00890F2A" w:rsidRPr="00890F2A">
        <w:rPr>
          <w:rFonts w:ascii="David" w:hAnsi="David" w:cs="David" w:hint="cs"/>
          <w:sz w:val="24"/>
          <w:szCs w:val="24"/>
          <w:rtl/>
        </w:rPr>
        <w:t xml:space="preserve">הדוד הלך הביתה וכתב את הצוואה בעצמו. הוא טען שהיה כאן ניתוק. ביהמ"ש לא כל כך האמין לאחיין שהיה ניתוק, </w:t>
      </w:r>
      <w:r w:rsidR="00FC72BC">
        <w:rPr>
          <w:rFonts w:ascii="David" w:hAnsi="David" w:cs="David" w:hint="cs"/>
          <w:sz w:val="24"/>
          <w:szCs w:val="24"/>
          <w:rtl/>
        </w:rPr>
        <w:t>שהיו</w:t>
      </w:r>
      <w:r w:rsidR="00890F2A" w:rsidRPr="00890F2A">
        <w:rPr>
          <w:rFonts w:ascii="David" w:hAnsi="David" w:cs="David" w:hint="cs"/>
          <w:sz w:val="24"/>
          <w:szCs w:val="24"/>
          <w:rtl/>
        </w:rPr>
        <w:t xml:space="preserve"> נסיבות מחשידות נוספות שלא הצליחו להוכיח- לכן קבעו שהמעורבות הייתה כזו שפוסלת את האחיין מלרשת ע"פ הצוואה. </w:t>
      </w:r>
    </w:p>
    <w:p w14:paraId="3BE1A695" w14:textId="1ACDDA4F" w:rsidR="000A1793" w:rsidRPr="000A1793" w:rsidRDefault="00890F2A" w:rsidP="00C07707">
      <w:pPr>
        <w:pStyle w:val="a7"/>
        <w:numPr>
          <w:ilvl w:val="0"/>
          <w:numId w:val="32"/>
        </w:numPr>
        <w:tabs>
          <w:tab w:val="left" w:pos="3141"/>
        </w:tabs>
        <w:jc w:val="both"/>
        <w:rPr>
          <w:rFonts w:ascii="David" w:hAnsi="David" w:cs="David"/>
          <w:sz w:val="24"/>
          <w:szCs w:val="24"/>
          <w:u w:val="single"/>
        </w:rPr>
      </w:pPr>
      <w:r w:rsidRPr="00900D7B">
        <w:rPr>
          <w:rFonts w:ascii="David" w:hAnsi="David" w:cs="David" w:hint="cs"/>
          <w:b/>
          <w:bCs/>
          <w:sz w:val="24"/>
          <w:szCs w:val="24"/>
          <w:rtl/>
        </w:rPr>
        <w:t>כיום אין מבחן נוקשה שקובע מתי הייתה מעורבות שפוסלת את הוראת הצוואה. לכן יש</w:t>
      </w:r>
      <w:r>
        <w:rPr>
          <w:rFonts w:ascii="David" w:hAnsi="David" w:cs="David" w:hint="cs"/>
          <w:sz w:val="24"/>
          <w:szCs w:val="24"/>
          <w:rtl/>
        </w:rPr>
        <w:t xml:space="preserve"> </w:t>
      </w:r>
      <w:r w:rsidRPr="00FC72BC">
        <w:rPr>
          <w:rFonts w:ascii="David" w:hAnsi="David" w:cs="David" w:hint="cs"/>
          <w:b/>
          <w:bCs/>
          <w:sz w:val="24"/>
          <w:szCs w:val="24"/>
          <w:rtl/>
        </w:rPr>
        <w:t>בחינה של מכלול המרכיבים בצירוף הנסיבות</w:t>
      </w:r>
      <w:r w:rsidRPr="00890F2A">
        <w:rPr>
          <w:rFonts w:ascii="David" w:hAnsi="David" w:cs="David" w:hint="cs"/>
          <w:sz w:val="24"/>
          <w:szCs w:val="24"/>
          <w:rtl/>
        </w:rPr>
        <w:t xml:space="preserve">- </w:t>
      </w:r>
      <w:r w:rsidRPr="00890F2A">
        <w:rPr>
          <w:rFonts w:ascii="David" w:hAnsi="David" w:cs="David" w:hint="cs"/>
          <w:i/>
          <w:iCs/>
          <w:sz w:val="24"/>
          <w:szCs w:val="24"/>
          <w:rtl/>
        </w:rPr>
        <w:t xml:space="preserve">ע"א 5869/03 </w:t>
      </w:r>
      <w:r w:rsidRPr="00890F2A">
        <w:rPr>
          <w:rFonts w:ascii="David" w:hAnsi="David" w:cs="David" w:hint="cs"/>
          <w:b/>
          <w:bCs/>
          <w:i/>
          <w:iCs/>
          <w:sz w:val="24"/>
          <w:szCs w:val="24"/>
          <w:rtl/>
        </w:rPr>
        <w:t xml:space="preserve">חרמון נ' </w:t>
      </w:r>
      <w:proofErr w:type="spellStart"/>
      <w:r w:rsidRPr="00890F2A">
        <w:rPr>
          <w:rFonts w:ascii="David" w:hAnsi="David" w:cs="David" w:hint="cs"/>
          <w:b/>
          <w:bCs/>
          <w:i/>
          <w:iCs/>
          <w:sz w:val="24"/>
          <w:szCs w:val="24"/>
          <w:rtl/>
        </w:rPr>
        <w:t>גולוב</w:t>
      </w:r>
      <w:proofErr w:type="spellEnd"/>
      <w:r w:rsidR="00900D7B" w:rsidRPr="00890F2A">
        <w:rPr>
          <w:rFonts w:ascii="David" w:hAnsi="David" w:cs="David" w:hint="cs"/>
          <w:b/>
          <w:bCs/>
          <w:i/>
          <w:iCs/>
          <w:sz w:val="24"/>
          <w:szCs w:val="24"/>
          <w:rtl/>
        </w:rPr>
        <w:t xml:space="preserve"> </w:t>
      </w:r>
      <w:r w:rsidRPr="00890F2A">
        <w:rPr>
          <w:rFonts w:ascii="David" w:hAnsi="David" w:cs="David" w:hint="cs"/>
          <w:b/>
          <w:bCs/>
          <w:i/>
          <w:iCs/>
          <w:sz w:val="24"/>
          <w:szCs w:val="24"/>
          <w:rtl/>
        </w:rPr>
        <w:t xml:space="preserve">- </w:t>
      </w:r>
      <w:r w:rsidR="00900D7B">
        <w:rPr>
          <w:rFonts w:ascii="David" w:hAnsi="David" w:cs="David" w:hint="cs"/>
          <w:sz w:val="24"/>
          <w:szCs w:val="24"/>
          <w:rtl/>
        </w:rPr>
        <w:t xml:space="preserve">מדובר באישה שנפטרה והיו לה 2 ילדים- בן ובת. הבת הסיעה אותה לעורך הדין לערוך את הצוואה והיה מדובר בעו"ד שטיפל בעניינים העסקיים של הבת ובעלה ולא היה מדובר בעו"ד אקראי. מה שהכריע את הכף, זה שהביאו </w:t>
      </w:r>
      <w:proofErr w:type="spellStart"/>
      <w:r w:rsidR="00900D7B">
        <w:rPr>
          <w:rFonts w:ascii="David" w:hAnsi="David" w:cs="David" w:hint="cs"/>
          <w:sz w:val="24"/>
          <w:szCs w:val="24"/>
          <w:rtl/>
        </w:rPr>
        <w:t>חוו"ד</w:t>
      </w:r>
      <w:proofErr w:type="spellEnd"/>
      <w:r w:rsidR="00900D7B">
        <w:rPr>
          <w:rFonts w:ascii="David" w:hAnsi="David" w:cs="David" w:hint="cs"/>
          <w:sz w:val="24"/>
          <w:szCs w:val="24"/>
          <w:rtl/>
        </w:rPr>
        <w:t xml:space="preserve"> רפואית של רופאת משפחה של הבת. לעיתים זה דווקא לגיטימי שהילדים ימליצו לקרוביהם על עורכי דין שהם מכירים, אך </w:t>
      </w:r>
      <w:r w:rsidR="00900D7B" w:rsidRPr="00900D7B">
        <w:rPr>
          <w:rFonts w:ascii="David" w:hAnsi="David" w:cs="David" w:hint="cs"/>
          <w:b/>
          <w:bCs/>
          <w:sz w:val="24"/>
          <w:szCs w:val="24"/>
          <w:rtl/>
        </w:rPr>
        <w:t>כאן כלל הנסיבות</w:t>
      </w:r>
      <w:r w:rsidR="00900D7B">
        <w:rPr>
          <w:rFonts w:ascii="David" w:hAnsi="David" w:cs="David" w:hint="cs"/>
          <w:sz w:val="24"/>
          <w:szCs w:val="24"/>
          <w:rtl/>
        </w:rPr>
        <w:t xml:space="preserve"> הגיעו לכדיי מעורבות אסורה של הבת ולמרות שע"פ הצוואה הבת הייתה אמורה לרשת את הצוואה, נפסלה הוראת צוואה זו לטובת הבת.</w:t>
      </w:r>
    </w:p>
    <w:p w14:paraId="22F7A650" w14:textId="7E9AC411" w:rsidR="000A1793" w:rsidRPr="000A1793" w:rsidRDefault="00900D7B" w:rsidP="00C07707">
      <w:pPr>
        <w:pStyle w:val="a7"/>
        <w:numPr>
          <w:ilvl w:val="0"/>
          <w:numId w:val="32"/>
        </w:numPr>
        <w:tabs>
          <w:tab w:val="left" w:pos="3141"/>
        </w:tabs>
        <w:jc w:val="both"/>
        <w:rPr>
          <w:rFonts w:ascii="David" w:hAnsi="David" w:cs="David"/>
          <w:sz w:val="24"/>
          <w:szCs w:val="24"/>
          <w:u w:val="single"/>
        </w:rPr>
      </w:pPr>
      <w:r w:rsidRPr="000A1793">
        <w:rPr>
          <w:rFonts w:ascii="David" w:hAnsi="David" w:cs="David" w:hint="cs"/>
          <w:sz w:val="24"/>
          <w:szCs w:val="24"/>
          <w:u w:val="single"/>
          <w:rtl/>
        </w:rPr>
        <w:t xml:space="preserve">פרשנות מצמצמת ל"הנאה"- הפסלות מתייחסת רק </w:t>
      </w:r>
      <w:r w:rsidRPr="000A1793">
        <w:rPr>
          <w:rFonts w:ascii="David" w:hAnsi="David" w:cs="David" w:hint="cs"/>
          <w:b/>
          <w:bCs/>
          <w:sz w:val="24"/>
          <w:szCs w:val="24"/>
          <w:u w:val="single"/>
          <w:rtl/>
        </w:rPr>
        <w:t>לזכייה ישירה</w:t>
      </w:r>
      <w:r w:rsidRPr="000A1793">
        <w:rPr>
          <w:rFonts w:ascii="David" w:hAnsi="David" w:cs="David" w:hint="cs"/>
          <w:sz w:val="24"/>
          <w:szCs w:val="24"/>
          <w:u w:val="single"/>
          <w:rtl/>
        </w:rPr>
        <w:t xml:space="preserve"> של הנהנה</w:t>
      </w:r>
      <w:r w:rsidR="000A1793" w:rsidRPr="000A1793">
        <w:rPr>
          <w:rFonts w:ascii="David" w:hAnsi="David" w:cs="David" w:hint="cs"/>
          <w:sz w:val="24"/>
          <w:szCs w:val="24"/>
          <w:rtl/>
        </w:rPr>
        <w:t xml:space="preserve">. המונח הנאה פורש באופן מאוד מצמצם בפסיקה- נוסח ס' 35 "הוראה מזכה", כלומר הוראת הצוואה צריכה לזכות את המעורב\ העד\ עורך הצוואה. </w:t>
      </w:r>
      <w:r w:rsidR="000A1793" w:rsidRPr="000A1793">
        <w:rPr>
          <w:rFonts w:ascii="David" w:hAnsi="David" w:cs="David" w:hint="cs"/>
          <w:i/>
          <w:iCs/>
          <w:sz w:val="24"/>
          <w:szCs w:val="24"/>
          <w:u w:val="single"/>
          <w:rtl/>
        </w:rPr>
        <w:t xml:space="preserve">ע"א 529\69 </w:t>
      </w:r>
      <w:proofErr w:type="spellStart"/>
      <w:r w:rsidR="000A1793" w:rsidRPr="000A1793">
        <w:rPr>
          <w:rFonts w:ascii="David" w:hAnsi="David" w:cs="David" w:hint="cs"/>
          <w:b/>
          <w:bCs/>
          <w:i/>
          <w:iCs/>
          <w:sz w:val="24"/>
          <w:szCs w:val="24"/>
          <w:u w:val="single"/>
          <w:rtl/>
        </w:rPr>
        <w:t>רוזנהויזר</w:t>
      </w:r>
      <w:proofErr w:type="spellEnd"/>
      <w:r w:rsidR="000A1793" w:rsidRPr="000A1793">
        <w:rPr>
          <w:rFonts w:ascii="David" w:hAnsi="David" w:cs="David" w:hint="cs"/>
          <w:b/>
          <w:bCs/>
          <w:i/>
          <w:iCs/>
          <w:sz w:val="24"/>
          <w:szCs w:val="24"/>
          <w:u w:val="single"/>
          <w:rtl/>
        </w:rPr>
        <w:t xml:space="preserve"> נ' כהן-</w:t>
      </w:r>
      <w:r w:rsidR="000A1793" w:rsidRPr="000A1793">
        <w:rPr>
          <w:rFonts w:ascii="David" w:hAnsi="David" w:cs="David" w:hint="cs"/>
          <w:b/>
          <w:bCs/>
          <w:sz w:val="24"/>
          <w:szCs w:val="24"/>
          <w:rtl/>
        </w:rPr>
        <w:t xml:space="preserve"> </w:t>
      </w:r>
      <w:r w:rsidR="000A1793" w:rsidRPr="000A1793">
        <w:rPr>
          <w:rFonts w:ascii="David" w:hAnsi="David" w:cs="David" w:hint="cs"/>
          <w:sz w:val="24"/>
          <w:szCs w:val="24"/>
          <w:rtl/>
        </w:rPr>
        <w:t xml:space="preserve">אדם שבהתחלה ערך צוואה שנתנה חלק גדול יותר לאחד מילדיו. הוא רצה לבטל את הצוואה הזאת וזה אומר שאנו חוזרים לירושה ע"פ דין. הוא הכריז על בטלות הצוואה והחתים עדים אך לא ערך צוואה חדשה. אחד הילדים (לא הזוכה בחלק הגדול יותר) היה עד פורמלי למסמך במבטל את הצוואה. ע"פ מסמך זה הוא נהנה מהביטול כי אם עוברים לירושה ע"פ דין הוא מקבל חלק גדול יותר </w:t>
      </w:r>
      <w:proofErr w:type="spellStart"/>
      <w:r w:rsidR="000A1793" w:rsidRPr="000A1793">
        <w:rPr>
          <w:rFonts w:ascii="David" w:hAnsi="David" w:cs="David" w:hint="cs"/>
          <w:sz w:val="24"/>
          <w:szCs w:val="24"/>
          <w:rtl/>
        </w:rPr>
        <w:t>מהעזבון</w:t>
      </w:r>
      <w:proofErr w:type="spellEnd"/>
      <w:r w:rsidR="000A1793" w:rsidRPr="000A1793">
        <w:rPr>
          <w:rFonts w:ascii="David" w:hAnsi="David" w:cs="David" w:hint="cs"/>
          <w:sz w:val="24"/>
          <w:szCs w:val="24"/>
          <w:rtl/>
        </w:rPr>
        <w:t xml:space="preserve">. ביהמ"ש קבע שמדובר בהנאה עקיפה ולא בזכייה שתוביל לבטלות ההוראה בעקבות עדותו. </w:t>
      </w:r>
    </w:p>
    <w:p w14:paraId="2080B54E" w14:textId="11B418FE" w:rsidR="000A1793" w:rsidRDefault="000A1793" w:rsidP="00C07707">
      <w:pPr>
        <w:pStyle w:val="a7"/>
        <w:numPr>
          <w:ilvl w:val="0"/>
          <w:numId w:val="32"/>
        </w:numPr>
        <w:tabs>
          <w:tab w:val="left" w:pos="3141"/>
        </w:tabs>
        <w:jc w:val="both"/>
        <w:rPr>
          <w:rFonts w:ascii="David" w:hAnsi="David" w:cs="David"/>
          <w:sz w:val="24"/>
          <w:szCs w:val="24"/>
          <w:u w:val="single"/>
        </w:rPr>
      </w:pPr>
      <w:r w:rsidRPr="000A1793">
        <w:rPr>
          <w:rFonts w:ascii="David" w:hAnsi="David" w:cs="David" w:hint="cs"/>
          <w:b/>
          <w:bCs/>
          <w:sz w:val="24"/>
          <w:szCs w:val="24"/>
          <w:rtl/>
        </w:rPr>
        <w:t>לעומת זאת</w:t>
      </w:r>
      <w:r w:rsidRPr="000A1793">
        <w:rPr>
          <w:rFonts w:ascii="David" w:hAnsi="David" w:cs="David" w:hint="cs"/>
          <w:sz w:val="24"/>
          <w:szCs w:val="24"/>
          <w:rtl/>
        </w:rPr>
        <w:t xml:space="preserve">, ישנה פסיקה שאומרת </w:t>
      </w:r>
      <w:r w:rsidRPr="000A1793">
        <w:rPr>
          <w:rFonts w:ascii="David" w:hAnsi="David" w:cs="David" w:hint="cs"/>
          <w:sz w:val="24"/>
          <w:szCs w:val="24"/>
          <w:u w:val="single"/>
          <w:rtl/>
        </w:rPr>
        <w:t>שמנהלי תאגיד יכולים לשמש כעדים לצוואה המזכה את התאגיד</w:t>
      </w:r>
      <w:r w:rsidRPr="000A1793">
        <w:rPr>
          <w:rFonts w:ascii="David" w:hAnsi="David" w:cs="David" w:hint="cs"/>
          <w:sz w:val="24"/>
          <w:szCs w:val="24"/>
          <w:rtl/>
        </w:rPr>
        <w:t xml:space="preserve">. בעיניי המרצה מדובר בפרשנות בעייתית, גם אם מניחים שאין השפעה בלתי הוגנת. ביהמ"ש מסביר זאת בכך שמנהלי התאגיד הם עובדיו אך לא נהנים מכך שהתאגיד זוכה בכסף. </w:t>
      </w:r>
    </w:p>
    <w:p w14:paraId="1A638B69" w14:textId="7EEDCF0E" w:rsidR="00516569" w:rsidRDefault="000A1793" w:rsidP="00516569">
      <w:pPr>
        <w:tabs>
          <w:tab w:val="left" w:pos="3141"/>
        </w:tabs>
        <w:jc w:val="center"/>
        <w:rPr>
          <w:rFonts w:ascii="David" w:hAnsi="David" w:cs="David"/>
          <w:b/>
          <w:bCs/>
          <w:sz w:val="28"/>
          <w:szCs w:val="28"/>
          <w:u w:val="single"/>
          <w:rtl/>
        </w:rPr>
      </w:pPr>
      <w:r>
        <w:rPr>
          <w:rFonts w:ascii="David" w:hAnsi="David" w:cs="David" w:hint="cs"/>
          <w:b/>
          <w:bCs/>
          <w:sz w:val="28"/>
          <w:szCs w:val="28"/>
          <w:u w:val="single"/>
          <w:rtl/>
        </w:rPr>
        <w:t>העדר כשרות לצוות</w:t>
      </w:r>
    </w:p>
    <w:p w14:paraId="49BD012B" w14:textId="042D50A3" w:rsidR="00516569" w:rsidRPr="00516569" w:rsidRDefault="00516569" w:rsidP="00516569">
      <w:pPr>
        <w:tabs>
          <w:tab w:val="left" w:pos="3141"/>
        </w:tabs>
        <w:jc w:val="both"/>
        <w:rPr>
          <w:rFonts w:ascii="David" w:hAnsi="David" w:cs="David"/>
          <w:b/>
          <w:bCs/>
          <w:sz w:val="24"/>
          <w:szCs w:val="24"/>
        </w:rPr>
      </w:pPr>
      <w:r w:rsidRPr="00516569">
        <w:rPr>
          <w:b/>
          <w:bCs/>
          <w:noProof/>
          <w:highlight w:val="yellow"/>
        </w:rPr>
        <mc:AlternateContent>
          <mc:Choice Requires="wps">
            <w:drawing>
              <wp:anchor distT="0" distB="0" distL="114300" distR="114300" simplePos="0" relativeHeight="251710464" behindDoc="0" locked="0" layoutInCell="1" allowOverlap="1" wp14:anchorId="4A77AC6D" wp14:editId="597B3D21">
                <wp:simplePos x="0" y="0"/>
                <wp:positionH relativeFrom="margin">
                  <wp:align>left</wp:align>
                </wp:positionH>
                <wp:positionV relativeFrom="paragraph">
                  <wp:posOffset>175390</wp:posOffset>
                </wp:positionV>
                <wp:extent cx="5298440" cy="525145"/>
                <wp:effectExtent l="0" t="0" r="16510" b="27305"/>
                <wp:wrapSquare wrapText="bothSides"/>
                <wp:docPr id="26" name="תיבת טקסט 26"/>
                <wp:cNvGraphicFramePr/>
                <a:graphic xmlns:a="http://schemas.openxmlformats.org/drawingml/2006/main">
                  <a:graphicData uri="http://schemas.microsoft.com/office/word/2010/wordprocessingShape">
                    <wps:wsp>
                      <wps:cNvSpPr txBox="1"/>
                      <wps:spPr>
                        <a:xfrm>
                          <a:off x="0" y="0"/>
                          <a:ext cx="5298440" cy="525145"/>
                        </a:xfrm>
                        <a:prstGeom prst="rect">
                          <a:avLst/>
                        </a:prstGeom>
                        <a:noFill/>
                        <a:ln w="6350">
                          <a:solidFill>
                            <a:prstClr val="black"/>
                          </a:solidFill>
                        </a:ln>
                      </wps:spPr>
                      <wps:txbx>
                        <w:txbxContent>
                          <w:p w14:paraId="6F17CFE9" w14:textId="67E4F281" w:rsidR="00ED2300" w:rsidRPr="007C446A" w:rsidRDefault="00ED2300" w:rsidP="00EF53CA">
                            <w:pPr>
                              <w:tabs>
                                <w:tab w:val="left" w:pos="3141"/>
                              </w:tabs>
                              <w:jc w:val="both"/>
                              <w:rPr>
                                <w:rFonts w:asciiTheme="majorBidi" w:hAnsiTheme="majorBidi" w:cstheme="majorBidi"/>
                                <w:sz w:val="24"/>
                                <w:szCs w:val="24"/>
                              </w:rPr>
                            </w:pPr>
                            <w:r w:rsidRPr="007C446A">
                              <w:rPr>
                                <w:rFonts w:asciiTheme="majorBidi" w:hAnsiTheme="majorBidi" w:cstheme="majorBidi"/>
                                <w:sz w:val="24"/>
                                <w:szCs w:val="24"/>
                                <w:rtl/>
                              </w:rPr>
                              <w:t xml:space="preserve">"צוואה שנעשתה על ידי </w:t>
                            </w:r>
                            <w:r w:rsidRPr="000A1793">
                              <w:rPr>
                                <w:rFonts w:asciiTheme="majorBidi" w:hAnsiTheme="majorBidi" w:cstheme="majorBidi"/>
                                <w:b/>
                                <w:bCs/>
                                <w:sz w:val="24"/>
                                <w:szCs w:val="24"/>
                                <w:rtl/>
                              </w:rPr>
                              <w:t xml:space="preserve">קטין </w:t>
                            </w:r>
                            <w:r w:rsidRPr="007C446A">
                              <w:rPr>
                                <w:rFonts w:asciiTheme="majorBidi" w:hAnsiTheme="majorBidi" w:cstheme="majorBidi"/>
                                <w:sz w:val="24"/>
                                <w:szCs w:val="24"/>
                                <w:rtl/>
                              </w:rPr>
                              <w:t xml:space="preserve">או על ידי מי שהוכרז </w:t>
                            </w:r>
                            <w:r w:rsidRPr="000A1793">
                              <w:rPr>
                                <w:rFonts w:asciiTheme="majorBidi" w:hAnsiTheme="majorBidi" w:cstheme="majorBidi"/>
                                <w:b/>
                                <w:bCs/>
                                <w:sz w:val="24"/>
                                <w:szCs w:val="24"/>
                                <w:rtl/>
                              </w:rPr>
                              <w:t>פסול-דין</w:t>
                            </w:r>
                            <w:r w:rsidRPr="007C446A">
                              <w:rPr>
                                <w:rFonts w:asciiTheme="majorBidi" w:hAnsiTheme="majorBidi" w:cstheme="majorBidi"/>
                                <w:sz w:val="24"/>
                                <w:szCs w:val="24"/>
                                <w:rtl/>
                              </w:rPr>
                              <w:t xml:space="preserve"> או שנעשתה בשעה שהמצווה </w:t>
                            </w:r>
                            <w:r w:rsidRPr="000A1793">
                              <w:rPr>
                                <w:rFonts w:asciiTheme="majorBidi" w:hAnsiTheme="majorBidi" w:cstheme="majorBidi"/>
                                <w:b/>
                                <w:bCs/>
                                <w:sz w:val="24"/>
                                <w:szCs w:val="24"/>
                                <w:rtl/>
                              </w:rPr>
                              <w:t>לא ידע להבחין בטיבה של צוואה</w:t>
                            </w:r>
                            <w:r w:rsidRPr="007C446A">
                              <w:rPr>
                                <w:rFonts w:asciiTheme="majorBidi" w:hAnsiTheme="majorBidi" w:cstheme="majorBidi"/>
                                <w:sz w:val="24"/>
                                <w:szCs w:val="24"/>
                                <w:rtl/>
                              </w:rPr>
                              <w:t xml:space="preserve"> – בטלה."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AC6D" id="תיבת טקסט 26" o:spid="_x0000_s1051" type="#_x0000_t202" style="position:absolute;left:0;text-align:left;margin-left:0;margin-top:13.8pt;width:417.2pt;height:41.3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" filled="f" strokeweight=".5pt">
                <v:textbox>
                  <w:txbxContent>
                    <w:p w14:paraId="6F17CFE9" w14:textId="67E4F281" w:rsidR="00ED2300" w:rsidRPr="007C446A" w:rsidRDefault="00ED2300" w:rsidP="00EF53CA">
                      <w:pPr>
                        <w:tabs>
                          <w:tab w:val="left" w:pos="3141"/>
                        </w:tabs>
                        <w:jc w:val="both"/>
                        <w:rPr>
                          <w:rFonts w:asciiTheme="majorBidi" w:hAnsiTheme="majorBidi" w:cstheme="majorBidi"/>
                          <w:sz w:val="24"/>
                          <w:szCs w:val="24"/>
                        </w:rPr>
                      </w:pPr>
                      <w:r w:rsidRPr="007C446A">
                        <w:rPr>
                          <w:rFonts w:asciiTheme="majorBidi" w:hAnsiTheme="majorBidi" w:cstheme="majorBidi"/>
                          <w:sz w:val="24"/>
                          <w:szCs w:val="24"/>
                          <w:rtl/>
                        </w:rPr>
                        <w:t xml:space="preserve">"צוואה שנעשתה על ידי </w:t>
                      </w:r>
                      <w:r w:rsidRPr="000A1793">
                        <w:rPr>
                          <w:rFonts w:asciiTheme="majorBidi" w:hAnsiTheme="majorBidi" w:cstheme="majorBidi"/>
                          <w:b/>
                          <w:bCs/>
                          <w:sz w:val="24"/>
                          <w:szCs w:val="24"/>
                          <w:rtl/>
                        </w:rPr>
                        <w:t xml:space="preserve">קטין </w:t>
                      </w:r>
                      <w:r w:rsidRPr="007C446A">
                        <w:rPr>
                          <w:rFonts w:asciiTheme="majorBidi" w:hAnsiTheme="majorBidi" w:cstheme="majorBidi"/>
                          <w:sz w:val="24"/>
                          <w:szCs w:val="24"/>
                          <w:rtl/>
                        </w:rPr>
                        <w:t xml:space="preserve">או על ידי מי שהוכרז </w:t>
                      </w:r>
                      <w:r w:rsidRPr="000A1793">
                        <w:rPr>
                          <w:rFonts w:asciiTheme="majorBidi" w:hAnsiTheme="majorBidi" w:cstheme="majorBidi"/>
                          <w:b/>
                          <w:bCs/>
                          <w:sz w:val="24"/>
                          <w:szCs w:val="24"/>
                          <w:rtl/>
                        </w:rPr>
                        <w:t>פסול-דין</w:t>
                      </w:r>
                      <w:r w:rsidRPr="007C446A">
                        <w:rPr>
                          <w:rFonts w:asciiTheme="majorBidi" w:hAnsiTheme="majorBidi" w:cstheme="majorBidi"/>
                          <w:sz w:val="24"/>
                          <w:szCs w:val="24"/>
                          <w:rtl/>
                        </w:rPr>
                        <w:t xml:space="preserve"> או שנעשתה בשעה שהמצווה </w:t>
                      </w:r>
                      <w:r w:rsidRPr="000A1793">
                        <w:rPr>
                          <w:rFonts w:asciiTheme="majorBidi" w:hAnsiTheme="majorBidi" w:cstheme="majorBidi"/>
                          <w:b/>
                          <w:bCs/>
                          <w:sz w:val="24"/>
                          <w:szCs w:val="24"/>
                          <w:rtl/>
                        </w:rPr>
                        <w:t>לא ידע להבחין בטיבה של צוואה</w:t>
                      </w:r>
                      <w:r w:rsidRPr="007C446A">
                        <w:rPr>
                          <w:rFonts w:asciiTheme="majorBidi" w:hAnsiTheme="majorBidi" w:cstheme="majorBidi"/>
                          <w:sz w:val="24"/>
                          <w:szCs w:val="24"/>
                          <w:rtl/>
                        </w:rPr>
                        <w:t xml:space="preserve"> – בטלה."</w:t>
                      </w:r>
                    </w:p>
                  </w:txbxContent>
                </v:textbox>
                <w10:wrap type="square" anchorx="margin"/>
              </v:shape>
            </w:pict>
          </mc:Fallback>
        </mc:AlternateContent>
      </w:r>
      <w:r w:rsidRPr="00516569">
        <w:rPr>
          <w:rFonts w:ascii="David" w:hAnsi="David" w:cs="David" w:hint="cs"/>
          <w:b/>
          <w:bCs/>
          <w:sz w:val="24"/>
          <w:szCs w:val="24"/>
          <w:highlight w:val="yellow"/>
          <w:rtl/>
        </w:rPr>
        <w:t>ס' 26 לחוק הירושה:</w:t>
      </w:r>
    </w:p>
    <w:p w14:paraId="2E9458FE" w14:textId="5D740475" w:rsidR="00BB3F8D" w:rsidRDefault="000A1793" w:rsidP="00BB3F8D">
      <w:pPr>
        <w:tabs>
          <w:tab w:val="left" w:pos="3141"/>
        </w:tabs>
        <w:jc w:val="both"/>
        <w:rPr>
          <w:rFonts w:ascii="David" w:hAnsi="David" w:cs="David"/>
          <w:sz w:val="24"/>
          <w:szCs w:val="24"/>
          <w:rtl/>
        </w:rPr>
      </w:pPr>
      <w:r>
        <w:rPr>
          <w:rFonts w:ascii="David" w:hAnsi="David" w:cs="David" w:hint="cs"/>
          <w:sz w:val="24"/>
          <w:szCs w:val="24"/>
          <w:rtl/>
        </w:rPr>
        <w:t xml:space="preserve">צוואה שנערכה ע"י- </w:t>
      </w:r>
      <w:r w:rsidRPr="00F63BFE">
        <w:rPr>
          <w:rFonts w:ascii="David" w:hAnsi="David" w:cs="David" w:hint="cs"/>
          <w:b/>
          <w:bCs/>
          <w:sz w:val="24"/>
          <w:szCs w:val="24"/>
          <w:rtl/>
        </w:rPr>
        <w:t>קטין, פסול הדין, אדם שלא ידע להב</w:t>
      </w:r>
      <w:r w:rsidR="00AD263E">
        <w:rPr>
          <w:rFonts w:ascii="David" w:hAnsi="David" w:cs="David" w:hint="cs"/>
          <w:b/>
          <w:bCs/>
          <w:sz w:val="24"/>
          <w:szCs w:val="24"/>
          <w:rtl/>
        </w:rPr>
        <w:t>ח</w:t>
      </w:r>
      <w:r w:rsidRPr="00F63BFE">
        <w:rPr>
          <w:rFonts w:ascii="David" w:hAnsi="David" w:cs="David" w:hint="cs"/>
          <w:b/>
          <w:bCs/>
          <w:sz w:val="24"/>
          <w:szCs w:val="24"/>
          <w:rtl/>
        </w:rPr>
        <w:t>ין בטיבה של הצוואה</w:t>
      </w:r>
      <w:r w:rsidR="00F63BFE">
        <w:rPr>
          <w:rFonts w:ascii="David" w:hAnsi="David" w:cs="David" w:hint="cs"/>
          <w:sz w:val="24"/>
          <w:szCs w:val="24"/>
          <w:rtl/>
        </w:rPr>
        <w:t>- צוואתו בטלה.</w:t>
      </w:r>
    </w:p>
    <w:p w14:paraId="5D9595CF" w14:textId="1D5D3B86" w:rsidR="00F63BFE" w:rsidRPr="00AD263E" w:rsidRDefault="00F63BFE" w:rsidP="00BB3F8D">
      <w:pPr>
        <w:tabs>
          <w:tab w:val="left" w:pos="3141"/>
        </w:tabs>
        <w:jc w:val="both"/>
        <w:rPr>
          <w:rFonts w:ascii="David" w:hAnsi="David" w:cs="David"/>
          <w:b/>
          <w:bCs/>
          <w:sz w:val="24"/>
          <w:szCs w:val="24"/>
          <w:rtl/>
        </w:rPr>
      </w:pPr>
      <w:r>
        <w:rPr>
          <w:rFonts w:ascii="David" w:hAnsi="David" w:cs="David" w:hint="cs"/>
          <w:sz w:val="24"/>
          <w:szCs w:val="24"/>
          <w:rtl/>
        </w:rPr>
        <w:t>כאן</w:t>
      </w:r>
      <w:r w:rsidR="00AD263E">
        <w:rPr>
          <w:rFonts w:ascii="David" w:hAnsi="David" w:cs="David" w:hint="cs"/>
          <w:sz w:val="24"/>
          <w:szCs w:val="24"/>
          <w:rtl/>
        </w:rPr>
        <w:t>,</w:t>
      </w:r>
      <w:r>
        <w:rPr>
          <w:rFonts w:ascii="David" w:hAnsi="David" w:cs="David" w:hint="cs"/>
          <w:sz w:val="24"/>
          <w:szCs w:val="24"/>
          <w:rtl/>
        </w:rPr>
        <w:t xml:space="preserve"> אנחנו לא מדברים על הוראת צוואה בלבד, אלא על </w:t>
      </w:r>
      <w:r w:rsidRPr="00AD263E">
        <w:rPr>
          <w:rFonts w:ascii="David" w:hAnsi="David" w:cs="David" w:hint="cs"/>
          <w:b/>
          <w:bCs/>
          <w:sz w:val="24"/>
          <w:szCs w:val="24"/>
          <w:rtl/>
        </w:rPr>
        <w:t>ביטול הצוואה כולה.</w:t>
      </w:r>
    </w:p>
    <w:p w14:paraId="12BBEC2A" w14:textId="77777777" w:rsidR="00516569" w:rsidRDefault="00F63BFE" w:rsidP="00BB3F8D">
      <w:pPr>
        <w:tabs>
          <w:tab w:val="left" w:pos="3141"/>
        </w:tabs>
        <w:jc w:val="both"/>
        <w:rPr>
          <w:rFonts w:ascii="David" w:hAnsi="David" w:cs="David"/>
          <w:sz w:val="24"/>
          <w:szCs w:val="24"/>
          <w:u w:val="single"/>
          <w:rtl/>
        </w:rPr>
      </w:pPr>
      <w:r w:rsidRPr="00F63BFE">
        <w:rPr>
          <w:rFonts w:ascii="David" w:hAnsi="David" w:cs="David" w:hint="cs"/>
          <w:b/>
          <w:bCs/>
          <w:sz w:val="24"/>
          <w:szCs w:val="24"/>
          <w:u w:val="single"/>
          <w:rtl/>
        </w:rPr>
        <w:t>קטין-</w:t>
      </w:r>
      <w:r>
        <w:rPr>
          <w:rFonts w:ascii="David" w:hAnsi="David" w:cs="David" w:hint="cs"/>
          <w:sz w:val="24"/>
          <w:szCs w:val="24"/>
          <w:u w:val="single"/>
          <w:rtl/>
        </w:rPr>
        <w:t xml:space="preserve"> </w:t>
      </w:r>
      <w:r>
        <w:rPr>
          <w:rFonts w:ascii="David" w:hAnsi="David" w:cs="David" w:hint="cs"/>
          <w:sz w:val="24"/>
          <w:szCs w:val="24"/>
          <w:rtl/>
        </w:rPr>
        <w:t xml:space="preserve"> </w:t>
      </w:r>
    </w:p>
    <w:p w14:paraId="4A0FCA05" w14:textId="77777777" w:rsidR="00516569" w:rsidRDefault="00F63BFE" w:rsidP="00BB3F8D">
      <w:pPr>
        <w:tabs>
          <w:tab w:val="left" w:pos="3141"/>
        </w:tabs>
        <w:jc w:val="both"/>
        <w:rPr>
          <w:rFonts w:ascii="David" w:hAnsi="David" w:cs="David"/>
          <w:sz w:val="24"/>
          <w:szCs w:val="24"/>
          <w:rtl/>
        </w:rPr>
      </w:pPr>
      <w:r w:rsidRPr="00F63BFE">
        <w:rPr>
          <w:rFonts w:ascii="David" w:hAnsi="David" w:cs="David" w:hint="cs"/>
          <w:sz w:val="24"/>
          <w:szCs w:val="24"/>
          <w:u w:val="single"/>
          <w:rtl/>
        </w:rPr>
        <w:t>מבחן הגיל- מתחת לגיל 18 זהו מבחן פורמלי</w:t>
      </w:r>
      <w:r>
        <w:rPr>
          <w:rFonts w:ascii="David" w:hAnsi="David" w:cs="David" w:hint="cs"/>
          <w:sz w:val="24"/>
          <w:szCs w:val="24"/>
          <w:rtl/>
        </w:rPr>
        <w:t xml:space="preserve">. </w:t>
      </w:r>
      <w:r w:rsidRPr="00F63BFE">
        <w:rPr>
          <w:rFonts w:ascii="David" w:hAnsi="David" w:cs="David" w:hint="cs"/>
          <w:sz w:val="24"/>
          <w:szCs w:val="24"/>
          <w:u w:val="single"/>
          <w:rtl/>
        </w:rPr>
        <w:t>הבעיה עם קטינים</w:t>
      </w:r>
      <w:r>
        <w:rPr>
          <w:rFonts w:ascii="David" w:hAnsi="David" w:cs="David" w:hint="cs"/>
          <w:sz w:val="24"/>
          <w:szCs w:val="24"/>
          <w:rtl/>
        </w:rPr>
        <w:t xml:space="preserve">: היא שלא ניתן לערוך צוואה בשמם (ע"י האפוטרופוס) כיוון שהצוואה היא מעשה אישי. כמו כן, אין אפשרות להכשרת הצוואה או להתחשב בנסיבות מיוחדות. </w:t>
      </w:r>
    </w:p>
    <w:p w14:paraId="7A14FCB6" w14:textId="4E5FBE2E" w:rsidR="00F63BFE" w:rsidRDefault="00F63BFE" w:rsidP="00BB3F8D">
      <w:pPr>
        <w:tabs>
          <w:tab w:val="left" w:pos="3141"/>
        </w:tabs>
        <w:jc w:val="both"/>
        <w:rPr>
          <w:rFonts w:ascii="David" w:hAnsi="David" w:cs="David"/>
          <w:sz w:val="24"/>
          <w:szCs w:val="24"/>
          <w:rtl/>
        </w:rPr>
      </w:pPr>
      <w:r>
        <w:rPr>
          <w:rFonts w:ascii="David" w:hAnsi="David" w:cs="David" w:hint="cs"/>
          <w:sz w:val="24"/>
          <w:szCs w:val="24"/>
          <w:rtl/>
        </w:rPr>
        <w:lastRenderedPageBreak/>
        <w:t xml:space="preserve">ישראל חתמה על  אמנה לזכויות הילד שמדברת על </w:t>
      </w:r>
      <w:r w:rsidRPr="00516569">
        <w:rPr>
          <w:rFonts w:ascii="David" w:hAnsi="David" w:cs="David" w:hint="cs"/>
          <w:sz w:val="24"/>
          <w:szCs w:val="24"/>
          <w:u w:val="single"/>
          <w:rtl/>
        </w:rPr>
        <w:t>מבחן הקשרים המתפתחים כלומר להסתכל באופן מהותי יותר</w:t>
      </w:r>
      <w:r>
        <w:rPr>
          <w:rFonts w:ascii="David" w:hAnsi="David" w:cs="David" w:hint="cs"/>
          <w:sz w:val="24"/>
          <w:szCs w:val="24"/>
          <w:rtl/>
        </w:rPr>
        <w:t xml:space="preserve"> וביקשו לפרש את הסעיף לא ע"פ גילו של המצווה אלא לכושר של האדם- זוהי תיאוריה והדין הישראלי משתמש רק במבחן הפורמלי של הגיל.</w:t>
      </w:r>
    </w:p>
    <w:p w14:paraId="27C76757" w14:textId="77777777" w:rsidR="00516569" w:rsidRDefault="00F63BFE" w:rsidP="00F63BFE">
      <w:pPr>
        <w:tabs>
          <w:tab w:val="left" w:pos="3141"/>
        </w:tabs>
        <w:jc w:val="both"/>
        <w:rPr>
          <w:rFonts w:ascii="David" w:hAnsi="David" w:cs="David"/>
          <w:sz w:val="24"/>
          <w:szCs w:val="24"/>
          <w:rtl/>
        </w:rPr>
      </w:pPr>
      <w:r>
        <w:rPr>
          <w:rFonts w:ascii="David" w:hAnsi="David" w:cs="David" w:hint="cs"/>
          <w:b/>
          <w:bCs/>
          <w:sz w:val="24"/>
          <w:szCs w:val="24"/>
          <w:u w:val="single"/>
          <w:rtl/>
        </w:rPr>
        <w:t>פסול דין-</w:t>
      </w:r>
      <w:r>
        <w:rPr>
          <w:rFonts w:ascii="David" w:hAnsi="David" w:cs="David" w:hint="cs"/>
          <w:sz w:val="24"/>
          <w:szCs w:val="24"/>
          <w:rtl/>
        </w:rPr>
        <w:t xml:space="preserve"> </w:t>
      </w:r>
    </w:p>
    <w:p w14:paraId="78992A99" w14:textId="77777777" w:rsidR="00516569" w:rsidRDefault="00F63BFE" w:rsidP="00F63BFE">
      <w:pPr>
        <w:tabs>
          <w:tab w:val="left" w:pos="3141"/>
        </w:tabs>
        <w:jc w:val="both"/>
        <w:rPr>
          <w:rFonts w:ascii="David" w:hAnsi="David" w:cs="David"/>
          <w:i/>
          <w:iCs/>
          <w:sz w:val="24"/>
          <w:szCs w:val="24"/>
          <w:u w:val="single"/>
          <w:rtl/>
        </w:rPr>
      </w:pPr>
      <w:r>
        <w:rPr>
          <w:rFonts w:ascii="David" w:hAnsi="David" w:cs="David" w:hint="cs"/>
          <w:sz w:val="24"/>
          <w:szCs w:val="24"/>
          <w:rtl/>
        </w:rPr>
        <w:t xml:space="preserve">רק </w:t>
      </w:r>
      <w:r w:rsidRPr="00F63BFE">
        <w:rPr>
          <w:rFonts w:ascii="David" w:hAnsi="David" w:cs="David" w:hint="cs"/>
          <w:sz w:val="24"/>
          <w:szCs w:val="24"/>
          <w:u w:val="single"/>
          <w:rtl/>
        </w:rPr>
        <w:t>מי שהוכרז כפסול דין ע"פ חוק הכשרות המשפטית והאפוטרופסות</w:t>
      </w:r>
      <w:r>
        <w:rPr>
          <w:rFonts w:ascii="David" w:hAnsi="David" w:cs="David" w:hint="cs"/>
          <w:sz w:val="24"/>
          <w:szCs w:val="24"/>
          <w:rtl/>
        </w:rPr>
        <w:t xml:space="preserve">. גם כאן מדובר במבחן </w:t>
      </w:r>
      <w:r>
        <w:rPr>
          <w:rFonts w:ascii="David" w:hAnsi="David" w:cs="David" w:hint="cs"/>
          <w:sz w:val="24"/>
          <w:szCs w:val="24"/>
          <w:u w:val="single"/>
          <w:rtl/>
        </w:rPr>
        <w:t>פורמלי</w:t>
      </w:r>
      <w:r>
        <w:rPr>
          <w:rFonts w:ascii="David" w:hAnsi="David" w:cs="David" w:hint="cs"/>
          <w:sz w:val="24"/>
          <w:szCs w:val="24"/>
          <w:rtl/>
        </w:rPr>
        <w:t xml:space="preserve"> ולא מהותי. </w:t>
      </w:r>
    </w:p>
    <w:p w14:paraId="3B7F0A6E" w14:textId="5AC5FD74" w:rsidR="00AD263E" w:rsidRDefault="00F63BFE" w:rsidP="00F63BFE">
      <w:pPr>
        <w:tabs>
          <w:tab w:val="left" w:pos="3141"/>
        </w:tabs>
        <w:jc w:val="both"/>
        <w:rPr>
          <w:rFonts w:ascii="David" w:hAnsi="David" w:cs="David"/>
          <w:sz w:val="24"/>
          <w:szCs w:val="24"/>
          <w:rtl/>
        </w:rPr>
      </w:pPr>
      <w:r>
        <w:rPr>
          <w:rFonts w:ascii="David" w:hAnsi="David" w:cs="David" w:hint="cs"/>
          <w:i/>
          <w:iCs/>
          <w:sz w:val="24"/>
          <w:szCs w:val="24"/>
          <w:u w:val="single"/>
          <w:rtl/>
        </w:rPr>
        <w:t xml:space="preserve">ע"א 2328/91 </w:t>
      </w:r>
      <w:r>
        <w:rPr>
          <w:rFonts w:ascii="David" w:hAnsi="David" w:cs="David" w:hint="cs"/>
          <w:b/>
          <w:bCs/>
          <w:i/>
          <w:iCs/>
          <w:sz w:val="24"/>
          <w:szCs w:val="24"/>
          <w:u w:val="single"/>
          <w:rtl/>
        </w:rPr>
        <w:t xml:space="preserve">אדם נ' </w:t>
      </w:r>
      <w:proofErr w:type="spellStart"/>
      <w:r>
        <w:rPr>
          <w:rFonts w:ascii="David" w:hAnsi="David" w:cs="David" w:hint="cs"/>
          <w:b/>
          <w:bCs/>
          <w:i/>
          <w:iCs/>
          <w:sz w:val="24"/>
          <w:szCs w:val="24"/>
          <w:u w:val="single"/>
          <w:rtl/>
        </w:rPr>
        <w:t>איידליץ</w:t>
      </w:r>
      <w:proofErr w:type="spellEnd"/>
      <w:r>
        <w:rPr>
          <w:rFonts w:ascii="David" w:hAnsi="David" w:cs="David" w:hint="cs"/>
          <w:sz w:val="24"/>
          <w:szCs w:val="24"/>
          <w:rtl/>
        </w:rPr>
        <w:t xml:space="preserve">-  מדובר באישה שהבן שלה פעל להכריז עליה כפסולת דין. הוא הצליח להשיג פס"ד שהכריז עליה כפסולת דין והיא פעלה לשינוי פס"ד זה, מה שמראה לנו שככל הניראה לא הייתה הצדקה להכריז עליה כפסולת דין. היא השיגה </w:t>
      </w:r>
      <w:proofErr w:type="spellStart"/>
      <w:r>
        <w:rPr>
          <w:rFonts w:ascii="David" w:hAnsi="David" w:cs="David" w:hint="cs"/>
          <w:sz w:val="24"/>
          <w:szCs w:val="24"/>
          <w:rtl/>
        </w:rPr>
        <w:t>חוו"ד</w:t>
      </w:r>
      <w:proofErr w:type="spellEnd"/>
      <w:r>
        <w:rPr>
          <w:rFonts w:ascii="David" w:hAnsi="David" w:cs="David" w:hint="cs"/>
          <w:sz w:val="24"/>
          <w:szCs w:val="24"/>
          <w:rtl/>
        </w:rPr>
        <w:t xml:space="preserve"> רפואית שהיא כשירה, על בסיס </w:t>
      </w:r>
      <w:proofErr w:type="spellStart"/>
      <w:r>
        <w:rPr>
          <w:rFonts w:ascii="David" w:hAnsi="David" w:cs="David" w:hint="cs"/>
          <w:sz w:val="24"/>
          <w:szCs w:val="24"/>
          <w:rtl/>
        </w:rPr>
        <w:t>חוו"ד</w:t>
      </w:r>
      <w:proofErr w:type="spellEnd"/>
      <w:r>
        <w:rPr>
          <w:rFonts w:ascii="David" w:hAnsi="David" w:cs="David" w:hint="cs"/>
          <w:sz w:val="24"/>
          <w:szCs w:val="24"/>
          <w:rtl/>
        </w:rPr>
        <w:t xml:space="preserve"> זו היא המשיכה בהליכים המשפטיים ו</w:t>
      </w:r>
      <w:r w:rsidR="00AD263E">
        <w:rPr>
          <w:rFonts w:ascii="David" w:hAnsi="David" w:cs="David" w:hint="cs"/>
          <w:sz w:val="24"/>
          <w:szCs w:val="24"/>
          <w:rtl/>
        </w:rPr>
        <w:t xml:space="preserve">כן </w:t>
      </w:r>
      <w:r>
        <w:rPr>
          <w:rFonts w:ascii="David" w:hAnsi="David" w:cs="David" w:hint="cs"/>
          <w:sz w:val="24"/>
          <w:szCs w:val="24"/>
          <w:rtl/>
        </w:rPr>
        <w:t>היא ערכה צוואה</w:t>
      </w:r>
      <w:r w:rsidR="00AD263E">
        <w:rPr>
          <w:rFonts w:ascii="David" w:hAnsi="David" w:cs="David" w:hint="cs"/>
          <w:sz w:val="24"/>
          <w:szCs w:val="24"/>
          <w:rtl/>
        </w:rPr>
        <w:t xml:space="preserve"> לטובת האחיינית שלה</w:t>
      </w:r>
      <w:r>
        <w:rPr>
          <w:rFonts w:ascii="David" w:hAnsi="David" w:cs="David" w:hint="cs"/>
          <w:sz w:val="24"/>
          <w:szCs w:val="24"/>
          <w:rtl/>
        </w:rPr>
        <w:t xml:space="preserve">. לאחר עריכת הצוואה התקבל פס"ד שמבטל את ההכרזה עליה כפסולת דין על בסיס </w:t>
      </w:r>
      <w:proofErr w:type="spellStart"/>
      <w:r>
        <w:rPr>
          <w:rFonts w:ascii="David" w:hAnsi="David" w:cs="David" w:hint="cs"/>
          <w:sz w:val="24"/>
          <w:szCs w:val="24"/>
          <w:rtl/>
        </w:rPr>
        <w:t>חוו"הד</w:t>
      </w:r>
      <w:proofErr w:type="spellEnd"/>
      <w:r>
        <w:rPr>
          <w:rFonts w:ascii="David" w:hAnsi="David" w:cs="David" w:hint="cs"/>
          <w:sz w:val="24"/>
          <w:szCs w:val="24"/>
          <w:rtl/>
        </w:rPr>
        <w:t xml:space="preserve"> הרפואית. לאחר שהתקבל פס</w:t>
      </w:r>
      <w:r w:rsidR="00AD263E">
        <w:rPr>
          <w:rFonts w:ascii="David" w:hAnsi="David" w:cs="David" w:hint="cs"/>
          <w:sz w:val="24"/>
          <w:szCs w:val="24"/>
          <w:rtl/>
        </w:rPr>
        <w:t xml:space="preserve">ק הדין היא לא עורכת צוואה חדשה, אבל היא כותבת מכתב לאחיינית שיש את הצוואה לטובתה. האישה הזאת הולכת לעולמה וביהמ"ש קובע </w:t>
      </w:r>
      <w:r w:rsidR="00AD263E" w:rsidRPr="00AD263E">
        <w:rPr>
          <w:rFonts w:ascii="David" w:hAnsi="David" w:cs="David" w:hint="cs"/>
          <w:b/>
          <w:bCs/>
          <w:sz w:val="24"/>
          <w:szCs w:val="24"/>
          <w:u w:val="single"/>
          <w:rtl/>
        </w:rPr>
        <w:t>שבזמן</w:t>
      </w:r>
      <w:r w:rsidR="00AD263E" w:rsidRPr="00AD263E">
        <w:rPr>
          <w:rFonts w:ascii="David" w:hAnsi="David" w:cs="David" w:hint="cs"/>
          <w:b/>
          <w:bCs/>
          <w:sz w:val="24"/>
          <w:szCs w:val="24"/>
          <w:rtl/>
        </w:rPr>
        <w:t xml:space="preserve"> שהיא ערכה את הצוואה- היא הייתה פסולת דין. מדובר במבחן </w:t>
      </w:r>
      <w:r w:rsidR="00AD263E" w:rsidRPr="00AD263E">
        <w:rPr>
          <w:rFonts w:ascii="David" w:hAnsi="David" w:cs="David" w:hint="cs"/>
          <w:b/>
          <w:bCs/>
          <w:sz w:val="24"/>
          <w:szCs w:val="24"/>
          <w:u w:val="single"/>
          <w:rtl/>
        </w:rPr>
        <w:t>פורמלי ולא מהותי</w:t>
      </w:r>
      <w:r w:rsidR="00AD263E" w:rsidRPr="00AD263E">
        <w:rPr>
          <w:rFonts w:ascii="David" w:hAnsi="David" w:cs="David" w:hint="cs"/>
          <w:b/>
          <w:bCs/>
          <w:sz w:val="24"/>
          <w:szCs w:val="24"/>
          <w:rtl/>
        </w:rPr>
        <w:t xml:space="preserve"> ולכן הצוואה נפסלת והבן יורש</w:t>
      </w:r>
      <w:r w:rsidR="00AD263E">
        <w:rPr>
          <w:rFonts w:ascii="David" w:hAnsi="David" w:cs="David" w:hint="cs"/>
          <w:sz w:val="24"/>
          <w:szCs w:val="24"/>
          <w:rtl/>
        </w:rPr>
        <w:t>. ניתן להגיד שכל המטרה שלה הייתה לנשל את הבן ולכן התוצאה של פסק הדין היא קשה. הייתה טענה שפסק הדין שמבטל את אי כשרותה של המורישה פועל באופן רטרואקטיבי אך גם טענה זו נדחתה.</w:t>
      </w:r>
    </w:p>
    <w:p w14:paraId="64FE78B7" w14:textId="77777777" w:rsidR="00516569" w:rsidRDefault="00AD263E" w:rsidP="00AD263E">
      <w:pPr>
        <w:tabs>
          <w:tab w:val="left" w:pos="3141"/>
        </w:tabs>
        <w:jc w:val="both"/>
        <w:rPr>
          <w:rFonts w:ascii="David" w:hAnsi="David" w:cs="David"/>
          <w:sz w:val="24"/>
          <w:szCs w:val="24"/>
          <w:rtl/>
        </w:rPr>
      </w:pPr>
      <w:r>
        <w:rPr>
          <w:rFonts w:ascii="David" w:hAnsi="David" w:cs="David" w:hint="cs"/>
          <w:b/>
          <w:bCs/>
          <w:sz w:val="24"/>
          <w:szCs w:val="24"/>
          <w:u w:val="single"/>
          <w:rtl/>
        </w:rPr>
        <w:t xml:space="preserve">אדם שלא ידע להבחין בטיבה של הצוואה- </w:t>
      </w:r>
      <w:r>
        <w:rPr>
          <w:rFonts w:ascii="David" w:hAnsi="David" w:cs="David" w:hint="cs"/>
          <w:sz w:val="24"/>
          <w:szCs w:val="24"/>
          <w:rtl/>
        </w:rPr>
        <w:t xml:space="preserve"> </w:t>
      </w:r>
    </w:p>
    <w:p w14:paraId="7129432B" w14:textId="55381EB2" w:rsidR="00AD263E" w:rsidRDefault="00AD263E" w:rsidP="00AD263E">
      <w:pPr>
        <w:tabs>
          <w:tab w:val="left" w:pos="3141"/>
        </w:tabs>
        <w:jc w:val="both"/>
        <w:rPr>
          <w:rFonts w:ascii="David" w:hAnsi="David" w:cs="David"/>
          <w:sz w:val="24"/>
          <w:szCs w:val="24"/>
          <w:rtl/>
        </w:rPr>
      </w:pPr>
      <w:r>
        <w:rPr>
          <w:rFonts w:ascii="David" w:hAnsi="David" w:cs="David" w:hint="cs"/>
          <w:sz w:val="24"/>
          <w:szCs w:val="24"/>
          <w:rtl/>
        </w:rPr>
        <w:t xml:space="preserve">הפסיקה מדברת על אנשים שלא הוכרזו כפסולי דין אבל ברור שבזמן עריכת הצוואה התחילה אצלם דמנציה או דברים אחרים שקשורים בזקנה ופגעו </w:t>
      </w:r>
      <w:r w:rsidRPr="00AD263E">
        <w:rPr>
          <w:rFonts w:ascii="David" w:hAnsi="David" w:cs="David" w:hint="cs"/>
          <w:b/>
          <w:bCs/>
          <w:sz w:val="24"/>
          <w:szCs w:val="24"/>
          <w:rtl/>
        </w:rPr>
        <w:t>בכושר שלהם להבין מהי צוואה</w:t>
      </w:r>
      <w:r>
        <w:rPr>
          <w:rFonts w:ascii="David" w:hAnsi="David" w:cs="David" w:hint="cs"/>
          <w:sz w:val="24"/>
          <w:szCs w:val="24"/>
          <w:rtl/>
        </w:rPr>
        <w:t xml:space="preserve">. </w:t>
      </w:r>
      <w:r w:rsidRPr="00AD263E">
        <w:rPr>
          <w:rFonts w:ascii="David" w:hAnsi="David" w:cs="David" w:hint="cs"/>
          <w:sz w:val="24"/>
          <w:szCs w:val="24"/>
          <w:u w:val="single"/>
          <w:rtl/>
        </w:rPr>
        <w:t>הפסיקה קובעת שהאדם צריך לדעת:</w:t>
      </w:r>
    </w:p>
    <w:p w14:paraId="463CCAD7" w14:textId="32CCC9D3" w:rsidR="00AD263E" w:rsidRDefault="00AD263E" w:rsidP="00C07707">
      <w:pPr>
        <w:pStyle w:val="a7"/>
        <w:numPr>
          <w:ilvl w:val="0"/>
          <w:numId w:val="38"/>
        </w:numPr>
        <w:tabs>
          <w:tab w:val="left" w:pos="3141"/>
        </w:tabs>
        <w:jc w:val="both"/>
        <w:rPr>
          <w:rFonts w:ascii="David" w:hAnsi="David" w:cs="David"/>
          <w:sz w:val="24"/>
          <w:szCs w:val="24"/>
        </w:rPr>
      </w:pPr>
      <w:r w:rsidRPr="00AD263E">
        <w:rPr>
          <w:rFonts w:ascii="David" w:hAnsi="David" w:cs="David" w:hint="cs"/>
          <w:sz w:val="24"/>
          <w:szCs w:val="24"/>
          <w:rtl/>
        </w:rPr>
        <w:t>מהי צוואה באופן כללי- מה הפעולה המשפטית הזאת והשלכותיה</w:t>
      </w:r>
    </w:p>
    <w:p w14:paraId="18391AA3" w14:textId="0515C018" w:rsidR="00AD263E" w:rsidRDefault="00AD263E" w:rsidP="00C07707">
      <w:pPr>
        <w:pStyle w:val="a7"/>
        <w:numPr>
          <w:ilvl w:val="0"/>
          <w:numId w:val="38"/>
        </w:numPr>
        <w:tabs>
          <w:tab w:val="left" w:pos="3141"/>
        </w:tabs>
        <w:jc w:val="both"/>
        <w:rPr>
          <w:rFonts w:ascii="David" w:hAnsi="David" w:cs="David"/>
          <w:sz w:val="24"/>
          <w:szCs w:val="24"/>
        </w:rPr>
      </w:pPr>
      <w:r w:rsidRPr="00AD263E">
        <w:rPr>
          <w:rFonts w:ascii="David" w:hAnsi="David" w:cs="David" w:hint="cs"/>
          <w:sz w:val="24"/>
          <w:szCs w:val="24"/>
          <w:rtl/>
        </w:rPr>
        <w:t>מי היורשים שלו על פי דין</w:t>
      </w:r>
      <w:r>
        <w:rPr>
          <w:rFonts w:ascii="David" w:hAnsi="David" w:cs="David" w:hint="cs"/>
          <w:sz w:val="24"/>
          <w:szCs w:val="24"/>
          <w:rtl/>
        </w:rPr>
        <w:t xml:space="preserve">- </w:t>
      </w:r>
      <w:r w:rsidRPr="00AD263E">
        <w:rPr>
          <w:rFonts w:ascii="David" w:hAnsi="David" w:cs="David" w:hint="cs"/>
          <w:sz w:val="24"/>
          <w:szCs w:val="24"/>
          <w:rtl/>
        </w:rPr>
        <w:t>את מי הוא מנשל ולמי הוא מוריש</w:t>
      </w:r>
    </w:p>
    <w:p w14:paraId="35BF024B" w14:textId="77777777" w:rsidR="00AD263E" w:rsidRDefault="00AD263E" w:rsidP="00C07707">
      <w:pPr>
        <w:pStyle w:val="a7"/>
        <w:numPr>
          <w:ilvl w:val="0"/>
          <w:numId w:val="38"/>
        </w:numPr>
        <w:tabs>
          <w:tab w:val="left" w:pos="3141"/>
        </w:tabs>
        <w:jc w:val="both"/>
        <w:rPr>
          <w:rFonts w:ascii="David" w:hAnsi="David" w:cs="David"/>
          <w:sz w:val="24"/>
          <w:szCs w:val="24"/>
        </w:rPr>
      </w:pPr>
      <w:r w:rsidRPr="00AD263E">
        <w:rPr>
          <w:rFonts w:ascii="David" w:hAnsi="David" w:cs="David" w:hint="cs"/>
          <w:sz w:val="24"/>
          <w:szCs w:val="24"/>
          <w:rtl/>
        </w:rPr>
        <w:t>אם אדם שכח שבן שלו נפטר לפניו אז אפשר לומר שהוא לא ידע להבין את המשמעות של הציווי ואת השלכתו על היורשים שלו</w:t>
      </w:r>
    </w:p>
    <w:p w14:paraId="7E9727E8" w14:textId="77777777" w:rsidR="00EF53CA" w:rsidRDefault="00AD263E" w:rsidP="00EF53CA">
      <w:pPr>
        <w:tabs>
          <w:tab w:val="left" w:pos="3141"/>
        </w:tabs>
        <w:jc w:val="both"/>
        <w:rPr>
          <w:rFonts w:ascii="David" w:hAnsi="David" w:cs="David"/>
          <w:sz w:val="24"/>
          <w:szCs w:val="24"/>
          <w:u w:val="single"/>
          <w:rtl/>
        </w:rPr>
      </w:pPr>
      <w:r w:rsidRPr="00AD263E">
        <w:rPr>
          <w:rFonts w:ascii="David" w:hAnsi="David" w:cs="David" w:hint="cs"/>
          <w:sz w:val="24"/>
          <w:szCs w:val="24"/>
          <w:rtl/>
        </w:rPr>
        <w:t>אלו הדברים הבסיסיים.</w:t>
      </w:r>
      <w:r w:rsidR="00EF53CA">
        <w:rPr>
          <w:rFonts w:ascii="David" w:hAnsi="David" w:cs="David" w:hint="cs"/>
          <w:sz w:val="24"/>
          <w:szCs w:val="24"/>
          <w:rtl/>
        </w:rPr>
        <w:t xml:space="preserve"> </w:t>
      </w:r>
      <w:r>
        <w:rPr>
          <w:rFonts w:ascii="David" w:hAnsi="David" w:cs="David" w:hint="cs"/>
          <w:sz w:val="24"/>
          <w:szCs w:val="24"/>
          <w:rtl/>
        </w:rPr>
        <w:t>לעיתים גם מצלמים את הליך החתימה על הצוואה כעניין ראייתי לכשירותו של האדם ולתת לביהמ"ש אפשרות לבחון האם האדם הבין את ההליך.</w:t>
      </w:r>
      <w:r w:rsidRPr="00AD263E">
        <w:rPr>
          <w:rFonts w:ascii="David" w:hAnsi="David" w:cs="David" w:hint="cs"/>
          <w:sz w:val="24"/>
          <w:szCs w:val="24"/>
          <w:rtl/>
        </w:rPr>
        <w:t xml:space="preserve"> </w:t>
      </w:r>
    </w:p>
    <w:p w14:paraId="6400C86E" w14:textId="07E2DE1B" w:rsidR="00F63BFE" w:rsidRPr="00EF53CA" w:rsidRDefault="00AD263E" w:rsidP="00EF53CA">
      <w:pPr>
        <w:tabs>
          <w:tab w:val="left" w:pos="3141"/>
        </w:tabs>
        <w:jc w:val="both"/>
        <w:rPr>
          <w:rFonts w:ascii="David" w:hAnsi="David" w:cs="David"/>
          <w:i/>
          <w:iCs/>
          <w:sz w:val="24"/>
          <w:szCs w:val="24"/>
          <w:u w:val="single"/>
          <w:rtl/>
        </w:rPr>
      </w:pPr>
      <w:r w:rsidRPr="00AD263E">
        <w:rPr>
          <w:rFonts w:ascii="David" w:hAnsi="David" w:cs="David" w:hint="cs"/>
          <w:sz w:val="24"/>
          <w:szCs w:val="24"/>
          <w:u w:val="single"/>
          <w:rtl/>
        </w:rPr>
        <w:t>השפעה אפשרית של מחלת נפש:</w:t>
      </w:r>
      <w:r>
        <w:rPr>
          <w:rFonts w:ascii="David" w:hAnsi="David" w:cs="David" w:hint="cs"/>
          <w:sz w:val="24"/>
          <w:szCs w:val="24"/>
          <w:rtl/>
        </w:rPr>
        <w:t xml:space="preserve"> </w:t>
      </w:r>
      <w:r w:rsidRPr="00EF53CA">
        <w:rPr>
          <w:rFonts w:ascii="David" w:hAnsi="David" w:cs="David" w:hint="cs"/>
          <w:b/>
          <w:bCs/>
          <w:sz w:val="24"/>
          <w:szCs w:val="24"/>
          <w:rtl/>
        </w:rPr>
        <w:t>הוספת הדרישה בדבר הבנה נכונה של המציאות</w:t>
      </w:r>
      <w:r w:rsidR="00EF53CA">
        <w:rPr>
          <w:rFonts w:ascii="David" w:hAnsi="David" w:cs="David" w:hint="cs"/>
          <w:sz w:val="24"/>
          <w:szCs w:val="24"/>
          <w:rtl/>
        </w:rPr>
        <w:t xml:space="preserve">. </w:t>
      </w:r>
      <w:r w:rsidR="00EF53CA">
        <w:rPr>
          <w:rFonts w:ascii="David" w:hAnsi="David" w:cs="David" w:hint="cs"/>
          <w:i/>
          <w:iCs/>
          <w:sz w:val="24"/>
          <w:szCs w:val="24"/>
          <w:u w:val="single"/>
          <w:rtl/>
        </w:rPr>
        <w:t>ע"א 1212/91</w:t>
      </w:r>
      <w:r w:rsidR="00EF53CA" w:rsidRPr="00EF53CA">
        <w:rPr>
          <w:rFonts w:ascii="David" w:hAnsi="David" w:cs="David" w:hint="cs"/>
          <w:b/>
          <w:bCs/>
          <w:i/>
          <w:iCs/>
          <w:sz w:val="24"/>
          <w:szCs w:val="24"/>
          <w:u w:val="single"/>
          <w:rtl/>
        </w:rPr>
        <w:t xml:space="preserve"> קרן לב"י נ' </w:t>
      </w:r>
      <w:proofErr w:type="spellStart"/>
      <w:r w:rsidR="00EF53CA" w:rsidRPr="00EF53CA">
        <w:rPr>
          <w:rFonts w:ascii="David" w:hAnsi="David" w:cs="David" w:hint="cs"/>
          <w:b/>
          <w:bCs/>
          <w:i/>
          <w:iCs/>
          <w:sz w:val="24"/>
          <w:szCs w:val="24"/>
          <w:u w:val="single"/>
          <w:rtl/>
        </w:rPr>
        <w:t>בינשטוק</w:t>
      </w:r>
      <w:proofErr w:type="spellEnd"/>
      <w:r w:rsidR="00EF53CA">
        <w:rPr>
          <w:rFonts w:ascii="David" w:hAnsi="David" w:cs="David" w:hint="cs"/>
          <w:i/>
          <w:iCs/>
          <w:sz w:val="24"/>
          <w:szCs w:val="24"/>
          <w:u w:val="single"/>
          <w:rtl/>
        </w:rPr>
        <w:t xml:space="preserve">- </w:t>
      </w:r>
      <w:r w:rsidR="00EF53CA">
        <w:rPr>
          <w:rFonts w:ascii="David" w:hAnsi="David" w:cs="David" w:hint="cs"/>
          <w:sz w:val="24"/>
          <w:szCs w:val="24"/>
          <w:rtl/>
        </w:rPr>
        <w:t xml:space="preserve">היה מדובר באדם שהוא סבל ממחלת נפש (הפרעה סכיזופרנית), הייתה לו תפיסת מציאות בעייתית והיו פעמים שהוא סבר שאחותו מנסה להרעיל אותו. אותו אדם היה מתאשפז תדירות, ובאחת הפעמים לפני שמצבו התדרדר הוא הפקיד כסף אצל אחותו ואצל האחיין, כשהוא השתחרר מביה"ח הוא רצה את הכסף בחזרה והאחות והאחיין סרבו לתת לו. אז הוא לקח צוואה שהייתה לו לטובת האחות והאחיין ושינה אותה, ואז הוא ערך צוואה אחרת. לאחר פטירתו האחות והאחיין טענו שהוא ערך את הצוואה החדשה על בסיס תפיסה שגויה של המציאות (שאחותו מנסה להרעיל אותו) ועל סמך זה צריך לראות אותו כמי שלא הבחין בטיבה של הצוואה. השופט חשין אמר שעקרונית הוא מוכן לפסול צוואות אם הן מבוססות על הבנה שגויה של המציאות, אבל </w:t>
      </w:r>
      <w:r w:rsidR="00EF53CA">
        <w:rPr>
          <w:rFonts w:ascii="David" w:hAnsi="David" w:cs="David" w:hint="cs"/>
          <w:b/>
          <w:bCs/>
          <w:sz w:val="24"/>
          <w:szCs w:val="24"/>
          <w:rtl/>
        </w:rPr>
        <w:t>צריך להראות קשר סיבתי בין התפיסה השגויה של המציאות לבין הצוואה</w:t>
      </w:r>
      <w:r w:rsidR="00EF53CA">
        <w:rPr>
          <w:rFonts w:ascii="David" w:hAnsi="David" w:cs="David" w:hint="cs"/>
          <w:sz w:val="24"/>
          <w:szCs w:val="24"/>
          <w:rtl/>
        </w:rPr>
        <w:t xml:space="preserve">- מה שלא התקיים כאן וזאת לא הייתה הסיבה כאן, הייתה סיבה אובייקטיבית לנישול שהיא בגלל שהאחות והאחיין סרבו להחזיר לו את כספו. יכול להיות שהם סרבו להחזיר לו את הכסף על מנת להגן עליו (שלא יפזר כספים בחוסר אחריות בשל מחלת הנפש)- אך אנו לא יודעים מה הייתה הסיבה לכך.  </w:t>
      </w:r>
      <w:r w:rsidRPr="00AD263E">
        <w:rPr>
          <w:rFonts w:ascii="David" w:hAnsi="David" w:cs="David" w:hint="cs"/>
          <w:sz w:val="24"/>
          <w:szCs w:val="24"/>
          <w:rtl/>
        </w:rPr>
        <w:t xml:space="preserve"> </w:t>
      </w:r>
    </w:p>
    <w:p w14:paraId="1206FDCB" w14:textId="21A20607" w:rsidR="000A1793" w:rsidRPr="000A1793" w:rsidRDefault="00F63BFE" w:rsidP="00516569">
      <w:pPr>
        <w:tabs>
          <w:tab w:val="left" w:pos="3141"/>
        </w:tabs>
        <w:jc w:val="both"/>
        <w:rPr>
          <w:rFonts w:ascii="David" w:hAnsi="David" w:cs="David"/>
          <w:sz w:val="24"/>
          <w:szCs w:val="24"/>
          <w:rtl/>
        </w:rPr>
      </w:pPr>
      <w:r>
        <w:rPr>
          <w:rFonts w:ascii="David" w:hAnsi="David" w:cs="David" w:hint="cs"/>
          <w:sz w:val="24"/>
          <w:szCs w:val="24"/>
          <w:rtl/>
        </w:rPr>
        <w:t xml:space="preserve"> </w:t>
      </w:r>
      <w:r w:rsidR="00EF53CA">
        <w:rPr>
          <w:rFonts w:ascii="David" w:hAnsi="David" w:cs="David" w:hint="cs"/>
          <w:sz w:val="24"/>
          <w:szCs w:val="24"/>
          <w:u w:val="single"/>
          <w:rtl/>
        </w:rPr>
        <w:t xml:space="preserve">דיון וביקורת: בין הפרעה נפשית לרגשות </w:t>
      </w:r>
      <w:r w:rsidR="00EF53CA" w:rsidRPr="00EF53CA">
        <w:rPr>
          <w:rFonts w:ascii="David" w:hAnsi="David" w:cs="David" w:hint="cs"/>
          <w:sz w:val="24"/>
          <w:szCs w:val="24"/>
          <w:u w:val="single"/>
          <w:rtl/>
        </w:rPr>
        <w:t>עזים</w:t>
      </w:r>
      <w:r w:rsidR="00EF53CA">
        <w:rPr>
          <w:rFonts w:ascii="David" w:hAnsi="David" w:cs="David" w:hint="cs"/>
          <w:sz w:val="24"/>
          <w:szCs w:val="24"/>
          <w:u w:val="single"/>
          <w:rtl/>
        </w:rPr>
        <w:t xml:space="preserve"> </w:t>
      </w:r>
      <w:r w:rsidR="00EF53CA">
        <w:rPr>
          <w:rFonts w:ascii="David" w:hAnsi="David" w:cs="David"/>
          <w:sz w:val="24"/>
          <w:szCs w:val="24"/>
          <w:rtl/>
        </w:rPr>
        <w:t>–</w:t>
      </w:r>
      <w:r w:rsidR="00EF53CA">
        <w:rPr>
          <w:rFonts w:ascii="David" w:hAnsi="David" w:cs="David" w:hint="cs"/>
          <w:sz w:val="24"/>
          <w:szCs w:val="24"/>
          <w:rtl/>
        </w:rPr>
        <w:t xml:space="preserve"> קו הגבול הוא מאוד דק ולעיתים תלוי בתפיסות חברתיות</w:t>
      </w:r>
      <w:r w:rsidR="00516569">
        <w:rPr>
          <w:rFonts w:ascii="David" w:hAnsi="David" w:cs="David" w:hint="cs"/>
          <w:sz w:val="24"/>
          <w:szCs w:val="24"/>
          <w:rtl/>
        </w:rPr>
        <w:t xml:space="preserve"> ולכן הוא </w:t>
      </w:r>
      <w:r w:rsidR="00516569" w:rsidRPr="00516569">
        <w:rPr>
          <w:rFonts w:ascii="David" w:hAnsi="David" w:cs="David" w:hint="cs"/>
          <w:b/>
          <w:bCs/>
          <w:sz w:val="24"/>
          <w:szCs w:val="24"/>
          <w:rtl/>
        </w:rPr>
        <w:t>סיווג בעייתי</w:t>
      </w:r>
      <w:r w:rsidR="00EF53CA" w:rsidRPr="00EF53CA">
        <w:rPr>
          <w:rFonts w:ascii="David" w:hAnsi="David" w:cs="David" w:hint="cs"/>
          <w:sz w:val="24"/>
          <w:szCs w:val="24"/>
          <w:u w:val="single"/>
          <w:rtl/>
        </w:rPr>
        <w:t xml:space="preserve">. </w:t>
      </w:r>
      <w:r w:rsidR="00EF53CA" w:rsidRPr="00EF53CA">
        <w:rPr>
          <w:rFonts w:ascii="David" w:hAnsi="David" w:cs="David" w:hint="cs"/>
          <w:i/>
          <w:iCs/>
          <w:sz w:val="24"/>
          <w:szCs w:val="24"/>
          <w:u w:val="single"/>
          <w:rtl/>
        </w:rPr>
        <w:t xml:space="preserve">ע"א 724/87 </w:t>
      </w:r>
      <w:r w:rsidR="00EF53CA" w:rsidRPr="00EF53CA">
        <w:rPr>
          <w:rFonts w:ascii="David" w:hAnsi="David" w:cs="David" w:hint="cs"/>
          <w:b/>
          <w:bCs/>
          <w:i/>
          <w:iCs/>
          <w:sz w:val="24"/>
          <w:szCs w:val="24"/>
          <w:u w:val="single"/>
          <w:rtl/>
        </w:rPr>
        <w:t>כלפה נ' גולד</w:t>
      </w:r>
      <w:r w:rsidR="00EF53CA">
        <w:rPr>
          <w:rFonts w:ascii="David" w:hAnsi="David" w:cs="David" w:hint="cs"/>
          <w:b/>
          <w:bCs/>
          <w:i/>
          <w:iCs/>
          <w:sz w:val="24"/>
          <w:szCs w:val="24"/>
          <w:rtl/>
        </w:rPr>
        <w:t xml:space="preserve">- </w:t>
      </w:r>
      <w:r w:rsidR="00EF53CA">
        <w:rPr>
          <w:rFonts w:ascii="David" w:hAnsi="David" w:cs="David" w:hint="cs"/>
          <w:sz w:val="24"/>
          <w:szCs w:val="24"/>
          <w:rtl/>
        </w:rPr>
        <w:t xml:space="preserve">מדובר בהורים שהתגרשו גירושין מאוד קשים, היו להם שתי בנות וכל בת צידדה בהורה אחר. האמא כל כך כעסה על הבת שצידדה באב (למרות שהייתה ילדה קטנה בזמן הגירושין) והיא לא דיברה איתה במשך שנים, היא נשלה </w:t>
      </w:r>
      <w:r w:rsidR="00EF53CA">
        <w:rPr>
          <w:rFonts w:ascii="David" w:hAnsi="David" w:cs="David" w:hint="cs"/>
          <w:sz w:val="24"/>
          <w:szCs w:val="24"/>
          <w:rtl/>
        </w:rPr>
        <w:lastRenderedPageBreak/>
        <w:t>אותה מ</w:t>
      </w:r>
      <w:r w:rsidR="00516569">
        <w:rPr>
          <w:rFonts w:ascii="David" w:hAnsi="David" w:cs="David" w:hint="cs"/>
          <w:sz w:val="24"/>
          <w:szCs w:val="24"/>
          <w:rtl/>
        </w:rPr>
        <w:t xml:space="preserve">הצוואה והורישה </w:t>
      </w:r>
      <w:proofErr w:type="spellStart"/>
      <w:r w:rsidR="00516569">
        <w:rPr>
          <w:rFonts w:ascii="David" w:hAnsi="David" w:cs="David" w:hint="cs"/>
          <w:sz w:val="24"/>
          <w:szCs w:val="24"/>
          <w:rtl/>
        </w:rPr>
        <w:t>הכל</w:t>
      </w:r>
      <w:proofErr w:type="spellEnd"/>
      <w:r w:rsidR="00516569">
        <w:rPr>
          <w:rFonts w:ascii="David" w:hAnsi="David" w:cs="David" w:hint="cs"/>
          <w:sz w:val="24"/>
          <w:szCs w:val="24"/>
          <w:rtl/>
        </w:rPr>
        <w:t xml:space="preserve"> לבת השנייה ואף הוסיפה שאם הבת שהייתה איתה בקשר תחליט לחדש קשר עם אחותה, אז גם היא תנושל מהירושה (ההוראה השנייה נפסלה בשל כך שנוגדת את תקנת הציבור). עוצמת הרגשות של האם בשל הגירושין הייתה גדולה מאוד, ורובנו היינו רואים את הכעס הקיצוני של האם על הבת כתפיסה שגויה שפועלת מרגש מאוד חזק ופירוש שגוי של המציאות. בסופו של דבר חשין הכשיר את הצוואה אך כאן אנו עומדים על הקו הבעייתי והדק בין הפרעה נפשית לרגשות עזים. (פעם גם הומוסקסואליות נחשבה כסטייה נפשית). </w:t>
      </w:r>
    </w:p>
    <w:p w14:paraId="72D31B50" w14:textId="45810942" w:rsidR="007C446A" w:rsidRPr="00516569" w:rsidRDefault="00D41126" w:rsidP="007C446A">
      <w:pPr>
        <w:tabs>
          <w:tab w:val="left" w:pos="3141"/>
        </w:tabs>
        <w:jc w:val="both"/>
        <w:rPr>
          <w:rFonts w:ascii="David" w:hAnsi="David" w:cs="David"/>
          <w:i/>
          <w:iCs/>
          <w:sz w:val="24"/>
          <w:szCs w:val="24"/>
          <w:rtl/>
        </w:rPr>
      </w:pPr>
      <w:r w:rsidRPr="00516569">
        <w:rPr>
          <w:rFonts w:ascii="David" w:hAnsi="David" w:cs="David" w:hint="cs"/>
          <w:i/>
          <w:iCs/>
          <w:sz w:val="24"/>
          <w:szCs w:val="24"/>
          <w:rtl/>
        </w:rPr>
        <w:t>2</w:t>
      </w:r>
      <w:r w:rsidR="00B7084C" w:rsidRPr="00516569">
        <w:rPr>
          <w:rFonts w:ascii="David" w:hAnsi="David" w:cs="David" w:hint="cs"/>
          <w:i/>
          <w:iCs/>
          <w:sz w:val="24"/>
          <w:szCs w:val="24"/>
          <w:rtl/>
        </w:rPr>
        <w:t>9</w:t>
      </w:r>
      <w:r w:rsidRPr="00516569">
        <w:rPr>
          <w:rFonts w:ascii="David" w:hAnsi="David" w:cs="David" w:hint="cs"/>
          <w:i/>
          <w:iCs/>
          <w:sz w:val="24"/>
          <w:szCs w:val="24"/>
          <w:rtl/>
        </w:rPr>
        <w:t>/11/2020</w:t>
      </w:r>
      <w:r w:rsidR="00B7084C" w:rsidRPr="00516569">
        <w:rPr>
          <w:rFonts w:ascii="David" w:hAnsi="David" w:cs="David" w:hint="cs"/>
          <w:i/>
          <w:iCs/>
          <w:sz w:val="24"/>
          <w:szCs w:val="24"/>
          <w:rtl/>
        </w:rPr>
        <w:t>- שיעור 7</w:t>
      </w:r>
    </w:p>
    <w:p w14:paraId="77679E03" w14:textId="27041928" w:rsidR="00D41126" w:rsidRDefault="00D41126" w:rsidP="00516569">
      <w:pPr>
        <w:tabs>
          <w:tab w:val="left" w:pos="3141"/>
        </w:tabs>
        <w:jc w:val="center"/>
        <w:rPr>
          <w:rFonts w:ascii="David" w:hAnsi="David" w:cs="David"/>
          <w:b/>
          <w:bCs/>
          <w:sz w:val="28"/>
          <w:szCs w:val="28"/>
          <w:u w:val="single"/>
          <w:rtl/>
        </w:rPr>
      </w:pPr>
      <w:r w:rsidRPr="00516569">
        <w:rPr>
          <w:rFonts w:ascii="David" w:hAnsi="David" w:cs="David" w:hint="cs"/>
          <w:b/>
          <w:bCs/>
          <w:sz w:val="28"/>
          <w:szCs w:val="28"/>
          <w:u w:val="single"/>
          <w:rtl/>
        </w:rPr>
        <w:t>השפעה בלתי הוגנת:</w:t>
      </w:r>
    </w:p>
    <w:p w14:paraId="23DAC96A" w14:textId="48B99C37" w:rsidR="00516569" w:rsidRPr="00516569" w:rsidRDefault="00516569" w:rsidP="00516569">
      <w:pPr>
        <w:tabs>
          <w:tab w:val="left" w:pos="3141"/>
        </w:tabs>
        <w:jc w:val="both"/>
        <w:rPr>
          <w:rFonts w:ascii="David" w:hAnsi="David" w:cs="David"/>
          <w:b/>
          <w:bCs/>
          <w:sz w:val="24"/>
          <w:szCs w:val="24"/>
          <w:rtl/>
        </w:rPr>
      </w:pPr>
      <w:r w:rsidRPr="00516569">
        <w:rPr>
          <w:b/>
          <w:bCs/>
          <w:noProof/>
          <w:highlight w:val="yellow"/>
        </w:rPr>
        <mc:AlternateContent>
          <mc:Choice Requires="wps">
            <w:drawing>
              <wp:anchor distT="0" distB="0" distL="114300" distR="114300" simplePos="0" relativeHeight="251712512" behindDoc="0" locked="0" layoutInCell="1" allowOverlap="1" wp14:anchorId="3D08353E" wp14:editId="10CAB4A5">
                <wp:simplePos x="0" y="0"/>
                <wp:positionH relativeFrom="margin">
                  <wp:align>left</wp:align>
                </wp:positionH>
                <wp:positionV relativeFrom="paragraph">
                  <wp:posOffset>183280</wp:posOffset>
                </wp:positionV>
                <wp:extent cx="5269865" cy="381000"/>
                <wp:effectExtent l="0" t="0" r="26035" b="19050"/>
                <wp:wrapSquare wrapText="bothSides"/>
                <wp:docPr id="27" name="תיבת טקסט 27"/>
                <wp:cNvGraphicFramePr/>
                <a:graphic xmlns:a="http://schemas.openxmlformats.org/drawingml/2006/main">
                  <a:graphicData uri="http://schemas.microsoft.com/office/word/2010/wordprocessingShape">
                    <wps:wsp>
                      <wps:cNvSpPr txBox="1"/>
                      <wps:spPr>
                        <a:xfrm>
                          <a:off x="0" y="0"/>
                          <a:ext cx="5269865" cy="381000"/>
                        </a:xfrm>
                        <a:prstGeom prst="rect">
                          <a:avLst/>
                        </a:prstGeom>
                        <a:noFill/>
                        <a:ln w="6350">
                          <a:solidFill>
                            <a:prstClr val="black"/>
                          </a:solidFill>
                        </a:ln>
                      </wps:spPr>
                      <wps:txbx>
                        <w:txbxContent>
                          <w:p w14:paraId="68C933C9" w14:textId="133F3B1A" w:rsidR="00ED2300" w:rsidRPr="004F44E0" w:rsidRDefault="00ED2300" w:rsidP="00516569">
                            <w:pPr>
                              <w:tabs>
                                <w:tab w:val="left" w:pos="3141"/>
                              </w:tabs>
                              <w:jc w:val="both"/>
                              <w:rPr>
                                <w:rFonts w:asciiTheme="majorBidi" w:hAnsiTheme="majorBidi" w:cstheme="majorBidi"/>
                                <w:sz w:val="24"/>
                                <w:szCs w:val="24"/>
                              </w:rPr>
                            </w:pPr>
                            <w:r>
                              <w:rPr>
                                <w:rFonts w:asciiTheme="majorBidi" w:hAnsiTheme="majorBidi" w:cstheme="majorBidi" w:hint="cs"/>
                                <w:sz w:val="24"/>
                                <w:szCs w:val="24"/>
                                <w:rtl/>
                              </w:rPr>
                              <w:t>"</w:t>
                            </w:r>
                            <w:r w:rsidRPr="007C446A">
                              <w:rPr>
                                <w:rFonts w:asciiTheme="majorBidi" w:hAnsiTheme="majorBidi" w:cstheme="majorBidi"/>
                                <w:sz w:val="24"/>
                                <w:szCs w:val="24"/>
                                <w:rtl/>
                              </w:rPr>
                              <w:t>(א)  הוראת צוואה שנעשתה מחמת אונס, איום, השפעה בלתי הוגנת, תחבולה או תרמית - בטלה</w:t>
                            </w:r>
                            <w:r w:rsidRPr="007C446A">
                              <w:rPr>
                                <w:rFonts w:asciiTheme="majorBidi" w:hAnsiTheme="majorBidi" w:cstheme="majorBidi"/>
                                <w:sz w:val="24"/>
                                <w:szCs w:val="24"/>
                              </w:rPr>
                              <w:t>.</w:t>
                            </w:r>
                            <w:r>
                              <w:rPr>
                                <w:rFonts w:asciiTheme="majorBidi" w:hAnsiTheme="majorBidi" w:cstheme="majorBidi"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353E" id="תיבת טקסט 27" o:spid="_x0000_s1052" type="#_x0000_t202" style="position:absolute;left:0;text-align:left;margin-left:0;margin-top:14.45pt;width:414.95pt;height:30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" filled="f" strokeweight=".5pt">
                <v:textbox>
                  <w:txbxContent>
                    <w:p w14:paraId="68C933C9" w14:textId="133F3B1A" w:rsidR="00ED2300" w:rsidRPr="004F44E0" w:rsidRDefault="00ED2300" w:rsidP="00516569">
                      <w:pPr>
                        <w:tabs>
                          <w:tab w:val="left" w:pos="3141"/>
                        </w:tabs>
                        <w:jc w:val="both"/>
                        <w:rPr>
                          <w:rFonts w:asciiTheme="majorBidi" w:hAnsiTheme="majorBidi" w:cstheme="majorBidi"/>
                          <w:sz w:val="24"/>
                          <w:szCs w:val="24"/>
                        </w:rPr>
                      </w:pPr>
                      <w:r>
                        <w:rPr>
                          <w:rFonts w:asciiTheme="majorBidi" w:hAnsiTheme="majorBidi" w:cstheme="majorBidi" w:hint="cs"/>
                          <w:sz w:val="24"/>
                          <w:szCs w:val="24"/>
                          <w:rtl/>
                        </w:rPr>
                        <w:t>"</w:t>
                      </w:r>
                      <w:r w:rsidRPr="007C446A">
                        <w:rPr>
                          <w:rFonts w:asciiTheme="majorBidi" w:hAnsiTheme="majorBidi" w:cstheme="majorBidi"/>
                          <w:sz w:val="24"/>
                          <w:szCs w:val="24"/>
                          <w:rtl/>
                        </w:rPr>
                        <w:t>(א)  הוראת צוואה שנעשתה מחמת אונס, איום, השפעה בלתי הוגנת, תחבולה או תרמית - בטלה</w:t>
                      </w:r>
                      <w:r w:rsidRPr="007C446A">
                        <w:rPr>
                          <w:rFonts w:asciiTheme="majorBidi" w:hAnsiTheme="majorBidi" w:cstheme="majorBidi"/>
                          <w:sz w:val="24"/>
                          <w:szCs w:val="24"/>
                        </w:rPr>
                        <w:t>.</w:t>
                      </w:r>
                      <w:r>
                        <w:rPr>
                          <w:rFonts w:asciiTheme="majorBidi" w:hAnsiTheme="majorBidi" w:cstheme="majorBidi" w:hint="cs"/>
                          <w:sz w:val="24"/>
                          <w:szCs w:val="24"/>
                          <w:rtl/>
                        </w:rPr>
                        <w:t>"</w:t>
                      </w:r>
                    </w:p>
                  </w:txbxContent>
                </v:textbox>
                <w10:wrap type="square" anchorx="margin"/>
              </v:shape>
            </w:pict>
          </mc:Fallback>
        </mc:AlternateContent>
      </w:r>
      <w:r w:rsidRPr="00516569">
        <w:rPr>
          <w:rFonts w:ascii="David" w:hAnsi="David" w:cs="David" w:hint="cs"/>
          <w:b/>
          <w:bCs/>
          <w:sz w:val="24"/>
          <w:szCs w:val="24"/>
          <w:highlight w:val="yellow"/>
          <w:rtl/>
        </w:rPr>
        <w:t>ס' 30(א) לחוק הירושה:</w:t>
      </w:r>
    </w:p>
    <w:p w14:paraId="72503DBA" w14:textId="5249E8C8" w:rsidR="00D41126" w:rsidRPr="00E24A61" w:rsidRDefault="00D41126" w:rsidP="00E24A61">
      <w:pPr>
        <w:tabs>
          <w:tab w:val="left" w:pos="3141"/>
        </w:tabs>
        <w:jc w:val="both"/>
        <w:rPr>
          <w:rFonts w:ascii="David" w:hAnsi="David" w:cs="David"/>
          <w:sz w:val="24"/>
          <w:szCs w:val="24"/>
          <w:rtl/>
        </w:rPr>
      </w:pPr>
      <w:r w:rsidRPr="00516569">
        <w:rPr>
          <w:rFonts w:ascii="David" w:hAnsi="David" w:cs="David" w:hint="cs"/>
          <w:sz w:val="24"/>
          <w:szCs w:val="24"/>
          <w:rtl/>
        </w:rPr>
        <w:t xml:space="preserve">זוהי העילה </w:t>
      </w:r>
      <w:r w:rsidRPr="00E24A61">
        <w:rPr>
          <w:rFonts w:ascii="David" w:hAnsi="David" w:cs="David" w:hint="cs"/>
          <w:sz w:val="24"/>
          <w:szCs w:val="24"/>
          <w:u w:val="single"/>
          <w:rtl/>
        </w:rPr>
        <w:t>הכי שכיחה לתקיפת צוואה</w:t>
      </w:r>
      <w:r w:rsidR="00516569">
        <w:rPr>
          <w:rFonts w:ascii="David" w:hAnsi="David" w:cs="David" w:hint="cs"/>
          <w:sz w:val="24"/>
          <w:szCs w:val="24"/>
          <w:rtl/>
        </w:rPr>
        <w:t xml:space="preserve">. </w:t>
      </w:r>
      <w:r w:rsidR="00E24A61">
        <w:rPr>
          <w:rFonts w:ascii="David" w:hAnsi="David" w:cs="David" w:hint="cs"/>
          <w:sz w:val="24"/>
          <w:szCs w:val="24"/>
          <w:rtl/>
        </w:rPr>
        <w:t xml:space="preserve">אם נסתכל על פסקי דין בנושא צוואות רובם עוסקים בהשפעה בלתי הוגנת. </w:t>
      </w:r>
      <w:r w:rsidRPr="00E24A61">
        <w:rPr>
          <w:rFonts w:ascii="David" w:hAnsi="David" w:cs="David" w:hint="cs"/>
          <w:i/>
          <w:iCs/>
          <w:sz w:val="24"/>
          <w:szCs w:val="24"/>
          <w:rtl/>
        </w:rPr>
        <w:t xml:space="preserve">השופט </w:t>
      </w:r>
      <w:proofErr w:type="spellStart"/>
      <w:r w:rsidRPr="00E24A61">
        <w:rPr>
          <w:rFonts w:ascii="David" w:hAnsi="David" w:cs="David" w:hint="cs"/>
          <w:i/>
          <w:iCs/>
          <w:sz w:val="24"/>
          <w:szCs w:val="24"/>
          <w:rtl/>
        </w:rPr>
        <w:t>טירקל</w:t>
      </w:r>
      <w:proofErr w:type="spellEnd"/>
      <w:r w:rsidRPr="00E24A61">
        <w:rPr>
          <w:rFonts w:ascii="David" w:hAnsi="David" w:cs="David" w:hint="cs"/>
          <w:i/>
          <w:iCs/>
          <w:sz w:val="24"/>
          <w:szCs w:val="24"/>
          <w:rtl/>
        </w:rPr>
        <w:t>, בדעת יחיד-</w:t>
      </w:r>
      <w:r w:rsidR="00E24A61" w:rsidRPr="00E24A61">
        <w:rPr>
          <w:rFonts w:ascii="David" w:hAnsi="David" w:cs="David" w:hint="cs"/>
          <w:i/>
          <w:iCs/>
          <w:sz w:val="24"/>
          <w:szCs w:val="24"/>
          <w:rtl/>
        </w:rPr>
        <w:t xml:space="preserve"> בע"א 7606/95</w:t>
      </w:r>
      <w:r w:rsidRPr="00E24A61">
        <w:rPr>
          <w:rFonts w:ascii="David" w:hAnsi="David" w:cs="David" w:hint="cs"/>
          <w:i/>
          <w:iCs/>
          <w:sz w:val="24"/>
          <w:szCs w:val="24"/>
          <w:rtl/>
        </w:rPr>
        <w:t xml:space="preserve"> </w:t>
      </w:r>
      <w:r w:rsidRPr="00E24A61">
        <w:rPr>
          <w:rFonts w:ascii="David" w:hAnsi="David" w:cs="David" w:hint="cs"/>
          <w:b/>
          <w:bCs/>
          <w:i/>
          <w:iCs/>
          <w:sz w:val="24"/>
          <w:szCs w:val="24"/>
          <w:rtl/>
        </w:rPr>
        <w:t xml:space="preserve">שוורץ נ' בית </w:t>
      </w:r>
      <w:proofErr w:type="spellStart"/>
      <w:r w:rsidRPr="00E24A61">
        <w:rPr>
          <w:rFonts w:ascii="David" w:hAnsi="David" w:cs="David" w:hint="cs"/>
          <w:b/>
          <w:bCs/>
          <w:i/>
          <w:iCs/>
          <w:sz w:val="24"/>
          <w:szCs w:val="24"/>
          <w:rtl/>
        </w:rPr>
        <w:t>אולפנא</w:t>
      </w:r>
      <w:proofErr w:type="spellEnd"/>
      <w:r w:rsidRPr="00E24A61">
        <w:rPr>
          <w:rFonts w:ascii="David" w:hAnsi="David" w:cs="David" w:hint="cs"/>
          <w:b/>
          <w:bCs/>
          <w:i/>
          <w:iCs/>
          <w:sz w:val="24"/>
          <w:szCs w:val="24"/>
          <w:rtl/>
        </w:rPr>
        <w:t xml:space="preserve"> בית אהרן וישראל</w:t>
      </w:r>
    </w:p>
    <w:p w14:paraId="569100E6" w14:textId="2B04FC3C" w:rsidR="00E24A61" w:rsidRDefault="00D41126" w:rsidP="00E24A61">
      <w:pPr>
        <w:tabs>
          <w:tab w:val="left" w:pos="3141"/>
        </w:tabs>
        <w:jc w:val="both"/>
        <w:rPr>
          <w:rFonts w:ascii="David" w:hAnsi="David" w:cs="David"/>
          <w:sz w:val="24"/>
          <w:szCs w:val="24"/>
          <w:rtl/>
        </w:rPr>
      </w:pPr>
      <w:r>
        <w:rPr>
          <w:rFonts w:ascii="David" w:hAnsi="David" w:cs="David" w:hint="cs"/>
          <w:sz w:val="24"/>
          <w:szCs w:val="24"/>
          <w:rtl/>
        </w:rPr>
        <w:t>קבועה</w:t>
      </w:r>
      <w:r w:rsidR="00E24A61">
        <w:rPr>
          <w:rFonts w:ascii="David" w:hAnsi="David" w:cs="David" w:hint="cs"/>
          <w:sz w:val="24"/>
          <w:szCs w:val="24"/>
          <w:rtl/>
        </w:rPr>
        <w:t xml:space="preserve"> </w:t>
      </w:r>
      <w:r w:rsidR="00E24A61" w:rsidRPr="00E24A61">
        <w:rPr>
          <w:rFonts w:ascii="David" w:hAnsi="David" w:cs="David" w:hint="cs"/>
          <w:b/>
          <w:bCs/>
          <w:sz w:val="24"/>
          <w:szCs w:val="24"/>
          <w:rtl/>
        </w:rPr>
        <w:t>בצמידות</w:t>
      </w:r>
      <w:r w:rsidRPr="00E24A61">
        <w:rPr>
          <w:rFonts w:ascii="David" w:hAnsi="David" w:cs="David" w:hint="cs"/>
          <w:b/>
          <w:bCs/>
          <w:sz w:val="24"/>
          <w:szCs w:val="24"/>
          <w:rtl/>
        </w:rPr>
        <w:t xml:space="preserve"> </w:t>
      </w:r>
      <w:r w:rsidR="00E24A61" w:rsidRPr="00E24A61">
        <w:rPr>
          <w:rFonts w:ascii="David" w:hAnsi="David" w:cs="David" w:hint="cs"/>
          <w:b/>
          <w:bCs/>
          <w:sz w:val="24"/>
          <w:szCs w:val="24"/>
          <w:rtl/>
        </w:rPr>
        <w:t>ל</w:t>
      </w:r>
      <w:r w:rsidRPr="00E24A61">
        <w:rPr>
          <w:rFonts w:ascii="David" w:hAnsi="David" w:cs="David" w:hint="cs"/>
          <w:b/>
          <w:bCs/>
          <w:sz w:val="24"/>
          <w:szCs w:val="24"/>
          <w:rtl/>
        </w:rPr>
        <w:t>אונס</w:t>
      </w:r>
      <w:r w:rsidR="00E24A61" w:rsidRPr="00E24A61">
        <w:rPr>
          <w:rFonts w:ascii="David" w:hAnsi="David" w:cs="David" w:hint="cs"/>
          <w:b/>
          <w:bCs/>
          <w:sz w:val="24"/>
          <w:szCs w:val="24"/>
          <w:rtl/>
        </w:rPr>
        <w:t>, איום</w:t>
      </w:r>
      <w:r w:rsidRPr="00E24A61">
        <w:rPr>
          <w:rFonts w:ascii="David" w:hAnsi="David" w:cs="David" w:hint="cs"/>
          <w:b/>
          <w:bCs/>
          <w:sz w:val="24"/>
          <w:szCs w:val="24"/>
          <w:rtl/>
        </w:rPr>
        <w:t xml:space="preserve"> תחבול</w:t>
      </w:r>
      <w:r w:rsidR="00E24A61" w:rsidRPr="00E24A61">
        <w:rPr>
          <w:rFonts w:ascii="David" w:hAnsi="David" w:cs="David" w:hint="cs"/>
          <w:b/>
          <w:bCs/>
          <w:sz w:val="24"/>
          <w:szCs w:val="24"/>
          <w:rtl/>
        </w:rPr>
        <w:t>ה ותרמית</w:t>
      </w:r>
      <w:r w:rsidR="00E24A61">
        <w:rPr>
          <w:rFonts w:ascii="David" w:hAnsi="David" w:cs="David" w:hint="cs"/>
          <w:sz w:val="24"/>
          <w:szCs w:val="24"/>
          <w:rtl/>
        </w:rPr>
        <w:t xml:space="preserve"> כעילות לביטול צוואה. (לא נעסוק בעילות אלה) </w:t>
      </w:r>
    </w:p>
    <w:p w14:paraId="4D68A01A" w14:textId="5DB42488" w:rsidR="00F23D84" w:rsidRPr="00E24A61" w:rsidRDefault="00E24A61" w:rsidP="00E24A61">
      <w:pPr>
        <w:tabs>
          <w:tab w:val="left" w:pos="3141"/>
        </w:tabs>
        <w:jc w:val="both"/>
        <w:rPr>
          <w:rFonts w:ascii="David" w:hAnsi="David" w:cs="David"/>
          <w:sz w:val="24"/>
          <w:szCs w:val="24"/>
          <w:rtl/>
        </w:rPr>
      </w:pPr>
      <w:r>
        <w:rPr>
          <w:rFonts w:ascii="David" w:hAnsi="David" w:cs="David" w:hint="cs"/>
          <w:sz w:val="24"/>
          <w:szCs w:val="24"/>
          <w:rtl/>
        </w:rPr>
        <w:t xml:space="preserve">יש לשים לב שמדובר על </w:t>
      </w:r>
      <w:r>
        <w:rPr>
          <w:rFonts w:ascii="David" w:hAnsi="David" w:cs="David" w:hint="cs"/>
          <w:b/>
          <w:bCs/>
          <w:sz w:val="24"/>
          <w:szCs w:val="24"/>
          <w:rtl/>
        </w:rPr>
        <w:t xml:space="preserve">הוראת צוואה ולוו דווקא בבטלות של כל הצוואה. </w:t>
      </w:r>
      <w:r>
        <w:rPr>
          <w:rFonts w:ascii="David" w:hAnsi="David" w:cs="David" w:hint="cs"/>
          <w:sz w:val="24"/>
          <w:szCs w:val="24"/>
          <w:rtl/>
        </w:rPr>
        <w:t>גם כאן יש לזכור שנטל ההוכחה הוא תמיד על מי שרוצה לתקוף את הצוואה (שהרי היא מקיימת את התנאים הצורניים).</w:t>
      </w:r>
    </w:p>
    <w:p w14:paraId="1E646250" w14:textId="1BC19B6C" w:rsidR="00D41126" w:rsidRDefault="00F23D84" w:rsidP="002217AA">
      <w:pPr>
        <w:tabs>
          <w:tab w:val="left" w:pos="3141"/>
        </w:tabs>
        <w:jc w:val="both"/>
        <w:rPr>
          <w:rFonts w:ascii="David" w:hAnsi="David" w:cs="David"/>
          <w:sz w:val="24"/>
          <w:szCs w:val="24"/>
          <w:rtl/>
        </w:rPr>
      </w:pPr>
      <w:r>
        <w:rPr>
          <w:rFonts w:ascii="David" w:hAnsi="David" w:cs="David" w:hint="cs"/>
          <w:b/>
          <w:bCs/>
          <w:sz w:val="24"/>
          <w:szCs w:val="24"/>
          <w:rtl/>
        </w:rPr>
        <w:t xml:space="preserve">לא "סתם" השפעה- </w:t>
      </w:r>
      <w:r w:rsidR="00D41126" w:rsidRPr="00E24A61">
        <w:rPr>
          <w:rFonts w:ascii="David" w:hAnsi="David" w:cs="David" w:hint="cs"/>
          <w:sz w:val="24"/>
          <w:szCs w:val="24"/>
          <w:u w:val="single"/>
          <w:rtl/>
        </w:rPr>
        <w:t xml:space="preserve">אין </w:t>
      </w:r>
      <w:r w:rsidR="00E24A61">
        <w:rPr>
          <w:rFonts w:ascii="David" w:hAnsi="David" w:cs="David" w:hint="cs"/>
          <w:sz w:val="24"/>
          <w:szCs w:val="24"/>
          <w:u w:val="single"/>
          <w:rtl/>
        </w:rPr>
        <w:t>שום</w:t>
      </w:r>
      <w:r w:rsidR="00D41126" w:rsidRPr="00E24A61">
        <w:rPr>
          <w:rFonts w:ascii="David" w:hAnsi="David" w:cs="David" w:hint="cs"/>
          <w:sz w:val="24"/>
          <w:szCs w:val="24"/>
          <w:u w:val="single"/>
          <w:rtl/>
        </w:rPr>
        <w:t xml:space="preserve"> פסול בניסיון להשפיע</w:t>
      </w:r>
      <w:r w:rsidR="00D41126">
        <w:rPr>
          <w:rFonts w:ascii="David" w:hAnsi="David" w:cs="David" w:hint="cs"/>
          <w:sz w:val="24"/>
          <w:szCs w:val="24"/>
          <w:rtl/>
        </w:rPr>
        <w:t xml:space="preserve"> בעניין עריכת צוואה</w:t>
      </w:r>
      <w:r w:rsidR="00E24A61">
        <w:rPr>
          <w:rFonts w:ascii="David" w:hAnsi="David" w:cs="David" w:hint="cs"/>
          <w:sz w:val="24"/>
          <w:szCs w:val="24"/>
          <w:rtl/>
        </w:rPr>
        <w:t xml:space="preserve"> (לדוג'- ילד יכול להשפיע על הוריו ולתת נימוקים רציונליים)</w:t>
      </w:r>
      <w:r w:rsidR="00D41126">
        <w:rPr>
          <w:rFonts w:ascii="David" w:hAnsi="David" w:cs="David" w:hint="cs"/>
          <w:sz w:val="24"/>
          <w:szCs w:val="24"/>
          <w:rtl/>
        </w:rPr>
        <w:t xml:space="preserve">. הפסול הוא השפעה שאינה הוגנת. </w:t>
      </w:r>
      <w:r>
        <w:rPr>
          <w:rFonts w:ascii="David" w:hAnsi="David" w:cs="David" w:hint="cs"/>
          <w:sz w:val="24"/>
          <w:szCs w:val="24"/>
          <w:rtl/>
        </w:rPr>
        <w:t xml:space="preserve">לעיתים גם לא הצלחנו להוכיח השפעה בלתי הוגנת, לעיתים יש דרגה מסוימת של השפעה שתיחשב לבלתי הוגנת. עם כל זה שהמשפט מדבר על כך שהצוואה היא מעשה אישי, לעיתים יש </w:t>
      </w:r>
      <w:r w:rsidRPr="00E24A61">
        <w:rPr>
          <w:rFonts w:ascii="David" w:hAnsi="David" w:cs="David" w:hint="cs"/>
          <w:b/>
          <w:bCs/>
          <w:sz w:val="24"/>
          <w:szCs w:val="24"/>
          <w:rtl/>
        </w:rPr>
        <w:t>ניצול וחוסר הוגנות</w:t>
      </w:r>
      <w:r>
        <w:rPr>
          <w:rFonts w:ascii="David" w:hAnsi="David" w:cs="David" w:hint="cs"/>
          <w:sz w:val="24"/>
          <w:szCs w:val="24"/>
          <w:rtl/>
        </w:rPr>
        <w:t xml:space="preserve"> בהשפעה.</w:t>
      </w:r>
    </w:p>
    <w:p w14:paraId="48A26A72" w14:textId="26CAC7EF" w:rsidR="00D41126" w:rsidRDefault="00D41126" w:rsidP="002217AA">
      <w:pPr>
        <w:tabs>
          <w:tab w:val="left" w:pos="3141"/>
        </w:tabs>
        <w:jc w:val="both"/>
        <w:rPr>
          <w:rFonts w:ascii="David" w:hAnsi="David" w:cs="David"/>
          <w:sz w:val="24"/>
          <w:szCs w:val="24"/>
          <w:rtl/>
        </w:rPr>
      </w:pPr>
      <w:r w:rsidRPr="00516569">
        <w:rPr>
          <w:rFonts w:ascii="David" w:hAnsi="David" w:cs="David" w:hint="cs"/>
          <w:i/>
          <w:iCs/>
          <w:sz w:val="24"/>
          <w:szCs w:val="24"/>
          <w:u w:val="single"/>
          <w:rtl/>
        </w:rPr>
        <w:t xml:space="preserve">ע"א 4902/91, </w:t>
      </w:r>
      <w:r w:rsidRPr="00516569">
        <w:rPr>
          <w:rFonts w:ascii="David" w:hAnsi="David" w:cs="David" w:hint="cs"/>
          <w:b/>
          <w:bCs/>
          <w:i/>
          <w:iCs/>
          <w:sz w:val="24"/>
          <w:szCs w:val="24"/>
          <w:u w:val="single"/>
          <w:rtl/>
        </w:rPr>
        <w:t>גודמן נ' ישיבת שם</w:t>
      </w:r>
      <w:r w:rsidRPr="00516569">
        <w:rPr>
          <w:rFonts w:ascii="David" w:hAnsi="David" w:cs="David" w:hint="cs"/>
          <w:i/>
          <w:iCs/>
          <w:sz w:val="24"/>
          <w:szCs w:val="24"/>
          <w:u w:val="single"/>
          <w:rtl/>
        </w:rPr>
        <w:t>-</w:t>
      </w:r>
      <w:r>
        <w:rPr>
          <w:rFonts w:ascii="David" w:hAnsi="David" w:cs="David" w:hint="cs"/>
          <w:sz w:val="24"/>
          <w:szCs w:val="24"/>
          <w:rtl/>
        </w:rPr>
        <w:t xml:space="preserve"> היה מדובר באדם דתי שלא חשב שבנות צריכות לרשת, לכן הוא הוריש את כל רכושו רק לבנים שלו. שניים מהם החליטו לשכנע אותו שהוא יוריש גם לאחיות שלהם</w:t>
      </w:r>
      <w:r w:rsidR="00E24A61">
        <w:rPr>
          <w:rFonts w:ascii="David" w:hAnsi="David" w:cs="David" w:hint="cs"/>
          <w:sz w:val="24"/>
          <w:szCs w:val="24"/>
          <w:rtl/>
        </w:rPr>
        <w:t xml:space="preserve"> (על מנת שהם לא יצטרכו לתמוך כלכלית באחיותיהם לאחר מות האב)</w:t>
      </w:r>
      <w:r>
        <w:rPr>
          <w:rFonts w:ascii="David" w:hAnsi="David" w:cs="David" w:hint="cs"/>
          <w:sz w:val="24"/>
          <w:szCs w:val="24"/>
          <w:rtl/>
        </w:rPr>
        <w:t>, והוא אכן שינה את הצוואה שלו שגם הבנות ירשו, דרך אגב, בן של אח</w:t>
      </w:r>
      <w:r w:rsidR="00E24A61">
        <w:rPr>
          <w:rFonts w:ascii="David" w:hAnsi="David" w:cs="David" w:hint="cs"/>
          <w:sz w:val="24"/>
          <w:szCs w:val="24"/>
          <w:rtl/>
        </w:rPr>
        <w:t xml:space="preserve">ת </w:t>
      </w:r>
      <w:r>
        <w:rPr>
          <w:rFonts w:ascii="David" w:hAnsi="David" w:cs="David" w:hint="cs"/>
          <w:sz w:val="24"/>
          <w:szCs w:val="24"/>
          <w:rtl/>
        </w:rPr>
        <w:t>הבנות היה נוכח בעריכת הצוואה החדשה</w:t>
      </w:r>
      <w:r w:rsidR="00E24A61">
        <w:rPr>
          <w:rFonts w:ascii="David" w:hAnsi="David" w:cs="David" w:hint="cs"/>
          <w:sz w:val="24"/>
          <w:szCs w:val="24"/>
          <w:rtl/>
        </w:rPr>
        <w:t xml:space="preserve"> (אבל מעורבות בעריכת צוואה היא רק על הנהנה עצמו או בן זוגו)</w:t>
      </w:r>
      <w:r>
        <w:rPr>
          <w:rFonts w:ascii="David" w:hAnsi="David" w:cs="David" w:hint="cs"/>
          <w:sz w:val="24"/>
          <w:szCs w:val="24"/>
          <w:rtl/>
        </w:rPr>
        <w:t>.</w:t>
      </w:r>
      <w:r w:rsidR="00F23D84">
        <w:rPr>
          <w:rFonts w:ascii="David" w:hAnsi="David" w:cs="David" w:hint="cs"/>
          <w:sz w:val="24"/>
          <w:szCs w:val="24"/>
          <w:rtl/>
        </w:rPr>
        <w:t xml:space="preserve"> כל הדברים האלה לא הובילו את ביהמ"ש לפסול את הצוואה </w:t>
      </w:r>
      <w:r w:rsidR="00F23D84" w:rsidRPr="00E24A61">
        <w:rPr>
          <w:rFonts w:ascii="David" w:hAnsi="David" w:cs="David" w:hint="cs"/>
          <w:b/>
          <w:bCs/>
          <w:sz w:val="24"/>
          <w:szCs w:val="24"/>
          <w:rtl/>
        </w:rPr>
        <w:t>על אף ההשפעה האגרסיבית של הבנים על האב, ונקבע שהייתה השפעה שהיא תקינה</w:t>
      </w:r>
      <w:r w:rsidR="00F23D84">
        <w:rPr>
          <w:rFonts w:ascii="David" w:hAnsi="David" w:cs="David" w:hint="cs"/>
          <w:sz w:val="24"/>
          <w:szCs w:val="24"/>
          <w:rtl/>
        </w:rPr>
        <w:t xml:space="preserve"> ולא מדובר בהשפעה בלתי הוגנת. </w:t>
      </w:r>
    </w:p>
    <w:p w14:paraId="1665EC36" w14:textId="21172BFA" w:rsidR="00F23D84" w:rsidRPr="00516569" w:rsidRDefault="00F23D84" w:rsidP="002217AA">
      <w:pPr>
        <w:tabs>
          <w:tab w:val="left" w:pos="3141"/>
        </w:tabs>
        <w:jc w:val="both"/>
        <w:rPr>
          <w:rFonts w:ascii="David" w:hAnsi="David" w:cs="David"/>
          <w:b/>
          <w:bCs/>
          <w:sz w:val="24"/>
          <w:szCs w:val="24"/>
          <w:u w:val="single"/>
          <w:rtl/>
        </w:rPr>
      </w:pPr>
      <w:r w:rsidRPr="00516569">
        <w:rPr>
          <w:rFonts w:ascii="David" w:hAnsi="David" w:cs="David" w:hint="cs"/>
          <w:b/>
          <w:bCs/>
          <w:sz w:val="24"/>
          <w:szCs w:val="24"/>
          <w:u w:val="single"/>
          <w:rtl/>
        </w:rPr>
        <w:t>מה הופך השפעה לבלתי הוגנת?- הלכת מרום:</w:t>
      </w:r>
    </w:p>
    <w:p w14:paraId="098DD453" w14:textId="55049A75" w:rsidR="00F23D84" w:rsidRDefault="00F23D84" w:rsidP="002217AA">
      <w:pPr>
        <w:tabs>
          <w:tab w:val="left" w:pos="3141"/>
        </w:tabs>
        <w:jc w:val="both"/>
        <w:rPr>
          <w:rFonts w:ascii="David" w:hAnsi="David" w:cs="David"/>
          <w:sz w:val="24"/>
          <w:szCs w:val="24"/>
          <w:rtl/>
        </w:rPr>
      </w:pPr>
      <w:r w:rsidRPr="00516569">
        <w:rPr>
          <w:rFonts w:ascii="David" w:hAnsi="David" w:cs="David" w:hint="cs"/>
          <w:i/>
          <w:iCs/>
          <w:sz w:val="24"/>
          <w:szCs w:val="24"/>
          <w:u w:val="single"/>
          <w:rtl/>
        </w:rPr>
        <w:t xml:space="preserve">דנ"א 1516/95, </w:t>
      </w:r>
      <w:r w:rsidRPr="00516569">
        <w:rPr>
          <w:rFonts w:ascii="David" w:hAnsi="David" w:cs="David" w:hint="cs"/>
          <w:b/>
          <w:bCs/>
          <w:i/>
          <w:iCs/>
          <w:sz w:val="24"/>
          <w:szCs w:val="24"/>
          <w:u w:val="single"/>
          <w:rtl/>
        </w:rPr>
        <w:t>מרום נ' היועמ"ש-</w:t>
      </w:r>
      <w:r>
        <w:rPr>
          <w:rFonts w:ascii="David" w:hAnsi="David" w:cs="David" w:hint="cs"/>
          <w:b/>
          <w:bCs/>
          <w:sz w:val="24"/>
          <w:szCs w:val="24"/>
          <w:rtl/>
        </w:rPr>
        <w:t xml:space="preserve"> </w:t>
      </w:r>
      <w:r>
        <w:rPr>
          <w:rFonts w:ascii="David" w:hAnsi="David" w:cs="David" w:hint="cs"/>
          <w:sz w:val="24"/>
          <w:szCs w:val="24"/>
          <w:rtl/>
        </w:rPr>
        <w:t>דגשים ברקע העובדתי: צוואה קודמת נפסלה. היה מדובר באדם שהצוואה הקודמת שלו כבר נפסלה, כלומר היה מדובר שמישהו שהוא כמעט פסול דין גם אם אינו נחשב לכזה. הוא הוריש את רכושו למטפלת שלו בצוואה</w:t>
      </w:r>
      <w:r w:rsidRPr="00F23D84">
        <w:rPr>
          <w:rFonts w:ascii="David" w:hAnsi="David" w:cs="David" w:hint="cs"/>
          <w:sz w:val="24"/>
          <w:szCs w:val="24"/>
          <w:rtl/>
        </w:rPr>
        <w:t xml:space="preserve"> </w:t>
      </w:r>
      <w:r>
        <w:rPr>
          <w:rFonts w:ascii="David" w:hAnsi="David" w:cs="David" w:hint="cs"/>
          <w:sz w:val="24"/>
          <w:szCs w:val="24"/>
          <w:rtl/>
        </w:rPr>
        <w:t xml:space="preserve">למרות עבדה מספר חודשים ספורים (6). השאלה המשפטית שהייתה בפס"ד היא האם בהוכחת תלות של המוריש במישהו אחר, עובר נטל ההוכחה?, מה שנקבע הוא שנטל ההוכחה </w:t>
      </w:r>
      <w:r w:rsidRPr="00F23D84">
        <w:rPr>
          <w:rFonts w:ascii="David" w:hAnsi="David" w:cs="David" w:hint="cs"/>
          <w:b/>
          <w:bCs/>
          <w:sz w:val="24"/>
          <w:szCs w:val="24"/>
          <w:rtl/>
        </w:rPr>
        <w:t>נשאר על מי שרוצה לתקוף את הצוואה</w:t>
      </w:r>
      <w:r>
        <w:rPr>
          <w:rFonts w:ascii="David" w:hAnsi="David" w:cs="David" w:hint="cs"/>
          <w:sz w:val="24"/>
          <w:szCs w:val="24"/>
          <w:rtl/>
        </w:rPr>
        <w:t>.</w:t>
      </w:r>
      <w:r w:rsidR="003330EB">
        <w:rPr>
          <w:rFonts w:ascii="David" w:hAnsi="David" w:cs="David" w:hint="cs"/>
          <w:sz w:val="24"/>
          <w:szCs w:val="24"/>
          <w:rtl/>
        </w:rPr>
        <w:t xml:space="preserve"> בפס"ד זה השופט מצא ניסה לפתח מבחנים על מנת לקבוע את רמת התלות- להלן מבחני התלות:</w:t>
      </w:r>
    </w:p>
    <w:p w14:paraId="2700AD7D" w14:textId="17255A78" w:rsidR="00F23D84" w:rsidRDefault="00F23D84" w:rsidP="00C07707">
      <w:pPr>
        <w:pStyle w:val="a7"/>
        <w:numPr>
          <w:ilvl w:val="0"/>
          <w:numId w:val="11"/>
        </w:numPr>
        <w:tabs>
          <w:tab w:val="left" w:pos="3141"/>
        </w:tabs>
        <w:jc w:val="both"/>
        <w:rPr>
          <w:rFonts w:ascii="David" w:hAnsi="David" w:cs="David"/>
          <w:sz w:val="24"/>
          <w:szCs w:val="24"/>
        </w:rPr>
      </w:pPr>
      <w:r w:rsidRPr="003330EB">
        <w:rPr>
          <w:rFonts w:ascii="David" w:hAnsi="David" w:cs="David" w:hint="cs"/>
          <w:b/>
          <w:bCs/>
          <w:sz w:val="24"/>
          <w:szCs w:val="24"/>
          <w:rtl/>
        </w:rPr>
        <w:t>מבחן התלות והעצמאות (פיזית, שכלית)</w:t>
      </w:r>
      <w:r w:rsidRPr="00F23D84">
        <w:rPr>
          <w:rFonts w:ascii="David" w:hAnsi="David" w:cs="David" w:hint="cs"/>
          <w:sz w:val="24"/>
          <w:szCs w:val="24"/>
          <w:rtl/>
        </w:rPr>
        <w:t xml:space="preserve"> בודקים האם האדם היה תלוי או עצמאי?</w:t>
      </w:r>
    </w:p>
    <w:p w14:paraId="23434B0D" w14:textId="02A2E72A" w:rsidR="00F23D84" w:rsidRDefault="00F23D84" w:rsidP="00C07707">
      <w:pPr>
        <w:pStyle w:val="a7"/>
        <w:numPr>
          <w:ilvl w:val="0"/>
          <w:numId w:val="11"/>
        </w:numPr>
        <w:tabs>
          <w:tab w:val="left" w:pos="3141"/>
        </w:tabs>
        <w:jc w:val="both"/>
        <w:rPr>
          <w:rFonts w:ascii="David" w:hAnsi="David" w:cs="David"/>
          <w:sz w:val="24"/>
          <w:szCs w:val="24"/>
        </w:rPr>
      </w:pPr>
      <w:r w:rsidRPr="003330EB">
        <w:rPr>
          <w:rFonts w:ascii="David" w:hAnsi="David" w:cs="David" w:hint="cs"/>
          <w:b/>
          <w:bCs/>
          <w:sz w:val="24"/>
          <w:szCs w:val="24"/>
          <w:rtl/>
        </w:rPr>
        <w:t xml:space="preserve">מבחן הסיוע: </w:t>
      </w:r>
      <w:r>
        <w:rPr>
          <w:rFonts w:ascii="David" w:hAnsi="David" w:cs="David" w:hint="cs"/>
          <w:sz w:val="24"/>
          <w:szCs w:val="24"/>
          <w:rtl/>
        </w:rPr>
        <w:t>אם האדם היה תלוי, אבל הצוואה לא נערכה לטובת מי שסייע אז זה בסדר, אבל אם היא נערכה לטובת מי שסייע אז יש כאן סוג של השפעה בלתי הוגנת. למרות שסביר שאדם ירצה להוריש למי שסייע לו</w:t>
      </w:r>
    </w:p>
    <w:p w14:paraId="3E8AF7D2" w14:textId="6CFD746A" w:rsidR="00F23D84" w:rsidRDefault="00F23D84" w:rsidP="00C07707">
      <w:pPr>
        <w:pStyle w:val="a7"/>
        <w:numPr>
          <w:ilvl w:val="0"/>
          <w:numId w:val="11"/>
        </w:numPr>
        <w:tabs>
          <w:tab w:val="left" w:pos="3141"/>
        </w:tabs>
        <w:jc w:val="both"/>
        <w:rPr>
          <w:rFonts w:ascii="David" w:hAnsi="David" w:cs="David"/>
          <w:sz w:val="24"/>
          <w:szCs w:val="24"/>
        </w:rPr>
      </w:pPr>
      <w:r w:rsidRPr="003330EB">
        <w:rPr>
          <w:rFonts w:ascii="David" w:hAnsi="David" w:cs="David" w:hint="cs"/>
          <w:b/>
          <w:bCs/>
          <w:sz w:val="24"/>
          <w:szCs w:val="24"/>
          <w:rtl/>
        </w:rPr>
        <w:t>מבחן קשריו של המצווה עם אנשים אחרים:</w:t>
      </w:r>
      <w:r>
        <w:rPr>
          <w:rFonts w:ascii="David" w:hAnsi="David" w:cs="David" w:hint="cs"/>
          <w:sz w:val="24"/>
          <w:szCs w:val="24"/>
          <w:rtl/>
        </w:rPr>
        <w:t xml:space="preserve"> אם אדם תלוי מאוד בבנו, ורק הוא מסייע לו והוא גם מסתגר לכך שכל עולמו זה אותו בנו. יש כאן תלות וזה מחזק את עניין התלות בעיניי ביהמ"ש.</w:t>
      </w:r>
    </w:p>
    <w:p w14:paraId="5267FD0B" w14:textId="0F0C5B9A" w:rsidR="00F23D84" w:rsidRDefault="00F23D84" w:rsidP="00C07707">
      <w:pPr>
        <w:pStyle w:val="a7"/>
        <w:numPr>
          <w:ilvl w:val="0"/>
          <w:numId w:val="11"/>
        </w:numPr>
        <w:tabs>
          <w:tab w:val="left" w:pos="3141"/>
        </w:tabs>
        <w:jc w:val="both"/>
        <w:rPr>
          <w:rFonts w:ascii="David" w:hAnsi="David" w:cs="David"/>
          <w:sz w:val="24"/>
          <w:szCs w:val="24"/>
        </w:rPr>
      </w:pPr>
      <w:r w:rsidRPr="003330EB">
        <w:rPr>
          <w:rFonts w:ascii="David" w:hAnsi="David" w:cs="David" w:hint="cs"/>
          <w:b/>
          <w:bCs/>
          <w:sz w:val="24"/>
          <w:szCs w:val="24"/>
          <w:rtl/>
        </w:rPr>
        <w:lastRenderedPageBreak/>
        <w:t xml:space="preserve">מבחן נסיבות עריכת הצוואה: </w:t>
      </w:r>
      <w:r>
        <w:rPr>
          <w:rFonts w:ascii="David" w:hAnsi="David" w:cs="David" w:hint="cs"/>
          <w:sz w:val="24"/>
          <w:szCs w:val="24"/>
          <w:rtl/>
        </w:rPr>
        <w:t>האם מי שסייע נכח בעת עריכת הצוואה, האם היה מעורב, מספיק גם מעורבות מועטה בשביל לצייר תמונה שמקימה חזקה בדבר השפעה בלתי הוגנת.</w:t>
      </w:r>
    </w:p>
    <w:p w14:paraId="6822EAA6" w14:textId="4C64DBE3" w:rsidR="00F23D84" w:rsidRPr="00F23D84" w:rsidRDefault="00F23D84" w:rsidP="002217AA">
      <w:pPr>
        <w:tabs>
          <w:tab w:val="left" w:pos="3141"/>
        </w:tabs>
        <w:jc w:val="both"/>
        <w:rPr>
          <w:rFonts w:ascii="David" w:hAnsi="David" w:cs="David"/>
          <w:sz w:val="24"/>
          <w:szCs w:val="24"/>
          <w:rtl/>
        </w:rPr>
      </w:pPr>
      <w:r w:rsidRPr="00E24A61">
        <w:rPr>
          <w:rFonts w:ascii="David" w:hAnsi="David" w:cs="David" w:hint="cs"/>
          <w:sz w:val="24"/>
          <w:szCs w:val="24"/>
          <w:u w:val="single"/>
          <w:rtl/>
        </w:rPr>
        <w:t>המבחנים הם מצטברים</w:t>
      </w:r>
      <w:r>
        <w:rPr>
          <w:rFonts w:ascii="David" w:hAnsi="David" w:cs="David" w:hint="cs"/>
          <w:sz w:val="24"/>
          <w:szCs w:val="24"/>
          <w:rtl/>
        </w:rPr>
        <w:t xml:space="preserve"> אבל אף אחד מהם הוא לא הכרחי. בסופו של דבר בוחנים מי נושל ומי ירש המבחנים הם נ</w:t>
      </w:r>
      <w:r w:rsidR="00E24A61">
        <w:rPr>
          <w:rFonts w:ascii="David" w:hAnsi="David" w:cs="David" w:hint="cs"/>
          <w:sz w:val="24"/>
          <w:szCs w:val="24"/>
          <w:rtl/>
        </w:rPr>
        <w:t>י</w:t>
      </w:r>
      <w:r>
        <w:rPr>
          <w:rFonts w:ascii="David" w:hAnsi="David" w:cs="David" w:hint="cs"/>
          <w:sz w:val="24"/>
          <w:szCs w:val="24"/>
          <w:rtl/>
        </w:rPr>
        <w:t>סיון של השופט מצא לעשות סדר אך במציאות המבחנים האלו הם לא קו מנחה בהכרח</w:t>
      </w:r>
      <w:r w:rsidR="003330EB">
        <w:rPr>
          <w:rFonts w:ascii="David" w:hAnsi="David" w:cs="David" w:hint="cs"/>
          <w:sz w:val="24"/>
          <w:szCs w:val="24"/>
          <w:rtl/>
        </w:rPr>
        <w:t xml:space="preserve"> </w:t>
      </w:r>
      <w:r w:rsidR="003330EB" w:rsidRPr="003330EB">
        <w:rPr>
          <w:rFonts w:ascii="David" w:hAnsi="David" w:cs="David" w:hint="cs"/>
          <w:b/>
          <w:bCs/>
          <w:sz w:val="24"/>
          <w:szCs w:val="24"/>
          <w:rtl/>
        </w:rPr>
        <w:t>ותמיד נבחן מי ירש ומי נושל</w:t>
      </w:r>
      <w:r w:rsidRPr="003330EB">
        <w:rPr>
          <w:rFonts w:ascii="David" w:hAnsi="David" w:cs="David" w:hint="cs"/>
          <w:b/>
          <w:bCs/>
          <w:sz w:val="24"/>
          <w:szCs w:val="24"/>
          <w:rtl/>
        </w:rPr>
        <w:t>.</w:t>
      </w:r>
      <w:r>
        <w:rPr>
          <w:rFonts w:ascii="David" w:hAnsi="David" w:cs="David" w:hint="cs"/>
          <w:sz w:val="24"/>
          <w:szCs w:val="24"/>
          <w:rtl/>
        </w:rPr>
        <w:t xml:space="preserve"> </w:t>
      </w:r>
    </w:p>
    <w:p w14:paraId="339537E5" w14:textId="62EA4DD2" w:rsidR="00F23D84" w:rsidRDefault="003330EB" w:rsidP="002217AA">
      <w:pPr>
        <w:tabs>
          <w:tab w:val="left" w:pos="3141"/>
        </w:tabs>
        <w:jc w:val="both"/>
        <w:rPr>
          <w:rFonts w:ascii="David" w:hAnsi="David" w:cs="David"/>
          <w:sz w:val="24"/>
          <w:szCs w:val="24"/>
          <w:rtl/>
        </w:rPr>
      </w:pPr>
      <w:r>
        <w:rPr>
          <w:rFonts w:ascii="David" w:hAnsi="David" w:cs="David" w:hint="cs"/>
          <w:sz w:val="24"/>
          <w:szCs w:val="24"/>
          <w:rtl/>
        </w:rPr>
        <w:t xml:space="preserve">זה שהמבחנים האלו מתקיימים, </w:t>
      </w:r>
      <w:r w:rsidRPr="003330EB">
        <w:rPr>
          <w:rFonts w:ascii="David" w:hAnsi="David" w:cs="David" w:hint="cs"/>
          <w:b/>
          <w:bCs/>
          <w:sz w:val="24"/>
          <w:szCs w:val="24"/>
          <w:rtl/>
        </w:rPr>
        <w:t>לא אומרים בהכרח שצוואה תיפסל אלא הם מקימים חזקה שהייתה השפעה בלתי הוגנת</w:t>
      </w:r>
      <w:r>
        <w:rPr>
          <w:rFonts w:ascii="David" w:hAnsi="David" w:cs="David" w:hint="cs"/>
          <w:sz w:val="24"/>
          <w:szCs w:val="24"/>
          <w:rtl/>
        </w:rPr>
        <w:t xml:space="preserve">. עכשיו מצא אומר שנניח שהצטיירה תמונה מסוימת על פי המבחנים האלה, כעת יש </w:t>
      </w:r>
      <w:r w:rsidRPr="003330EB">
        <w:rPr>
          <w:rFonts w:ascii="David" w:hAnsi="David" w:cs="David" w:hint="cs"/>
          <w:sz w:val="24"/>
          <w:szCs w:val="24"/>
          <w:u w:val="single"/>
          <w:rtl/>
        </w:rPr>
        <w:t>לבחון מבחנים נוספים:</w:t>
      </w:r>
    </w:p>
    <w:p w14:paraId="14C7405F" w14:textId="22BA101C" w:rsidR="003330EB" w:rsidRDefault="003330EB" w:rsidP="00C07707">
      <w:pPr>
        <w:pStyle w:val="a7"/>
        <w:numPr>
          <w:ilvl w:val="0"/>
          <w:numId w:val="12"/>
        </w:numPr>
        <w:tabs>
          <w:tab w:val="left" w:pos="3141"/>
        </w:tabs>
        <w:jc w:val="both"/>
        <w:rPr>
          <w:rFonts w:ascii="David" w:hAnsi="David" w:cs="David"/>
          <w:sz w:val="24"/>
          <w:szCs w:val="24"/>
        </w:rPr>
      </w:pPr>
      <w:r w:rsidRPr="003330EB">
        <w:rPr>
          <w:rFonts w:ascii="David" w:hAnsi="David" w:cs="David" w:hint="cs"/>
          <w:b/>
          <w:bCs/>
          <w:sz w:val="24"/>
          <w:szCs w:val="24"/>
          <w:rtl/>
        </w:rPr>
        <w:t>מבחן הקרבה הרגשית</w:t>
      </w:r>
      <w:r>
        <w:rPr>
          <w:rFonts w:ascii="David" w:hAnsi="David" w:cs="David" w:hint="cs"/>
          <w:sz w:val="24"/>
          <w:szCs w:val="24"/>
          <w:rtl/>
        </w:rPr>
        <w:t xml:space="preserve"> (קרבה משפחתית כאינדיקציה, משך תקופת הקשר)- אם מי שסייע הוא ילד והצוואה היא לטובת הילד, אז הצוואה היא כמעיין הכרת תודה. </w:t>
      </w:r>
    </w:p>
    <w:p w14:paraId="37991879" w14:textId="77777777" w:rsidR="00016505" w:rsidRDefault="003330EB" w:rsidP="00C07707">
      <w:pPr>
        <w:pStyle w:val="a7"/>
        <w:numPr>
          <w:ilvl w:val="0"/>
          <w:numId w:val="12"/>
        </w:numPr>
        <w:tabs>
          <w:tab w:val="left" w:pos="3141"/>
        </w:tabs>
        <w:jc w:val="both"/>
        <w:rPr>
          <w:rFonts w:ascii="David" w:hAnsi="David" w:cs="David"/>
          <w:sz w:val="24"/>
          <w:szCs w:val="24"/>
        </w:rPr>
      </w:pPr>
      <w:r w:rsidRPr="003330EB">
        <w:rPr>
          <w:rFonts w:ascii="David" w:hAnsi="David" w:cs="David" w:hint="cs"/>
          <w:b/>
          <w:bCs/>
          <w:sz w:val="24"/>
          <w:szCs w:val="24"/>
          <w:rtl/>
        </w:rPr>
        <w:t>מבחן הנישול-</w:t>
      </w:r>
      <w:r>
        <w:rPr>
          <w:rFonts w:ascii="David" w:hAnsi="David" w:cs="David" w:hint="cs"/>
          <w:sz w:val="24"/>
          <w:szCs w:val="24"/>
          <w:rtl/>
        </w:rPr>
        <w:t xml:space="preserve"> יורשים מאיזו דרשת קרבה מנושלים? האם יש סיבה לנישול? כמה יורשים על פי הצוואה?. בוחנים כמה יורשים יש על פי הצוואה. לכאורה מבחן זה בכלל לא צריך להיות כאן כי על פי הדין הישראלי אין זכות לרשת (בספרות מדברים על "המצווה הקפריזי") ולמרות כך אנו רואים שבית המשפט מחפש סיבה לנישול של בני משפחה, ובפועל זה המבחן הכי מהותי- אם ילד נושל לגמרי, או האם נתנו פשוט לילד אחד קצת יותר. </w:t>
      </w:r>
    </w:p>
    <w:p w14:paraId="5A476ACE" w14:textId="77777777" w:rsidR="00016505" w:rsidRDefault="003330EB" w:rsidP="002217AA">
      <w:pPr>
        <w:pStyle w:val="a7"/>
        <w:tabs>
          <w:tab w:val="left" w:pos="3141"/>
        </w:tabs>
        <w:jc w:val="both"/>
        <w:rPr>
          <w:rFonts w:ascii="David" w:hAnsi="David" w:cs="David"/>
          <w:sz w:val="24"/>
          <w:szCs w:val="24"/>
          <w:rtl/>
        </w:rPr>
      </w:pPr>
      <w:r w:rsidRPr="00E24A61">
        <w:rPr>
          <w:rFonts w:ascii="David" w:hAnsi="David" w:cs="David" w:hint="cs"/>
          <w:i/>
          <w:iCs/>
          <w:sz w:val="24"/>
          <w:szCs w:val="24"/>
          <w:u w:val="single"/>
          <w:rtl/>
        </w:rPr>
        <w:t xml:space="preserve">פס"ד ע"א 5640/92 </w:t>
      </w:r>
      <w:r w:rsidRPr="00E24A61">
        <w:rPr>
          <w:rFonts w:ascii="David" w:hAnsi="David" w:cs="David" w:hint="cs"/>
          <w:b/>
          <w:bCs/>
          <w:i/>
          <w:iCs/>
          <w:sz w:val="24"/>
          <w:szCs w:val="24"/>
          <w:u w:val="single"/>
          <w:rtl/>
        </w:rPr>
        <w:t>אלוני נ' באומן</w:t>
      </w:r>
      <w:r>
        <w:rPr>
          <w:rFonts w:ascii="David" w:hAnsi="David" w:cs="David" w:hint="cs"/>
          <w:b/>
          <w:bCs/>
          <w:sz w:val="24"/>
          <w:szCs w:val="24"/>
          <w:rtl/>
        </w:rPr>
        <w:t xml:space="preserve">- </w:t>
      </w:r>
      <w:r>
        <w:rPr>
          <w:rFonts w:ascii="David" w:hAnsi="David" w:cs="David" w:hint="cs"/>
          <w:sz w:val="24"/>
          <w:szCs w:val="24"/>
          <w:rtl/>
        </w:rPr>
        <w:t xml:space="preserve">שני זוגות של חברים מתקופת השואה והיו ביניהם קשרים מאוד הדוקים למשך עשרות שנים. לזוג אחד הייתה בת אבל היא גרה בסופו של דבר באחת המדינות הקומוניסטיות שהיא לא יכלה לצאת ממנה, ובסוף בני הזוג האלה חיו לבד ומי שטיפל בהם היו זוג החברים. הגבר הלך לעולמו, וכשהאישה הייתה בבית החולים במצב קשה היא ערכה צוואה לטובת הנכדה של זוג החברים. בדיעבד הבת תקפה את הצוואה כשחזרה לארץ, בסוף </w:t>
      </w:r>
      <w:r w:rsidRPr="00016505">
        <w:rPr>
          <w:rFonts w:ascii="David" w:hAnsi="David" w:cs="David" w:hint="cs"/>
          <w:sz w:val="24"/>
          <w:szCs w:val="24"/>
          <w:u w:val="single"/>
          <w:rtl/>
        </w:rPr>
        <w:t>ביהמ"ש פסק שהייתה השפעה בלתי הוגנת</w:t>
      </w:r>
      <w:r>
        <w:rPr>
          <w:rFonts w:ascii="David" w:hAnsi="David" w:cs="David" w:hint="cs"/>
          <w:sz w:val="24"/>
          <w:szCs w:val="24"/>
          <w:rtl/>
        </w:rPr>
        <w:t xml:space="preserve"> של זוג החברים</w:t>
      </w:r>
      <w:r w:rsidR="00016505">
        <w:rPr>
          <w:rFonts w:ascii="David" w:hAnsi="David" w:cs="David" w:hint="cs"/>
          <w:sz w:val="24"/>
          <w:szCs w:val="24"/>
          <w:rtl/>
        </w:rPr>
        <w:t xml:space="preserve"> על האישה</w:t>
      </w:r>
      <w:r>
        <w:rPr>
          <w:rFonts w:ascii="David" w:hAnsi="David" w:cs="David" w:hint="cs"/>
          <w:sz w:val="24"/>
          <w:szCs w:val="24"/>
          <w:rtl/>
        </w:rPr>
        <w:t xml:space="preserve">, </w:t>
      </w:r>
      <w:r w:rsidR="00016505">
        <w:rPr>
          <w:rFonts w:ascii="David" w:hAnsi="David" w:cs="David" w:hint="cs"/>
          <w:sz w:val="24"/>
          <w:szCs w:val="24"/>
          <w:rtl/>
        </w:rPr>
        <w:t xml:space="preserve">אומנם </w:t>
      </w:r>
      <w:r>
        <w:rPr>
          <w:rFonts w:ascii="David" w:hAnsi="David" w:cs="David" w:hint="cs"/>
          <w:sz w:val="24"/>
          <w:szCs w:val="24"/>
          <w:rtl/>
        </w:rPr>
        <w:t>לא לטובת עצמם אלא לטובת הנכדה שלהם</w:t>
      </w:r>
      <w:r w:rsidR="00016505">
        <w:rPr>
          <w:rFonts w:ascii="David" w:hAnsi="David" w:cs="David" w:hint="cs"/>
          <w:sz w:val="24"/>
          <w:szCs w:val="24"/>
          <w:rtl/>
        </w:rPr>
        <w:t xml:space="preserve"> </w:t>
      </w:r>
      <w:r w:rsidR="00016505" w:rsidRPr="00016505">
        <w:rPr>
          <w:rFonts w:ascii="David" w:hAnsi="David" w:cs="David" w:hint="cs"/>
          <w:sz w:val="24"/>
          <w:szCs w:val="24"/>
          <w:u w:val="single"/>
          <w:rtl/>
        </w:rPr>
        <w:t>ולכן הצוואה נפסלה</w:t>
      </w:r>
      <w:r w:rsidRPr="00016505">
        <w:rPr>
          <w:rFonts w:ascii="David" w:hAnsi="David" w:cs="David" w:hint="cs"/>
          <w:sz w:val="24"/>
          <w:szCs w:val="24"/>
          <w:u w:val="single"/>
          <w:rtl/>
        </w:rPr>
        <w:t>.</w:t>
      </w:r>
    </w:p>
    <w:p w14:paraId="5708BAAB" w14:textId="7D433CE2" w:rsidR="003330EB" w:rsidRDefault="00016505" w:rsidP="002217AA">
      <w:pPr>
        <w:pStyle w:val="a7"/>
        <w:tabs>
          <w:tab w:val="left" w:pos="3141"/>
        </w:tabs>
        <w:jc w:val="both"/>
        <w:rPr>
          <w:rFonts w:ascii="David" w:hAnsi="David" w:cs="David"/>
          <w:sz w:val="24"/>
          <w:szCs w:val="24"/>
        </w:rPr>
      </w:pPr>
      <w:r>
        <w:rPr>
          <w:rFonts w:ascii="David" w:hAnsi="David" w:cs="David" w:hint="cs"/>
          <w:sz w:val="24"/>
          <w:szCs w:val="24"/>
          <w:rtl/>
        </w:rPr>
        <w:t>כ</w:t>
      </w:r>
      <w:r w:rsidR="003330EB">
        <w:rPr>
          <w:rFonts w:ascii="David" w:hAnsi="David" w:cs="David" w:hint="cs"/>
          <w:sz w:val="24"/>
          <w:szCs w:val="24"/>
          <w:rtl/>
        </w:rPr>
        <w:t xml:space="preserve">לומר, בית המשפט מתעסק פחות בשאלה של ההשפעה הבלתי הוגנת אלא יותר בשאלה </w:t>
      </w:r>
      <w:r w:rsidR="003330EB">
        <w:rPr>
          <w:rFonts w:ascii="David" w:hAnsi="David" w:cs="David" w:hint="cs"/>
          <w:b/>
          <w:bCs/>
          <w:sz w:val="24"/>
          <w:szCs w:val="24"/>
          <w:rtl/>
        </w:rPr>
        <w:t xml:space="preserve">למה נישלו את הבת, </w:t>
      </w:r>
      <w:r w:rsidR="003330EB">
        <w:rPr>
          <w:rFonts w:ascii="David" w:hAnsi="David" w:cs="David" w:hint="cs"/>
          <w:sz w:val="24"/>
          <w:szCs w:val="24"/>
          <w:rtl/>
        </w:rPr>
        <w:t>אם בי</w:t>
      </w:r>
      <w:r>
        <w:rPr>
          <w:rFonts w:ascii="David" w:hAnsi="David" w:cs="David" w:hint="cs"/>
          <w:sz w:val="24"/>
          <w:szCs w:val="24"/>
          <w:rtl/>
        </w:rPr>
        <w:t>המ"ש</w:t>
      </w:r>
      <w:r w:rsidR="003330EB">
        <w:rPr>
          <w:rFonts w:ascii="David" w:hAnsi="David" w:cs="David" w:hint="cs"/>
          <w:sz w:val="24"/>
          <w:szCs w:val="24"/>
          <w:rtl/>
        </w:rPr>
        <w:t xml:space="preserve"> מוצא סיבה </w:t>
      </w:r>
      <w:r w:rsidR="00E944F8">
        <w:rPr>
          <w:rFonts w:ascii="David" w:hAnsi="David" w:cs="David" w:hint="cs"/>
          <w:sz w:val="24"/>
          <w:szCs w:val="24"/>
          <w:rtl/>
        </w:rPr>
        <w:t xml:space="preserve">מספקת </w:t>
      </w:r>
      <w:r w:rsidR="003330EB">
        <w:rPr>
          <w:rFonts w:ascii="David" w:hAnsi="David" w:cs="David" w:hint="cs"/>
          <w:sz w:val="24"/>
          <w:szCs w:val="24"/>
          <w:rtl/>
        </w:rPr>
        <w:t>ל</w:t>
      </w:r>
      <w:r>
        <w:rPr>
          <w:rFonts w:ascii="David" w:hAnsi="David" w:cs="David" w:hint="cs"/>
          <w:sz w:val="24"/>
          <w:szCs w:val="24"/>
          <w:rtl/>
        </w:rPr>
        <w:t>כך ש</w:t>
      </w:r>
      <w:r w:rsidR="003330EB">
        <w:rPr>
          <w:rFonts w:ascii="David" w:hAnsi="David" w:cs="David" w:hint="cs"/>
          <w:sz w:val="24"/>
          <w:szCs w:val="24"/>
          <w:rtl/>
        </w:rPr>
        <w:t xml:space="preserve">נישלו את הבת, </w:t>
      </w:r>
      <w:r>
        <w:rPr>
          <w:rFonts w:ascii="David" w:hAnsi="David" w:cs="David" w:hint="cs"/>
          <w:sz w:val="24"/>
          <w:szCs w:val="24"/>
          <w:rtl/>
        </w:rPr>
        <w:t>אז הוא יכשיר את הצוואה אך אם לא הוא יעדיף לפסול אותה.</w:t>
      </w:r>
      <w:r w:rsidR="00E944F8">
        <w:rPr>
          <w:rFonts w:ascii="David" w:hAnsi="David" w:cs="David" w:hint="cs"/>
          <w:sz w:val="24"/>
          <w:szCs w:val="24"/>
          <w:rtl/>
        </w:rPr>
        <w:t xml:space="preserve"> </w:t>
      </w:r>
      <w:r w:rsidR="00E944F8" w:rsidRPr="00E944F8">
        <w:rPr>
          <w:rFonts w:ascii="David" w:hAnsi="David" w:cs="David" w:hint="cs"/>
          <w:b/>
          <w:bCs/>
          <w:sz w:val="24"/>
          <w:szCs w:val="24"/>
          <w:rtl/>
        </w:rPr>
        <w:t>כלומר הקושי הוא שהדין הישראלי על פני השטח מקדש את חופש הציווי</w:t>
      </w:r>
      <w:r w:rsidR="00685B3C">
        <w:rPr>
          <w:rFonts w:ascii="David" w:hAnsi="David" w:cs="David" w:hint="cs"/>
          <w:b/>
          <w:bCs/>
          <w:sz w:val="24"/>
          <w:szCs w:val="24"/>
          <w:rtl/>
        </w:rPr>
        <w:t xml:space="preserve"> </w:t>
      </w:r>
      <w:r w:rsidR="00685B3C">
        <w:rPr>
          <w:rFonts w:ascii="David" w:hAnsi="David" w:cs="David" w:hint="cs"/>
          <w:sz w:val="24"/>
          <w:szCs w:val="24"/>
          <w:rtl/>
        </w:rPr>
        <w:t>(המצווה הקפריזי)</w:t>
      </w:r>
      <w:r w:rsidR="00E944F8" w:rsidRPr="00E944F8">
        <w:rPr>
          <w:rFonts w:ascii="David" w:hAnsi="David" w:cs="David" w:hint="cs"/>
          <w:b/>
          <w:bCs/>
          <w:sz w:val="24"/>
          <w:szCs w:val="24"/>
          <w:rtl/>
        </w:rPr>
        <w:t xml:space="preserve"> אך</w:t>
      </w:r>
      <w:r w:rsidR="00E944F8">
        <w:rPr>
          <w:rFonts w:ascii="David" w:hAnsi="David" w:cs="David" w:hint="cs"/>
          <w:b/>
          <w:bCs/>
          <w:sz w:val="24"/>
          <w:szCs w:val="24"/>
          <w:rtl/>
        </w:rPr>
        <w:t>,</w:t>
      </w:r>
      <w:r w:rsidR="00E944F8" w:rsidRPr="00E944F8">
        <w:rPr>
          <w:rFonts w:ascii="David" w:hAnsi="David" w:cs="David" w:hint="cs"/>
          <w:b/>
          <w:bCs/>
          <w:sz w:val="24"/>
          <w:szCs w:val="24"/>
          <w:rtl/>
        </w:rPr>
        <w:t xml:space="preserve"> מצד שני </w:t>
      </w:r>
      <w:r w:rsidR="00E944F8">
        <w:rPr>
          <w:rFonts w:ascii="David" w:hAnsi="David" w:cs="David" w:hint="cs"/>
          <w:b/>
          <w:bCs/>
          <w:sz w:val="24"/>
          <w:szCs w:val="24"/>
          <w:rtl/>
        </w:rPr>
        <w:t xml:space="preserve">בפסיקותיו בפועל הוא </w:t>
      </w:r>
      <w:r w:rsidR="00E944F8" w:rsidRPr="00E944F8">
        <w:rPr>
          <w:rFonts w:ascii="David" w:hAnsi="David" w:cs="David" w:hint="cs"/>
          <w:b/>
          <w:bCs/>
          <w:sz w:val="24"/>
          <w:szCs w:val="24"/>
          <w:rtl/>
        </w:rPr>
        <w:t>מתקשה לקבל נישול ללא הצדקה מוסברת.</w:t>
      </w:r>
      <w:r w:rsidR="00E944F8">
        <w:rPr>
          <w:rFonts w:ascii="David" w:hAnsi="David" w:cs="David" w:hint="cs"/>
          <w:sz w:val="24"/>
          <w:szCs w:val="24"/>
          <w:rtl/>
        </w:rPr>
        <w:t xml:space="preserve"> (זה לא נעשה בגלוי- כי לא נותנים מקום למצווה הקפריזי)</w:t>
      </w:r>
    </w:p>
    <w:p w14:paraId="2DB58F8B" w14:textId="3194DA87" w:rsidR="003330EB" w:rsidRDefault="00016505" w:rsidP="002217AA">
      <w:pPr>
        <w:tabs>
          <w:tab w:val="left" w:pos="3141"/>
        </w:tabs>
        <w:ind w:left="360"/>
        <w:jc w:val="both"/>
        <w:rPr>
          <w:rFonts w:ascii="David" w:hAnsi="David" w:cs="David"/>
          <w:sz w:val="24"/>
          <w:szCs w:val="24"/>
          <w:rtl/>
        </w:rPr>
      </w:pPr>
      <w:r>
        <w:rPr>
          <w:rFonts w:ascii="David" w:hAnsi="David" w:cs="David" w:hint="cs"/>
          <w:sz w:val="24"/>
          <w:szCs w:val="24"/>
          <w:rtl/>
        </w:rPr>
        <w:t xml:space="preserve">אנו רואים שניתן לספר כל מקרה בשתי דרכים- בדרך של מישהו שניצל את המוריש והפעיל לחץ בלתי הוגן לכך שהירושה תהיה לטובתו או שמא ניתן לראות זאת כהכרת תודה וגמול על יחס וסיוע ליורש במהלך חייו. </w:t>
      </w:r>
    </w:p>
    <w:p w14:paraId="36902A8F" w14:textId="0FFC0FD6" w:rsidR="00E944F8" w:rsidRDefault="001075F7" w:rsidP="00C07707">
      <w:pPr>
        <w:pStyle w:val="a7"/>
        <w:numPr>
          <w:ilvl w:val="0"/>
          <w:numId w:val="12"/>
        </w:numPr>
        <w:tabs>
          <w:tab w:val="left" w:pos="3141"/>
        </w:tabs>
        <w:jc w:val="both"/>
        <w:rPr>
          <w:rFonts w:ascii="David" w:hAnsi="David" w:cs="David"/>
          <w:sz w:val="24"/>
          <w:szCs w:val="24"/>
        </w:rPr>
      </w:pPr>
      <w:r w:rsidRPr="001075F7">
        <w:rPr>
          <w:rFonts w:ascii="David" w:hAnsi="David" w:cs="David" w:hint="cs"/>
          <w:b/>
          <w:bCs/>
          <w:sz w:val="24"/>
          <w:szCs w:val="24"/>
          <w:rtl/>
        </w:rPr>
        <w:t>מבחן ההשפעה לטובת אחר-</w:t>
      </w:r>
      <w:r>
        <w:rPr>
          <w:rFonts w:ascii="David" w:hAnsi="David" w:cs="David" w:hint="cs"/>
          <w:sz w:val="24"/>
          <w:szCs w:val="24"/>
          <w:rtl/>
        </w:rPr>
        <w:t xml:space="preserve"> דומה </w:t>
      </w:r>
      <w:r w:rsidRPr="001075F7">
        <w:rPr>
          <w:rFonts w:ascii="David" w:hAnsi="David" w:cs="David" w:hint="cs"/>
          <w:sz w:val="24"/>
          <w:szCs w:val="24"/>
          <w:u w:val="single"/>
          <w:rtl/>
        </w:rPr>
        <w:t>לפס"ד גו</w:t>
      </w:r>
      <w:r w:rsidR="00ED2300">
        <w:rPr>
          <w:rFonts w:ascii="David" w:hAnsi="David" w:cs="David" w:hint="cs"/>
          <w:sz w:val="24"/>
          <w:szCs w:val="24"/>
          <w:u w:val="single"/>
          <w:rtl/>
        </w:rPr>
        <w:t>ד</w:t>
      </w:r>
      <w:r w:rsidRPr="001075F7">
        <w:rPr>
          <w:rFonts w:ascii="David" w:hAnsi="David" w:cs="David" w:hint="cs"/>
          <w:sz w:val="24"/>
          <w:szCs w:val="24"/>
          <w:u w:val="single"/>
          <w:rtl/>
        </w:rPr>
        <w:t>מן נ' שם</w:t>
      </w:r>
      <w:r>
        <w:rPr>
          <w:rFonts w:ascii="David" w:hAnsi="David" w:cs="David" w:hint="cs"/>
          <w:sz w:val="24"/>
          <w:szCs w:val="24"/>
          <w:rtl/>
        </w:rPr>
        <w:t>- האחים השפיעו על האבא שלא יוריש כסף לישיבות דתיות אלא לטובת האחיות. בסופו של דבר על מנת שהם לא יצטרכו לתמוך כלכלית באחיות, אז ניתן לומר שהם השפיעו לטובת עצמם בעקיפין. גם בפס"ד</w:t>
      </w:r>
      <w:r w:rsidR="00685B3C">
        <w:rPr>
          <w:rFonts w:ascii="David" w:hAnsi="David" w:cs="David" w:hint="cs"/>
          <w:sz w:val="24"/>
          <w:szCs w:val="24"/>
          <w:rtl/>
        </w:rPr>
        <w:t xml:space="preserve"> </w:t>
      </w:r>
      <w:r w:rsidR="00685B3C">
        <w:rPr>
          <w:rFonts w:ascii="David" w:hAnsi="David" w:cs="David" w:hint="cs"/>
          <w:sz w:val="24"/>
          <w:szCs w:val="24"/>
          <w:u w:val="single"/>
          <w:rtl/>
        </w:rPr>
        <w:t xml:space="preserve"> </w:t>
      </w:r>
      <w:r w:rsidR="00685B3C">
        <w:rPr>
          <w:rFonts w:ascii="David" w:hAnsi="David" w:cs="David" w:hint="cs"/>
          <w:i/>
          <w:iCs/>
          <w:sz w:val="24"/>
          <w:szCs w:val="24"/>
          <w:u w:val="single"/>
          <w:rtl/>
        </w:rPr>
        <w:t xml:space="preserve">ע"א </w:t>
      </w:r>
      <w:r w:rsidR="00685B3C" w:rsidRPr="00685B3C">
        <w:rPr>
          <w:rFonts w:ascii="David" w:hAnsi="David" w:cs="David" w:hint="cs"/>
          <w:i/>
          <w:iCs/>
          <w:sz w:val="24"/>
          <w:szCs w:val="24"/>
          <w:u w:val="single"/>
          <w:rtl/>
        </w:rPr>
        <w:t xml:space="preserve">5640/92 </w:t>
      </w:r>
      <w:r w:rsidRPr="00685B3C">
        <w:rPr>
          <w:rFonts w:ascii="David" w:hAnsi="David" w:cs="David" w:hint="cs"/>
          <w:b/>
          <w:bCs/>
          <w:i/>
          <w:iCs/>
          <w:sz w:val="24"/>
          <w:szCs w:val="24"/>
          <w:u w:val="single"/>
          <w:rtl/>
        </w:rPr>
        <w:t>אלוני נ' באומן</w:t>
      </w:r>
      <w:r w:rsidRPr="00685B3C">
        <w:rPr>
          <w:rFonts w:ascii="David" w:hAnsi="David" w:cs="David" w:hint="cs"/>
          <w:i/>
          <w:iCs/>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זוג החברים השפיעו לטובת הנכדה שלהם ולא לטובת עצמם. זה אומר שאם אדם השפיע לא לטובתו אלא לטובת אחר זה קצת מחליש את החזקה שהייתה השפעה בלתי הוגנת</w:t>
      </w:r>
    </w:p>
    <w:p w14:paraId="1612E68F" w14:textId="5A199AA8" w:rsidR="001075F7" w:rsidRDefault="001075F7" w:rsidP="00C07707">
      <w:pPr>
        <w:pStyle w:val="a7"/>
        <w:numPr>
          <w:ilvl w:val="0"/>
          <w:numId w:val="12"/>
        </w:numPr>
        <w:tabs>
          <w:tab w:val="left" w:pos="3141"/>
        </w:tabs>
        <w:jc w:val="both"/>
        <w:rPr>
          <w:rFonts w:ascii="David" w:hAnsi="David" w:cs="David"/>
          <w:sz w:val="24"/>
          <w:szCs w:val="24"/>
        </w:rPr>
      </w:pPr>
      <w:r w:rsidRPr="001075F7">
        <w:rPr>
          <w:rFonts w:ascii="David" w:hAnsi="David" w:cs="David" w:hint="cs"/>
          <w:b/>
          <w:bCs/>
          <w:sz w:val="24"/>
          <w:szCs w:val="24"/>
          <w:rtl/>
        </w:rPr>
        <w:t>מבחן הגיונה של הצוואה-</w:t>
      </w:r>
      <w:r>
        <w:rPr>
          <w:rFonts w:ascii="David" w:hAnsi="David" w:cs="David" w:hint="cs"/>
          <w:sz w:val="24"/>
          <w:szCs w:val="24"/>
          <w:rtl/>
        </w:rPr>
        <w:t xml:space="preserve"> לדוג' טבעוני שהוריש בניגוד למצפונו</w:t>
      </w:r>
      <w:r w:rsidR="00685B3C">
        <w:rPr>
          <w:rFonts w:ascii="David" w:hAnsi="David" w:cs="David" w:hint="cs"/>
          <w:sz w:val="24"/>
          <w:szCs w:val="24"/>
          <w:rtl/>
        </w:rPr>
        <w:t xml:space="preserve"> והוריש את כספיו למסעדת בשרים</w:t>
      </w:r>
      <w:r>
        <w:rPr>
          <w:rFonts w:ascii="David" w:hAnsi="David" w:cs="David" w:hint="cs"/>
          <w:sz w:val="24"/>
          <w:szCs w:val="24"/>
          <w:rtl/>
        </w:rPr>
        <w:t>, אין הגיון בתוכן הצוואה</w:t>
      </w:r>
      <w:r w:rsidR="00685B3C">
        <w:rPr>
          <w:rFonts w:ascii="David" w:hAnsi="David" w:cs="David" w:hint="cs"/>
          <w:sz w:val="24"/>
          <w:szCs w:val="24"/>
          <w:rtl/>
        </w:rPr>
        <w:t xml:space="preserve"> כיוון שזה לא מתיישב עם כל אורח חייו</w:t>
      </w:r>
      <w:r>
        <w:rPr>
          <w:rFonts w:ascii="David" w:hAnsi="David" w:cs="David" w:hint="cs"/>
          <w:sz w:val="24"/>
          <w:szCs w:val="24"/>
          <w:rtl/>
        </w:rPr>
        <w:t xml:space="preserve">. </w:t>
      </w:r>
    </w:p>
    <w:p w14:paraId="234EF8DF" w14:textId="63759581" w:rsidR="00685B3C" w:rsidRPr="00685B3C" w:rsidRDefault="00685B3C" w:rsidP="00685B3C">
      <w:pPr>
        <w:tabs>
          <w:tab w:val="left" w:pos="3141"/>
        </w:tabs>
        <w:jc w:val="both"/>
        <w:rPr>
          <w:rFonts w:ascii="David" w:hAnsi="David" w:cs="David"/>
          <w:sz w:val="24"/>
          <w:szCs w:val="24"/>
        </w:rPr>
      </w:pPr>
      <w:r>
        <w:rPr>
          <w:rFonts w:ascii="David" w:hAnsi="David" w:cs="David" w:hint="cs"/>
          <w:sz w:val="24"/>
          <w:szCs w:val="24"/>
          <w:rtl/>
        </w:rPr>
        <w:t xml:space="preserve">בסופו של דבר מה שיכריע את הדין זה מבחן הנישול ומבחן התלות והעצמאות, אך תמיד עלינו לבחון את כלל המבחנים וכלל הנסיבות. </w:t>
      </w:r>
    </w:p>
    <w:p w14:paraId="73247E70" w14:textId="77777777" w:rsidR="00ED2300" w:rsidRDefault="00ED2300" w:rsidP="002217AA">
      <w:pPr>
        <w:tabs>
          <w:tab w:val="left" w:pos="3141"/>
        </w:tabs>
        <w:jc w:val="both"/>
        <w:rPr>
          <w:rFonts w:ascii="David" w:hAnsi="David" w:cs="David"/>
          <w:b/>
          <w:bCs/>
          <w:sz w:val="24"/>
          <w:szCs w:val="24"/>
          <w:u w:val="single"/>
          <w:rtl/>
        </w:rPr>
      </w:pPr>
    </w:p>
    <w:p w14:paraId="393E4B18" w14:textId="77777777" w:rsidR="00ED2300" w:rsidRDefault="00ED2300" w:rsidP="002217AA">
      <w:pPr>
        <w:tabs>
          <w:tab w:val="left" w:pos="3141"/>
        </w:tabs>
        <w:jc w:val="both"/>
        <w:rPr>
          <w:rFonts w:ascii="David" w:hAnsi="David" w:cs="David"/>
          <w:b/>
          <w:bCs/>
          <w:sz w:val="24"/>
          <w:szCs w:val="24"/>
          <w:u w:val="single"/>
          <w:rtl/>
        </w:rPr>
      </w:pPr>
    </w:p>
    <w:p w14:paraId="2D4114AE" w14:textId="5A1380BA" w:rsidR="001075F7" w:rsidRPr="00685B3C" w:rsidRDefault="001075F7" w:rsidP="002217AA">
      <w:pPr>
        <w:tabs>
          <w:tab w:val="left" w:pos="3141"/>
        </w:tabs>
        <w:jc w:val="both"/>
        <w:rPr>
          <w:rFonts w:ascii="David" w:hAnsi="David" w:cs="David"/>
          <w:b/>
          <w:bCs/>
          <w:i/>
          <w:iCs/>
          <w:sz w:val="24"/>
          <w:szCs w:val="24"/>
          <w:u w:val="single"/>
          <w:rtl/>
        </w:rPr>
      </w:pPr>
      <w:r w:rsidRPr="00685B3C">
        <w:rPr>
          <w:rFonts w:ascii="David" w:hAnsi="David" w:cs="David" w:hint="cs"/>
          <w:b/>
          <w:bCs/>
          <w:sz w:val="24"/>
          <w:szCs w:val="24"/>
          <w:u w:val="single"/>
          <w:rtl/>
        </w:rPr>
        <w:lastRenderedPageBreak/>
        <w:t>גישת "החוטים השזורים"-</w:t>
      </w:r>
      <w:r>
        <w:rPr>
          <w:rFonts w:ascii="David" w:hAnsi="David" w:cs="David" w:hint="cs"/>
          <w:b/>
          <w:bCs/>
          <w:sz w:val="24"/>
          <w:szCs w:val="24"/>
          <w:rtl/>
        </w:rPr>
        <w:t xml:space="preserve"> </w:t>
      </w:r>
      <w:r w:rsidRPr="00685B3C">
        <w:rPr>
          <w:rFonts w:ascii="David" w:hAnsi="David" w:cs="David" w:hint="cs"/>
          <w:i/>
          <w:iCs/>
          <w:sz w:val="24"/>
          <w:szCs w:val="24"/>
          <w:u w:val="single"/>
          <w:rtl/>
        </w:rPr>
        <w:t>בע"מ 4459/14</w:t>
      </w:r>
      <w:r w:rsidRPr="00685B3C">
        <w:rPr>
          <w:rFonts w:ascii="David" w:hAnsi="David" w:cs="David" w:hint="cs"/>
          <w:b/>
          <w:bCs/>
          <w:i/>
          <w:iCs/>
          <w:sz w:val="24"/>
          <w:szCs w:val="24"/>
          <w:u w:val="single"/>
          <w:rtl/>
        </w:rPr>
        <w:t xml:space="preserve"> פלונית נ' פלוני</w:t>
      </w:r>
    </w:p>
    <w:p w14:paraId="3C0789D9" w14:textId="1AA2D36B" w:rsidR="001075F7" w:rsidRDefault="001075F7" w:rsidP="002217AA">
      <w:pPr>
        <w:tabs>
          <w:tab w:val="left" w:pos="3141"/>
        </w:tabs>
        <w:jc w:val="both"/>
        <w:rPr>
          <w:rFonts w:ascii="David" w:hAnsi="David" w:cs="David"/>
          <w:sz w:val="24"/>
          <w:szCs w:val="24"/>
          <w:rtl/>
        </w:rPr>
      </w:pPr>
      <w:r>
        <w:rPr>
          <w:rFonts w:ascii="David" w:hAnsi="David" w:cs="David" w:hint="cs"/>
          <w:sz w:val="24"/>
          <w:szCs w:val="24"/>
          <w:rtl/>
        </w:rPr>
        <w:t xml:space="preserve">"חוטים שונים של עילות שונות, הגם שלא היה בכוחם לבסס עילה עצמאית, יכולים להישזר יחד לרבדים המחזקים ומבססים את מסקנת בית המשפט המחוזי. ההשפעה הבלתי הוגנת העולה עד כדיי שלילת הבחירה החופשית של המצווה הינה מבחן דינאמי ורחב כקשת החיים. בית המשפט המחוזי נעזר בחוטים השונים כדיי להגיע לראייה כוללת המשקפת את מלוא התמונה." </w:t>
      </w:r>
    </w:p>
    <w:p w14:paraId="6757119D" w14:textId="0770D332" w:rsidR="001075F7" w:rsidRDefault="001075F7" w:rsidP="002217AA">
      <w:pPr>
        <w:tabs>
          <w:tab w:val="left" w:pos="3141"/>
        </w:tabs>
        <w:jc w:val="both"/>
        <w:rPr>
          <w:rFonts w:ascii="David" w:hAnsi="David" w:cs="David"/>
          <w:sz w:val="24"/>
          <w:szCs w:val="24"/>
          <w:rtl/>
        </w:rPr>
      </w:pPr>
      <w:r>
        <w:rPr>
          <w:rFonts w:ascii="David" w:hAnsi="David" w:cs="David" w:hint="cs"/>
          <w:sz w:val="24"/>
          <w:szCs w:val="24"/>
          <w:rtl/>
        </w:rPr>
        <w:t>היה הליך בבית משפט לענייני משפחה, הוגשה בקשה לערעור לעליון אך הבקשה לא אושרה ולכן פס"ד זה הוא לא תקדים ולא הלכה. אך עדיין עולה השאלה האם הוא סוטה מהלכת מרום בעניין מעורבות בערכית צוואה (לא הייתה התייחסות יחידה רק להשפעה בלתי הוגנת, בתיאוריה זאת הרחבה של ההלכה, אך בפועל תמיד ביהמ"ש פעל ככה).</w:t>
      </w:r>
    </w:p>
    <w:p w14:paraId="41443779" w14:textId="0BC3F81E" w:rsidR="001075F7" w:rsidRDefault="001075F7" w:rsidP="002217AA">
      <w:pPr>
        <w:tabs>
          <w:tab w:val="left" w:pos="3141"/>
        </w:tabs>
        <w:jc w:val="both"/>
        <w:rPr>
          <w:rFonts w:ascii="David" w:hAnsi="David" w:cs="David"/>
          <w:sz w:val="24"/>
          <w:szCs w:val="24"/>
          <w:rtl/>
        </w:rPr>
      </w:pPr>
      <w:r>
        <w:rPr>
          <w:rFonts w:ascii="David" w:hAnsi="David" w:cs="David" w:hint="cs"/>
          <w:sz w:val="24"/>
          <w:szCs w:val="24"/>
          <w:rtl/>
        </w:rPr>
        <w:t xml:space="preserve">מדובר באישה חולת סרטן, יש לה בת ובן והבת מטפלת בה. היא עורכת צוואה לטובת הבת בלבד והיא מנשלת את הבן. ביהמ"ש קבע כי לכאורה לא הייתה השפעה בלתי הוגנת מצד הבת (היא לא נכחה בעת ביצוע הצוואה אלא היא רק הסיעה את האמא לעורך הדין), אומנם האישה הייתה חולת סרטן והבת טיפלה בה, אך לכאורה זאת אישה שלא נשללה ממנה הכשרות המשפטית, בזמן עריכת הצוואה האישה עדיין הייתה בקשרים עם אחרים ועם בנה אך הניתוק שהבת עשתה לה מסביבתה הייתה רק לאחר עריכת הצוואה. </w:t>
      </w:r>
      <w:r w:rsidRPr="001075F7">
        <w:rPr>
          <w:rFonts w:ascii="David" w:hAnsi="David" w:cs="David" w:hint="cs"/>
          <w:sz w:val="24"/>
          <w:szCs w:val="24"/>
          <w:u w:val="single"/>
          <w:rtl/>
        </w:rPr>
        <w:t>ביהמ"ש מסיט את הדיון לשאלה האם היה מוצדק לנשל את הבן או לא?,</w:t>
      </w:r>
      <w:r>
        <w:rPr>
          <w:rFonts w:ascii="David" w:hAnsi="David" w:cs="David" w:hint="cs"/>
          <w:sz w:val="24"/>
          <w:szCs w:val="24"/>
          <w:rtl/>
        </w:rPr>
        <w:t xml:space="preserve"> ביהמ"ש לא מוצא הצדקה לנישול של הבן אז הוא מתחיל לכתוב פס"ד שפוסל את הצוואה. כלומר, המסגרת הייתה קצת מההשפעה הבלתי הוגנת כיוון שהייתה התערבות </w:t>
      </w:r>
      <w:proofErr w:type="spellStart"/>
      <w:r>
        <w:rPr>
          <w:rFonts w:ascii="David" w:hAnsi="David" w:cs="David" w:hint="cs"/>
          <w:b/>
          <w:bCs/>
          <w:sz w:val="24"/>
          <w:szCs w:val="24"/>
          <w:rtl/>
        </w:rPr>
        <w:t>מועטת</w:t>
      </w:r>
      <w:proofErr w:type="spellEnd"/>
      <w:r>
        <w:rPr>
          <w:rFonts w:ascii="David" w:hAnsi="David" w:cs="David" w:hint="cs"/>
          <w:b/>
          <w:bCs/>
          <w:sz w:val="24"/>
          <w:szCs w:val="24"/>
          <w:rtl/>
        </w:rPr>
        <w:t xml:space="preserve"> של בת</w:t>
      </w:r>
      <w:r>
        <w:rPr>
          <w:rFonts w:ascii="David" w:hAnsi="David" w:cs="David" w:hint="cs"/>
          <w:sz w:val="24"/>
          <w:szCs w:val="24"/>
          <w:rtl/>
        </w:rPr>
        <w:t xml:space="preserve">, וקצת מהעדר כשרות לצוואה. </w:t>
      </w:r>
    </w:p>
    <w:p w14:paraId="3AB4960A" w14:textId="78124BDF" w:rsidR="001075F7" w:rsidRDefault="001075F7" w:rsidP="002217AA">
      <w:pPr>
        <w:tabs>
          <w:tab w:val="left" w:pos="3141"/>
        </w:tabs>
        <w:jc w:val="both"/>
        <w:rPr>
          <w:rFonts w:ascii="David" w:hAnsi="David" w:cs="David"/>
          <w:sz w:val="24"/>
          <w:szCs w:val="24"/>
          <w:rtl/>
        </w:rPr>
      </w:pPr>
      <w:r>
        <w:rPr>
          <w:rFonts w:ascii="David" w:hAnsi="David" w:cs="David" w:hint="cs"/>
          <w:sz w:val="24"/>
          <w:szCs w:val="24"/>
          <w:rtl/>
        </w:rPr>
        <w:t xml:space="preserve">יש לשים לב, שיכול להיות שביהמ"ש לא היה פוסל את הצוואה במידה והירושה הייתה מחולקת 30% לבן ו70% לבת, כיוון שהבן לא היה מנושל במקרה שכזה ולכן הוא פחות בעייתי.  </w:t>
      </w:r>
    </w:p>
    <w:p w14:paraId="70F593F5" w14:textId="7982347C" w:rsidR="001075F7" w:rsidRDefault="001075F7" w:rsidP="002217AA">
      <w:pPr>
        <w:tabs>
          <w:tab w:val="left" w:pos="3141"/>
        </w:tabs>
        <w:jc w:val="both"/>
        <w:rPr>
          <w:rFonts w:ascii="David" w:hAnsi="David" w:cs="David"/>
          <w:sz w:val="24"/>
          <w:szCs w:val="24"/>
          <w:rtl/>
        </w:rPr>
      </w:pPr>
      <w:r w:rsidRPr="001075F7">
        <w:rPr>
          <w:rFonts w:ascii="David" w:hAnsi="David" w:cs="David" w:hint="cs"/>
          <w:sz w:val="24"/>
          <w:szCs w:val="24"/>
          <w:u w:val="single"/>
          <w:rtl/>
        </w:rPr>
        <w:t xml:space="preserve">אם כך, האם יש באמת הגנה על רצון חופשי של מורישים או על בני משפחה?- </w:t>
      </w:r>
      <w:r>
        <w:rPr>
          <w:rFonts w:ascii="David" w:hAnsi="David" w:cs="David" w:hint="cs"/>
          <w:sz w:val="24"/>
          <w:szCs w:val="24"/>
          <w:rtl/>
        </w:rPr>
        <w:t xml:space="preserve">דנו על כך מעלה, האמת היא איפשהו באמצע. </w:t>
      </w:r>
    </w:p>
    <w:p w14:paraId="1324828B" w14:textId="55F5AEF1" w:rsidR="001075F7" w:rsidRDefault="001075F7" w:rsidP="002217AA">
      <w:pPr>
        <w:tabs>
          <w:tab w:val="left" w:pos="3141"/>
        </w:tabs>
        <w:jc w:val="both"/>
        <w:rPr>
          <w:rFonts w:ascii="David" w:hAnsi="David" w:cs="David"/>
          <w:sz w:val="24"/>
          <w:szCs w:val="24"/>
          <w:rtl/>
        </w:rPr>
      </w:pPr>
      <w:r w:rsidRPr="001075F7">
        <w:rPr>
          <w:rFonts w:ascii="David" w:hAnsi="David" w:cs="David" w:hint="cs"/>
          <w:b/>
          <w:bCs/>
          <w:sz w:val="24"/>
          <w:szCs w:val="24"/>
          <w:rtl/>
        </w:rPr>
        <w:t>יחסי אמון או תלות (כהן דת, רופא- פציינט, עו"ד- לקוח)- אלו הם מקרים</w:t>
      </w:r>
      <w:r>
        <w:rPr>
          <w:rFonts w:ascii="David" w:hAnsi="David" w:cs="David" w:hint="cs"/>
          <w:b/>
          <w:bCs/>
          <w:sz w:val="24"/>
          <w:szCs w:val="24"/>
          <w:rtl/>
        </w:rPr>
        <w:t xml:space="preserve"> </w:t>
      </w:r>
      <w:r>
        <w:rPr>
          <w:rFonts w:ascii="David" w:hAnsi="David" w:cs="David" w:hint="cs"/>
          <w:sz w:val="24"/>
          <w:szCs w:val="24"/>
          <w:rtl/>
        </w:rPr>
        <w:t>בהם ברור בוודאות כמעט מוחלטת שיש השפעה בלתי הוגנת, במקום שהיה נישול מוחלט לבני המשפחה.</w:t>
      </w:r>
    </w:p>
    <w:p w14:paraId="59206DA7" w14:textId="201FC48D" w:rsidR="00CD072C" w:rsidRPr="00CD072C" w:rsidRDefault="001075F7" w:rsidP="002217AA">
      <w:pPr>
        <w:tabs>
          <w:tab w:val="left" w:pos="3141"/>
        </w:tabs>
        <w:jc w:val="both"/>
        <w:rPr>
          <w:rFonts w:ascii="David" w:hAnsi="David" w:cs="David"/>
          <w:b/>
          <w:bCs/>
          <w:color w:val="FF0000"/>
          <w:sz w:val="24"/>
          <w:szCs w:val="24"/>
          <w:rtl/>
        </w:rPr>
      </w:pPr>
      <w:r w:rsidRPr="00CD072C">
        <w:rPr>
          <w:rFonts w:ascii="David" w:hAnsi="David" w:cs="David" w:hint="cs"/>
          <w:b/>
          <w:bCs/>
          <w:color w:val="FF0000"/>
          <w:sz w:val="24"/>
          <w:szCs w:val="24"/>
          <w:rtl/>
        </w:rPr>
        <w:t xml:space="preserve">יחד עם זאת, </w:t>
      </w:r>
      <w:r w:rsidR="00CD072C" w:rsidRPr="00CD072C">
        <w:rPr>
          <w:rFonts w:ascii="David" w:hAnsi="David" w:cs="David" w:hint="cs"/>
          <w:sz w:val="24"/>
          <w:szCs w:val="24"/>
          <w:u w:val="single"/>
          <w:rtl/>
        </w:rPr>
        <w:t>לא ניתן לבטל את הצוואה אם:</w:t>
      </w:r>
      <w:r w:rsidR="00CD072C">
        <w:rPr>
          <w:rFonts w:ascii="David" w:hAnsi="David" w:cs="David" w:hint="cs"/>
          <w:sz w:val="24"/>
          <w:szCs w:val="24"/>
        </w:rPr>
        <w:t xml:space="preserve"> </w:t>
      </w:r>
      <w:r w:rsidR="00CD072C" w:rsidRPr="00685B3C">
        <w:rPr>
          <w:rFonts w:ascii="David" w:hAnsi="David" w:cs="David" w:hint="cs"/>
          <w:b/>
          <w:bCs/>
          <w:sz w:val="24"/>
          <w:szCs w:val="24"/>
          <w:rtl/>
        </w:rPr>
        <w:t>חלפה שנה מיום ההשפעה</w:t>
      </w:r>
      <w:r w:rsidR="00CD072C">
        <w:rPr>
          <w:rFonts w:ascii="David" w:hAnsi="David" w:cs="David" w:hint="cs"/>
          <w:sz w:val="24"/>
          <w:szCs w:val="24"/>
          <w:rtl/>
        </w:rPr>
        <w:t xml:space="preserve"> הבלתי הוגנת, אונס, איום או תחבולה חדלו לפעול על המצווה ובנוסף היה בידי המצווה לבטל את הצוואה אך לא עשה כן </w:t>
      </w:r>
      <w:r w:rsidR="00CD072C" w:rsidRPr="00685B3C">
        <w:rPr>
          <w:rFonts w:ascii="David" w:hAnsi="David" w:cs="David" w:hint="cs"/>
          <w:sz w:val="24"/>
          <w:szCs w:val="24"/>
          <w:highlight w:val="yellow"/>
          <w:rtl/>
        </w:rPr>
        <w:t>(</w:t>
      </w:r>
      <w:r w:rsidRPr="00685B3C">
        <w:rPr>
          <w:rFonts w:ascii="David" w:hAnsi="David" w:cs="David" w:hint="cs"/>
          <w:b/>
          <w:bCs/>
          <w:sz w:val="24"/>
          <w:szCs w:val="24"/>
          <w:highlight w:val="yellow"/>
          <w:rtl/>
        </w:rPr>
        <w:t>ס' 31 לחוק הירושה</w:t>
      </w:r>
      <w:r w:rsidR="00CD072C">
        <w:rPr>
          <w:rFonts w:ascii="David" w:hAnsi="David" w:cs="David" w:hint="cs"/>
          <w:sz w:val="24"/>
          <w:szCs w:val="24"/>
          <w:rtl/>
        </w:rPr>
        <w:t>).</w:t>
      </w:r>
    </w:p>
    <w:p w14:paraId="4D453C13" w14:textId="0E64E3F0" w:rsidR="001075F7" w:rsidRPr="0083560D" w:rsidRDefault="00CD072C" w:rsidP="0083560D">
      <w:pPr>
        <w:pStyle w:val="2"/>
        <w:jc w:val="center"/>
        <w:rPr>
          <w:rFonts w:ascii="David" w:hAnsi="David" w:cs="David"/>
          <w:b/>
          <w:bCs/>
          <w:sz w:val="32"/>
          <w:szCs w:val="32"/>
          <w:u w:val="single"/>
          <w:rtl/>
        </w:rPr>
      </w:pPr>
      <w:bookmarkStart w:id="0" w:name="_Hlk62897586"/>
      <w:r w:rsidRPr="00685B3C">
        <w:rPr>
          <w:rFonts w:ascii="David" w:hAnsi="David" w:cs="David" w:hint="cs"/>
          <w:b/>
          <w:bCs/>
          <w:sz w:val="32"/>
          <w:szCs w:val="32"/>
          <w:u w:val="single"/>
          <w:rtl/>
        </w:rPr>
        <w:t xml:space="preserve">תנאים </w:t>
      </w:r>
      <w:proofErr w:type="spellStart"/>
      <w:r w:rsidRPr="00685B3C">
        <w:rPr>
          <w:rFonts w:ascii="David" w:hAnsi="David" w:cs="David" w:hint="cs"/>
          <w:b/>
          <w:bCs/>
          <w:sz w:val="32"/>
          <w:szCs w:val="32"/>
          <w:u w:val="single"/>
          <w:rtl/>
        </w:rPr>
        <w:t>ותניות</w:t>
      </w:r>
      <w:proofErr w:type="spellEnd"/>
      <w:r w:rsidRPr="00685B3C">
        <w:rPr>
          <w:rFonts w:ascii="David" w:hAnsi="David" w:cs="David" w:hint="cs"/>
          <w:b/>
          <w:bCs/>
          <w:sz w:val="32"/>
          <w:szCs w:val="32"/>
          <w:u w:val="single"/>
          <w:rtl/>
        </w:rPr>
        <w:t xml:space="preserve"> בצוואות חלק ראשון</w:t>
      </w:r>
    </w:p>
    <w:bookmarkEnd w:id="0"/>
    <w:p w14:paraId="4F89361E" w14:textId="1446E92A" w:rsidR="00CD072C" w:rsidRPr="00282C01" w:rsidRDefault="00CD072C" w:rsidP="002217AA">
      <w:pPr>
        <w:tabs>
          <w:tab w:val="left" w:pos="3141"/>
        </w:tabs>
        <w:jc w:val="both"/>
        <w:rPr>
          <w:rFonts w:ascii="David" w:hAnsi="David" w:cs="David"/>
          <w:sz w:val="24"/>
          <w:szCs w:val="24"/>
          <w:u w:val="single"/>
          <w:rtl/>
        </w:rPr>
      </w:pPr>
      <w:r>
        <w:rPr>
          <w:rFonts w:ascii="David" w:hAnsi="David" w:cs="David" w:hint="cs"/>
          <w:sz w:val="24"/>
          <w:szCs w:val="24"/>
          <w:rtl/>
        </w:rPr>
        <w:t xml:space="preserve">אם נסתכל על חוק הירושה, יש בו כמה הוראות שמתייחסות </w:t>
      </w:r>
      <w:r w:rsidRPr="00282C01">
        <w:rPr>
          <w:rFonts w:ascii="David" w:hAnsi="David" w:cs="David" w:hint="cs"/>
          <w:b/>
          <w:bCs/>
          <w:sz w:val="24"/>
          <w:szCs w:val="24"/>
          <w:rtl/>
        </w:rPr>
        <w:t>לתוכן הצוואה</w:t>
      </w:r>
      <w:r>
        <w:rPr>
          <w:rFonts w:ascii="David" w:hAnsi="David" w:cs="David" w:hint="cs"/>
          <w:sz w:val="24"/>
          <w:szCs w:val="24"/>
          <w:rtl/>
        </w:rPr>
        <w:t xml:space="preserve">. ניתן לחלק אותן </w:t>
      </w:r>
      <w:r w:rsidRPr="00282C01">
        <w:rPr>
          <w:rFonts w:ascii="David" w:hAnsi="David" w:cs="David" w:hint="cs"/>
          <w:sz w:val="24"/>
          <w:szCs w:val="24"/>
          <w:u w:val="single"/>
          <w:rtl/>
        </w:rPr>
        <w:t xml:space="preserve">לשתי קבוצות עיקריות: </w:t>
      </w:r>
    </w:p>
    <w:p w14:paraId="32350D3C" w14:textId="258FA04E" w:rsidR="00CD072C" w:rsidRDefault="00CD072C" w:rsidP="00C07707">
      <w:pPr>
        <w:pStyle w:val="a7"/>
        <w:numPr>
          <w:ilvl w:val="0"/>
          <w:numId w:val="13"/>
        </w:numPr>
        <w:tabs>
          <w:tab w:val="left" w:pos="3141"/>
        </w:tabs>
        <w:jc w:val="both"/>
        <w:rPr>
          <w:rFonts w:ascii="David" w:hAnsi="David" w:cs="David"/>
          <w:sz w:val="24"/>
          <w:szCs w:val="24"/>
        </w:rPr>
      </w:pPr>
      <w:r w:rsidRPr="00282C01">
        <w:rPr>
          <w:rFonts w:ascii="David" w:hAnsi="David" w:cs="David" w:hint="cs"/>
          <w:b/>
          <w:bCs/>
          <w:sz w:val="24"/>
          <w:szCs w:val="24"/>
          <w:u w:val="single"/>
          <w:rtl/>
        </w:rPr>
        <w:t>ברירות מחדל שקובע החוק-</w:t>
      </w:r>
      <w:r>
        <w:rPr>
          <w:rFonts w:ascii="David" w:hAnsi="David" w:cs="David" w:hint="cs"/>
          <w:sz w:val="24"/>
          <w:szCs w:val="24"/>
          <w:rtl/>
        </w:rPr>
        <w:t xml:space="preserve"> </w:t>
      </w:r>
      <w:r w:rsidR="00282C01">
        <w:rPr>
          <w:rFonts w:ascii="David" w:hAnsi="David" w:cs="David" w:hint="cs"/>
          <w:sz w:val="24"/>
          <w:szCs w:val="24"/>
          <w:rtl/>
        </w:rPr>
        <w:t>אם אדם לא קובע בצוואה הסדרים לכל מיני סיטואציו</w:t>
      </w:r>
      <w:r w:rsidR="00282C01">
        <w:rPr>
          <w:rFonts w:ascii="David" w:hAnsi="David" w:cs="David" w:hint="eastAsia"/>
          <w:sz w:val="24"/>
          <w:szCs w:val="24"/>
          <w:rtl/>
        </w:rPr>
        <w:t>ת</w:t>
      </w:r>
      <w:r w:rsidR="00282C01">
        <w:rPr>
          <w:rFonts w:ascii="David" w:hAnsi="David" w:cs="David" w:hint="cs"/>
          <w:sz w:val="24"/>
          <w:szCs w:val="24"/>
          <w:rtl/>
        </w:rPr>
        <w:t xml:space="preserve"> שאולי לא חשב עליהן, אז יש חוקים שקובעים מהי ברירת המחדל. </w:t>
      </w:r>
      <w:r>
        <w:rPr>
          <w:rFonts w:ascii="David" w:hAnsi="David" w:cs="David" w:hint="cs"/>
          <w:sz w:val="24"/>
          <w:szCs w:val="24"/>
          <w:rtl/>
        </w:rPr>
        <w:t xml:space="preserve">צריך ברירות מחדל כאלו כדיי להתייחס לסיטואציות שמצווים לא חוזים בצוואות שלהם. </w:t>
      </w:r>
    </w:p>
    <w:p w14:paraId="2B16A182" w14:textId="1D4B1F98" w:rsidR="00CD072C" w:rsidRPr="00B81F8E" w:rsidRDefault="00A37483" w:rsidP="00C07707">
      <w:pPr>
        <w:pStyle w:val="a7"/>
        <w:numPr>
          <w:ilvl w:val="0"/>
          <w:numId w:val="13"/>
        </w:numPr>
        <w:tabs>
          <w:tab w:val="left" w:pos="3141"/>
        </w:tabs>
        <w:jc w:val="both"/>
        <w:rPr>
          <w:rFonts w:ascii="David" w:hAnsi="David" w:cs="David"/>
          <w:sz w:val="24"/>
          <w:szCs w:val="24"/>
          <w:u w:val="single"/>
          <w:rtl/>
        </w:rPr>
      </w:pPr>
      <w:r>
        <w:rPr>
          <w:rFonts w:ascii="David" w:hAnsi="David" w:cs="David" w:hint="cs"/>
          <w:b/>
          <w:bCs/>
          <w:sz w:val="24"/>
          <w:szCs w:val="24"/>
          <w:u w:val="single"/>
          <w:rtl/>
        </w:rPr>
        <w:t xml:space="preserve">מגבלות- </w:t>
      </w:r>
      <w:r w:rsidR="00CD072C" w:rsidRPr="00282C01">
        <w:rPr>
          <w:rFonts w:ascii="David" w:hAnsi="David" w:cs="David" w:hint="cs"/>
          <w:b/>
          <w:bCs/>
          <w:sz w:val="24"/>
          <w:szCs w:val="24"/>
          <w:u w:val="single"/>
          <w:rtl/>
        </w:rPr>
        <w:t>מגבלות על סוגי התנאים</w:t>
      </w:r>
      <w:r w:rsidR="00CD072C">
        <w:rPr>
          <w:rFonts w:ascii="David" w:hAnsi="David" w:cs="David" w:hint="cs"/>
          <w:sz w:val="24"/>
          <w:szCs w:val="24"/>
          <w:rtl/>
        </w:rPr>
        <w:t xml:space="preserve"> שניתן לכלול בצוואה </w:t>
      </w:r>
      <w:r w:rsidR="00CD072C" w:rsidRPr="00B81F8E">
        <w:rPr>
          <w:rFonts w:ascii="David" w:hAnsi="David" w:cs="David" w:hint="cs"/>
          <w:b/>
          <w:bCs/>
          <w:sz w:val="24"/>
          <w:szCs w:val="24"/>
          <w:u w:val="single"/>
          <w:rtl/>
        </w:rPr>
        <w:t>ומג</w:t>
      </w:r>
      <w:r w:rsidR="00B81F8E" w:rsidRPr="00B81F8E">
        <w:rPr>
          <w:rFonts w:ascii="David" w:hAnsi="David" w:cs="David" w:hint="cs"/>
          <w:b/>
          <w:bCs/>
          <w:sz w:val="24"/>
          <w:szCs w:val="24"/>
          <w:u w:val="single"/>
          <w:rtl/>
        </w:rPr>
        <w:t xml:space="preserve">בלות על </w:t>
      </w:r>
      <w:r w:rsidR="00CD072C" w:rsidRPr="00B81F8E">
        <w:rPr>
          <w:rFonts w:ascii="David" w:hAnsi="David" w:cs="David" w:hint="cs"/>
          <w:b/>
          <w:bCs/>
          <w:sz w:val="24"/>
          <w:szCs w:val="24"/>
          <w:u w:val="single"/>
          <w:rtl/>
        </w:rPr>
        <w:t>את יכולת השליטה</w:t>
      </w:r>
      <w:r w:rsidR="00CD072C" w:rsidRPr="00B81F8E">
        <w:rPr>
          <w:rFonts w:ascii="David" w:hAnsi="David" w:cs="David" w:hint="cs"/>
          <w:sz w:val="24"/>
          <w:szCs w:val="24"/>
          <w:u w:val="single"/>
          <w:rtl/>
        </w:rPr>
        <w:t xml:space="preserve"> של האדם באשר יהיה לאחר מותו.</w:t>
      </w:r>
    </w:p>
    <w:p w14:paraId="4352C383" w14:textId="77777777" w:rsidR="00ED2300" w:rsidRDefault="00ED2300" w:rsidP="002217AA">
      <w:pPr>
        <w:tabs>
          <w:tab w:val="left" w:pos="3141"/>
        </w:tabs>
        <w:jc w:val="both"/>
        <w:rPr>
          <w:rFonts w:ascii="David" w:hAnsi="David" w:cs="David"/>
          <w:b/>
          <w:bCs/>
          <w:sz w:val="28"/>
          <w:szCs w:val="28"/>
          <w:u w:val="single"/>
          <w:rtl/>
        </w:rPr>
      </w:pPr>
    </w:p>
    <w:p w14:paraId="3B20F781" w14:textId="77777777" w:rsidR="00ED2300" w:rsidRDefault="00ED2300" w:rsidP="002217AA">
      <w:pPr>
        <w:tabs>
          <w:tab w:val="left" w:pos="3141"/>
        </w:tabs>
        <w:jc w:val="both"/>
        <w:rPr>
          <w:rFonts w:ascii="David" w:hAnsi="David" w:cs="David"/>
          <w:b/>
          <w:bCs/>
          <w:sz w:val="28"/>
          <w:szCs w:val="28"/>
          <w:u w:val="single"/>
          <w:rtl/>
        </w:rPr>
      </w:pPr>
    </w:p>
    <w:p w14:paraId="483A17F4" w14:textId="77777777" w:rsidR="00ED2300" w:rsidRDefault="00ED2300" w:rsidP="002217AA">
      <w:pPr>
        <w:tabs>
          <w:tab w:val="left" w:pos="3141"/>
        </w:tabs>
        <w:jc w:val="both"/>
        <w:rPr>
          <w:rFonts w:ascii="David" w:hAnsi="David" w:cs="David"/>
          <w:b/>
          <w:bCs/>
          <w:sz w:val="28"/>
          <w:szCs w:val="28"/>
          <w:u w:val="single"/>
          <w:rtl/>
        </w:rPr>
      </w:pPr>
    </w:p>
    <w:p w14:paraId="10C52F9F" w14:textId="77777777" w:rsidR="00ED2300" w:rsidRDefault="00ED2300" w:rsidP="002217AA">
      <w:pPr>
        <w:tabs>
          <w:tab w:val="left" w:pos="3141"/>
        </w:tabs>
        <w:jc w:val="both"/>
        <w:rPr>
          <w:rFonts w:ascii="David" w:hAnsi="David" w:cs="David"/>
          <w:b/>
          <w:bCs/>
          <w:sz w:val="28"/>
          <w:szCs w:val="28"/>
          <w:u w:val="single"/>
          <w:rtl/>
        </w:rPr>
      </w:pPr>
    </w:p>
    <w:p w14:paraId="59D1E756" w14:textId="77B5B3F1" w:rsidR="00CD072C" w:rsidRPr="00B81F8E" w:rsidRDefault="00CD072C" w:rsidP="002217AA">
      <w:pPr>
        <w:tabs>
          <w:tab w:val="left" w:pos="3141"/>
        </w:tabs>
        <w:jc w:val="both"/>
        <w:rPr>
          <w:rFonts w:ascii="David" w:hAnsi="David" w:cs="David"/>
          <w:b/>
          <w:bCs/>
          <w:sz w:val="28"/>
          <w:szCs w:val="28"/>
          <w:u w:val="single"/>
          <w:rtl/>
        </w:rPr>
      </w:pPr>
      <w:r w:rsidRPr="00B81F8E">
        <w:rPr>
          <w:rFonts w:ascii="David" w:hAnsi="David" w:cs="David" w:hint="cs"/>
          <w:b/>
          <w:bCs/>
          <w:sz w:val="28"/>
          <w:szCs w:val="28"/>
          <w:u w:val="single"/>
          <w:rtl/>
        </w:rPr>
        <w:lastRenderedPageBreak/>
        <w:t>יורש במקום יורש</w:t>
      </w:r>
    </w:p>
    <w:p w14:paraId="7C079009" w14:textId="77C09F08" w:rsidR="00B8246C" w:rsidRPr="00ED2300" w:rsidRDefault="00B81F8E" w:rsidP="00ED2300">
      <w:pPr>
        <w:tabs>
          <w:tab w:val="left" w:pos="3141"/>
        </w:tabs>
        <w:jc w:val="both"/>
        <w:rPr>
          <w:rFonts w:ascii="David" w:hAnsi="David" w:cs="David"/>
          <w:b/>
          <w:bCs/>
          <w:sz w:val="24"/>
          <w:szCs w:val="24"/>
          <w:rtl/>
        </w:rPr>
      </w:pPr>
      <w:r>
        <w:rPr>
          <w:noProof/>
        </w:rPr>
        <mc:AlternateContent>
          <mc:Choice Requires="wps">
            <w:drawing>
              <wp:anchor distT="0" distB="0" distL="114300" distR="114300" simplePos="0" relativeHeight="251714560" behindDoc="0" locked="0" layoutInCell="1" allowOverlap="1" wp14:anchorId="2A017D91" wp14:editId="2FC333F7">
                <wp:simplePos x="0" y="0"/>
                <wp:positionH relativeFrom="margin">
                  <wp:align>left</wp:align>
                </wp:positionH>
                <wp:positionV relativeFrom="paragraph">
                  <wp:posOffset>182830</wp:posOffset>
                </wp:positionV>
                <wp:extent cx="5269865" cy="1432560"/>
                <wp:effectExtent l="0" t="0" r="26035" b="15240"/>
                <wp:wrapSquare wrapText="bothSides"/>
                <wp:docPr id="29" name="תיבת טקסט 29"/>
                <wp:cNvGraphicFramePr/>
                <a:graphic xmlns:a="http://schemas.openxmlformats.org/drawingml/2006/main">
                  <a:graphicData uri="http://schemas.microsoft.com/office/word/2010/wordprocessingShape">
                    <wps:wsp>
                      <wps:cNvSpPr txBox="1"/>
                      <wps:spPr>
                        <a:xfrm>
                          <a:off x="0" y="0"/>
                          <a:ext cx="5269865" cy="1432560"/>
                        </a:xfrm>
                        <a:prstGeom prst="rect">
                          <a:avLst/>
                        </a:prstGeom>
                        <a:noFill/>
                        <a:ln w="6350">
                          <a:solidFill>
                            <a:prstClr val="black"/>
                          </a:solidFill>
                        </a:ln>
                      </wps:spPr>
                      <wps:txbx>
                        <w:txbxContent>
                          <w:p w14:paraId="5D75F698" w14:textId="77777777" w:rsidR="00ED2300" w:rsidRPr="00B81F8E" w:rsidRDefault="00ED2300" w:rsidP="00B81F8E">
                            <w:pPr>
                              <w:tabs>
                                <w:tab w:val="left" w:pos="3141"/>
                              </w:tabs>
                              <w:jc w:val="both"/>
                              <w:rPr>
                                <w:rFonts w:asciiTheme="majorBidi" w:hAnsiTheme="majorBidi" w:cstheme="majorBidi"/>
                                <w:sz w:val="24"/>
                                <w:szCs w:val="24"/>
                              </w:rPr>
                            </w:pPr>
                            <w:r w:rsidRPr="00B81F8E">
                              <w:rPr>
                                <w:rFonts w:asciiTheme="majorBidi" w:hAnsiTheme="majorBidi" w:cstheme="majorBidi"/>
                                <w:sz w:val="24"/>
                                <w:szCs w:val="24"/>
                                <w:rtl/>
                              </w:rPr>
                              <w:t>"(א) 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14:paraId="11821C22" w14:textId="77777777" w:rsidR="00ED2300" w:rsidRPr="00B81F8E" w:rsidRDefault="00ED2300" w:rsidP="00B81F8E">
                            <w:pPr>
                              <w:tabs>
                                <w:tab w:val="left" w:pos="3141"/>
                              </w:tabs>
                              <w:jc w:val="both"/>
                              <w:rPr>
                                <w:rFonts w:asciiTheme="majorBidi" w:hAnsiTheme="majorBidi" w:cstheme="majorBidi"/>
                                <w:sz w:val="24"/>
                                <w:szCs w:val="24"/>
                                <w:rtl/>
                              </w:rPr>
                            </w:pPr>
                            <w:r w:rsidRPr="00B81F8E">
                              <w:rPr>
                                <w:rFonts w:asciiTheme="majorBidi" w:hAnsiTheme="majorBidi" w:cstheme="majorBidi"/>
                                <w:sz w:val="24"/>
                                <w:szCs w:val="24"/>
                                <w:rtl/>
                              </w:rPr>
                              <w:t>(ב) זכה השני, דינו כדין מי שהמצווה ציווה לו לכתחילה.</w:t>
                            </w:r>
                          </w:p>
                          <w:p w14:paraId="477E01F1" w14:textId="77777777" w:rsidR="00ED2300" w:rsidRPr="004376AA" w:rsidRDefault="00ED2300" w:rsidP="00967611">
                            <w:pPr>
                              <w:tabs>
                                <w:tab w:val="left" w:pos="3141"/>
                              </w:tabs>
                              <w:jc w:val="both"/>
                              <w:rPr>
                                <w:rFonts w:asciiTheme="majorBidi" w:hAnsiTheme="majorBidi" w:cstheme="majorBidi"/>
                                <w:sz w:val="24"/>
                                <w:szCs w:val="24"/>
                              </w:rPr>
                            </w:pPr>
                            <w:r w:rsidRPr="00B81F8E">
                              <w:rPr>
                                <w:rFonts w:asciiTheme="majorBidi" w:hAnsiTheme="majorBidi" w:cstheme="majorBidi"/>
                                <w:sz w:val="24"/>
                                <w:szCs w:val="24"/>
                                <w:rtl/>
                              </w:rPr>
                              <w:t>(ג)  על דרך זו רשאי המצווה לצוות גם ליותר משניים."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17D91" id="תיבת טקסט 29" o:spid="_x0000_s1053" type="#_x0000_t202" style="position:absolute;left:0;text-align:left;margin-left:0;margin-top:14.4pt;width:414.95pt;height:112.8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" filled="f" strokeweight=".5pt">
                <v:textbox>
                  <w:txbxContent>
                    <w:p w14:paraId="5D75F698" w14:textId="77777777" w:rsidR="00ED2300" w:rsidRPr="00B81F8E" w:rsidRDefault="00ED2300" w:rsidP="00B81F8E">
                      <w:pPr>
                        <w:tabs>
                          <w:tab w:val="left" w:pos="3141"/>
                        </w:tabs>
                        <w:jc w:val="both"/>
                        <w:rPr>
                          <w:rFonts w:asciiTheme="majorBidi" w:hAnsiTheme="majorBidi" w:cstheme="majorBidi"/>
                          <w:sz w:val="24"/>
                          <w:szCs w:val="24"/>
                        </w:rPr>
                      </w:pPr>
                      <w:r w:rsidRPr="00B81F8E">
                        <w:rPr>
                          <w:rFonts w:asciiTheme="majorBidi" w:hAnsiTheme="majorBidi" w:cstheme="majorBidi"/>
                          <w:sz w:val="24"/>
                          <w:szCs w:val="24"/>
                          <w:rtl/>
                        </w:rPr>
                        <w:t>"(א) 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14:paraId="11821C22" w14:textId="77777777" w:rsidR="00ED2300" w:rsidRPr="00B81F8E" w:rsidRDefault="00ED2300" w:rsidP="00B81F8E">
                      <w:pPr>
                        <w:tabs>
                          <w:tab w:val="left" w:pos="3141"/>
                        </w:tabs>
                        <w:jc w:val="both"/>
                        <w:rPr>
                          <w:rFonts w:asciiTheme="majorBidi" w:hAnsiTheme="majorBidi" w:cstheme="majorBidi"/>
                          <w:sz w:val="24"/>
                          <w:szCs w:val="24"/>
                          <w:rtl/>
                        </w:rPr>
                      </w:pPr>
                      <w:r w:rsidRPr="00B81F8E">
                        <w:rPr>
                          <w:rFonts w:asciiTheme="majorBidi" w:hAnsiTheme="majorBidi" w:cstheme="majorBidi"/>
                          <w:sz w:val="24"/>
                          <w:szCs w:val="24"/>
                          <w:rtl/>
                        </w:rPr>
                        <w:t>(ב) זכה השני, דינו כדין מי שהמצווה ציווה לו לכתחילה.</w:t>
                      </w:r>
                    </w:p>
                    <w:p w14:paraId="477E01F1" w14:textId="77777777" w:rsidR="00ED2300" w:rsidRPr="004376AA" w:rsidRDefault="00ED2300" w:rsidP="00967611">
                      <w:pPr>
                        <w:tabs>
                          <w:tab w:val="left" w:pos="3141"/>
                        </w:tabs>
                        <w:jc w:val="both"/>
                        <w:rPr>
                          <w:rFonts w:asciiTheme="majorBidi" w:hAnsiTheme="majorBidi" w:cstheme="majorBidi"/>
                          <w:sz w:val="24"/>
                          <w:szCs w:val="24"/>
                        </w:rPr>
                      </w:pPr>
                      <w:r w:rsidRPr="00B81F8E">
                        <w:rPr>
                          <w:rFonts w:asciiTheme="majorBidi" w:hAnsiTheme="majorBidi" w:cstheme="majorBidi"/>
                          <w:sz w:val="24"/>
                          <w:szCs w:val="24"/>
                          <w:rtl/>
                        </w:rPr>
                        <w:t>(ג)  על דרך זו רשאי המצווה לצוות גם ליותר משניים."</w:t>
                      </w:r>
                    </w:p>
                  </w:txbxContent>
                </v:textbox>
                <w10:wrap type="square" anchorx="margin"/>
              </v:shape>
            </w:pict>
          </mc:Fallback>
        </mc:AlternateContent>
      </w:r>
      <w:r w:rsidR="00CD072C" w:rsidRPr="00B81F8E">
        <w:rPr>
          <w:rFonts w:ascii="David" w:hAnsi="David" w:cs="David" w:hint="cs"/>
          <w:b/>
          <w:bCs/>
          <w:sz w:val="24"/>
          <w:szCs w:val="24"/>
          <w:highlight w:val="yellow"/>
          <w:rtl/>
        </w:rPr>
        <w:t>ס' 41 לחוק הירושה</w:t>
      </w:r>
      <w:r>
        <w:rPr>
          <w:rFonts w:ascii="David" w:hAnsi="David" w:cs="David" w:hint="cs"/>
          <w:b/>
          <w:bCs/>
          <w:sz w:val="24"/>
          <w:szCs w:val="24"/>
          <w:rtl/>
        </w:rPr>
        <w:t>:</w:t>
      </w:r>
    </w:p>
    <w:p w14:paraId="557A7F81" w14:textId="5611CC7E" w:rsidR="00A37483" w:rsidRDefault="00B8246C" w:rsidP="00B81F8E">
      <w:pPr>
        <w:tabs>
          <w:tab w:val="left" w:pos="3141"/>
        </w:tabs>
        <w:jc w:val="both"/>
        <w:rPr>
          <w:rFonts w:ascii="David" w:hAnsi="David" w:cs="David"/>
          <w:b/>
          <w:bCs/>
          <w:sz w:val="24"/>
          <w:szCs w:val="24"/>
          <w:rtl/>
        </w:rPr>
      </w:pPr>
      <w:r>
        <w:rPr>
          <w:rFonts w:ascii="David" w:hAnsi="David" w:cs="David" w:hint="cs"/>
          <w:sz w:val="24"/>
          <w:szCs w:val="24"/>
          <w:rtl/>
        </w:rPr>
        <w:t xml:space="preserve">הסעיף הזה </w:t>
      </w:r>
      <w:r w:rsidR="00CD072C">
        <w:rPr>
          <w:rFonts w:ascii="David" w:hAnsi="David" w:cs="David" w:hint="cs"/>
          <w:sz w:val="24"/>
          <w:szCs w:val="24"/>
          <w:rtl/>
        </w:rPr>
        <w:t xml:space="preserve">מאפשר למצווה לקבוע מה יעשה </w:t>
      </w:r>
      <w:proofErr w:type="spellStart"/>
      <w:r w:rsidR="00CD072C">
        <w:rPr>
          <w:rFonts w:ascii="David" w:hAnsi="David" w:cs="David" w:hint="cs"/>
          <w:sz w:val="24"/>
          <w:szCs w:val="24"/>
          <w:rtl/>
        </w:rPr>
        <w:t>בעזבונו</w:t>
      </w:r>
      <w:proofErr w:type="spellEnd"/>
      <w:r w:rsidR="00CD072C">
        <w:rPr>
          <w:rFonts w:ascii="David" w:hAnsi="David" w:cs="David" w:hint="cs"/>
          <w:sz w:val="24"/>
          <w:szCs w:val="24"/>
          <w:rtl/>
        </w:rPr>
        <w:t xml:space="preserve"> אם הזוכה על פי הצוואה:</w:t>
      </w:r>
      <w:r w:rsidR="00B81F8E">
        <w:rPr>
          <w:rFonts w:ascii="David" w:hAnsi="David" w:cs="David" w:hint="cs"/>
          <w:sz w:val="24"/>
          <w:szCs w:val="24"/>
          <w:rtl/>
        </w:rPr>
        <w:t xml:space="preserve"> </w:t>
      </w:r>
    </w:p>
    <w:p w14:paraId="382627F8" w14:textId="77777777" w:rsidR="00A37483" w:rsidRPr="00A37483" w:rsidRDefault="00CD072C" w:rsidP="00C07707">
      <w:pPr>
        <w:pStyle w:val="a7"/>
        <w:numPr>
          <w:ilvl w:val="0"/>
          <w:numId w:val="39"/>
        </w:numPr>
        <w:tabs>
          <w:tab w:val="left" w:pos="3141"/>
        </w:tabs>
        <w:jc w:val="both"/>
        <w:rPr>
          <w:rFonts w:ascii="David" w:hAnsi="David" w:cs="David"/>
          <w:sz w:val="24"/>
          <w:szCs w:val="24"/>
        </w:rPr>
      </w:pPr>
      <w:r w:rsidRPr="00A37483">
        <w:rPr>
          <w:rFonts w:ascii="David" w:hAnsi="David" w:cs="David" w:hint="cs"/>
          <w:b/>
          <w:bCs/>
          <w:sz w:val="24"/>
          <w:szCs w:val="24"/>
          <w:rtl/>
        </w:rPr>
        <w:t>ימות לפני המצוו</w:t>
      </w:r>
      <w:r w:rsidR="00B81F8E" w:rsidRPr="00A37483">
        <w:rPr>
          <w:rFonts w:ascii="David" w:hAnsi="David" w:cs="David" w:hint="cs"/>
          <w:b/>
          <w:bCs/>
          <w:sz w:val="24"/>
          <w:szCs w:val="24"/>
          <w:rtl/>
        </w:rPr>
        <w:t>ה</w:t>
      </w:r>
    </w:p>
    <w:p w14:paraId="6E7E139D" w14:textId="77777777" w:rsidR="00A37483" w:rsidRPr="00A37483" w:rsidRDefault="00CD072C" w:rsidP="00C07707">
      <w:pPr>
        <w:pStyle w:val="a7"/>
        <w:numPr>
          <w:ilvl w:val="0"/>
          <w:numId w:val="39"/>
        </w:numPr>
        <w:tabs>
          <w:tab w:val="left" w:pos="3141"/>
        </w:tabs>
        <w:jc w:val="both"/>
        <w:rPr>
          <w:rFonts w:ascii="David" w:hAnsi="David" w:cs="David"/>
          <w:sz w:val="24"/>
          <w:szCs w:val="24"/>
        </w:rPr>
      </w:pPr>
      <w:r w:rsidRPr="00A37483">
        <w:rPr>
          <w:rFonts w:ascii="David" w:hAnsi="David" w:cs="David" w:hint="cs"/>
          <w:b/>
          <w:bCs/>
          <w:sz w:val="24"/>
          <w:szCs w:val="24"/>
          <w:rtl/>
        </w:rPr>
        <w:t>יימצא פסול מלרשת</w:t>
      </w:r>
    </w:p>
    <w:p w14:paraId="62D98964" w14:textId="77777777" w:rsidR="00A37483" w:rsidRDefault="00CD072C" w:rsidP="00C07707">
      <w:pPr>
        <w:pStyle w:val="a7"/>
        <w:numPr>
          <w:ilvl w:val="0"/>
          <w:numId w:val="39"/>
        </w:numPr>
        <w:tabs>
          <w:tab w:val="left" w:pos="3141"/>
        </w:tabs>
        <w:jc w:val="both"/>
        <w:rPr>
          <w:rFonts w:ascii="David" w:hAnsi="David" w:cs="David"/>
          <w:sz w:val="24"/>
          <w:szCs w:val="24"/>
        </w:rPr>
      </w:pPr>
      <w:r w:rsidRPr="00A37483">
        <w:rPr>
          <w:rFonts w:ascii="David" w:hAnsi="David" w:cs="David" w:hint="cs"/>
          <w:b/>
          <w:bCs/>
          <w:sz w:val="24"/>
          <w:szCs w:val="24"/>
          <w:rtl/>
        </w:rPr>
        <w:t>יסתלק מהע</w:t>
      </w:r>
      <w:r w:rsidR="00B81F8E" w:rsidRPr="00A37483">
        <w:rPr>
          <w:rFonts w:ascii="David" w:hAnsi="David" w:cs="David" w:hint="cs"/>
          <w:b/>
          <w:bCs/>
          <w:sz w:val="24"/>
          <w:szCs w:val="24"/>
          <w:rtl/>
        </w:rPr>
        <w:t>י</w:t>
      </w:r>
      <w:r w:rsidRPr="00A37483">
        <w:rPr>
          <w:rFonts w:ascii="David" w:hAnsi="David" w:cs="David" w:hint="cs"/>
          <w:b/>
          <w:bCs/>
          <w:sz w:val="24"/>
          <w:szCs w:val="24"/>
          <w:rtl/>
        </w:rPr>
        <w:t>זבון (הסתלקות כללית)</w:t>
      </w:r>
      <w:r w:rsidR="00B81F8E" w:rsidRPr="00A37483">
        <w:rPr>
          <w:rFonts w:ascii="David" w:hAnsi="David" w:cs="David" w:hint="cs"/>
          <w:sz w:val="24"/>
          <w:szCs w:val="24"/>
          <w:rtl/>
        </w:rPr>
        <w:t xml:space="preserve">. </w:t>
      </w:r>
    </w:p>
    <w:p w14:paraId="248DB7A4" w14:textId="75C35D27" w:rsidR="00CD072C" w:rsidRPr="00A37483" w:rsidRDefault="00CD072C" w:rsidP="00A37483">
      <w:pPr>
        <w:tabs>
          <w:tab w:val="left" w:pos="3141"/>
        </w:tabs>
        <w:jc w:val="both"/>
        <w:rPr>
          <w:rFonts w:ascii="David" w:hAnsi="David" w:cs="David"/>
          <w:sz w:val="24"/>
          <w:szCs w:val="24"/>
          <w:rtl/>
        </w:rPr>
      </w:pPr>
      <w:r w:rsidRPr="00A37483">
        <w:rPr>
          <w:rFonts w:ascii="David" w:hAnsi="David" w:cs="David" w:hint="cs"/>
          <w:sz w:val="24"/>
          <w:szCs w:val="24"/>
          <w:rtl/>
        </w:rPr>
        <w:t xml:space="preserve">אין מגבלה על מספר היורשים החלופיים. </w:t>
      </w:r>
      <w:r w:rsidR="00B81F8E" w:rsidRPr="00A37483">
        <w:rPr>
          <w:rFonts w:ascii="David" w:hAnsi="David" w:cs="David" w:hint="cs"/>
          <w:sz w:val="24"/>
          <w:szCs w:val="24"/>
          <w:rtl/>
        </w:rPr>
        <w:t>בנוסף לכך החוק גם קובע ברירות מחדל למקרים בהם המוריש לא מסדיר זאת בירושה.</w:t>
      </w:r>
    </w:p>
    <w:p w14:paraId="013744EC" w14:textId="49D4636A" w:rsidR="00B81F8E" w:rsidRDefault="00CD072C" w:rsidP="002217AA">
      <w:pPr>
        <w:tabs>
          <w:tab w:val="left" w:pos="3141"/>
        </w:tabs>
        <w:jc w:val="both"/>
        <w:rPr>
          <w:rFonts w:ascii="David" w:hAnsi="David" w:cs="David"/>
          <w:sz w:val="24"/>
          <w:szCs w:val="24"/>
          <w:rtl/>
        </w:rPr>
      </w:pPr>
      <w:r w:rsidRPr="00B81F8E">
        <w:rPr>
          <w:rFonts w:ascii="David" w:hAnsi="David" w:cs="David" w:hint="cs"/>
          <w:b/>
          <w:bCs/>
          <w:sz w:val="24"/>
          <w:szCs w:val="24"/>
          <w:u w:val="single"/>
          <w:rtl/>
        </w:rPr>
        <w:t>זוכה שמת לפני מות המצווה-</w:t>
      </w:r>
      <w:r>
        <w:rPr>
          <w:rFonts w:ascii="David" w:hAnsi="David" w:cs="David" w:hint="cs"/>
          <w:sz w:val="24"/>
          <w:szCs w:val="24"/>
          <w:rtl/>
        </w:rPr>
        <w:t xml:space="preserve"> </w:t>
      </w:r>
    </w:p>
    <w:p w14:paraId="55FA8A4E" w14:textId="3793734C" w:rsidR="00B81F8E" w:rsidRDefault="00B81F8E" w:rsidP="002217AA">
      <w:pPr>
        <w:tabs>
          <w:tab w:val="left" w:pos="3141"/>
        </w:tabs>
        <w:jc w:val="both"/>
        <w:rPr>
          <w:rFonts w:ascii="David" w:hAnsi="David" w:cs="David"/>
          <w:sz w:val="24"/>
          <w:szCs w:val="24"/>
          <w:rtl/>
        </w:rPr>
      </w:pPr>
      <w:r w:rsidRPr="00B81F8E">
        <w:rPr>
          <w:noProof/>
          <w:highlight w:val="yellow"/>
        </w:rPr>
        <mc:AlternateContent>
          <mc:Choice Requires="wps">
            <w:drawing>
              <wp:anchor distT="0" distB="0" distL="114300" distR="114300" simplePos="0" relativeHeight="251716608" behindDoc="0" locked="0" layoutInCell="1" allowOverlap="1" wp14:anchorId="55F1EC09" wp14:editId="55A3F899">
                <wp:simplePos x="0" y="0"/>
                <wp:positionH relativeFrom="margin">
                  <wp:posOffset>28800</wp:posOffset>
                </wp:positionH>
                <wp:positionV relativeFrom="paragraph">
                  <wp:posOffset>186425</wp:posOffset>
                </wp:positionV>
                <wp:extent cx="5269865" cy="755650"/>
                <wp:effectExtent l="0" t="0" r="26035" b="25400"/>
                <wp:wrapSquare wrapText="bothSides"/>
                <wp:docPr id="30" name="תיבת טקסט 30"/>
                <wp:cNvGraphicFramePr/>
                <a:graphic xmlns:a="http://schemas.openxmlformats.org/drawingml/2006/main">
                  <a:graphicData uri="http://schemas.microsoft.com/office/word/2010/wordprocessingShape">
                    <wps:wsp>
                      <wps:cNvSpPr txBox="1"/>
                      <wps:spPr>
                        <a:xfrm>
                          <a:off x="0" y="0"/>
                          <a:ext cx="5269865" cy="755650"/>
                        </a:xfrm>
                        <a:prstGeom prst="rect">
                          <a:avLst/>
                        </a:prstGeom>
                        <a:noFill/>
                        <a:ln w="6350">
                          <a:solidFill>
                            <a:prstClr val="black"/>
                          </a:solidFill>
                        </a:ln>
                      </wps:spPr>
                      <wps:txbx>
                        <w:txbxContent>
                          <w:p w14:paraId="52E917D6" w14:textId="5A22E65F" w:rsidR="00ED2300" w:rsidRPr="00B81F8E" w:rsidRDefault="00ED2300" w:rsidP="00967611">
                            <w:pPr>
                              <w:tabs>
                                <w:tab w:val="left" w:pos="3141"/>
                              </w:tabs>
                              <w:jc w:val="both"/>
                              <w:rPr>
                                <w:rFonts w:asciiTheme="majorBidi" w:hAnsiTheme="majorBidi" w:cstheme="majorBidi"/>
                                <w:sz w:val="24"/>
                                <w:szCs w:val="24"/>
                              </w:rPr>
                            </w:pPr>
                            <w:r w:rsidRPr="00B81F8E">
                              <w:rPr>
                                <w:rFonts w:asciiTheme="majorBidi" w:hAnsiTheme="majorBidi" w:cstheme="majorBidi"/>
                                <w:sz w:val="24"/>
                                <w:szCs w:val="24"/>
                                <w:rtl/>
                              </w:rPr>
                              <w:t xml:space="preserve">"זוכה על פי צוואה שמת לפני המצווה, </w:t>
                            </w:r>
                            <w:r w:rsidRPr="00B81F8E">
                              <w:rPr>
                                <w:rFonts w:asciiTheme="majorBidi" w:hAnsiTheme="majorBidi" w:cstheme="majorBidi"/>
                                <w:sz w:val="24"/>
                                <w:szCs w:val="24"/>
                                <w:u w:val="single"/>
                                <w:rtl/>
                              </w:rPr>
                              <w:t>ולא קבע המצווה אדם אחר</w:t>
                            </w:r>
                            <w:r w:rsidRPr="00B81F8E">
                              <w:rPr>
                                <w:rFonts w:asciiTheme="majorBidi" w:hAnsiTheme="majorBidi" w:cstheme="majorBidi"/>
                                <w:sz w:val="24"/>
                                <w:szCs w:val="24"/>
                                <w:rtl/>
                              </w:rPr>
                              <w:t xml:space="preserve"> שיזכה במקומו- אם בשעת מות ה</w:t>
                            </w:r>
                            <w:r>
                              <w:rPr>
                                <w:rFonts w:asciiTheme="majorBidi" w:hAnsiTheme="majorBidi" w:cstheme="majorBidi" w:hint="cs"/>
                                <w:sz w:val="24"/>
                                <w:szCs w:val="24"/>
                                <w:rtl/>
                              </w:rPr>
                              <w:t>מ</w:t>
                            </w:r>
                            <w:r w:rsidRPr="00B81F8E">
                              <w:rPr>
                                <w:rFonts w:asciiTheme="majorBidi" w:hAnsiTheme="majorBidi" w:cstheme="majorBidi"/>
                                <w:sz w:val="24"/>
                                <w:szCs w:val="24"/>
                                <w:rtl/>
                              </w:rPr>
                              <w:t xml:space="preserve">צווה נשארו </w:t>
                            </w:r>
                            <w:r w:rsidRPr="00B81F8E">
                              <w:rPr>
                                <w:rFonts w:asciiTheme="majorBidi" w:hAnsiTheme="majorBidi" w:cstheme="majorBidi"/>
                                <w:sz w:val="24"/>
                                <w:szCs w:val="24"/>
                                <w:u w:val="single"/>
                                <w:rtl/>
                              </w:rPr>
                              <w:t>צאצאים</w:t>
                            </w:r>
                            <w:r w:rsidRPr="00B81F8E">
                              <w:rPr>
                                <w:rFonts w:asciiTheme="majorBidi" w:hAnsiTheme="majorBidi" w:cstheme="majorBidi"/>
                                <w:sz w:val="24"/>
                                <w:szCs w:val="24"/>
                                <w:rtl/>
                              </w:rPr>
                              <w:t xml:space="preserve"> של אותו זוכה, </w:t>
                            </w:r>
                            <w:r w:rsidRPr="00B81F8E">
                              <w:rPr>
                                <w:rFonts w:asciiTheme="majorBidi" w:hAnsiTheme="majorBidi" w:cstheme="majorBidi"/>
                                <w:b/>
                                <w:bCs/>
                                <w:sz w:val="24"/>
                                <w:szCs w:val="24"/>
                                <w:rtl/>
                              </w:rPr>
                              <w:t>יזכו הם לפי כללי החלוקה שבירושה על פי דין</w:t>
                            </w:r>
                            <w:r w:rsidRPr="00B81F8E">
                              <w:rPr>
                                <w:rFonts w:asciiTheme="majorBidi" w:hAnsiTheme="majorBidi" w:cstheme="majorBidi"/>
                                <w:sz w:val="24"/>
                                <w:szCs w:val="24"/>
                                <w:rtl/>
                              </w:rPr>
                              <w:t xml:space="preserve">, בכל מקרה אחר (אם אין לו צאצאים) הוראת הצוואה לטובת אותו זוכה מתבטלת"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EC09" id="תיבת טקסט 30" o:spid="_x0000_s1054" type="#_x0000_t202" style="position:absolute;left:0;text-align:left;margin-left:2.25pt;margin-top:14.7pt;width:414.95pt;height:5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" filled="f" strokeweight=".5pt">
                <v:textbox>
                  <w:txbxContent>
                    <w:p w14:paraId="52E917D6" w14:textId="5A22E65F" w:rsidR="00ED2300" w:rsidRPr="00B81F8E" w:rsidRDefault="00ED2300" w:rsidP="00967611">
                      <w:pPr>
                        <w:tabs>
                          <w:tab w:val="left" w:pos="3141"/>
                        </w:tabs>
                        <w:jc w:val="both"/>
                        <w:rPr>
                          <w:rFonts w:asciiTheme="majorBidi" w:hAnsiTheme="majorBidi" w:cstheme="majorBidi"/>
                          <w:sz w:val="24"/>
                          <w:szCs w:val="24"/>
                        </w:rPr>
                      </w:pPr>
                      <w:r w:rsidRPr="00B81F8E">
                        <w:rPr>
                          <w:rFonts w:asciiTheme="majorBidi" w:hAnsiTheme="majorBidi" w:cstheme="majorBidi"/>
                          <w:sz w:val="24"/>
                          <w:szCs w:val="24"/>
                          <w:rtl/>
                        </w:rPr>
                        <w:t xml:space="preserve">"זוכה על פי צוואה שמת לפני המצווה, </w:t>
                      </w:r>
                      <w:r w:rsidRPr="00B81F8E">
                        <w:rPr>
                          <w:rFonts w:asciiTheme="majorBidi" w:hAnsiTheme="majorBidi" w:cstheme="majorBidi"/>
                          <w:sz w:val="24"/>
                          <w:szCs w:val="24"/>
                          <w:u w:val="single"/>
                          <w:rtl/>
                        </w:rPr>
                        <w:t>ולא קבע המצווה אדם אחר</w:t>
                      </w:r>
                      <w:r w:rsidRPr="00B81F8E">
                        <w:rPr>
                          <w:rFonts w:asciiTheme="majorBidi" w:hAnsiTheme="majorBidi" w:cstheme="majorBidi"/>
                          <w:sz w:val="24"/>
                          <w:szCs w:val="24"/>
                          <w:rtl/>
                        </w:rPr>
                        <w:t xml:space="preserve"> שיזכה במקומו- אם בשעת מות ה</w:t>
                      </w:r>
                      <w:r>
                        <w:rPr>
                          <w:rFonts w:asciiTheme="majorBidi" w:hAnsiTheme="majorBidi" w:cstheme="majorBidi" w:hint="cs"/>
                          <w:sz w:val="24"/>
                          <w:szCs w:val="24"/>
                          <w:rtl/>
                        </w:rPr>
                        <w:t>מ</w:t>
                      </w:r>
                      <w:r w:rsidRPr="00B81F8E">
                        <w:rPr>
                          <w:rFonts w:asciiTheme="majorBidi" w:hAnsiTheme="majorBidi" w:cstheme="majorBidi"/>
                          <w:sz w:val="24"/>
                          <w:szCs w:val="24"/>
                          <w:rtl/>
                        </w:rPr>
                        <w:t xml:space="preserve">צווה נשארו </w:t>
                      </w:r>
                      <w:r w:rsidRPr="00B81F8E">
                        <w:rPr>
                          <w:rFonts w:asciiTheme="majorBidi" w:hAnsiTheme="majorBidi" w:cstheme="majorBidi"/>
                          <w:sz w:val="24"/>
                          <w:szCs w:val="24"/>
                          <w:u w:val="single"/>
                          <w:rtl/>
                        </w:rPr>
                        <w:t>צאצאים</w:t>
                      </w:r>
                      <w:r w:rsidRPr="00B81F8E">
                        <w:rPr>
                          <w:rFonts w:asciiTheme="majorBidi" w:hAnsiTheme="majorBidi" w:cstheme="majorBidi"/>
                          <w:sz w:val="24"/>
                          <w:szCs w:val="24"/>
                          <w:rtl/>
                        </w:rPr>
                        <w:t xml:space="preserve"> של אותו זוכה, </w:t>
                      </w:r>
                      <w:r w:rsidRPr="00B81F8E">
                        <w:rPr>
                          <w:rFonts w:asciiTheme="majorBidi" w:hAnsiTheme="majorBidi" w:cstheme="majorBidi"/>
                          <w:b/>
                          <w:bCs/>
                          <w:sz w:val="24"/>
                          <w:szCs w:val="24"/>
                          <w:rtl/>
                        </w:rPr>
                        <w:t>יזכו הם לפי כללי החלוקה שבירושה על פי דין</w:t>
                      </w:r>
                      <w:r w:rsidRPr="00B81F8E">
                        <w:rPr>
                          <w:rFonts w:asciiTheme="majorBidi" w:hAnsiTheme="majorBidi" w:cstheme="majorBidi"/>
                          <w:sz w:val="24"/>
                          <w:szCs w:val="24"/>
                          <w:rtl/>
                        </w:rPr>
                        <w:t xml:space="preserve">, בכל מקרה אחר (אם אין לו צאצאים) הוראת הצוואה לטובת אותו זוכה מתבטלת" </w:t>
                      </w:r>
                    </w:p>
                  </w:txbxContent>
                </v:textbox>
                <w10:wrap type="square" anchorx="margin"/>
              </v:shape>
            </w:pict>
          </mc:Fallback>
        </mc:AlternateContent>
      </w:r>
      <w:r w:rsidRPr="00B81F8E">
        <w:rPr>
          <w:rFonts w:ascii="David" w:hAnsi="David" w:cs="David" w:hint="cs"/>
          <w:sz w:val="24"/>
          <w:szCs w:val="24"/>
          <w:highlight w:val="yellow"/>
          <w:rtl/>
        </w:rPr>
        <w:t>ס' 49 לחוק הירושה:</w:t>
      </w:r>
    </w:p>
    <w:p w14:paraId="05D05B4F" w14:textId="47AEC9F8" w:rsidR="00CD072C" w:rsidRDefault="00B81F8E" w:rsidP="00A37483">
      <w:pPr>
        <w:tabs>
          <w:tab w:val="left" w:pos="3141"/>
        </w:tabs>
        <w:jc w:val="both"/>
        <w:rPr>
          <w:rFonts w:ascii="David" w:hAnsi="David" w:cs="David"/>
          <w:sz w:val="24"/>
          <w:szCs w:val="24"/>
          <w:rtl/>
        </w:rPr>
      </w:pPr>
      <w:r>
        <w:rPr>
          <w:rFonts w:ascii="David" w:hAnsi="David" w:cs="David" w:hint="cs"/>
          <w:sz w:val="24"/>
          <w:szCs w:val="24"/>
          <w:rtl/>
        </w:rPr>
        <w:t xml:space="preserve">כללי החלוקה על פי דין הם </w:t>
      </w:r>
      <w:r w:rsidR="00A37483">
        <w:rPr>
          <w:rFonts w:ascii="David" w:hAnsi="David" w:cs="David" w:hint="cs"/>
          <w:sz w:val="24"/>
          <w:szCs w:val="24"/>
          <w:rtl/>
        </w:rPr>
        <w:t xml:space="preserve">אך ורק </w:t>
      </w:r>
      <w:r w:rsidR="00A37483">
        <w:rPr>
          <w:rFonts w:ascii="David" w:hAnsi="David" w:cs="David" w:hint="cs"/>
          <w:b/>
          <w:bCs/>
          <w:sz w:val="24"/>
          <w:szCs w:val="24"/>
          <w:rtl/>
        </w:rPr>
        <w:t>צאצאים</w:t>
      </w:r>
      <w:r w:rsidR="00A37483">
        <w:rPr>
          <w:rFonts w:ascii="David" w:hAnsi="David" w:cs="David" w:hint="cs"/>
          <w:sz w:val="24"/>
          <w:szCs w:val="24"/>
          <w:rtl/>
        </w:rPr>
        <w:t xml:space="preserve"> של היורש (ילדים\נכדים) ולא מדובר על יורשים אחרים כגון בן\בת זוג. </w:t>
      </w:r>
      <w:r w:rsidR="00CD072C">
        <w:rPr>
          <w:rFonts w:ascii="David" w:hAnsi="David" w:cs="David" w:hint="cs"/>
          <w:sz w:val="24"/>
          <w:szCs w:val="24"/>
          <w:rtl/>
        </w:rPr>
        <w:t>במידה ו</w:t>
      </w:r>
      <w:r>
        <w:rPr>
          <w:rFonts w:ascii="David" w:hAnsi="David" w:cs="David" w:hint="cs"/>
          <w:sz w:val="24"/>
          <w:szCs w:val="24"/>
          <w:rtl/>
        </w:rPr>
        <w:t xml:space="preserve">הוראת </w:t>
      </w:r>
      <w:r w:rsidR="00CD072C">
        <w:rPr>
          <w:rFonts w:ascii="David" w:hAnsi="David" w:cs="David" w:hint="cs"/>
          <w:sz w:val="24"/>
          <w:szCs w:val="24"/>
          <w:rtl/>
        </w:rPr>
        <w:t xml:space="preserve">הצוואה מתבטלת לאותו יורש כיוון שאין צאצאים, לא ידוע למי הירושה הולכת וזאת שאלה שנתונה לפרשנות. </w:t>
      </w:r>
    </w:p>
    <w:p w14:paraId="4F40B9F6" w14:textId="5EA8527F" w:rsidR="00B81F8E" w:rsidRDefault="00A82C16" w:rsidP="002217AA">
      <w:pPr>
        <w:tabs>
          <w:tab w:val="left" w:pos="3141"/>
        </w:tabs>
        <w:jc w:val="both"/>
        <w:rPr>
          <w:rFonts w:ascii="David" w:hAnsi="David" w:cs="David"/>
          <w:b/>
          <w:bCs/>
          <w:sz w:val="24"/>
          <w:szCs w:val="24"/>
          <w:rtl/>
        </w:rPr>
      </w:pPr>
      <w:r w:rsidRPr="00B81F8E">
        <w:rPr>
          <w:rFonts w:ascii="David" w:hAnsi="David" w:cs="David" w:hint="cs"/>
          <w:b/>
          <w:bCs/>
          <w:sz w:val="24"/>
          <w:szCs w:val="24"/>
          <w:u w:val="single"/>
          <w:rtl/>
        </w:rPr>
        <w:t>זוכה שהסתלק או שנמצא פסול מלרשת-</w:t>
      </w:r>
      <w:r>
        <w:rPr>
          <w:rFonts w:ascii="David" w:hAnsi="David" w:cs="David" w:hint="cs"/>
          <w:b/>
          <w:bCs/>
          <w:sz w:val="24"/>
          <w:szCs w:val="24"/>
          <w:rtl/>
        </w:rPr>
        <w:t xml:space="preserve"> </w:t>
      </w:r>
    </w:p>
    <w:p w14:paraId="565DBC8F" w14:textId="0A2B8189" w:rsidR="00A37483" w:rsidRPr="00A37483" w:rsidRDefault="00A37483" w:rsidP="002217AA">
      <w:pPr>
        <w:tabs>
          <w:tab w:val="left" w:pos="3141"/>
        </w:tabs>
        <w:jc w:val="both"/>
        <w:rPr>
          <w:rFonts w:ascii="David" w:hAnsi="David" w:cs="David"/>
          <w:sz w:val="24"/>
          <w:szCs w:val="24"/>
          <w:rtl/>
        </w:rPr>
      </w:pPr>
      <w:r w:rsidRPr="00A37483">
        <w:rPr>
          <w:noProof/>
          <w:highlight w:val="yellow"/>
        </w:rPr>
        <mc:AlternateContent>
          <mc:Choice Requires="wps">
            <w:drawing>
              <wp:anchor distT="0" distB="0" distL="114300" distR="114300" simplePos="0" relativeHeight="251718656" behindDoc="0" locked="0" layoutInCell="1" allowOverlap="1" wp14:anchorId="2D24E93B" wp14:editId="0779BD8E">
                <wp:simplePos x="0" y="0"/>
                <wp:positionH relativeFrom="margin">
                  <wp:align>left</wp:align>
                </wp:positionH>
                <wp:positionV relativeFrom="paragraph">
                  <wp:posOffset>161925</wp:posOffset>
                </wp:positionV>
                <wp:extent cx="5291455" cy="626110"/>
                <wp:effectExtent l="0" t="0" r="23495" b="21590"/>
                <wp:wrapSquare wrapText="bothSides"/>
                <wp:docPr id="31" name="תיבת טקסט 31"/>
                <wp:cNvGraphicFramePr/>
                <a:graphic xmlns:a="http://schemas.openxmlformats.org/drawingml/2006/main">
                  <a:graphicData uri="http://schemas.microsoft.com/office/word/2010/wordprocessingShape">
                    <wps:wsp>
                      <wps:cNvSpPr txBox="1"/>
                      <wps:spPr>
                        <a:xfrm>
                          <a:off x="0" y="0"/>
                          <a:ext cx="5291455" cy="626400"/>
                        </a:xfrm>
                        <a:prstGeom prst="rect">
                          <a:avLst/>
                        </a:prstGeom>
                        <a:noFill/>
                        <a:ln w="6350">
                          <a:solidFill>
                            <a:prstClr val="black"/>
                          </a:solidFill>
                        </a:ln>
                      </wps:spPr>
                      <wps:txbx>
                        <w:txbxContent>
                          <w:p w14:paraId="73A6059D" w14:textId="77777777" w:rsidR="00ED2300" w:rsidRPr="00A37483" w:rsidRDefault="00ED2300" w:rsidP="00967611">
                            <w:pPr>
                              <w:tabs>
                                <w:tab w:val="left" w:pos="3141"/>
                              </w:tabs>
                              <w:jc w:val="both"/>
                              <w:rPr>
                                <w:rFonts w:asciiTheme="majorBidi" w:hAnsiTheme="majorBidi" w:cstheme="majorBidi"/>
                                <w:sz w:val="24"/>
                                <w:szCs w:val="24"/>
                              </w:rPr>
                            </w:pPr>
                            <w:r w:rsidRPr="00A37483">
                              <w:rPr>
                                <w:rFonts w:asciiTheme="majorBidi" w:hAnsiTheme="majorBidi" w:cstheme="majorBidi"/>
                                <w:sz w:val="24"/>
                                <w:szCs w:val="24"/>
                                <w:rtl/>
                              </w:rPr>
                              <w:t xml:space="preserve"> "זוכה על פי צוואה שנמצא </w:t>
                            </w:r>
                            <w:r w:rsidRPr="00A37483">
                              <w:rPr>
                                <w:rFonts w:asciiTheme="majorBidi" w:hAnsiTheme="majorBidi" w:cstheme="majorBidi"/>
                                <w:b/>
                                <w:bCs/>
                                <w:sz w:val="24"/>
                                <w:szCs w:val="24"/>
                                <w:rtl/>
                              </w:rPr>
                              <w:t>פסול לרשת</w:t>
                            </w:r>
                            <w:r w:rsidRPr="00A37483">
                              <w:rPr>
                                <w:rFonts w:asciiTheme="majorBidi" w:hAnsiTheme="majorBidi" w:cstheme="majorBidi"/>
                                <w:sz w:val="24"/>
                                <w:szCs w:val="24"/>
                                <w:rtl/>
                              </w:rPr>
                              <w:t xml:space="preserve"> או </w:t>
                            </w:r>
                            <w:r w:rsidRPr="00A37483">
                              <w:rPr>
                                <w:rFonts w:asciiTheme="majorBidi" w:hAnsiTheme="majorBidi" w:cstheme="majorBidi"/>
                                <w:b/>
                                <w:bCs/>
                                <w:sz w:val="24"/>
                                <w:szCs w:val="24"/>
                                <w:rtl/>
                              </w:rPr>
                              <w:t>שהסתלק</w:t>
                            </w:r>
                            <w:r w:rsidRPr="00A37483">
                              <w:rPr>
                                <w:rFonts w:asciiTheme="majorBidi" w:hAnsiTheme="majorBidi" w:cstheme="majorBidi"/>
                                <w:sz w:val="24"/>
                                <w:szCs w:val="24"/>
                                <w:rtl/>
                              </w:rPr>
                              <w:t xml:space="preserve"> מן המגיע לו, שלא לטובת בן זוגו, ילדו או אחיו של המוריש, </w:t>
                            </w:r>
                            <w:r w:rsidRPr="00A37483">
                              <w:rPr>
                                <w:rFonts w:asciiTheme="majorBidi" w:hAnsiTheme="majorBidi" w:cstheme="majorBidi"/>
                                <w:b/>
                                <w:bCs/>
                                <w:sz w:val="24"/>
                                <w:szCs w:val="24"/>
                                <w:u w:val="single"/>
                                <w:rtl/>
                              </w:rPr>
                              <w:t>ולא קבע המצווה אדם אחר</w:t>
                            </w:r>
                            <w:r w:rsidRPr="00A37483">
                              <w:rPr>
                                <w:rFonts w:asciiTheme="majorBidi" w:hAnsiTheme="majorBidi" w:cstheme="majorBidi"/>
                                <w:sz w:val="24"/>
                                <w:szCs w:val="24"/>
                                <w:rtl/>
                              </w:rPr>
                              <w:t xml:space="preserve"> שיזכה במקומו, הוראת הצוואה לטובתו </w:t>
                            </w:r>
                            <w:r w:rsidRPr="00A37483">
                              <w:rPr>
                                <w:rFonts w:asciiTheme="majorBidi" w:hAnsiTheme="majorBidi" w:cstheme="majorBidi"/>
                                <w:b/>
                                <w:bCs/>
                                <w:sz w:val="24"/>
                                <w:szCs w:val="24"/>
                                <w:u w:val="single"/>
                                <w:rtl/>
                              </w:rPr>
                              <w:t>מתבטלת</w:t>
                            </w:r>
                            <w:r w:rsidRPr="00A37483">
                              <w:rPr>
                                <w:rFonts w:asciiTheme="majorBidi" w:hAnsiTheme="majorBidi" w:cstheme="majorBidi"/>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E93B" id="תיבת טקסט 31" o:spid="_x0000_s1055" type="#_x0000_t202" style="position:absolute;left:0;text-align:left;margin-left:0;margin-top:12.75pt;width:416.65pt;height:49.3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" filled="f" strokeweight=".5pt">
                <v:textbox>
                  <w:txbxContent>
                    <w:p w14:paraId="73A6059D" w14:textId="77777777" w:rsidR="00ED2300" w:rsidRPr="00A37483" w:rsidRDefault="00ED2300" w:rsidP="00967611">
                      <w:pPr>
                        <w:tabs>
                          <w:tab w:val="left" w:pos="3141"/>
                        </w:tabs>
                        <w:jc w:val="both"/>
                        <w:rPr>
                          <w:rFonts w:asciiTheme="majorBidi" w:hAnsiTheme="majorBidi" w:cstheme="majorBidi"/>
                          <w:sz w:val="24"/>
                          <w:szCs w:val="24"/>
                        </w:rPr>
                      </w:pPr>
                      <w:r w:rsidRPr="00A37483">
                        <w:rPr>
                          <w:rFonts w:asciiTheme="majorBidi" w:hAnsiTheme="majorBidi" w:cstheme="majorBidi"/>
                          <w:sz w:val="24"/>
                          <w:szCs w:val="24"/>
                          <w:rtl/>
                        </w:rPr>
                        <w:t xml:space="preserve"> "זוכה על פי צוואה שנמצא </w:t>
                      </w:r>
                      <w:r w:rsidRPr="00A37483">
                        <w:rPr>
                          <w:rFonts w:asciiTheme="majorBidi" w:hAnsiTheme="majorBidi" w:cstheme="majorBidi"/>
                          <w:b/>
                          <w:bCs/>
                          <w:sz w:val="24"/>
                          <w:szCs w:val="24"/>
                          <w:rtl/>
                        </w:rPr>
                        <w:t>פסול לרשת</w:t>
                      </w:r>
                      <w:r w:rsidRPr="00A37483">
                        <w:rPr>
                          <w:rFonts w:asciiTheme="majorBidi" w:hAnsiTheme="majorBidi" w:cstheme="majorBidi"/>
                          <w:sz w:val="24"/>
                          <w:szCs w:val="24"/>
                          <w:rtl/>
                        </w:rPr>
                        <w:t xml:space="preserve"> או </w:t>
                      </w:r>
                      <w:r w:rsidRPr="00A37483">
                        <w:rPr>
                          <w:rFonts w:asciiTheme="majorBidi" w:hAnsiTheme="majorBidi" w:cstheme="majorBidi"/>
                          <w:b/>
                          <w:bCs/>
                          <w:sz w:val="24"/>
                          <w:szCs w:val="24"/>
                          <w:rtl/>
                        </w:rPr>
                        <w:t>שהסתלק</w:t>
                      </w:r>
                      <w:r w:rsidRPr="00A37483">
                        <w:rPr>
                          <w:rFonts w:asciiTheme="majorBidi" w:hAnsiTheme="majorBidi" w:cstheme="majorBidi"/>
                          <w:sz w:val="24"/>
                          <w:szCs w:val="24"/>
                          <w:rtl/>
                        </w:rPr>
                        <w:t xml:space="preserve"> מן המגיע לו, שלא לטובת בן זוגו, ילדו או אחיו של המוריש, </w:t>
                      </w:r>
                      <w:r w:rsidRPr="00A37483">
                        <w:rPr>
                          <w:rFonts w:asciiTheme="majorBidi" w:hAnsiTheme="majorBidi" w:cstheme="majorBidi"/>
                          <w:b/>
                          <w:bCs/>
                          <w:sz w:val="24"/>
                          <w:szCs w:val="24"/>
                          <w:u w:val="single"/>
                          <w:rtl/>
                        </w:rPr>
                        <w:t>ולא קבע המצווה אדם אחר</w:t>
                      </w:r>
                      <w:r w:rsidRPr="00A37483">
                        <w:rPr>
                          <w:rFonts w:asciiTheme="majorBidi" w:hAnsiTheme="majorBidi" w:cstheme="majorBidi"/>
                          <w:sz w:val="24"/>
                          <w:szCs w:val="24"/>
                          <w:rtl/>
                        </w:rPr>
                        <w:t xml:space="preserve"> שיזכה במקומו, הוראת הצוואה לטובתו </w:t>
                      </w:r>
                      <w:r w:rsidRPr="00A37483">
                        <w:rPr>
                          <w:rFonts w:asciiTheme="majorBidi" w:hAnsiTheme="majorBidi" w:cstheme="majorBidi"/>
                          <w:b/>
                          <w:bCs/>
                          <w:sz w:val="24"/>
                          <w:szCs w:val="24"/>
                          <w:u w:val="single"/>
                          <w:rtl/>
                        </w:rPr>
                        <w:t>מתבטלת</w:t>
                      </w:r>
                      <w:r w:rsidRPr="00A37483">
                        <w:rPr>
                          <w:rFonts w:asciiTheme="majorBidi" w:hAnsiTheme="majorBidi" w:cstheme="majorBidi"/>
                          <w:sz w:val="24"/>
                          <w:szCs w:val="24"/>
                          <w:rtl/>
                        </w:rPr>
                        <w:t xml:space="preserve">." </w:t>
                      </w:r>
                    </w:p>
                  </w:txbxContent>
                </v:textbox>
                <w10:wrap type="square" anchorx="margin"/>
              </v:shape>
            </w:pict>
          </mc:Fallback>
        </mc:AlternateContent>
      </w:r>
      <w:r w:rsidRPr="00A37483">
        <w:rPr>
          <w:rFonts w:ascii="David" w:hAnsi="David" w:cs="David" w:hint="cs"/>
          <w:sz w:val="24"/>
          <w:szCs w:val="24"/>
          <w:highlight w:val="yellow"/>
          <w:rtl/>
        </w:rPr>
        <w:t>ס' 50 לחוק הירושה:</w:t>
      </w:r>
    </w:p>
    <w:p w14:paraId="5F0493ED" w14:textId="2C9353F6" w:rsidR="00A37483" w:rsidRPr="00A37483" w:rsidRDefault="00A37483" w:rsidP="00A37483">
      <w:pPr>
        <w:tabs>
          <w:tab w:val="left" w:pos="3141"/>
        </w:tabs>
        <w:jc w:val="both"/>
        <w:rPr>
          <w:rFonts w:ascii="David" w:hAnsi="David" w:cs="David"/>
          <w:sz w:val="24"/>
          <w:szCs w:val="24"/>
          <w:rtl/>
        </w:rPr>
      </w:pPr>
      <w:r w:rsidRPr="00A37483">
        <w:rPr>
          <w:rFonts w:ascii="David" w:hAnsi="David" w:cs="David" w:hint="cs"/>
          <w:sz w:val="24"/>
          <w:szCs w:val="24"/>
          <w:rtl/>
        </w:rPr>
        <w:t xml:space="preserve">כאן זה כבר </w:t>
      </w:r>
      <w:r w:rsidRPr="00A37483">
        <w:rPr>
          <w:rFonts w:ascii="David" w:hAnsi="David" w:cs="David" w:hint="cs"/>
          <w:b/>
          <w:bCs/>
          <w:sz w:val="24"/>
          <w:szCs w:val="24"/>
          <w:rtl/>
        </w:rPr>
        <w:t>לא עובר לצאצאיו</w:t>
      </w:r>
      <w:r w:rsidRPr="00A37483">
        <w:rPr>
          <w:rFonts w:ascii="David" w:hAnsi="David" w:cs="David" w:hint="cs"/>
          <w:sz w:val="24"/>
          <w:szCs w:val="24"/>
          <w:rtl/>
        </w:rPr>
        <w:t xml:space="preserve"> של הזוכה, אלא הוראת הצוואה לטובתו </w:t>
      </w:r>
      <w:r w:rsidRPr="00A37483">
        <w:rPr>
          <w:rFonts w:ascii="David" w:hAnsi="David" w:cs="David" w:hint="cs"/>
          <w:b/>
          <w:bCs/>
          <w:sz w:val="24"/>
          <w:szCs w:val="24"/>
          <w:rtl/>
        </w:rPr>
        <w:t>מתבטלת</w:t>
      </w:r>
      <w:r w:rsidRPr="00A37483">
        <w:rPr>
          <w:rFonts w:ascii="David" w:hAnsi="David" w:cs="David" w:hint="cs"/>
          <w:sz w:val="24"/>
          <w:szCs w:val="24"/>
          <w:rtl/>
        </w:rPr>
        <w:t>. אלא אם כן, היורש הסדיר בהוראת צוואה מי ירש אותו במצב בו הזוכה ימצא פסול מלרשת</w:t>
      </w:r>
      <w:r>
        <w:rPr>
          <w:rFonts w:ascii="David" w:hAnsi="David" w:cs="David" w:hint="cs"/>
          <w:sz w:val="24"/>
          <w:szCs w:val="24"/>
          <w:rtl/>
        </w:rPr>
        <w:t xml:space="preserve"> או שהסתלק מהעיזבון</w:t>
      </w:r>
      <w:r w:rsidRPr="00A37483">
        <w:rPr>
          <w:rFonts w:ascii="David" w:hAnsi="David" w:cs="David" w:hint="cs"/>
          <w:sz w:val="24"/>
          <w:szCs w:val="24"/>
          <w:rtl/>
        </w:rPr>
        <w:t>.</w:t>
      </w:r>
    </w:p>
    <w:p w14:paraId="640A28EB" w14:textId="77777777" w:rsidR="00ED2300" w:rsidRDefault="00ED2300" w:rsidP="002217AA">
      <w:pPr>
        <w:tabs>
          <w:tab w:val="left" w:pos="3141"/>
        </w:tabs>
        <w:jc w:val="both"/>
        <w:rPr>
          <w:rFonts w:ascii="David" w:hAnsi="David" w:cs="David"/>
          <w:i/>
          <w:iCs/>
          <w:sz w:val="24"/>
          <w:szCs w:val="24"/>
          <w:rtl/>
        </w:rPr>
      </w:pPr>
    </w:p>
    <w:p w14:paraId="058370E6" w14:textId="77777777" w:rsidR="00ED2300" w:rsidRDefault="00ED2300" w:rsidP="002217AA">
      <w:pPr>
        <w:tabs>
          <w:tab w:val="left" w:pos="3141"/>
        </w:tabs>
        <w:jc w:val="both"/>
        <w:rPr>
          <w:rFonts w:ascii="David" w:hAnsi="David" w:cs="David"/>
          <w:i/>
          <w:iCs/>
          <w:sz w:val="24"/>
          <w:szCs w:val="24"/>
          <w:rtl/>
        </w:rPr>
      </w:pPr>
    </w:p>
    <w:p w14:paraId="6B1940B2" w14:textId="77777777" w:rsidR="00ED2300" w:rsidRDefault="00ED2300" w:rsidP="002217AA">
      <w:pPr>
        <w:tabs>
          <w:tab w:val="left" w:pos="3141"/>
        </w:tabs>
        <w:jc w:val="both"/>
        <w:rPr>
          <w:rFonts w:ascii="David" w:hAnsi="David" w:cs="David"/>
          <w:i/>
          <w:iCs/>
          <w:sz w:val="24"/>
          <w:szCs w:val="24"/>
          <w:rtl/>
        </w:rPr>
      </w:pPr>
    </w:p>
    <w:p w14:paraId="5333806F" w14:textId="77777777" w:rsidR="00ED2300" w:rsidRDefault="00ED2300" w:rsidP="002217AA">
      <w:pPr>
        <w:tabs>
          <w:tab w:val="left" w:pos="3141"/>
        </w:tabs>
        <w:jc w:val="both"/>
        <w:rPr>
          <w:rFonts w:ascii="David" w:hAnsi="David" w:cs="David"/>
          <w:i/>
          <w:iCs/>
          <w:sz w:val="24"/>
          <w:szCs w:val="24"/>
          <w:rtl/>
        </w:rPr>
      </w:pPr>
    </w:p>
    <w:p w14:paraId="307F2DA5" w14:textId="77777777" w:rsidR="00ED2300" w:rsidRDefault="00ED2300" w:rsidP="002217AA">
      <w:pPr>
        <w:tabs>
          <w:tab w:val="left" w:pos="3141"/>
        </w:tabs>
        <w:jc w:val="both"/>
        <w:rPr>
          <w:rFonts w:ascii="David" w:hAnsi="David" w:cs="David"/>
          <w:i/>
          <w:iCs/>
          <w:sz w:val="24"/>
          <w:szCs w:val="24"/>
          <w:rtl/>
        </w:rPr>
      </w:pPr>
    </w:p>
    <w:p w14:paraId="12D3F314" w14:textId="77777777" w:rsidR="00ED2300" w:rsidRDefault="00ED2300" w:rsidP="002217AA">
      <w:pPr>
        <w:tabs>
          <w:tab w:val="left" w:pos="3141"/>
        </w:tabs>
        <w:jc w:val="both"/>
        <w:rPr>
          <w:rFonts w:ascii="David" w:hAnsi="David" w:cs="David"/>
          <w:i/>
          <w:iCs/>
          <w:sz w:val="24"/>
          <w:szCs w:val="24"/>
          <w:rtl/>
        </w:rPr>
      </w:pPr>
    </w:p>
    <w:p w14:paraId="10F345F3" w14:textId="1A06D2DC" w:rsidR="00D94A67" w:rsidRPr="00B81F8E" w:rsidRDefault="00D94A67" w:rsidP="002217AA">
      <w:pPr>
        <w:tabs>
          <w:tab w:val="left" w:pos="3141"/>
        </w:tabs>
        <w:jc w:val="both"/>
        <w:rPr>
          <w:rFonts w:ascii="David" w:hAnsi="David" w:cs="David"/>
          <w:i/>
          <w:iCs/>
          <w:sz w:val="24"/>
          <w:szCs w:val="24"/>
          <w:rtl/>
        </w:rPr>
      </w:pPr>
      <w:r w:rsidRPr="00B81F8E">
        <w:rPr>
          <w:rFonts w:ascii="David" w:hAnsi="David" w:cs="David" w:hint="cs"/>
          <w:i/>
          <w:iCs/>
          <w:sz w:val="24"/>
          <w:szCs w:val="24"/>
          <w:rtl/>
        </w:rPr>
        <w:lastRenderedPageBreak/>
        <w:t>שיעור 8- 06/12/2020</w:t>
      </w:r>
    </w:p>
    <w:p w14:paraId="7F52E16F" w14:textId="7C575FD4" w:rsidR="00D94A67" w:rsidRPr="0083560D" w:rsidRDefault="00A37483" w:rsidP="0083560D">
      <w:pPr>
        <w:pStyle w:val="2"/>
        <w:jc w:val="center"/>
        <w:rPr>
          <w:rFonts w:ascii="David" w:hAnsi="David" w:cs="David"/>
          <w:b/>
          <w:bCs/>
          <w:sz w:val="32"/>
          <w:szCs w:val="32"/>
          <w:u w:val="single"/>
          <w:rtl/>
        </w:rPr>
      </w:pPr>
      <w:r w:rsidRPr="00685B3C">
        <w:rPr>
          <w:rFonts w:ascii="David" w:hAnsi="David" w:cs="David" w:hint="cs"/>
          <w:b/>
          <w:bCs/>
          <w:sz w:val="32"/>
          <w:szCs w:val="32"/>
          <w:u w:val="single"/>
          <w:rtl/>
        </w:rPr>
        <w:t xml:space="preserve">תנאים </w:t>
      </w:r>
      <w:proofErr w:type="spellStart"/>
      <w:r w:rsidRPr="00685B3C">
        <w:rPr>
          <w:rFonts w:ascii="David" w:hAnsi="David" w:cs="David" w:hint="cs"/>
          <w:b/>
          <w:bCs/>
          <w:sz w:val="32"/>
          <w:szCs w:val="32"/>
          <w:u w:val="single"/>
          <w:rtl/>
        </w:rPr>
        <w:t>ותניות</w:t>
      </w:r>
      <w:proofErr w:type="spellEnd"/>
      <w:r w:rsidRPr="00685B3C">
        <w:rPr>
          <w:rFonts w:ascii="David" w:hAnsi="David" w:cs="David" w:hint="cs"/>
          <w:b/>
          <w:bCs/>
          <w:sz w:val="32"/>
          <w:szCs w:val="32"/>
          <w:u w:val="single"/>
          <w:rtl/>
        </w:rPr>
        <w:t xml:space="preserve"> בצוואות חלק </w:t>
      </w:r>
      <w:r>
        <w:rPr>
          <w:rFonts w:ascii="David" w:hAnsi="David" w:cs="David" w:hint="cs"/>
          <w:b/>
          <w:bCs/>
          <w:sz w:val="32"/>
          <w:szCs w:val="32"/>
          <w:u w:val="single"/>
          <w:rtl/>
        </w:rPr>
        <w:t>שני</w:t>
      </w:r>
    </w:p>
    <w:p w14:paraId="604924FF" w14:textId="7832E3A3" w:rsidR="00D94A67" w:rsidRPr="00446858" w:rsidRDefault="00A37483" w:rsidP="002217AA">
      <w:pPr>
        <w:tabs>
          <w:tab w:val="left" w:pos="3141"/>
        </w:tabs>
        <w:jc w:val="both"/>
        <w:rPr>
          <w:rFonts w:ascii="David" w:hAnsi="David" w:cs="David"/>
          <w:b/>
          <w:bCs/>
          <w:sz w:val="28"/>
          <w:szCs w:val="28"/>
          <w:u w:val="single"/>
          <w:rtl/>
        </w:rPr>
      </w:pPr>
      <w:r w:rsidRPr="00446858">
        <w:rPr>
          <w:rFonts w:ascii="David" w:hAnsi="David" w:cs="David" w:hint="cs"/>
          <w:b/>
          <w:bCs/>
          <w:sz w:val="28"/>
          <w:szCs w:val="28"/>
          <w:u w:val="single"/>
          <w:rtl/>
        </w:rPr>
        <w:t>יורש אחר יורש</w:t>
      </w:r>
    </w:p>
    <w:p w14:paraId="163EFC81" w14:textId="6820FFBC" w:rsidR="00B8246C" w:rsidRDefault="00446858" w:rsidP="00ED2300">
      <w:pPr>
        <w:tabs>
          <w:tab w:val="left" w:pos="3141"/>
        </w:tabs>
        <w:jc w:val="both"/>
        <w:rPr>
          <w:rFonts w:ascii="David" w:hAnsi="David" w:cs="David"/>
          <w:sz w:val="24"/>
          <w:szCs w:val="24"/>
          <w:rtl/>
        </w:rPr>
      </w:pPr>
      <w:r w:rsidRPr="00446858">
        <w:rPr>
          <w:noProof/>
          <w:highlight w:val="yellow"/>
        </w:rPr>
        <mc:AlternateContent>
          <mc:Choice Requires="wps">
            <w:drawing>
              <wp:anchor distT="0" distB="0" distL="114300" distR="114300" simplePos="0" relativeHeight="251720704" behindDoc="0" locked="0" layoutInCell="1" allowOverlap="1" wp14:anchorId="05C609F5" wp14:editId="18769C2D">
                <wp:simplePos x="0" y="0"/>
                <wp:positionH relativeFrom="margin">
                  <wp:posOffset>-199820</wp:posOffset>
                </wp:positionH>
                <wp:positionV relativeFrom="paragraph">
                  <wp:posOffset>214180</wp:posOffset>
                </wp:positionV>
                <wp:extent cx="5500370" cy="2145030"/>
                <wp:effectExtent l="0" t="0" r="24130" b="26670"/>
                <wp:wrapSquare wrapText="bothSides"/>
                <wp:docPr id="33" name="תיבת טקסט 33"/>
                <wp:cNvGraphicFramePr/>
                <a:graphic xmlns:a="http://schemas.openxmlformats.org/drawingml/2006/main">
                  <a:graphicData uri="http://schemas.microsoft.com/office/word/2010/wordprocessingShape">
                    <wps:wsp>
                      <wps:cNvSpPr txBox="1"/>
                      <wps:spPr>
                        <a:xfrm>
                          <a:off x="0" y="0"/>
                          <a:ext cx="5500370" cy="2145030"/>
                        </a:xfrm>
                        <a:prstGeom prst="rect">
                          <a:avLst/>
                        </a:prstGeom>
                        <a:noFill/>
                        <a:ln w="6350">
                          <a:solidFill>
                            <a:prstClr val="black"/>
                          </a:solidFill>
                        </a:ln>
                      </wps:spPr>
                      <wps:txbx>
                        <w:txbxContent>
                          <w:p w14:paraId="235F68A8" w14:textId="77777777" w:rsidR="00ED2300" w:rsidRPr="00446858" w:rsidRDefault="00ED2300" w:rsidP="00446858">
                            <w:pPr>
                              <w:tabs>
                                <w:tab w:val="left" w:pos="3141"/>
                              </w:tabs>
                              <w:jc w:val="both"/>
                              <w:rPr>
                                <w:rFonts w:asciiTheme="majorBidi" w:hAnsiTheme="majorBidi" w:cstheme="majorBidi"/>
                                <w:sz w:val="24"/>
                                <w:szCs w:val="24"/>
                              </w:rPr>
                            </w:pPr>
                            <w:r w:rsidRPr="00446858">
                              <w:rPr>
                                <w:rFonts w:asciiTheme="majorBidi" w:hAnsiTheme="majorBidi" w:cstheme="majorBidi"/>
                                <w:sz w:val="24"/>
                                <w:szCs w:val="24"/>
                                <w:rtl/>
                              </w:rPr>
                              <w:t xml:space="preserve">(א) המצווה רשאי לצוות לשניים על מנת שיזכה השני אחרי שזכה הראשון; השני יזכה </w:t>
                            </w:r>
                            <w:r w:rsidRPr="00446858">
                              <w:rPr>
                                <w:rFonts w:asciiTheme="majorBidi" w:hAnsiTheme="majorBidi" w:cstheme="majorBidi"/>
                                <w:b/>
                                <w:bCs/>
                                <w:sz w:val="24"/>
                                <w:szCs w:val="24"/>
                                <w:rtl/>
                              </w:rPr>
                              <w:t>במות הראשון</w:t>
                            </w:r>
                            <w:r w:rsidRPr="00446858">
                              <w:rPr>
                                <w:rFonts w:asciiTheme="majorBidi" w:hAnsiTheme="majorBidi" w:cstheme="majorBidi"/>
                                <w:sz w:val="24"/>
                                <w:szCs w:val="24"/>
                                <w:rtl/>
                              </w:rPr>
                              <w:t xml:space="preserve"> או </w:t>
                            </w:r>
                            <w:r w:rsidRPr="00446858">
                              <w:rPr>
                                <w:rFonts w:asciiTheme="majorBidi" w:hAnsiTheme="majorBidi" w:cstheme="majorBidi"/>
                                <w:b/>
                                <w:bCs/>
                                <w:sz w:val="24"/>
                                <w:szCs w:val="24"/>
                                <w:rtl/>
                              </w:rPr>
                              <w:t>בהתקיים התנאי</w:t>
                            </w:r>
                            <w:r w:rsidRPr="00446858">
                              <w:rPr>
                                <w:rFonts w:asciiTheme="majorBidi" w:hAnsiTheme="majorBidi" w:cstheme="majorBidi"/>
                                <w:sz w:val="24"/>
                                <w:szCs w:val="24"/>
                                <w:rtl/>
                              </w:rPr>
                              <w:t xml:space="preserve"> או </w:t>
                            </w:r>
                            <w:r w:rsidRPr="00446858">
                              <w:rPr>
                                <w:rFonts w:asciiTheme="majorBidi" w:hAnsiTheme="majorBidi" w:cstheme="majorBidi"/>
                                <w:b/>
                                <w:bCs/>
                                <w:sz w:val="24"/>
                                <w:szCs w:val="24"/>
                                <w:rtl/>
                              </w:rPr>
                              <w:t>בהגיע המועד</w:t>
                            </w:r>
                            <w:r w:rsidRPr="00446858">
                              <w:rPr>
                                <w:rFonts w:asciiTheme="majorBidi" w:hAnsiTheme="majorBidi" w:cstheme="majorBidi"/>
                                <w:sz w:val="24"/>
                                <w:szCs w:val="24"/>
                                <w:rtl/>
                              </w:rPr>
                              <w:t xml:space="preserve"> שנקבע לכך בצוואה, </w:t>
                            </w:r>
                            <w:proofErr w:type="spellStart"/>
                            <w:r w:rsidRPr="00446858">
                              <w:rPr>
                                <w:rFonts w:asciiTheme="majorBidi" w:hAnsiTheme="majorBidi" w:cstheme="majorBidi"/>
                                <w:sz w:val="24"/>
                                <w:szCs w:val="24"/>
                                <w:rtl/>
                              </w:rPr>
                              <w:t>הכל</w:t>
                            </w:r>
                            <w:proofErr w:type="spellEnd"/>
                            <w:r w:rsidRPr="00446858">
                              <w:rPr>
                                <w:rFonts w:asciiTheme="majorBidi" w:hAnsiTheme="majorBidi" w:cstheme="majorBidi"/>
                                <w:sz w:val="24"/>
                                <w:szCs w:val="24"/>
                                <w:rtl/>
                              </w:rPr>
                              <w:t xml:space="preserve"> לפי המוקדם יותר.</w:t>
                            </w:r>
                          </w:p>
                          <w:p w14:paraId="1E3EB672" w14:textId="77777777" w:rsidR="00ED2300" w:rsidRPr="00446858" w:rsidRDefault="00ED2300" w:rsidP="00446858">
                            <w:pPr>
                              <w:tabs>
                                <w:tab w:val="left" w:pos="3141"/>
                              </w:tabs>
                              <w:jc w:val="both"/>
                              <w:rPr>
                                <w:rFonts w:asciiTheme="majorBidi" w:hAnsiTheme="majorBidi" w:cstheme="majorBidi"/>
                                <w:sz w:val="24"/>
                                <w:szCs w:val="24"/>
                                <w:rtl/>
                              </w:rPr>
                            </w:pPr>
                            <w:r w:rsidRPr="00446858">
                              <w:rPr>
                                <w:rFonts w:asciiTheme="majorBidi" w:hAnsiTheme="majorBidi" w:cstheme="majorBidi"/>
                                <w:sz w:val="24"/>
                                <w:szCs w:val="24"/>
                                <w:rtl/>
                              </w:rPr>
                              <w:t>(ב) הראשון רשאי לעשות במה שקיבל כבתוך שלו, והשני לא יזכה אלא במה ששייר הראשון; אולם אין הראשון יכול לגרוע מזכותו של השני על ידי צוואה.</w:t>
                            </w:r>
                          </w:p>
                          <w:p w14:paraId="66E9FCD7" w14:textId="77777777" w:rsidR="00ED2300" w:rsidRPr="00446858" w:rsidRDefault="00ED2300" w:rsidP="00446858">
                            <w:pPr>
                              <w:tabs>
                                <w:tab w:val="left" w:pos="3141"/>
                              </w:tabs>
                              <w:jc w:val="both"/>
                              <w:rPr>
                                <w:rFonts w:asciiTheme="majorBidi" w:hAnsiTheme="majorBidi" w:cstheme="majorBidi"/>
                                <w:sz w:val="24"/>
                                <w:szCs w:val="24"/>
                                <w:rtl/>
                              </w:rPr>
                            </w:pPr>
                            <w:r w:rsidRPr="00446858">
                              <w:rPr>
                                <w:rFonts w:asciiTheme="majorBidi" w:hAnsiTheme="majorBidi" w:cstheme="majorBidi"/>
                                <w:sz w:val="24"/>
                                <w:szCs w:val="24"/>
                                <w:rtl/>
                              </w:rPr>
                              <w:t>(ג) 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14:paraId="3995C49C" w14:textId="77777777" w:rsidR="00ED2300" w:rsidRPr="002E1D23" w:rsidRDefault="00ED2300" w:rsidP="00967611">
                            <w:pPr>
                              <w:tabs>
                                <w:tab w:val="left" w:pos="3141"/>
                              </w:tabs>
                              <w:jc w:val="both"/>
                              <w:rPr>
                                <w:rFonts w:asciiTheme="majorBidi" w:hAnsiTheme="majorBidi" w:cstheme="majorBidi"/>
                                <w:sz w:val="24"/>
                                <w:szCs w:val="24"/>
                              </w:rPr>
                            </w:pPr>
                            <w:r w:rsidRPr="00446858">
                              <w:rPr>
                                <w:rFonts w:asciiTheme="majorBidi" w:hAnsiTheme="majorBidi" w:cstheme="majorBidi"/>
                                <w:sz w:val="24"/>
                                <w:szCs w:val="24"/>
                                <w:rtl/>
                              </w:rPr>
                              <w:t>(ד) הוראת צוואה על דרך זו ליותר משניים - בטלה, זולת הוראה לטובתו של מי שהיה בחיים בשעת עשיית הצוואה.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09F5" id="תיבת טקסט 33" o:spid="_x0000_s1056" type="#_x0000_t202" style="position:absolute;left:0;text-align:left;margin-left:-15.75pt;margin-top:16.85pt;width:433.1pt;height:168.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" filled="f" strokeweight=".5pt">
                <v:textbox>
                  <w:txbxContent>
                    <w:p w14:paraId="235F68A8" w14:textId="77777777" w:rsidR="00ED2300" w:rsidRPr="00446858" w:rsidRDefault="00ED2300" w:rsidP="00446858">
                      <w:pPr>
                        <w:tabs>
                          <w:tab w:val="left" w:pos="3141"/>
                        </w:tabs>
                        <w:jc w:val="both"/>
                        <w:rPr>
                          <w:rFonts w:asciiTheme="majorBidi" w:hAnsiTheme="majorBidi" w:cstheme="majorBidi"/>
                          <w:sz w:val="24"/>
                          <w:szCs w:val="24"/>
                        </w:rPr>
                      </w:pPr>
                      <w:r w:rsidRPr="00446858">
                        <w:rPr>
                          <w:rFonts w:asciiTheme="majorBidi" w:hAnsiTheme="majorBidi" w:cstheme="majorBidi"/>
                          <w:sz w:val="24"/>
                          <w:szCs w:val="24"/>
                          <w:rtl/>
                        </w:rPr>
                        <w:t xml:space="preserve">(א) המצווה רשאי לצוות לשניים על מנת שיזכה השני אחרי שזכה הראשון; השני יזכה </w:t>
                      </w:r>
                      <w:r w:rsidRPr="00446858">
                        <w:rPr>
                          <w:rFonts w:asciiTheme="majorBidi" w:hAnsiTheme="majorBidi" w:cstheme="majorBidi"/>
                          <w:b/>
                          <w:bCs/>
                          <w:sz w:val="24"/>
                          <w:szCs w:val="24"/>
                          <w:rtl/>
                        </w:rPr>
                        <w:t>במות הראשון</w:t>
                      </w:r>
                      <w:r w:rsidRPr="00446858">
                        <w:rPr>
                          <w:rFonts w:asciiTheme="majorBidi" w:hAnsiTheme="majorBidi" w:cstheme="majorBidi"/>
                          <w:sz w:val="24"/>
                          <w:szCs w:val="24"/>
                          <w:rtl/>
                        </w:rPr>
                        <w:t xml:space="preserve"> או </w:t>
                      </w:r>
                      <w:r w:rsidRPr="00446858">
                        <w:rPr>
                          <w:rFonts w:asciiTheme="majorBidi" w:hAnsiTheme="majorBidi" w:cstheme="majorBidi"/>
                          <w:b/>
                          <w:bCs/>
                          <w:sz w:val="24"/>
                          <w:szCs w:val="24"/>
                          <w:rtl/>
                        </w:rPr>
                        <w:t>בהתקיים התנאי</w:t>
                      </w:r>
                      <w:r w:rsidRPr="00446858">
                        <w:rPr>
                          <w:rFonts w:asciiTheme="majorBidi" w:hAnsiTheme="majorBidi" w:cstheme="majorBidi"/>
                          <w:sz w:val="24"/>
                          <w:szCs w:val="24"/>
                          <w:rtl/>
                        </w:rPr>
                        <w:t xml:space="preserve"> או </w:t>
                      </w:r>
                      <w:r w:rsidRPr="00446858">
                        <w:rPr>
                          <w:rFonts w:asciiTheme="majorBidi" w:hAnsiTheme="majorBidi" w:cstheme="majorBidi"/>
                          <w:b/>
                          <w:bCs/>
                          <w:sz w:val="24"/>
                          <w:szCs w:val="24"/>
                          <w:rtl/>
                        </w:rPr>
                        <w:t>בהגיע המועד</w:t>
                      </w:r>
                      <w:r w:rsidRPr="00446858">
                        <w:rPr>
                          <w:rFonts w:asciiTheme="majorBidi" w:hAnsiTheme="majorBidi" w:cstheme="majorBidi"/>
                          <w:sz w:val="24"/>
                          <w:szCs w:val="24"/>
                          <w:rtl/>
                        </w:rPr>
                        <w:t xml:space="preserve"> שנקבע לכך בצוואה, </w:t>
                      </w:r>
                      <w:proofErr w:type="spellStart"/>
                      <w:r w:rsidRPr="00446858">
                        <w:rPr>
                          <w:rFonts w:asciiTheme="majorBidi" w:hAnsiTheme="majorBidi" w:cstheme="majorBidi"/>
                          <w:sz w:val="24"/>
                          <w:szCs w:val="24"/>
                          <w:rtl/>
                        </w:rPr>
                        <w:t>הכל</w:t>
                      </w:r>
                      <w:proofErr w:type="spellEnd"/>
                      <w:r w:rsidRPr="00446858">
                        <w:rPr>
                          <w:rFonts w:asciiTheme="majorBidi" w:hAnsiTheme="majorBidi" w:cstheme="majorBidi"/>
                          <w:sz w:val="24"/>
                          <w:szCs w:val="24"/>
                          <w:rtl/>
                        </w:rPr>
                        <w:t xml:space="preserve"> לפי המוקדם יותר.</w:t>
                      </w:r>
                    </w:p>
                    <w:p w14:paraId="1E3EB672" w14:textId="77777777" w:rsidR="00ED2300" w:rsidRPr="00446858" w:rsidRDefault="00ED2300" w:rsidP="00446858">
                      <w:pPr>
                        <w:tabs>
                          <w:tab w:val="left" w:pos="3141"/>
                        </w:tabs>
                        <w:jc w:val="both"/>
                        <w:rPr>
                          <w:rFonts w:asciiTheme="majorBidi" w:hAnsiTheme="majorBidi" w:cstheme="majorBidi"/>
                          <w:sz w:val="24"/>
                          <w:szCs w:val="24"/>
                          <w:rtl/>
                        </w:rPr>
                      </w:pPr>
                      <w:r w:rsidRPr="00446858">
                        <w:rPr>
                          <w:rFonts w:asciiTheme="majorBidi" w:hAnsiTheme="majorBidi" w:cstheme="majorBidi"/>
                          <w:sz w:val="24"/>
                          <w:szCs w:val="24"/>
                          <w:rtl/>
                        </w:rPr>
                        <w:t>(ב) הראשון רשאי לעשות במה שקיבל כבתוך שלו, והשני לא יזכה אלא במה ששייר הראשון; אולם אין הראשון יכול לגרוע מזכותו של השני על ידי צוואה.</w:t>
                      </w:r>
                    </w:p>
                    <w:p w14:paraId="66E9FCD7" w14:textId="77777777" w:rsidR="00ED2300" w:rsidRPr="00446858" w:rsidRDefault="00ED2300" w:rsidP="00446858">
                      <w:pPr>
                        <w:tabs>
                          <w:tab w:val="left" w:pos="3141"/>
                        </w:tabs>
                        <w:jc w:val="both"/>
                        <w:rPr>
                          <w:rFonts w:asciiTheme="majorBidi" w:hAnsiTheme="majorBidi" w:cstheme="majorBidi"/>
                          <w:sz w:val="24"/>
                          <w:szCs w:val="24"/>
                          <w:rtl/>
                        </w:rPr>
                      </w:pPr>
                      <w:r w:rsidRPr="00446858">
                        <w:rPr>
                          <w:rFonts w:asciiTheme="majorBidi" w:hAnsiTheme="majorBidi" w:cstheme="majorBidi"/>
                          <w:sz w:val="24"/>
                          <w:szCs w:val="24"/>
                          <w:rtl/>
                        </w:rPr>
                        <w:t>(ג) 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14:paraId="3995C49C" w14:textId="77777777" w:rsidR="00ED2300" w:rsidRPr="002E1D23" w:rsidRDefault="00ED2300" w:rsidP="00967611">
                      <w:pPr>
                        <w:tabs>
                          <w:tab w:val="left" w:pos="3141"/>
                        </w:tabs>
                        <w:jc w:val="both"/>
                        <w:rPr>
                          <w:rFonts w:asciiTheme="majorBidi" w:hAnsiTheme="majorBidi" w:cstheme="majorBidi"/>
                          <w:sz w:val="24"/>
                          <w:szCs w:val="24"/>
                        </w:rPr>
                      </w:pPr>
                      <w:r w:rsidRPr="00446858">
                        <w:rPr>
                          <w:rFonts w:asciiTheme="majorBidi" w:hAnsiTheme="majorBidi" w:cstheme="majorBidi"/>
                          <w:sz w:val="24"/>
                          <w:szCs w:val="24"/>
                          <w:rtl/>
                        </w:rPr>
                        <w:t>(ד) הוראת צוואה על דרך זו ליותר משניים - בטלה, זולת הוראה לטובתו של מי שהיה בחיים בשעת עשיית הצוואה.</w:t>
                      </w:r>
                    </w:p>
                  </w:txbxContent>
                </v:textbox>
                <w10:wrap type="square" anchorx="margin"/>
              </v:shape>
            </w:pict>
          </mc:Fallback>
        </mc:AlternateContent>
      </w:r>
      <w:r w:rsidRPr="00446858">
        <w:rPr>
          <w:rFonts w:ascii="David" w:hAnsi="David" w:cs="David" w:hint="cs"/>
          <w:sz w:val="24"/>
          <w:szCs w:val="24"/>
          <w:highlight w:val="yellow"/>
          <w:rtl/>
        </w:rPr>
        <w:t>ס' 42 לחוק הירושה:</w:t>
      </w:r>
    </w:p>
    <w:p w14:paraId="5353CF23" w14:textId="03DED285" w:rsidR="00A37483" w:rsidRDefault="00446858" w:rsidP="00446858">
      <w:pPr>
        <w:tabs>
          <w:tab w:val="left" w:pos="3141"/>
        </w:tabs>
        <w:jc w:val="both"/>
        <w:rPr>
          <w:rFonts w:ascii="David" w:hAnsi="David" w:cs="David"/>
          <w:sz w:val="24"/>
          <w:szCs w:val="24"/>
          <w:rtl/>
        </w:rPr>
      </w:pPr>
      <w:r>
        <w:rPr>
          <w:rFonts w:ascii="David" w:hAnsi="David" w:cs="David" w:hint="cs"/>
          <w:sz w:val="24"/>
          <w:szCs w:val="24"/>
          <w:rtl/>
        </w:rPr>
        <w:t xml:space="preserve">מצווה יכול לצוות לשניים, כך שהשני יזכה </w:t>
      </w:r>
      <w:r w:rsidRPr="00446858">
        <w:rPr>
          <w:rFonts w:ascii="David" w:hAnsi="David" w:cs="David" w:hint="cs"/>
          <w:b/>
          <w:bCs/>
          <w:sz w:val="24"/>
          <w:szCs w:val="24"/>
          <w:rtl/>
        </w:rPr>
        <w:t>רק אחרי</w:t>
      </w:r>
      <w:r>
        <w:rPr>
          <w:rFonts w:ascii="David" w:hAnsi="David" w:cs="David" w:hint="cs"/>
          <w:sz w:val="24"/>
          <w:szCs w:val="24"/>
          <w:rtl/>
        </w:rPr>
        <w:t xml:space="preserve"> שהראשון זכה. מתי הירושה עוברת לשני?:</w:t>
      </w:r>
    </w:p>
    <w:p w14:paraId="74D6AE84" w14:textId="72DEDC41" w:rsidR="00446858" w:rsidRDefault="00446858" w:rsidP="00C07707">
      <w:pPr>
        <w:pStyle w:val="a7"/>
        <w:numPr>
          <w:ilvl w:val="0"/>
          <w:numId w:val="40"/>
        </w:numPr>
        <w:tabs>
          <w:tab w:val="left" w:pos="3141"/>
        </w:tabs>
        <w:jc w:val="both"/>
        <w:rPr>
          <w:rFonts w:ascii="David" w:hAnsi="David" w:cs="David"/>
          <w:sz w:val="24"/>
          <w:szCs w:val="24"/>
        </w:rPr>
      </w:pPr>
      <w:r w:rsidRPr="00446858">
        <w:rPr>
          <w:rFonts w:ascii="David" w:hAnsi="David" w:cs="David" w:hint="cs"/>
          <w:b/>
          <w:bCs/>
          <w:sz w:val="24"/>
          <w:szCs w:val="24"/>
          <w:rtl/>
        </w:rPr>
        <w:t>אחרי מותו של הראשון-</w:t>
      </w:r>
      <w:r>
        <w:rPr>
          <w:rFonts w:ascii="David" w:hAnsi="David" w:cs="David" w:hint="cs"/>
          <w:sz w:val="24"/>
          <w:szCs w:val="24"/>
          <w:rtl/>
        </w:rPr>
        <w:t xml:space="preserve"> אדם מוריש לאשתו וקובע שלאחר מותה עזבונו יעבור לילדיו. </w:t>
      </w:r>
    </w:p>
    <w:p w14:paraId="632370A6" w14:textId="19D74781" w:rsidR="00446858" w:rsidRDefault="00446858" w:rsidP="00C07707">
      <w:pPr>
        <w:pStyle w:val="a7"/>
        <w:numPr>
          <w:ilvl w:val="0"/>
          <w:numId w:val="40"/>
        </w:numPr>
        <w:tabs>
          <w:tab w:val="left" w:pos="3141"/>
        </w:tabs>
        <w:jc w:val="both"/>
        <w:rPr>
          <w:rFonts w:ascii="David" w:hAnsi="David" w:cs="David"/>
          <w:sz w:val="24"/>
          <w:szCs w:val="24"/>
        </w:rPr>
      </w:pPr>
      <w:r w:rsidRPr="00446858">
        <w:rPr>
          <w:rFonts w:ascii="David" w:hAnsi="David" w:cs="David" w:hint="cs"/>
          <w:b/>
          <w:bCs/>
          <w:sz w:val="24"/>
          <w:szCs w:val="24"/>
          <w:rtl/>
        </w:rPr>
        <w:t>בהתקיים תנאי-</w:t>
      </w:r>
      <w:r>
        <w:rPr>
          <w:rFonts w:ascii="David" w:hAnsi="David" w:cs="David" w:hint="cs"/>
          <w:sz w:val="24"/>
          <w:szCs w:val="24"/>
          <w:rtl/>
        </w:rPr>
        <w:t xml:space="preserve"> אדם יכול להתנות ולומר שאם לאשתו יהיה בן זוג חדש, עזבונו יעבור באותו הרגע לילדים.</w:t>
      </w:r>
    </w:p>
    <w:p w14:paraId="4A095B45" w14:textId="32CA112B" w:rsidR="00446858" w:rsidRPr="00446858" w:rsidRDefault="00446858" w:rsidP="00C07707">
      <w:pPr>
        <w:pStyle w:val="a7"/>
        <w:numPr>
          <w:ilvl w:val="0"/>
          <w:numId w:val="40"/>
        </w:numPr>
        <w:tabs>
          <w:tab w:val="left" w:pos="3141"/>
        </w:tabs>
        <w:jc w:val="both"/>
        <w:rPr>
          <w:rFonts w:ascii="David" w:hAnsi="David" w:cs="David"/>
          <w:sz w:val="24"/>
          <w:szCs w:val="24"/>
          <w:rtl/>
        </w:rPr>
      </w:pPr>
      <w:r w:rsidRPr="00446858">
        <w:rPr>
          <w:rFonts w:ascii="David" w:hAnsi="David" w:cs="David" w:hint="cs"/>
          <w:b/>
          <w:bCs/>
          <w:sz w:val="24"/>
          <w:szCs w:val="24"/>
          <w:rtl/>
        </w:rPr>
        <w:t>בהגיע למועד-</w:t>
      </w:r>
      <w:r>
        <w:rPr>
          <w:rFonts w:ascii="David" w:hAnsi="David" w:cs="David" w:hint="cs"/>
          <w:sz w:val="24"/>
          <w:szCs w:val="24"/>
          <w:rtl/>
        </w:rPr>
        <w:t xml:space="preserve"> אדם יכול לומר שהוא מוריש </w:t>
      </w:r>
      <w:proofErr w:type="spellStart"/>
      <w:r>
        <w:rPr>
          <w:rFonts w:ascii="David" w:hAnsi="David" w:cs="David" w:hint="cs"/>
          <w:sz w:val="24"/>
          <w:szCs w:val="24"/>
          <w:rtl/>
        </w:rPr>
        <w:t>הכל</w:t>
      </w:r>
      <w:proofErr w:type="spellEnd"/>
      <w:r>
        <w:rPr>
          <w:rFonts w:ascii="David" w:hAnsi="David" w:cs="David" w:hint="cs"/>
          <w:sz w:val="24"/>
          <w:szCs w:val="24"/>
          <w:rtl/>
        </w:rPr>
        <w:t xml:space="preserve"> לאשתו עד שהיא מתחילה לקבל פנסיה והחל מתאריך זה, העזבון יעבור לילדיו. </w:t>
      </w:r>
    </w:p>
    <w:p w14:paraId="69339092" w14:textId="5266B249" w:rsidR="00A37483" w:rsidRPr="00B7604B" w:rsidRDefault="00446858" w:rsidP="00A37483">
      <w:pPr>
        <w:tabs>
          <w:tab w:val="left" w:pos="3141"/>
        </w:tabs>
        <w:jc w:val="both"/>
        <w:rPr>
          <w:rFonts w:ascii="David" w:hAnsi="David" w:cs="David"/>
          <w:b/>
          <w:bCs/>
          <w:sz w:val="24"/>
          <w:szCs w:val="24"/>
          <w:u w:val="single"/>
          <w:rtl/>
        </w:rPr>
      </w:pPr>
      <w:r w:rsidRPr="00B7604B">
        <w:rPr>
          <w:rFonts w:ascii="David" w:hAnsi="David" w:cs="David" w:hint="cs"/>
          <w:b/>
          <w:bCs/>
          <w:sz w:val="24"/>
          <w:szCs w:val="24"/>
          <w:u w:val="single"/>
          <w:rtl/>
        </w:rPr>
        <w:t>מגבלת שרשרת היורשים:</w:t>
      </w:r>
    </w:p>
    <w:p w14:paraId="48D2758F" w14:textId="3EECAD68" w:rsidR="00446858" w:rsidRPr="00446858" w:rsidRDefault="00B7604B" w:rsidP="00C07707">
      <w:pPr>
        <w:pStyle w:val="a7"/>
        <w:numPr>
          <w:ilvl w:val="0"/>
          <w:numId w:val="41"/>
        </w:numPr>
        <w:tabs>
          <w:tab w:val="left" w:pos="3141"/>
        </w:tabs>
        <w:jc w:val="both"/>
        <w:rPr>
          <w:rFonts w:ascii="David" w:hAnsi="David" w:cs="David"/>
          <w:sz w:val="24"/>
          <w:szCs w:val="24"/>
        </w:rPr>
      </w:pPr>
      <w:r>
        <w:rPr>
          <w:rFonts w:ascii="David" w:hAnsi="David" w:cs="David" w:hint="cs"/>
          <w:sz w:val="24"/>
          <w:szCs w:val="24"/>
          <w:rtl/>
        </w:rPr>
        <w:t xml:space="preserve">לא ניתן להורות על יותר </w:t>
      </w:r>
      <w:r w:rsidRPr="00B7604B">
        <w:rPr>
          <w:rFonts w:ascii="David" w:hAnsi="David" w:cs="David" w:hint="cs"/>
          <w:b/>
          <w:bCs/>
          <w:sz w:val="24"/>
          <w:szCs w:val="24"/>
          <w:rtl/>
        </w:rPr>
        <w:t>מ</w:t>
      </w:r>
      <w:r w:rsidR="00446858" w:rsidRPr="00B7604B">
        <w:rPr>
          <w:rFonts w:ascii="David" w:hAnsi="David" w:cs="David" w:hint="cs"/>
          <w:b/>
          <w:bCs/>
          <w:sz w:val="24"/>
          <w:szCs w:val="24"/>
          <w:rtl/>
        </w:rPr>
        <w:t>שתי הורשות האחת אחר השנייה</w:t>
      </w:r>
      <w:r w:rsidR="00446858">
        <w:rPr>
          <w:rFonts w:ascii="David" w:hAnsi="David" w:cs="David" w:hint="cs"/>
          <w:b/>
          <w:bCs/>
          <w:sz w:val="24"/>
          <w:szCs w:val="24"/>
          <w:rtl/>
        </w:rPr>
        <w:t xml:space="preserve"> </w:t>
      </w:r>
      <w:r w:rsidR="00446858" w:rsidRPr="00446858">
        <w:rPr>
          <w:rFonts w:ascii="David" w:hAnsi="David" w:cs="David" w:hint="cs"/>
          <w:sz w:val="24"/>
          <w:szCs w:val="24"/>
          <w:rtl/>
        </w:rPr>
        <w:t>(לוו דווקא שני יורשים)</w:t>
      </w:r>
    </w:p>
    <w:p w14:paraId="4DD7C37F" w14:textId="0F44E4B4" w:rsidR="00446858" w:rsidRPr="00B7604B" w:rsidRDefault="00446858" w:rsidP="00C07707">
      <w:pPr>
        <w:pStyle w:val="a7"/>
        <w:numPr>
          <w:ilvl w:val="0"/>
          <w:numId w:val="41"/>
        </w:numPr>
        <w:tabs>
          <w:tab w:val="left" w:pos="3141"/>
        </w:tabs>
        <w:jc w:val="both"/>
        <w:rPr>
          <w:rFonts w:ascii="David" w:hAnsi="David" w:cs="David"/>
          <w:b/>
          <w:bCs/>
          <w:sz w:val="24"/>
          <w:szCs w:val="24"/>
        </w:rPr>
      </w:pPr>
      <w:r>
        <w:rPr>
          <w:rFonts w:ascii="David" w:hAnsi="David" w:cs="David" w:hint="cs"/>
          <w:sz w:val="24"/>
          <w:szCs w:val="24"/>
          <w:rtl/>
        </w:rPr>
        <w:t>אלא אם</w:t>
      </w:r>
      <w:r w:rsidR="00B7604B">
        <w:rPr>
          <w:rFonts w:ascii="David" w:hAnsi="David" w:cs="David" w:hint="cs"/>
          <w:sz w:val="24"/>
          <w:szCs w:val="24"/>
          <w:rtl/>
        </w:rPr>
        <w:t>,</w:t>
      </w:r>
      <w:r>
        <w:rPr>
          <w:rFonts w:ascii="David" w:hAnsi="David" w:cs="David" w:hint="cs"/>
          <w:sz w:val="24"/>
          <w:szCs w:val="24"/>
          <w:rtl/>
        </w:rPr>
        <w:t xml:space="preserve"> בזמן עשיית הצוואה, </w:t>
      </w:r>
      <w:r w:rsidRPr="00B7604B">
        <w:rPr>
          <w:rFonts w:ascii="David" w:hAnsi="David" w:cs="David" w:hint="cs"/>
          <w:b/>
          <w:bCs/>
          <w:sz w:val="24"/>
          <w:szCs w:val="24"/>
          <w:rtl/>
        </w:rPr>
        <w:t xml:space="preserve">כל היורשים בשרשרת ההורשות </w:t>
      </w:r>
      <w:r w:rsidR="00B7604B">
        <w:rPr>
          <w:rFonts w:ascii="David" w:hAnsi="David" w:cs="David" w:hint="cs"/>
          <w:b/>
          <w:bCs/>
          <w:sz w:val="24"/>
          <w:szCs w:val="24"/>
          <w:rtl/>
        </w:rPr>
        <w:t>היו ב</w:t>
      </w:r>
      <w:r w:rsidRPr="00B7604B">
        <w:rPr>
          <w:rFonts w:ascii="David" w:hAnsi="David" w:cs="David" w:hint="cs"/>
          <w:b/>
          <w:bCs/>
          <w:sz w:val="24"/>
          <w:szCs w:val="24"/>
          <w:rtl/>
        </w:rPr>
        <w:t xml:space="preserve">חיים- </w:t>
      </w:r>
      <w:r w:rsidR="00B7604B">
        <w:rPr>
          <w:rFonts w:ascii="David" w:hAnsi="David" w:cs="David" w:hint="cs"/>
          <w:sz w:val="24"/>
          <w:szCs w:val="24"/>
          <w:rtl/>
        </w:rPr>
        <w:t xml:space="preserve">כלומר, </w:t>
      </w:r>
      <w:r>
        <w:rPr>
          <w:rFonts w:ascii="David" w:hAnsi="David" w:cs="David" w:hint="cs"/>
          <w:sz w:val="24"/>
          <w:szCs w:val="24"/>
          <w:rtl/>
        </w:rPr>
        <w:t>אם כל היורשים בחיים בזמן כתיבת הצוואה המוריש לא מוגבל לש</w:t>
      </w:r>
      <w:r w:rsidR="00B7604B">
        <w:rPr>
          <w:rFonts w:ascii="David" w:hAnsi="David" w:cs="David" w:hint="cs"/>
          <w:sz w:val="24"/>
          <w:szCs w:val="24"/>
          <w:rtl/>
        </w:rPr>
        <w:t>תי הורשות</w:t>
      </w:r>
      <w:r>
        <w:rPr>
          <w:rFonts w:ascii="David" w:hAnsi="David" w:cs="David" w:hint="cs"/>
          <w:sz w:val="24"/>
          <w:szCs w:val="24"/>
          <w:rtl/>
        </w:rPr>
        <w:t xml:space="preserve">. הרציונל לכך הוא הגבלת שליטת המוריש על זמן השליטה שלו ברכוש </w:t>
      </w:r>
      <w:r w:rsidR="00B7604B">
        <w:rPr>
          <w:rFonts w:ascii="David" w:hAnsi="David" w:cs="David" w:hint="cs"/>
          <w:sz w:val="24"/>
          <w:szCs w:val="24"/>
          <w:rtl/>
        </w:rPr>
        <w:t xml:space="preserve">מהקבר. </w:t>
      </w:r>
    </w:p>
    <w:p w14:paraId="5ED8A7EC" w14:textId="7EE94C7A" w:rsidR="00B7604B" w:rsidRPr="00446858" w:rsidRDefault="00B7604B" w:rsidP="00C07707">
      <w:pPr>
        <w:pStyle w:val="a7"/>
        <w:numPr>
          <w:ilvl w:val="0"/>
          <w:numId w:val="41"/>
        </w:numPr>
        <w:tabs>
          <w:tab w:val="left" w:pos="3141"/>
        </w:tabs>
        <w:jc w:val="both"/>
        <w:rPr>
          <w:rFonts w:ascii="David" w:hAnsi="David" w:cs="David"/>
          <w:b/>
          <w:bCs/>
          <w:sz w:val="24"/>
          <w:szCs w:val="24"/>
          <w:rtl/>
        </w:rPr>
      </w:pPr>
      <w:r>
        <w:rPr>
          <w:rFonts w:ascii="David" w:hAnsi="David" w:cs="David" w:hint="cs"/>
          <w:sz w:val="24"/>
          <w:szCs w:val="24"/>
          <w:rtl/>
        </w:rPr>
        <w:t xml:space="preserve">ניתן לעקוף את המגבלה הזו על ידי </w:t>
      </w:r>
      <w:r w:rsidRPr="00B7604B">
        <w:rPr>
          <w:rFonts w:ascii="David" w:hAnsi="David" w:cs="David" w:hint="cs"/>
          <w:b/>
          <w:bCs/>
          <w:sz w:val="24"/>
          <w:szCs w:val="24"/>
          <w:rtl/>
        </w:rPr>
        <w:t>הורשה לתאגיד (קרן)</w:t>
      </w:r>
      <w:r>
        <w:rPr>
          <w:rFonts w:ascii="David" w:hAnsi="David" w:cs="David" w:hint="cs"/>
          <w:sz w:val="24"/>
          <w:szCs w:val="24"/>
          <w:rtl/>
        </w:rPr>
        <w:t xml:space="preserve"> שיוכל להסדיר את שרשרת ההורשה למשך דורות רבים על פי רצון המוריש. אך לשם כך נדרש ששווי העזבון יהיה גבוה מאוד. </w:t>
      </w:r>
    </w:p>
    <w:p w14:paraId="39DAE3E9" w14:textId="2CC2FF7C" w:rsidR="00A37483" w:rsidRDefault="00B7604B" w:rsidP="00A37483">
      <w:pPr>
        <w:tabs>
          <w:tab w:val="left" w:pos="3141"/>
        </w:tabs>
        <w:jc w:val="both"/>
        <w:rPr>
          <w:rFonts w:ascii="David" w:hAnsi="David" w:cs="David"/>
          <w:b/>
          <w:bCs/>
          <w:sz w:val="24"/>
          <w:szCs w:val="24"/>
          <w:u w:val="single"/>
          <w:rtl/>
        </w:rPr>
      </w:pPr>
      <w:r>
        <w:rPr>
          <w:rFonts w:ascii="David" w:hAnsi="David" w:cs="David" w:hint="cs"/>
          <w:b/>
          <w:bCs/>
          <w:sz w:val="24"/>
          <w:szCs w:val="24"/>
          <w:u w:val="single"/>
          <w:rtl/>
        </w:rPr>
        <w:t xml:space="preserve">כשרות היורש השני לרשת: </w:t>
      </w:r>
    </w:p>
    <w:p w14:paraId="7E5247C9" w14:textId="77777777" w:rsidR="002E33A7" w:rsidRDefault="00B7604B" w:rsidP="00A37483">
      <w:pPr>
        <w:tabs>
          <w:tab w:val="left" w:pos="3141"/>
        </w:tabs>
        <w:jc w:val="both"/>
        <w:rPr>
          <w:rFonts w:ascii="David" w:hAnsi="David" w:cs="David"/>
          <w:sz w:val="24"/>
          <w:szCs w:val="24"/>
          <w:rtl/>
        </w:rPr>
      </w:pPr>
      <w:r w:rsidRPr="00B7604B">
        <w:rPr>
          <w:rFonts w:ascii="David" w:hAnsi="David" w:cs="David" w:hint="cs"/>
          <w:sz w:val="24"/>
          <w:szCs w:val="24"/>
          <w:highlight w:val="yellow"/>
          <w:u w:val="single"/>
          <w:rtl/>
        </w:rPr>
        <w:t>ס' 42(ג)-</w:t>
      </w:r>
      <w:r>
        <w:rPr>
          <w:rFonts w:ascii="David" w:hAnsi="David" w:cs="David" w:hint="cs"/>
          <w:sz w:val="24"/>
          <w:szCs w:val="24"/>
          <w:u w:val="single"/>
          <w:rtl/>
        </w:rPr>
        <w:t xml:space="preserve"> </w:t>
      </w:r>
      <w:r>
        <w:rPr>
          <w:rFonts w:ascii="David" w:hAnsi="David" w:cs="David" w:hint="cs"/>
          <w:sz w:val="24"/>
          <w:szCs w:val="24"/>
          <w:rtl/>
        </w:rPr>
        <w:t xml:space="preserve">כשרות היורש השני, נבחנת </w:t>
      </w:r>
      <w:r w:rsidRPr="00B7604B">
        <w:rPr>
          <w:rFonts w:ascii="David" w:hAnsi="David" w:cs="David" w:hint="cs"/>
          <w:b/>
          <w:bCs/>
          <w:sz w:val="24"/>
          <w:szCs w:val="24"/>
          <w:rtl/>
        </w:rPr>
        <w:t>בשעת זכייתו</w:t>
      </w:r>
      <w:r>
        <w:rPr>
          <w:rFonts w:ascii="David" w:hAnsi="David" w:cs="David" w:hint="cs"/>
          <w:sz w:val="24"/>
          <w:szCs w:val="24"/>
          <w:rtl/>
        </w:rPr>
        <w:t xml:space="preserve"> של הזוכה השני </w:t>
      </w:r>
      <w:r w:rsidRPr="00B7604B">
        <w:rPr>
          <w:rFonts w:ascii="David" w:hAnsi="David" w:cs="David" w:hint="cs"/>
          <w:b/>
          <w:bCs/>
          <w:sz w:val="24"/>
          <w:szCs w:val="24"/>
          <w:rtl/>
        </w:rPr>
        <w:t>ולא במות המצווה</w:t>
      </w:r>
      <w:r>
        <w:rPr>
          <w:rFonts w:ascii="David" w:hAnsi="David" w:cs="David" w:hint="cs"/>
          <w:sz w:val="24"/>
          <w:szCs w:val="24"/>
          <w:rtl/>
        </w:rPr>
        <w:t>. כלומר, כשדיברנו על כשרות לרשת ראינו את ס' 3 לחוק הירושה, שאומר שמי שכשיר לרשת הוא מי שהיה בחיים במות המצווה ורואים את מי שנולד בטווח 300 הימים לאחר המוות כמי שהיה בחיים בזמן מות המצווה. אז אמרנו שאם יש ביציות מו</w:t>
      </w:r>
      <w:r w:rsidR="002E33A7">
        <w:rPr>
          <w:rFonts w:ascii="David" w:hAnsi="David" w:cs="David" w:hint="cs"/>
          <w:sz w:val="24"/>
          <w:szCs w:val="24"/>
          <w:rtl/>
        </w:rPr>
        <w:t>קפ</w:t>
      </w:r>
      <w:r>
        <w:rPr>
          <w:rFonts w:ascii="David" w:hAnsi="David" w:cs="David" w:hint="cs"/>
          <w:sz w:val="24"/>
          <w:szCs w:val="24"/>
          <w:rtl/>
        </w:rPr>
        <w:t>אות ו</w:t>
      </w:r>
      <w:r w:rsidR="002E33A7">
        <w:rPr>
          <w:rFonts w:ascii="David" w:hAnsi="David" w:cs="David" w:hint="cs"/>
          <w:sz w:val="24"/>
          <w:szCs w:val="24"/>
          <w:rtl/>
        </w:rPr>
        <w:t xml:space="preserve">אישה </w:t>
      </w:r>
      <w:r>
        <w:rPr>
          <w:rFonts w:ascii="David" w:hAnsi="David" w:cs="David" w:hint="cs"/>
          <w:sz w:val="24"/>
          <w:szCs w:val="24"/>
          <w:rtl/>
        </w:rPr>
        <w:t>רוצה להוריש לילדי</w:t>
      </w:r>
      <w:r w:rsidR="002E33A7">
        <w:rPr>
          <w:rFonts w:ascii="David" w:hAnsi="David" w:cs="David" w:hint="cs"/>
          <w:sz w:val="24"/>
          <w:szCs w:val="24"/>
          <w:rtl/>
        </w:rPr>
        <w:t xml:space="preserve">ה </w:t>
      </w:r>
      <w:r>
        <w:rPr>
          <w:rFonts w:ascii="David" w:hAnsi="David" w:cs="David" w:hint="cs"/>
          <w:sz w:val="24"/>
          <w:szCs w:val="24"/>
          <w:rtl/>
        </w:rPr>
        <w:t>ש</w:t>
      </w:r>
      <w:r w:rsidR="002E33A7">
        <w:rPr>
          <w:rFonts w:ascii="David" w:hAnsi="David" w:cs="David" w:hint="cs"/>
          <w:sz w:val="24"/>
          <w:szCs w:val="24"/>
          <w:rtl/>
        </w:rPr>
        <w:t>י</w:t>
      </w:r>
      <w:r>
        <w:rPr>
          <w:rFonts w:ascii="David" w:hAnsi="David" w:cs="David" w:hint="cs"/>
          <w:sz w:val="24"/>
          <w:szCs w:val="24"/>
          <w:rtl/>
        </w:rPr>
        <w:t>יוולדו מ</w:t>
      </w:r>
      <w:r w:rsidR="002E33A7">
        <w:rPr>
          <w:rFonts w:ascii="David" w:hAnsi="David" w:cs="David" w:hint="cs"/>
          <w:sz w:val="24"/>
          <w:szCs w:val="24"/>
          <w:rtl/>
        </w:rPr>
        <w:t>ביציות אלו היא</w:t>
      </w:r>
      <w:r>
        <w:rPr>
          <w:rFonts w:ascii="David" w:hAnsi="David" w:cs="David" w:hint="cs"/>
          <w:sz w:val="24"/>
          <w:szCs w:val="24"/>
          <w:rtl/>
        </w:rPr>
        <w:t xml:space="preserve"> לא יכולה לעשות זאת אלא אם הם י</w:t>
      </w:r>
      <w:r w:rsidR="002E33A7">
        <w:rPr>
          <w:rFonts w:ascii="David" w:hAnsi="David" w:cs="David" w:hint="cs"/>
          <w:sz w:val="24"/>
          <w:szCs w:val="24"/>
          <w:rtl/>
        </w:rPr>
        <w:t>י</w:t>
      </w:r>
      <w:r>
        <w:rPr>
          <w:rFonts w:ascii="David" w:hAnsi="David" w:cs="David" w:hint="cs"/>
          <w:sz w:val="24"/>
          <w:szCs w:val="24"/>
          <w:rtl/>
        </w:rPr>
        <w:t>וולדו בטווח 300 הימים לאחר מות</w:t>
      </w:r>
      <w:r w:rsidR="002E33A7">
        <w:rPr>
          <w:rFonts w:ascii="David" w:hAnsi="David" w:cs="David" w:hint="cs"/>
          <w:sz w:val="24"/>
          <w:szCs w:val="24"/>
          <w:rtl/>
        </w:rPr>
        <w:t>ה- נושא של כשרות לרשת שלא ניתן לעקוף אותו ע"י צוואה</w:t>
      </w:r>
      <w:r>
        <w:rPr>
          <w:rFonts w:ascii="David" w:hAnsi="David" w:cs="David" w:hint="cs"/>
          <w:sz w:val="24"/>
          <w:szCs w:val="24"/>
          <w:rtl/>
        </w:rPr>
        <w:t>.</w:t>
      </w:r>
      <w:r w:rsidR="002E33A7">
        <w:rPr>
          <w:rFonts w:ascii="David" w:hAnsi="David" w:cs="David" w:hint="cs"/>
          <w:sz w:val="24"/>
          <w:szCs w:val="24"/>
          <w:rtl/>
        </w:rPr>
        <w:t xml:space="preserve"> </w:t>
      </w:r>
    </w:p>
    <w:p w14:paraId="4FD002AD" w14:textId="3137D52B" w:rsidR="00B7604B" w:rsidRDefault="002E33A7" w:rsidP="00A37483">
      <w:pPr>
        <w:tabs>
          <w:tab w:val="left" w:pos="3141"/>
        </w:tabs>
        <w:jc w:val="both"/>
        <w:rPr>
          <w:rFonts w:ascii="David" w:hAnsi="David" w:cs="David"/>
          <w:sz w:val="24"/>
          <w:szCs w:val="24"/>
          <w:rtl/>
        </w:rPr>
      </w:pPr>
      <w:r w:rsidRPr="002E33A7">
        <w:rPr>
          <w:rFonts w:ascii="David" w:hAnsi="David" w:cs="David" w:hint="cs"/>
          <w:b/>
          <w:bCs/>
          <w:sz w:val="24"/>
          <w:szCs w:val="24"/>
          <w:rtl/>
        </w:rPr>
        <w:t xml:space="preserve">אבל כשאדם קובע יורש אחר יורש מדובר </w:t>
      </w:r>
      <w:r w:rsidRPr="002E33A7">
        <w:rPr>
          <w:rFonts w:ascii="David" w:hAnsi="David" w:cs="David" w:hint="cs"/>
          <w:b/>
          <w:bCs/>
          <w:sz w:val="24"/>
          <w:szCs w:val="24"/>
          <w:u w:val="single"/>
          <w:rtl/>
        </w:rPr>
        <w:t>בחריג.</w:t>
      </w:r>
      <w:r w:rsidRPr="002E33A7">
        <w:rPr>
          <w:rFonts w:ascii="David" w:hAnsi="David" w:cs="David" w:hint="cs"/>
          <w:b/>
          <w:bCs/>
          <w:sz w:val="24"/>
          <w:szCs w:val="24"/>
          <w:rtl/>
        </w:rPr>
        <w:t xml:space="preserve"> כי מתסכלים על מי כשיר לרשת ברגע שמגיע המועד שלו לזכות</w:t>
      </w:r>
      <w:r>
        <w:rPr>
          <w:rFonts w:ascii="David" w:hAnsi="David" w:cs="David" w:hint="cs"/>
          <w:sz w:val="24"/>
          <w:szCs w:val="24"/>
          <w:rtl/>
        </w:rPr>
        <w:t xml:space="preserve">. אז אם הוא כותב שהוא מוריש לילדים שלו ולאחר מותם של הילדים שלו העזבון יעבור לנכדים, אז כל הנכדים שיש בחיים בזמן פטירת הילדים- כשרים לרשת. (יש לזכור שהיורש אחר יורש הוא לא תמיד לאחר מות הראשון, וזה יכול להתקיים גם ע"פ תנאי או ע"פ מועד שקבע המוריש).  </w:t>
      </w:r>
      <w:r w:rsidRPr="002E33A7">
        <w:rPr>
          <w:rFonts w:ascii="David" w:hAnsi="David" w:cs="David" w:hint="cs"/>
          <w:b/>
          <w:bCs/>
          <w:sz w:val="24"/>
          <w:szCs w:val="24"/>
          <w:rtl/>
        </w:rPr>
        <w:t>יש כאן אפשרות לעקוף את המגבלה של ס' 3 על ה300 ימים ע"י יורש אחר יורש</w:t>
      </w:r>
      <w:r>
        <w:rPr>
          <w:rFonts w:ascii="David" w:hAnsi="David" w:cs="David" w:hint="cs"/>
          <w:sz w:val="24"/>
          <w:szCs w:val="24"/>
          <w:rtl/>
        </w:rPr>
        <w:t xml:space="preserve">- אם </w:t>
      </w:r>
      <w:r>
        <w:rPr>
          <w:rFonts w:ascii="David" w:hAnsi="David" w:cs="David" w:hint="cs"/>
          <w:sz w:val="24"/>
          <w:szCs w:val="24"/>
          <w:rtl/>
        </w:rPr>
        <w:lastRenderedPageBreak/>
        <w:t xml:space="preserve">יש ביציות מוקפאות האישה יכולה להורות שהעיזבון יעבור לאדם אחר, אך בשעת הולדת הילדים מהביציות הללו (גם אם נולדו יותר מ300 ימים לאחר מותה), העזבון תעבור לילדים אלו כיורשים שנים.  </w:t>
      </w:r>
    </w:p>
    <w:p w14:paraId="45F9A38B" w14:textId="76A65E9A" w:rsidR="002E33A7" w:rsidRDefault="002E33A7" w:rsidP="00A37483">
      <w:pPr>
        <w:tabs>
          <w:tab w:val="left" w:pos="3141"/>
        </w:tabs>
        <w:jc w:val="both"/>
        <w:rPr>
          <w:rFonts w:ascii="David" w:hAnsi="David" w:cs="David"/>
          <w:b/>
          <w:bCs/>
          <w:sz w:val="24"/>
          <w:szCs w:val="24"/>
          <w:u w:val="single"/>
          <w:rtl/>
        </w:rPr>
      </w:pPr>
      <w:r>
        <w:rPr>
          <w:rFonts w:ascii="David" w:hAnsi="David" w:cs="David" w:hint="cs"/>
          <w:b/>
          <w:bCs/>
          <w:sz w:val="24"/>
          <w:szCs w:val="24"/>
          <w:u w:val="single"/>
          <w:rtl/>
        </w:rPr>
        <w:t>זכויות היורש הראשון ברכוש</w:t>
      </w:r>
    </w:p>
    <w:p w14:paraId="0D39F439" w14:textId="4EAA0D82" w:rsidR="00041A5B" w:rsidRDefault="002E33A7" w:rsidP="00041A5B">
      <w:pPr>
        <w:tabs>
          <w:tab w:val="left" w:pos="3141"/>
        </w:tabs>
        <w:jc w:val="both"/>
        <w:rPr>
          <w:rFonts w:ascii="David" w:hAnsi="David" w:cs="David"/>
          <w:sz w:val="24"/>
          <w:szCs w:val="24"/>
          <w:rtl/>
        </w:rPr>
      </w:pPr>
      <w:r w:rsidRPr="002E33A7">
        <w:rPr>
          <w:rFonts w:ascii="David" w:hAnsi="David" w:cs="David" w:hint="cs"/>
          <w:sz w:val="24"/>
          <w:szCs w:val="24"/>
          <w:highlight w:val="yellow"/>
          <w:u w:val="single"/>
          <w:rtl/>
        </w:rPr>
        <w:t>ס' 42(ב) לחוק-</w:t>
      </w:r>
      <w:r>
        <w:rPr>
          <w:rFonts w:ascii="David" w:hAnsi="David" w:cs="David" w:hint="cs"/>
          <w:sz w:val="24"/>
          <w:szCs w:val="24"/>
          <w:rtl/>
        </w:rPr>
        <w:t xml:space="preserve"> </w:t>
      </w:r>
      <w:r w:rsidR="00041A5B" w:rsidRPr="00041A5B">
        <w:rPr>
          <w:rFonts w:ascii="David" w:hAnsi="David" w:cs="David" w:hint="cs"/>
          <w:sz w:val="24"/>
          <w:szCs w:val="24"/>
          <w:rtl/>
        </w:rPr>
        <w:t xml:space="preserve">עיקר השאלות בנוגע ליורש אחר יורש נוגעות למה נשאר ליורש השני. </w:t>
      </w:r>
      <w:r w:rsidR="00041A5B" w:rsidRPr="00041A5B">
        <w:rPr>
          <w:rFonts w:ascii="David" w:hAnsi="David" w:cs="David" w:hint="cs"/>
          <w:b/>
          <w:bCs/>
          <w:sz w:val="24"/>
          <w:szCs w:val="24"/>
          <w:rtl/>
        </w:rPr>
        <w:t xml:space="preserve">ברירת המחדל שהחוק קובע היא שהיורש הראשון </w:t>
      </w:r>
      <w:r w:rsidRPr="00041A5B">
        <w:rPr>
          <w:rFonts w:ascii="David" w:hAnsi="David" w:cs="David" w:hint="cs"/>
          <w:b/>
          <w:bCs/>
          <w:sz w:val="24"/>
          <w:szCs w:val="24"/>
          <w:rtl/>
        </w:rPr>
        <w:t>רשאי לנהוג בנכסים "כבתוך שלו"</w:t>
      </w:r>
      <w:r>
        <w:rPr>
          <w:rFonts w:ascii="David" w:hAnsi="David" w:cs="David" w:hint="cs"/>
          <w:sz w:val="24"/>
          <w:szCs w:val="24"/>
          <w:rtl/>
        </w:rPr>
        <w:t xml:space="preserve"> למעט עריכת צוואה המתיימרת לשלו</w:t>
      </w:r>
      <w:r w:rsidR="00041A5B">
        <w:rPr>
          <w:rFonts w:ascii="David" w:hAnsi="David" w:cs="David" w:hint="cs"/>
          <w:sz w:val="24"/>
          <w:szCs w:val="24"/>
          <w:rtl/>
        </w:rPr>
        <w:t>ל</w:t>
      </w:r>
      <w:r>
        <w:rPr>
          <w:rFonts w:ascii="David" w:hAnsi="David" w:cs="David" w:hint="cs"/>
          <w:sz w:val="24"/>
          <w:szCs w:val="24"/>
          <w:rtl/>
        </w:rPr>
        <w:t xml:space="preserve"> את זכות היורש השני</w:t>
      </w:r>
      <w:r w:rsidR="00041A5B">
        <w:rPr>
          <w:rFonts w:ascii="David" w:hAnsi="David" w:cs="David" w:hint="cs"/>
          <w:sz w:val="24"/>
          <w:szCs w:val="24"/>
          <w:rtl/>
        </w:rPr>
        <w:t xml:space="preserve">. אם אדם ירש דירה, כיורש ראשון- הוא רשאי למכור אותה, לתת אפילו במתנה למישהו אחר אך לא לערוך צוואה שתוריש אותה למישהו אחר. </w:t>
      </w:r>
      <w:r w:rsidRPr="00041A5B">
        <w:rPr>
          <w:rFonts w:ascii="David" w:hAnsi="David" w:cs="David" w:hint="cs"/>
          <w:b/>
          <w:bCs/>
          <w:sz w:val="24"/>
          <w:szCs w:val="24"/>
          <w:rtl/>
        </w:rPr>
        <w:t>היורש השני זוכה במה "שייר הראשון"</w:t>
      </w:r>
      <w:r w:rsidR="00041A5B" w:rsidRPr="00041A5B">
        <w:rPr>
          <w:rFonts w:ascii="David" w:hAnsi="David" w:cs="David" w:hint="cs"/>
          <w:b/>
          <w:bCs/>
          <w:sz w:val="24"/>
          <w:szCs w:val="24"/>
          <w:rtl/>
        </w:rPr>
        <w:t>-</w:t>
      </w:r>
      <w:r w:rsidR="00041A5B">
        <w:rPr>
          <w:rFonts w:ascii="David" w:hAnsi="David" w:cs="David" w:hint="cs"/>
          <w:sz w:val="24"/>
          <w:szCs w:val="24"/>
          <w:rtl/>
        </w:rPr>
        <w:t xml:space="preserve"> שהראשון השאיר</w:t>
      </w:r>
      <w:r>
        <w:rPr>
          <w:rFonts w:ascii="David" w:hAnsi="David" w:cs="David" w:hint="cs"/>
          <w:sz w:val="24"/>
          <w:szCs w:val="24"/>
          <w:rtl/>
        </w:rPr>
        <w:t xml:space="preserve">. </w:t>
      </w:r>
    </w:p>
    <w:p w14:paraId="78319EE4" w14:textId="2336ED4A" w:rsidR="00041A5B" w:rsidRDefault="002E33A7" w:rsidP="00A37483">
      <w:pPr>
        <w:tabs>
          <w:tab w:val="left" w:pos="3141"/>
        </w:tabs>
        <w:jc w:val="both"/>
        <w:rPr>
          <w:rFonts w:ascii="David" w:hAnsi="David" w:cs="David"/>
          <w:sz w:val="24"/>
          <w:szCs w:val="24"/>
          <w:rtl/>
        </w:rPr>
      </w:pPr>
      <w:r>
        <w:rPr>
          <w:rFonts w:ascii="David" w:hAnsi="David" w:cs="David" w:hint="cs"/>
          <w:sz w:val="24"/>
          <w:szCs w:val="24"/>
          <w:rtl/>
        </w:rPr>
        <w:t>הפסיק</w:t>
      </w:r>
      <w:r w:rsidR="00041A5B">
        <w:rPr>
          <w:rFonts w:ascii="David" w:hAnsi="David" w:cs="David" w:hint="cs"/>
          <w:sz w:val="24"/>
          <w:szCs w:val="24"/>
          <w:rtl/>
        </w:rPr>
        <w:t xml:space="preserve">ה </w:t>
      </w:r>
      <w:r>
        <w:rPr>
          <w:rFonts w:ascii="David" w:hAnsi="David" w:cs="David" w:hint="cs"/>
          <w:sz w:val="24"/>
          <w:szCs w:val="24"/>
          <w:rtl/>
        </w:rPr>
        <w:t xml:space="preserve">הכירה גם </w:t>
      </w:r>
      <w:r w:rsidRPr="00041A5B">
        <w:rPr>
          <w:rFonts w:ascii="David" w:hAnsi="David" w:cs="David" w:hint="cs"/>
          <w:b/>
          <w:bCs/>
          <w:sz w:val="24"/>
          <w:szCs w:val="24"/>
          <w:rtl/>
        </w:rPr>
        <w:t>בזכות לתחליף העזבון</w:t>
      </w:r>
      <w:r w:rsidR="00041A5B">
        <w:rPr>
          <w:rFonts w:ascii="David" w:hAnsi="David" w:cs="David" w:hint="cs"/>
          <w:sz w:val="24"/>
          <w:szCs w:val="24"/>
          <w:rtl/>
        </w:rPr>
        <w:t>, אם אנחנו מצליחים להוכיח שזה תחליף</w:t>
      </w:r>
      <w:r>
        <w:rPr>
          <w:rFonts w:ascii="David" w:hAnsi="David" w:cs="David" w:hint="cs"/>
          <w:sz w:val="24"/>
          <w:szCs w:val="24"/>
          <w:rtl/>
        </w:rPr>
        <w:t>.</w:t>
      </w:r>
      <w:r w:rsidR="00041A5B">
        <w:rPr>
          <w:rFonts w:ascii="David" w:hAnsi="David" w:cs="David" w:hint="cs"/>
          <w:sz w:val="24"/>
          <w:szCs w:val="24"/>
          <w:rtl/>
        </w:rPr>
        <w:t xml:space="preserve"> כלומר נניח שהורישו ליורש ראשון דירה, והגדירו שהיורש השני הוא אחיו. אותו אדם מכר את הדירה ואת הכספים האלו הוא שם בחיסכון או קנה איתם דירה אחרת. </w:t>
      </w:r>
      <w:r w:rsidR="00041A5B" w:rsidRPr="00041A5B">
        <w:rPr>
          <w:rFonts w:ascii="David" w:hAnsi="David" w:cs="David" w:hint="cs"/>
          <w:b/>
          <w:bCs/>
          <w:sz w:val="24"/>
          <w:szCs w:val="24"/>
          <w:rtl/>
        </w:rPr>
        <w:t>אם מצליחים להוכיח שאיזשהו נכס נוצר כתוצאה מהנכס שאותו האדם ירש</w:t>
      </w:r>
      <w:r w:rsidR="00041A5B">
        <w:rPr>
          <w:rFonts w:ascii="David" w:hAnsi="David" w:cs="David" w:hint="cs"/>
          <w:sz w:val="24"/>
          <w:szCs w:val="24"/>
          <w:rtl/>
        </w:rPr>
        <w:t xml:space="preserve">, אז ליורש השני יש זכות גם בתחליף- כלומר האח, כיורש שני, יהיה זכאי לכספי החסכון או לדירה השנייה שנקנתה בכספים אלו. נטל ההוכחה על כך שנוצר תחליף מוטל על היורש השני. </w:t>
      </w:r>
    </w:p>
    <w:p w14:paraId="0DFE1CC0" w14:textId="723F595A" w:rsidR="002E33A7" w:rsidRDefault="009439F4" w:rsidP="009439F4">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722752" behindDoc="0" locked="0" layoutInCell="1" allowOverlap="1" wp14:anchorId="1A1A0530" wp14:editId="0353C71D">
                <wp:simplePos x="0" y="0"/>
                <wp:positionH relativeFrom="margin">
                  <wp:align>right</wp:align>
                </wp:positionH>
                <wp:positionV relativeFrom="paragraph">
                  <wp:posOffset>329645</wp:posOffset>
                </wp:positionV>
                <wp:extent cx="5226685" cy="352425"/>
                <wp:effectExtent l="0" t="0" r="12065" b="28575"/>
                <wp:wrapSquare wrapText="bothSides"/>
                <wp:docPr id="34" name="תיבת טקסט 34"/>
                <wp:cNvGraphicFramePr/>
                <a:graphic xmlns:a="http://schemas.openxmlformats.org/drawingml/2006/main">
                  <a:graphicData uri="http://schemas.microsoft.com/office/word/2010/wordprocessingShape">
                    <wps:wsp>
                      <wps:cNvSpPr txBox="1"/>
                      <wps:spPr>
                        <a:xfrm>
                          <a:off x="0" y="0"/>
                          <a:ext cx="5226685" cy="352425"/>
                        </a:xfrm>
                        <a:prstGeom prst="rect">
                          <a:avLst/>
                        </a:prstGeom>
                        <a:noFill/>
                        <a:ln w="6350">
                          <a:solidFill>
                            <a:prstClr val="black"/>
                          </a:solidFill>
                        </a:ln>
                      </wps:spPr>
                      <wps:txbx>
                        <w:txbxContent>
                          <w:p w14:paraId="00701D69" w14:textId="5DD7052C" w:rsidR="00ED2300" w:rsidRPr="009439F4" w:rsidRDefault="00ED2300" w:rsidP="00967611">
                            <w:pPr>
                              <w:tabs>
                                <w:tab w:val="left" w:pos="3141"/>
                              </w:tabs>
                              <w:jc w:val="both"/>
                              <w:rPr>
                                <w:rFonts w:asciiTheme="majorBidi" w:hAnsiTheme="majorBidi" w:cstheme="majorBidi"/>
                                <w:sz w:val="24"/>
                                <w:szCs w:val="24"/>
                              </w:rPr>
                            </w:pPr>
                            <w:r w:rsidRPr="009439F4">
                              <w:rPr>
                                <w:rFonts w:asciiTheme="majorBidi" w:hAnsiTheme="majorBidi" w:cstheme="majorBidi"/>
                                <w:sz w:val="24"/>
                                <w:szCs w:val="24"/>
                                <w:rtl/>
                              </w:rPr>
                              <w:t xml:space="preserve">"הוראות הסעיפים 41 עד 52, פרט לסעיף 42 (ד), חלות במידה </w:t>
                            </w:r>
                            <w:r w:rsidRPr="009439F4">
                              <w:rPr>
                                <w:rFonts w:asciiTheme="majorBidi" w:hAnsiTheme="majorBidi" w:cstheme="majorBidi"/>
                                <w:b/>
                                <w:bCs/>
                                <w:sz w:val="24"/>
                                <w:szCs w:val="24"/>
                                <w:rtl/>
                              </w:rPr>
                              <w:t>שאין בצוואה הוראות אחרות</w:t>
                            </w:r>
                            <w:r w:rsidRPr="009439F4">
                              <w:rPr>
                                <w:rFonts w:asciiTheme="majorBidi" w:hAnsiTheme="majorBidi" w:cstheme="majorBidi"/>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0530" id="תיבת טקסט 34" o:spid="_x0000_s1057" type="#_x0000_t202" style="position:absolute;left:0;text-align:left;margin-left:360.35pt;margin-top:25.95pt;width:411.55pt;height:27.7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" filled="f" strokeweight=".5pt">
                <v:textbox>
                  <w:txbxContent>
                    <w:p w14:paraId="00701D69" w14:textId="5DD7052C" w:rsidR="00ED2300" w:rsidRPr="009439F4" w:rsidRDefault="00ED2300" w:rsidP="00967611">
                      <w:pPr>
                        <w:tabs>
                          <w:tab w:val="left" w:pos="3141"/>
                        </w:tabs>
                        <w:jc w:val="both"/>
                        <w:rPr>
                          <w:rFonts w:asciiTheme="majorBidi" w:hAnsiTheme="majorBidi" w:cstheme="majorBidi"/>
                          <w:sz w:val="24"/>
                          <w:szCs w:val="24"/>
                        </w:rPr>
                      </w:pPr>
                      <w:r w:rsidRPr="009439F4">
                        <w:rPr>
                          <w:rFonts w:asciiTheme="majorBidi" w:hAnsiTheme="majorBidi" w:cstheme="majorBidi"/>
                          <w:sz w:val="24"/>
                          <w:szCs w:val="24"/>
                          <w:rtl/>
                        </w:rPr>
                        <w:t xml:space="preserve">"הוראות הסעיפים 41 עד 52, פרט לסעיף 42 (ד), חלות במידה </w:t>
                      </w:r>
                      <w:r w:rsidRPr="009439F4">
                        <w:rPr>
                          <w:rFonts w:asciiTheme="majorBidi" w:hAnsiTheme="majorBidi" w:cstheme="majorBidi"/>
                          <w:b/>
                          <w:bCs/>
                          <w:sz w:val="24"/>
                          <w:szCs w:val="24"/>
                          <w:rtl/>
                        </w:rPr>
                        <w:t>שאין בצוואה הוראות אחרות</w:t>
                      </w:r>
                      <w:r w:rsidRPr="009439F4">
                        <w:rPr>
                          <w:rFonts w:asciiTheme="majorBidi" w:hAnsiTheme="majorBidi" w:cstheme="majorBidi"/>
                          <w:sz w:val="24"/>
                          <w:szCs w:val="24"/>
                          <w:rtl/>
                        </w:rPr>
                        <w:t>"</w:t>
                      </w:r>
                    </w:p>
                  </w:txbxContent>
                </v:textbox>
                <w10:wrap type="square" anchorx="margin"/>
              </v:shape>
            </w:pict>
          </mc:Fallback>
        </mc:AlternateContent>
      </w:r>
      <w:r w:rsidR="00041A5B">
        <w:rPr>
          <w:rFonts w:ascii="David" w:hAnsi="David" w:cs="David" w:hint="cs"/>
          <w:sz w:val="24"/>
          <w:szCs w:val="24"/>
          <w:rtl/>
        </w:rPr>
        <w:t xml:space="preserve">יש לזכור </w:t>
      </w:r>
      <w:r w:rsidR="00041A5B" w:rsidRPr="00041A5B">
        <w:rPr>
          <w:rFonts w:ascii="David" w:hAnsi="David" w:cs="David" w:hint="cs"/>
          <w:b/>
          <w:bCs/>
          <w:sz w:val="24"/>
          <w:szCs w:val="24"/>
          <w:rtl/>
        </w:rPr>
        <w:t>שזו ברירת המחדל בלבד,</w:t>
      </w:r>
      <w:r w:rsidR="00041A5B">
        <w:rPr>
          <w:rFonts w:ascii="David" w:hAnsi="David" w:cs="David" w:hint="cs"/>
          <w:sz w:val="24"/>
          <w:szCs w:val="24"/>
          <w:rtl/>
        </w:rPr>
        <w:t xml:space="preserve"> אך המוריש יכול לקבוע אחרת </w:t>
      </w:r>
      <w:r>
        <w:rPr>
          <w:rFonts w:ascii="David" w:hAnsi="David" w:cs="David" w:hint="cs"/>
          <w:sz w:val="24"/>
          <w:szCs w:val="24"/>
          <w:rtl/>
        </w:rPr>
        <w:t>ו</w:t>
      </w:r>
      <w:r w:rsidR="00041A5B">
        <w:rPr>
          <w:rFonts w:ascii="David" w:hAnsi="David" w:cs="David" w:hint="cs"/>
          <w:sz w:val="24"/>
          <w:szCs w:val="24"/>
          <w:rtl/>
        </w:rPr>
        <w:t>המצווה יכול להגביל את כוחו של היורש הראשון</w:t>
      </w:r>
      <w:r>
        <w:rPr>
          <w:rFonts w:ascii="David" w:hAnsi="David" w:cs="David" w:hint="cs"/>
          <w:sz w:val="24"/>
          <w:szCs w:val="24"/>
          <w:rtl/>
        </w:rPr>
        <w:t xml:space="preserve">- </w:t>
      </w:r>
      <w:r w:rsidRPr="009439F4">
        <w:rPr>
          <w:rFonts w:ascii="David" w:hAnsi="David" w:cs="David" w:hint="cs"/>
          <w:sz w:val="24"/>
          <w:szCs w:val="24"/>
          <w:highlight w:val="yellow"/>
          <w:rtl/>
        </w:rPr>
        <w:t>ס' 53 לחוק הירושה:</w:t>
      </w:r>
    </w:p>
    <w:p w14:paraId="1B2C0B1F" w14:textId="0A88D51A" w:rsidR="009439F4" w:rsidRDefault="009439F4" w:rsidP="00A37483">
      <w:pPr>
        <w:tabs>
          <w:tab w:val="left" w:pos="3141"/>
        </w:tabs>
        <w:jc w:val="both"/>
        <w:rPr>
          <w:rFonts w:ascii="David" w:hAnsi="David" w:cs="David"/>
          <w:sz w:val="24"/>
          <w:szCs w:val="24"/>
          <w:rtl/>
        </w:rPr>
      </w:pPr>
      <w:r w:rsidRPr="009542C6">
        <w:rPr>
          <w:rFonts w:ascii="David" w:hAnsi="David" w:cs="David" w:hint="cs"/>
          <w:sz w:val="24"/>
          <w:szCs w:val="24"/>
          <w:highlight w:val="yellow"/>
          <w:rtl/>
        </w:rPr>
        <w:t>ס' 42(ד)</w:t>
      </w:r>
      <w:r>
        <w:rPr>
          <w:rFonts w:ascii="David" w:hAnsi="David" w:cs="David" w:hint="cs"/>
          <w:sz w:val="24"/>
          <w:szCs w:val="24"/>
          <w:rtl/>
        </w:rPr>
        <w:t xml:space="preserve"> שאותו המצווה </w:t>
      </w:r>
      <w:r w:rsidRPr="009439F4">
        <w:rPr>
          <w:rFonts w:ascii="David" w:hAnsi="David" w:cs="David" w:hint="cs"/>
          <w:sz w:val="24"/>
          <w:szCs w:val="24"/>
          <w:u w:val="single"/>
          <w:rtl/>
        </w:rPr>
        <w:t>לא יכול לקבוע אחרת</w:t>
      </w:r>
      <w:r>
        <w:rPr>
          <w:rFonts w:ascii="David" w:hAnsi="David" w:cs="David" w:hint="cs"/>
          <w:sz w:val="24"/>
          <w:szCs w:val="24"/>
          <w:rtl/>
        </w:rPr>
        <w:t xml:space="preserve">, מדבר על שרשרת היורשים (לא יותר משניים או שכולם חייבים להיות בחיים בעת כתיבת הצוואה). </w:t>
      </w:r>
    </w:p>
    <w:p w14:paraId="3533232F" w14:textId="5FC9C1AE" w:rsidR="009542C6" w:rsidRDefault="009439F4" w:rsidP="00A37483">
      <w:pPr>
        <w:tabs>
          <w:tab w:val="left" w:pos="3141"/>
        </w:tabs>
        <w:jc w:val="both"/>
        <w:rPr>
          <w:rFonts w:ascii="David" w:hAnsi="David" w:cs="David"/>
          <w:sz w:val="24"/>
          <w:szCs w:val="24"/>
          <w:rtl/>
        </w:rPr>
      </w:pPr>
      <w:r w:rsidRPr="009439F4">
        <w:rPr>
          <w:rFonts w:ascii="David" w:hAnsi="David" w:cs="David" w:hint="cs"/>
          <w:b/>
          <w:bCs/>
          <w:sz w:val="24"/>
          <w:szCs w:val="24"/>
          <w:rtl/>
        </w:rPr>
        <w:t>גם מכוח הפסיקה</w:t>
      </w:r>
      <w:r>
        <w:rPr>
          <w:rFonts w:ascii="David" w:hAnsi="David" w:cs="David" w:hint="cs"/>
          <w:sz w:val="24"/>
          <w:szCs w:val="24"/>
          <w:rtl/>
        </w:rPr>
        <w:t xml:space="preserve"> ניתן להגביל את היורש הראשון כיוון שכיום היא מצמצמת מאוד את הסעיף. ניתן להגביל את היורש הראשון גם </w:t>
      </w:r>
      <w:r w:rsidRPr="009439F4">
        <w:rPr>
          <w:rFonts w:ascii="David" w:hAnsi="David" w:cs="David" w:hint="cs"/>
          <w:b/>
          <w:bCs/>
          <w:sz w:val="24"/>
          <w:szCs w:val="24"/>
          <w:rtl/>
        </w:rPr>
        <w:t>מכוח הוראה משתמעת בצוואה</w:t>
      </w:r>
      <w:r>
        <w:rPr>
          <w:rFonts w:ascii="David" w:hAnsi="David" w:cs="David" w:hint="cs"/>
          <w:sz w:val="24"/>
          <w:szCs w:val="24"/>
          <w:rtl/>
        </w:rPr>
        <w:t xml:space="preserve">. </w:t>
      </w:r>
      <w:r w:rsidRPr="009439F4">
        <w:rPr>
          <w:rFonts w:ascii="David" w:hAnsi="David" w:cs="David" w:hint="cs"/>
          <w:i/>
          <w:iCs/>
          <w:sz w:val="24"/>
          <w:szCs w:val="24"/>
          <w:u w:val="single"/>
          <w:rtl/>
        </w:rPr>
        <w:t>ע"א 4714/90,</w:t>
      </w:r>
      <w:r w:rsidRPr="009439F4">
        <w:rPr>
          <w:rFonts w:ascii="David" w:hAnsi="David" w:cs="David" w:hint="cs"/>
          <w:b/>
          <w:bCs/>
          <w:i/>
          <w:iCs/>
          <w:sz w:val="24"/>
          <w:szCs w:val="24"/>
          <w:u w:val="single"/>
          <w:rtl/>
        </w:rPr>
        <w:t xml:space="preserve"> </w:t>
      </w:r>
      <w:proofErr w:type="spellStart"/>
      <w:r w:rsidRPr="009439F4">
        <w:rPr>
          <w:rFonts w:ascii="David" w:hAnsi="David" w:cs="David" w:hint="cs"/>
          <w:b/>
          <w:bCs/>
          <w:i/>
          <w:iCs/>
          <w:sz w:val="24"/>
          <w:szCs w:val="24"/>
          <w:u w:val="single"/>
          <w:rtl/>
        </w:rPr>
        <w:t>ויספלד</w:t>
      </w:r>
      <w:proofErr w:type="spellEnd"/>
      <w:r w:rsidRPr="009439F4">
        <w:rPr>
          <w:rFonts w:ascii="David" w:hAnsi="David" w:cs="David" w:hint="cs"/>
          <w:b/>
          <w:bCs/>
          <w:i/>
          <w:iCs/>
          <w:sz w:val="24"/>
          <w:szCs w:val="24"/>
          <w:u w:val="single"/>
          <w:rtl/>
        </w:rPr>
        <w:t xml:space="preserve"> נ' </w:t>
      </w:r>
      <w:proofErr w:type="spellStart"/>
      <w:r w:rsidRPr="009439F4">
        <w:rPr>
          <w:rFonts w:ascii="David" w:hAnsi="David" w:cs="David" w:hint="cs"/>
          <w:b/>
          <w:bCs/>
          <w:i/>
          <w:iCs/>
          <w:sz w:val="24"/>
          <w:szCs w:val="24"/>
          <w:u w:val="single"/>
          <w:rtl/>
        </w:rPr>
        <w:t>ויספלד</w:t>
      </w:r>
      <w:proofErr w:type="spellEnd"/>
      <w:r w:rsidRPr="009439F4">
        <w:rPr>
          <w:rFonts w:ascii="David" w:hAnsi="David" w:cs="David" w:hint="cs"/>
          <w:i/>
          <w:iCs/>
          <w:sz w:val="24"/>
          <w:szCs w:val="24"/>
          <w:u w:val="single"/>
          <w:rtl/>
        </w:rPr>
        <w:t>-</w:t>
      </w:r>
      <w:r>
        <w:rPr>
          <w:rFonts w:ascii="David" w:hAnsi="David" w:cs="David" w:hint="cs"/>
          <w:sz w:val="24"/>
          <w:szCs w:val="24"/>
          <w:rtl/>
        </w:rPr>
        <w:t xml:space="preserve"> נ</w:t>
      </w:r>
      <w:r w:rsidR="009542C6">
        <w:rPr>
          <w:rFonts w:ascii="David" w:hAnsi="David" w:cs="David" w:hint="cs"/>
          <w:sz w:val="24"/>
          <w:szCs w:val="24"/>
          <w:rtl/>
        </w:rPr>
        <w:t>קבע</w:t>
      </w:r>
      <w:r>
        <w:rPr>
          <w:rFonts w:ascii="David" w:hAnsi="David" w:cs="David" w:hint="cs"/>
          <w:sz w:val="24"/>
          <w:szCs w:val="24"/>
          <w:rtl/>
        </w:rPr>
        <w:t xml:space="preserve"> </w:t>
      </w:r>
      <w:r w:rsidRPr="009542C6">
        <w:rPr>
          <w:rFonts w:ascii="David" w:hAnsi="David" w:cs="David" w:hint="cs"/>
          <w:sz w:val="24"/>
          <w:szCs w:val="24"/>
          <w:rtl/>
        </w:rPr>
        <w:t>שההגבלה של היורש הראשון</w:t>
      </w:r>
      <w:r>
        <w:rPr>
          <w:rFonts w:ascii="David" w:hAnsi="David" w:cs="David" w:hint="cs"/>
          <w:sz w:val="24"/>
          <w:szCs w:val="24"/>
          <w:rtl/>
        </w:rPr>
        <w:t xml:space="preserve"> (אתה לא יכול לתת סתם מתנה או סתם למכור), היא </w:t>
      </w:r>
      <w:r w:rsidRPr="009542C6">
        <w:rPr>
          <w:rFonts w:ascii="David" w:hAnsi="David" w:cs="David" w:hint="cs"/>
          <w:sz w:val="24"/>
          <w:szCs w:val="24"/>
          <w:u w:val="single"/>
          <w:rtl/>
        </w:rPr>
        <w:t>לא חייבת להיות מפורשת בצוואה והיא יכולה להיות גם משתמעת</w:t>
      </w:r>
      <w:r>
        <w:rPr>
          <w:rFonts w:ascii="David" w:hAnsi="David" w:cs="David" w:hint="cs"/>
          <w:sz w:val="24"/>
          <w:szCs w:val="24"/>
          <w:rtl/>
        </w:rPr>
        <w:t xml:space="preserve"> מתוך פרשנות ביהמ"ש לצוואה. </w:t>
      </w:r>
    </w:p>
    <w:p w14:paraId="60396CC1" w14:textId="5A180900" w:rsidR="00B7604B" w:rsidRDefault="009542C6" w:rsidP="00A37483">
      <w:pPr>
        <w:tabs>
          <w:tab w:val="left" w:pos="3141"/>
        </w:tabs>
        <w:jc w:val="both"/>
        <w:rPr>
          <w:rFonts w:ascii="David" w:hAnsi="David" w:cs="David"/>
          <w:sz w:val="24"/>
          <w:szCs w:val="24"/>
          <w:rtl/>
        </w:rPr>
      </w:pPr>
      <w:r>
        <w:rPr>
          <w:rFonts w:ascii="David" w:hAnsi="David" w:cs="David" w:hint="cs"/>
          <w:sz w:val="24"/>
          <w:szCs w:val="24"/>
          <w:rtl/>
        </w:rPr>
        <w:t xml:space="preserve">במאמר של המרצה הוזכר בהערת שוליים שבית המשפט נוטה לקבוע שהיורש הראשון מוגבל אם מדובר בבני זוג של נישואים שניים ומעלה. לעומת זאת, </w:t>
      </w:r>
      <w:r w:rsidRPr="009542C6">
        <w:rPr>
          <w:rFonts w:ascii="David" w:hAnsi="David" w:cs="David" w:hint="cs"/>
          <w:sz w:val="24"/>
          <w:szCs w:val="24"/>
          <w:u w:val="single"/>
          <w:rtl/>
        </w:rPr>
        <w:t>אם מדובר בנישואים ראשונים, והיורשים השניים הם מאותו קשר נישואים- אז ביהמ"ש פחות ייטה להגביל את היורש הראשון</w:t>
      </w:r>
      <w:r>
        <w:rPr>
          <w:rFonts w:ascii="David" w:hAnsi="David" w:cs="David" w:hint="cs"/>
          <w:sz w:val="24"/>
          <w:szCs w:val="24"/>
          <w:rtl/>
        </w:rPr>
        <w:t xml:space="preserve"> (בן\בת הזוג מהנישואים הראשונים). הדבר לא הוכח סטטיסטית בשל כך שהרבה פסקי דין בדיני משפחה לא מתפרסמים אך הרוב המוחלט של עורכי הדין הסכימו עם סברה זו. </w:t>
      </w:r>
    </w:p>
    <w:p w14:paraId="671E2834" w14:textId="09CC24D9" w:rsidR="009542C6" w:rsidRDefault="009542C6" w:rsidP="00A37483">
      <w:pPr>
        <w:tabs>
          <w:tab w:val="left" w:pos="3141"/>
        </w:tabs>
        <w:jc w:val="both"/>
        <w:rPr>
          <w:rFonts w:ascii="David" w:hAnsi="David" w:cs="David"/>
          <w:b/>
          <w:bCs/>
          <w:sz w:val="24"/>
          <w:szCs w:val="24"/>
          <w:u w:val="single"/>
          <w:rtl/>
        </w:rPr>
      </w:pPr>
      <w:r>
        <w:rPr>
          <w:rFonts w:ascii="David" w:hAnsi="David" w:cs="David" w:hint="cs"/>
          <w:b/>
          <w:bCs/>
          <w:sz w:val="24"/>
          <w:szCs w:val="24"/>
          <w:u w:val="single"/>
          <w:rtl/>
        </w:rPr>
        <w:t>מה הדין כאשר היורש הראשון נפטר לפני המצווה?</w:t>
      </w:r>
    </w:p>
    <w:p w14:paraId="77AE402B" w14:textId="2A66B6D6" w:rsidR="009542C6" w:rsidRDefault="009542C6" w:rsidP="00A37483">
      <w:pPr>
        <w:tabs>
          <w:tab w:val="left" w:pos="3141"/>
        </w:tabs>
        <w:jc w:val="both"/>
        <w:rPr>
          <w:rFonts w:ascii="David" w:hAnsi="David" w:cs="David"/>
          <w:sz w:val="24"/>
          <w:szCs w:val="24"/>
          <w:rtl/>
        </w:rPr>
      </w:pPr>
      <w:r w:rsidRPr="009542C6">
        <w:rPr>
          <w:rFonts w:ascii="David" w:hAnsi="David" w:cs="David" w:hint="cs"/>
          <w:sz w:val="24"/>
          <w:szCs w:val="24"/>
          <w:u w:val="single"/>
          <w:rtl/>
        </w:rPr>
        <w:t>הצגת הבעיה-</w:t>
      </w:r>
      <w:r>
        <w:rPr>
          <w:rFonts w:ascii="David" w:hAnsi="David" w:cs="David" w:hint="cs"/>
          <w:sz w:val="24"/>
          <w:szCs w:val="24"/>
          <w:rtl/>
        </w:rPr>
        <w:t xml:space="preserve"> אדם אומר שהוא מוריש לאשתו ולאחר מותה לילדיו. היא הולכת לעולמה לפניו, אך הוא לא עורך צוואה חדשה (לפעמים זה לא מתאפשר בשל איבוד כשירות). </w:t>
      </w:r>
    </w:p>
    <w:p w14:paraId="4180E9D0" w14:textId="074D6D28" w:rsidR="009542C6" w:rsidRDefault="009542C6" w:rsidP="00A37483">
      <w:pPr>
        <w:tabs>
          <w:tab w:val="left" w:pos="3141"/>
        </w:tabs>
        <w:jc w:val="both"/>
        <w:rPr>
          <w:rFonts w:ascii="David" w:hAnsi="David" w:cs="David"/>
          <w:sz w:val="24"/>
          <w:szCs w:val="24"/>
          <w:u w:val="single"/>
          <w:rtl/>
        </w:rPr>
      </w:pPr>
      <w:r>
        <w:rPr>
          <w:rFonts w:ascii="David" w:hAnsi="David" w:cs="David" w:hint="cs"/>
          <w:sz w:val="24"/>
          <w:szCs w:val="24"/>
          <w:u w:val="single"/>
          <w:rtl/>
        </w:rPr>
        <w:t xml:space="preserve">החלופות- </w:t>
      </w:r>
    </w:p>
    <w:p w14:paraId="1B89D9B1" w14:textId="77777777" w:rsidR="009542C6" w:rsidRDefault="009542C6" w:rsidP="00C07707">
      <w:pPr>
        <w:pStyle w:val="a7"/>
        <w:numPr>
          <w:ilvl w:val="0"/>
          <w:numId w:val="42"/>
        </w:numPr>
        <w:tabs>
          <w:tab w:val="left" w:pos="3141"/>
        </w:tabs>
        <w:jc w:val="both"/>
        <w:rPr>
          <w:rFonts w:ascii="David" w:hAnsi="David" w:cs="David"/>
          <w:sz w:val="24"/>
          <w:szCs w:val="24"/>
        </w:rPr>
      </w:pPr>
      <w:r>
        <w:rPr>
          <w:rFonts w:ascii="David" w:hAnsi="David" w:cs="David" w:hint="cs"/>
          <w:sz w:val="24"/>
          <w:szCs w:val="24"/>
          <w:rtl/>
        </w:rPr>
        <w:t xml:space="preserve">כל הוראה של "יורש אחר יורש", </w:t>
      </w:r>
      <w:r w:rsidRPr="009542C6">
        <w:rPr>
          <w:rFonts w:ascii="David" w:hAnsi="David" w:cs="David" w:hint="cs"/>
          <w:b/>
          <w:bCs/>
          <w:sz w:val="24"/>
          <w:szCs w:val="24"/>
          <w:rtl/>
        </w:rPr>
        <w:t>היא הוראה משתמעת</w:t>
      </w:r>
      <w:r>
        <w:rPr>
          <w:rFonts w:ascii="David" w:hAnsi="David" w:cs="David" w:hint="cs"/>
          <w:sz w:val="24"/>
          <w:szCs w:val="24"/>
          <w:rtl/>
        </w:rPr>
        <w:t xml:space="preserve"> של "יורש במקום יורש".</w:t>
      </w:r>
    </w:p>
    <w:p w14:paraId="589D04D2" w14:textId="58D03FF8" w:rsidR="009542C6" w:rsidRDefault="009542C6" w:rsidP="00C07707">
      <w:pPr>
        <w:pStyle w:val="a7"/>
        <w:numPr>
          <w:ilvl w:val="0"/>
          <w:numId w:val="42"/>
        </w:numPr>
        <w:tabs>
          <w:tab w:val="left" w:pos="3141"/>
        </w:tabs>
        <w:jc w:val="both"/>
        <w:rPr>
          <w:rFonts w:ascii="David" w:hAnsi="David" w:cs="David"/>
          <w:sz w:val="24"/>
          <w:szCs w:val="24"/>
        </w:rPr>
      </w:pPr>
      <w:r w:rsidRPr="009542C6">
        <w:rPr>
          <w:rFonts w:ascii="David" w:hAnsi="David" w:cs="David" w:hint="cs"/>
          <w:b/>
          <w:bCs/>
          <w:sz w:val="24"/>
          <w:szCs w:val="24"/>
          <w:rtl/>
        </w:rPr>
        <w:t>צאצאי היורש הראשון יורשים</w:t>
      </w:r>
      <w:r>
        <w:rPr>
          <w:rFonts w:ascii="David" w:hAnsi="David" w:cs="David" w:hint="cs"/>
          <w:sz w:val="24"/>
          <w:szCs w:val="24"/>
          <w:rtl/>
        </w:rPr>
        <w:t>, ואם אין צאצאים מתבטלת הוראת הצוואה (</w:t>
      </w:r>
      <w:r w:rsidRPr="009542C6">
        <w:rPr>
          <w:rFonts w:ascii="David" w:hAnsi="David" w:cs="David" w:hint="cs"/>
          <w:sz w:val="24"/>
          <w:szCs w:val="24"/>
          <w:highlight w:val="yellow"/>
          <w:rtl/>
        </w:rPr>
        <w:t>ס' 49 לחוק</w:t>
      </w:r>
      <w:r>
        <w:rPr>
          <w:rFonts w:ascii="David" w:hAnsi="David" w:cs="David" w:hint="cs"/>
          <w:sz w:val="24"/>
          <w:szCs w:val="24"/>
          <w:rtl/>
        </w:rPr>
        <w:t xml:space="preserve"> הירושה). </w:t>
      </w:r>
      <w:r w:rsidR="00205D3D">
        <w:rPr>
          <w:rFonts w:ascii="David" w:hAnsi="David" w:cs="David" w:hint="cs"/>
          <w:sz w:val="24"/>
          <w:szCs w:val="24"/>
          <w:rtl/>
        </w:rPr>
        <w:t xml:space="preserve">אם אין הסדר בצוואה הצאצאים של היורש נכנסים בנעליו. נניח שאדם מוריש לבן\בת זוגו, אבל זה זוגיות שניה של שניהם ואם יורשים ילדיו של בן הזוג מהנישואים הראשונים, זה יוצר מצב מאוד בעייתי ולכן </w:t>
      </w:r>
      <w:r w:rsidR="00205D3D" w:rsidRPr="00205D3D">
        <w:rPr>
          <w:rFonts w:ascii="David" w:hAnsi="David" w:cs="David" w:hint="cs"/>
          <w:color w:val="FF0000"/>
          <w:sz w:val="24"/>
          <w:szCs w:val="24"/>
          <w:rtl/>
        </w:rPr>
        <w:t>חלופה זו מתבטלת.</w:t>
      </w:r>
    </w:p>
    <w:p w14:paraId="3AB88E68" w14:textId="0317EB69" w:rsidR="009542C6" w:rsidRDefault="009542C6" w:rsidP="00C07707">
      <w:pPr>
        <w:pStyle w:val="a7"/>
        <w:numPr>
          <w:ilvl w:val="0"/>
          <w:numId w:val="42"/>
        </w:numPr>
        <w:tabs>
          <w:tab w:val="left" w:pos="3141"/>
        </w:tabs>
        <w:jc w:val="both"/>
        <w:rPr>
          <w:rFonts w:ascii="David" w:hAnsi="David" w:cs="David"/>
          <w:sz w:val="24"/>
          <w:szCs w:val="24"/>
        </w:rPr>
      </w:pPr>
      <w:r>
        <w:rPr>
          <w:rFonts w:ascii="David" w:hAnsi="David" w:cs="David" w:hint="cs"/>
          <w:b/>
          <w:bCs/>
          <w:sz w:val="24"/>
          <w:szCs w:val="24"/>
          <w:rtl/>
        </w:rPr>
        <w:t>אין תשובה בצוואה</w:t>
      </w:r>
      <w:r w:rsidR="00205D3D">
        <w:rPr>
          <w:rFonts w:ascii="David" w:hAnsi="David" w:cs="David" w:hint="cs"/>
          <w:sz w:val="24"/>
          <w:szCs w:val="24"/>
          <w:rtl/>
        </w:rPr>
        <w:t xml:space="preserve"> ולכן </w:t>
      </w:r>
      <w:r w:rsidR="00205D3D" w:rsidRPr="000E301B">
        <w:rPr>
          <w:rFonts w:ascii="David" w:hAnsi="David" w:cs="David" w:hint="cs"/>
          <w:b/>
          <w:bCs/>
          <w:sz w:val="24"/>
          <w:szCs w:val="24"/>
          <w:rtl/>
        </w:rPr>
        <w:t>הולכים לירושה על פי דין.</w:t>
      </w:r>
    </w:p>
    <w:p w14:paraId="50A06EDB" w14:textId="52352273" w:rsidR="00205D3D" w:rsidRPr="00205D3D" w:rsidRDefault="00205D3D" w:rsidP="00205D3D">
      <w:pPr>
        <w:tabs>
          <w:tab w:val="left" w:pos="3141"/>
        </w:tabs>
        <w:jc w:val="both"/>
        <w:rPr>
          <w:rFonts w:ascii="David" w:hAnsi="David" w:cs="David"/>
          <w:sz w:val="24"/>
          <w:szCs w:val="24"/>
        </w:rPr>
      </w:pPr>
      <w:r>
        <w:rPr>
          <w:rFonts w:ascii="David" w:hAnsi="David" w:cs="David" w:hint="cs"/>
          <w:sz w:val="24"/>
          <w:szCs w:val="24"/>
          <w:rtl/>
        </w:rPr>
        <w:t>נכון להיום, בית המשפט סירב לקבוע הוראה שאומרת שתמיד יש כאן הוראה משתמעת של יורש במקום יורש ולכן אין לנו תקדים במשפט.</w:t>
      </w:r>
    </w:p>
    <w:p w14:paraId="07E62BC5" w14:textId="77777777" w:rsidR="000E301B" w:rsidRDefault="00205D3D" w:rsidP="009542C6">
      <w:pPr>
        <w:tabs>
          <w:tab w:val="left" w:pos="3141"/>
        </w:tabs>
        <w:jc w:val="both"/>
        <w:rPr>
          <w:rFonts w:ascii="David" w:hAnsi="David" w:cs="David"/>
          <w:sz w:val="24"/>
          <w:szCs w:val="24"/>
          <w:rtl/>
        </w:rPr>
      </w:pPr>
      <w:proofErr w:type="spellStart"/>
      <w:r w:rsidRPr="00205D3D">
        <w:rPr>
          <w:rFonts w:ascii="David" w:hAnsi="David" w:cs="David" w:hint="cs"/>
          <w:i/>
          <w:iCs/>
          <w:sz w:val="24"/>
          <w:szCs w:val="24"/>
          <w:u w:val="single"/>
          <w:rtl/>
        </w:rPr>
        <w:lastRenderedPageBreak/>
        <w:t>תע</w:t>
      </w:r>
      <w:proofErr w:type="spellEnd"/>
      <w:r w:rsidRPr="00205D3D">
        <w:rPr>
          <w:rFonts w:ascii="David" w:hAnsi="David" w:cs="David" w:hint="cs"/>
          <w:i/>
          <w:iCs/>
          <w:sz w:val="24"/>
          <w:szCs w:val="24"/>
          <w:u w:val="single"/>
          <w:rtl/>
        </w:rPr>
        <w:t xml:space="preserve"> (</w:t>
      </w:r>
      <w:proofErr w:type="spellStart"/>
      <w:r w:rsidRPr="00205D3D">
        <w:rPr>
          <w:rFonts w:ascii="David" w:hAnsi="David" w:cs="David" w:hint="cs"/>
          <w:i/>
          <w:iCs/>
          <w:sz w:val="24"/>
          <w:szCs w:val="24"/>
          <w:u w:val="single"/>
          <w:rtl/>
        </w:rPr>
        <w:t>טב</w:t>
      </w:r>
      <w:proofErr w:type="spellEnd"/>
      <w:r w:rsidRPr="00205D3D">
        <w:rPr>
          <w:rFonts w:ascii="David" w:hAnsi="David" w:cs="David" w:hint="cs"/>
          <w:i/>
          <w:iCs/>
          <w:sz w:val="24"/>
          <w:szCs w:val="24"/>
          <w:u w:val="single"/>
          <w:rtl/>
        </w:rPr>
        <w:t>')</w:t>
      </w:r>
      <w:r w:rsidR="009542C6" w:rsidRPr="00205D3D">
        <w:rPr>
          <w:rFonts w:ascii="David" w:hAnsi="David" w:cs="David" w:hint="cs"/>
          <w:i/>
          <w:iCs/>
          <w:sz w:val="24"/>
          <w:szCs w:val="24"/>
          <w:u w:val="single"/>
          <w:rtl/>
        </w:rPr>
        <w:t xml:space="preserve"> </w:t>
      </w:r>
      <w:r w:rsidRPr="00205D3D">
        <w:rPr>
          <w:rFonts w:ascii="David" w:hAnsi="David" w:cs="David" w:hint="cs"/>
          <w:i/>
          <w:iCs/>
          <w:sz w:val="24"/>
          <w:szCs w:val="24"/>
          <w:u w:val="single"/>
          <w:rtl/>
        </w:rPr>
        <w:t xml:space="preserve">948-02-09 </w:t>
      </w:r>
      <w:proofErr w:type="spellStart"/>
      <w:r w:rsidRPr="00205D3D">
        <w:rPr>
          <w:rFonts w:ascii="David" w:hAnsi="David" w:cs="David" w:hint="cs"/>
          <w:b/>
          <w:bCs/>
          <w:i/>
          <w:iCs/>
          <w:sz w:val="24"/>
          <w:szCs w:val="24"/>
          <w:u w:val="single"/>
          <w:rtl/>
        </w:rPr>
        <w:t>עלימי</w:t>
      </w:r>
      <w:proofErr w:type="spellEnd"/>
      <w:r w:rsidRPr="00205D3D">
        <w:rPr>
          <w:rFonts w:ascii="David" w:hAnsi="David" w:cs="David" w:hint="cs"/>
          <w:b/>
          <w:bCs/>
          <w:i/>
          <w:iCs/>
          <w:sz w:val="24"/>
          <w:szCs w:val="24"/>
          <w:u w:val="single"/>
          <w:rtl/>
        </w:rPr>
        <w:t xml:space="preserve"> ז"ל (המנוח) נ' </w:t>
      </w:r>
      <w:proofErr w:type="spellStart"/>
      <w:r w:rsidRPr="00205D3D">
        <w:rPr>
          <w:rFonts w:ascii="David" w:hAnsi="David" w:cs="David" w:hint="cs"/>
          <w:b/>
          <w:bCs/>
          <w:i/>
          <w:iCs/>
          <w:sz w:val="24"/>
          <w:szCs w:val="24"/>
          <w:u w:val="single"/>
          <w:rtl/>
        </w:rPr>
        <w:t>עלימי</w:t>
      </w:r>
      <w:proofErr w:type="spellEnd"/>
      <w:r w:rsidRPr="00205D3D">
        <w:rPr>
          <w:rFonts w:ascii="David" w:hAnsi="David" w:cs="David" w:hint="cs"/>
          <w:b/>
          <w:bCs/>
          <w:i/>
          <w:iCs/>
          <w:sz w:val="24"/>
          <w:szCs w:val="24"/>
          <w:u w:val="single"/>
          <w:rtl/>
        </w:rPr>
        <w:t>-</w:t>
      </w:r>
      <w:r>
        <w:rPr>
          <w:rFonts w:ascii="David" w:hAnsi="David" w:cs="David" w:hint="cs"/>
          <w:b/>
          <w:bCs/>
          <w:sz w:val="24"/>
          <w:szCs w:val="24"/>
          <w:rtl/>
        </w:rPr>
        <w:t xml:space="preserve"> </w:t>
      </w:r>
      <w:r>
        <w:rPr>
          <w:rFonts w:ascii="David" w:hAnsi="David" w:cs="David" w:hint="cs"/>
          <w:sz w:val="24"/>
          <w:szCs w:val="24"/>
          <w:rtl/>
        </w:rPr>
        <w:t xml:space="preserve">היה מדובר בבני זוג ללא ילדים. הגבר ערך צוואה לטובת אשתו, ולאחר מותה של אשתו הוא הורה שרכושו יעבור לעמותה של הכנסייה האורתודוכסית. אלא שאשתו נפטרה שנים לפניו והוא לא ערך צוואה חדשה. בנתיים, האחים שלו מאוד טיפלו בו באופן מאוד מסור, במשך כל השנים עד לפטירתו. כשהוא נפטר החלופה של ס' 49 לא הייתה רלוונטית כיוון שלא היו להם צאצאים משותפים וגם לאישה לא היו צאצאים. ביהמ"ש הרגיש לא בנוח להעביר את הרכוש לכנסייה והוא בא ואמר לכנסייה שהוא </w:t>
      </w:r>
      <w:r w:rsidRPr="00205D3D">
        <w:rPr>
          <w:rFonts w:ascii="David" w:hAnsi="David" w:cs="David" w:hint="cs"/>
          <w:sz w:val="24"/>
          <w:szCs w:val="24"/>
          <w:rtl/>
        </w:rPr>
        <w:t>מוכן לקבל את האפשרות שלפעמים הוראה של יורש אחר יורש מכילה במשתמע גם הוראה של יורש במקום יורש, אבל נטל ההוכחה מוטל על היורש השני להוכיח</w:t>
      </w:r>
      <w:r>
        <w:rPr>
          <w:rFonts w:ascii="David" w:hAnsi="David" w:cs="David" w:hint="cs"/>
          <w:sz w:val="24"/>
          <w:szCs w:val="24"/>
          <w:rtl/>
        </w:rPr>
        <w:t xml:space="preserve"> שהמוריש התכוון בכל מקרה שרכושו יעבור אליהם והכנסייה לא הצליחה להוכיח זאת. </w:t>
      </w:r>
      <w:r w:rsidRPr="00205D3D">
        <w:rPr>
          <w:rFonts w:ascii="David" w:hAnsi="David" w:cs="David" w:hint="cs"/>
          <w:b/>
          <w:bCs/>
          <w:sz w:val="24"/>
          <w:szCs w:val="24"/>
          <w:rtl/>
        </w:rPr>
        <w:t>ביהמ"ש אמר שאין חזקה שכל הוראה של יורש אחר יורש במשתמע היא גם יורש במקום יורש ולכן מוטל נטל הוכחה על היורש השני שכך יש לפרש את הצוואה</w:t>
      </w:r>
      <w:r>
        <w:rPr>
          <w:rFonts w:ascii="David" w:hAnsi="David" w:cs="David" w:hint="cs"/>
          <w:sz w:val="24"/>
          <w:szCs w:val="24"/>
          <w:rtl/>
        </w:rPr>
        <w:t>. (התוצאה של פס"ד זה נהפכה בערעור והכנסייה בסוף ירשה, אבל לא בשל נקודה זו).</w:t>
      </w:r>
    </w:p>
    <w:p w14:paraId="40615785" w14:textId="0C6CCB44" w:rsidR="009542C6" w:rsidRPr="00205D3D" w:rsidRDefault="00205D3D" w:rsidP="009542C6">
      <w:pPr>
        <w:tabs>
          <w:tab w:val="left" w:pos="3141"/>
        </w:tabs>
        <w:jc w:val="both"/>
        <w:rPr>
          <w:rFonts w:ascii="David" w:hAnsi="David" w:cs="David"/>
          <w:sz w:val="24"/>
          <w:szCs w:val="24"/>
          <w:rtl/>
        </w:rPr>
      </w:pPr>
      <w:r>
        <w:rPr>
          <w:rFonts w:ascii="David" w:hAnsi="David" w:cs="David" w:hint="cs"/>
          <w:sz w:val="24"/>
          <w:szCs w:val="24"/>
          <w:rtl/>
        </w:rPr>
        <w:t>יש לזכור שאין הכרעה בפסיקה ופס"ד זה לא מהווה תקדים מחייב</w:t>
      </w:r>
      <w:r w:rsidR="000E301B">
        <w:rPr>
          <w:rFonts w:ascii="David" w:hAnsi="David" w:cs="David" w:hint="cs"/>
          <w:sz w:val="24"/>
          <w:szCs w:val="24"/>
          <w:rtl/>
        </w:rPr>
        <w:t xml:space="preserve"> (ביהמ"ש לענייני משפחה)</w:t>
      </w:r>
      <w:r>
        <w:rPr>
          <w:rFonts w:ascii="David" w:hAnsi="David" w:cs="David" w:hint="cs"/>
          <w:sz w:val="24"/>
          <w:szCs w:val="24"/>
          <w:rtl/>
        </w:rPr>
        <w:t xml:space="preserve">.  </w:t>
      </w:r>
    </w:p>
    <w:p w14:paraId="5971BB50" w14:textId="4A35ACAA" w:rsidR="000E301B" w:rsidRDefault="000E301B" w:rsidP="000E301B">
      <w:pPr>
        <w:tabs>
          <w:tab w:val="left" w:pos="3141"/>
        </w:tabs>
        <w:jc w:val="both"/>
        <w:rPr>
          <w:rFonts w:ascii="David" w:hAnsi="David" w:cs="David"/>
          <w:b/>
          <w:bCs/>
          <w:sz w:val="28"/>
          <w:szCs w:val="28"/>
          <w:u w:val="single"/>
          <w:rtl/>
        </w:rPr>
      </w:pPr>
      <w:r w:rsidRPr="000E301B">
        <w:rPr>
          <w:rFonts w:ascii="David" w:hAnsi="David" w:cs="David" w:hint="cs"/>
          <w:b/>
          <w:bCs/>
          <w:sz w:val="28"/>
          <w:szCs w:val="28"/>
          <w:u w:val="single"/>
          <w:rtl/>
        </w:rPr>
        <w:t>סוגי תנאים בצוואה:</w:t>
      </w:r>
    </w:p>
    <w:p w14:paraId="4E99AC99" w14:textId="76756355" w:rsidR="000E301B" w:rsidRDefault="000E301B" w:rsidP="000E301B">
      <w:pPr>
        <w:tabs>
          <w:tab w:val="left" w:pos="3141"/>
        </w:tabs>
        <w:jc w:val="both"/>
        <w:rPr>
          <w:rFonts w:ascii="David" w:hAnsi="David" w:cs="David"/>
          <w:b/>
          <w:bCs/>
          <w:sz w:val="28"/>
          <w:szCs w:val="28"/>
          <w:u w:val="single"/>
          <w:rtl/>
        </w:rPr>
      </w:pPr>
      <w:r>
        <w:rPr>
          <w:rFonts w:ascii="David" w:hAnsi="David" w:cs="David" w:hint="cs"/>
          <w:b/>
          <w:bCs/>
          <w:sz w:val="28"/>
          <w:szCs w:val="28"/>
          <w:u w:val="single"/>
          <w:rtl/>
        </w:rPr>
        <w:t>תנאי דוחה</w:t>
      </w:r>
    </w:p>
    <w:p w14:paraId="2E06B83B" w14:textId="26C32000" w:rsidR="000E301B" w:rsidRDefault="000E301B" w:rsidP="000E301B">
      <w:pPr>
        <w:tabs>
          <w:tab w:val="left" w:pos="3141"/>
        </w:tabs>
        <w:jc w:val="both"/>
        <w:rPr>
          <w:rFonts w:ascii="David" w:hAnsi="David" w:cs="David"/>
          <w:sz w:val="24"/>
          <w:szCs w:val="24"/>
          <w:rtl/>
        </w:rPr>
      </w:pPr>
      <w:r w:rsidRPr="000E301B">
        <w:rPr>
          <w:b/>
          <w:bCs/>
          <w:noProof/>
          <w:highlight w:val="yellow"/>
        </w:rPr>
        <mc:AlternateContent>
          <mc:Choice Requires="wps">
            <w:drawing>
              <wp:anchor distT="0" distB="0" distL="114300" distR="114300" simplePos="0" relativeHeight="251724800" behindDoc="0" locked="0" layoutInCell="1" allowOverlap="1" wp14:anchorId="6E7AF018" wp14:editId="3897CE5C">
                <wp:simplePos x="0" y="0"/>
                <wp:positionH relativeFrom="margin">
                  <wp:posOffset>43200</wp:posOffset>
                </wp:positionH>
                <wp:positionV relativeFrom="paragraph">
                  <wp:posOffset>177320</wp:posOffset>
                </wp:positionV>
                <wp:extent cx="5269865" cy="1461135"/>
                <wp:effectExtent l="0" t="0" r="26035" b="24765"/>
                <wp:wrapSquare wrapText="bothSides"/>
                <wp:docPr id="35" name="תיבת טקסט 35"/>
                <wp:cNvGraphicFramePr/>
                <a:graphic xmlns:a="http://schemas.openxmlformats.org/drawingml/2006/main">
                  <a:graphicData uri="http://schemas.microsoft.com/office/word/2010/wordprocessingShape">
                    <wps:wsp>
                      <wps:cNvSpPr txBox="1"/>
                      <wps:spPr>
                        <a:xfrm>
                          <a:off x="0" y="0"/>
                          <a:ext cx="5269865" cy="1461135"/>
                        </a:xfrm>
                        <a:prstGeom prst="rect">
                          <a:avLst/>
                        </a:prstGeom>
                        <a:noFill/>
                        <a:ln w="6350">
                          <a:solidFill>
                            <a:prstClr val="black"/>
                          </a:solidFill>
                        </a:ln>
                      </wps:spPr>
                      <wps:txbx>
                        <w:txbxContent>
                          <w:p w14:paraId="2D5BE7A0" w14:textId="44A37629" w:rsidR="00ED2300" w:rsidRPr="000E301B" w:rsidRDefault="00ED2300" w:rsidP="000E301B">
                            <w:pPr>
                              <w:tabs>
                                <w:tab w:val="left" w:pos="3141"/>
                              </w:tabs>
                              <w:jc w:val="both"/>
                              <w:rPr>
                                <w:rFonts w:asciiTheme="majorBidi" w:hAnsiTheme="majorBidi" w:cstheme="majorBidi"/>
                                <w:sz w:val="24"/>
                                <w:szCs w:val="24"/>
                              </w:rPr>
                            </w:pPr>
                            <w:r>
                              <w:rPr>
                                <w:rFonts w:asciiTheme="majorBidi" w:hAnsiTheme="majorBidi" w:cstheme="majorBidi" w:hint="cs"/>
                                <w:sz w:val="24"/>
                                <w:szCs w:val="24"/>
                                <w:rtl/>
                              </w:rPr>
                              <w:t>"</w:t>
                            </w:r>
                            <w:r w:rsidRPr="000E301B">
                              <w:rPr>
                                <w:rFonts w:asciiTheme="majorBidi" w:hAnsiTheme="majorBidi" w:cstheme="majorBidi"/>
                                <w:sz w:val="24"/>
                                <w:szCs w:val="24"/>
                                <w:rtl/>
                              </w:rPr>
                              <w:t>(א) המצווה רשאי לצוות שיורש יזכה בהתקיים תנאי או בהגיע מועד.</w:t>
                            </w:r>
                          </w:p>
                          <w:p w14:paraId="39D1B287" w14:textId="77777777" w:rsidR="00ED2300" w:rsidRPr="000E301B" w:rsidRDefault="00ED2300" w:rsidP="000E301B">
                            <w:pPr>
                              <w:tabs>
                                <w:tab w:val="left" w:pos="3141"/>
                              </w:tabs>
                              <w:jc w:val="both"/>
                              <w:rPr>
                                <w:rFonts w:asciiTheme="majorBidi" w:hAnsiTheme="majorBidi" w:cstheme="majorBidi"/>
                                <w:sz w:val="24"/>
                                <w:szCs w:val="24"/>
                                <w:rtl/>
                              </w:rPr>
                            </w:pPr>
                            <w:r w:rsidRPr="000E301B">
                              <w:rPr>
                                <w:rFonts w:asciiTheme="majorBidi" w:hAnsiTheme="majorBidi" w:cstheme="majorBidi"/>
                                <w:sz w:val="24"/>
                                <w:szCs w:val="24"/>
                                <w:rtl/>
                              </w:rPr>
                              <w:t>(ב) לא נתקיים התנאי או לא הגיע המועד לפני מות המצווה יתנהל העזבון על ידי מנהל עזבון עד שיתקיים התנאי או שיגיע המועד או עד שיתברר שהתנאי לא יוכל עוד להתקיים; והוא הדין כשציווה המצווה לתאגיד שעדיין אינו כשר לרשת בהתאם לסעיף 4.</w:t>
                            </w:r>
                          </w:p>
                          <w:p w14:paraId="3CBAB0DF" w14:textId="4DF8D8D6" w:rsidR="00ED2300" w:rsidRPr="002621C1" w:rsidRDefault="00ED2300" w:rsidP="00967611">
                            <w:pPr>
                              <w:tabs>
                                <w:tab w:val="left" w:pos="3141"/>
                              </w:tabs>
                              <w:jc w:val="both"/>
                              <w:rPr>
                                <w:rFonts w:asciiTheme="majorBidi" w:hAnsiTheme="majorBidi" w:cstheme="majorBidi"/>
                                <w:sz w:val="24"/>
                                <w:szCs w:val="24"/>
                              </w:rPr>
                            </w:pPr>
                            <w:r w:rsidRPr="000E301B">
                              <w:rPr>
                                <w:rFonts w:asciiTheme="majorBidi" w:hAnsiTheme="majorBidi" w:cstheme="majorBidi"/>
                                <w:sz w:val="24"/>
                                <w:szCs w:val="24"/>
                                <w:rtl/>
                              </w:rPr>
                              <w:t>(ג) לא קבע המצווה מי יזכה אם יתברר שהתנאי לא יוכל עוד להתקיים, יזכו היורשים על פי דין.</w:t>
                            </w:r>
                            <w:r>
                              <w:rPr>
                                <w:rFonts w:asciiTheme="majorBidi" w:hAnsiTheme="majorBidi" w:cstheme="majorBidi"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F018" id="תיבת טקסט 35" o:spid="_x0000_s1058" type="#_x0000_t202" style="position:absolute;left:0;text-align:left;margin-left:3.4pt;margin-top:13.95pt;width:414.95pt;height:115.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" filled="f" strokeweight=".5pt">
                <v:textbox>
                  <w:txbxContent>
                    <w:p w14:paraId="2D5BE7A0" w14:textId="44A37629" w:rsidR="00ED2300" w:rsidRPr="000E301B" w:rsidRDefault="00ED2300" w:rsidP="000E301B">
                      <w:pPr>
                        <w:tabs>
                          <w:tab w:val="left" w:pos="3141"/>
                        </w:tabs>
                        <w:jc w:val="both"/>
                        <w:rPr>
                          <w:rFonts w:asciiTheme="majorBidi" w:hAnsiTheme="majorBidi" w:cstheme="majorBidi"/>
                          <w:sz w:val="24"/>
                          <w:szCs w:val="24"/>
                        </w:rPr>
                      </w:pPr>
                      <w:r>
                        <w:rPr>
                          <w:rFonts w:asciiTheme="majorBidi" w:hAnsiTheme="majorBidi" w:cstheme="majorBidi" w:hint="cs"/>
                          <w:sz w:val="24"/>
                          <w:szCs w:val="24"/>
                          <w:rtl/>
                        </w:rPr>
                        <w:t>"</w:t>
                      </w:r>
                      <w:r w:rsidRPr="000E301B">
                        <w:rPr>
                          <w:rFonts w:asciiTheme="majorBidi" w:hAnsiTheme="majorBidi" w:cstheme="majorBidi"/>
                          <w:sz w:val="24"/>
                          <w:szCs w:val="24"/>
                          <w:rtl/>
                        </w:rPr>
                        <w:t>(א) המצווה רשאי לצוות שיורש יזכה בהתקיים תנאי או בהגיע מועד.</w:t>
                      </w:r>
                    </w:p>
                    <w:p w14:paraId="39D1B287" w14:textId="77777777" w:rsidR="00ED2300" w:rsidRPr="000E301B" w:rsidRDefault="00ED2300" w:rsidP="000E301B">
                      <w:pPr>
                        <w:tabs>
                          <w:tab w:val="left" w:pos="3141"/>
                        </w:tabs>
                        <w:jc w:val="both"/>
                        <w:rPr>
                          <w:rFonts w:asciiTheme="majorBidi" w:hAnsiTheme="majorBidi" w:cstheme="majorBidi"/>
                          <w:sz w:val="24"/>
                          <w:szCs w:val="24"/>
                          <w:rtl/>
                        </w:rPr>
                      </w:pPr>
                      <w:r w:rsidRPr="000E301B">
                        <w:rPr>
                          <w:rFonts w:asciiTheme="majorBidi" w:hAnsiTheme="majorBidi" w:cstheme="majorBidi"/>
                          <w:sz w:val="24"/>
                          <w:szCs w:val="24"/>
                          <w:rtl/>
                        </w:rPr>
                        <w:t>(ב) לא נתקיים התנאי או לא הגיע המועד לפני מות המצווה יתנהל העזבון על ידי מנהל עזבון עד שיתקיים התנאי או שיגיע המועד או עד שיתברר שהתנאי לא יוכל עוד להתקיים; והוא הדין כשציווה המצווה לתאגיד שעדיין אינו כשר לרשת בהתאם לסעיף 4.</w:t>
                      </w:r>
                    </w:p>
                    <w:p w14:paraId="3CBAB0DF" w14:textId="4DF8D8D6" w:rsidR="00ED2300" w:rsidRPr="002621C1" w:rsidRDefault="00ED2300" w:rsidP="00967611">
                      <w:pPr>
                        <w:tabs>
                          <w:tab w:val="left" w:pos="3141"/>
                        </w:tabs>
                        <w:jc w:val="both"/>
                        <w:rPr>
                          <w:rFonts w:asciiTheme="majorBidi" w:hAnsiTheme="majorBidi" w:cstheme="majorBidi"/>
                          <w:sz w:val="24"/>
                          <w:szCs w:val="24"/>
                        </w:rPr>
                      </w:pPr>
                      <w:r w:rsidRPr="000E301B">
                        <w:rPr>
                          <w:rFonts w:asciiTheme="majorBidi" w:hAnsiTheme="majorBidi" w:cstheme="majorBidi"/>
                          <w:sz w:val="24"/>
                          <w:szCs w:val="24"/>
                          <w:rtl/>
                        </w:rPr>
                        <w:t>(ג) לא קבע המצווה מי יזכה אם יתברר שהתנאי לא יוכל עוד להתקיים, יזכו היורשים על פי דין.</w:t>
                      </w:r>
                      <w:r>
                        <w:rPr>
                          <w:rFonts w:asciiTheme="majorBidi" w:hAnsiTheme="majorBidi" w:cstheme="majorBidi" w:hint="cs"/>
                          <w:sz w:val="24"/>
                          <w:szCs w:val="24"/>
                          <w:rtl/>
                        </w:rPr>
                        <w:t>"</w:t>
                      </w:r>
                    </w:p>
                  </w:txbxContent>
                </v:textbox>
                <w10:wrap type="square" anchorx="margin"/>
              </v:shape>
            </w:pict>
          </mc:Fallback>
        </mc:AlternateContent>
      </w:r>
      <w:r w:rsidRPr="000E301B">
        <w:rPr>
          <w:rFonts w:ascii="David" w:hAnsi="David" w:cs="David" w:hint="cs"/>
          <w:b/>
          <w:bCs/>
          <w:sz w:val="24"/>
          <w:szCs w:val="24"/>
          <w:highlight w:val="yellow"/>
          <w:rtl/>
        </w:rPr>
        <w:t>ס' 43 לחוק הירושה</w:t>
      </w:r>
      <w:r>
        <w:rPr>
          <w:rFonts w:ascii="David" w:hAnsi="David" w:cs="David" w:hint="cs"/>
          <w:sz w:val="24"/>
          <w:szCs w:val="24"/>
          <w:rtl/>
        </w:rPr>
        <w:t>:</w:t>
      </w:r>
    </w:p>
    <w:p w14:paraId="0B76DA94" w14:textId="789EDA29" w:rsidR="000E301B" w:rsidRDefault="000E301B" w:rsidP="000E301B">
      <w:pPr>
        <w:tabs>
          <w:tab w:val="left" w:pos="3141"/>
        </w:tabs>
        <w:jc w:val="both"/>
        <w:rPr>
          <w:rFonts w:ascii="David" w:hAnsi="David" w:cs="David"/>
          <w:sz w:val="24"/>
          <w:szCs w:val="24"/>
          <w:rtl/>
        </w:rPr>
      </w:pPr>
      <w:r>
        <w:rPr>
          <w:rFonts w:ascii="David" w:hAnsi="David" w:cs="David" w:hint="cs"/>
          <w:sz w:val="24"/>
          <w:szCs w:val="24"/>
          <w:rtl/>
        </w:rPr>
        <w:t xml:space="preserve">לפי ס' זה המצווה יכול לצוות שיורש יזכה רק בהתקיים תנאי או שיגיע מועד (יורש על תנאי דוחה). נניח שאדם רוצה להוריש לנכדים שלו, אבל הוא חושב שלפני גיל 25 לא ראוי שמישהו יקבל סכום כסף שכזה, אז הוא קובע שהנכדים יזכו בעיזבון רק כשהם יגיעו לגיל 25. אפשר גם לקבוע תנאי- רק מי שיעשה תואר ראשון יקבל את העיזבון. </w:t>
      </w:r>
    </w:p>
    <w:p w14:paraId="0668EAE4" w14:textId="225732CF" w:rsidR="000E301B" w:rsidRDefault="000E301B" w:rsidP="000E301B">
      <w:pPr>
        <w:tabs>
          <w:tab w:val="left" w:pos="3141"/>
        </w:tabs>
        <w:jc w:val="both"/>
        <w:rPr>
          <w:rFonts w:ascii="David" w:hAnsi="David" w:cs="David"/>
          <w:b/>
          <w:bCs/>
          <w:sz w:val="24"/>
          <w:szCs w:val="24"/>
          <w:rtl/>
        </w:rPr>
      </w:pPr>
      <w:r w:rsidRPr="000E301B">
        <w:rPr>
          <w:rFonts w:ascii="David" w:hAnsi="David" w:cs="David" w:hint="cs"/>
          <w:b/>
          <w:bCs/>
          <w:sz w:val="24"/>
          <w:szCs w:val="24"/>
          <w:rtl/>
        </w:rPr>
        <w:t>תנאי דוחה הוא כאשר כל עוד לא הגיע התנאי או לא התקיים המועד היורש אינו זוכה.</w:t>
      </w:r>
    </w:p>
    <w:p w14:paraId="0644F509" w14:textId="15E39702" w:rsidR="000E301B" w:rsidRDefault="000E301B" w:rsidP="000E301B">
      <w:pPr>
        <w:tabs>
          <w:tab w:val="left" w:pos="3141"/>
        </w:tabs>
        <w:jc w:val="both"/>
        <w:rPr>
          <w:rFonts w:ascii="David" w:hAnsi="David" w:cs="David"/>
          <w:sz w:val="24"/>
          <w:szCs w:val="24"/>
          <w:rtl/>
        </w:rPr>
      </w:pPr>
      <w:r w:rsidRPr="00967611">
        <w:rPr>
          <w:rFonts w:ascii="David" w:hAnsi="David" w:cs="David" w:hint="cs"/>
          <w:sz w:val="24"/>
          <w:szCs w:val="24"/>
          <w:rtl/>
        </w:rPr>
        <w:t>אם התנאי התממש</w:t>
      </w:r>
      <w:r>
        <w:rPr>
          <w:rFonts w:ascii="David" w:hAnsi="David" w:cs="David" w:hint="cs"/>
          <w:sz w:val="24"/>
          <w:szCs w:val="24"/>
          <w:rtl/>
        </w:rPr>
        <w:t xml:space="preserve"> (השלים תואר ראשון) או המועד הגיע (הגיע לגיל 25) לפני מות המצווה- הזוכה </w:t>
      </w:r>
      <w:r w:rsidRPr="00967611">
        <w:rPr>
          <w:rFonts w:ascii="David" w:hAnsi="David" w:cs="David" w:hint="cs"/>
          <w:b/>
          <w:bCs/>
          <w:sz w:val="24"/>
          <w:szCs w:val="24"/>
          <w:rtl/>
        </w:rPr>
        <w:t>יורש מיד עם הפטירה</w:t>
      </w:r>
      <w:r w:rsidR="00967611">
        <w:rPr>
          <w:rFonts w:ascii="David" w:hAnsi="David" w:cs="David" w:hint="cs"/>
          <w:sz w:val="24"/>
          <w:szCs w:val="24"/>
          <w:rtl/>
        </w:rPr>
        <w:t>.</w:t>
      </w:r>
    </w:p>
    <w:p w14:paraId="4575F28C" w14:textId="1FC02867" w:rsidR="00967611" w:rsidRDefault="00967611" w:rsidP="00967611">
      <w:pPr>
        <w:tabs>
          <w:tab w:val="left" w:pos="3141"/>
        </w:tabs>
        <w:jc w:val="both"/>
        <w:rPr>
          <w:rFonts w:ascii="David" w:hAnsi="David" w:cs="David"/>
          <w:sz w:val="24"/>
          <w:szCs w:val="24"/>
          <w:rtl/>
        </w:rPr>
      </w:pPr>
      <w:r>
        <w:rPr>
          <w:rFonts w:ascii="David" w:hAnsi="David" w:cs="David" w:hint="cs"/>
          <w:sz w:val="24"/>
          <w:szCs w:val="24"/>
          <w:rtl/>
        </w:rPr>
        <w:t xml:space="preserve">אם התנאי לא התקיים או לא הגיע המועד במות המצווה- העזבון מתנהל על ידי מנהל העזבון עד שיתקיים התנאי, יגיע המועד או שיתברר שהתנאי לא יכול להתקיים. </w:t>
      </w:r>
      <w:r w:rsidRPr="00967611">
        <w:rPr>
          <w:rFonts w:ascii="David" w:hAnsi="David" w:cs="David" w:hint="cs"/>
          <w:sz w:val="24"/>
          <w:szCs w:val="24"/>
          <w:rtl/>
        </w:rPr>
        <w:t xml:space="preserve">מתי אנחנו קובעים שהתנאי לא יכול להתקיים ומה עושים במצב שכזה?- נדון בהמשך. </w:t>
      </w:r>
    </w:p>
    <w:p w14:paraId="615E2CA6" w14:textId="6BC85A96" w:rsidR="00967611" w:rsidRDefault="00967611" w:rsidP="00967611">
      <w:pPr>
        <w:tabs>
          <w:tab w:val="left" w:pos="3141"/>
        </w:tabs>
        <w:jc w:val="both"/>
        <w:rPr>
          <w:rFonts w:ascii="David" w:hAnsi="David" w:cs="David"/>
          <w:b/>
          <w:bCs/>
          <w:sz w:val="28"/>
          <w:szCs w:val="28"/>
          <w:u w:val="single"/>
          <w:rtl/>
        </w:rPr>
      </w:pPr>
      <w:r>
        <w:rPr>
          <w:rFonts w:ascii="David" w:hAnsi="David" w:cs="David" w:hint="cs"/>
          <w:b/>
          <w:bCs/>
          <w:sz w:val="28"/>
          <w:szCs w:val="28"/>
          <w:u w:val="single"/>
          <w:rtl/>
        </w:rPr>
        <w:t>תנאי מפסיק</w:t>
      </w:r>
    </w:p>
    <w:p w14:paraId="1901C809" w14:textId="35124656" w:rsidR="00967611" w:rsidRDefault="00967611" w:rsidP="00967611">
      <w:pPr>
        <w:tabs>
          <w:tab w:val="left" w:pos="3141"/>
        </w:tabs>
        <w:jc w:val="both"/>
        <w:rPr>
          <w:rFonts w:ascii="David" w:hAnsi="David" w:cs="David"/>
          <w:b/>
          <w:bCs/>
          <w:sz w:val="24"/>
          <w:szCs w:val="24"/>
          <w:rtl/>
        </w:rPr>
      </w:pPr>
      <w:r w:rsidRPr="00967611">
        <w:rPr>
          <w:noProof/>
          <w:highlight w:val="yellow"/>
        </w:rPr>
        <mc:AlternateContent>
          <mc:Choice Requires="wps">
            <w:drawing>
              <wp:anchor distT="0" distB="0" distL="114300" distR="114300" simplePos="0" relativeHeight="251726848" behindDoc="0" locked="0" layoutInCell="1" allowOverlap="1" wp14:anchorId="431EF1DC" wp14:editId="11B0ACBA">
                <wp:simplePos x="0" y="0"/>
                <wp:positionH relativeFrom="margin">
                  <wp:align>left</wp:align>
                </wp:positionH>
                <wp:positionV relativeFrom="paragraph">
                  <wp:posOffset>165100</wp:posOffset>
                </wp:positionV>
                <wp:extent cx="5247640" cy="878205"/>
                <wp:effectExtent l="0" t="0" r="10160" b="1651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5247640" cy="878205"/>
                        </a:xfrm>
                        <a:prstGeom prst="rect">
                          <a:avLst/>
                        </a:prstGeom>
                        <a:noFill/>
                        <a:ln w="6350">
                          <a:solidFill>
                            <a:prstClr val="black"/>
                          </a:solidFill>
                        </a:ln>
                      </wps:spPr>
                      <wps:txbx>
                        <w:txbxContent>
                          <w:p w14:paraId="6C302CA2" w14:textId="77777777" w:rsidR="00ED2300" w:rsidRPr="00967611" w:rsidRDefault="00ED2300" w:rsidP="00967611">
                            <w:pPr>
                              <w:tabs>
                                <w:tab w:val="left" w:pos="3141"/>
                              </w:tabs>
                              <w:jc w:val="both"/>
                              <w:rPr>
                                <w:rFonts w:asciiTheme="majorBidi" w:hAnsiTheme="majorBidi" w:cstheme="majorBidi"/>
                                <w:sz w:val="24"/>
                                <w:szCs w:val="24"/>
                                <w:rtl/>
                              </w:rPr>
                            </w:pPr>
                            <w:r w:rsidRPr="00967611">
                              <w:rPr>
                                <w:rFonts w:asciiTheme="majorBidi" w:hAnsiTheme="majorBidi" w:cstheme="majorBidi"/>
                                <w:sz w:val="24"/>
                                <w:szCs w:val="24"/>
                                <w:rtl/>
                              </w:rPr>
                              <w:t>"(א)  המצווה רשאי לצוות שיורש יחדל מלזכות בהתקיים תנאי או בהגיע מועד.</w:t>
                            </w:r>
                          </w:p>
                          <w:p w14:paraId="0F2D222A" w14:textId="77777777" w:rsidR="00ED2300" w:rsidRPr="00ED2CA3" w:rsidRDefault="00ED2300" w:rsidP="00967611">
                            <w:pPr>
                              <w:tabs>
                                <w:tab w:val="left" w:pos="3141"/>
                              </w:tabs>
                              <w:jc w:val="both"/>
                              <w:rPr>
                                <w:rFonts w:asciiTheme="majorBidi" w:hAnsiTheme="majorBidi" w:cstheme="majorBidi"/>
                                <w:sz w:val="24"/>
                                <w:szCs w:val="24"/>
                              </w:rPr>
                            </w:pPr>
                            <w:r w:rsidRPr="00967611">
                              <w:rPr>
                                <w:rFonts w:asciiTheme="majorBidi" w:hAnsiTheme="majorBidi" w:cstheme="majorBidi"/>
                                <w:sz w:val="24"/>
                                <w:szCs w:val="24"/>
                                <w:rtl/>
                              </w:rPr>
                              <w:t>(ב)  לא קבע המצווה מי יזכה בהתקיים התנאי או בהגיע המועד, יזכו יורשיו על פי דין כיורשים אחרי אותו יורש בהתאם להוראות סעיף 42."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F1DC" id="תיבת טקסט 36" o:spid="_x0000_s1059" type="#_x0000_t202" style="position:absolute;left:0;text-align:left;margin-left:0;margin-top:13pt;width:413.2pt;height:69.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" filled="f" strokeweight=".5pt">
                <v:textbox>
                  <w:txbxContent>
                    <w:p w14:paraId="6C302CA2" w14:textId="77777777" w:rsidR="00ED2300" w:rsidRPr="00967611" w:rsidRDefault="00ED2300" w:rsidP="00967611">
                      <w:pPr>
                        <w:tabs>
                          <w:tab w:val="left" w:pos="3141"/>
                        </w:tabs>
                        <w:jc w:val="both"/>
                        <w:rPr>
                          <w:rFonts w:asciiTheme="majorBidi" w:hAnsiTheme="majorBidi" w:cstheme="majorBidi"/>
                          <w:sz w:val="24"/>
                          <w:szCs w:val="24"/>
                          <w:rtl/>
                        </w:rPr>
                      </w:pPr>
                      <w:r w:rsidRPr="00967611">
                        <w:rPr>
                          <w:rFonts w:asciiTheme="majorBidi" w:hAnsiTheme="majorBidi" w:cstheme="majorBidi"/>
                          <w:sz w:val="24"/>
                          <w:szCs w:val="24"/>
                          <w:rtl/>
                        </w:rPr>
                        <w:t>"(א)  המצווה רשאי לצוות שיורש יחדל מלזכות בהתקיים תנאי או בהגיע מועד.</w:t>
                      </w:r>
                    </w:p>
                    <w:p w14:paraId="0F2D222A" w14:textId="77777777" w:rsidR="00ED2300" w:rsidRPr="00ED2CA3" w:rsidRDefault="00ED2300" w:rsidP="00967611">
                      <w:pPr>
                        <w:tabs>
                          <w:tab w:val="left" w:pos="3141"/>
                        </w:tabs>
                        <w:jc w:val="both"/>
                        <w:rPr>
                          <w:rFonts w:asciiTheme="majorBidi" w:hAnsiTheme="majorBidi" w:cstheme="majorBidi"/>
                          <w:sz w:val="24"/>
                          <w:szCs w:val="24"/>
                        </w:rPr>
                      </w:pPr>
                      <w:r w:rsidRPr="00967611">
                        <w:rPr>
                          <w:rFonts w:asciiTheme="majorBidi" w:hAnsiTheme="majorBidi" w:cstheme="majorBidi"/>
                          <w:sz w:val="24"/>
                          <w:szCs w:val="24"/>
                          <w:rtl/>
                        </w:rPr>
                        <w:t>(ב)  לא קבע המצווה מי יזכה בהתקיים התנאי או בהגיע המועד, יזכו יורשיו על פי דין כיורשים אחרי אותו יורש בהתאם להוראות סעיף 42."</w:t>
                      </w:r>
                    </w:p>
                  </w:txbxContent>
                </v:textbox>
                <w10:wrap type="square" anchorx="margin"/>
              </v:shape>
            </w:pict>
          </mc:Fallback>
        </mc:AlternateContent>
      </w:r>
      <w:r w:rsidRPr="00967611">
        <w:rPr>
          <w:rFonts w:ascii="David" w:hAnsi="David" w:cs="David" w:hint="cs"/>
          <w:b/>
          <w:bCs/>
          <w:sz w:val="24"/>
          <w:szCs w:val="24"/>
          <w:highlight w:val="yellow"/>
          <w:rtl/>
        </w:rPr>
        <w:t>ס' 44 לחוק הירושה:</w:t>
      </w:r>
    </w:p>
    <w:p w14:paraId="02C7E04A" w14:textId="7458FE8B" w:rsidR="00967611" w:rsidRDefault="00967611" w:rsidP="00967611">
      <w:pPr>
        <w:tabs>
          <w:tab w:val="left" w:pos="3141"/>
        </w:tabs>
        <w:jc w:val="both"/>
        <w:rPr>
          <w:rFonts w:ascii="David" w:hAnsi="David" w:cs="David"/>
          <w:sz w:val="24"/>
          <w:szCs w:val="24"/>
          <w:rtl/>
        </w:rPr>
      </w:pPr>
      <w:r>
        <w:rPr>
          <w:rFonts w:ascii="David" w:hAnsi="David" w:cs="David" w:hint="cs"/>
          <w:sz w:val="24"/>
          <w:szCs w:val="24"/>
          <w:rtl/>
        </w:rPr>
        <w:t xml:space="preserve">ס' זה מאפשר למצווה לקבוע תנאי שמביא </w:t>
      </w:r>
      <w:r w:rsidRPr="00967611">
        <w:rPr>
          <w:rFonts w:ascii="David" w:hAnsi="David" w:cs="David" w:hint="cs"/>
          <w:b/>
          <w:bCs/>
          <w:sz w:val="24"/>
          <w:szCs w:val="24"/>
          <w:rtl/>
        </w:rPr>
        <w:t>לפקיעת זכות הירושה</w:t>
      </w:r>
      <w:r>
        <w:rPr>
          <w:rFonts w:ascii="David" w:hAnsi="David" w:cs="David" w:hint="cs"/>
          <w:sz w:val="24"/>
          <w:szCs w:val="24"/>
          <w:rtl/>
        </w:rPr>
        <w:t xml:space="preserve"> של הזוכה. </w:t>
      </w:r>
      <w:r w:rsidRPr="00967611">
        <w:rPr>
          <w:rFonts w:ascii="David" w:hAnsi="David" w:cs="David" w:hint="cs"/>
          <w:b/>
          <w:bCs/>
          <w:sz w:val="24"/>
          <w:szCs w:val="24"/>
          <w:rtl/>
        </w:rPr>
        <w:t>כאן הזוכה יורש מיד, אבל יחדל לזכות אם יתקיים התנאי</w:t>
      </w:r>
      <w:r>
        <w:rPr>
          <w:rFonts w:ascii="David" w:hAnsi="David" w:cs="David" w:hint="cs"/>
          <w:sz w:val="24"/>
          <w:szCs w:val="24"/>
          <w:rtl/>
        </w:rPr>
        <w:t>. לדוג'</w:t>
      </w:r>
      <w:r w:rsidR="00787D94">
        <w:rPr>
          <w:rFonts w:ascii="David" w:hAnsi="David" w:cs="David" w:hint="cs"/>
          <w:sz w:val="24"/>
          <w:szCs w:val="24"/>
          <w:rtl/>
        </w:rPr>
        <w:t>:</w:t>
      </w:r>
      <w:r>
        <w:rPr>
          <w:rFonts w:ascii="David" w:hAnsi="David" w:cs="David" w:hint="cs"/>
          <w:sz w:val="24"/>
          <w:szCs w:val="24"/>
          <w:rtl/>
        </w:rPr>
        <w:t xml:space="preserve"> אדם מוריש לילדיו כל עוד הם גרים בישראל, אם אחד הילדים עזב את ישראל, הוא לא זכאי יותר להחזיק בירושה. </w:t>
      </w:r>
    </w:p>
    <w:p w14:paraId="2E81A835" w14:textId="3FE619DC" w:rsidR="00967611" w:rsidRDefault="00967611" w:rsidP="00967611">
      <w:pPr>
        <w:tabs>
          <w:tab w:val="left" w:pos="3141"/>
        </w:tabs>
        <w:jc w:val="both"/>
        <w:rPr>
          <w:rFonts w:ascii="David" w:hAnsi="David" w:cs="David"/>
          <w:sz w:val="24"/>
          <w:szCs w:val="24"/>
          <w:rtl/>
        </w:rPr>
      </w:pPr>
      <w:r>
        <w:rPr>
          <w:rFonts w:ascii="David" w:hAnsi="David" w:cs="David" w:hint="cs"/>
          <w:sz w:val="24"/>
          <w:szCs w:val="24"/>
          <w:u w:val="single"/>
          <w:rtl/>
        </w:rPr>
        <w:lastRenderedPageBreak/>
        <w:t>אם התנאי המפסיק מתקיים, למי עובר הרכוש?</w:t>
      </w:r>
      <w:r>
        <w:rPr>
          <w:rFonts w:ascii="David" w:hAnsi="David" w:cs="David" w:hint="cs"/>
          <w:sz w:val="24"/>
          <w:szCs w:val="24"/>
          <w:rtl/>
        </w:rPr>
        <w:t xml:space="preserve">- </w:t>
      </w:r>
    </w:p>
    <w:p w14:paraId="7365F5B6" w14:textId="5AE06DCD" w:rsidR="00967611" w:rsidRDefault="00967611" w:rsidP="00C07707">
      <w:pPr>
        <w:pStyle w:val="a7"/>
        <w:numPr>
          <w:ilvl w:val="0"/>
          <w:numId w:val="43"/>
        </w:numPr>
        <w:tabs>
          <w:tab w:val="left" w:pos="3141"/>
        </w:tabs>
        <w:jc w:val="both"/>
        <w:rPr>
          <w:rFonts w:ascii="David" w:hAnsi="David" w:cs="David"/>
          <w:sz w:val="24"/>
          <w:szCs w:val="24"/>
        </w:rPr>
      </w:pPr>
      <w:r w:rsidRPr="00787D94">
        <w:rPr>
          <w:rFonts w:ascii="David" w:hAnsi="David" w:cs="David" w:hint="cs"/>
          <w:b/>
          <w:bCs/>
          <w:sz w:val="24"/>
          <w:szCs w:val="24"/>
          <w:rtl/>
        </w:rPr>
        <w:t>כשהמצווה קבע יורש חלופי</w:t>
      </w:r>
      <w:r w:rsidRPr="00967611">
        <w:rPr>
          <w:rFonts w:ascii="David" w:hAnsi="David" w:cs="David" w:hint="cs"/>
          <w:sz w:val="24"/>
          <w:szCs w:val="24"/>
          <w:rtl/>
        </w:rPr>
        <w:t>- מצב של יורד אחר יורש (</w:t>
      </w:r>
      <w:r w:rsidRPr="00967611">
        <w:rPr>
          <w:rFonts w:ascii="David" w:hAnsi="David" w:cs="David" w:hint="cs"/>
          <w:sz w:val="24"/>
          <w:szCs w:val="24"/>
          <w:highlight w:val="yellow"/>
          <w:rtl/>
        </w:rPr>
        <w:t>ס' 42 לחוק</w:t>
      </w:r>
      <w:r w:rsidRPr="00967611">
        <w:rPr>
          <w:rFonts w:ascii="David" w:hAnsi="David" w:cs="David" w:hint="cs"/>
          <w:sz w:val="24"/>
          <w:szCs w:val="24"/>
          <w:rtl/>
        </w:rPr>
        <w:t>)</w:t>
      </w:r>
      <w:r>
        <w:rPr>
          <w:rFonts w:ascii="David" w:hAnsi="David" w:cs="David" w:hint="cs"/>
          <w:sz w:val="24"/>
          <w:szCs w:val="24"/>
          <w:rtl/>
        </w:rPr>
        <w:t xml:space="preserve">- </w:t>
      </w:r>
      <w:r w:rsidR="00787D94">
        <w:rPr>
          <w:rFonts w:ascii="David" w:hAnsi="David" w:cs="David" w:hint="cs"/>
          <w:sz w:val="24"/>
          <w:szCs w:val="24"/>
          <w:rtl/>
        </w:rPr>
        <w:t xml:space="preserve">עד שהתקיים התנאי המפסיק היורש הראשון יכול לעשות מה שהוא רוצה ברכוש, אלא אם קבעו מקבלה משתמעת על היורש הראשון. </w:t>
      </w:r>
    </w:p>
    <w:p w14:paraId="4A0F8415" w14:textId="3FD5EBC1" w:rsidR="00B8246C" w:rsidRPr="00D265A9" w:rsidRDefault="00967611" w:rsidP="00D265A9">
      <w:pPr>
        <w:pStyle w:val="a7"/>
        <w:numPr>
          <w:ilvl w:val="0"/>
          <w:numId w:val="43"/>
        </w:numPr>
        <w:tabs>
          <w:tab w:val="left" w:pos="3141"/>
        </w:tabs>
        <w:jc w:val="both"/>
        <w:rPr>
          <w:rFonts w:ascii="David" w:hAnsi="David" w:cs="David"/>
          <w:sz w:val="24"/>
          <w:szCs w:val="24"/>
          <w:rtl/>
        </w:rPr>
      </w:pPr>
      <w:r w:rsidRPr="00787D94">
        <w:rPr>
          <w:rFonts w:ascii="David" w:hAnsi="David" w:cs="David" w:hint="cs"/>
          <w:b/>
          <w:bCs/>
          <w:sz w:val="24"/>
          <w:szCs w:val="24"/>
          <w:rtl/>
        </w:rPr>
        <w:t>לא נקבע יורש חלופי-</w:t>
      </w:r>
      <w:r>
        <w:rPr>
          <w:rFonts w:ascii="David" w:hAnsi="David" w:cs="David" w:hint="cs"/>
          <w:sz w:val="24"/>
          <w:szCs w:val="24"/>
          <w:rtl/>
        </w:rPr>
        <w:t xml:space="preserve"> יזכו היורשים על פי דין, גם הם כיורשים אחר היורש הראשון (</w:t>
      </w:r>
      <w:r w:rsidRPr="00967611">
        <w:rPr>
          <w:rFonts w:ascii="David" w:hAnsi="David" w:cs="David" w:hint="cs"/>
          <w:sz w:val="24"/>
          <w:szCs w:val="24"/>
          <w:highlight w:val="yellow"/>
          <w:rtl/>
        </w:rPr>
        <w:t>ס' 44(ב) לחוק</w:t>
      </w:r>
      <w:r>
        <w:rPr>
          <w:rFonts w:ascii="David" w:hAnsi="David" w:cs="David" w:hint="cs"/>
          <w:sz w:val="24"/>
          <w:szCs w:val="24"/>
          <w:rtl/>
        </w:rPr>
        <w:t>)</w:t>
      </w:r>
      <w:r w:rsidR="00787D94">
        <w:rPr>
          <w:rFonts w:ascii="David" w:hAnsi="David" w:cs="David" w:hint="cs"/>
          <w:sz w:val="24"/>
          <w:szCs w:val="24"/>
          <w:rtl/>
        </w:rPr>
        <w:t xml:space="preserve">- גם כאן היורשים על פי דין יחשבו כיורשים שניים ביורש אחר יורש והראשון יוכל לעשות מה שהוא רוצה ברכוש אם המצווה לא קבע אחרת. </w:t>
      </w:r>
    </w:p>
    <w:p w14:paraId="35712809" w14:textId="6304CBE9" w:rsidR="00787D94" w:rsidRPr="00787D94" w:rsidRDefault="00787D94" w:rsidP="00787D94">
      <w:pPr>
        <w:tabs>
          <w:tab w:val="left" w:pos="3141"/>
        </w:tabs>
        <w:jc w:val="both"/>
        <w:rPr>
          <w:rFonts w:ascii="David" w:hAnsi="David" w:cs="David"/>
          <w:b/>
          <w:bCs/>
          <w:sz w:val="28"/>
          <w:szCs w:val="28"/>
          <w:u w:val="single"/>
          <w:rtl/>
        </w:rPr>
      </w:pPr>
      <w:r w:rsidRPr="00787D94">
        <w:rPr>
          <w:rFonts w:ascii="David" w:hAnsi="David" w:cs="David" w:hint="cs"/>
          <w:b/>
          <w:bCs/>
          <w:sz w:val="28"/>
          <w:szCs w:val="28"/>
          <w:u w:val="single"/>
          <w:rtl/>
        </w:rPr>
        <w:t>חיובי יורש</w:t>
      </w:r>
    </w:p>
    <w:p w14:paraId="506EC312" w14:textId="73E2A778" w:rsidR="00787D94" w:rsidRPr="00787D94" w:rsidRDefault="00787D94" w:rsidP="00787D94">
      <w:pPr>
        <w:tabs>
          <w:tab w:val="left" w:pos="3141"/>
        </w:tabs>
        <w:jc w:val="both"/>
        <w:rPr>
          <w:rFonts w:ascii="David" w:hAnsi="David" w:cs="David"/>
          <w:b/>
          <w:bCs/>
          <w:sz w:val="24"/>
          <w:szCs w:val="24"/>
          <w:rtl/>
        </w:rPr>
      </w:pPr>
      <w:r>
        <w:rPr>
          <w:noProof/>
        </w:rPr>
        <mc:AlternateContent>
          <mc:Choice Requires="wps">
            <w:drawing>
              <wp:anchor distT="0" distB="0" distL="114300" distR="114300" simplePos="0" relativeHeight="251728896" behindDoc="0" locked="0" layoutInCell="1" allowOverlap="1" wp14:anchorId="3FB56E1B" wp14:editId="75B55E30">
                <wp:simplePos x="0" y="0"/>
                <wp:positionH relativeFrom="margin">
                  <wp:align>left</wp:align>
                </wp:positionH>
                <wp:positionV relativeFrom="paragraph">
                  <wp:posOffset>178590</wp:posOffset>
                </wp:positionV>
                <wp:extent cx="5313045" cy="734060"/>
                <wp:effectExtent l="0" t="0" r="20955" b="27940"/>
                <wp:wrapSquare wrapText="bothSides"/>
                <wp:docPr id="37" name="תיבת טקסט 37"/>
                <wp:cNvGraphicFramePr/>
                <a:graphic xmlns:a="http://schemas.openxmlformats.org/drawingml/2006/main">
                  <a:graphicData uri="http://schemas.microsoft.com/office/word/2010/wordprocessingShape">
                    <wps:wsp>
                      <wps:cNvSpPr txBox="1"/>
                      <wps:spPr>
                        <a:xfrm>
                          <a:off x="0" y="0"/>
                          <a:ext cx="5313045" cy="734060"/>
                        </a:xfrm>
                        <a:prstGeom prst="rect">
                          <a:avLst/>
                        </a:prstGeom>
                        <a:noFill/>
                        <a:ln w="6350">
                          <a:solidFill>
                            <a:prstClr val="black"/>
                          </a:solidFill>
                        </a:ln>
                      </wps:spPr>
                      <wps:txbx>
                        <w:txbxContent>
                          <w:p w14:paraId="0878DF80" w14:textId="77777777" w:rsidR="00ED2300" w:rsidRPr="00F56991" w:rsidRDefault="00ED2300" w:rsidP="00DB308C">
                            <w:pPr>
                              <w:tabs>
                                <w:tab w:val="left" w:pos="3141"/>
                              </w:tabs>
                              <w:jc w:val="both"/>
                              <w:rPr>
                                <w:rFonts w:asciiTheme="majorBidi" w:hAnsiTheme="majorBidi" w:cstheme="majorBidi"/>
                                <w:sz w:val="24"/>
                                <w:szCs w:val="24"/>
                              </w:rPr>
                            </w:pPr>
                            <w:r w:rsidRPr="00787D94">
                              <w:rPr>
                                <w:rFonts w:asciiTheme="majorBidi" w:hAnsiTheme="majorBidi" w:cstheme="majorBidi"/>
                                <w:sz w:val="24"/>
                                <w:szCs w:val="24"/>
                                <w:rtl/>
                              </w:rPr>
                              <w:t xml:space="preserve">"המצווה רשאי להורות בצוואתו דבר שיורש יהיה חייב לעשותו, או להימנע </w:t>
                            </w:r>
                            <w:proofErr w:type="spellStart"/>
                            <w:r w:rsidRPr="00787D94">
                              <w:rPr>
                                <w:rFonts w:asciiTheme="majorBidi" w:hAnsiTheme="majorBidi" w:cstheme="majorBidi"/>
                                <w:sz w:val="24"/>
                                <w:szCs w:val="24"/>
                                <w:rtl/>
                              </w:rPr>
                              <w:t>מעשותו</w:t>
                            </w:r>
                            <w:proofErr w:type="spellEnd"/>
                            <w:r w:rsidRPr="00787D94">
                              <w:rPr>
                                <w:rFonts w:asciiTheme="majorBidi" w:hAnsiTheme="majorBidi" w:cstheme="majorBidi"/>
                                <w:sz w:val="24"/>
                                <w:szCs w:val="24"/>
                                <w:rtl/>
                              </w:rPr>
                              <w:t>, במה שקיבל מן העזבון; מילויו של חיוב כזה יכול לדרוש כל מי שמעונין במילוי, ואם היה בדבר ענין לציבור - גם היועץ המשפטי לממשלה או בא כוחו</w:t>
                            </w:r>
                            <w:r w:rsidRPr="00787D94">
                              <w:rPr>
                                <w:rFonts w:asciiTheme="majorBidi" w:hAnsiTheme="majorBidi" w:cstheme="majorBidi"/>
                                <w:sz w:val="24"/>
                                <w:szCs w:val="24"/>
                              </w:rPr>
                              <w:t>.</w:t>
                            </w:r>
                            <w:r w:rsidRPr="00787D94">
                              <w:rPr>
                                <w:rFonts w:asciiTheme="majorBidi" w:hAnsiTheme="majorBidi" w:cstheme="majorBidi"/>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56E1B" id="תיבת טקסט 37" o:spid="_x0000_s1060" type="#_x0000_t202" style="position:absolute;left:0;text-align:left;margin-left:0;margin-top:14.05pt;width:418.35pt;height:57.8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" filled="f" strokeweight=".5pt">
                <v:textbox>
                  <w:txbxContent>
                    <w:p w14:paraId="0878DF80" w14:textId="77777777" w:rsidR="00ED2300" w:rsidRPr="00F56991" w:rsidRDefault="00ED2300" w:rsidP="00DB308C">
                      <w:pPr>
                        <w:tabs>
                          <w:tab w:val="left" w:pos="3141"/>
                        </w:tabs>
                        <w:jc w:val="both"/>
                        <w:rPr>
                          <w:rFonts w:asciiTheme="majorBidi" w:hAnsiTheme="majorBidi" w:cstheme="majorBidi"/>
                          <w:sz w:val="24"/>
                          <w:szCs w:val="24"/>
                        </w:rPr>
                      </w:pPr>
                      <w:r w:rsidRPr="00787D94">
                        <w:rPr>
                          <w:rFonts w:asciiTheme="majorBidi" w:hAnsiTheme="majorBidi" w:cstheme="majorBidi"/>
                          <w:sz w:val="24"/>
                          <w:szCs w:val="24"/>
                          <w:rtl/>
                        </w:rPr>
                        <w:t xml:space="preserve">"המצווה רשאי להורות בצוואתו דבר שיורש יהיה חייב לעשותו, או להימנע </w:t>
                      </w:r>
                      <w:proofErr w:type="spellStart"/>
                      <w:r w:rsidRPr="00787D94">
                        <w:rPr>
                          <w:rFonts w:asciiTheme="majorBidi" w:hAnsiTheme="majorBidi" w:cstheme="majorBidi"/>
                          <w:sz w:val="24"/>
                          <w:szCs w:val="24"/>
                          <w:rtl/>
                        </w:rPr>
                        <w:t>מעשותו</w:t>
                      </w:r>
                      <w:proofErr w:type="spellEnd"/>
                      <w:r w:rsidRPr="00787D94">
                        <w:rPr>
                          <w:rFonts w:asciiTheme="majorBidi" w:hAnsiTheme="majorBidi" w:cstheme="majorBidi"/>
                          <w:sz w:val="24"/>
                          <w:szCs w:val="24"/>
                          <w:rtl/>
                        </w:rPr>
                        <w:t>, במה שקיבל מן העזבון; מילויו של חיוב כזה יכול לדרוש כל מי שמעונין במילוי, ואם היה בדבר ענין לציבור - גם היועץ המשפטי לממשלה או בא כוחו</w:t>
                      </w:r>
                      <w:r w:rsidRPr="00787D94">
                        <w:rPr>
                          <w:rFonts w:asciiTheme="majorBidi" w:hAnsiTheme="majorBidi" w:cstheme="majorBidi"/>
                          <w:sz w:val="24"/>
                          <w:szCs w:val="24"/>
                        </w:rPr>
                        <w:t>.</w:t>
                      </w:r>
                      <w:r w:rsidRPr="00787D94">
                        <w:rPr>
                          <w:rFonts w:asciiTheme="majorBidi" w:hAnsiTheme="majorBidi" w:cstheme="majorBidi"/>
                          <w:sz w:val="24"/>
                          <w:szCs w:val="24"/>
                          <w:rtl/>
                        </w:rPr>
                        <w:t>"</w:t>
                      </w:r>
                    </w:p>
                  </w:txbxContent>
                </v:textbox>
                <w10:wrap type="square" anchorx="margin"/>
              </v:shape>
            </w:pict>
          </mc:Fallback>
        </mc:AlternateContent>
      </w:r>
      <w:r w:rsidRPr="00787D94">
        <w:rPr>
          <w:rFonts w:ascii="David" w:hAnsi="David" w:cs="David" w:hint="cs"/>
          <w:b/>
          <w:bCs/>
          <w:sz w:val="24"/>
          <w:szCs w:val="24"/>
          <w:highlight w:val="yellow"/>
          <w:rtl/>
        </w:rPr>
        <w:t>ס' 45 לחוק הירושה:</w:t>
      </w:r>
    </w:p>
    <w:p w14:paraId="196AD641" w14:textId="6669D095" w:rsidR="00787D94" w:rsidRDefault="00787D94" w:rsidP="00787D94">
      <w:pPr>
        <w:tabs>
          <w:tab w:val="left" w:pos="3141"/>
        </w:tabs>
        <w:jc w:val="both"/>
        <w:rPr>
          <w:rFonts w:ascii="David" w:hAnsi="David" w:cs="David"/>
          <w:sz w:val="24"/>
          <w:szCs w:val="24"/>
          <w:rtl/>
        </w:rPr>
      </w:pPr>
      <w:r>
        <w:rPr>
          <w:rFonts w:ascii="David" w:hAnsi="David" w:cs="David" w:hint="cs"/>
          <w:sz w:val="24"/>
          <w:szCs w:val="24"/>
          <w:rtl/>
        </w:rPr>
        <w:t xml:space="preserve">ס' זה מאפשר למצווה לחייב יורש </w:t>
      </w:r>
      <w:r w:rsidRPr="00787D94">
        <w:rPr>
          <w:rFonts w:ascii="David" w:hAnsi="David" w:cs="David" w:hint="cs"/>
          <w:b/>
          <w:bCs/>
          <w:sz w:val="24"/>
          <w:szCs w:val="24"/>
          <w:rtl/>
        </w:rPr>
        <w:t>לבצע פעולה, או להימנע מלבצע פעולה, במה שקיבל מהעיזבון</w:t>
      </w:r>
      <w:r>
        <w:rPr>
          <w:rFonts w:ascii="David" w:hAnsi="David" w:cs="David" w:hint="cs"/>
          <w:sz w:val="24"/>
          <w:szCs w:val="24"/>
          <w:rtl/>
        </w:rPr>
        <w:t xml:space="preserve">. כאן לא מדובר בתנאי לזכייה אבל נניח המוריש אומר- אני מוריש לך כסף אבל אתה יכול להשתמש בו רק בישראל- חיוב להשקיע את הקרן והפירות רק בישראל. דוג' נוספת- איסור מכירת נכס מנכסי העזבון לשכן שהיה בסכסוך עם המוריש ורק חיכה למותו כדיי לקנות את הנכס. </w:t>
      </w:r>
    </w:p>
    <w:p w14:paraId="4E33D8C9" w14:textId="66CFF83C" w:rsidR="00967611" w:rsidRPr="00787D94" w:rsidRDefault="00787D94" w:rsidP="00967611">
      <w:pPr>
        <w:tabs>
          <w:tab w:val="left" w:pos="3141"/>
        </w:tabs>
        <w:jc w:val="both"/>
        <w:rPr>
          <w:rFonts w:ascii="David" w:hAnsi="David" w:cs="David"/>
          <w:b/>
          <w:bCs/>
          <w:sz w:val="28"/>
          <w:szCs w:val="28"/>
          <w:u w:val="single"/>
          <w:rtl/>
        </w:rPr>
      </w:pPr>
      <w:r>
        <w:rPr>
          <w:rFonts w:ascii="David" w:hAnsi="David" w:cs="David" w:hint="cs"/>
          <w:b/>
          <w:bCs/>
          <w:sz w:val="28"/>
          <w:szCs w:val="28"/>
          <w:u w:val="single"/>
          <w:rtl/>
        </w:rPr>
        <w:t>בטלות תנאים וחיובים</w:t>
      </w:r>
    </w:p>
    <w:p w14:paraId="63B60592" w14:textId="284471A9" w:rsidR="00787D94" w:rsidRDefault="00787D94" w:rsidP="00787D94">
      <w:pPr>
        <w:tabs>
          <w:tab w:val="left" w:pos="3141"/>
        </w:tabs>
        <w:jc w:val="both"/>
        <w:rPr>
          <w:rFonts w:ascii="David" w:hAnsi="David" w:cs="David"/>
          <w:b/>
          <w:bCs/>
          <w:sz w:val="24"/>
          <w:szCs w:val="24"/>
          <w:rtl/>
        </w:rPr>
      </w:pPr>
      <w:r w:rsidRPr="00787D94">
        <w:rPr>
          <w:rFonts w:ascii="David" w:hAnsi="David" w:cs="David" w:hint="cs"/>
          <w:sz w:val="24"/>
          <w:szCs w:val="24"/>
          <w:u w:val="single"/>
          <w:rtl/>
        </w:rPr>
        <w:t xml:space="preserve">השאלה הגדולה היא </w:t>
      </w:r>
      <w:r w:rsidRPr="00787D94">
        <w:rPr>
          <w:rFonts w:ascii="David" w:hAnsi="David" w:cs="David" w:hint="cs"/>
          <w:b/>
          <w:bCs/>
          <w:sz w:val="24"/>
          <w:szCs w:val="24"/>
          <w:u w:val="single"/>
          <w:rtl/>
        </w:rPr>
        <w:t>איזה תנאי המוריש</w:t>
      </w:r>
      <w:r w:rsidRPr="00787D94">
        <w:rPr>
          <w:rFonts w:ascii="David" w:hAnsi="David" w:cs="David" w:hint="cs"/>
          <w:sz w:val="24"/>
          <w:szCs w:val="24"/>
          <w:u w:val="single"/>
          <w:rtl/>
        </w:rPr>
        <w:t xml:space="preserve"> יכול לקבוע? </w:t>
      </w:r>
      <w:r w:rsidRPr="00787D94">
        <w:rPr>
          <w:rFonts w:ascii="David" w:hAnsi="David" w:cs="David" w:hint="cs"/>
          <w:b/>
          <w:bCs/>
          <w:sz w:val="24"/>
          <w:szCs w:val="24"/>
          <w:u w:val="single"/>
          <w:rtl/>
        </w:rPr>
        <w:t>האם כל תנאי</w:t>
      </w:r>
      <w:r w:rsidRPr="00787D94">
        <w:rPr>
          <w:rFonts w:ascii="David" w:hAnsi="David" w:cs="David" w:hint="cs"/>
          <w:sz w:val="24"/>
          <w:szCs w:val="24"/>
          <w:u w:val="single"/>
          <w:rtl/>
        </w:rPr>
        <w:t>?</w:t>
      </w:r>
    </w:p>
    <w:p w14:paraId="27C3081D" w14:textId="0CB493D7" w:rsidR="00787D94" w:rsidRPr="00766992" w:rsidRDefault="00766992" w:rsidP="00787D94">
      <w:pPr>
        <w:tabs>
          <w:tab w:val="left" w:pos="3141"/>
        </w:tabs>
        <w:jc w:val="both"/>
        <w:rPr>
          <w:rFonts w:ascii="David" w:hAnsi="David" w:cs="David"/>
          <w:sz w:val="24"/>
          <w:szCs w:val="24"/>
          <w:rtl/>
        </w:rPr>
      </w:pPr>
      <w:r w:rsidRPr="00766992">
        <w:rPr>
          <w:noProof/>
          <w:highlight w:val="yellow"/>
        </w:rPr>
        <mc:AlternateContent>
          <mc:Choice Requires="wps">
            <w:drawing>
              <wp:anchor distT="0" distB="0" distL="114300" distR="114300" simplePos="0" relativeHeight="251730944" behindDoc="0" locked="0" layoutInCell="1" allowOverlap="1" wp14:anchorId="58EFA085" wp14:editId="7F1CE7F6">
                <wp:simplePos x="0" y="0"/>
                <wp:positionH relativeFrom="margin">
                  <wp:align>left</wp:align>
                </wp:positionH>
                <wp:positionV relativeFrom="paragraph">
                  <wp:posOffset>162560</wp:posOffset>
                </wp:positionV>
                <wp:extent cx="5313045" cy="611505"/>
                <wp:effectExtent l="0" t="0" r="20955" b="17145"/>
                <wp:wrapSquare wrapText="bothSides"/>
                <wp:docPr id="38" name="תיבת טקסט 38"/>
                <wp:cNvGraphicFramePr/>
                <a:graphic xmlns:a="http://schemas.openxmlformats.org/drawingml/2006/main">
                  <a:graphicData uri="http://schemas.microsoft.com/office/word/2010/wordprocessingShape">
                    <wps:wsp>
                      <wps:cNvSpPr txBox="1"/>
                      <wps:spPr>
                        <a:xfrm>
                          <a:off x="0" y="0"/>
                          <a:ext cx="5313045" cy="611505"/>
                        </a:xfrm>
                        <a:prstGeom prst="rect">
                          <a:avLst/>
                        </a:prstGeom>
                        <a:noFill/>
                        <a:ln w="6350">
                          <a:solidFill>
                            <a:prstClr val="black"/>
                          </a:solidFill>
                        </a:ln>
                      </wps:spPr>
                      <wps:txbx>
                        <w:txbxContent>
                          <w:p w14:paraId="65130637" w14:textId="1AFCEB54" w:rsidR="00ED2300" w:rsidRPr="00F370C7" w:rsidRDefault="00ED2300" w:rsidP="00DB308C">
                            <w:pPr>
                              <w:tabs>
                                <w:tab w:val="left" w:pos="3141"/>
                              </w:tabs>
                              <w:jc w:val="both"/>
                              <w:rPr>
                                <w:rFonts w:asciiTheme="majorBidi" w:hAnsiTheme="majorBidi" w:cstheme="majorBidi"/>
                                <w:sz w:val="24"/>
                                <w:szCs w:val="24"/>
                              </w:rPr>
                            </w:pPr>
                            <w:r w:rsidRPr="00766992">
                              <w:rPr>
                                <w:rFonts w:asciiTheme="majorBidi" w:hAnsiTheme="majorBidi" w:cstheme="majorBidi"/>
                                <w:sz w:val="24"/>
                                <w:szCs w:val="24"/>
                                <w:rtl/>
                              </w:rPr>
                              <w:t xml:space="preserve">"(א)  </w:t>
                            </w:r>
                            <w:r w:rsidRPr="00766992">
                              <w:rPr>
                                <w:rFonts w:asciiTheme="majorBidi" w:hAnsiTheme="majorBidi" w:cstheme="majorBidi"/>
                                <w:b/>
                                <w:bCs/>
                                <w:sz w:val="24"/>
                                <w:szCs w:val="24"/>
                                <w:rtl/>
                              </w:rPr>
                              <w:t>נקבע בצוואה</w:t>
                            </w:r>
                            <w:r w:rsidRPr="00766992">
                              <w:rPr>
                                <w:rFonts w:asciiTheme="majorBidi" w:hAnsiTheme="majorBidi" w:cstheme="majorBidi"/>
                                <w:sz w:val="24"/>
                                <w:szCs w:val="24"/>
                                <w:rtl/>
                              </w:rPr>
                              <w:t xml:space="preserve"> דבר בלתי חוקי, בלתי מוסרי או בלתי אפשרי כתנאי </w:t>
                            </w:r>
                            <w:proofErr w:type="spellStart"/>
                            <w:r w:rsidRPr="00766992">
                              <w:rPr>
                                <w:rFonts w:asciiTheme="majorBidi" w:hAnsiTheme="majorBidi" w:cstheme="majorBidi"/>
                                <w:sz w:val="24"/>
                                <w:szCs w:val="24"/>
                                <w:rtl/>
                              </w:rPr>
                              <w:t>לזכיה</w:t>
                            </w:r>
                            <w:proofErr w:type="spellEnd"/>
                            <w:r w:rsidRPr="00766992">
                              <w:rPr>
                                <w:rFonts w:asciiTheme="majorBidi" w:hAnsiTheme="majorBidi" w:cstheme="majorBidi"/>
                                <w:sz w:val="24"/>
                                <w:szCs w:val="24"/>
                                <w:rtl/>
                              </w:rPr>
                              <w:t xml:space="preserve"> או כחיוב לפי סעיף 45, בטל התנאי או החיוב, </w:t>
                            </w:r>
                            <w:r w:rsidRPr="00766992">
                              <w:rPr>
                                <w:rFonts w:asciiTheme="majorBidi" w:hAnsiTheme="majorBidi" w:cstheme="majorBidi"/>
                                <w:sz w:val="24"/>
                                <w:szCs w:val="24"/>
                                <w:u w:val="single"/>
                                <w:rtl/>
                              </w:rPr>
                              <w:t xml:space="preserve">ואין בכך כדי לבטל את </w:t>
                            </w:r>
                            <w:proofErr w:type="spellStart"/>
                            <w:r w:rsidRPr="00766992">
                              <w:rPr>
                                <w:rFonts w:asciiTheme="majorBidi" w:hAnsiTheme="majorBidi" w:cstheme="majorBidi"/>
                                <w:sz w:val="24"/>
                                <w:szCs w:val="24"/>
                                <w:u w:val="single"/>
                                <w:rtl/>
                              </w:rPr>
                              <w:t>הזכיה</w:t>
                            </w:r>
                            <w:proofErr w:type="spellEnd"/>
                            <w:r w:rsidRPr="00766992">
                              <w:rPr>
                                <w:rFonts w:asciiTheme="majorBidi" w:hAnsiTheme="majorBidi" w:cstheme="majorBidi"/>
                                <w:sz w:val="24"/>
                                <w:szCs w:val="24"/>
                                <w:u w:val="single"/>
                                <w:rtl/>
                              </w:rPr>
                              <w:t xml:space="preserve"> </w:t>
                            </w:r>
                            <w:proofErr w:type="spellStart"/>
                            <w:r w:rsidRPr="00766992">
                              <w:rPr>
                                <w:rFonts w:asciiTheme="majorBidi" w:hAnsiTheme="majorBidi" w:cstheme="majorBidi"/>
                                <w:sz w:val="24"/>
                                <w:szCs w:val="24"/>
                                <w:u w:val="single"/>
                                <w:rtl/>
                              </w:rPr>
                              <w:t>שהיתה</w:t>
                            </w:r>
                            <w:proofErr w:type="spellEnd"/>
                            <w:r w:rsidRPr="00766992">
                              <w:rPr>
                                <w:rFonts w:asciiTheme="majorBidi" w:hAnsiTheme="majorBidi" w:cstheme="majorBidi"/>
                                <w:sz w:val="24"/>
                                <w:szCs w:val="24"/>
                                <w:rtl/>
                              </w:rPr>
                              <w:t xml:space="preserve"> מותנית או שהחיוב היה מוטל עליה"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A085" id="תיבת טקסט 38" o:spid="_x0000_s1061" type="#_x0000_t202" style="position:absolute;left:0;text-align:left;margin-left:0;margin-top:12.8pt;width:418.35pt;height:48.1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" filled="f" strokeweight=".5pt">
                <v:textbox>
                  <w:txbxContent>
                    <w:p w14:paraId="65130637" w14:textId="1AFCEB54" w:rsidR="00ED2300" w:rsidRPr="00F370C7" w:rsidRDefault="00ED2300" w:rsidP="00DB308C">
                      <w:pPr>
                        <w:tabs>
                          <w:tab w:val="left" w:pos="3141"/>
                        </w:tabs>
                        <w:jc w:val="both"/>
                        <w:rPr>
                          <w:rFonts w:asciiTheme="majorBidi" w:hAnsiTheme="majorBidi" w:cstheme="majorBidi"/>
                          <w:sz w:val="24"/>
                          <w:szCs w:val="24"/>
                        </w:rPr>
                      </w:pPr>
                      <w:r w:rsidRPr="00766992">
                        <w:rPr>
                          <w:rFonts w:asciiTheme="majorBidi" w:hAnsiTheme="majorBidi" w:cstheme="majorBidi"/>
                          <w:sz w:val="24"/>
                          <w:szCs w:val="24"/>
                          <w:rtl/>
                        </w:rPr>
                        <w:t xml:space="preserve">"(א)  </w:t>
                      </w:r>
                      <w:r w:rsidRPr="00766992">
                        <w:rPr>
                          <w:rFonts w:asciiTheme="majorBidi" w:hAnsiTheme="majorBidi" w:cstheme="majorBidi"/>
                          <w:b/>
                          <w:bCs/>
                          <w:sz w:val="24"/>
                          <w:szCs w:val="24"/>
                          <w:rtl/>
                        </w:rPr>
                        <w:t>נקבע בצוואה</w:t>
                      </w:r>
                      <w:r w:rsidRPr="00766992">
                        <w:rPr>
                          <w:rFonts w:asciiTheme="majorBidi" w:hAnsiTheme="majorBidi" w:cstheme="majorBidi"/>
                          <w:sz w:val="24"/>
                          <w:szCs w:val="24"/>
                          <w:rtl/>
                        </w:rPr>
                        <w:t xml:space="preserve"> דבר בלתי חוקי, בלתי מוסרי או בלתי אפשרי כתנאי </w:t>
                      </w:r>
                      <w:proofErr w:type="spellStart"/>
                      <w:r w:rsidRPr="00766992">
                        <w:rPr>
                          <w:rFonts w:asciiTheme="majorBidi" w:hAnsiTheme="majorBidi" w:cstheme="majorBidi"/>
                          <w:sz w:val="24"/>
                          <w:szCs w:val="24"/>
                          <w:rtl/>
                        </w:rPr>
                        <w:t>לזכיה</w:t>
                      </w:r>
                      <w:proofErr w:type="spellEnd"/>
                      <w:r w:rsidRPr="00766992">
                        <w:rPr>
                          <w:rFonts w:asciiTheme="majorBidi" w:hAnsiTheme="majorBidi" w:cstheme="majorBidi"/>
                          <w:sz w:val="24"/>
                          <w:szCs w:val="24"/>
                          <w:rtl/>
                        </w:rPr>
                        <w:t xml:space="preserve"> או כחיוב לפי סעיף 45, בטל התנאי או החיוב, </w:t>
                      </w:r>
                      <w:r w:rsidRPr="00766992">
                        <w:rPr>
                          <w:rFonts w:asciiTheme="majorBidi" w:hAnsiTheme="majorBidi" w:cstheme="majorBidi"/>
                          <w:sz w:val="24"/>
                          <w:szCs w:val="24"/>
                          <w:u w:val="single"/>
                          <w:rtl/>
                        </w:rPr>
                        <w:t xml:space="preserve">ואין בכך כדי לבטל את </w:t>
                      </w:r>
                      <w:proofErr w:type="spellStart"/>
                      <w:r w:rsidRPr="00766992">
                        <w:rPr>
                          <w:rFonts w:asciiTheme="majorBidi" w:hAnsiTheme="majorBidi" w:cstheme="majorBidi"/>
                          <w:sz w:val="24"/>
                          <w:szCs w:val="24"/>
                          <w:u w:val="single"/>
                          <w:rtl/>
                        </w:rPr>
                        <w:t>הזכיה</w:t>
                      </w:r>
                      <w:proofErr w:type="spellEnd"/>
                      <w:r w:rsidRPr="00766992">
                        <w:rPr>
                          <w:rFonts w:asciiTheme="majorBidi" w:hAnsiTheme="majorBidi" w:cstheme="majorBidi"/>
                          <w:sz w:val="24"/>
                          <w:szCs w:val="24"/>
                          <w:u w:val="single"/>
                          <w:rtl/>
                        </w:rPr>
                        <w:t xml:space="preserve"> </w:t>
                      </w:r>
                      <w:proofErr w:type="spellStart"/>
                      <w:r w:rsidRPr="00766992">
                        <w:rPr>
                          <w:rFonts w:asciiTheme="majorBidi" w:hAnsiTheme="majorBidi" w:cstheme="majorBidi"/>
                          <w:sz w:val="24"/>
                          <w:szCs w:val="24"/>
                          <w:u w:val="single"/>
                          <w:rtl/>
                        </w:rPr>
                        <w:t>שהיתה</w:t>
                      </w:r>
                      <w:proofErr w:type="spellEnd"/>
                      <w:r w:rsidRPr="00766992">
                        <w:rPr>
                          <w:rFonts w:asciiTheme="majorBidi" w:hAnsiTheme="majorBidi" w:cstheme="majorBidi"/>
                          <w:sz w:val="24"/>
                          <w:szCs w:val="24"/>
                          <w:rtl/>
                        </w:rPr>
                        <w:t xml:space="preserve"> מותנית או שהחיוב היה מוטל עליה"</w:t>
                      </w:r>
                    </w:p>
                  </w:txbxContent>
                </v:textbox>
                <w10:wrap type="square" anchorx="margin"/>
              </v:shape>
            </w:pict>
          </mc:Fallback>
        </mc:AlternateContent>
      </w:r>
      <w:r w:rsidR="00787D94" w:rsidRPr="00766992">
        <w:rPr>
          <w:rFonts w:ascii="David" w:hAnsi="David" w:cs="David" w:hint="cs"/>
          <w:b/>
          <w:bCs/>
          <w:sz w:val="24"/>
          <w:szCs w:val="24"/>
          <w:highlight w:val="yellow"/>
          <w:rtl/>
        </w:rPr>
        <w:t>ס' 38(א) לחוק הירושה</w:t>
      </w:r>
      <w:r w:rsidR="00787D94">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(ביטול מקצת הצוואה)</w:t>
      </w:r>
    </w:p>
    <w:p w14:paraId="1CECCC92" w14:textId="189B40F6" w:rsidR="00766992" w:rsidRPr="00766992" w:rsidRDefault="00766992" w:rsidP="00766992">
      <w:pPr>
        <w:tabs>
          <w:tab w:val="left" w:pos="3141"/>
        </w:tabs>
        <w:jc w:val="both"/>
        <w:rPr>
          <w:rFonts w:ascii="David" w:hAnsi="David" w:cs="David"/>
          <w:sz w:val="24"/>
          <w:szCs w:val="24"/>
        </w:rPr>
      </w:pPr>
      <w:r>
        <w:rPr>
          <w:rFonts w:ascii="David" w:hAnsi="David" w:cs="David" w:hint="cs"/>
          <w:sz w:val="24"/>
          <w:szCs w:val="24"/>
          <w:rtl/>
        </w:rPr>
        <w:t xml:space="preserve">למשל המוריש קובע </w:t>
      </w:r>
      <w:r w:rsidRPr="00766992">
        <w:rPr>
          <w:rFonts w:ascii="David" w:hAnsi="David" w:cs="David" w:hint="cs"/>
          <w:b/>
          <w:bCs/>
          <w:sz w:val="24"/>
          <w:szCs w:val="24"/>
          <w:rtl/>
        </w:rPr>
        <w:t>תנאי שהזוכה</w:t>
      </w:r>
      <w:r>
        <w:rPr>
          <w:rFonts w:ascii="David" w:hAnsi="David" w:cs="David" w:hint="cs"/>
          <w:sz w:val="24"/>
          <w:szCs w:val="24"/>
          <w:rtl/>
        </w:rPr>
        <w:t xml:space="preserve"> יזכה בתנאי שהוא יהרוג את פלוני, אז התנאי הזה בטל אבל הזכייה עדיין עומדת על קנה. כלומר </w:t>
      </w:r>
      <w:r w:rsidRPr="00766992">
        <w:rPr>
          <w:rFonts w:ascii="David" w:hAnsi="David" w:cs="David" w:hint="cs"/>
          <w:b/>
          <w:bCs/>
          <w:sz w:val="24"/>
          <w:szCs w:val="24"/>
          <w:rtl/>
        </w:rPr>
        <w:t>ביטול התנאי לא מבטל את הזכייה</w:t>
      </w:r>
      <w:r>
        <w:rPr>
          <w:rFonts w:ascii="David" w:hAnsi="David" w:cs="David" w:hint="cs"/>
          <w:sz w:val="24"/>
          <w:szCs w:val="24"/>
          <w:rtl/>
        </w:rPr>
        <w:t>.</w:t>
      </w:r>
    </w:p>
    <w:p w14:paraId="74FE97F3" w14:textId="06985475" w:rsidR="00787D94" w:rsidRPr="00766992" w:rsidRDefault="00766992" w:rsidP="00787D94">
      <w:pPr>
        <w:tabs>
          <w:tab w:val="left" w:pos="3141"/>
        </w:tabs>
        <w:jc w:val="both"/>
        <w:rPr>
          <w:rFonts w:ascii="David" w:hAnsi="David" w:cs="David"/>
          <w:sz w:val="24"/>
          <w:szCs w:val="24"/>
          <w:rtl/>
        </w:rPr>
      </w:pPr>
      <w:r w:rsidRPr="00766992">
        <w:rPr>
          <w:noProof/>
          <w:highlight w:val="yellow"/>
        </w:rPr>
        <mc:AlternateContent>
          <mc:Choice Requires="wps">
            <w:drawing>
              <wp:anchor distT="0" distB="0" distL="114300" distR="114300" simplePos="0" relativeHeight="251732992" behindDoc="0" locked="0" layoutInCell="1" allowOverlap="1" wp14:anchorId="79233382" wp14:editId="40969E67">
                <wp:simplePos x="0" y="0"/>
                <wp:positionH relativeFrom="margin">
                  <wp:posOffset>43815</wp:posOffset>
                </wp:positionH>
                <wp:positionV relativeFrom="paragraph">
                  <wp:posOffset>173195</wp:posOffset>
                </wp:positionV>
                <wp:extent cx="5269230" cy="445770"/>
                <wp:effectExtent l="0" t="0" r="26670" b="11430"/>
                <wp:wrapSquare wrapText="bothSides"/>
                <wp:docPr id="39" name="תיבת טקסט 39"/>
                <wp:cNvGraphicFramePr/>
                <a:graphic xmlns:a="http://schemas.openxmlformats.org/drawingml/2006/main">
                  <a:graphicData uri="http://schemas.microsoft.com/office/word/2010/wordprocessingShape">
                    <wps:wsp>
                      <wps:cNvSpPr txBox="1"/>
                      <wps:spPr>
                        <a:xfrm>
                          <a:off x="0" y="0"/>
                          <a:ext cx="5269230" cy="445770"/>
                        </a:xfrm>
                        <a:prstGeom prst="rect">
                          <a:avLst/>
                        </a:prstGeom>
                        <a:noFill/>
                        <a:ln w="6350">
                          <a:solidFill>
                            <a:prstClr val="black"/>
                          </a:solidFill>
                        </a:ln>
                      </wps:spPr>
                      <wps:txbx>
                        <w:txbxContent>
                          <w:p w14:paraId="3C0AF38B" w14:textId="77777777" w:rsidR="00ED2300" w:rsidRPr="000369C4" w:rsidRDefault="00ED2300" w:rsidP="00DB308C">
                            <w:pPr>
                              <w:tabs>
                                <w:tab w:val="left" w:pos="3141"/>
                              </w:tabs>
                              <w:jc w:val="both"/>
                              <w:rPr>
                                <w:rFonts w:asciiTheme="majorBidi" w:hAnsiTheme="majorBidi" w:cstheme="majorBidi"/>
                                <w:sz w:val="24"/>
                                <w:szCs w:val="24"/>
                              </w:rPr>
                            </w:pPr>
                            <w:r w:rsidRPr="00766992">
                              <w:rPr>
                                <w:rFonts w:asciiTheme="majorBidi" w:hAnsiTheme="majorBidi" w:cstheme="majorBidi"/>
                                <w:sz w:val="24"/>
                                <w:szCs w:val="24"/>
                                <w:rtl/>
                              </w:rPr>
                              <w:t>"</w:t>
                            </w:r>
                            <w:r w:rsidRPr="00766992">
                              <w:rPr>
                                <w:rFonts w:asciiTheme="majorBidi" w:hAnsiTheme="majorBidi" w:cstheme="majorBidi"/>
                                <w:b/>
                                <w:bCs/>
                                <w:sz w:val="24"/>
                                <w:szCs w:val="24"/>
                                <w:rtl/>
                              </w:rPr>
                              <w:t>הוראת צוואה</w:t>
                            </w:r>
                            <w:r w:rsidRPr="00766992">
                              <w:rPr>
                                <w:rFonts w:asciiTheme="majorBidi" w:hAnsiTheme="majorBidi" w:cstheme="majorBidi"/>
                                <w:sz w:val="24"/>
                                <w:szCs w:val="24"/>
                                <w:rtl/>
                              </w:rPr>
                              <w:t xml:space="preserve"> שביצועה בלתי חוקי, בלתי מוסרי או בלתי אפשרי – בטלה"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3382" id="תיבת טקסט 39" o:spid="_x0000_s1062" type="#_x0000_t202" style="position:absolute;left:0;text-align:left;margin-left:3.45pt;margin-top:13.65pt;width:414.9pt;height:35.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" filled="f" strokeweight=".5pt">
                <v:textbox>
                  <w:txbxContent>
                    <w:p w14:paraId="3C0AF38B" w14:textId="77777777" w:rsidR="00ED2300" w:rsidRPr="000369C4" w:rsidRDefault="00ED2300" w:rsidP="00DB308C">
                      <w:pPr>
                        <w:tabs>
                          <w:tab w:val="left" w:pos="3141"/>
                        </w:tabs>
                        <w:jc w:val="both"/>
                        <w:rPr>
                          <w:rFonts w:asciiTheme="majorBidi" w:hAnsiTheme="majorBidi" w:cstheme="majorBidi"/>
                          <w:sz w:val="24"/>
                          <w:szCs w:val="24"/>
                        </w:rPr>
                      </w:pPr>
                      <w:r w:rsidRPr="00766992">
                        <w:rPr>
                          <w:rFonts w:asciiTheme="majorBidi" w:hAnsiTheme="majorBidi" w:cstheme="majorBidi"/>
                          <w:sz w:val="24"/>
                          <w:szCs w:val="24"/>
                          <w:rtl/>
                        </w:rPr>
                        <w:t>"</w:t>
                      </w:r>
                      <w:r w:rsidRPr="00766992">
                        <w:rPr>
                          <w:rFonts w:asciiTheme="majorBidi" w:hAnsiTheme="majorBidi" w:cstheme="majorBidi"/>
                          <w:b/>
                          <w:bCs/>
                          <w:sz w:val="24"/>
                          <w:szCs w:val="24"/>
                          <w:rtl/>
                        </w:rPr>
                        <w:t>הוראת צוואה</w:t>
                      </w:r>
                      <w:r w:rsidRPr="00766992">
                        <w:rPr>
                          <w:rFonts w:asciiTheme="majorBidi" w:hAnsiTheme="majorBidi" w:cstheme="majorBidi"/>
                          <w:sz w:val="24"/>
                          <w:szCs w:val="24"/>
                          <w:rtl/>
                        </w:rPr>
                        <w:t xml:space="preserve"> שביצועה בלתי חוקי, בלתי מוסרי או בלתי אפשרי – בטלה"</w:t>
                      </w:r>
                    </w:p>
                  </w:txbxContent>
                </v:textbox>
                <w10:wrap type="square" anchorx="margin"/>
              </v:shape>
            </w:pict>
          </mc:Fallback>
        </mc:AlternateContent>
      </w:r>
      <w:r w:rsidR="00787D94" w:rsidRPr="00766992">
        <w:rPr>
          <w:rFonts w:ascii="David" w:hAnsi="David" w:cs="David" w:hint="cs"/>
          <w:b/>
          <w:bCs/>
          <w:sz w:val="24"/>
          <w:szCs w:val="24"/>
          <w:highlight w:val="yellow"/>
          <w:rtl/>
        </w:rPr>
        <w:t>ס' 34 לחוק הירושה:</w:t>
      </w:r>
      <w:r>
        <w:rPr>
          <w:rFonts w:ascii="David" w:hAnsi="David" w:cs="David" w:hint="cs"/>
          <w:b/>
          <w:bCs/>
          <w:sz w:val="24"/>
          <w:szCs w:val="24"/>
          <w:rtl/>
        </w:rPr>
        <w:t xml:space="preserve"> </w:t>
      </w:r>
      <w:r>
        <w:rPr>
          <w:rFonts w:ascii="David" w:hAnsi="David" w:cs="David" w:hint="cs"/>
          <w:sz w:val="24"/>
          <w:szCs w:val="24"/>
          <w:rtl/>
        </w:rPr>
        <w:t>(צוואה בלתי חוקית)</w:t>
      </w:r>
    </w:p>
    <w:p w14:paraId="3E81D53B" w14:textId="1AC331A7" w:rsidR="000E301B" w:rsidRDefault="00766992" w:rsidP="000E301B">
      <w:pPr>
        <w:tabs>
          <w:tab w:val="left" w:pos="3141"/>
        </w:tabs>
        <w:jc w:val="both"/>
        <w:rPr>
          <w:rFonts w:ascii="David" w:hAnsi="David" w:cs="David"/>
          <w:sz w:val="24"/>
          <w:szCs w:val="24"/>
          <w:rtl/>
        </w:rPr>
      </w:pPr>
      <w:r w:rsidRPr="00766992">
        <w:rPr>
          <w:rFonts w:ascii="David" w:hAnsi="David" w:cs="David" w:hint="cs"/>
          <w:b/>
          <w:bCs/>
          <w:color w:val="000000" w:themeColor="text1"/>
          <w:sz w:val="24"/>
          <w:szCs w:val="24"/>
          <w:rtl/>
        </w:rPr>
        <w:t>הוראת צוואה שהביצוע שלה</w:t>
      </w:r>
      <w:r w:rsidRPr="00766992">
        <w:rPr>
          <w:rFonts w:ascii="David" w:hAnsi="David" w:cs="David" w:hint="cs"/>
          <w:color w:val="000000" w:themeColor="text1"/>
          <w:sz w:val="24"/>
          <w:szCs w:val="24"/>
          <w:rtl/>
        </w:rPr>
        <w:t xml:space="preserve"> </w:t>
      </w:r>
      <w:r>
        <w:rPr>
          <w:rFonts w:ascii="David" w:hAnsi="David" w:cs="David" w:hint="cs"/>
          <w:sz w:val="24"/>
          <w:szCs w:val="24"/>
          <w:rtl/>
        </w:rPr>
        <w:t xml:space="preserve">הוא לא חוקי\לא מוסרי\ לא אפשרי- בטלה. </w:t>
      </w:r>
    </w:p>
    <w:p w14:paraId="0216E8A0" w14:textId="4E6B56AD" w:rsidR="000E301B" w:rsidRPr="00CD1DF9" w:rsidRDefault="00CD1DF9" w:rsidP="000E301B">
      <w:pPr>
        <w:tabs>
          <w:tab w:val="left" w:pos="3141"/>
        </w:tabs>
        <w:jc w:val="both"/>
        <w:rPr>
          <w:rFonts w:ascii="David" w:hAnsi="David" w:cs="David"/>
          <w:b/>
          <w:bCs/>
          <w:sz w:val="24"/>
          <w:szCs w:val="24"/>
          <w:u w:val="single"/>
          <w:rtl/>
        </w:rPr>
      </w:pPr>
      <w:r>
        <w:rPr>
          <w:rFonts w:ascii="David" w:hAnsi="David" w:cs="David" w:hint="cs"/>
          <w:b/>
          <w:bCs/>
          <w:sz w:val="24"/>
          <w:szCs w:val="24"/>
          <w:u w:val="single"/>
          <w:rtl/>
        </w:rPr>
        <w:t>פרשנות סעיפים</w:t>
      </w:r>
      <w:r w:rsidR="00766992" w:rsidRPr="00CD1DF9">
        <w:rPr>
          <w:rFonts w:ascii="David" w:hAnsi="David" w:cs="David" w:hint="cs"/>
          <w:b/>
          <w:bCs/>
          <w:sz w:val="24"/>
          <w:szCs w:val="24"/>
          <w:u w:val="single"/>
          <w:rtl/>
        </w:rPr>
        <w:t xml:space="preserve"> האלו</w:t>
      </w:r>
      <w:r>
        <w:rPr>
          <w:rFonts w:ascii="David" w:hAnsi="David" w:cs="David" w:hint="cs"/>
          <w:b/>
          <w:bCs/>
          <w:sz w:val="24"/>
          <w:szCs w:val="24"/>
          <w:u w:val="single"/>
          <w:rtl/>
        </w:rPr>
        <w:t>:</w:t>
      </w:r>
    </w:p>
    <w:p w14:paraId="316C90A0" w14:textId="3632D6EB" w:rsidR="00766992" w:rsidRPr="00CD1DF9" w:rsidRDefault="00766992" w:rsidP="00C07707">
      <w:pPr>
        <w:pStyle w:val="a7"/>
        <w:numPr>
          <w:ilvl w:val="0"/>
          <w:numId w:val="44"/>
        </w:numPr>
        <w:tabs>
          <w:tab w:val="left" w:pos="3141"/>
        </w:tabs>
        <w:jc w:val="both"/>
        <w:rPr>
          <w:rFonts w:ascii="David" w:hAnsi="David" w:cs="David"/>
          <w:sz w:val="24"/>
          <w:szCs w:val="24"/>
          <w:rtl/>
        </w:rPr>
      </w:pPr>
      <w:r w:rsidRPr="00CD1DF9">
        <w:rPr>
          <w:rFonts w:ascii="David" w:hAnsi="David" w:cs="David" w:hint="cs"/>
          <w:b/>
          <w:bCs/>
          <w:sz w:val="24"/>
          <w:szCs w:val="24"/>
          <w:rtl/>
        </w:rPr>
        <w:t>"בלתי חוקי"</w:t>
      </w:r>
      <w:r w:rsidRPr="00CD1DF9">
        <w:rPr>
          <w:rFonts w:ascii="David" w:hAnsi="David" w:cs="David" w:hint="cs"/>
          <w:sz w:val="24"/>
          <w:szCs w:val="24"/>
          <w:rtl/>
        </w:rPr>
        <w:t xml:space="preserve"> </w:t>
      </w:r>
      <w:r w:rsidRPr="00CD1DF9">
        <w:rPr>
          <w:rFonts w:ascii="David" w:hAnsi="David" w:cs="David"/>
          <w:sz w:val="24"/>
          <w:szCs w:val="24"/>
          <w:rtl/>
        </w:rPr>
        <w:t>–</w:t>
      </w:r>
      <w:r w:rsidRPr="00CD1DF9">
        <w:rPr>
          <w:rFonts w:ascii="David" w:hAnsi="David" w:cs="David" w:hint="cs"/>
          <w:sz w:val="24"/>
          <w:szCs w:val="24"/>
          <w:rtl/>
        </w:rPr>
        <w:t xml:space="preserve"> הוראה שהיא אסורה על פי החוק הפלילי בישראל. </w:t>
      </w:r>
    </w:p>
    <w:p w14:paraId="02A5597C" w14:textId="77777777" w:rsidR="00CD1DF9" w:rsidRDefault="00766992" w:rsidP="00C07707">
      <w:pPr>
        <w:pStyle w:val="a7"/>
        <w:numPr>
          <w:ilvl w:val="0"/>
          <w:numId w:val="44"/>
        </w:numPr>
        <w:tabs>
          <w:tab w:val="left" w:pos="3141"/>
        </w:tabs>
        <w:jc w:val="both"/>
        <w:rPr>
          <w:rFonts w:ascii="David" w:hAnsi="David" w:cs="David"/>
          <w:sz w:val="24"/>
          <w:szCs w:val="24"/>
        </w:rPr>
      </w:pPr>
      <w:r w:rsidRPr="00CD1DF9">
        <w:rPr>
          <w:rFonts w:ascii="David" w:hAnsi="David" w:cs="David" w:hint="cs"/>
          <w:b/>
          <w:bCs/>
          <w:sz w:val="24"/>
          <w:szCs w:val="24"/>
          <w:rtl/>
        </w:rPr>
        <w:t>"בלתי אפשרי"-</w:t>
      </w:r>
      <w:r w:rsidRPr="00CD1DF9">
        <w:rPr>
          <w:rFonts w:ascii="David" w:hAnsi="David" w:cs="David" w:hint="cs"/>
          <w:sz w:val="24"/>
          <w:szCs w:val="24"/>
          <w:rtl/>
        </w:rPr>
        <w:t xml:space="preserve"> אדם מוריש קרקע ויוצר תנאי שתתבצע בנייה על אותה קרקע, אך מתגלה שמדובר בקרקע שלא ניתן לבנות עליה- כלומר התנאי הוא בלתי אפשרי.</w:t>
      </w:r>
      <w:r w:rsidR="00CD1DF9" w:rsidRPr="00CD1DF9">
        <w:rPr>
          <w:rFonts w:ascii="David" w:hAnsi="David" w:cs="David" w:hint="cs"/>
          <w:sz w:val="24"/>
          <w:szCs w:val="24"/>
          <w:rtl/>
        </w:rPr>
        <w:t xml:space="preserve"> דוקטרינה פרשנית של ביצוע בקירוב- </w:t>
      </w:r>
      <w:r w:rsidR="00CD1DF9" w:rsidRPr="00CD1DF9">
        <w:rPr>
          <w:rFonts w:ascii="David" w:hAnsi="David" w:cs="David" w:hint="cs"/>
          <w:b/>
          <w:bCs/>
          <w:sz w:val="24"/>
          <w:szCs w:val="24"/>
          <w:rtl/>
        </w:rPr>
        <w:t>לפני שביהמ"ש יבטל הוראת צוואה או תנאי, הוא ינסה לראות האם ניתן לבצע ביצוע בקירוב-</w:t>
      </w:r>
      <w:r w:rsidR="00CD1DF9" w:rsidRPr="00CD1DF9">
        <w:rPr>
          <w:rFonts w:ascii="David" w:hAnsi="David" w:cs="David" w:hint="cs"/>
          <w:sz w:val="24"/>
          <w:szCs w:val="24"/>
          <w:rtl/>
        </w:rPr>
        <w:t xml:space="preserve"> למשל אדם הוריש את רכושו לעמותות מסוימות אך בזמן קיום הצוואה (במותו) אף אחד מהעמותות הללו לא הייתה קיימת וביהמ"ש קבע שניתן לבצע את הצוואה הזאת בקירוב- בחנו מה המטרות של עמותות אלה, ראו שהן עמותות שעסקו בחינוך ולכן ניתן להוריש לעמותות שמטרותיהן דומות.</w:t>
      </w:r>
    </w:p>
    <w:p w14:paraId="6F2B53DF" w14:textId="385A7E20" w:rsidR="00766992" w:rsidRPr="00CD1DF9" w:rsidRDefault="00766992" w:rsidP="00CD1DF9">
      <w:pPr>
        <w:tabs>
          <w:tab w:val="left" w:pos="3141"/>
        </w:tabs>
        <w:jc w:val="both"/>
        <w:rPr>
          <w:rFonts w:ascii="David" w:hAnsi="David" w:cs="David"/>
          <w:sz w:val="24"/>
          <w:szCs w:val="24"/>
          <w:rtl/>
        </w:rPr>
      </w:pPr>
      <w:r w:rsidRPr="00CD1DF9">
        <w:rPr>
          <w:rFonts w:ascii="David" w:hAnsi="David" w:cs="David" w:hint="cs"/>
          <w:sz w:val="24"/>
          <w:szCs w:val="24"/>
          <w:rtl/>
        </w:rPr>
        <w:t xml:space="preserve">מונחים אלו מעוררים פחות קושי. </w:t>
      </w:r>
    </w:p>
    <w:p w14:paraId="6AB2FBA2" w14:textId="3CD42F51" w:rsidR="00766992" w:rsidRDefault="00766992" w:rsidP="000E301B">
      <w:pPr>
        <w:tabs>
          <w:tab w:val="left" w:pos="3141"/>
        </w:tabs>
        <w:jc w:val="both"/>
        <w:rPr>
          <w:rFonts w:ascii="David" w:hAnsi="David" w:cs="David"/>
          <w:sz w:val="24"/>
          <w:szCs w:val="24"/>
          <w:rtl/>
        </w:rPr>
      </w:pPr>
      <w:r w:rsidRPr="00766992">
        <w:rPr>
          <w:rFonts w:ascii="David" w:hAnsi="David" w:cs="David" w:hint="cs"/>
          <w:sz w:val="24"/>
          <w:szCs w:val="24"/>
          <w:u w:val="single"/>
          <w:rtl/>
        </w:rPr>
        <w:lastRenderedPageBreak/>
        <w:t>המועד הקובע הוא מועד הזכייה</w:t>
      </w:r>
      <w:r>
        <w:rPr>
          <w:rFonts w:ascii="David" w:hAnsi="David" w:cs="David" w:hint="cs"/>
          <w:sz w:val="24"/>
          <w:szCs w:val="24"/>
          <w:rtl/>
        </w:rPr>
        <w:t>, אדם מוריש קרקע ומורה על כך שברצונו שיגדלו עליה מריחואנה, בזמן כתיבת הצוואה הדבר אסור אך לאחר שאותו אדם הלך לעולמו, מריחואנה היא דבר חוקי ו</w:t>
      </w:r>
      <w:r w:rsidRPr="00766992">
        <w:rPr>
          <w:rFonts w:ascii="David" w:hAnsi="David" w:cs="David" w:hint="cs"/>
          <w:b/>
          <w:bCs/>
          <w:sz w:val="24"/>
          <w:szCs w:val="24"/>
          <w:rtl/>
        </w:rPr>
        <w:t>לכן מה שקובע הוא מועד הזכייה בלבד</w:t>
      </w:r>
      <w:r>
        <w:rPr>
          <w:rFonts w:ascii="David" w:hAnsi="David" w:cs="David" w:hint="cs"/>
          <w:sz w:val="24"/>
          <w:szCs w:val="24"/>
          <w:rtl/>
        </w:rPr>
        <w:t xml:space="preserve">. </w:t>
      </w:r>
    </w:p>
    <w:p w14:paraId="2506155A" w14:textId="77777777" w:rsidR="006B5339" w:rsidRDefault="00766992" w:rsidP="00C07707">
      <w:pPr>
        <w:pStyle w:val="a7"/>
        <w:numPr>
          <w:ilvl w:val="0"/>
          <w:numId w:val="45"/>
        </w:numPr>
        <w:tabs>
          <w:tab w:val="left" w:pos="3141"/>
        </w:tabs>
        <w:jc w:val="both"/>
        <w:rPr>
          <w:rFonts w:ascii="David" w:hAnsi="David" w:cs="David"/>
          <w:b/>
          <w:bCs/>
          <w:sz w:val="24"/>
          <w:szCs w:val="24"/>
        </w:rPr>
      </w:pPr>
      <w:r w:rsidRPr="00CD1DF9">
        <w:rPr>
          <w:rFonts w:ascii="David" w:hAnsi="David" w:cs="David" w:hint="cs"/>
          <w:b/>
          <w:bCs/>
          <w:sz w:val="24"/>
          <w:szCs w:val="24"/>
          <w:rtl/>
        </w:rPr>
        <w:t xml:space="preserve">"בלתי מוסרי"- </w:t>
      </w:r>
      <w:r w:rsidR="00CD1DF9">
        <w:rPr>
          <w:rFonts w:ascii="David" w:hAnsi="David" w:cs="David" w:hint="cs"/>
          <w:sz w:val="24"/>
          <w:szCs w:val="24"/>
          <w:rtl/>
        </w:rPr>
        <w:t xml:space="preserve">תקנת הציבור: </w:t>
      </w:r>
      <w:r w:rsidR="00CD1DF9" w:rsidRPr="00CD1DF9">
        <w:rPr>
          <w:rFonts w:ascii="David" w:hAnsi="David" w:cs="David" w:hint="cs"/>
          <w:i/>
          <w:iCs/>
          <w:sz w:val="24"/>
          <w:szCs w:val="24"/>
          <w:u w:val="single"/>
          <w:rtl/>
        </w:rPr>
        <w:t xml:space="preserve">ע"א 245/85 </w:t>
      </w:r>
      <w:r w:rsidR="00CD1DF9" w:rsidRPr="00CD1DF9">
        <w:rPr>
          <w:rFonts w:ascii="David" w:hAnsi="David" w:cs="David" w:hint="cs"/>
          <w:b/>
          <w:bCs/>
          <w:i/>
          <w:iCs/>
          <w:sz w:val="24"/>
          <w:szCs w:val="24"/>
          <w:u w:val="single"/>
          <w:rtl/>
        </w:rPr>
        <w:t>אנגלמן נ' קליין-</w:t>
      </w:r>
      <w:r w:rsidR="00CD1DF9">
        <w:rPr>
          <w:rFonts w:ascii="David" w:hAnsi="David" w:cs="David" w:hint="cs"/>
          <w:b/>
          <w:bCs/>
          <w:i/>
          <w:iCs/>
          <w:sz w:val="24"/>
          <w:szCs w:val="24"/>
          <w:rtl/>
        </w:rPr>
        <w:t xml:space="preserve"> </w:t>
      </w:r>
      <w:r w:rsidR="00CD1DF9" w:rsidRPr="00CD1DF9">
        <w:rPr>
          <w:rFonts w:ascii="David" w:hAnsi="David" w:cs="David" w:hint="cs"/>
          <w:sz w:val="24"/>
          <w:szCs w:val="24"/>
          <w:u w:val="single"/>
          <w:rtl/>
        </w:rPr>
        <w:t xml:space="preserve">מדובר </w:t>
      </w:r>
      <w:proofErr w:type="spellStart"/>
      <w:r w:rsidR="00CD1DF9" w:rsidRPr="006B5339">
        <w:rPr>
          <w:rFonts w:ascii="David" w:hAnsi="David" w:cs="David" w:hint="cs"/>
          <w:b/>
          <w:bCs/>
          <w:sz w:val="24"/>
          <w:szCs w:val="24"/>
          <w:u w:val="single"/>
          <w:rtl/>
        </w:rPr>
        <w:t>בתניית</w:t>
      </w:r>
      <w:proofErr w:type="spellEnd"/>
      <w:r w:rsidR="00CD1DF9" w:rsidRPr="006B5339">
        <w:rPr>
          <w:rFonts w:ascii="David" w:hAnsi="David" w:cs="David" w:hint="cs"/>
          <w:b/>
          <w:bCs/>
          <w:sz w:val="24"/>
          <w:szCs w:val="24"/>
          <w:u w:val="single"/>
          <w:rtl/>
        </w:rPr>
        <w:t xml:space="preserve"> סילוקין</w:t>
      </w:r>
      <w:r w:rsidR="00CD1DF9">
        <w:rPr>
          <w:rFonts w:ascii="David" w:hAnsi="David" w:cs="David" w:hint="cs"/>
          <w:sz w:val="24"/>
          <w:szCs w:val="24"/>
          <w:rtl/>
        </w:rPr>
        <w:t xml:space="preserve">- </w:t>
      </w:r>
      <w:r w:rsidR="00CD1DF9" w:rsidRPr="006B5339">
        <w:rPr>
          <w:rFonts w:ascii="David" w:hAnsi="David" w:cs="David" w:hint="cs"/>
          <w:b/>
          <w:bCs/>
          <w:sz w:val="24"/>
          <w:szCs w:val="24"/>
          <w:rtl/>
        </w:rPr>
        <w:t>זוהי תנייה בה אדם כותב בצוואה שהוא מוריש לא' 100 אלף ש"ח, אבל מורה שאם א' ינסה לתקוף את הצוואה הוא יהיה מסולק ממנה לחלוטין.</w:t>
      </w:r>
      <w:r w:rsidR="00CD1DF9">
        <w:rPr>
          <w:rFonts w:ascii="David" w:hAnsi="David" w:cs="David" w:hint="cs"/>
          <w:sz w:val="24"/>
          <w:szCs w:val="24"/>
          <w:rtl/>
        </w:rPr>
        <w:t xml:space="preserve"> בעניין פס"ד זה היו שתי בנות למורישה, היא חשדה בבעלה של אחת הבנות שיתקוף את הצוואה והורתה שמי שיתקוף את צוואתה, יסולק</w:t>
      </w:r>
      <w:r w:rsidR="006B5339">
        <w:rPr>
          <w:rFonts w:ascii="David" w:hAnsi="David" w:cs="David" w:hint="cs"/>
          <w:sz w:val="24"/>
          <w:szCs w:val="24"/>
          <w:rtl/>
        </w:rPr>
        <w:t xml:space="preserve"> (נחסמה הדרך לפנות לערכאות שיפוטיות)</w:t>
      </w:r>
      <w:r w:rsidR="00CD1DF9">
        <w:rPr>
          <w:rFonts w:ascii="David" w:hAnsi="David" w:cs="David" w:hint="cs"/>
          <w:sz w:val="24"/>
          <w:szCs w:val="24"/>
          <w:rtl/>
        </w:rPr>
        <w:t xml:space="preserve">. נקבע באותו עניין </w:t>
      </w:r>
      <w:r w:rsidR="00CD1DF9" w:rsidRPr="00CD1DF9">
        <w:rPr>
          <w:rFonts w:ascii="David" w:hAnsi="David" w:cs="David" w:hint="cs"/>
          <w:b/>
          <w:bCs/>
          <w:sz w:val="24"/>
          <w:szCs w:val="24"/>
          <w:rtl/>
        </w:rPr>
        <w:t xml:space="preserve">שלמרות שהמונח </w:t>
      </w:r>
      <w:r w:rsidR="00CD1DF9">
        <w:rPr>
          <w:rFonts w:ascii="David" w:hAnsi="David" w:cs="David" w:hint="cs"/>
          <w:b/>
          <w:bCs/>
          <w:sz w:val="24"/>
          <w:szCs w:val="24"/>
          <w:rtl/>
        </w:rPr>
        <w:t>"</w:t>
      </w:r>
      <w:r w:rsidR="00CD1DF9" w:rsidRPr="00CD1DF9">
        <w:rPr>
          <w:rFonts w:ascii="David" w:hAnsi="David" w:cs="David" w:hint="cs"/>
          <w:b/>
          <w:bCs/>
          <w:sz w:val="24"/>
          <w:szCs w:val="24"/>
          <w:rtl/>
        </w:rPr>
        <w:t>תקנת הציבור</w:t>
      </w:r>
      <w:r w:rsidR="00CD1DF9">
        <w:rPr>
          <w:rFonts w:ascii="David" w:hAnsi="David" w:cs="David" w:hint="cs"/>
          <w:b/>
          <w:bCs/>
          <w:sz w:val="24"/>
          <w:szCs w:val="24"/>
          <w:rtl/>
        </w:rPr>
        <w:t>"</w:t>
      </w:r>
      <w:r w:rsidR="00CD1DF9" w:rsidRPr="00CD1DF9">
        <w:rPr>
          <w:rFonts w:ascii="David" w:hAnsi="David" w:cs="David" w:hint="cs"/>
          <w:b/>
          <w:bCs/>
          <w:sz w:val="24"/>
          <w:szCs w:val="24"/>
          <w:rtl/>
        </w:rPr>
        <w:t xml:space="preserve"> לא מופיע בסעיפים 34 ו</w:t>
      </w:r>
      <w:r w:rsidR="006B5339">
        <w:rPr>
          <w:rFonts w:ascii="David" w:hAnsi="David" w:cs="David" w:hint="cs"/>
          <w:b/>
          <w:bCs/>
          <w:sz w:val="24"/>
          <w:szCs w:val="24"/>
          <w:rtl/>
        </w:rPr>
        <w:t>-</w:t>
      </w:r>
      <w:r w:rsidR="00CD1DF9" w:rsidRPr="00CD1DF9">
        <w:rPr>
          <w:rFonts w:ascii="David" w:hAnsi="David" w:cs="David" w:hint="cs"/>
          <w:b/>
          <w:bCs/>
          <w:sz w:val="24"/>
          <w:szCs w:val="24"/>
          <w:rtl/>
        </w:rPr>
        <w:t>38, אנחנו נפסול תנאים, והוראות צוואה ש</w:t>
      </w:r>
      <w:r w:rsidR="006B5339">
        <w:rPr>
          <w:rFonts w:ascii="David" w:hAnsi="David" w:cs="David" w:hint="cs"/>
          <w:b/>
          <w:bCs/>
          <w:sz w:val="24"/>
          <w:szCs w:val="24"/>
          <w:rtl/>
        </w:rPr>
        <w:t>נוגדות את</w:t>
      </w:r>
      <w:r w:rsidR="00CD1DF9" w:rsidRPr="00CD1DF9">
        <w:rPr>
          <w:rFonts w:ascii="David" w:hAnsi="David" w:cs="David" w:hint="cs"/>
          <w:b/>
          <w:bCs/>
          <w:sz w:val="24"/>
          <w:szCs w:val="24"/>
          <w:rtl/>
        </w:rPr>
        <w:t xml:space="preserve"> תקנת הציבור</w:t>
      </w:r>
      <w:r w:rsidR="00CD1DF9">
        <w:rPr>
          <w:rFonts w:ascii="David" w:hAnsi="David" w:cs="David" w:hint="cs"/>
          <w:sz w:val="24"/>
          <w:szCs w:val="24"/>
          <w:rtl/>
        </w:rPr>
        <w:t xml:space="preserve"> ומכאן הדיון עבר מבלתי מוסרי לדיון על</w:t>
      </w:r>
      <w:r w:rsidR="006B5339">
        <w:rPr>
          <w:rFonts w:ascii="David" w:hAnsi="David" w:cs="David" w:hint="cs"/>
          <w:sz w:val="24"/>
          <w:szCs w:val="24"/>
          <w:rtl/>
        </w:rPr>
        <w:t xml:space="preserve"> מה נוגד או לא נוגד את</w:t>
      </w:r>
      <w:r w:rsidR="00CD1DF9">
        <w:rPr>
          <w:rFonts w:ascii="David" w:hAnsi="David" w:cs="David" w:hint="cs"/>
          <w:sz w:val="24"/>
          <w:szCs w:val="24"/>
          <w:rtl/>
        </w:rPr>
        <w:t xml:space="preserve"> תקנת הציבור.</w:t>
      </w:r>
      <w:r w:rsidR="006B5339">
        <w:rPr>
          <w:rFonts w:ascii="David" w:hAnsi="David" w:cs="David" w:hint="cs"/>
          <w:sz w:val="24"/>
          <w:szCs w:val="24"/>
          <w:rtl/>
        </w:rPr>
        <w:t xml:space="preserve"> </w:t>
      </w:r>
      <w:r w:rsidR="006B5339" w:rsidRPr="006B5339">
        <w:rPr>
          <w:rFonts w:ascii="David" w:hAnsi="David" w:cs="David" w:hint="cs"/>
          <w:b/>
          <w:bCs/>
          <w:sz w:val="24"/>
          <w:szCs w:val="24"/>
          <w:rtl/>
        </w:rPr>
        <w:t>כיום מוסכם על כולם שהוראה שסותרת את תקנת הציבור- נפסלת.</w:t>
      </w:r>
      <w:r w:rsidR="00CD1DF9" w:rsidRPr="006B5339">
        <w:rPr>
          <w:rFonts w:ascii="David" w:hAnsi="David" w:cs="David" w:hint="cs"/>
          <w:b/>
          <w:bCs/>
          <w:sz w:val="24"/>
          <w:szCs w:val="24"/>
          <w:rtl/>
        </w:rPr>
        <w:t xml:space="preserve"> </w:t>
      </w:r>
    </w:p>
    <w:p w14:paraId="0DB6AEA4" w14:textId="512F7771" w:rsidR="000E301B" w:rsidRPr="006B5339" w:rsidRDefault="006B5339" w:rsidP="006B5339">
      <w:pPr>
        <w:tabs>
          <w:tab w:val="left" w:pos="3141"/>
        </w:tabs>
        <w:jc w:val="both"/>
        <w:rPr>
          <w:rFonts w:ascii="David" w:hAnsi="David" w:cs="David"/>
          <w:b/>
          <w:bCs/>
          <w:sz w:val="24"/>
          <w:szCs w:val="24"/>
          <w:rtl/>
        </w:rPr>
      </w:pPr>
      <w:r w:rsidRPr="006B5339">
        <w:rPr>
          <w:rFonts w:ascii="David" w:hAnsi="David" w:cs="David" w:hint="cs"/>
          <w:b/>
          <w:bCs/>
          <w:sz w:val="24"/>
          <w:szCs w:val="24"/>
          <w:u w:val="single"/>
          <w:rtl/>
        </w:rPr>
        <w:t>מעמדה של תניית סילוקין</w:t>
      </w:r>
    </w:p>
    <w:p w14:paraId="64DC6B77" w14:textId="76C68650" w:rsidR="006B5339" w:rsidRPr="006B5339" w:rsidRDefault="006B5339" w:rsidP="000E301B">
      <w:pPr>
        <w:tabs>
          <w:tab w:val="left" w:pos="3141"/>
        </w:tabs>
        <w:jc w:val="both"/>
        <w:rPr>
          <w:rFonts w:ascii="David" w:hAnsi="David" w:cs="David"/>
          <w:sz w:val="24"/>
          <w:szCs w:val="24"/>
          <w:rtl/>
        </w:rPr>
      </w:pPr>
      <w:r>
        <w:rPr>
          <w:rFonts w:ascii="David" w:hAnsi="David" w:cs="David" w:hint="cs"/>
          <w:sz w:val="24"/>
          <w:szCs w:val="24"/>
          <w:u w:val="single"/>
          <w:rtl/>
        </w:rPr>
        <w:t xml:space="preserve">השיקולים השונים- </w:t>
      </w:r>
      <w:r>
        <w:rPr>
          <w:rFonts w:ascii="David" w:hAnsi="David" w:cs="David" w:hint="cs"/>
          <w:sz w:val="24"/>
          <w:szCs w:val="24"/>
          <w:rtl/>
        </w:rPr>
        <w:t xml:space="preserve">בדר"כ המוריש עושה תנייה זאת על מנת למנוע סכסוכים משפטיים. מצד שני, היא חוסמת את הפנייה לערכאות שיפוטיות ויש כאן התנגשות עם תקנת הציבור. </w:t>
      </w:r>
    </w:p>
    <w:p w14:paraId="555FCFC3" w14:textId="21F52BD0" w:rsidR="006B5339" w:rsidRDefault="006B5339" w:rsidP="000E301B">
      <w:pPr>
        <w:tabs>
          <w:tab w:val="left" w:pos="3141"/>
        </w:tabs>
        <w:jc w:val="both"/>
        <w:rPr>
          <w:rFonts w:ascii="David" w:hAnsi="David" w:cs="David"/>
          <w:sz w:val="24"/>
          <w:szCs w:val="24"/>
          <w:rtl/>
        </w:rPr>
      </w:pPr>
      <w:r>
        <w:rPr>
          <w:rFonts w:ascii="David" w:hAnsi="David" w:cs="David" w:hint="cs"/>
          <w:sz w:val="24"/>
          <w:szCs w:val="24"/>
          <w:rtl/>
        </w:rPr>
        <w:t xml:space="preserve">מה שהוכרע </w:t>
      </w:r>
      <w:r w:rsidRPr="006B5339">
        <w:rPr>
          <w:rFonts w:ascii="David" w:hAnsi="David" w:cs="David" w:hint="cs"/>
          <w:b/>
          <w:bCs/>
          <w:sz w:val="24"/>
          <w:szCs w:val="24"/>
          <w:rtl/>
        </w:rPr>
        <w:t>בעניין פס"ד אנגלמן נ' קליין</w:t>
      </w:r>
      <w:r>
        <w:rPr>
          <w:rFonts w:ascii="David" w:hAnsi="David" w:cs="David" w:hint="cs"/>
          <w:sz w:val="24"/>
          <w:szCs w:val="24"/>
          <w:rtl/>
        </w:rPr>
        <w:t xml:space="preserve"> הוא שביהמ"ש יבצע </w:t>
      </w:r>
      <w:r w:rsidRPr="004F5C7B">
        <w:rPr>
          <w:rFonts w:ascii="David" w:hAnsi="David" w:cs="David" w:hint="cs"/>
          <w:b/>
          <w:bCs/>
          <w:sz w:val="24"/>
          <w:szCs w:val="24"/>
          <w:u w:val="single"/>
          <w:rtl/>
        </w:rPr>
        <w:t>הבחנה בין התנגדויות סרק המוגשות בחוסר תו"ל לבין התנגדויות שיש להן בסיס.</w:t>
      </w:r>
      <w:r>
        <w:rPr>
          <w:rFonts w:ascii="David" w:hAnsi="David" w:cs="David" w:hint="cs"/>
          <w:sz w:val="24"/>
          <w:szCs w:val="24"/>
          <w:u w:val="single"/>
          <w:rtl/>
        </w:rPr>
        <w:t xml:space="preserve"> </w:t>
      </w:r>
      <w:r>
        <w:rPr>
          <w:rFonts w:ascii="David" w:hAnsi="David" w:cs="David" w:hint="cs"/>
          <w:sz w:val="24"/>
          <w:szCs w:val="24"/>
          <w:rtl/>
        </w:rPr>
        <w:t xml:space="preserve">אם רואים שהוגשה התנגדות סתם, בחוסר תום לב, אז תניית הסילוקין לא סותרת את תקנת הציבור והיא תקבל תוקף. בפס"ד זה נקבע כי הבת שתקפה את הצוואה עשתה זאת בחוסר תו"ל ולכן היא סולקה מהצוואה. ביהמ"ש </w:t>
      </w:r>
      <w:r w:rsidR="004F5C7B">
        <w:rPr>
          <w:rFonts w:ascii="David" w:hAnsi="David" w:cs="David" w:hint="cs"/>
          <w:sz w:val="24"/>
          <w:szCs w:val="24"/>
          <w:rtl/>
        </w:rPr>
        <w:t>קבע ש</w:t>
      </w:r>
      <w:r>
        <w:rPr>
          <w:rFonts w:ascii="David" w:hAnsi="David" w:cs="David" w:hint="cs"/>
          <w:sz w:val="24"/>
          <w:szCs w:val="24"/>
          <w:rtl/>
        </w:rPr>
        <w:t xml:space="preserve">אנחנו רוצים לשרת את הרצון של המורישים למנוע סכסוכים משפטיים בתוך המשפחה. </w:t>
      </w:r>
    </w:p>
    <w:p w14:paraId="559E7F89" w14:textId="53D18855" w:rsidR="004F5C7B" w:rsidRDefault="004F5C7B" w:rsidP="000E301B">
      <w:pPr>
        <w:tabs>
          <w:tab w:val="left" w:pos="3141"/>
        </w:tabs>
        <w:jc w:val="both"/>
        <w:rPr>
          <w:rFonts w:ascii="David" w:hAnsi="David" w:cs="David"/>
          <w:sz w:val="24"/>
          <w:szCs w:val="24"/>
          <w:rtl/>
        </w:rPr>
      </w:pPr>
      <w:r>
        <w:rPr>
          <w:rFonts w:ascii="David" w:hAnsi="David" w:cs="David" w:hint="cs"/>
          <w:sz w:val="24"/>
          <w:szCs w:val="24"/>
          <w:rtl/>
        </w:rPr>
        <w:t xml:space="preserve">אף על פי כן, </w:t>
      </w:r>
      <w:r w:rsidRPr="004F5C7B">
        <w:rPr>
          <w:rFonts w:ascii="David" w:hAnsi="David" w:cs="David" w:hint="cs"/>
          <w:b/>
          <w:bCs/>
          <w:sz w:val="24"/>
          <w:szCs w:val="24"/>
          <w:rtl/>
        </w:rPr>
        <w:t>אם הוגשה התנגדות בתו"ל, גם אם ההתנגדות לא התקבלה בסופו של דבר, המתנגד לא יסולק מהצוואה</w:t>
      </w:r>
      <w:r>
        <w:rPr>
          <w:rFonts w:ascii="David" w:hAnsi="David" w:cs="David" w:hint="cs"/>
          <w:sz w:val="24"/>
          <w:szCs w:val="24"/>
          <w:rtl/>
        </w:rPr>
        <w:t>. לדוג' אדם חשש שהמוריש נוצל ובכתיבת הצוואה לא היה כשיר, ופנה לביהמ"ש על כך בתו"ל. אם יתברר מאוחר יותר שהמוריש היה כשיר ותקיפתו תדחה, אך יקבע שפעם בתו"ל- הוא עדיין יוכל לזכות בירושה.</w:t>
      </w:r>
    </w:p>
    <w:p w14:paraId="2867FC3F" w14:textId="006FF688" w:rsidR="004F5C7B" w:rsidRDefault="004F5C7B" w:rsidP="000E301B">
      <w:pPr>
        <w:tabs>
          <w:tab w:val="left" w:pos="3141"/>
        </w:tabs>
        <w:jc w:val="both"/>
        <w:rPr>
          <w:rFonts w:ascii="David" w:hAnsi="David" w:cs="David"/>
          <w:sz w:val="24"/>
          <w:szCs w:val="24"/>
          <w:rtl/>
        </w:rPr>
      </w:pPr>
      <w:r>
        <w:rPr>
          <w:rFonts w:ascii="David" w:hAnsi="David" w:cs="David" w:hint="cs"/>
          <w:sz w:val="24"/>
          <w:szCs w:val="24"/>
          <w:rtl/>
        </w:rPr>
        <w:t xml:space="preserve">ההנחה היא שאנשים שיודעים מלכתחילה שמדובר בהתנגדות סרק, ללא בסיס, יירתעו מלהגיש אותה. </w:t>
      </w:r>
    </w:p>
    <w:p w14:paraId="62517A00" w14:textId="04E32748" w:rsidR="004F5C7B" w:rsidRPr="006B5339" w:rsidRDefault="004F5C7B" w:rsidP="000E301B">
      <w:pPr>
        <w:tabs>
          <w:tab w:val="left" w:pos="3141"/>
        </w:tabs>
        <w:jc w:val="both"/>
        <w:rPr>
          <w:rFonts w:ascii="David" w:hAnsi="David" w:cs="David"/>
          <w:sz w:val="24"/>
          <w:szCs w:val="24"/>
          <w:rtl/>
        </w:rPr>
      </w:pPr>
      <w:r>
        <w:rPr>
          <w:rFonts w:ascii="David" w:hAnsi="David" w:cs="David" w:hint="cs"/>
          <w:sz w:val="24"/>
          <w:szCs w:val="24"/>
          <w:rtl/>
        </w:rPr>
        <w:t>תניית הסילוקין יכולה להיות מופנית רק לחלק מהיורשים בצוואה ולא בהכרח לכולם.</w:t>
      </w:r>
    </w:p>
    <w:p w14:paraId="25B43464" w14:textId="77777777" w:rsidR="004F5C7B" w:rsidRDefault="004F5C7B" w:rsidP="00A37483">
      <w:pPr>
        <w:tabs>
          <w:tab w:val="left" w:pos="3141"/>
        </w:tabs>
        <w:jc w:val="both"/>
        <w:rPr>
          <w:rFonts w:ascii="David" w:hAnsi="David" w:cs="David"/>
          <w:sz w:val="24"/>
          <w:szCs w:val="24"/>
          <w:rtl/>
        </w:rPr>
      </w:pPr>
      <w:r w:rsidRPr="004F5C7B">
        <w:rPr>
          <w:rFonts w:ascii="David" w:hAnsi="David" w:cs="David" w:hint="cs"/>
          <w:b/>
          <w:bCs/>
          <w:sz w:val="24"/>
          <w:szCs w:val="24"/>
          <w:u w:val="single"/>
          <w:rtl/>
        </w:rPr>
        <w:t>חיוב יורש בביצוע פעולות בנכסיו שלו-</w:t>
      </w:r>
      <w:r>
        <w:rPr>
          <w:rFonts w:ascii="David" w:hAnsi="David" w:cs="David" w:hint="cs"/>
          <w:sz w:val="24"/>
          <w:szCs w:val="24"/>
          <w:rtl/>
        </w:rPr>
        <w:t xml:space="preserve"> </w:t>
      </w:r>
    </w:p>
    <w:p w14:paraId="05B19320" w14:textId="088A60AD" w:rsidR="006B5339" w:rsidRDefault="004F5C7B" w:rsidP="00A37483">
      <w:pPr>
        <w:tabs>
          <w:tab w:val="left" w:pos="3141"/>
        </w:tabs>
        <w:jc w:val="both"/>
        <w:rPr>
          <w:rFonts w:ascii="David" w:hAnsi="David" w:cs="David"/>
          <w:sz w:val="24"/>
          <w:szCs w:val="24"/>
          <w:rtl/>
        </w:rPr>
      </w:pPr>
      <w:r w:rsidRPr="004F5C7B">
        <w:rPr>
          <w:rFonts w:ascii="David" w:hAnsi="David" w:cs="David" w:hint="cs"/>
          <w:b/>
          <w:bCs/>
          <w:sz w:val="24"/>
          <w:szCs w:val="24"/>
          <w:rtl/>
        </w:rPr>
        <w:t>ניתן להתנות את זכיית היורש בביצוע פעולות בנכסיו שלו, לרבות העברתם לאחרים</w:t>
      </w:r>
      <w:r>
        <w:rPr>
          <w:rFonts w:ascii="David" w:hAnsi="David" w:cs="David" w:hint="cs"/>
          <w:sz w:val="24"/>
          <w:szCs w:val="24"/>
          <w:rtl/>
        </w:rPr>
        <w:t xml:space="preserve">. אדם רוצה להוריש דירה במגדלי </w:t>
      </w:r>
      <w:r>
        <w:rPr>
          <w:rFonts w:ascii="David" w:hAnsi="David" w:cs="David"/>
          <w:sz w:val="24"/>
          <w:szCs w:val="24"/>
        </w:rPr>
        <w:t>Y</w:t>
      </w:r>
      <w:r>
        <w:rPr>
          <w:rFonts w:ascii="David" w:hAnsi="David" w:cs="David" w:hint="cs"/>
          <w:sz w:val="24"/>
          <w:szCs w:val="24"/>
          <w:rtl/>
        </w:rPr>
        <w:t xml:space="preserve"> למישהו והוא בא ואומר ליורש שרק אם הוא יתרום את הדירה שהקיימת שלו בראשון לציון, הוא יקבל את הדירה מהצוואה. נקבע שהדבר לא נוגד את תקנת הציבור או את זכות הקניין כיוון שאדם יכול לסרב לתניה ולא לזכות בירושה. </w:t>
      </w:r>
    </w:p>
    <w:p w14:paraId="19EB2752" w14:textId="3D04453D" w:rsidR="004F5C7B" w:rsidRDefault="004F5C7B" w:rsidP="00A37483">
      <w:pPr>
        <w:tabs>
          <w:tab w:val="left" w:pos="3141"/>
        </w:tabs>
        <w:jc w:val="both"/>
        <w:rPr>
          <w:rFonts w:ascii="David" w:hAnsi="David" w:cs="David"/>
          <w:sz w:val="24"/>
          <w:szCs w:val="24"/>
          <w:rtl/>
        </w:rPr>
      </w:pPr>
      <w:r w:rsidRPr="004F5C7B">
        <w:rPr>
          <w:rFonts w:ascii="David" w:hAnsi="David" w:cs="David" w:hint="cs"/>
          <w:i/>
          <w:iCs/>
          <w:sz w:val="24"/>
          <w:szCs w:val="24"/>
          <w:u w:val="single"/>
          <w:rtl/>
        </w:rPr>
        <w:t xml:space="preserve">ע"א 119/89 </w:t>
      </w:r>
      <w:proofErr w:type="spellStart"/>
      <w:r w:rsidRPr="004F5C7B">
        <w:rPr>
          <w:rFonts w:ascii="David" w:hAnsi="David" w:cs="David" w:hint="cs"/>
          <w:b/>
          <w:bCs/>
          <w:i/>
          <w:iCs/>
          <w:sz w:val="24"/>
          <w:szCs w:val="24"/>
          <w:u w:val="single"/>
          <w:rtl/>
        </w:rPr>
        <w:t>טורנר</w:t>
      </w:r>
      <w:proofErr w:type="spellEnd"/>
      <w:r w:rsidRPr="004F5C7B">
        <w:rPr>
          <w:rFonts w:ascii="David" w:hAnsi="David" w:cs="David" w:hint="cs"/>
          <w:b/>
          <w:bCs/>
          <w:i/>
          <w:iCs/>
          <w:sz w:val="24"/>
          <w:szCs w:val="24"/>
          <w:u w:val="single"/>
          <w:rtl/>
        </w:rPr>
        <w:t xml:space="preserve"> נ' </w:t>
      </w:r>
      <w:proofErr w:type="spellStart"/>
      <w:r w:rsidRPr="004F5C7B">
        <w:rPr>
          <w:rFonts w:ascii="David" w:hAnsi="David" w:cs="David" w:hint="cs"/>
          <w:b/>
          <w:bCs/>
          <w:i/>
          <w:iCs/>
          <w:sz w:val="24"/>
          <w:szCs w:val="24"/>
          <w:u w:val="single"/>
          <w:rtl/>
        </w:rPr>
        <w:t>טורנר</w:t>
      </w:r>
      <w:proofErr w:type="spellEnd"/>
      <w:r w:rsidRPr="004F5C7B">
        <w:rPr>
          <w:rFonts w:ascii="David" w:hAnsi="David" w:cs="David" w:hint="cs"/>
          <w:b/>
          <w:bCs/>
          <w:i/>
          <w:iCs/>
          <w:sz w:val="24"/>
          <w:szCs w:val="24"/>
          <w:u w:val="single"/>
          <w:rtl/>
        </w:rPr>
        <w:t>:</w:t>
      </w:r>
      <w:r w:rsidRPr="004F5C7B">
        <w:rPr>
          <w:rFonts w:ascii="David" w:hAnsi="David" w:cs="David" w:hint="cs"/>
          <w:b/>
          <w:bCs/>
          <w:i/>
          <w:iCs/>
          <w:sz w:val="24"/>
          <w:szCs w:val="24"/>
          <w:rtl/>
        </w:rPr>
        <w:t xml:space="preserve"> </w:t>
      </w:r>
      <w:r>
        <w:rPr>
          <w:rFonts w:ascii="David" w:hAnsi="David" w:cs="David" w:hint="cs"/>
          <w:sz w:val="24"/>
          <w:szCs w:val="24"/>
          <w:rtl/>
        </w:rPr>
        <w:t>הייתה אמא עם שני ילדים והם היו כולם שותפים בכל הנכסים (</w:t>
      </w:r>
      <w:r w:rsidR="009969E6">
        <w:rPr>
          <w:rFonts w:ascii="David" w:hAnsi="David" w:cs="David" w:hint="cs"/>
          <w:sz w:val="24"/>
          <w:szCs w:val="24"/>
          <w:rtl/>
        </w:rPr>
        <w:t xml:space="preserve">נניח </w:t>
      </w:r>
      <w:r>
        <w:rPr>
          <w:rFonts w:ascii="David" w:hAnsi="David" w:cs="David" w:hint="cs"/>
          <w:sz w:val="24"/>
          <w:szCs w:val="24"/>
          <w:rtl/>
        </w:rPr>
        <w:t xml:space="preserve">3 דירות). האב ראה את זה ואמר שזה מצב לא טוב בעיניו ורצה שכל ילד יהיה בעלים של נכס אחד ולא בבעלות משותפת. הוא קבע שהוא מוריש את החלק שלו בנכס א' לילד מסוים אם הילד מעביר את הזכויות שלו בנכסים אחרים. אחד הילדים שכנראה הנכס שהוקצה לו לא היה מצא חן בעיניו, טען שזאת תנייה לא חוקית כי מחייבים אותו </w:t>
      </w:r>
      <w:r w:rsidR="009969E6">
        <w:rPr>
          <w:rFonts w:ascii="David" w:hAnsi="David" w:cs="David" w:hint="cs"/>
          <w:sz w:val="24"/>
          <w:szCs w:val="24"/>
          <w:rtl/>
        </w:rPr>
        <w:t xml:space="preserve">לעשות פעולות בנכס קנייני שלו. ביהמ"ש דחה את טענה זו ואמר שיש אפשרות סירוב לילד והוא לא חייב לקבל את הירושה. </w:t>
      </w:r>
    </w:p>
    <w:p w14:paraId="0AE20DB9" w14:textId="3371198F" w:rsidR="009969E6" w:rsidRPr="009969E6" w:rsidRDefault="009969E6" w:rsidP="00A37483">
      <w:pPr>
        <w:tabs>
          <w:tab w:val="left" w:pos="3141"/>
        </w:tabs>
        <w:jc w:val="both"/>
        <w:rPr>
          <w:rFonts w:ascii="David" w:hAnsi="David" w:cs="David"/>
          <w:sz w:val="24"/>
          <w:szCs w:val="24"/>
          <w:u w:val="single"/>
          <w:rtl/>
        </w:rPr>
      </w:pPr>
      <w:r>
        <w:rPr>
          <w:rFonts w:ascii="David" w:hAnsi="David" w:cs="David" w:hint="cs"/>
          <w:b/>
          <w:bCs/>
          <w:sz w:val="24"/>
          <w:szCs w:val="24"/>
          <w:u w:val="single"/>
          <w:rtl/>
        </w:rPr>
        <w:t xml:space="preserve">סוגי תניות המעלות את שאלת תקנת הציבור </w:t>
      </w:r>
      <w:r w:rsidRPr="009969E6">
        <w:rPr>
          <w:rFonts w:ascii="David" w:hAnsi="David" w:cs="David" w:hint="cs"/>
          <w:sz w:val="24"/>
          <w:szCs w:val="24"/>
          <w:u w:val="single"/>
          <w:rtl/>
        </w:rPr>
        <w:t>אך לא נקבעו בהם כללים ברורים בדין הישראלי-</w:t>
      </w:r>
    </w:p>
    <w:p w14:paraId="60DCF787" w14:textId="778CCCBF" w:rsidR="009969E6" w:rsidRDefault="009969E6" w:rsidP="00C07707">
      <w:pPr>
        <w:pStyle w:val="a7"/>
        <w:numPr>
          <w:ilvl w:val="0"/>
          <w:numId w:val="45"/>
        </w:numPr>
        <w:tabs>
          <w:tab w:val="left" w:pos="3141"/>
        </w:tabs>
        <w:jc w:val="both"/>
        <w:rPr>
          <w:rFonts w:ascii="David" w:hAnsi="David" w:cs="David"/>
          <w:sz w:val="24"/>
          <w:szCs w:val="24"/>
        </w:rPr>
      </w:pPr>
      <w:r w:rsidRPr="009969E6">
        <w:rPr>
          <w:rFonts w:ascii="David" w:hAnsi="David" w:cs="David" w:hint="cs"/>
          <w:sz w:val="24"/>
          <w:szCs w:val="24"/>
          <w:u w:val="single"/>
          <w:rtl/>
        </w:rPr>
        <w:t>התערבות ביחסים משפחתיים:</w:t>
      </w:r>
      <w:r>
        <w:rPr>
          <w:rFonts w:ascii="David" w:hAnsi="David" w:cs="David" w:hint="cs"/>
          <w:sz w:val="24"/>
          <w:szCs w:val="24"/>
          <w:rtl/>
        </w:rPr>
        <w:t xml:space="preserve"> אב שאמר שבנו ירש אותו רק אם הוא יתחתן עם יהודייה (בעוד שהייתה לו בת זוג נוצרייה). תנייה שקובעת- הבת תירש רק אם היא תתגרש מבעלה.</w:t>
      </w:r>
    </w:p>
    <w:p w14:paraId="798620F9" w14:textId="3C88B4C3" w:rsidR="009969E6" w:rsidRPr="009969E6" w:rsidRDefault="009969E6" w:rsidP="00C07707">
      <w:pPr>
        <w:pStyle w:val="a7"/>
        <w:numPr>
          <w:ilvl w:val="0"/>
          <w:numId w:val="45"/>
        </w:numPr>
        <w:tabs>
          <w:tab w:val="left" w:pos="3141"/>
        </w:tabs>
        <w:jc w:val="both"/>
        <w:rPr>
          <w:rFonts w:ascii="David" w:hAnsi="David" w:cs="David"/>
          <w:sz w:val="24"/>
          <w:szCs w:val="24"/>
        </w:rPr>
      </w:pPr>
      <w:r w:rsidRPr="009969E6">
        <w:rPr>
          <w:rFonts w:ascii="David" w:hAnsi="David" w:cs="David" w:hint="cs"/>
          <w:sz w:val="24"/>
          <w:szCs w:val="24"/>
          <w:u w:val="single"/>
          <w:rtl/>
        </w:rPr>
        <w:t>חופש דת ומצפון:</w:t>
      </w:r>
      <w:r>
        <w:rPr>
          <w:rFonts w:ascii="David" w:hAnsi="David" w:cs="David" w:hint="cs"/>
          <w:sz w:val="24"/>
          <w:szCs w:val="24"/>
          <w:rtl/>
        </w:rPr>
        <w:t xml:space="preserve"> אם הילד או הילדה יפסיקו לקיים מצוות, זה יהיה תנאי מפסיק והם מפסיקים לרשת.</w:t>
      </w:r>
    </w:p>
    <w:p w14:paraId="6391548F" w14:textId="46EC2A73" w:rsidR="009969E6" w:rsidRDefault="009969E6" w:rsidP="009969E6">
      <w:pPr>
        <w:tabs>
          <w:tab w:val="left" w:pos="3141"/>
        </w:tabs>
        <w:jc w:val="both"/>
        <w:rPr>
          <w:rFonts w:ascii="David" w:hAnsi="David" w:cs="David"/>
          <w:b/>
          <w:bCs/>
          <w:sz w:val="24"/>
          <w:szCs w:val="24"/>
          <w:u w:val="single"/>
          <w:rtl/>
        </w:rPr>
      </w:pPr>
      <w:r>
        <w:rPr>
          <w:rFonts w:ascii="David" w:hAnsi="David" w:cs="David" w:hint="cs"/>
          <w:b/>
          <w:bCs/>
          <w:sz w:val="24"/>
          <w:szCs w:val="24"/>
          <w:u w:val="single"/>
          <w:rtl/>
        </w:rPr>
        <w:lastRenderedPageBreak/>
        <w:t>מה כן נקבע בדין הישראלי?: (התערבות ביחסים משפחתיים)</w:t>
      </w:r>
    </w:p>
    <w:p w14:paraId="0AD39393" w14:textId="4A94887B" w:rsidR="009969E6" w:rsidRPr="009969E6" w:rsidRDefault="009969E6" w:rsidP="00C07707">
      <w:pPr>
        <w:pStyle w:val="a7"/>
        <w:numPr>
          <w:ilvl w:val="0"/>
          <w:numId w:val="46"/>
        </w:numPr>
        <w:tabs>
          <w:tab w:val="left" w:pos="3141"/>
        </w:tabs>
        <w:jc w:val="both"/>
        <w:rPr>
          <w:rFonts w:ascii="David" w:hAnsi="David" w:cs="David"/>
          <w:b/>
          <w:bCs/>
          <w:sz w:val="24"/>
          <w:szCs w:val="24"/>
          <w:u w:val="single"/>
        </w:rPr>
      </w:pPr>
      <w:r>
        <w:rPr>
          <w:rFonts w:ascii="David" w:hAnsi="David" w:cs="David" w:hint="cs"/>
          <w:i/>
          <w:iCs/>
          <w:sz w:val="24"/>
          <w:szCs w:val="24"/>
          <w:u w:val="single"/>
          <w:rtl/>
        </w:rPr>
        <w:t xml:space="preserve">ע"א 724/87 </w:t>
      </w:r>
      <w:r>
        <w:rPr>
          <w:rFonts w:ascii="David" w:hAnsi="David" w:cs="David" w:hint="cs"/>
          <w:b/>
          <w:bCs/>
          <w:i/>
          <w:iCs/>
          <w:sz w:val="24"/>
          <w:szCs w:val="24"/>
          <w:u w:val="single"/>
          <w:rtl/>
        </w:rPr>
        <w:t xml:space="preserve">כלפה נ' גולד- </w:t>
      </w:r>
      <w:r w:rsidRPr="008F3BAB">
        <w:rPr>
          <w:rFonts w:ascii="David" w:hAnsi="David" w:cs="David" w:hint="cs"/>
          <w:b/>
          <w:bCs/>
          <w:sz w:val="24"/>
          <w:szCs w:val="24"/>
          <w:rtl/>
        </w:rPr>
        <w:t>נפסלה תנייה שהתנתה את זכות הירושה של בת אחת בזה שהיא לעולם לא תקיים קשר עם הבת השנייה ועם אבא שלה</w:t>
      </w:r>
      <w:r>
        <w:rPr>
          <w:rFonts w:ascii="David" w:hAnsi="David" w:cs="David" w:hint="cs"/>
          <w:sz w:val="24"/>
          <w:szCs w:val="24"/>
          <w:rtl/>
        </w:rPr>
        <w:t>. האם הייתה לאחר גירושין קשים ובת אחת צידדה בה והשנייה באב. היא לא דיברה עם הבת השנייה במשך שנים ולגביי הבת שהייתה איתה בקשר היא יצרה תנאי מפסיק בצוואה לפיה אסור לה לחזור לקשר עם הבת השנייה ועם האב. ביהמ"ש פסל את התנייה הזאת וטען שהיא נוגדת את תקנת הציבור.</w:t>
      </w:r>
    </w:p>
    <w:p w14:paraId="3F44B4A5" w14:textId="70B54F6F" w:rsidR="009969E6" w:rsidRDefault="009969E6" w:rsidP="00C07707">
      <w:pPr>
        <w:pStyle w:val="a7"/>
        <w:numPr>
          <w:ilvl w:val="0"/>
          <w:numId w:val="46"/>
        </w:numPr>
        <w:tabs>
          <w:tab w:val="left" w:pos="3141"/>
        </w:tabs>
        <w:jc w:val="both"/>
        <w:rPr>
          <w:rFonts w:ascii="David" w:hAnsi="David" w:cs="David"/>
          <w:b/>
          <w:bCs/>
          <w:sz w:val="24"/>
          <w:szCs w:val="24"/>
          <w:u w:val="single"/>
        </w:rPr>
      </w:pPr>
      <w:proofErr w:type="spellStart"/>
      <w:r>
        <w:rPr>
          <w:rFonts w:ascii="David" w:hAnsi="David" w:cs="David" w:hint="cs"/>
          <w:i/>
          <w:iCs/>
          <w:sz w:val="24"/>
          <w:szCs w:val="24"/>
          <w:u w:val="single"/>
          <w:rtl/>
        </w:rPr>
        <w:t>בר"ע</w:t>
      </w:r>
      <w:proofErr w:type="spellEnd"/>
      <w:r>
        <w:rPr>
          <w:rFonts w:ascii="David" w:hAnsi="David" w:cs="David" w:hint="cs"/>
          <w:i/>
          <w:iCs/>
          <w:sz w:val="24"/>
          <w:szCs w:val="24"/>
          <w:u w:val="single"/>
          <w:rtl/>
        </w:rPr>
        <w:t xml:space="preserve"> 108/75 </w:t>
      </w:r>
      <w:proofErr w:type="spellStart"/>
      <w:r>
        <w:rPr>
          <w:rFonts w:ascii="David" w:hAnsi="David" w:cs="David" w:hint="cs"/>
          <w:b/>
          <w:bCs/>
          <w:i/>
          <w:iCs/>
          <w:sz w:val="24"/>
          <w:szCs w:val="24"/>
          <w:u w:val="single"/>
          <w:rtl/>
        </w:rPr>
        <w:t>גרייבר</w:t>
      </w:r>
      <w:proofErr w:type="spellEnd"/>
      <w:r>
        <w:rPr>
          <w:rFonts w:ascii="David" w:hAnsi="David" w:cs="David" w:hint="cs"/>
          <w:b/>
          <w:bCs/>
          <w:i/>
          <w:iCs/>
          <w:sz w:val="24"/>
          <w:szCs w:val="24"/>
          <w:u w:val="single"/>
          <w:rtl/>
        </w:rPr>
        <w:t xml:space="preserve"> נ' </w:t>
      </w:r>
      <w:proofErr w:type="spellStart"/>
      <w:r>
        <w:rPr>
          <w:rFonts w:ascii="David" w:hAnsi="David" w:cs="David" w:hint="cs"/>
          <w:b/>
          <w:bCs/>
          <w:i/>
          <w:iCs/>
          <w:sz w:val="24"/>
          <w:szCs w:val="24"/>
          <w:u w:val="single"/>
          <w:rtl/>
        </w:rPr>
        <w:t>גרייבר</w:t>
      </w:r>
      <w:proofErr w:type="spellEnd"/>
      <w:r>
        <w:rPr>
          <w:rFonts w:ascii="David" w:hAnsi="David" w:cs="David" w:hint="cs"/>
          <w:b/>
          <w:bCs/>
          <w:i/>
          <w:iCs/>
          <w:sz w:val="24"/>
          <w:szCs w:val="24"/>
          <w:u w:val="single"/>
          <w:rtl/>
        </w:rPr>
        <w:t xml:space="preserve">- </w:t>
      </w:r>
      <w:r w:rsidRPr="008F3BAB">
        <w:rPr>
          <w:rFonts w:ascii="David" w:hAnsi="David" w:cs="David" w:hint="cs"/>
          <w:b/>
          <w:bCs/>
          <w:sz w:val="24"/>
          <w:szCs w:val="24"/>
          <w:rtl/>
        </w:rPr>
        <w:t xml:space="preserve">נקבע </w:t>
      </w:r>
      <w:r w:rsidR="008F3BAB" w:rsidRPr="008F3BAB">
        <w:rPr>
          <w:rFonts w:ascii="David" w:hAnsi="David" w:cs="David" w:hint="cs"/>
          <w:b/>
          <w:bCs/>
          <w:sz w:val="24"/>
          <w:szCs w:val="24"/>
          <w:rtl/>
        </w:rPr>
        <w:t>ש</w:t>
      </w:r>
      <w:r w:rsidRPr="008F3BAB">
        <w:rPr>
          <w:rFonts w:ascii="David" w:hAnsi="David" w:cs="David" w:hint="cs"/>
          <w:b/>
          <w:bCs/>
          <w:sz w:val="24"/>
          <w:szCs w:val="24"/>
          <w:rtl/>
        </w:rPr>
        <w:t>מותר לקבוע שגירושי אחד הילדים יביאו להעברת זכות הירושה מאותו ילד לנכדים</w:t>
      </w:r>
      <w:r>
        <w:rPr>
          <w:rFonts w:ascii="David" w:hAnsi="David" w:cs="David" w:hint="cs"/>
          <w:sz w:val="24"/>
          <w:szCs w:val="24"/>
          <w:rtl/>
        </w:rPr>
        <w:t xml:space="preserve">. </w:t>
      </w:r>
      <w:r w:rsidRPr="009969E6">
        <w:rPr>
          <w:rFonts w:ascii="David" w:hAnsi="David" w:cs="David" w:hint="cs"/>
          <w:sz w:val="24"/>
          <w:szCs w:val="24"/>
          <w:rtl/>
        </w:rPr>
        <w:t xml:space="preserve">אדם ערך צוואה היו לו שלושה ילדים, וקבע שאם אחד מהם יתגרש אז החלק שלו יעבור לנכדים- לילדים של אותו ילד. </w:t>
      </w:r>
    </w:p>
    <w:p w14:paraId="76B542A4" w14:textId="09DDDE49" w:rsidR="008F3BAB" w:rsidRPr="008F3BAB" w:rsidRDefault="008F3BAB" w:rsidP="00C07707">
      <w:pPr>
        <w:pStyle w:val="a7"/>
        <w:numPr>
          <w:ilvl w:val="0"/>
          <w:numId w:val="46"/>
        </w:numPr>
        <w:tabs>
          <w:tab w:val="left" w:pos="3141"/>
        </w:tabs>
        <w:jc w:val="both"/>
        <w:rPr>
          <w:rFonts w:ascii="David" w:hAnsi="David" w:cs="David"/>
          <w:b/>
          <w:bCs/>
          <w:sz w:val="24"/>
          <w:szCs w:val="24"/>
          <w:u w:val="single"/>
        </w:rPr>
      </w:pPr>
      <w:r>
        <w:rPr>
          <w:rFonts w:ascii="David" w:hAnsi="David" w:cs="David" w:hint="cs"/>
          <w:i/>
          <w:iCs/>
          <w:sz w:val="24"/>
          <w:szCs w:val="24"/>
          <w:u w:val="single"/>
          <w:rtl/>
        </w:rPr>
        <w:t xml:space="preserve">ת"ע (ת"א) </w:t>
      </w:r>
      <w:r>
        <w:rPr>
          <w:rFonts w:ascii="David" w:hAnsi="David" w:cs="David" w:hint="cs"/>
          <w:b/>
          <w:bCs/>
          <w:i/>
          <w:iCs/>
          <w:sz w:val="24"/>
          <w:szCs w:val="24"/>
          <w:u w:val="single"/>
          <w:rtl/>
        </w:rPr>
        <w:t xml:space="preserve">נדבי נ' נדבי- </w:t>
      </w:r>
      <w:r>
        <w:rPr>
          <w:rFonts w:ascii="David" w:hAnsi="David" w:cs="David" w:hint="cs"/>
          <w:sz w:val="24"/>
          <w:szCs w:val="24"/>
          <w:rtl/>
        </w:rPr>
        <w:t xml:space="preserve">התניית זכות הירושה בגירושין- </w:t>
      </w:r>
      <w:r w:rsidRPr="008F3BAB">
        <w:rPr>
          <w:rFonts w:ascii="David" w:hAnsi="David" w:cs="David" w:hint="cs"/>
          <w:b/>
          <w:bCs/>
          <w:sz w:val="24"/>
          <w:szCs w:val="24"/>
          <w:rtl/>
        </w:rPr>
        <w:t>נשארה בצריך עיון</w:t>
      </w:r>
      <w:r>
        <w:rPr>
          <w:rFonts w:ascii="David" w:hAnsi="David" w:cs="David" w:hint="cs"/>
          <w:sz w:val="24"/>
          <w:szCs w:val="24"/>
          <w:rtl/>
        </w:rPr>
        <w:t xml:space="preserve"> וביהמ"ש לא נדרש להכריע. מחוץ לישראל יש הבחנה בין יצירת יחסים משפחתיים לבין פירוק יחסים משפטיים. אם התנייה מתייחסת ליצירת יחסים משפחתיים (רק אם הבן יתחתן) היא תקפה אך אם מדובר בפירוק יחסים (גירושין) התניה בטלה.</w:t>
      </w:r>
    </w:p>
    <w:p w14:paraId="7700540D" w14:textId="4C794785" w:rsidR="008F3BAB" w:rsidRPr="008F3BAB" w:rsidRDefault="008F3BAB" w:rsidP="00C07707">
      <w:pPr>
        <w:pStyle w:val="a7"/>
        <w:numPr>
          <w:ilvl w:val="0"/>
          <w:numId w:val="46"/>
        </w:numPr>
        <w:tabs>
          <w:tab w:val="left" w:pos="3141"/>
        </w:tabs>
        <w:jc w:val="both"/>
        <w:rPr>
          <w:rFonts w:ascii="David" w:hAnsi="David" w:cs="David"/>
          <w:b/>
          <w:bCs/>
          <w:sz w:val="24"/>
          <w:szCs w:val="24"/>
          <w:u w:val="single"/>
          <w:rtl/>
        </w:rPr>
      </w:pPr>
      <w:r>
        <w:rPr>
          <w:rFonts w:ascii="David" w:hAnsi="David" w:cs="David" w:hint="cs"/>
          <w:i/>
          <w:iCs/>
          <w:sz w:val="24"/>
          <w:szCs w:val="24"/>
          <w:u w:val="single"/>
          <w:rtl/>
        </w:rPr>
        <w:t>ת"ע (</w:t>
      </w:r>
      <w:proofErr w:type="spellStart"/>
      <w:r>
        <w:rPr>
          <w:rFonts w:ascii="David" w:hAnsi="David" w:cs="David" w:hint="cs"/>
          <w:i/>
          <w:iCs/>
          <w:sz w:val="24"/>
          <w:szCs w:val="24"/>
          <w:u w:val="single"/>
          <w:rtl/>
        </w:rPr>
        <w:t>נצ</w:t>
      </w:r>
      <w:proofErr w:type="spellEnd"/>
      <w:r>
        <w:rPr>
          <w:rFonts w:ascii="David" w:hAnsi="David" w:cs="David" w:hint="cs"/>
          <w:i/>
          <w:iCs/>
          <w:sz w:val="24"/>
          <w:szCs w:val="24"/>
          <w:u w:val="single"/>
          <w:rtl/>
        </w:rPr>
        <w:t xml:space="preserve">') 1180/04 </w:t>
      </w:r>
      <w:r>
        <w:rPr>
          <w:rFonts w:ascii="David" w:hAnsi="David" w:cs="David" w:hint="cs"/>
          <w:b/>
          <w:bCs/>
          <w:i/>
          <w:iCs/>
          <w:sz w:val="24"/>
          <w:szCs w:val="24"/>
          <w:u w:val="single"/>
          <w:rtl/>
        </w:rPr>
        <w:t>א.צ נ' ו.צ</w:t>
      </w:r>
      <w:r>
        <w:rPr>
          <w:rFonts w:ascii="David" w:hAnsi="David" w:cs="David" w:hint="cs"/>
          <w:b/>
          <w:bCs/>
          <w:sz w:val="24"/>
          <w:szCs w:val="24"/>
          <w:u w:val="single"/>
          <w:rtl/>
        </w:rPr>
        <w:t xml:space="preserve">- </w:t>
      </w:r>
      <w:r w:rsidRPr="008F3BAB">
        <w:rPr>
          <w:rFonts w:ascii="David" w:hAnsi="David" w:cs="David" w:hint="cs"/>
          <w:b/>
          <w:bCs/>
          <w:sz w:val="24"/>
          <w:szCs w:val="24"/>
          <w:rtl/>
        </w:rPr>
        <w:t>התמודדות על ידי פרשנות צוואה</w:t>
      </w:r>
      <w:r>
        <w:rPr>
          <w:rFonts w:ascii="David" w:hAnsi="David" w:cs="David" w:hint="cs"/>
          <w:sz w:val="24"/>
          <w:szCs w:val="24"/>
          <w:rtl/>
        </w:rPr>
        <w:t xml:space="preserve">. אדם הוריש את דירתו לבת הזוג שלו מנישואים שניים ואמר שאם יהיה לה בן זוג, הדירה תעבור לילדיו מהנישואים הראשונים. היא טענה שהתנייה פסולה ושהיא פוגעת בזכות שלה לחיי משפחה. ואז שאלו </w:t>
      </w:r>
      <w:r w:rsidRPr="008F3BAB">
        <w:rPr>
          <w:rFonts w:ascii="David" w:hAnsi="David" w:cs="David" w:hint="cs"/>
          <w:b/>
          <w:bCs/>
          <w:sz w:val="24"/>
          <w:szCs w:val="24"/>
          <w:rtl/>
        </w:rPr>
        <w:t>מה זה אומר- "בן זוג", כיצד יש לפרש זאת?</w:t>
      </w:r>
      <w:r>
        <w:rPr>
          <w:rFonts w:ascii="David" w:hAnsi="David" w:cs="David" w:hint="cs"/>
          <w:sz w:val="24"/>
          <w:szCs w:val="24"/>
          <w:rtl/>
        </w:rPr>
        <w:t xml:space="preserve"> בית המשפט אומר שהאיש הזה עניין אותו להבטיח את עתידה של בת זוגו, אך אם יהיה מישהו שמחויב משפטית לדאוג לה אז הדירה תעבור לילדים. ביהמ"ש מפרש את המונח "בן זוג" רק כמישהו שמחויב משפטית לדאוג לאישה ונקבע שבן הזוג שהיה לה לא היה מחויב אליה משפטית (למזונות ולחובות נוספים).</w:t>
      </w:r>
    </w:p>
    <w:p w14:paraId="537A08A2" w14:textId="33274C94" w:rsidR="00D94A67" w:rsidRPr="00B81F8E" w:rsidRDefault="00D94A67" w:rsidP="00A37483">
      <w:pPr>
        <w:tabs>
          <w:tab w:val="left" w:pos="3141"/>
        </w:tabs>
        <w:jc w:val="both"/>
        <w:rPr>
          <w:rFonts w:ascii="David" w:hAnsi="David" w:cs="David"/>
          <w:i/>
          <w:iCs/>
          <w:sz w:val="24"/>
          <w:szCs w:val="24"/>
          <w:rtl/>
        </w:rPr>
      </w:pPr>
      <w:r w:rsidRPr="00B81F8E">
        <w:rPr>
          <w:rFonts w:ascii="David" w:hAnsi="David" w:cs="David" w:hint="cs"/>
          <w:i/>
          <w:iCs/>
          <w:sz w:val="24"/>
          <w:szCs w:val="24"/>
          <w:rtl/>
        </w:rPr>
        <w:t>שיעור 9- 20/12/2020</w:t>
      </w:r>
    </w:p>
    <w:p w14:paraId="528AAB90" w14:textId="033BEC9A" w:rsidR="00D94A67" w:rsidRPr="0083560D" w:rsidRDefault="00D94A67" w:rsidP="0083560D">
      <w:pPr>
        <w:pStyle w:val="2"/>
        <w:jc w:val="center"/>
        <w:rPr>
          <w:rFonts w:ascii="David" w:hAnsi="David" w:cs="David"/>
          <w:b/>
          <w:bCs/>
          <w:sz w:val="32"/>
          <w:szCs w:val="32"/>
          <w:u w:val="single"/>
          <w:rtl/>
        </w:rPr>
      </w:pPr>
      <w:r w:rsidRPr="0083560D">
        <w:rPr>
          <w:rFonts w:ascii="David" w:hAnsi="David" w:cs="David"/>
          <w:b/>
          <w:bCs/>
          <w:sz w:val="32"/>
          <w:szCs w:val="32"/>
          <w:u w:val="single"/>
          <w:rtl/>
        </w:rPr>
        <w:t>פרשנות צוואה</w:t>
      </w:r>
    </w:p>
    <w:p w14:paraId="77CF84DB" w14:textId="41A640E6" w:rsidR="004120C1" w:rsidRPr="004120C1" w:rsidRDefault="004120C1" w:rsidP="004120C1">
      <w:pPr>
        <w:tabs>
          <w:tab w:val="left" w:pos="3141"/>
        </w:tabs>
        <w:rPr>
          <w:rFonts w:ascii="David" w:hAnsi="David" w:cs="David"/>
          <w:sz w:val="24"/>
          <w:szCs w:val="24"/>
          <w:u w:val="single"/>
          <w:rtl/>
        </w:rPr>
      </w:pPr>
      <w:r w:rsidRPr="004120C1">
        <w:rPr>
          <w:rFonts w:ascii="David" w:hAnsi="David" w:cs="David"/>
          <w:sz w:val="24"/>
          <w:szCs w:val="24"/>
          <w:rtl/>
        </w:rPr>
        <w:t xml:space="preserve">בניגוד לכל הנושאים שדיברנו עליהם עד עכשיו שהם די נקודתיים פרשנות צוואה זה נושא שהוא למעשה נוגע </w:t>
      </w:r>
      <w:proofErr w:type="spellStart"/>
      <w:r w:rsidRPr="004120C1">
        <w:rPr>
          <w:rFonts w:ascii="David" w:hAnsi="David" w:cs="David"/>
          <w:sz w:val="24"/>
          <w:szCs w:val="24"/>
          <w:rtl/>
        </w:rPr>
        <w:t>להכל</w:t>
      </w:r>
      <w:proofErr w:type="spellEnd"/>
      <w:r>
        <w:rPr>
          <w:rFonts w:ascii="David" w:hAnsi="David" w:cs="David" w:hint="cs"/>
          <w:sz w:val="24"/>
          <w:szCs w:val="24"/>
          <w:rtl/>
        </w:rPr>
        <w:t>,</w:t>
      </w:r>
      <w:r w:rsidRPr="004120C1">
        <w:rPr>
          <w:rFonts w:ascii="David" w:hAnsi="David" w:cs="David"/>
          <w:sz w:val="24"/>
          <w:szCs w:val="24"/>
          <w:rtl/>
        </w:rPr>
        <w:t xml:space="preserve"> לכל אחת מהסוגיות שעסקנו בהן עד היום. כשנדבר על </w:t>
      </w:r>
      <w:r>
        <w:rPr>
          <w:rFonts w:ascii="David" w:hAnsi="David" w:cs="David" w:hint="cs"/>
          <w:sz w:val="24"/>
          <w:szCs w:val="24"/>
          <w:rtl/>
        </w:rPr>
        <w:t>פרש</w:t>
      </w:r>
      <w:r w:rsidRPr="004120C1">
        <w:rPr>
          <w:rFonts w:ascii="David" w:hAnsi="David" w:cs="David"/>
          <w:sz w:val="24"/>
          <w:szCs w:val="24"/>
          <w:rtl/>
        </w:rPr>
        <w:t xml:space="preserve">נות </w:t>
      </w:r>
      <w:r w:rsidRPr="004120C1">
        <w:rPr>
          <w:rFonts w:ascii="David" w:hAnsi="David" w:cs="David"/>
          <w:sz w:val="24"/>
          <w:szCs w:val="24"/>
          <w:u w:val="single"/>
          <w:rtl/>
        </w:rPr>
        <w:t>צוואה נתייחס לשני דברים:</w:t>
      </w:r>
    </w:p>
    <w:p w14:paraId="6F28C9BB" w14:textId="534CD65E" w:rsidR="004120C1" w:rsidRPr="004120C1" w:rsidRDefault="004120C1" w:rsidP="00C07707">
      <w:pPr>
        <w:pStyle w:val="a7"/>
        <w:numPr>
          <w:ilvl w:val="0"/>
          <w:numId w:val="47"/>
        </w:numPr>
        <w:tabs>
          <w:tab w:val="left" w:pos="3141"/>
        </w:tabs>
        <w:rPr>
          <w:rFonts w:ascii="David" w:hAnsi="David" w:cs="David"/>
          <w:sz w:val="24"/>
          <w:szCs w:val="24"/>
          <w:rtl/>
        </w:rPr>
      </w:pPr>
      <w:r w:rsidRPr="004120C1">
        <w:rPr>
          <w:rFonts w:ascii="David" w:hAnsi="David" w:cs="David"/>
          <w:sz w:val="24"/>
          <w:szCs w:val="24"/>
          <w:rtl/>
        </w:rPr>
        <w:t xml:space="preserve">פרשנות במובן הצר: מתן מובן משפטי </w:t>
      </w:r>
      <w:r w:rsidRPr="004120C1">
        <w:rPr>
          <w:rFonts w:ascii="David" w:hAnsi="David" w:cs="David"/>
          <w:b/>
          <w:bCs/>
          <w:sz w:val="24"/>
          <w:szCs w:val="24"/>
          <w:rtl/>
        </w:rPr>
        <w:t xml:space="preserve">ללשונה </w:t>
      </w:r>
      <w:r w:rsidRPr="004120C1">
        <w:rPr>
          <w:rFonts w:ascii="David" w:hAnsi="David" w:cs="David"/>
          <w:sz w:val="24"/>
          <w:szCs w:val="24"/>
          <w:rtl/>
        </w:rPr>
        <w:t>של הצוואה</w:t>
      </w:r>
    </w:p>
    <w:p w14:paraId="4CDDC9BD" w14:textId="750DA5E7" w:rsidR="004120C1" w:rsidRPr="004120C1" w:rsidRDefault="004120C1" w:rsidP="00C07707">
      <w:pPr>
        <w:pStyle w:val="a7"/>
        <w:numPr>
          <w:ilvl w:val="0"/>
          <w:numId w:val="47"/>
        </w:numPr>
        <w:tabs>
          <w:tab w:val="left" w:pos="3141"/>
        </w:tabs>
        <w:jc w:val="both"/>
        <w:rPr>
          <w:rFonts w:ascii="David" w:hAnsi="David" w:cs="David"/>
          <w:sz w:val="24"/>
          <w:szCs w:val="24"/>
          <w:rtl/>
        </w:rPr>
      </w:pPr>
      <w:r w:rsidRPr="004120C1">
        <w:rPr>
          <w:rFonts w:ascii="David" w:hAnsi="David" w:cs="David"/>
          <w:sz w:val="24"/>
          <w:szCs w:val="24"/>
          <w:rtl/>
        </w:rPr>
        <w:t xml:space="preserve">פרשנות במובן הרחב: ישנן עוד דוקטרינות פרשניות, </w:t>
      </w:r>
      <w:r w:rsidRPr="004120C1">
        <w:rPr>
          <w:rFonts w:ascii="David" w:hAnsi="David" w:cs="David"/>
          <w:b/>
          <w:bCs/>
          <w:sz w:val="24"/>
          <w:szCs w:val="24"/>
          <w:rtl/>
        </w:rPr>
        <w:t>ה</w:t>
      </w:r>
      <w:r w:rsidR="00E72703">
        <w:rPr>
          <w:rFonts w:ascii="David" w:hAnsi="David" w:cs="David" w:hint="cs"/>
          <w:b/>
          <w:bCs/>
          <w:sz w:val="24"/>
          <w:szCs w:val="24"/>
          <w:rtl/>
        </w:rPr>
        <w:t>ו</w:t>
      </w:r>
      <w:r w:rsidRPr="004120C1">
        <w:rPr>
          <w:rFonts w:ascii="David" w:hAnsi="David" w:cs="David"/>
          <w:b/>
          <w:bCs/>
          <w:sz w:val="24"/>
          <w:szCs w:val="24"/>
          <w:rtl/>
        </w:rPr>
        <w:t>לכים מעבר ללשון</w:t>
      </w:r>
      <w:r w:rsidRPr="004120C1">
        <w:rPr>
          <w:rFonts w:ascii="David" w:hAnsi="David" w:cs="David"/>
          <w:sz w:val="24"/>
          <w:szCs w:val="24"/>
          <w:rtl/>
        </w:rPr>
        <w:t xml:space="preserve"> הצוואה. יש 4 דוקטרינות פרשנויות: תיקון טעו</w:t>
      </w:r>
      <w:r w:rsidR="00E72703">
        <w:rPr>
          <w:rFonts w:ascii="David" w:hAnsi="David" w:cs="David" w:hint="cs"/>
          <w:sz w:val="24"/>
          <w:szCs w:val="24"/>
          <w:rtl/>
        </w:rPr>
        <w:t>ת</w:t>
      </w:r>
      <w:r w:rsidRPr="004120C1">
        <w:rPr>
          <w:rFonts w:ascii="David" w:hAnsi="David" w:cs="David"/>
          <w:sz w:val="24"/>
          <w:szCs w:val="24"/>
          <w:rtl/>
        </w:rPr>
        <w:t>, השלמת חסר, תחליף וביצוע בקירוב.</w:t>
      </w:r>
    </w:p>
    <w:p w14:paraId="4C25EECF" w14:textId="11F7073F" w:rsidR="005D29E4" w:rsidRDefault="00D94A67" w:rsidP="002217AA">
      <w:pPr>
        <w:tabs>
          <w:tab w:val="left" w:pos="3141"/>
        </w:tabs>
        <w:jc w:val="both"/>
        <w:rPr>
          <w:rFonts w:ascii="David" w:hAnsi="David" w:cs="David"/>
          <w:sz w:val="28"/>
          <w:szCs w:val="28"/>
          <w:rtl/>
        </w:rPr>
      </w:pPr>
      <w:r w:rsidRPr="005D29E4">
        <w:rPr>
          <w:rFonts w:ascii="David" w:hAnsi="David" w:cs="David" w:hint="cs"/>
          <w:b/>
          <w:bCs/>
          <w:sz w:val="28"/>
          <w:szCs w:val="28"/>
          <w:u w:val="single"/>
          <w:rtl/>
        </w:rPr>
        <w:t>פרשנות במובן הצר-</w:t>
      </w:r>
      <w:r w:rsidRPr="005D29E4">
        <w:rPr>
          <w:rFonts w:ascii="David" w:hAnsi="David" w:cs="David" w:hint="cs"/>
          <w:sz w:val="28"/>
          <w:szCs w:val="28"/>
          <w:rtl/>
        </w:rPr>
        <w:t xml:space="preserve"> </w:t>
      </w:r>
    </w:p>
    <w:p w14:paraId="58F8196B" w14:textId="198EE520" w:rsidR="005D29E4" w:rsidRDefault="00D94A67" w:rsidP="002217AA">
      <w:pPr>
        <w:tabs>
          <w:tab w:val="left" w:pos="3141"/>
        </w:tabs>
        <w:jc w:val="both"/>
        <w:rPr>
          <w:rFonts w:ascii="David" w:hAnsi="David" w:cs="David"/>
          <w:sz w:val="24"/>
          <w:szCs w:val="24"/>
          <w:rtl/>
        </w:rPr>
      </w:pPr>
      <w:r>
        <w:rPr>
          <w:rFonts w:ascii="David" w:hAnsi="David" w:cs="David" w:hint="cs"/>
          <w:sz w:val="24"/>
          <w:szCs w:val="24"/>
          <w:rtl/>
        </w:rPr>
        <w:t xml:space="preserve">מתן מובן משפטי ללשונה של הצוואה. זה המובן הרגיל והקלאסי. </w:t>
      </w:r>
    </w:p>
    <w:p w14:paraId="1E48D58F" w14:textId="0F5BC000" w:rsidR="00B8246C" w:rsidRDefault="00B8246C" w:rsidP="00E72703">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735040" behindDoc="0" locked="0" layoutInCell="1" allowOverlap="1" wp14:anchorId="71855956" wp14:editId="72F3ED6E">
                <wp:simplePos x="0" y="0"/>
                <wp:positionH relativeFrom="margin">
                  <wp:align>left</wp:align>
                </wp:positionH>
                <wp:positionV relativeFrom="paragraph">
                  <wp:posOffset>160725</wp:posOffset>
                </wp:positionV>
                <wp:extent cx="5269865" cy="511175"/>
                <wp:effectExtent l="0" t="0" r="26035" b="22225"/>
                <wp:wrapSquare wrapText="bothSides"/>
                <wp:docPr id="40" name="תיבת טקסט 40"/>
                <wp:cNvGraphicFramePr/>
                <a:graphic xmlns:a="http://schemas.openxmlformats.org/drawingml/2006/main">
                  <a:graphicData uri="http://schemas.microsoft.com/office/word/2010/wordprocessingShape">
                    <wps:wsp>
                      <wps:cNvSpPr txBox="1"/>
                      <wps:spPr>
                        <a:xfrm>
                          <a:off x="0" y="0"/>
                          <a:ext cx="5269865" cy="511175"/>
                        </a:xfrm>
                        <a:prstGeom prst="rect">
                          <a:avLst/>
                        </a:prstGeom>
                        <a:noFill/>
                        <a:ln w="6350">
                          <a:solidFill>
                            <a:prstClr val="black"/>
                          </a:solidFill>
                        </a:ln>
                      </wps:spPr>
                      <wps:txbx>
                        <w:txbxContent>
                          <w:p w14:paraId="63268BD1" w14:textId="77777777" w:rsidR="00ED2300" w:rsidRPr="007560AE" w:rsidRDefault="00ED2300" w:rsidP="00DB308C">
                            <w:pPr>
                              <w:tabs>
                                <w:tab w:val="left" w:pos="3141"/>
                              </w:tabs>
                              <w:jc w:val="both"/>
                              <w:rPr>
                                <w:rFonts w:ascii="David" w:hAnsi="David" w:cs="David"/>
                                <w:sz w:val="24"/>
                                <w:szCs w:val="24"/>
                              </w:rPr>
                            </w:pPr>
                            <w:r>
                              <w:rPr>
                                <w:rFonts w:ascii="David" w:hAnsi="David" w:cs="David" w:hint="cs"/>
                                <w:sz w:val="24"/>
                                <w:szCs w:val="24"/>
                                <w:rtl/>
                              </w:rPr>
                              <w:t xml:space="preserve">"מפרשים צוואה לפי אומד דעתו של המצווה כפי שהיא משתמעת מתוך הצוואה, ובמידה שאינה משתמעת </w:t>
                            </w:r>
                            <w:r w:rsidRPr="005D29E4">
                              <w:rPr>
                                <w:rFonts w:ascii="David" w:hAnsi="David" w:cs="David"/>
                                <w:sz w:val="24"/>
                                <w:szCs w:val="24"/>
                                <w:rtl/>
                              </w:rPr>
                              <w:t>מתוכה - כפי שהיא משתמעת מתוך הנסיבות</w:t>
                            </w:r>
                            <w:r>
                              <w:rPr>
                                <w:rFonts w:ascii="David" w:hAnsi="David" w:cs="David" w:hint="cs"/>
                                <w:sz w:val="24"/>
                                <w:szCs w:val="24"/>
                                <w:rtl/>
                              </w:rPr>
                              <w:t>" (מאוד דומה לדיני החוזים)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5956" id="תיבת טקסט 40" o:spid="_x0000_s1063" type="#_x0000_t202" style="position:absolute;left:0;text-align:left;margin-left:0;margin-top:12.65pt;width:414.95pt;height:40.2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" filled="f" strokeweight=".5pt">
                <v:textbox>
                  <w:txbxContent>
                    <w:p w14:paraId="63268BD1" w14:textId="77777777" w:rsidR="00ED2300" w:rsidRPr="007560AE" w:rsidRDefault="00ED2300" w:rsidP="00DB308C">
                      <w:pPr>
                        <w:tabs>
                          <w:tab w:val="left" w:pos="3141"/>
                        </w:tabs>
                        <w:jc w:val="both"/>
                        <w:rPr>
                          <w:rFonts w:ascii="David" w:hAnsi="David" w:cs="David"/>
                          <w:sz w:val="24"/>
                          <w:szCs w:val="24"/>
                        </w:rPr>
                      </w:pPr>
                      <w:r>
                        <w:rPr>
                          <w:rFonts w:ascii="David" w:hAnsi="David" w:cs="David" w:hint="cs"/>
                          <w:sz w:val="24"/>
                          <w:szCs w:val="24"/>
                          <w:rtl/>
                        </w:rPr>
                        <w:t xml:space="preserve">"מפרשים צוואה לפי אומד דעתו של המצווה כפי שהיא משתמעת מתוך הצוואה, ובמידה שאינה משתמעת </w:t>
                      </w:r>
                      <w:r w:rsidRPr="005D29E4">
                        <w:rPr>
                          <w:rFonts w:ascii="David" w:hAnsi="David" w:cs="David"/>
                          <w:sz w:val="24"/>
                          <w:szCs w:val="24"/>
                          <w:rtl/>
                        </w:rPr>
                        <w:t>מתוכה - כפי שהיא משתמעת מתוך הנסיבות</w:t>
                      </w:r>
                      <w:r>
                        <w:rPr>
                          <w:rFonts w:ascii="David" w:hAnsi="David" w:cs="David" w:hint="cs"/>
                          <w:sz w:val="24"/>
                          <w:szCs w:val="24"/>
                          <w:rtl/>
                        </w:rPr>
                        <w:t>" (מאוד דומה לדיני החוזים)</w:t>
                      </w:r>
                    </w:p>
                  </w:txbxContent>
                </v:textbox>
                <w10:wrap type="square" anchorx="margin"/>
              </v:shape>
            </w:pict>
          </mc:Fallback>
        </mc:AlternateContent>
      </w:r>
      <w:r w:rsidR="00D94A67" w:rsidRPr="00DD5297">
        <w:rPr>
          <w:rFonts w:ascii="David" w:hAnsi="David" w:cs="David" w:hint="cs"/>
          <w:b/>
          <w:bCs/>
          <w:sz w:val="24"/>
          <w:szCs w:val="24"/>
          <w:highlight w:val="yellow"/>
          <w:rtl/>
        </w:rPr>
        <w:t>ס' 54 (א) לחוק הירושה:</w:t>
      </w:r>
    </w:p>
    <w:p w14:paraId="4DE18755" w14:textId="77777777" w:rsidR="00E72703" w:rsidRPr="00B8246C" w:rsidRDefault="00E72703" w:rsidP="00E72703">
      <w:pPr>
        <w:tabs>
          <w:tab w:val="left" w:pos="3141"/>
        </w:tabs>
        <w:jc w:val="both"/>
        <w:rPr>
          <w:rFonts w:ascii="David" w:hAnsi="David" w:cs="David"/>
          <w:sz w:val="24"/>
          <w:szCs w:val="24"/>
          <w:rtl/>
        </w:rPr>
      </w:pPr>
    </w:p>
    <w:p w14:paraId="1065658D" w14:textId="10256C75" w:rsidR="00D94A67" w:rsidRDefault="005D29E4" w:rsidP="002217AA">
      <w:pPr>
        <w:tabs>
          <w:tab w:val="left" w:pos="3141"/>
        </w:tabs>
        <w:jc w:val="both"/>
        <w:rPr>
          <w:rFonts w:ascii="David" w:hAnsi="David" w:cs="David"/>
          <w:sz w:val="24"/>
          <w:szCs w:val="24"/>
          <w:rtl/>
        </w:rPr>
      </w:pPr>
      <w:r w:rsidRPr="00DD5297">
        <w:rPr>
          <w:rFonts w:ascii="David" w:hAnsi="David" w:cs="David" w:hint="cs"/>
          <w:i/>
          <w:iCs/>
          <w:sz w:val="24"/>
          <w:szCs w:val="24"/>
          <w:u w:val="single"/>
          <w:rtl/>
        </w:rPr>
        <w:t>ע"א 239/89</w:t>
      </w:r>
      <w:r w:rsidRPr="00DD5297">
        <w:rPr>
          <w:rFonts w:ascii="David" w:hAnsi="David" w:cs="David" w:hint="cs"/>
          <w:b/>
          <w:bCs/>
          <w:i/>
          <w:iCs/>
          <w:sz w:val="24"/>
          <w:szCs w:val="24"/>
          <w:u w:val="single"/>
          <w:rtl/>
        </w:rPr>
        <w:t xml:space="preserve"> </w:t>
      </w:r>
      <w:r w:rsidR="00D94A67" w:rsidRPr="00DD5297">
        <w:rPr>
          <w:rFonts w:ascii="David" w:hAnsi="David" w:cs="David" w:hint="cs"/>
          <w:b/>
          <w:bCs/>
          <w:i/>
          <w:iCs/>
          <w:sz w:val="24"/>
          <w:szCs w:val="24"/>
          <w:u w:val="single"/>
          <w:rtl/>
        </w:rPr>
        <w:t>שורש נ</w:t>
      </w:r>
      <w:r w:rsidRPr="00DD5297">
        <w:rPr>
          <w:rFonts w:ascii="David" w:hAnsi="David" w:cs="David" w:hint="cs"/>
          <w:b/>
          <w:bCs/>
          <w:i/>
          <w:iCs/>
          <w:sz w:val="24"/>
          <w:szCs w:val="24"/>
          <w:u w:val="single"/>
          <w:rtl/>
        </w:rPr>
        <w:t>'</w:t>
      </w:r>
      <w:r w:rsidR="00D94A67" w:rsidRPr="00DD5297">
        <w:rPr>
          <w:rFonts w:ascii="David" w:hAnsi="David" w:cs="David" w:hint="cs"/>
          <w:b/>
          <w:bCs/>
          <w:i/>
          <w:iCs/>
          <w:sz w:val="24"/>
          <w:szCs w:val="24"/>
          <w:u w:val="single"/>
          <w:rtl/>
        </w:rPr>
        <w:t xml:space="preserve"> גלילי</w:t>
      </w:r>
      <w:r w:rsidR="00DD5297">
        <w:rPr>
          <w:rFonts w:ascii="David" w:hAnsi="David" w:cs="David" w:hint="cs"/>
          <w:sz w:val="24"/>
          <w:szCs w:val="24"/>
          <w:rtl/>
        </w:rPr>
        <w:t xml:space="preserve">- </w:t>
      </w:r>
      <w:r w:rsidRPr="00650248">
        <w:rPr>
          <w:rFonts w:ascii="David" w:hAnsi="David" w:cs="David" w:hint="cs"/>
          <w:color w:val="FF0000"/>
          <w:sz w:val="24"/>
          <w:szCs w:val="24"/>
          <w:u w:val="single"/>
          <w:rtl/>
        </w:rPr>
        <w:t>פרשנות דו שלבית</w:t>
      </w:r>
      <w:r w:rsidR="00115CB0" w:rsidRPr="00650248">
        <w:rPr>
          <w:rFonts w:ascii="David" w:hAnsi="David" w:cs="David" w:hint="cs"/>
          <w:color w:val="FF0000"/>
          <w:sz w:val="24"/>
          <w:szCs w:val="24"/>
          <w:rtl/>
        </w:rPr>
        <w:t xml:space="preserve">- </w:t>
      </w:r>
      <w:r w:rsidR="00115CB0">
        <w:rPr>
          <w:rFonts w:ascii="David" w:hAnsi="David" w:cs="David" w:hint="cs"/>
          <w:sz w:val="24"/>
          <w:szCs w:val="24"/>
          <w:rtl/>
        </w:rPr>
        <w:t>בדומה לחוזים, בשלב הראשון לשון הצוואה ורק אם היא לא ברורה נפנה לנסיבות</w:t>
      </w:r>
      <w:r w:rsidR="00DD5297">
        <w:rPr>
          <w:rFonts w:ascii="David" w:hAnsi="David" w:cs="David" w:hint="cs"/>
          <w:sz w:val="24"/>
          <w:szCs w:val="24"/>
          <w:rtl/>
        </w:rPr>
        <w:t>.</w:t>
      </w:r>
      <w:r w:rsidR="00D94A67">
        <w:rPr>
          <w:rFonts w:ascii="David" w:hAnsi="David" w:cs="David" w:hint="cs"/>
          <w:sz w:val="24"/>
          <w:szCs w:val="24"/>
          <w:rtl/>
        </w:rPr>
        <w:t xml:space="preserve"> אישה שערכה צוואה שם כתבה שהיא רוצה להוריש את הדירה שלה </w:t>
      </w:r>
      <w:r>
        <w:rPr>
          <w:rFonts w:ascii="David" w:hAnsi="David" w:cs="David" w:hint="cs"/>
          <w:sz w:val="24"/>
          <w:szCs w:val="24"/>
          <w:rtl/>
        </w:rPr>
        <w:t xml:space="preserve">ברמת גן </w:t>
      </w:r>
      <w:r w:rsidR="00D94A67">
        <w:rPr>
          <w:rFonts w:ascii="David" w:hAnsi="David" w:cs="David" w:hint="cs"/>
          <w:sz w:val="24"/>
          <w:szCs w:val="24"/>
          <w:rtl/>
        </w:rPr>
        <w:t xml:space="preserve">לאחותה, בס' אחר היא הורתה להוריש את כל רכושה </w:t>
      </w:r>
      <w:r>
        <w:rPr>
          <w:rFonts w:ascii="David" w:hAnsi="David" w:cs="David" w:hint="cs"/>
          <w:sz w:val="24"/>
          <w:szCs w:val="24"/>
          <w:rtl/>
        </w:rPr>
        <w:t xml:space="preserve">ונכסיה </w:t>
      </w:r>
      <w:r w:rsidR="00D94A67">
        <w:rPr>
          <w:rFonts w:ascii="David" w:hAnsi="David" w:cs="David" w:hint="cs"/>
          <w:sz w:val="24"/>
          <w:szCs w:val="24"/>
          <w:rtl/>
        </w:rPr>
        <w:t xml:space="preserve">לאחותה. את בעלה היא כלל לא הזכירה בצוואה לא לנישולו ולא להוריש לו, הדבר השני שהיא לא הזכירה זה הזכויות </w:t>
      </w:r>
      <w:r>
        <w:rPr>
          <w:rFonts w:ascii="David" w:hAnsi="David" w:cs="David" w:hint="cs"/>
          <w:sz w:val="24"/>
          <w:szCs w:val="24"/>
          <w:rtl/>
        </w:rPr>
        <w:t xml:space="preserve">שלה בדירה נוספת בגבעתיים שיש לה עם בעלה. השאלה המשפטית שעלתה בביהמ"ש זה האם ניתן לפרש את הס' שאומר "כל רכושי" כולל את הזכויות בדירה שבגבעתיים. </w:t>
      </w:r>
      <w:r w:rsidRPr="00650248">
        <w:rPr>
          <w:rFonts w:ascii="David" w:hAnsi="David" w:cs="David" w:hint="cs"/>
          <w:sz w:val="24"/>
          <w:szCs w:val="24"/>
          <w:rtl/>
        </w:rPr>
        <w:t>ביהמ</w:t>
      </w:r>
      <w:r>
        <w:rPr>
          <w:rFonts w:ascii="David" w:hAnsi="David" w:cs="David" w:hint="cs"/>
          <w:sz w:val="24"/>
          <w:szCs w:val="24"/>
          <w:rtl/>
        </w:rPr>
        <w:t xml:space="preserve">"ש המחוזי אמר שכשאותה גברת רצתה לעסוק בנכסי מקרקעין היא ציינה זאת בס' נפרד ובמפורש ולא ראתה את המקרקעין כלול בתוך הס' סל שיצרה "כל רכושי" ולכן הדירה בגבעתיים לא תיכלל. ביהמ"ש </w:t>
      </w:r>
      <w:r>
        <w:rPr>
          <w:rFonts w:ascii="David" w:hAnsi="David" w:cs="David" w:hint="cs"/>
          <w:sz w:val="24"/>
          <w:szCs w:val="24"/>
          <w:rtl/>
        </w:rPr>
        <w:lastRenderedPageBreak/>
        <w:t xml:space="preserve">העליון פירש זאת אחרת וטען שאין צורך לפנות לראיות חיצוניות כיוון שהס' שמורה להוריש את כל הרכוש הוא ברור והנכס בגבעתיים נכלל בתוכו. </w:t>
      </w:r>
    </w:p>
    <w:p w14:paraId="4E5425F7" w14:textId="545B465D" w:rsidR="005D29E4" w:rsidRDefault="005D29E4" w:rsidP="002217AA">
      <w:pPr>
        <w:tabs>
          <w:tab w:val="left" w:pos="3141"/>
        </w:tabs>
        <w:jc w:val="both"/>
        <w:rPr>
          <w:rFonts w:ascii="David" w:hAnsi="David" w:cs="David"/>
          <w:sz w:val="24"/>
          <w:szCs w:val="24"/>
          <w:rtl/>
        </w:rPr>
      </w:pPr>
      <w:r w:rsidRPr="00DD5297">
        <w:rPr>
          <w:rFonts w:ascii="David" w:hAnsi="David" w:cs="David" w:hint="cs"/>
          <w:sz w:val="24"/>
          <w:szCs w:val="24"/>
          <w:u w:val="single"/>
          <w:rtl/>
        </w:rPr>
        <w:t>ע"א 1900/96</w:t>
      </w:r>
      <w:r>
        <w:rPr>
          <w:rFonts w:ascii="David" w:hAnsi="David" w:cs="David" w:hint="cs"/>
          <w:b/>
          <w:bCs/>
          <w:sz w:val="24"/>
          <w:szCs w:val="24"/>
          <w:u w:val="single"/>
          <w:rtl/>
        </w:rPr>
        <w:t xml:space="preserve"> </w:t>
      </w:r>
      <w:proofErr w:type="spellStart"/>
      <w:r>
        <w:rPr>
          <w:rFonts w:ascii="David" w:hAnsi="David" w:cs="David" w:hint="cs"/>
          <w:b/>
          <w:bCs/>
          <w:sz w:val="24"/>
          <w:szCs w:val="24"/>
          <w:u w:val="single"/>
          <w:rtl/>
        </w:rPr>
        <w:t>טלמצ'יו</w:t>
      </w:r>
      <w:proofErr w:type="spellEnd"/>
      <w:r>
        <w:rPr>
          <w:rFonts w:ascii="David" w:hAnsi="David" w:cs="David" w:hint="cs"/>
          <w:b/>
          <w:bCs/>
          <w:sz w:val="24"/>
          <w:szCs w:val="24"/>
          <w:u w:val="single"/>
          <w:rtl/>
        </w:rPr>
        <w:t xml:space="preserve"> נ' האפוטרופוס הכללי</w:t>
      </w:r>
      <w:r w:rsidR="00DD5297">
        <w:rPr>
          <w:rFonts w:ascii="David" w:hAnsi="David" w:cs="David" w:hint="cs"/>
          <w:sz w:val="24"/>
          <w:szCs w:val="24"/>
          <w:rtl/>
        </w:rPr>
        <w:t xml:space="preserve">- </w:t>
      </w:r>
      <w:r w:rsidRPr="00650248">
        <w:rPr>
          <w:rFonts w:ascii="David" w:hAnsi="David" w:cs="David" w:hint="cs"/>
          <w:color w:val="FF0000"/>
          <w:sz w:val="24"/>
          <w:szCs w:val="24"/>
          <w:u w:val="single"/>
          <w:rtl/>
        </w:rPr>
        <w:t>התנתקות מתורת שני השלבים?</w:t>
      </w:r>
      <w:r w:rsidR="00115CB0" w:rsidRPr="00650248">
        <w:rPr>
          <w:rFonts w:ascii="David" w:hAnsi="David" w:cs="David" w:hint="cs"/>
          <w:color w:val="FF0000"/>
          <w:sz w:val="24"/>
          <w:szCs w:val="24"/>
          <w:u w:val="single"/>
          <w:rtl/>
        </w:rPr>
        <w:t>-</w:t>
      </w:r>
      <w:r w:rsidR="00115CB0" w:rsidRPr="00650248">
        <w:rPr>
          <w:rFonts w:ascii="David" w:hAnsi="David" w:cs="David" w:hint="cs"/>
          <w:color w:val="FF0000"/>
          <w:sz w:val="24"/>
          <w:szCs w:val="24"/>
          <w:rtl/>
        </w:rPr>
        <w:t xml:space="preserve"> </w:t>
      </w:r>
      <w:r w:rsidR="00115CB0">
        <w:rPr>
          <w:rFonts w:ascii="David" w:hAnsi="David" w:cs="David" w:hint="cs"/>
          <w:sz w:val="24"/>
          <w:szCs w:val="24"/>
          <w:rtl/>
        </w:rPr>
        <w:t>ניסיון לתת מקום להלכת אפרופים</w:t>
      </w:r>
      <w:r w:rsidR="00DD5297">
        <w:rPr>
          <w:rFonts w:ascii="David" w:hAnsi="David" w:cs="David" w:hint="cs"/>
          <w:sz w:val="24"/>
          <w:szCs w:val="24"/>
          <w:rtl/>
        </w:rPr>
        <w:t>.</w:t>
      </w:r>
      <w:r>
        <w:rPr>
          <w:rFonts w:ascii="David" w:hAnsi="David" w:cs="David" w:hint="cs"/>
          <w:sz w:val="24"/>
          <w:szCs w:val="24"/>
          <w:rtl/>
        </w:rPr>
        <w:t xml:space="preserve"> </w:t>
      </w:r>
      <w:r w:rsidR="00115CB0">
        <w:rPr>
          <w:rFonts w:ascii="David" w:hAnsi="David" w:cs="David" w:hint="cs"/>
          <w:sz w:val="24"/>
          <w:szCs w:val="24"/>
          <w:rtl/>
        </w:rPr>
        <w:t xml:space="preserve">אישה שהיה לה חשבון בבנק לאומי בסניף כיכר המדינה, היא הורישה את כל כספיה מחשבון זה לטובת קרן (לא לקרובי משפחה). אחרי שהיא ערכה את הצוואה היא העבירה את החשבון לסניף אחר, אך היא לא שינתה את הצוואה. לאחר שהלכה לעולמה ופתחו את הצוואה, הצוואה התייחסה לסניף הישן בעוד שהוא לא היה קיים והכספים עברו לחשבון אחר. היה ניסיון להתנתק מתורת שני השלבים, </w:t>
      </w:r>
      <w:r w:rsidR="00115CB0" w:rsidRPr="00115CB0">
        <w:rPr>
          <w:rFonts w:ascii="David" w:hAnsi="David" w:cs="David" w:hint="cs"/>
          <w:b/>
          <w:bCs/>
          <w:sz w:val="24"/>
          <w:szCs w:val="24"/>
          <w:rtl/>
        </w:rPr>
        <w:t>כמו בהלכת אפרופים</w:t>
      </w:r>
      <w:r w:rsidR="00115CB0">
        <w:rPr>
          <w:rFonts w:ascii="David" w:hAnsi="David" w:cs="David" w:hint="cs"/>
          <w:sz w:val="24"/>
          <w:szCs w:val="24"/>
          <w:rtl/>
        </w:rPr>
        <w:t>, מדובר על שלב אחד שבו שוקלים את הנסיבות</w:t>
      </w:r>
      <w:r w:rsidR="00291071">
        <w:rPr>
          <w:rFonts w:ascii="David" w:hAnsi="David" w:cs="David" w:hint="cs"/>
          <w:sz w:val="24"/>
          <w:szCs w:val="24"/>
          <w:rtl/>
        </w:rPr>
        <w:t>, הראיות</w:t>
      </w:r>
      <w:r w:rsidR="00115CB0">
        <w:rPr>
          <w:rFonts w:ascii="David" w:hAnsi="David" w:cs="David" w:hint="cs"/>
          <w:sz w:val="24"/>
          <w:szCs w:val="24"/>
          <w:rtl/>
        </w:rPr>
        <w:t xml:space="preserve"> ולשון הצוואה כאחד</w:t>
      </w:r>
      <w:r w:rsidR="00291071">
        <w:rPr>
          <w:rFonts w:ascii="David" w:hAnsi="David" w:cs="David" w:hint="cs"/>
          <w:sz w:val="24"/>
          <w:szCs w:val="24"/>
          <w:rtl/>
        </w:rPr>
        <w:t xml:space="preserve">, </w:t>
      </w:r>
      <w:proofErr w:type="spellStart"/>
      <w:r w:rsidR="00291071" w:rsidRPr="00291071">
        <w:rPr>
          <w:rFonts w:ascii="David" w:hAnsi="David" w:cs="David" w:hint="cs"/>
          <w:b/>
          <w:bCs/>
          <w:sz w:val="24"/>
          <w:szCs w:val="24"/>
          <w:rtl/>
        </w:rPr>
        <w:t>הכל</w:t>
      </w:r>
      <w:proofErr w:type="spellEnd"/>
      <w:r w:rsidR="00291071" w:rsidRPr="00291071">
        <w:rPr>
          <w:rFonts w:ascii="David" w:hAnsi="David" w:cs="David" w:hint="cs"/>
          <w:b/>
          <w:bCs/>
          <w:sz w:val="24"/>
          <w:szCs w:val="24"/>
          <w:rtl/>
        </w:rPr>
        <w:t xml:space="preserve"> על מנת להגיע </w:t>
      </w:r>
      <w:proofErr w:type="spellStart"/>
      <w:r w:rsidR="00291071" w:rsidRPr="00291071">
        <w:rPr>
          <w:rFonts w:ascii="David" w:hAnsi="David" w:cs="David" w:hint="cs"/>
          <w:b/>
          <w:bCs/>
          <w:sz w:val="24"/>
          <w:szCs w:val="24"/>
          <w:rtl/>
        </w:rPr>
        <w:t>לאומד</w:t>
      </w:r>
      <w:proofErr w:type="spellEnd"/>
      <w:r w:rsidR="00291071" w:rsidRPr="00291071">
        <w:rPr>
          <w:rFonts w:ascii="David" w:hAnsi="David" w:cs="David" w:hint="cs"/>
          <w:b/>
          <w:bCs/>
          <w:sz w:val="24"/>
          <w:szCs w:val="24"/>
          <w:rtl/>
        </w:rPr>
        <w:t xml:space="preserve"> דעתו של המצווה.</w:t>
      </w:r>
      <w:r w:rsidR="00291071">
        <w:rPr>
          <w:rFonts w:ascii="David" w:hAnsi="David" w:cs="David" w:hint="cs"/>
          <w:sz w:val="24"/>
          <w:szCs w:val="24"/>
          <w:rtl/>
        </w:rPr>
        <w:t xml:space="preserve"> </w:t>
      </w:r>
      <w:r w:rsidR="00115CB0">
        <w:rPr>
          <w:rFonts w:ascii="David" w:hAnsi="David" w:cs="David" w:hint="cs"/>
          <w:sz w:val="24"/>
          <w:szCs w:val="24"/>
          <w:rtl/>
        </w:rPr>
        <w:t xml:space="preserve">ברק נמצא עם דעה זו בדעת יחיד, אך כלל שופטי ההרכב הגיעו לאותה תוצאה בדרך אחרת, לפיה יש להתייחס לצוואה כאילו מתכוונת לסניף אליו הועברו הכספים. </w:t>
      </w:r>
    </w:p>
    <w:p w14:paraId="0A090F40" w14:textId="77777777" w:rsidR="00291071" w:rsidRDefault="007B7421" w:rsidP="002217AA">
      <w:pPr>
        <w:tabs>
          <w:tab w:val="left" w:pos="3141"/>
        </w:tabs>
        <w:jc w:val="both"/>
        <w:rPr>
          <w:rFonts w:ascii="David" w:hAnsi="David" w:cs="David"/>
          <w:sz w:val="24"/>
          <w:szCs w:val="24"/>
          <w:rtl/>
        </w:rPr>
      </w:pPr>
      <w:r>
        <w:rPr>
          <w:rFonts w:ascii="David" w:hAnsi="David" w:cs="David" w:hint="cs"/>
          <w:sz w:val="24"/>
          <w:szCs w:val="24"/>
          <w:rtl/>
        </w:rPr>
        <w:t xml:space="preserve">מאז, לא הייתה הכרעה בפסיקה, יש פסקי דין של העליון שבאופן לא מפתיע ברק ציטט עצמו </w:t>
      </w:r>
      <w:r w:rsidR="00291071">
        <w:rPr>
          <w:rFonts w:ascii="David" w:hAnsi="David" w:cs="David" w:hint="cs"/>
          <w:sz w:val="24"/>
          <w:szCs w:val="24"/>
          <w:rtl/>
        </w:rPr>
        <w:t xml:space="preserve">מפס"ד </w:t>
      </w:r>
      <w:proofErr w:type="spellStart"/>
      <w:r w:rsidR="00291071">
        <w:rPr>
          <w:rFonts w:ascii="David" w:hAnsi="David" w:cs="David" w:hint="cs"/>
          <w:sz w:val="24"/>
          <w:szCs w:val="24"/>
          <w:rtl/>
        </w:rPr>
        <w:t>טלמצ'יו</w:t>
      </w:r>
      <w:proofErr w:type="spellEnd"/>
      <w:r w:rsidR="00291071">
        <w:rPr>
          <w:rFonts w:ascii="David" w:hAnsi="David" w:cs="David" w:hint="cs"/>
          <w:sz w:val="24"/>
          <w:szCs w:val="24"/>
          <w:rtl/>
        </w:rPr>
        <w:t xml:space="preserve"> כאילו זאת ההלכה, אך עד היום </w:t>
      </w:r>
      <w:r w:rsidR="00291071" w:rsidRPr="00650248">
        <w:rPr>
          <w:rFonts w:ascii="David" w:hAnsi="David" w:cs="David" w:hint="cs"/>
          <w:b/>
          <w:bCs/>
          <w:sz w:val="24"/>
          <w:szCs w:val="24"/>
          <w:u w:val="single"/>
          <w:rtl/>
        </w:rPr>
        <w:t>לא הייתה הלכה אחת ברורה</w:t>
      </w:r>
      <w:r w:rsidR="00291071">
        <w:rPr>
          <w:rFonts w:ascii="David" w:hAnsi="David" w:cs="David" w:hint="cs"/>
          <w:sz w:val="24"/>
          <w:szCs w:val="24"/>
          <w:rtl/>
        </w:rPr>
        <w:t xml:space="preserve"> בנוגע </w:t>
      </w:r>
      <w:proofErr w:type="spellStart"/>
      <w:r w:rsidR="00291071">
        <w:rPr>
          <w:rFonts w:ascii="David" w:hAnsi="David" w:cs="David" w:hint="cs"/>
          <w:sz w:val="24"/>
          <w:szCs w:val="24"/>
          <w:rtl/>
        </w:rPr>
        <w:t>לאיך</w:t>
      </w:r>
      <w:proofErr w:type="spellEnd"/>
      <w:r w:rsidR="00291071">
        <w:rPr>
          <w:rFonts w:ascii="David" w:hAnsi="David" w:cs="David" w:hint="cs"/>
          <w:sz w:val="24"/>
          <w:szCs w:val="24"/>
          <w:rtl/>
        </w:rPr>
        <w:t xml:space="preserve"> מפרשים צוואה. </w:t>
      </w:r>
    </w:p>
    <w:p w14:paraId="773D1377" w14:textId="081B2ACB" w:rsidR="00291071" w:rsidRDefault="00291071" w:rsidP="002217AA">
      <w:pPr>
        <w:tabs>
          <w:tab w:val="left" w:pos="3141"/>
        </w:tabs>
        <w:jc w:val="both"/>
        <w:rPr>
          <w:rFonts w:ascii="David" w:hAnsi="David" w:cs="David"/>
          <w:sz w:val="24"/>
          <w:szCs w:val="24"/>
          <w:rtl/>
        </w:rPr>
      </w:pPr>
      <w:r>
        <w:rPr>
          <w:rFonts w:ascii="David" w:hAnsi="David" w:cs="David" w:hint="cs"/>
          <w:sz w:val="24"/>
          <w:szCs w:val="24"/>
          <w:rtl/>
        </w:rPr>
        <w:t xml:space="preserve">מצד שני, ישנן פסיקות שמסתייגות מהלכת ברק </w:t>
      </w:r>
      <w:proofErr w:type="spellStart"/>
      <w:r>
        <w:rPr>
          <w:rFonts w:ascii="David" w:hAnsi="David" w:cs="David" w:hint="cs"/>
          <w:sz w:val="24"/>
          <w:szCs w:val="24"/>
          <w:rtl/>
        </w:rPr>
        <w:t>בטלמצ'יו</w:t>
      </w:r>
      <w:proofErr w:type="spellEnd"/>
      <w:r>
        <w:rPr>
          <w:rFonts w:ascii="David" w:hAnsi="David" w:cs="David" w:hint="cs"/>
          <w:sz w:val="24"/>
          <w:szCs w:val="24"/>
          <w:rtl/>
        </w:rPr>
        <w:t>, כיוון שזאת דעת יחיד (</w:t>
      </w:r>
      <w:r w:rsidRPr="00650248">
        <w:rPr>
          <w:rFonts w:ascii="David" w:hAnsi="David" w:cs="David" w:hint="cs"/>
          <w:i/>
          <w:iCs/>
          <w:sz w:val="24"/>
          <w:szCs w:val="24"/>
          <w:u w:val="single"/>
          <w:rtl/>
        </w:rPr>
        <w:t xml:space="preserve">השופט הנדל בע"מ 8300/11 </w:t>
      </w:r>
      <w:r w:rsidRPr="00650248">
        <w:rPr>
          <w:rFonts w:ascii="David" w:hAnsi="David" w:cs="David" w:hint="cs"/>
          <w:b/>
          <w:bCs/>
          <w:i/>
          <w:iCs/>
          <w:sz w:val="24"/>
          <w:szCs w:val="24"/>
          <w:u w:val="single"/>
          <w:rtl/>
        </w:rPr>
        <w:t>פלוני נ' פלוני</w:t>
      </w:r>
      <w:r w:rsidRPr="00650248">
        <w:rPr>
          <w:rFonts w:ascii="David" w:hAnsi="David" w:cs="David" w:hint="cs"/>
          <w:b/>
          <w:bCs/>
          <w:sz w:val="24"/>
          <w:szCs w:val="24"/>
          <w:rtl/>
        </w:rPr>
        <w:t>)</w:t>
      </w:r>
      <w:r>
        <w:rPr>
          <w:rFonts w:ascii="David" w:hAnsi="David" w:cs="David" w:hint="cs"/>
          <w:sz w:val="24"/>
          <w:szCs w:val="24"/>
          <w:rtl/>
        </w:rPr>
        <w:t xml:space="preserve"> והם אימצו </w:t>
      </w:r>
      <w:r w:rsidRPr="00650248">
        <w:rPr>
          <w:rFonts w:ascii="David" w:hAnsi="David" w:cs="David" w:hint="cs"/>
          <w:b/>
          <w:bCs/>
          <w:sz w:val="24"/>
          <w:szCs w:val="24"/>
          <w:u w:val="single"/>
          <w:rtl/>
        </w:rPr>
        <w:t>גישות פורמליסטיות</w:t>
      </w:r>
      <w:r>
        <w:rPr>
          <w:rFonts w:ascii="David" w:hAnsi="David" w:cs="David" w:hint="cs"/>
          <w:sz w:val="24"/>
          <w:szCs w:val="24"/>
          <w:rtl/>
        </w:rPr>
        <w:t xml:space="preserve"> יותר לפיהן יש להסתכל על לשון הצוואה בראש ובראשונה (כמו בשורש נ' גלילי). כלומר, בגלל שכשאנו דנים אודות הכוונה בדיני ירושה, אין לנו דרך מדויקת לדעת מה היא הואיל והמוריש לא בין החיים, יש לתת עדיפות קודם כל ללשון החוזה, על מנת להגיע </w:t>
      </w:r>
      <w:proofErr w:type="spellStart"/>
      <w:r>
        <w:rPr>
          <w:rFonts w:ascii="David" w:hAnsi="David" w:cs="David" w:hint="cs"/>
          <w:sz w:val="24"/>
          <w:szCs w:val="24"/>
          <w:rtl/>
        </w:rPr>
        <w:t>לאומד</w:t>
      </w:r>
      <w:proofErr w:type="spellEnd"/>
      <w:r>
        <w:rPr>
          <w:rFonts w:ascii="David" w:hAnsi="David" w:cs="David" w:hint="cs"/>
          <w:sz w:val="24"/>
          <w:szCs w:val="24"/>
          <w:rtl/>
        </w:rPr>
        <w:t xml:space="preserve"> דעתו האמיתי של המצווה. </w:t>
      </w:r>
    </w:p>
    <w:p w14:paraId="1804C08A" w14:textId="095B3D43" w:rsidR="00291071" w:rsidRDefault="00291071" w:rsidP="00E72703">
      <w:pPr>
        <w:tabs>
          <w:tab w:val="left" w:pos="3141"/>
        </w:tabs>
        <w:jc w:val="both"/>
        <w:rPr>
          <w:rFonts w:ascii="David" w:hAnsi="David" w:cs="David"/>
          <w:sz w:val="24"/>
          <w:szCs w:val="24"/>
          <w:rtl/>
        </w:rPr>
      </w:pPr>
      <w:r>
        <w:rPr>
          <w:rFonts w:ascii="David" w:hAnsi="David" w:cs="David" w:hint="cs"/>
          <w:sz w:val="24"/>
          <w:szCs w:val="24"/>
          <w:rtl/>
        </w:rPr>
        <w:t xml:space="preserve">יש לשים לב, שלא תמיד יהיו הבדלים בתוצאה בגישה שנאמץ, וזה לא שגישה מסוימת מבטיחה לנו תוצאה מסוימת. </w:t>
      </w:r>
    </w:p>
    <w:p w14:paraId="66D073FA" w14:textId="77777777" w:rsidR="00E72703" w:rsidRDefault="00291071" w:rsidP="00E72703">
      <w:pPr>
        <w:jc w:val="both"/>
        <w:rPr>
          <w:rFonts w:ascii="David" w:hAnsi="David" w:cs="David"/>
          <w:sz w:val="24"/>
          <w:szCs w:val="24"/>
          <w:rtl/>
        </w:rPr>
      </w:pPr>
      <w:r w:rsidRPr="00E72703">
        <w:rPr>
          <w:rFonts w:ascii="David" w:hAnsi="David" w:cs="David" w:hint="cs"/>
          <w:b/>
          <w:bCs/>
          <w:sz w:val="24"/>
          <w:szCs w:val="24"/>
          <w:u w:val="single"/>
          <w:rtl/>
        </w:rPr>
        <w:t xml:space="preserve">שלי </w:t>
      </w:r>
      <w:proofErr w:type="spellStart"/>
      <w:r w:rsidRPr="00E72703">
        <w:rPr>
          <w:rFonts w:ascii="David" w:hAnsi="David" w:cs="David" w:hint="cs"/>
          <w:b/>
          <w:bCs/>
          <w:sz w:val="24"/>
          <w:szCs w:val="24"/>
          <w:u w:val="single"/>
          <w:rtl/>
        </w:rPr>
        <w:t>קרייצר</w:t>
      </w:r>
      <w:proofErr w:type="spellEnd"/>
      <w:r w:rsidRPr="00E72703">
        <w:rPr>
          <w:rFonts w:ascii="David" w:hAnsi="David" w:cs="David" w:hint="cs"/>
          <w:b/>
          <w:bCs/>
          <w:sz w:val="24"/>
          <w:szCs w:val="24"/>
          <w:u w:val="single"/>
          <w:rtl/>
        </w:rPr>
        <w:t xml:space="preserve">-לוי ואיילת </w:t>
      </w:r>
      <w:proofErr w:type="spellStart"/>
      <w:r w:rsidRPr="00E72703">
        <w:rPr>
          <w:rFonts w:ascii="David" w:hAnsi="David" w:cs="David" w:hint="cs"/>
          <w:b/>
          <w:bCs/>
          <w:sz w:val="24"/>
          <w:szCs w:val="24"/>
          <w:u w:val="single"/>
          <w:rtl/>
        </w:rPr>
        <w:t>בלכר</w:t>
      </w:r>
      <w:proofErr w:type="spellEnd"/>
      <w:r w:rsidRPr="00E72703">
        <w:rPr>
          <w:rFonts w:ascii="David" w:hAnsi="David" w:cs="David" w:hint="cs"/>
          <w:b/>
          <w:bCs/>
          <w:sz w:val="24"/>
          <w:szCs w:val="24"/>
          <w:u w:val="single"/>
          <w:rtl/>
        </w:rPr>
        <w:t>-פריגת "הנה היה אדם ואיננו: על פרשנות צוואה, נשמה חסרה וכבוד המת"</w:t>
      </w:r>
      <w:r w:rsidRPr="00E72703">
        <w:rPr>
          <w:rFonts w:ascii="David" w:hAnsi="David" w:cs="David" w:hint="cs"/>
          <w:sz w:val="24"/>
          <w:szCs w:val="24"/>
          <w:rtl/>
        </w:rPr>
        <w:t>- הגישה הפרשנית שהמלומדות מציעות היא שקודם כל הליך פרשני שמקבל עדויות וראיות מלבד לשון הצוואה הוא הליך שמכבד יותר את המצווה מלבד הליך שנצמד ללשון בלבד ובמהלכו לא נותנים מקום לאופי הספציפי של המצווה, לאורך חייו, למערכות היחסים המשפחתיות שלו, אלא מוציאים פירושים</w:t>
      </w:r>
      <w:r w:rsidR="00447425" w:rsidRPr="00E72703">
        <w:rPr>
          <w:rFonts w:ascii="David" w:hAnsi="David" w:cs="David" w:hint="cs"/>
          <w:sz w:val="24"/>
          <w:szCs w:val="24"/>
          <w:rtl/>
        </w:rPr>
        <w:t xml:space="preserve"> מנותקים</w:t>
      </w:r>
      <w:r w:rsidRPr="00E72703">
        <w:rPr>
          <w:rFonts w:ascii="David" w:hAnsi="David" w:cs="David" w:hint="cs"/>
          <w:sz w:val="24"/>
          <w:szCs w:val="24"/>
          <w:rtl/>
        </w:rPr>
        <w:t xml:space="preserve"> </w:t>
      </w:r>
      <w:proofErr w:type="spellStart"/>
      <w:r w:rsidR="00447425" w:rsidRPr="00E72703">
        <w:rPr>
          <w:rFonts w:ascii="David" w:hAnsi="David" w:cs="David" w:hint="cs"/>
          <w:sz w:val="24"/>
          <w:szCs w:val="24"/>
          <w:rtl/>
        </w:rPr>
        <w:t>ו</w:t>
      </w:r>
      <w:r w:rsidRPr="00E72703">
        <w:rPr>
          <w:rFonts w:ascii="David" w:hAnsi="David" w:cs="David" w:hint="cs"/>
          <w:sz w:val="24"/>
          <w:szCs w:val="24"/>
          <w:rtl/>
        </w:rPr>
        <w:t>נטרלי</w:t>
      </w:r>
      <w:r w:rsidR="00447425" w:rsidRPr="00E72703">
        <w:rPr>
          <w:rFonts w:ascii="David" w:hAnsi="David" w:cs="David" w:hint="cs"/>
          <w:sz w:val="24"/>
          <w:szCs w:val="24"/>
          <w:rtl/>
        </w:rPr>
        <w:t>י</w:t>
      </w:r>
      <w:r w:rsidRPr="00E72703">
        <w:rPr>
          <w:rFonts w:ascii="David" w:hAnsi="David" w:cs="David" w:hint="cs"/>
          <w:sz w:val="24"/>
          <w:szCs w:val="24"/>
          <w:rtl/>
        </w:rPr>
        <w:t>ם</w:t>
      </w:r>
      <w:proofErr w:type="spellEnd"/>
      <w:r w:rsidRPr="00E72703">
        <w:rPr>
          <w:rFonts w:ascii="David" w:hAnsi="David" w:cs="David" w:hint="cs"/>
          <w:sz w:val="24"/>
          <w:szCs w:val="24"/>
          <w:rtl/>
        </w:rPr>
        <w:t xml:space="preserve"> ממילוני השפה. לעומת זאת, כשבוחנים ראיות, מערכות יחסים ואת הנסיבות, ההליך יותר מכבד את המצווה, את בני משפחתו ונותן תמונה יותר רחבה אודותיו- על כן הן תומכות יותר בפרשנות החד שלבית- לראות את החץ ואז רק לסמן את המטרה.</w:t>
      </w:r>
      <w:r w:rsidR="009D63AE" w:rsidRPr="00E72703">
        <w:rPr>
          <w:rFonts w:ascii="David" w:hAnsi="David" w:cs="David" w:hint="cs"/>
          <w:sz w:val="24"/>
          <w:szCs w:val="24"/>
          <w:rtl/>
        </w:rPr>
        <w:t xml:space="preserve"> </w:t>
      </w:r>
    </w:p>
    <w:p w14:paraId="71DAD210" w14:textId="7785E5DE" w:rsidR="00663878" w:rsidRPr="00E72703" w:rsidRDefault="009D63AE" w:rsidP="00E72703">
      <w:pPr>
        <w:jc w:val="both"/>
        <w:rPr>
          <w:rFonts w:ascii="David" w:hAnsi="David" w:cs="David"/>
          <w:sz w:val="24"/>
          <w:szCs w:val="24"/>
          <w:rtl/>
        </w:rPr>
      </w:pPr>
      <w:r w:rsidRPr="00E72703">
        <w:rPr>
          <w:rFonts w:ascii="David" w:hAnsi="David" w:cs="David" w:hint="cs"/>
          <w:sz w:val="24"/>
          <w:szCs w:val="24"/>
          <w:rtl/>
        </w:rPr>
        <w:t xml:space="preserve">כמו כן, </w:t>
      </w:r>
      <w:r w:rsidR="00080C08" w:rsidRPr="00E72703">
        <w:rPr>
          <w:rFonts w:ascii="David" w:hAnsi="David" w:cs="David" w:hint="cs"/>
          <w:sz w:val="24"/>
          <w:szCs w:val="24"/>
          <w:rtl/>
        </w:rPr>
        <w:t xml:space="preserve">ישנה סברה לפיה </w:t>
      </w:r>
      <w:r w:rsidRPr="00E72703">
        <w:rPr>
          <w:rFonts w:ascii="David" w:hAnsi="David" w:cs="David" w:hint="cs"/>
          <w:sz w:val="24"/>
          <w:szCs w:val="24"/>
          <w:rtl/>
        </w:rPr>
        <w:t>פרשנות לפי לשון הצוואה מפשטת הליכים משפטיים, אך המלומדות ראו</w:t>
      </w:r>
      <w:r w:rsidR="00080C08" w:rsidRPr="00E72703">
        <w:rPr>
          <w:rFonts w:ascii="David" w:hAnsi="David" w:cs="David" w:hint="cs"/>
          <w:sz w:val="24"/>
          <w:szCs w:val="24"/>
          <w:rtl/>
        </w:rPr>
        <w:t xml:space="preserve"> בעריכת המאמר הנ"ל</w:t>
      </w:r>
      <w:r w:rsidRPr="00E72703">
        <w:rPr>
          <w:rFonts w:ascii="David" w:hAnsi="David" w:cs="David" w:hint="cs"/>
          <w:sz w:val="24"/>
          <w:szCs w:val="24"/>
          <w:rtl/>
        </w:rPr>
        <w:t xml:space="preserve"> שכל פסקי הדין שהגיעו ל</w:t>
      </w:r>
      <w:r w:rsidR="00080C08" w:rsidRPr="00E72703">
        <w:rPr>
          <w:rFonts w:ascii="David" w:hAnsi="David" w:cs="David" w:hint="cs"/>
          <w:sz w:val="24"/>
          <w:szCs w:val="24"/>
          <w:rtl/>
        </w:rPr>
        <w:t>דיון נוסף ברשות ב</w:t>
      </w:r>
      <w:r w:rsidRPr="00E72703">
        <w:rPr>
          <w:rFonts w:ascii="David" w:hAnsi="David" w:cs="David" w:hint="cs"/>
          <w:sz w:val="24"/>
          <w:szCs w:val="24"/>
          <w:rtl/>
        </w:rPr>
        <w:t>ביהמ"ש העליון</w:t>
      </w:r>
      <w:r w:rsidR="00080C08" w:rsidRPr="00E72703">
        <w:rPr>
          <w:rFonts w:ascii="David" w:hAnsi="David" w:cs="David" w:hint="cs"/>
          <w:sz w:val="24"/>
          <w:szCs w:val="24"/>
          <w:rtl/>
        </w:rPr>
        <w:t xml:space="preserve"> (ערכאה שלישית)</w:t>
      </w:r>
      <w:r w:rsidRPr="00E72703">
        <w:rPr>
          <w:rFonts w:ascii="David" w:hAnsi="David" w:cs="David" w:hint="cs"/>
          <w:sz w:val="24"/>
          <w:szCs w:val="24"/>
          <w:rtl/>
        </w:rPr>
        <w:t xml:space="preserve">, היו </w:t>
      </w:r>
      <w:proofErr w:type="spellStart"/>
      <w:r w:rsidRPr="00E72703">
        <w:rPr>
          <w:rFonts w:ascii="David" w:hAnsi="David" w:cs="David" w:hint="cs"/>
          <w:sz w:val="24"/>
          <w:szCs w:val="24"/>
          <w:rtl/>
        </w:rPr>
        <w:t>פס"דים</w:t>
      </w:r>
      <w:proofErr w:type="spellEnd"/>
      <w:r w:rsidRPr="00E72703">
        <w:rPr>
          <w:rFonts w:ascii="David" w:hAnsi="David" w:cs="David" w:hint="cs"/>
          <w:sz w:val="24"/>
          <w:szCs w:val="24"/>
          <w:rtl/>
        </w:rPr>
        <w:t xml:space="preserve"> שהערכאות הדיוניות </w:t>
      </w:r>
      <w:r w:rsidR="00080C08" w:rsidRPr="00E72703">
        <w:rPr>
          <w:rFonts w:ascii="David" w:hAnsi="David" w:cs="David" w:hint="cs"/>
          <w:sz w:val="24"/>
          <w:szCs w:val="24"/>
          <w:rtl/>
        </w:rPr>
        <w:t xml:space="preserve">בהם </w:t>
      </w:r>
      <w:r w:rsidRPr="00E72703">
        <w:rPr>
          <w:rFonts w:ascii="David" w:hAnsi="David" w:cs="David" w:hint="cs"/>
          <w:sz w:val="24"/>
          <w:szCs w:val="24"/>
          <w:rtl/>
        </w:rPr>
        <w:t>הסתמכו על לשון הצוואה</w:t>
      </w:r>
      <w:r w:rsidR="00080C08" w:rsidRPr="00E72703">
        <w:rPr>
          <w:rFonts w:ascii="David" w:hAnsi="David" w:cs="David" w:hint="cs"/>
          <w:sz w:val="24"/>
          <w:szCs w:val="24"/>
          <w:rtl/>
        </w:rPr>
        <w:t xml:space="preserve"> בלבד</w:t>
      </w:r>
      <w:r w:rsidRPr="00E72703">
        <w:rPr>
          <w:rFonts w:ascii="David" w:hAnsi="David" w:cs="David" w:hint="cs"/>
          <w:sz w:val="24"/>
          <w:szCs w:val="24"/>
          <w:rtl/>
        </w:rPr>
        <w:t xml:space="preserve">, אין יתרון </w:t>
      </w:r>
      <w:r w:rsidR="007C5DCE" w:rsidRPr="00E72703">
        <w:rPr>
          <w:rFonts w:ascii="David" w:hAnsi="David" w:cs="David" w:hint="cs"/>
          <w:sz w:val="24"/>
          <w:szCs w:val="24"/>
          <w:rtl/>
        </w:rPr>
        <w:t xml:space="preserve">לערכאה אחת על אחרת, </w:t>
      </w:r>
      <w:r w:rsidRPr="00E72703">
        <w:rPr>
          <w:rFonts w:ascii="David" w:hAnsi="David" w:cs="David" w:hint="cs"/>
          <w:sz w:val="24"/>
          <w:szCs w:val="24"/>
          <w:rtl/>
        </w:rPr>
        <w:t>אם ה</w:t>
      </w:r>
      <w:r w:rsidR="007C5DCE" w:rsidRPr="00E72703">
        <w:rPr>
          <w:rFonts w:ascii="David" w:hAnsi="David" w:cs="David" w:hint="cs"/>
          <w:sz w:val="24"/>
          <w:szCs w:val="24"/>
          <w:rtl/>
        </w:rPr>
        <w:t xml:space="preserve">יא </w:t>
      </w:r>
      <w:r w:rsidRPr="00E72703">
        <w:rPr>
          <w:rFonts w:ascii="David" w:hAnsi="David" w:cs="David" w:hint="cs"/>
          <w:sz w:val="24"/>
          <w:szCs w:val="24"/>
          <w:rtl/>
        </w:rPr>
        <w:t>נצמד</w:t>
      </w:r>
      <w:r w:rsidR="007C5DCE" w:rsidRPr="00E72703">
        <w:rPr>
          <w:rFonts w:ascii="David" w:hAnsi="David" w:cs="David" w:hint="cs"/>
          <w:sz w:val="24"/>
          <w:szCs w:val="24"/>
          <w:rtl/>
        </w:rPr>
        <w:t>ת</w:t>
      </w:r>
      <w:r w:rsidRPr="00E72703">
        <w:rPr>
          <w:rFonts w:ascii="David" w:hAnsi="David" w:cs="David" w:hint="cs"/>
          <w:sz w:val="24"/>
          <w:szCs w:val="24"/>
          <w:rtl/>
        </w:rPr>
        <w:t xml:space="preserve"> ללשון, לעומת זאת אם ביהמ"ש לענייני משפחה </w:t>
      </w:r>
      <w:r w:rsidR="007C5DCE" w:rsidRPr="00E72703">
        <w:rPr>
          <w:rFonts w:ascii="David" w:hAnsi="David" w:cs="David" w:hint="cs"/>
          <w:sz w:val="24"/>
          <w:szCs w:val="24"/>
          <w:rtl/>
        </w:rPr>
        <w:t xml:space="preserve">(כערכאה שניה) היה </w:t>
      </w:r>
      <w:r w:rsidRPr="00E72703">
        <w:rPr>
          <w:rFonts w:ascii="David" w:hAnsi="David" w:cs="David" w:hint="cs"/>
          <w:sz w:val="24"/>
          <w:szCs w:val="24"/>
          <w:rtl/>
        </w:rPr>
        <w:t>שומע ראיות, משפחות ועדויות</w:t>
      </w:r>
      <w:r w:rsidR="007C5DCE" w:rsidRPr="00E72703">
        <w:rPr>
          <w:rFonts w:ascii="David" w:hAnsi="David" w:cs="David" w:hint="cs"/>
          <w:sz w:val="24"/>
          <w:szCs w:val="24"/>
          <w:rtl/>
        </w:rPr>
        <w:t>, היה</w:t>
      </w:r>
      <w:r w:rsidRPr="00E72703">
        <w:rPr>
          <w:rFonts w:ascii="David" w:hAnsi="David" w:cs="David" w:hint="cs"/>
          <w:sz w:val="24"/>
          <w:szCs w:val="24"/>
          <w:rtl/>
        </w:rPr>
        <w:t xml:space="preserve"> לו יתרון גדול יותר כערכאה שמכריעה</w:t>
      </w:r>
      <w:r w:rsidR="007C5DCE" w:rsidRPr="00E72703">
        <w:rPr>
          <w:rFonts w:ascii="David" w:hAnsi="David" w:cs="David" w:hint="cs"/>
          <w:sz w:val="24"/>
          <w:szCs w:val="24"/>
          <w:rtl/>
        </w:rPr>
        <w:t>, ולא בטוח שהדיונים היו עוברים לערכאה שלישית</w:t>
      </w:r>
      <w:r w:rsidRPr="00E72703">
        <w:rPr>
          <w:rFonts w:ascii="David" w:hAnsi="David" w:cs="David" w:hint="cs"/>
          <w:sz w:val="24"/>
          <w:szCs w:val="24"/>
          <w:rtl/>
        </w:rPr>
        <w:t>.</w:t>
      </w:r>
      <w:r w:rsidR="00663878" w:rsidRPr="00E72703">
        <w:rPr>
          <w:rFonts w:ascii="David" w:hAnsi="David" w:cs="David" w:hint="cs"/>
          <w:sz w:val="24"/>
          <w:szCs w:val="24"/>
          <w:rtl/>
        </w:rPr>
        <w:t xml:space="preserve"> מכאן שהצמדות ללשון הצוואה לא מבטיחה וודאות, לא מבטיחה תוצאה אחת ולא מבטיחה קיצור הליכים. </w:t>
      </w:r>
    </w:p>
    <w:p w14:paraId="0149CBB1" w14:textId="676379BA" w:rsidR="00291071" w:rsidRPr="00663878" w:rsidRDefault="00663878" w:rsidP="002217AA">
      <w:pPr>
        <w:tabs>
          <w:tab w:val="left" w:pos="3141"/>
        </w:tabs>
        <w:jc w:val="both"/>
        <w:rPr>
          <w:rFonts w:ascii="David" w:hAnsi="David" w:cs="David"/>
          <w:b/>
          <w:bCs/>
          <w:sz w:val="24"/>
          <w:szCs w:val="24"/>
          <w:rtl/>
        </w:rPr>
      </w:pPr>
      <w:r w:rsidRPr="00E72703">
        <w:rPr>
          <w:rFonts w:ascii="David" w:hAnsi="David" w:cs="David" w:hint="cs"/>
          <w:sz w:val="24"/>
          <w:szCs w:val="24"/>
          <w:rtl/>
        </w:rPr>
        <w:t xml:space="preserve">לסיכום, </w:t>
      </w:r>
      <w:r w:rsidRPr="006A1E7E">
        <w:rPr>
          <w:rFonts w:ascii="David" w:hAnsi="David" w:cs="David" w:hint="cs"/>
          <w:b/>
          <w:bCs/>
          <w:sz w:val="24"/>
          <w:szCs w:val="24"/>
          <w:rtl/>
        </w:rPr>
        <w:t>אין הלכה כיום</w:t>
      </w:r>
      <w:r w:rsidRPr="00E72703">
        <w:rPr>
          <w:rFonts w:ascii="David" w:hAnsi="David" w:cs="David" w:hint="cs"/>
          <w:sz w:val="24"/>
          <w:szCs w:val="24"/>
          <w:rtl/>
        </w:rPr>
        <w:t xml:space="preserve">- </w:t>
      </w:r>
      <w:r>
        <w:rPr>
          <w:rFonts w:ascii="David" w:hAnsi="David" w:cs="David" w:hint="cs"/>
          <w:sz w:val="24"/>
          <w:szCs w:val="24"/>
          <w:rtl/>
        </w:rPr>
        <w:t xml:space="preserve">יש כאלה שנוקטים </w:t>
      </w:r>
      <w:r w:rsidRPr="006A1E7E">
        <w:rPr>
          <w:rFonts w:ascii="David" w:hAnsi="David" w:cs="David" w:hint="cs"/>
          <w:b/>
          <w:bCs/>
          <w:sz w:val="24"/>
          <w:szCs w:val="24"/>
          <w:rtl/>
        </w:rPr>
        <w:t>בגישה הדו שלבית</w:t>
      </w:r>
      <w:r>
        <w:rPr>
          <w:rFonts w:ascii="David" w:hAnsi="David" w:cs="David" w:hint="cs"/>
          <w:sz w:val="24"/>
          <w:szCs w:val="24"/>
          <w:rtl/>
        </w:rPr>
        <w:t xml:space="preserve"> (קודם לשון הצוואה ורק לאחר מכן ראיות\ נסיבות) ויש כאלה שנוקטים </w:t>
      </w:r>
      <w:r w:rsidRPr="006A1E7E">
        <w:rPr>
          <w:rFonts w:ascii="David" w:hAnsi="David" w:cs="David" w:hint="cs"/>
          <w:b/>
          <w:bCs/>
          <w:sz w:val="24"/>
          <w:szCs w:val="24"/>
          <w:rtl/>
        </w:rPr>
        <w:t>בפרשנות חד שלבית.</w:t>
      </w:r>
      <w:r>
        <w:rPr>
          <w:rFonts w:ascii="David" w:hAnsi="David" w:cs="David" w:hint="cs"/>
          <w:sz w:val="24"/>
          <w:szCs w:val="24"/>
          <w:rtl/>
        </w:rPr>
        <w:t xml:space="preserve"> שניהם תמיד ינסו להגיע </w:t>
      </w:r>
      <w:proofErr w:type="spellStart"/>
      <w:r>
        <w:rPr>
          <w:rFonts w:ascii="David" w:hAnsi="David" w:cs="David" w:hint="cs"/>
          <w:sz w:val="24"/>
          <w:szCs w:val="24"/>
          <w:rtl/>
        </w:rPr>
        <w:t>לאומד</w:t>
      </w:r>
      <w:proofErr w:type="spellEnd"/>
      <w:r>
        <w:rPr>
          <w:rFonts w:ascii="David" w:hAnsi="David" w:cs="David" w:hint="cs"/>
          <w:sz w:val="24"/>
          <w:szCs w:val="24"/>
          <w:rtl/>
        </w:rPr>
        <w:t xml:space="preserve"> דעתו של המצווה, אך שום גישה לא תבטיח לנו תוצאה מסוימת (אם השופט ירצה לתת עדיפות לבני משפחה הוא יעדיף ללא קשר לאיזה גישה פרשנית הוא יבחר). </w:t>
      </w:r>
      <w:r w:rsidR="009D63AE" w:rsidRPr="00663878">
        <w:rPr>
          <w:rFonts w:ascii="David" w:hAnsi="David" w:cs="David" w:hint="cs"/>
          <w:b/>
          <w:bCs/>
          <w:sz w:val="24"/>
          <w:szCs w:val="24"/>
          <w:rtl/>
        </w:rPr>
        <w:t xml:space="preserve"> </w:t>
      </w:r>
    </w:p>
    <w:p w14:paraId="5AB678BD" w14:textId="77777777" w:rsidR="006A1E7E" w:rsidRDefault="006A1E7E" w:rsidP="00B8246C">
      <w:pPr>
        <w:tabs>
          <w:tab w:val="left" w:pos="3141"/>
        </w:tabs>
        <w:jc w:val="center"/>
        <w:rPr>
          <w:rFonts w:ascii="David" w:hAnsi="David" w:cs="David"/>
          <w:b/>
          <w:bCs/>
          <w:sz w:val="28"/>
          <w:szCs w:val="28"/>
          <w:u w:val="single"/>
          <w:rtl/>
        </w:rPr>
      </w:pPr>
    </w:p>
    <w:p w14:paraId="0E1FECAD" w14:textId="77777777" w:rsidR="006A1E7E" w:rsidRDefault="006A1E7E" w:rsidP="00B8246C">
      <w:pPr>
        <w:tabs>
          <w:tab w:val="left" w:pos="3141"/>
        </w:tabs>
        <w:jc w:val="center"/>
        <w:rPr>
          <w:rFonts w:ascii="David" w:hAnsi="David" w:cs="David"/>
          <w:b/>
          <w:bCs/>
          <w:sz w:val="28"/>
          <w:szCs w:val="28"/>
          <w:u w:val="single"/>
          <w:rtl/>
        </w:rPr>
      </w:pPr>
    </w:p>
    <w:p w14:paraId="6EC93DDC" w14:textId="77777777" w:rsidR="006A1E7E" w:rsidRDefault="006A1E7E" w:rsidP="00B8246C">
      <w:pPr>
        <w:tabs>
          <w:tab w:val="left" w:pos="3141"/>
        </w:tabs>
        <w:jc w:val="center"/>
        <w:rPr>
          <w:rFonts w:ascii="David" w:hAnsi="David" w:cs="David"/>
          <w:b/>
          <w:bCs/>
          <w:sz w:val="28"/>
          <w:szCs w:val="28"/>
          <w:u w:val="single"/>
          <w:rtl/>
        </w:rPr>
      </w:pPr>
    </w:p>
    <w:p w14:paraId="74566A42" w14:textId="79C75307" w:rsidR="005D29E4" w:rsidRDefault="00D94A67" w:rsidP="00B8246C">
      <w:pPr>
        <w:tabs>
          <w:tab w:val="left" w:pos="3141"/>
        </w:tabs>
        <w:jc w:val="center"/>
        <w:rPr>
          <w:rFonts w:ascii="David" w:hAnsi="David" w:cs="David"/>
          <w:sz w:val="24"/>
          <w:szCs w:val="24"/>
          <w:rtl/>
        </w:rPr>
      </w:pPr>
      <w:r w:rsidRPr="005D29E4">
        <w:rPr>
          <w:rFonts w:ascii="David" w:hAnsi="David" w:cs="David" w:hint="cs"/>
          <w:b/>
          <w:bCs/>
          <w:sz w:val="28"/>
          <w:szCs w:val="28"/>
          <w:u w:val="single"/>
          <w:rtl/>
        </w:rPr>
        <w:lastRenderedPageBreak/>
        <w:t>פרשנות במובן הרחב-</w:t>
      </w:r>
    </w:p>
    <w:p w14:paraId="27AC3A1D" w14:textId="31ACDD5B" w:rsidR="00D94A67" w:rsidRDefault="005D29E4" w:rsidP="002217AA">
      <w:pPr>
        <w:tabs>
          <w:tab w:val="left" w:pos="3141"/>
        </w:tabs>
        <w:jc w:val="both"/>
        <w:rPr>
          <w:rFonts w:ascii="David" w:hAnsi="David" w:cs="David"/>
          <w:sz w:val="24"/>
          <w:szCs w:val="24"/>
          <w:rtl/>
        </w:rPr>
      </w:pPr>
      <w:r>
        <w:rPr>
          <w:rFonts w:ascii="David" w:hAnsi="David" w:cs="David" w:hint="cs"/>
          <w:sz w:val="24"/>
          <w:szCs w:val="24"/>
          <w:rtl/>
        </w:rPr>
        <w:t>י</w:t>
      </w:r>
      <w:r w:rsidR="00D94A67">
        <w:rPr>
          <w:rFonts w:ascii="David" w:hAnsi="David" w:cs="David" w:hint="cs"/>
          <w:sz w:val="24"/>
          <w:szCs w:val="24"/>
          <w:rtl/>
        </w:rPr>
        <w:t>שנן עוד דוקטרינות פרשניות</w:t>
      </w:r>
      <w:r w:rsidR="00663878">
        <w:rPr>
          <w:rFonts w:ascii="David" w:hAnsi="David" w:cs="David" w:hint="cs"/>
          <w:sz w:val="24"/>
          <w:szCs w:val="24"/>
          <w:rtl/>
        </w:rPr>
        <w:t xml:space="preserve"> שמראש ומלכתחילה לא נצמדות ללשון הצוואה (</w:t>
      </w:r>
      <w:r w:rsidR="00D94A67">
        <w:rPr>
          <w:rFonts w:ascii="David" w:hAnsi="David" w:cs="David" w:hint="cs"/>
          <w:sz w:val="24"/>
          <w:szCs w:val="24"/>
          <w:rtl/>
        </w:rPr>
        <w:t>מעבר לפרשנות במובן הצר</w:t>
      </w:r>
      <w:r w:rsidR="00663878">
        <w:rPr>
          <w:rFonts w:ascii="David" w:hAnsi="David" w:cs="David" w:hint="cs"/>
          <w:sz w:val="24"/>
          <w:szCs w:val="24"/>
          <w:rtl/>
        </w:rPr>
        <w:t>)</w:t>
      </w:r>
      <w:r w:rsidR="00D94A67">
        <w:rPr>
          <w:rFonts w:ascii="David" w:hAnsi="David" w:cs="David" w:hint="cs"/>
          <w:sz w:val="24"/>
          <w:szCs w:val="24"/>
          <w:rtl/>
        </w:rPr>
        <w:t>:</w:t>
      </w:r>
    </w:p>
    <w:p w14:paraId="4FB4BD6E" w14:textId="3DB7C7CE" w:rsidR="000B7AB3" w:rsidRPr="000B7AB3" w:rsidRDefault="000B7AB3" w:rsidP="00C07707">
      <w:pPr>
        <w:pStyle w:val="a7"/>
        <w:numPr>
          <w:ilvl w:val="0"/>
          <w:numId w:val="16"/>
        </w:numPr>
        <w:tabs>
          <w:tab w:val="left" w:pos="3141"/>
        </w:tabs>
        <w:jc w:val="both"/>
        <w:rPr>
          <w:rFonts w:ascii="David" w:hAnsi="David" w:cs="David"/>
          <w:b/>
          <w:bCs/>
          <w:sz w:val="24"/>
          <w:szCs w:val="24"/>
        </w:rPr>
      </w:pPr>
      <w:r w:rsidRPr="000B7AB3">
        <w:rPr>
          <w:rFonts w:ascii="David" w:hAnsi="David" w:cs="David" w:hint="cs"/>
          <w:b/>
          <w:bCs/>
          <w:sz w:val="24"/>
          <w:szCs w:val="24"/>
          <w:rtl/>
        </w:rPr>
        <w:t>תיקון טעות</w:t>
      </w:r>
    </w:p>
    <w:p w14:paraId="4E7910DD" w14:textId="5D250FAB" w:rsidR="000B7AB3" w:rsidRPr="000B7AB3" w:rsidRDefault="000B7AB3" w:rsidP="00C07707">
      <w:pPr>
        <w:pStyle w:val="a7"/>
        <w:numPr>
          <w:ilvl w:val="0"/>
          <w:numId w:val="16"/>
        </w:numPr>
        <w:tabs>
          <w:tab w:val="left" w:pos="3141"/>
        </w:tabs>
        <w:jc w:val="both"/>
        <w:rPr>
          <w:rFonts w:ascii="David" w:hAnsi="David" w:cs="David"/>
          <w:b/>
          <w:bCs/>
          <w:sz w:val="24"/>
          <w:szCs w:val="24"/>
        </w:rPr>
      </w:pPr>
      <w:r w:rsidRPr="000B7AB3">
        <w:rPr>
          <w:rFonts w:ascii="David" w:hAnsi="David" w:cs="David" w:hint="cs"/>
          <w:b/>
          <w:bCs/>
          <w:sz w:val="24"/>
          <w:szCs w:val="24"/>
          <w:rtl/>
        </w:rPr>
        <w:t>תחליף</w:t>
      </w:r>
    </w:p>
    <w:p w14:paraId="71D6F2E0" w14:textId="57FE492A" w:rsidR="000B7AB3" w:rsidRPr="000B7AB3" w:rsidRDefault="000B7AB3" w:rsidP="00C07707">
      <w:pPr>
        <w:pStyle w:val="a7"/>
        <w:numPr>
          <w:ilvl w:val="0"/>
          <w:numId w:val="16"/>
        </w:numPr>
        <w:tabs>
          <w:tab w:val="left" w:pos="3141"/>
        </w:tabs>
        <w:jc w:val="both"/>
        <w:rPr>
          <w:rFonts w:ascii="David" w:hAnsi="David" w:cs="David"/>
          <w:b/>
          <w:bCs/>
          <w:sz w:val="24"/>
          <w:szCs w:val="24"/>
        </w:rPr>
      </w:pPr>
      <w:r w:rsidRPr="000B7AB3">
        <w:rPr>
          <w:rFonts w:ascii="David" w:hAnsi="David" w:cs="David" w:hint="cs"/>
          <w:b/>
          <w:bCs/>
          <w:sz w:val="24"/>
          <w:szCs w:val="24"/>
          <w:rtl/>
        </w:rPr>
        <w:t>השלמת חסר</w:t>
      </w:r>
    </w:p>
    <w:p w14:paraId="57281431" w14:textId="075A3F50" w:rsidR="00B8246C" w:rsidRPr="00775A0F" w:rsidRDefault="000B7AB3" w:rsidP="00775A0F">
      <w:pPr>
        <w:pStyle w:val="a7"/>
        <w:numPr>
          <w:ilvl w:val="0"/>
          <w:numId w:val="16"/>
        </w:numPr>
        <w:tabs>
          <w:tab w:val="left" w:pos="3141"/>
        </w:tabs>
        <w:jc w:val="both"/>
        <w:rPr>
          <w:rFonts w:ascii="David" w:hAnsi="David" w:cs="David"/>
          <w:b/>
          <w:bCs/>
          <w:sz w:val="24"/>
          <w:szCs w:val="24"/>
          <w:rtl/>
        </w:rPr>
      </w:pPr>
      <w:r w:rsidRPr="000B7AB3">
        <w:rPr>
          <w:rFonts w:ascii="David" w:hAnsi="David" w:cs="David" w:hint="cs"/>
          <w:b/>
          <w:bCs/>
          <w:sz w:val="24"/>
          <w:szCs w:val="24"/>
          <w:rtl/>
        </w:rPr>
        <w:t xml:space="preserve">ביצוע בקירוב </w:t>
      </w:r>
    </w:p>
    <w:p w14:paraId="44C2EBBB" w14:textId="4823904B" w:rsidR="000B7AB3" w:rsidRPr="000B7AB3" w:rsidRDefault="000B7AB3" w:rsidP="000B7AB3">
      <w:pPr>
        <w:tabs>
          <w:tab w:val="left" w:pos="3141"/>
        </w:tabs>
        <w:jc w:val="both"/>
        <w:rPr>
          <w:rFonts w:ascii="David" w:hAnsi="David" w:cs="David"/>
          <w:sz w:val="28"/>
          <w:szCs w:val="28"/>
          <w:highlight w:val="yellow"/>
          <w:rtl/>
        </w:rPr>
      </w:pPr>
      <w:r w:rsidRPr="000B7AB3">
        <w:rPr>
          <w:rFonts w:ascii="David" w:hAnsi="David" w:cs="David" w:hint="cs"/>
          <w:b/>
          <w:bCs/>
          <w:sz w:val="28"/>
          <w:szCs w:val="28"/>
          <w:u w:val="single"/>
          <w:rtl/>
        </w:rPr>
        <w:t xml:space="preserve">פרשנות מרחיבה: </w:t>
      </w:r>
      <w:r w:rsidR="00D94A67" w:rsidRPr="000B7AB3">
        <w:rPr>
          <w:rFonts w:ascii="David" w:hAnsi="David" w:cs="David" w:hint="cs"/>
          <w:b/>
          <w:bCs/>
          <w:sz w:val="28"/>
          <w:szCs w:val="28"/>
          <w:u w:val="single"/>
          <w:rtl/>
        </w:rPr>
        <w:t>תיקון טעות</w:t>
      </w:r>
      <w:r w:rsidR="00663878" w:rsidRPr="000B7AB3">
        <w:rPr>
          <w:rFonts w:ascii="David" w:hAnsi="David" w:cs="David" w:hint="cs"/>
          <w:b/>
          <w:bCs/>
          <w:sz w:val="28"/>
          <w:szCs w:val="28"/>
          <w:u w:val="single"/>
          <w:rtl/>
        </w:rPr>
        <w:t>-</w:t>
      </w:r>
      <w:r w:rsidR="00663878" w:rsidRPr="000B7AB3">
        <w:rPr>
          <w:rFonts w:ascii="David" w:hAnsi="David" w:cs="David" w:hint="cs"/>
          <w:sz w:val="28"/>
          <w:szCs w:val="28"/>
          <w:rtl/>
        </w:rPr>
        <w:t xml:space="preserve"> </w:t>
      </w:r>
    </w:p>
    <w:p w14:paraId="5E6D6685" w14:textId="15EF60BF" w:rsidR="000B7AB3" w:rsidRDefault="000B7AB3" w:rsidP="000B7AB3">
      <w:pPr>
        <w:tabs>
          <w:tab w:val="left" w:pos="3141"/>
        </w:tabs>
        <w:jc w:val="both"/>
        <w:rPr>
          <w:rFonts w:ascii="David" w:hAnsi="David" w:cs="David"/>
          <w:sz w:val="24"/>
          <w:szCs w:val="24"/>
          <w:rtl/>
        </w:rPr>
      </w:pPr>
      <w:r>
        <w:rPr>
          <w:noProof/>
        </w:rPr>
        <mc:AlternateContent>
          <mc:Choice Requires="wps">
            <w:drawing>
              <wp:anchor distT="0" distB="0" distL="114300" distR="114300" simplePos="0" relativeHeight="251737088" behindDoc="0" locked="0" layoutInCell="1" allowOverlap="1" wp14:anchorId="3F5393DF" wp14:editId="2E008278">
                <wp:simplePos x="0" y="0"/>
                <wp:positionH relativeFrom="column">
                  <wp:posOffset>21590</wp:posOffset>
                </wp:positionH>
                <wp:positionV relativeFrom="paragraph">
                  <wp:posOffset>215265</wp:posOffset>
                </wp:positionV>
                <wp:extent cx="5262880" cy="751840"/>
                <wp:effectExtent l="0" t="0" r="13970" b="10160"/>
                <wp:wrapSquare wrapText="bothSides"/>
                <wp:docPr id="41" name="תיבת טקסט 41"/>
                <wp:cNvGraphicFramePr/>
                <a:graphic xmlns:a="http://schemas.openxmlformats.org/drawingml/2006/main">
                  <a:graphicData uri="http://schemas.microsoft.com/office/word/2010/wordprocessingShape">
                    <wps:wsp>
                      <wps:cNvSpPr txBox="1"/>
                      <wps:spPr>
                        <a:xfrm>
                          <a:off x="0" y="0"/>
                          <a:ext cx="5262880" cy="751840"/>
                        </a:xfrm>
                        <a:prstGeom prst="rect">
                          <a:avLst/>
                        </a:prstGeom>
                        <a:noFill/>
                        <a:ln w="6350">
                          <a:solidFill>
                            <a:prstClr val="black"/>
                          </a:solidFill>
                        </a:ln>
                      </wps:spPr>
                      <wps:txbx>
                        <w:txbxContent>
                          <w:p w14:paraId="2D61DAA5" w14:textId="77777777" w:rsidR="00ED2300" w:rsidRPr="006A1E7E" w:rsidRDefault="00ED2300" w:rsidP="00DB308C">
                            <w:pPr>
                              <w:tabs>
                                <w:tab w:val="left" w:pos="3141"/>
                              </w:tabs>
                              <w:jc w:val="both"/>
                              <w:rPr>
                                <w:rFonts w:asciiTheme="majorBidi" w:hAnsiTheme="majorBidi" w:cstheme="majorBidi"/>
                                <w:sz w:val="24"/>
                                <w:szCs w:val="24"/>
                              </w:rPr>
                            </w:pPr>
                            <w:r w:rsidRPr="006A1E7E">
                              <w:rPr>
                                <w:rFonts w:asciiTheme="majorBidi" w:hAnsiTheme="majorBidi" w:cstheme="majorBidi"/>
                                <w:sz w:val="24"/>
                                <w:szCs w:val="24"/>
                                <w:rtl/>
                              </w:rPr>
                              <w:t xml:space="preserve">"הוראת צוואה שנעשתה מחמת טעות- אם אפשר לקבוע </w:t>
                            </w:r>
                            <w:r w:rsidRPr="006A1E7E">
                              <w:rPr>
                                <w:rFonts w:asciiTheme="majorBidi" w:hAnsiTheme="majorBidi" w:cstheme="majorBidi"/>
                                <w:b/>
                                <w:bCs/>
                                <w:color w:val="FF0000"/>
                                <w:sz w:val="24"/>
                                <w:szCs w:val="24"/>
                                <w:rtl/>
                              </w:rPr>
                              <w:t>בבירור</w:t>
                            </w:r>
                            <w:r w:rsidRPr="006A1E7E">
                              <w:rPr>
                                <w:rFonts w:asciiTheme="majorBidi" w:hAnsiTheme="majorBidi" w:cstheme="majorBidi"/>
                                <w:sz w:val="24"/>
                                <w:szCs w:val="24"/>
                                <w:rtl/>
                              </w:rPr>
                              <w:t xml:space="preserve"> מה היה המצווה מורה בצוואתו </w:t>
                            </w:r>
                            <w:proofErr w:type="spellStart"/>
                            <w:r w:rsidRPr="006A1E7E">
                              <w:rPr>
                                <w:rFonts w:asciiTheme="majorBidi" w:hAnsiTheme="majorBidi" w:cstheme="majorBidi"/>
                                <w:sz w:val="24"/>
                                <w:szCs w:val="24"/>
                                <w:rtl/>
                              </w:rPr>
                              <w:t>אילמלא</w:t>
                            </w:r>
                            <w:proofErr w:type="spellEnd"/>
                            <w:r w:rsidRPr="006A1E7E">
                              <w:rPr>
                                <w:rFonts w:asciiTheme="majorBidi" w:hAnsiTheme="majorBidi" w:cstheme="majorBidi"/>
                                <w:sz w:val="24"/>
                                <w:szCs w:val="24"/>
                                <w:rtl/>
                              </w:rPr>
                              <w:t xml:space="preserve"> הטעות, יתקן בית המשפט לפי זה את דברי הצוואה, אם אי אפשר לעשות כן- בטלה הוראת הצוואה".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393DF" id="תיבת טקסט 41" o:spid="_x0000_s1064" type="#_x0000_t202" style="position:absolute;left:0;text-align:left;margin-left:1.7pt;margin-top:16.95pt;width:414.4pt;height:5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" filled="f" strokeweight=".5pt">
                <v:textbox>
                  <w:txbxContent>
                    <w:p w14:paraId="2D61DAA5" w14:textId="77777777" w:rsidR="00ED2300" w:rsidRPr="006A1E7E" w:rsidRDefault="00ED2300" w:rsidP="00DB308C">
                      <w:pPr>
                        <w:tabs>
                          <w:tab w:val="left" w:pos="3141"/>
                        </w:tabs>
                        <w:jc w:val="both"/>
                        <w:rPr>
                          <w:rFonts w:asciiTheme="majorBidi" w:hAnsiTheme="majorBidi" w:cstheme="majorBidi"/>
                          <w:sz w:val="24"/>
                          <w:szCs w:val="24"/>
                        </w:rPr>
                      </w:pPr>
                      <w:r w:rsidRPr="006A1E7E">
                        <w:rPr>
                          <w:rFonts w:asciiTheme="majorBidi" w:hAnsiTheme="majorBidi" w:cstheme="majorBidi"/>
                          <w:sz w:val="24"/>
                          <w:szCs w:val="24"/>
                          <w:rtl/>
                        </w:rPr>
                        <w:t xml:space="preserve">"הוראת צוואה שנעשתה מחמת טעות- אם אפשר לקבוע </w:t>
                      </w:r>
                      <w:r w:rsidRPr="006A1E7E">
                        <w:rPr>
                          <w:rFonts w:asciiTheme="majorBidi" w:hAnsiTheme="majorBidi" w:cstheme="majorBidi"/>
                          <w:b/>
                          <w:bCs/>
                          <w:color w:val="FF0000"/>
                          <w:sz w:val="24"/>
                          <w:szCs w:val="24"/>
                          <w:rtl/>
                        </w:rPr>
                        <w:t>בבירור</w:t>
                      </w:r>
                      <w:r w:rsidRPr="006A1E7E">
                        <w:rPr>
                          <w:rFonts w:asciiTheme="majorBidi" w:hAnsiTheme="majorBidi" w:cstheme="majorBidi"/>
                          <w:sz w:val="24"/>
                          <w:szCs w:val="24"/>
                          <w:rtl/>
                        </w:rPr>
                        <w:t xml:space="preserve"> מה היה המצווה מורה בצוואתו </w:t>
                      </w:r>
                      <w:proofErr w:type="spellStart"/>
                      <w:r w:rsidRPr="006A1E7E">
                        <w:rPr>
                          <w:rFonts w:asciiTheme="majorBidi" w:hAnsiTheme="majorBidi" w:cstheme="majorBidi"/>
                          <w:sz w:val="24"/>
                          <w:szCs w:val="24"/>
                          <w:rtl/>
                        </w:rPr>
                        <w:t>אילמלא</w:t>
                      </w:r>
                      <w:proofErr w:type="spellEnd"/>
                      <w:r w:rsidRPr="006A1E7E">
                        <w:rPr>
                          <w:rFonts w:asciiTheme="majorBidi" w:hAnsiTheme="majorBidi" w:cstheme="majorBidi"/>
                          <w:sz w:val="24"/>
                          <w:szCs w:val="24"/>
                          <w:rtl/>
                        </w:rPr>
                        <w:t xml:space="preserve"> הטעות, יתקן בית המשפט לפי זה את דברי הצוואה, אם אי אפשר לעשות כן- בטלה הוראת הצוואה".</w:t>
                      </w:r>
                    </w:p>
                  </w:txbxContent>
                </v:textbox>
                <w10:wrap type="square"/>
              </v:shape>
            </w:pict>
          </mc:Fallback>
        </mc:AlternateContent>
      </w:r>
      <w:r w:rsidR="00663878" w:rsidRPr="000B7AB3">
        <w:rPr>
          <w:rFonts w:ascii="David" w:hAnsi="David" w:cs="David" w:hint="cs"/>
          <w:sz w:val="24"/>
          <w:szCs w:val="24"/>
          <w:highlight w:val="yellow"/>
          <w:rtl/>
        </w:rPr>
        <w:t>ס' 30(ב) לחוק הירושה:</w:t>
      </w:r>
      <w:r w:rsidR="00663878" w:rsidRPr="000B7AB3">
        <w:rPr>
          <w:rFonts w:ascii="David" w:hAnsi="David" w:cs="David" w:hint="cs"/>
          <w:sz w:val="24"/>
          <w:szCs w:val="24"/>
          <w:rtl/>
        </w:rPr>
        <w:t xml:space="preserve"> </w:t>
      </w:r>
    </w:p>
    <w:p w14:paraId="32B2A062" w14:textId="20A285AF" w:rsidR="001454D4" w:rsidRPr="000B7AB3" w:rsidRDefault="001454D4" w:rsidP="002217AA">
      <w:pPr>
        <w:tabs>
          <w:tab w:val="left" w:pos="3141"/>
        </w:tabs>
        <w:jc w:val="both"/>
        <w:rPr>
          <w:rFonts w:ascii="David" w:hAnsi="David" w:cs="David"/>
          <w:sz w:val="24"/>
          <w:szCs w:val="24"/>
          <w:rtl/>
        </w:rPr>
      </w:pPr>
      <w:r w:rsidRPr="000B7AB3">
        <w:rPr>
          <w:rFonts w:ascii="David" w:hAnsi="David" w:cs="David" w:hint="cs"/>
          <w:b/>
          <w:bCs/>
          <w:color w:val="FF0000"/>
          <w:sz w:val="24"/>
          <w:szCs w:val="24"/>
          <w:rtl/>
        </w:rPr>
        <w:t>קשר סיבתי</w:t>
      </w:r>
      <w:r w:rsidRPr="000B7AB3">
        <w:rPr>
          <w:rFonts w:ascii="David" w:hAnsi="David" w:cs="David" w:hint="cs"/>
          <w:sz w:val="24"/>
          <w:szCs w:val="24"/>
          <w:rtl/>
        </w:rPr>
        <w:t xml:space="preserve"> בין הטעות לבין הוראת הצוואה כפי שנכתבה, </w:t>
      </w:r>
      <w:r w:rsidRPr="000B7AB3">
        <w:rPr>
          <w:rFonts w:ascii="David" w:hAnsi="David" w:cs="David" w:hint="cs"/>
          <w:b/>
          <w:bCs/>
          <w:sz w:val="24"/>
          <w:szCs w:val="24"/>
          <w:rtl/>
        </w:rPr>
        <w:t>נבחן באופן סובייקטיבי</w:t>
      </w:r>
      <w:r w:rsidRPr="000B7AB3">
        <w:rPr>
          <w:rFonts w:ascii="David" w:hAnsi="David" w:cs="David" w:hint="cs"/>
          <w:sz w:val="24"/>
          <w:szCs w:val="24"/>
          <w:rtl/>
        </w:rPr>
        <w:t>. וזאת בשונה מדוקטרינת הטעות שבדיני החוזים. ביהמ"ש אינו בוחן אם האדם הסביר היה נמנע מלערוך את הצוואה אילולא הטעות.</w:t>
      </w:r>
    </w:p>
    <w:p w14:paraId="1CF76E2D" w14:textId="77777777" w:rsidR="000B7AB3" w:rsidRDefault="001454D4" w:rsidP="000B7AB3">
      <w:pPr>
        <w:tabs>
          <w:tab w:val="left" w:pos="3141"/>
        </w:tabs>
        <w:jc w:val="both"/>
        <w:rPr>
          <w:rFonts w:ascii="David" w:hAnsi="David" w:cs="David"/>
          <w:sz w:val="24"/>
          <w:szCs w:val="24"/>
          <w:rtl/>
        </w:rPr>
      </w:pPr>
      <w:r w:rsidRPr="000B7AB3">
        <w:rPr>
          <w:rFonts w:ascii="David" w:hAnsi="David" w:cs="David" w:hint="cs"/>
          <w:i/>
          <w:iCs/>
          <w:sz w:val="24"/>
          <w:szCs w:val="24"/>
          <w:u w:val="single"/>
          <w:rtl/>
        </w:rPr>
        <w:t>ת"ע (ת"א) 6013/99</w:t>
      </w:r>
      <w:r w:rsidRPr="000B7AB3">
        <w:rPr>
          <w:rFonts w:ascii="David" w:hAnsi="David" w:cs="David" w:hint="cs"/>
          <w:b/>
          <w:bCs/>
          <w:i/>
          <w:iCs/>
          <w:sz w:val="24"/>
          <w:szCs w:val="24"/>
          <w:u w:val="single"/>
          <w:rtl/>
        </w:rPr>
        <w:t xml:space="preserve"> בן טובים נ' </w:t>
      </w:r>
      <w:proofErr w:type="spellStart"/>
      <w:r w:rsidRPr="000B7AB3">
        <w:rPr>
          <w:rFonts w:ascii="David" w:hAnsi="David" w:cs="David" w:hint="cs"/>
          <w:b/>
          <w:bCs/>
          <w:i/>
          <w:iCs/>
          <w:sz w:val="24"/>
          <w:szCs w:val="24"/>
          <w:u w:val="single"/>
          <w:rtl/>
        </w:rPr>
        <w:t>יסקין</w:t>
      </w:r>
      <w:proofErr w:type="spellEnd"/>
      <w:r w:rsidRPr="000B7AB3">
        <w:rPr>
          <w:rFonts w:ascii="David" w:hAnsi="David" w:cs="David" w:hint="cs"/>
          <w:b/>
          <w:bCs/>
          <w:i/>
          <w:iCs/>
          <w:sz w:val="24"/>
          <w:szCs w:val="24"/>
          <w:u w:val="single"/>
          <w:rtl/>
        </w:rPr>
        <w:t>-</w:t>
      </w:r>
      <w:r w:rsidRPr="000B7AB3">
        <w:rPr>
          <w:rFonts w:ascii="David" w:hAnsi="David" w:cs="David" w:hint="cs"/>
          <w:i/>
          <w:iCs/>
          <w:sz w:val="24"/>
          <w:szCs w:val="24"/>
          <w:u w:val="single"/>
          <w:rtl/>
        </w:rPr>
        <w:t xml:space="preserve"> </w:t>
      </w:r>
      <w:r w:rsidRPr="000B7AB3">
        <w:rPr>
          <w:rFonts w:ascii="David" w:hAnsi="David" w:cs="David" w:hint="cs"/>
          <w:sz w:val="24"/>
          <w:szCs w:val="24"/>
          <w:rtl/>
        </w:rPr>
        <w:t xml:space="preserve">מדובר בפסק דין מבית משפט לענייני משפחה. אדם שהיה נשוי המון שנים והיה לו רכוש רב, הוא לא חשב שאשתו צריכה לרשת ולכן את כל רכושו הוא הוריש לאחיינים שלו אבל כאמור הוא אהב את אשתו ודאג לה, ולכן הוא הורה לאחייניו לקיים את </w:t>
      </w:r>
      <w:proofErr w:type="spellStart"/>
      <w:r w:rsidRPr="000B7AB3">
        <w:rPr>
          <w:rFonts w:ascii="David" w:hAnsi="David" w:cs="David" w:hint="cs"/>
          <w:sz w:val="24"/>
          <w:szCs w:val="24"/>
          <w:rtl/>
        </w:rPr>
        <w:t>אישתו</w:t>
      </w:r>
      <w:proofErr w:type="spellEnd"/>
      <w:r w:rsidRPr="000B7AB3">
        <w:rPr>
          <w:rFonts w:ascii="David" w:hAnsi="David" w:cs="David" w:hint="cs"/>
          <w:sz w:val="24"/>
          <w:szCs w:val="24"/>
          <w:rtl/>
        </w:rPr>
        <w:t xml:space="preserve"> באופן כלכלי בכל חודש בסכום כסף מסוים, וכן הוריש לה סכום כסף מסוים ואת רכבו. </w:t>
      </w:r>
      <w:r w:rsidR="00663878" w:rsidRPr="000B7AB3">
        <w:rPr>
          <w:rFonts w:ascii="David" w:hAnsi="David" w:cs="David" w:hint="cs"/>
          <w:sz w:val="24"/>
          <w:szCs w:val="24"/>
          <w:rtl/>
        </w:rPr>
        <w:t xml:space="preserve"> </w:t>
      </w:r>
      <w:r w:rsidRPr="000B7AB3">
        <w:rPr>
          <w:rFonts w:ascii="David" w:hAnsi="David" w:cs="David" w:hint="cs"/>
          <w:sz w:val="24"/>
          <w:szCs w:val="24"/>
          <w:rtl/>
        </w:rPr>
        <w:t>האישה רואה את הצוואה והיא לא מוותרת בקלו</w:t>
      </w:r>
      <w:r w:rsidR="00886143" w:rsidRPr="000B7AB3">
        <w:rPr>
          <w:rFonts w:ascii="David" w:hAnsi="David" w:cs="David" w:hint="cs"/>
          <w:sz w:val="24"/>
          <w:szCs w:val="24"/>
          <w:rtl/>
        </w:rPr>
        <w:t xml:space="preserve">ת: </w:t>
      </w:r>
      <w:r w:rsidRPr="000B7AB3">
        <w:rPr>
          <w:rFonts w:ascii="David" w:hAnsi="David" w:cs="David" w:hint="cs"/>
          <w:sz w:val="24"/>
          <w:szCs w:val="24"/>
          <w:rtl/>
        </w:rPr>
        <w:t xml:space="preserve">היא מקיימת הליכים משפטיים מכוח דיני משפחה (נשואים לאורך זמן), היא טוענת שחצי מרכושו שייך אליה כי הוא הרוויח אותו בזמן שהיו יחד. היא מקבלת פסק דין שאכן חצי מהרכוש שלה. לאחר מכן, פונים בני הדודים בהליכים לתיקון טעות: הם טוענים שכשהמוריש קבע את ההוראה שנותנת לה את </w:t>
      </w:r>
      <w:r w:rsidR="00886143" w:rsidRPr="000B7AB3">
        <w:rPr>
          <w:rFonts w:ascii="David" w:hAnsi="David" w:cs="David" w:hint="cs"/>
          <w:sz w:val="24"/>
          <w:szCs w:val="24"/>
          <w:rtl/>
        </w:rPr>
        <w:t xml:space="preserve">הכסף, </w:t>
      </w:r>
      <w:r w:rsidRPr="000B7AB3">
        <w:rPr>
          <w:rFonts w:ascii="David" w:hAnsi="David" w:cs="David" w:hint="cs"/>
          <w:sz w:val="24"/>
          <w:szCs w:val="24"/>
          <w:rtl/>
        </w:rPr>
        <w:t xml:space="preserve">המכונית וסכום כסף בכל חודש, הוא לא ידע שחצי מהרכוש שייך אליה, ולכן הוא דאג שיישאר לה משהו. השופטת מסכימה שהמוריש טעה כיוון שהניח שכל הרכוש שייך אליו. </w:t>
      </w:r>
    </w:p>
    <w:p w14:paraId="019D9E9F" w14:textId="1ADCA01E" w:rsidR="00D94A67" w:rsidRPr="000B7AB3" w:rsidRDefault="001454D4" w:rsidP="000B7AB3">
      <w:pPr>
        <w:tabs>
          <w:tab w:val="left" w:pos="3141"/>
        </w:tabs>
        <w:jc w:val="both"/>
        <w:rPr>
          <w:rFonts w:ascii="David" w:hAnsi="David" w:cs="David"/>
          <w:sz w:val="24"/>
          <w:szCs w:val="24"/>
          <w:rtl/>
        </w:rPr>
      </w:pPr>
      <w:r w:rsidRPr="000B7AB3">
        <w:rPr>
          <w:rFonts w:ascii="David" w:hAnsi="David" w:cs="David" w:hint="cs"/>
          <w:sz w:val="24"/>
          <w:szCs w:val="24"/>
          <w:rtl/>
        </w:rPr>
        <w:t xml:space="preserve">השופטת צפת טוענת </w:t>
      </w:r>
      <w:r w:rsidRPr="000B7AB3">
        <w:rPr>
          <w:rFonts w:ascii="David" w:hAnsi="David" w:cs="David" w:hint="cs"/>
          <w:b/>
          <w:bCs/>
          <w:sz w:val="24"/>
          <w:szCs w:val="24"/>
          <w:rtl/>
        </w:rPr>
        <w:t>שהיא יכולה לתקן טעות משפטית שהייתה למוריש</w:t>
      </w:r>
      <w:r w:rsidR="00886143" w:rsidRPr="000B7AB3">
        <w:rPr>
          <w:rFonts w:ascii="David" w:hAnsi="David" w:cs="David" w:hint="cs"/>
          <w:sz w:val="24"/>
          <w:szCs w:val="24"/>
          <w:rtl/>
        </w:rPr>
        <w:t>.</w:t>
      </w:r>
      <w:r w:rsidRPr="000B7AB3">
        <w:rPr>
          <w:rFonts w:ascii="David" w:hAnsi="David" w:cs="David" w:hint="cs"/>
          <w:sz w:val="24"/>
          <w:szCs w:val="24"/>
          <w:rtl/>
        </w:rPr>
        <w:t xml:space="preserve"> היא אומרת שאת הכספים והמכונית שהוא הוריש ל</w:t>
      </w:r>
      <w:r w:rsidR="00886143" w:rsidRPr="000B7AB3">
        <w:rPr>
          <w:rFonts w:ascii="David" w:hAnsi="David" w:cs="David" w:hint="cs"/>
          <w:sz w:val="24"/>
          <w:szCs w:val="24"/>
          <w:rtl/>
        </w:rPr>
        <w:t>אשתו,</w:t>
      </w:r>
      <w:r w:rsidRPr="000B7AB3">
        <w:rPr>
          <w:rFonts w:ascii="David" w:hAnsi="David" w:cs="David" w:hint="cs"/>
          <w:sz w:val="24"/>
          <w:szCs w:val="24"/>
          <w:rtl/>
        </w:rPr>
        <w:t xml:space="preserve"> הוא היה מוריש בכל מקרה</w:t>
      </w:r>
      <w:r w:rsidR="00886143" w:rsidRPr="000B7AB3">
        <w:rPr>
          <w:rFonts w:ascii="David" w:hAnsi="David" w:cs="David" w:hint="cs"/>
          <w:sz w:val="24"/>
          <w:szCs w:val="24"/>
          <w:rtl/>
        </w:rPr>
        <w:t xml:space="preserve"> (כלומר, אין קשר סיבתי בין הטעות להוראה)</w:t>
      </w:r>
      <w:r w:rsidRPr="000B7AB3">
        <w:rPr>
          <w:rFonts w:ascii="David" w:hAnsi="David" w:cs="David" w:hint="cs"/>
          <w:sz w:val="24"/>
          <w:szCs w:val="24"/>
          <w:rtl/>
        </w:rPr>
        <w:t xml:space="preserve">, אך הכסף החודשי שהוא ציווה להעביר לה כל חודש מאחייניו הוא טעות ובמקום 2000 דולר הוא היה מוריש לה רק 1000 דולר כל חודש. </w:t>
      </w:r>
    </w:p>
    <w:p w14:paraId="645D29C0" w14:textId="3E26B135" w:rsidR="000B7AB3" w:rsidRPr="000B7AB3" w:rsidRDefault="000B7AB3" w:rsidP="000B7AB3">
      <w:pPr>
        <w:tabs>
          <w:tab w:val="left" w:pos="3141"/>
        </w:tabs>
        <w:jc w:val="both"/>
        <w:rPr>
          <w:rFonts w:ascii="David" w:hAnsi="David" w:cs="David"/>
          <w:sz w:val="28"/>
          <w:szCs w:val="28"/>
          <w:rtl/>
        </w:rPr>
      </w:pPr>
      <w:r w:rsidRPr="000B7AB3">
        <w:rPr>
          <w:rFonts w:ascii="David" w:hAnsi="David" w:cs="David" w:hint="cs"/>
          <w:b/>
          <w:bCs/>
          <w:sz w:val="28"/>
          <w:szCs w:val="28"/>
          <w:u w:val="single"/>
          <w:rtl/>
        </w:rPr>
        <w:t>פרשנות מרחיבה: תורת ה</w:t>
      </w:r>
      <w:r w:rsidR="00D94A67" w:rsidRPr="000B7AB3">
        <w:rPr>
          <w:rFonts w:ascii="David" w:hAnsi="David" w:cs="David" w:hint="cs"/>
          <w:b/>
          <w:bCs/>
          <w:sz w:val="28"/>
          <w:szCs w:val="28"/>
          <w:u w:val="single"/>
          <w:rtl/>
        </w:rPr>
        <w:t>תחליף</w:t>
      </w:r>
      <w:r w:rsidR="00886143" w:rsidRPr="000B7AB3">
        <w:rPr>
          <w:rFonts w:ascii="David" w:hAnsi="David" w:cs="David" w:hint="cs"/>
          <w:b/>
          <w:bCs/>
          <w:sz w:val="28"/>
          <w:szCs w:val="28"/>
          <w:u w:val="single"/>
          <w:rtl/>
        </w:rPr>
        <w:t xml:space="preserve">- </w:t>
      </w:r>
    </w:p>
    <w:p w14:paraId="57D7EDCA" w14:textId="1DDA8CED" w:rsidR="004C62D8" w:rsidRPr="000B7AB3" w:rsidRDefault="00886143" w:rsidP="000B7AB3">
      <w:pPr>
        <w:tabs>
          <w:tab w:val="left" w:pos="3141"/>
        </w:tabs>
        <w:jc w:val="both"/>
        <w:rPr>
          <w:rFonts w:ascii="David" w:hAnsi="David" w:cs="David"/>
          <w:b/>
          <w:bCs/>
          <w:sz w:val="24"/>
          <w:szCs w:val="24"/>
          <w:u w:val="single"/>
        </w:rPr>
      </w:pPr>
      <w:r w:rsidRPr="000B7AB3">
        <w:rPr>
          <w:rFonts w:ascii="David" w:hAnsi="David" w:cs="David" w:hint="cs"/>
          <w:sz w:val="24"/>
          <w:szCs w:val="24"/>
          <w:rtl/>
        </w:rPr>
        <w:t>מאפשרת פירוש ביטוי בצווא</w:t>
      </w:r>
      <w:r w:rsidR="004C62D8" w:rsidRPr="000B7AB3">
        <w:rPr>
          <w:rFonts w:ascii="David" w:hAnsi="David" w:cs="David" w:hint="cs"/>
          <w:sz w:val="24"/>
          <w:szCs w:val="24"/>
          <w:rtl/>
        </w:rPr>
        <w:t>ה</w:t>
      </w:r>
      <w:r w:rsidRPr="000B7AB3">
        <w:rPr>
          <w:rFonts w:ascii="David" w:hAnsi="David" w:cs="David" w:hint="cs"/>
          <w:sz w:val="24"/>
          <w:szCs w:val="24"/>
          <w:rtl/>
        </w:rPr>
        <w:t xml:space="preserve"> נכס או זהות יורש, על פי מועד הפטירה ולא ע</w:t>
      </w:r>
      <w:r w:rsidR="004C62D8" w:rsidRPr="000B7AB3">
        <w:rPr>
          <w:rFonts w:ascii="David" w:hAnsi="David" w:cs="David" w:hint="cs"/>
          <w:sz w:val="24"/>
          <w:szCs w:val="24"/>
          <w:rtl/>
        </w:rPr>
        <w:t xml:space="preserve">"פ מועד עריכת הצוואה. </w:t>
      </w:r>
      <w:r w:rsidR="004C62D8" w:rsidRPr="000B7AB3">
        <w:rPr>
          <w:rFonts w:ascii="David" w:hAnsi="David" w:cs="David" w:hint="cs"/>
          <w:i/>
          <w:iCs/>
          <w:sz w:val="24"/>
          <w:szCs w:val="24"/>
          <w:u w:val="single"/>
          <w:rtl/>
        </w:rPr>
        <w:t xml:space="preserve">ע"א 360/93 </w:t>
      </w:r>
      <w:proofErr w:type="spellStart"/>
      <w:r w:rsidR="004C62D8" w:rsidRPr="000B7AB3">
        <w:rPr>
          <w:rFonts w:ascii="David" w:hAnsi="David" w:cs="David" w:hint="cs"/>
          <w:b/>
          <w:bCs/>
          <w:i/>
          <w:iCs/>
          <w:sz w:val="24"/>
          <w:szCs w:val="24"/>
          <w:u w:val="single"/>
          <w:rtl/>
        </w:rPr>
        <w:t>אוברז'נסקי</w:t>
      </w:r>
      <w:proofErr w:type="spellEnd"/>
      <w:r w:rsidR="004C62D8" w:rsidRPr="000B7AB3">
        <w:rPr>
          <w:rFonts w:ascii="David" w:hAnsi="David" w:cs="David" w:hint="cs"/>
          <w:b/>
          <w:bCs/>
          <w:i/>
          <w:iCs/>
          <w:sz w:val="24"/>
          <w:szCs w:val="24"/>
          <w:u w:val="single"/>
          <w:rtl/>
        </w:rPr>
        <w:t xml:space="preserve"> נ' גרין </w:t>
      </w:r>
      <w:proofErr w:type="spellStart"/>
      <w:r w:rsidR="004C62D8" w:rsidRPr="000B7AB3">
        <w:rPr>
          <w:rFonts w:ascii="David" w:hAnsi="David" w:cs="David" w:hint="cs"/>
          <w:b/>
          <w:bCs/>
          <w:i/>
          <w:iCs/>
          <w:sz w:val="24"/>
          <w:szCs w:val="24"/>
          <w:u w:val="single"/>
          <w:rtl/>
        </w:rPr>
        <w:t>טלמצ'יו</w:t>
      </w:r>
      <w:proofErr w:type="spellEnd"/>
      <w:r w:rsidR="004C62D8" w:rsidRPr="000B7AB3">
        <w:rPr>
          <w:rFonts w:ascii="David" w:hAnsi="David" w:cs="David" w:hint="cs"/>
          <w:b/>
          <w:bCs/>
          <w:i/>
          <w:iCs/>
          <w:sz w:val="24"/>
          <w:szCs w:val="24"/>
          <w:u w:val="single"/>
          <w:rtl/>
        </w:rPr>
        <w:t>-</w:t>
      </w:r>
      <w:r w:rsidR="004C62D8" w:rsidRPr="000B7AB3">
        <w:rPr>
          <w:rFonts w:ascii="David" w:hAnsi="David" w:cs="David" w:hint="cs"/>
          <w:sz w:val="24"/>
          <w:szCs w:val="24"/>
          <w:rtl/>
        </w:rPr>
        <w:t xml:space="preserve"> אישה כתבה צוואה לגביי דירה שהיה לה ברחוב מסוים בתל אביב- </w:t>
      </w:r>
      <w:proofErr w:type="spellStart"/>
      <w:r w:rsidR="004C62D8" w:rsidRPr="000B7AB3">
        <w:rPr>
          <w:rFonts w:ascii="David" w:hAnsi="David" w:cs="David" w:hint="cs"/>
          <w:sz w:val="24"/>
          <w:szCs w:val="24"/>
          <w:rtl/>
        </w:rPr>
        <w:t>פינסקר</w:t>
      </w:r>
      <w:proofErr w:type="spellEnd"/>
      <w:r w:rsidR="004C62D8" w:rsidRPr="000B7AB3">
        <w:rPr>
          <w:rFonts w:ascii="David" w:hAnsi="David" w:cs="David" w:hint="cs"/>
          <w:sz w:val="24"/>
          <w:szCs w:val="24"/>
          <w:rtl/>
        </w:rPr>
        <w:t xml:space="preserve">, הורישה את הדירה לבן שלה אך לאחר כתיבת הצוואה, היא מכרה את הדירה וקנתה דירה ברחוב אחר, ביהמ"ש מפרש את החוזה בכך שהדירה ברחוב </w:t>
      </w:r>
      <w:proofErr w:type="spellStart"/>
      <w:r w:rsidR="004C62D8" w:rsidRPr="000B7AB3">
        <w:rPr>
          <w:rFonts w:ascii="David" w:hAnsi="David" w:cs="David" w:hint="cs"/>
          <w:sz w:val="24"/>
          <w:szCs w:val="24"/>
          <w:rtl/>
        </w:rPr>
        <w:t>פינסקר</w:t>
      </w:r>
      <w:proofErr w:type="spellEnd"/>
      <w:r w:rsidR="004C62D8" w:rsidRPr="000B7AB3">
        <w:rPr>
          <w:rFonts w:ascii="David" w:hAnsi="David" w:cs="David" w:hint="cs"/>
          <w:sz w:val="24"/>
          <w:szCs w:val="24"/>
          <w:rtl/>
        </w:rPr>
        <w:t xml:space="preserve"> שרשומה בצוואה ולא קיימת יותר ברכושה של המורישה, מוחלפת בדירה החדשה ולכן הדירה החדשה תורש לבן במקום הקודמת. </w:t>
      </w:r>
    </w:p>
    <w:p w14:paraId="1608BDB3" w14:textId="7469A24B" w:rsidR="004C62D8" w:rsidRDefault="004C62D8" w:rsidP="000B7AB3">
      <w:pPr>
        <w:tabs>
          <w:tab w:val="left" w:pos="3141"/>
        </w:tabs>
        <w:jc w:val="both"/>
        <w:rPr>
          <w:rFonts w:ascii="David" w:hAnsi="David" w:cs="David"/>
          <w:sz w:val="24"/>
          <w:szCs w:val="24"/>
          <w:rtl/>
        </w:rPr>
      </w:pPr>
      <w:r w:rsidRPr="000B7AB3">
        <w:rPr>
          <w:rFonts w:ascii="David" w:hAnsi="David" w:cs="David" w:hint="cs"/>
          <w:sz w:val="24"/>
          <w:szCs w:val="24"/>
          <w:u w:val="single"/>
          <w:rtl/>
        </w:rPr>
        <w:t xml:space="preserve">יש לשים לב שתורת התחליף בנוגע לזהות יורש (לדוג'- אישה שהתחלפה וכעת יש אישה חדשה) היא יותר </w:t>
      </w:r>
      <w:r w:rsidRPr="000B7AB3">
        <w:rPr>
          <w:rFonts w:ascii="David" w:hAnsi="David" w:cs="David" w:hint="cs"/>
          <w:b/>
          <w:bCs/>
          <w:sz w:val="24"/>
          <w:szCs w:val="24"/>
          <w:u w:val="single"/>
          <w:rtl/>
        </w:rPr>
        <w:t>נוקשת</w:t>
      </w:r>
      <w:r w:rsidRPr="000B7AB3">
        <w:rPr>
          <w:rFonts w:ascii="David" w:hAnsi="David" w:cs="David" w:hint="cs"/>
          <w:sz w:val="24"/>
          <w:szCs w:val="24"/>
          <w:u w:val="single"/>
          <w:rtl/>
        </w:rPr>
        <w:t xml:space="preserve"> מאשר תורת התחליף בנוגע לנכס (דירה, חשבון בנק שהתחלפו). </w:t>
      </w:r>
      <w:r w:rsidRPr="000B7AB3">
        <w:rPr>
          <w:rFonts w:ascii="David" w:hAnsi="David" w:cs="David" w:hint="cs"/>
          <w:sz w:val="24"/>
          <w:szCs w:val="24"/>
          <w:rtl/>
        </w:rPr>
        <w:t>זוהי דוקטרינה שהיא נפוצה ומוכרת מאוד בפסיקה בישראל.</w:t>
      </w:r>
    </w:p>
    <w:p w14:paraId="3A083C20" w14:textId="77777777" w:rsidR="00661FFC" w:rsidRDefault="00661FFC" w:rsidP="000B7AB3">
      <w:pPr>
        <w:tabs>
          <w:tab w:val="left" w:pos="3141"/>
        </w:tabs>
        <w:jc w:val="both"/>
        <w:rPr>
          <w:rFonts w:ascii="David" w:hAnsi="David" w:cs="David"/>
          <w:i/>
          <w:iCs/>
          <w:sz w:val="24"/>
          <w:szCs w:val="24"/>
          <w:rtl/>
        </w:rPr>
      </w:pPr>
    </w:p>
    <w:p w14:paraId="74EE94C0" w14:textId="77777777" w:rsidR="00661FFC" w:rsidRDefault="00661FFC" w:rsidP="000B7AB3">
      <w:pPr>
        <w:tabs>
          <w:tab w:val="left" w:pos="3141"/>
        </w:tabs>
        <w:jc w:val="both"/>
        <w:rPr>
          <w:rFonts w:ascii="David" w:hAnsi="David" w:cs="David"/>
          <w:i/>
          <w:iCs/>
          <w:sz w:val="24"/>
          <w:szCs w:val="24"/>
          <w:rtl/>
        </w:rPr>
      </w:pPr>
    </w:p>
    <w:p w14:paraId="13840266" w14:textId="68F75E6E" w:rsidR="000B7AB3" w:rsidRPr="000B7AB3" w:rsidRDefault="000B7AB3" w:rsidP="000B7AB3">
      <w:pPr>
        <w:tabs>
          <w:tab w:val="left" w:pos="3141"/>
        </w:tabs>
        <w:jc w:val="both"/>
        <w:rPr>
          <w:rFonts w:ascii="David" w:hAnsi="David" w:cs="David"/>
          <w:i/>
          <w:iCs/>
          <w:sz w:val="24"/>
          <w:szCs w:val="24"/>
        </w:rPr>
      </w:pPr>
      <w:r w:rsidRPr="000B7AB3">
        <w:rPr>
          <w:rFonts w:ascii="David" w:hAnsi="David" w:cs="David" w:hint="cs"/>
          <w:i/>
          <w:iCs/>
          <w:sz w:val="24"/>
          <w:szCs w:val="24"/>
          <w:rtl/>
        </w:rPr>
        <w:lastRenderedPageBreak/>
        <w:t>שיעור 10- שיעור מוקלט</w:t>
      </w:r>
      <w:r w:rsidR="00515C7E">
        <w:rPr>
          <w:rFonts w:ascii="David" w:hAnsi="David" w:cs="David" w:hint="cs"/>
          <w:i/>
          <w:iCs/>
          <w:sz w:val="24"/>
          <w:szCs w:val="24"/>
          <w:rtl/>
        </w:rPr>
        <w:t xml:space="preserve"> 27/12</w:t>
      </w:r>
    </w:p>
    <w:p w14:paraId="378F4147" w14:textId="77777777" w:rsidR="000B7AB3" w:rsidRDefault="000B7AB3" w:rsidP="000B7AB3">
      <w:pPr>
        <w:tabs>
          <w:tab w:val="left" w:pos="3141"/>
        </w:tabs>
        <w:jc w:val="both"/>
        <w:rPr>
          <w:rFonts w:ascii="David" w:hAnsi="David" w:cs="David"/>
          <w:b/>
          <w:bCs/>
          <w:sz w:val="28"/>
          <w:szCs w:val="28"/>
          <w:u w:val="single"/>
          <w:rtl/>
        </w:rPr>
      </w:pPr>
      <w:r>
        <w:rPr>
          <w:rFonts w:ascii="David" w:hAnsi="David" w:cs="David" w:hint="cs"/>
          <w:b/>
          <w:bCs/>
          <w:sz w:val="28"/>
          <w:szCs w:val="28"/>
          <w:u w:val="single"/>
          <w:rtl/>
        </w:rPr>
        <w:t xml:space="preserve">פרשנות מרחיבה: </w:t>
      </w:r>
      <w:r w:rsidR="004C62D8" w:rsidRPr="000B7AB3">
        <w:rPr>
          <w:rFonts w:ascii="David" w:hAnsi="David" w:cs="David" w:hint="cs"/>
          <w:b/>
          <w:bCs/>
          <w:sz w:val="28"/>
          <w:szCs w:val="28"/>
          <w:u w:val="single"/>
          <w:rtl/>
        </w:rPr>
        <w:t xml:space="preserve">השלמת חסר- </w:t>
      </w:r>
    </w:p>
    <w:p w14:paraId="4B4C0FDF" w14:textId="6CB25F0B" w:rsidR="00515C7E" w:rsidRPr="00775A0F" w:rsidRDefault="00515C7E" w:rsidP="00775A0F">
      <w:pPr>
        <w:tabs>
          <w:tab w:val="left" w:pos="3141"/>
        </w:tabs>
        <w:jc w:val="both"/>
        <w:rPr>
          <w:rFonts w:ascii="David" w:hAnsi="David" w:cs="David"/>
          <w:b/>
          <w:bCs/>
          <w:sz w:val="24"/>
          <w:szCs w:val="24"/>
          <w:rtl/>
        </w:rPr>
      </w:pPr>
      <w:r>
        <w:rPr>
          <w:rFonts w:ascii="David" w:hAnsi="David" w:cs="David" w:hint="cs"/>
          <w:sz w:val="24"/>
          <w:szCs w:val="24"/>
          <w:rtl/>
        </w:rPr>
        <w:t xml:space="preserve">להבדיל מהדוקטרינות אחרות, לא ברור האם השלמת חסר זו דוקטרינה שנקלטה במשפט הישראלי. השלמת חסר זה נניח שלאדם יש הרבה מאוד רכוש- 4 דירות, 3 חשבונות בנק, גם בארץ וגם בחו"ל אבל הוא עורך צוואה שמתייחסת רק לחלק מהרכוש שלו ולא לכולו. מה עושים עם הרכוש שהצוואה לא מתייחסת אליו במפורש? דרך אחת זה להגיד שמה שלא הוסדר בצוואה, יחולק בירושה על פי דין.  לעומת זאת, </w:t>
      </w:r>
      <w:r w:rsidRPr="00BD4BF8">
        <w:rPr>
          <w:rFonts w:ascii="David" w:hAnsi="David" w:cs="David" w:hint="cs"/>
          <w:b/>
          <w:bCs/>
          <w:sz w:val="24"/>
          <w:szCs w:val="24"/>
          <w:rtl/>
        </w:rPr>
        <w:t xml:space="preserve">דוקטרינת השלמת חסר אומרת שניתן להשלים את מה שלא הוסדר בצוואה על פי אומד דעתו של המצווה. </w:t>
      </w:r>
    </w:p>
    <w:p w14:paraId="48F62B8C" w14:textId="29F311E6" w:rsidR="004C62D8" w:rsidRDefault="00515C7E" w:rsidP="000B7AB3">
      <w:pPr>
        <w:tabs>
          <w:tab w:val="left" w:pos="3141"/>
        </w:tabs>
        <w:jc w:val="both"/>
        <w:rPr>
          <w:rFonts w:ascii="David" w:hAnsi="David" w:cs="David"/>
          <w:sz w:val="24"/>
          <w:szCs w:val="24"/>
          <w:rtl/>
        </w:rPr>
      </w:pPr>
      <w:r>
        <w:rPr>
          <w:rFonts w:ascii="David" w:hAnsi="David" w:cs="David" w:hint="cs"/>
          <w:i/>
          <w:iCs/>
          <w:sz w:val="24"/>
          <w:szCs w:val="24"/>
          <w:u w:val="single"/>
          <w:rtl/>
        </w:rPr>
        <w:t xml:space="preserve">ע"א 102/80 </w:t>
      </w:r>
      <w:proofErr w:type="spellStart"/>
      <w:r>
        <w:rPr>
          <w:rFonts w:ascii="David" w:hAnsi="David" w:cs="David" w:hint="cs"/>
          <w:b/>
          <w:bCs/>
          <w:i/>
          <w:iCs/>
          <w:sz w:val="24"/>
          <w:szCs w:val="24"/>
          <w:u w:val="single"/>
          <w:rtl/>
        </w:rPr>
        <w:t>פרוכטנבוים</w:t>
      </w:r>
      <w:proofErr w:type="spellEnd"/>
      <w:r>
        <w:rPr>
          <w:rFonts w:ascii="David" w:hAnsi="David" w:cs="David" w:hint="cs"/>
          <w:b/>
          <w:bCs/>
          <w:i/>
          <w:iCs/>
          <w:sz w:val="24"/>
          <w:szCs w:val="24"/>
          <w:u w:val="single"/>
          <w:rtl/>
        </w:rPr>
        <w:t xml:space="preserve"> נ' מגן דוד אדום- </w:t>
      </w:r>
      <w:r>
        <w:rPr>
          <w:rFonts w:ascii="David" w:hAnsi="David" w:cs="David" w:hint="cs"/>
          <w:sz w:val="24"/>
          <w:szCs w:val="24"/>
          <w:rtl/>
        </w:rPr>
        <w:t xml:space="preserve">דוג' למצב </w:t>
      </w:r>
      <w:r w:rsidRPr="00515C7E">
        <w:rPr>
          <w:rFonts w:ascii="David" w:hAnsi="David" w:cs="David" w:hint="cs"/>
          <w:b/>
          <w:bCs/>
          <w:sz w:val="24"/>
          <w:szCs w:val="24"/>
          <w:rtl/>
        </w:rPr>
        <w:t>בו לא נעשה שימוש בדוקטרינה של השלמת חסר</w:t>
      </w:r>
      <w:r>
        <w:rPr>
          <w:rFonts w:ascii="David" w:hAnsi="David" w:cs="David" w:hint="cs"/>
          <w:sz w:val="24"/>
          <w:szCs w:val="24"/>
          <w:rtl/>
        </w:rPr>
        <w:t xml:space="preserve">. אדם הוריש למד"א חצי בניין בדרך של מניות- היו בבעלותו רק מניות שהיו שוות לחצי בניין. לימים, אחרי שהוא ערך את הצוואה אותו אדם קנה גם את חצי הבניין השני, אך הוא לא שינה את הצוואה, ואז עלתה השאלה האם ניתן לקבל את הטענה של מד"א לפיה אותו אדם רצה להוריש להם את כל הזכויות שהיו לו בבניין הזה- כשהוא כתב את הצוואה היה לו רק חצי בניין אבל במותו היה לו בניין שלם. (במאמר מוסגר- הכספים ששימשו לרכישת הבניין היו מיועדים בכלל לצד אחר, כך שאותו צד היה יכול לטעון לתחליף שהחצי השני של הבניין שייך לו במקום הכספים). </w:t>
      </w:r>
      <w:r w:rsidR="00BD4BF8">
        <w:rPr>
          <w:rFonts w:ascii="David" w:hAnsi="David" w:cs="David" w:hint="cs"/>
          <w:sz w:val="24"/>
          <w:szCs w:val="24"/>
          <w:rtl/>
        </w:rPr>
        <w:t xml:space="preserve">בימה"ש מפי השופט ברק, קבע שמה שלא מצא ביטוי בצוואה, לא ניתן לערוך צוואה עבור המצווה ולעשות השלמה זאת. </w:t>
      </w:r>
      <w:r w:rsidR="00BD4BF8" w:rsidRPr="00BD4BF8">
        <w:rPr>
          <w:rFonts w:ascii="David" w:hAnsi="David" w:cs="David" w:hint="cs"/>
          <w:b/>
          <w:bCs/>
          <w:sz w:val="24"/>
          <w:szCs w:val="24"/>
          <w:rtl/>
        </w:rPr>
        <w:t xml:space="preserve">עצם הקביעה אם יש חסר או אין זוהי קביעה פרשנית כשלעצמה. </w:t>
      </w:r>
    </w:p>
    <w:p w14:paraId="6D026D75" w14:textId="0FDF3D15" w:rsidR="00BD4BF8" w:rsidRPr="00515C7E" w:rsidRDefault="00BD4BF8" w:rsidP="000B7AB3">
      <w:pPr>
        <w:tabs>
          <w:tab w:val="left" w:pos="3141"/>
        </w:tabs>
        <w:jc w:val="both"/>
        <w:rPr>
          <w:rFonts w:ascii="David" w:hAnsi="David" w:cs="David"/>
          <w:sz w:val="24"/>
          <w:szCs w:val="24"/>
        </w:rPr>
      </w:pPr>
      <w:r>
        <w:rPr>
          <w:rFonts w:ascii="David" w:hAnsi="David" w:cs="David" w:hint="cs"/>
          <w:sz w:val="24"/>
          <w:szCs w:val="24"/>
          <w:rtl/>
        </w:rPr>
        <w:t xml:space="preserve">יש מעט פסקי דין של בתי משפט לענייני משפחה שהתייחסו לעקרון של השלמת חסר, אבל בעקרון בניגוד לדוקטרינות האחרות, </w:t>
      </w:r>
      <w:r w:rsidRPr="00BD4BF8">
        <w:rPr>
          <w:rFonts w:ascii="David" w:hAnsi="David" w:cs="David" w:hint="cs"/>
          <w:b/>
          <w:bCs/>
          <w:sz w:val="24"/>
          <w:szCs w:val="24"/>
          <w:rtl/>
        </w:rPr>
        <w:t>לא ברור האם השלמת חסר היא חלק מהמשפט הישראלי.</w:t>
      </w:r>
    </w:p>
    <w:p w14:paraId="2F74D92D" w14:textId="182482C2" w:rsidR="00D94A67" w:rsidRDefault="000B7AB3" w:rsidP="000B7AB3">
      <w:pPr>
        <w:tabs>
          <w:tab w:val="left" w:pos="3141"/>
        </w:tabs>
        <w:jc w:val="both"/>
        <w:rPr>
          <w:rFonts w:ascii="David" w:hAnsi="David" w:cs="David"/>
          <w:b/>
          <w:bCs/>
          <w:sz w:val="28"/>
          <w:szCs w:val="28"/>
          <w:u w:val="single"/>
          <w:rtl/>
        </w:rPr>
      </w:pPr>
      <w:r>
        <w:rPr>
          <w:rFonts w:ascii="David" w:hAnsi="David" w:cs="David" w:hint="cs"/>
          <w:b/>
          <w:bCs/>
          <w:sz w:val="28"/>
          <w:szCs w:val="28"/>
          <w:u w:val="single"/>
          <w:rtl/>
        </w:rPr>
        <w:t xml:space="preserve">פרשנות מרחיבה: </w:t>
      </w:r>
      <w:r w:rsidR="00D94A67" w:rsidRPr="000B7AB3">
        <w:rPr>
          <w:rFonts w:ascii="David" w:hAnsi="David" w:cs="David" w:hint="cs"/>
          <w:b/>
          <w:bCs/>
          <w:sz w:val="28"/>
          <w:szCs w:val="28"/>
          <w:u w:val="single"/>
          <w:rtl/>
        </w:rPr>
        <w:t>ביצוע בקירוב</w:t>
      </w:r>
      <w:r>
        <w:rPr>
          <w:rFonts w:ascii="David" w:hAnsi="David" w:cs="David" w:hint="cs"/>
          <w:b/>
          <w:bCs/>
          <w:sz w:val="28"/>
          <w:szCs w:val="28"/>
          <w:u w:val="single"/>
          <w:rtl/>
        </w:rPr>
        <w:t>-</w:t>
      </w:r>
    </w:p>
    <w:p w14:paraId="737FAB2C" w14:textId="77777777" w:rsidR="005B65FD" w:rsidRPr="005B65FD" w:rsidRDefault="005B65FD" w:rsidP="005B65FD">
      <w:pPr>
        <w:tabs>
          <w:tab w:val="left" w:pos="3141"/>
        </w:tabs>
        <w:jc w:val="both"/>
        <w:rPr>
          <w:rFonts w:ascii="David" w:hAnsi="David" w:cs="David"/>
          <w:sz w:val="24"/>
          <w:szCs w:val="24"/>
          <w:rtl/>
        </w:rPr>
      </w:pPr>
      <w:r w:rsidRPr="005B65FD">
        <w:rPr>
          <w:rFonts w:ascii="David" w:hAnsi="David" w:cs="David" w:hint="cs"/>
          <w:sz w:val="24"/>
          <w:szCs w:val="24"/>
          <w:rtl/>
        </w:rPr>
        <w:t xml:space="preserve">דוקטרינה המאפשרת הגשמת רצון המצווה באופן קרוב, אך לא זהה, לכתוב בצוואה. כלומר היא מאפשרת פרשנות במובנה הרחב. </w:t>
      </w:r>
    </w:p>
    <w:p w14:paraId="03D6A788" w14:textId="77777777" w:rsidR="005B65FD" w:rsidRPr="005B65FD" w:rsidRDefault="005B65FD" w:rsidP="005B65FD">
      <w:pPr>
        <w:tabs>
          <w:tab w:val="left" w:pos="3141"/>
        </w:tabs>
        <w:jc w:val="both"/>
        <w:rPr>
          <w:rFonts w:ascii="David" w:hAnsi="David" w:cs="David"/>
          <w:sz w:val="24"/>
          <w:szCs w:val="24"/>
          <w:rtl/>
        </w:rPr>
      </w:pPr>
      <w:r w:rsidRPr="005B65FD">
        <w:rPr>
          <w:rFonts w:ascii="David" w:hAnsi="David" w:cs="David" w:hint="cs"/>
          <w:i/>
          <w:iCs/>
          <w:sz w:val="24"/>
          <w:szCs w:val="24"/>
          <w:u w:val="single"/>
          <w:rtl/>
        </w:rPr>
        <w:t>יישום בפס"ד</w:t>
      </w:r>
      <w:r w:rsidRPr="005B65FD">
        <w:rPr>
          <w:rFonts w:ascii="David" w:hAnsi="David" w:cs="David" w:hint="cs"/>
          <w:b/>
          <w:bCs/>
          <w:i/>
          <w:iCs/>
          <w:sz w:val="24"/>
          <w:szCs w:val="24"/>
          <w:u w:val="single"/>
          <w:rtl/>
        </w:rPr>
        <w:t xml:space="preserve"> היועמ"ש נ' הס</w:t>
      </w:r>
      <w:r w:rsidRPr="005B65FD">
        <w:rPr>
          <w:rFonts w:ascii="David" w:hAnsi="David" w:cs="David" w:hint="cs"/>
          <w:sz w:val="24"/>
          <w:szCs w:val="24"/>
          <w:rtl/>
        </w:rPr>
        <w:t xml:space="preserve">- צוואה של אדם שנספה בשואה, והצוואה שלו הורישה את רכושו לכל מיני ארגונים שלא היו קיימים לאחר מלחמת העולם השנייה. עולה השאלה מה לעשות עם רכוש זה, ובחנו מה היו המטרות שהיו חשובות למוריש הזה. בחנו מה היה טיב הארגונים שהוא רצה להוריש אליהם וראו שכולם עסקו בלימוד ובחינוך, וחיפשו מוסדות דומים שלהם תיתרם הצוואה. </w:t>
      </w:r>
    </w:p>
    <w:p w14:paraId="053541D3" w14:textId="681F63DF" w:rsidR="00775A0F" w:rsidRPr="005B65FD" w:rsidRDefault="005B65FD" w:rsidP="00E856DF">
      <w:pPr>
        <w:tabs>
          <w:tab w:val="left" w:pos="3141"/>
        </w:tabs>
        <w:jc w:val="both"/>
        <w:rPr>
          <w:rFonts w:ascii="David" w:hAnsi="David" w:cs="David"/>
          <w:sz w:val="24"/>
          <w:szCs w:val="24"/>
          <w:rtl/>
        </w:rPr>
      </w:pPr>
      <w:r w:rsidRPr="005B65FD">
        <w:rPr>
          <w:rFonts w:ascii="David" w:hAnsi="David" w:cs="David" w:hint="cs"/>
          <w:sz w:val="24"/>
          <w:szCs w:val="24"/>
          <w:rtl/>
        </w:rPr>
        <w:t xml:space="preserve">כלומר על אף ההוראה בחוק לפיה- "הוראת צוואה שתוכנה אינו חוקי אינו מוסרי או </w:t>
      </w:r>
      <w:r w:rsidRPr="005B65FD">
        <w:rPr>
          <w:rFonts w:ascii="David" w:hAnsi="David" w:cs="David" w:hint="cs"/>
          <w:b/>
          <w:bCs/>
          <w:sz w:val="24"/>
          <w:szCs w:val="24"/>
          <w:rtl/>
        </w:rPr>
        <w:t>אינו אפשרי- בטלה"</w:t>
      </w:r>
      <w:r w:rsidRPr="005B65FD">
        <w:rPr>
          <w:rFonts w:ascii="David" w:hAnsi="David" w:cs="David" w:hint="cs"/>
          <w:sz w:val="24"/>
          <w:szCs w:val="24"/>
          <w:rtl/>
        </w:rPr>
        <w:t xml:space="preserve">, אם ניתן לבצע את הצוואה באופן קרוב לכוונתו של המוריש, ינסו לעשות כן, במקום לבטל את הוראת הצוואה לגמרי. </w:t>
      </w:r>
    </w:p>
    <w:p w14:paraId="1504E437" w14:textId="1980F3AD" w:rsidR="00BD4BF8" w:rsidRPr="00B8246C" w:rsidRDefault="00BD4BF8" w:rsidP="00775A0F">
      <w:pPr>
        <w:pStyle w:val="2"/>
        <w:jc w:val="center"/>
        <w:rPr>
          <w:rFonts w:ascii="David" w:hAnsi="David" w:cs="David"/>
          <w:b/>
          <w:bCs/>
          <w:sz w:val="32"/>
          <w:szCs w:val="32"/>
          <w:u w:val="single"/>
          <w:rtl/>
        </w:rPr>
      </w:pPr>
      <w:r w:rsidRPr="00B8246C">
        <w:rPr>
          <w:rFonts w:ascii="David" w:hAnsi="David" w:cs="David" w:hint="cs"/>
          <w:b/>
          <w:bCs/>
          <w:sz w:val="32"/>
          <w:szCs w:val="32"/>
          <w:u w:val="single"/>
          <w:rtl/>
        </w:rPr>
        <w:t>האיסור על עריכת הסכמי ירושה: פרשנותו והיקפו</w:t>
      </w:r>
    </w:p>
    <w:p w14:paraId="58B549BB" w14:textId="715CEA0A" w:rsidR="00BD4BF8" w:rsidRDefault="00775A0F" w:rsidP="000B7AB3">
      <w:pPr>
        <w:tabs>
          <w:tab w:val="left" w:pos="3141"/>
        </w:tabs>
        <w:jc w:val="both"/>
        <w:rPr>
          <w:rFonts w:ascii="David" w:hAnsi="David" w:cs="David"/>
          <w:sz w:val="24"/>
          <w:szCs w:val="24"/>
          <w:rtl/>
        </w:rPr>
      </w:pPr>
      <w:r w:rsidRPr="00BD4BF8">
        <w:rPr>
          <w:b/>
          <w:bCs/>
          <w:noProof/>
          <w:highlight w:val="yellow"/>
        </w:rPr>
        <mc:AlternateContent>
          <mc:Choice Requires="wps">
            <w:drawing>
              <wp:anchor distT="0" distB="0" distL="114300" distR="114300" simplePos="0" relativeHeight="251739136" behindDoc="0" locked="0" layoutInCell="1" allowOverlap="1" wp14:anchorId="1C5369F5" wp14:editId="148B80A4">
                <wp:simplePos x="0" y="0"/>
                <wp:positionH relativeFrom="margin">
                  <wp:align>right</wp:align>
                </wp:positionH>
                <wp:positionV relativeFrom="paragraph">
                  <wp:posOffset>342900</wp:posOffset>
                </wp:positionV>
                <wp:extent cx="5183505" cy="892175"/>
                <wp:effectExtent l="0" t="0" r="17145" b="22225"/>
                <wp:wrapSquare wrapText="bothSides"/>
                <wp:docPr id="42" name="תיבת טקסט 42"/>
                <wp:cNvGraphicFramePr/>
                <a:graphic xmlns:a="http://schemas.openxmlformats.org/drawingml/2006/main">
                  <a:graphicData uri="http://schemas.microsoft.com/office/word/2010/wordprocessingShape">
                    <wps:wsp>
                      <wps:cNvSpPr txBox="1"/>
                      <wps:spPr>
                        <a:xfrm>
                          <a:off x="0" y="0"/>
                          <a:ext cx="5183505" cy="892175"/>
                        </a:xfrm>
                        <a:prstGeom prst="rect">
                          <a:avLst/>
                        </a:prstGeom>
                        <a:noFill/>
                        <a:ln w="6350">
                          <a:solidFill>
                            <a:prstClr val="black"/>
                          </a:solidFill>
                        </a:ln>
                      </wps:spPr>
                      <wps:txbx>
                        <w:txbxContent>
                          <w:p w14:paraId="34627AB3" w14:textId="77777777" w:rsidR="00ED2300" w:rsidRPr="00BD4BF8" w:rsidRDefault="00ED2300" w:rsidP="00BD4BF8">
                            <w:pPr>
                              <w:tabs>
                                <w:tab w:val="left" w:pos="3141"/>
                              </w:tabs>
                              <w:jc w:val="both"/>
                              <w:rPr>
                                <w:rFonts w:asciiTheme="majorBidi" w:hAnsiTheme="majorBidi" w:cstheme="majorBidi"/>
                                <w:sz w:val="24"/>
                                <w:szCs w:val="24"/>
                              </w:rPr>
                            </w:pPr>
                            <w:r w:rsidRPr="00BD4BF8">
                              <w:rPr>
                                <w:rFonts w:asciiTheme="majorBidi" w:hAnsiTheme="majorBidi" w:cstheme="majorBidi"/>
                                <w:sz w:val="24"/>
                                <w:szCs w:val="24"/>
                                <w:rtl/>
                              </w:rPr>
                              <w:t>(א)  הסכם בדבר ירושתו של אדם וויתור על ירושתו שנעשו בחייו של אותו אדם - בטלים.</w:t>
                            </w:r>
                          </w:p>
                          <w:p w14:paraId="4109F487" w14:textId="77777777" w:rsidR="00ED2300" w:rsidRPr="007849CB" w:rsidRDefault="00ED2300" w:rsidP="00DB308C">
                            <w:pPr>
                              <w:tabs>
                                <w:tab w:val="left" w:pos="3141"/>
                              </w:tabs>
                              <w:jc w:val="both"/>
                              <w:rPr>
                                <w:rFonts w:asciiTheme="majorBidi" w:hAnsiTheme="majorBidi" w:cstheme="majorBidi"/>
                                <w:sz w:val="24"/>
                                <w:szCs w:val="24"/>
                              </w:rPr>
                            </w:pPr>
                            <w:r w:rsidRPr="00BD4BF8">
                              <w:rPr>
                                <w:rFonts w:asciiTheme="majorBidi" w:hAnsiTheme="majorBidi" w:cstheme="majorBidi"/>
                                <w:sz w:val="24"/>
                                <w:szCs w:val="24"/>
                                <w:rtl/>
                              </w:rPr>
                              <w:t xml:space="preserve">(ב)  </w:t>
                            </w:r>
                            <w:r w:rsidRPr="00BD4BF8">
                              <w:rPr>
                                <w:rFonts w:asciiTheme="majorBidi" w:hAnsiTheme="majorBidi" w:cstheme="majorBidi"/>
                                <w:b/>
                                <w:bCs/>
                                <w:sz w:val="24"/>
                                <w:szCs w:val="24"/>
                                <w:rtl/>
                              </w:rPr>
                              <w:t xml:space="preserve">מתנה </w:t>
                            </w:r>
                            <w:r w:rsidRPr="00BD4BF8">
                              <w:rPr>
                                <w:rFonts w:asciiTheme="majorBidi" w:hAnsiTheme="majorBidi" w:cstheme="majorBidi"/>
                                <w:sz w:val="24"/>
                                <w:szCs w:val="24"/>
                                <w:rtl/>
                              </w:rPr>
                              <w:t xml:space="preserve">שאדם נותן על מנת שתוקנה למקבל רק לאחר מותו של הנותן, אינה בת-תוקף אלא אם </w:t>
                            </w:r>
                            <w:r w:rsidRPr="00BD4BF8">
                              <w:rPr>
                                <w:rFonts w:asciiTheme="majorBidi" w:hAnsiTheme="majorBidi" w:cstheme="majorBidi"/>
                                <w:b/>
                                <w:bCs/>
                                <w:sz w:val="24"/>
                                <w:szCs w:val="24"/>
                                <w:rtl/>
                              </w:rPr>
                              <w:t>נעשתה בצוואה</w:t>
                            </w:r>
                            <w:r w:rsidRPr="00BD4BF8">
                              <w:rPr>
                                <w:rFonts w:asciiTheme="majorBidi" w:hAnsiTheme="majorBidi" w:cstheme="majorBidi"/>
                                <w:sz w:val="24"/>
                                <w:szCs w:val="24"/>
                                <w:rtl/>
                              </w:rPr>
                              <w:t xml:space="preserve"> לפי הוראות חוק 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69F5" id="תיבת טקסט 42" o:spid="_x0000_s1065" type="#_x0000_t202" style="position:absolute;left:0;text-align:left;margin-left:356.95pt;margin-top:27pt;width:408.15pt;height:70.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" filled="f" strokeweight=".5pt">
                <v:textbox>
                  <w:txbxContent>
                    <w:p w14:paraId="34627AB3" w14:textId="77777777" w:rsidR="00ED2300" w:rsidRPr="00BD4BF8" w:rsidRDefault="00ED2300" w:rsidP="00BD4BF8">
                      <w:pPr>
                        <w:tabs>
                          <w:tab w:val="left" w:pos="3141"/>
                        </w:tabs>
                        <w:jc w:val="both"/>
                        <w:rPr>
                          <w:rFonts w:asciiTheme="majorBidi" w:hAnsiTheme="majorBidi" w:cstheme="majorBidi"/>
                          <w:sz w:val="24"/>
                          <w:szCs w:val="24"/>
                        </w:rPr>
                      </w:pPr>
                      <w:r w:rsidRPr="00BD4BF8">
                        <w:rPr>
                          <w:rFonts w:asciiTheme="majorBidi" w:hAnsiTheme="majorBidi" w:cstheme="majorBidi"/>
                          <w:sz w:val="24"/>
                          <w:szCs w:val="24"/>
                          <w:rtl/>
                        </w:rPr>
                        <w:t>(א)  הסכם בדבר ירושתו של אדם וויתור על ירושתו שנעשו בחייו של אותו אדם - בטלים.</w:t>
                      </w:r>
                    </w:p>
                    <w:p w14:paraId="4109F487" w14:textId="77777777" w:rsidR="00ED2300" w:rsidRPr="007849CB" w:rsidRDefault="00ED2300" w:rsidP="00DB308C">
                      <w:pPr>
                        <w:tabs>
                          <w:tab w:val="left" w:pos="3141"/>
                        </w:tabs>
                        <w:jc w:val="both"/>
                        <w:rPr>
                          <w:rFonts w:asciiTheme="majorBidi" w:hAnsiTheme="majorBidi" w:cstheme="majorBidi"/>
                          <w:sz w:val="24"/>
                          <w:szCs w:val="24"/>
                        </w:rPr>
                      </w:pPr>
                      <w:r w:rsidRPr="00BD4BF8">
                        <w:rPr>
                          <w:rFonts w:asciiTheme="majorBidi" w:hAnsiTheme="majorBidi" w:cstheme="majorBidi"/>
                          <w:sz w:val="24"/>
                          <w:szCs w:val="24"/>
                          <w:rtl/>
                        </w:rPr>
                        <w:t xml:space="preserve">(ב)  </w:t>
                      </w:r>
                      <w:r w:rsidRPr="00BD4BF8">
                        <w:rPr>
                          <w:rFonts w:asciiTheme="majorBidi" w:hAnsiTheme="majorBidi" w:cstheme="majorBidi"/>
                          <w:b/>
                          <w:bCs/>
                          <w:sz w:val="24"/>
                          <w:szCs w:val="24"/>
                          <w:rtl/>
                        </w:rPr>
                        <w:t xml:space="preserve">מתנה </w:t>
                      </w:r>
                      <w:r w:rsidRPr="00BD4BF8">
                        <w:rPr>
                          <w:rFonts w:asciiTheme="majorBidi" w:hAnsiTheme="majorBidi" w:cstheme="majorBidi"/>
                          <w:sz w:val="24"/>
                          <w:szCs w:val="24"/>
                          <w:rtl/>
                        </w:rPr>
                        <w:t xml:space="preserve">שאדם נותן על מנת שתוקנה למקבל רק לאחר מותו של הנותן, אינה בת-תוקף אלא אם </w:t>
                      </w:r>
                      <w:r w:rsidRPr="00BD4BF8">
                        <w:rPr>
                          <w:rFonts w:asciiTheme="majorBidi" w:hAnsiTheme="majorBidi" w:cstheme="majorBidi"/>
                          <w:b/>
                          <w:bCs/>
                          <w:sz w:val="24"/>
                          <w:szCs w:val="24"/>
                          <w:rtl/>
                        </w:rPr>
                        <w:t>נעשתה בצוואה</w:t>
                      </w:r>
                      <w:r w:rsidRPr="00BD4BF8">
                        <w:rPr>
                          <w:rFonts w:asciiTheme="majorBidi" w:hAnsiTheme="majorBidi" w:cstheme="majorBidi"/>
                          <w:sz w:val="24"/>
                          <w:szCs w:val="24"/>
                          <w:rtl/>
                        </w:rPr>
                        <w:t xml:space="preserve"> לפי הוראות חוק זה</w:t>
                      </w:r>
                    </w:p>
                  </w:txbxContent>
                </v:textbox>
                <w10:wrap type="square" anchorx="margin"/>
              </v:shape>
            </w:pict>
          </mc:Fallback>
        </mc:AlternateContent>
      </w:r>
      <w:r w:rsidR="00BD4BF8" w:rsidRPr="00BD4BF8">
        <w:rPr>
          <w:rFonts w:ascii="David" w:hAnsi="David" w:cs="David" w:hint="cs"/>
          <w:b/>
          <w:bCs/>
          <w:sz w:val="24"/>
          <w:szCs w:val="24"/>
          <w:highlight w:val="yellow"/>
          <w:rtl/>
        </w:rPr>
        <w:t>ס' 8 לחוק הירושה</w:t>
      </w:r>
      <w:r w:rsidR="00BD4BF8">
        <w:rPr>
          <w:rFonts w:ascii="David" w:hAnsi="David" w:cs="David" w:hint="cs"/>
          <w:sz w:val="24"/>
          <w:szCs w:val="24"/>
          <w:rtl/>
        </w:rPr>
        <w:t>:</w:t>
      </w:r>
    </w:p>
    <w:p w14:paraId="3E3E7C79" w14:textId="46D2C28F" w:rsidR="005B65FD" w:rsidRDefault="00BD4BF8" w:rsidP="00775A0F">
      <w:pPr>
        <w:tabs>
          <w:tab w:val="left" w:pos="3141"/>
        </w:tabs>
        <w:jc w:val="both"/>
        <w:rPr>
          <w:rFonts w:ascii="David" w:hAnsi="David" w:cs="David"/>
          <w:sz w:val="24"/>
          <w:szCs w:val="24"/>
          <w:rtl/>
        </w:rPr>
      </w:pPr>
      <w:r>
        <w:rPr>
          <w:rFonts w:ascii="David" w:hAnsi="David" w:cs="David" w:hint="cs"/>
          <w:sz w:val="24"/>
          <w:szCs w:val="24"/>
          <w:rtl/>
        </w:rPr>
        <w:t xml:space="preserve">לא באמת קובע איסור אלא </w:t>
      </w:r>
      <w:r w:rsidRPr="00BD4BF8">
        <w:rPr>
          <w:rFonts w:ascii="David" w:hAnsi="David" w:cs="David" w:hint="cs"/>
          <w:b/>
          <w:bCs/>
          <w:sz w:val="24"/>
          <w:szCs w:val="24"/>
          <w:rtl/>
        </w:rPr>
        <w:t>בטלות.</w:t>
      </w:r>
      <w:r>
        <w:rPr>
          <w:rFonts w:ascii="David" w:hAnsi="David" w:cs="David" w:hint="cs"/>
          <w:sz w:val="24"/>
          <w:szCs w:val="24"/>
          <w:rtl/>
        </w:rPr>
        <w:t xml:space="preserve"> </w:t>
      </w:r>
      <w:r w:rsidR="004120C1">
        <w:rPr>
          <w:rFonts w:ascii="David" w:hAnsi="David" w:cs="David" w:hint="cs"/>
          <w:sz w:val="24"/>
          <w:szCs w:val="24"/>
          <w:rtl/>
        </w:rPr>
        <w:t>ס' (ב) מדבר על סוג מסוים של הסכמים- הסכמי מתנה, מתנה שאדם נותן רק לאחר מותו יכולה לעשות בצוואה בלבד. עיקר הדיון שלנו יהיה בנוגע לס' (א)</w:t>
      </w:r>
    </w:p>
    <w:p w14:paraId="247678DC" w14:textId="77777777" w:rsidR="00E856DF" w:rsidRDefault="00E856DF" w:rsidP="000B7AB3">
      <w:pPr>
        <w:tabs>
          <w:tab w:val="left" w:pos="3141"/>
        </w:tabs>
        <w:jc w:val="both"/>
        <w:rPr>
          <w:rFonts w:ascii="David" w:hAnsi="David" w:cs="David"/>
          <w:b/>
          <w:bCs/>
          <w:sz w:val="24"/>
          <w:szCs w:val="24"/>
          <w:u w:val="single"/>
          <w:rtl/>
        </w:rPr>
      </w:pPr>
    </w:p>
    <w:p w14:paraId="62D3C4AA" w14:textId="77777777" w:rsidR="00E856DF" w:rsidRDefault="00E856DF" w:rsidP="000B7AB3">
      <w:pPr>
        <w:tabs>
          <w:tab w:val="left" w:pos="3141"/>
        </w:tabs>
        <w:jc w:val="both"/>
        <w:rPr>
          <w:rFonts w:ascii="David" w:hAnsi="David" w:cs="David"/>
          <w:b/>
          <w:bCs/>
          <w:sz w:val="24"/>
          <w:szCs w:val="24"/>
          <w:u w:val="single"/>
          <w:rtl/>
        </w:rPr>
      </w:pPr>
    </w:p>
    <w:p w14:paraId="1E9B41E5" w14:textId="70074AF6" w:rsidR="004120C1" w:rsidRPr="005B65FD" w:rsidRDefault="004120C1" w:rsidP="000B7AB3">
      <w:pPr>
        <w:tabs>
          <w:tab w:val="left" w:pos="3141"/>
        </w:tabs>
        <w:jc w:val="both"/>
        <w:rPr>
          <w:rFonts w:ascii="David" w:hAnsi="David" w:cs="David"/>
          <w:b/>
          <w:bCs/>
          <w:sz w:val="24"/>
          <w:szCs w:val="24"/>
          <w:u w:val="single"/>
          <w:rtl/>
        </w:rPr>
      </w:pPr>
      <w:r w:rsidRPr="005B65FD">
        <w:rPr>
          <w:rFonts w:ascii="David" w:hAnsi="David" w:cs="David" w:hint="cs"/>
          <w:b/>
          <w:bCs/>
          <w:sz w:val="24"/>
          <w:szCs w:val="24"/>
          <w:u w:val="single"/>
          <w:rtl/>
        </w:rPr>
        <w:lastRenderedPageBreak/>
        <w:t>הביקורות על הבטלות</w:t>
      </w:r>
    </w:p>
    <w:p w14:paraId="25052E1C" w14:textId="26672101" w:rsidR="004120C1" w:rsidRDefault="004120C1" w:rsidP="00C07707">
      <w:pPr>
        <w:pStyle w:val="a7"/>
        <w:numPr>
          <w:ilvl w:val="0"/>
          <w:numId w:val="48"/>
        </w:numPr>
        <w:tabs>
          <w:tab w:val="left" w:pos="3141"/>
        </w:tabs>
        <w:jc w:val="both"/>
        <w:rPr>
          <w:rFonts w:ascii="David" w:hAnsi="David" w:cs="David"/>
          <w:sz w:val="24"/>
          <w:szCs w:val="24"/>
        </w:rPr>
      </w:pPr>
      <w:r>
        <w:rPr>
          <w:rFonts w:ascii="David" w:hAnsi="David" w:cs="David" w:hint="cs"/>
          <w:sz w:val="24"/>
          <w:szCs w:val="24"/>
          <w:rtl/>
        </w:rPr>
        <w:t>מגבלה נוקשה מדיי על חופש החוזים</w:t>
      </w:r>
    </w:p>
    <w:p w14:paraId="5D69F4BC" w14:textId="0980E28B" w:rsidR="004120C1" w:rsidRDefault="004120C1" w:rsidP="00C07707">
      <w:pPr>
        <w:pStyle w:val="a7"/>
        <w:numPr>
          <w:ilvl w:val="0"/>
          <w:numId w:val="48"/>
        </w:numPr>
        <w:tabs>
          <w:tab w:val="left" w:pos="3141"/>
        </w:tabs>
        <w:jc w:val="both"/>
        <w:rPr>
          <w:rFonts w:ascii="David" w:hAnsi="David" w:cs="David"/>
          <w:sz w:val="24"/>
          <w:szCs w:val="24"/>
        </w:rPr>
      </w:pPr>
      <w:r>
        <w:rPr>
          <w:rFonts w:ascii="David" w:hAnsi="David" w:cs="David" w:hint="cs"/>
          <w:sz w:val="24"/>
          <w:szCs w:val="24"/>
          <w:rtl/>
        </w:rPr>
        <w:t>האם אכן לטובת מורישים?</w:t>
      </w:r>
    </w:p>
    <w:p w14:paraId="307FAAF7" w14:textId="7D3D40B6" w:rsidR="004120C1" w:rsidRPr="004120C1" w:rsidRDefault="004120C1" w:rsidP="00C07707">
      <w:pPr>
        <w:pStyle w:val="a7"/>
        <w:numPr>
          <w:ilvl w:val="0"/>
          <w:numId w:val="48"/>
        </w:numPr>
        <w:tabs>
          <w:tab w:val="left" w:pos="3141"/>
        </w:tabs>
        <w:jc w:val="both"/>
        <w:rPr>
          <w:rFonts w:ascii="David" w:hAnsi="David" w:cs="David"/>
          <w:sz w:val="24"/>
          <w:szCs w:val="24"/>
        </w:rPr>
      </w:pPr>
      <w:r>
        <w:rPr>
          <w:rFonts w:ascii="David" w:hAnsi="David" w:cs="David" w:hint="cs"/>
          <w:sz w:val="24"/>
          <w:szCs w:val="24"/>
          <w:rtl/>
        </w:rPr>
        <w:t>אפשרויות נרחבות לעקוף את האיסור הזה.</w:t>
      </w:r>
    </w:p>
    <w:p w14:paraId="0A4EC42F" w14:textId="77777777" w:rsidR="008D6F1B" w:rsidRDefault="005B65FD" w:rsidP="002217AA">
      <w:pPr>
        <w:tabs>
          <w:tab w:val="left" w:pos="3141"/>
        </w:tabs>
        <w:jc w:val="both"/>
        <w:rPr>
          <w:rFonts w:ascii="David" w:hAnsi="David" w:cs="David"/>
          <w:sz w:val="24"/>
          <w:szCs w:val="24"/>
          <w:rtl/>
        </w:rPr>
      </w:pPr>
      <w:r>
        <w:rPr>
          <w:rFonts w:ascii="David" w:hAnsi="David" w:cs="David" w:hint="cs"/>
          <w:sz w:val="24"/>
          <w:szCs w:val="24"/>
          <w:rtl/>
        </w:rPr>
        <w:t xml:space="preserve">נניח שאדם מגיע לגיל מבוגר, וכל הרכוש שלו הוא דירה. הוא לא רוצה למכור את הדירה הזאת כי זה הביטחון הכלכלי שלו אבל מצד שני הוא רוצה לרכוש לעצמו, טיפול, עזרה וסיוע. הוא פונה לאדם אחר והם קובעים בחוזה שבתמורה לטיפול בו הוא יוריש לו את הדירה, אך הדבר לא נרשם בצוואה. </w:t>
      </w:r>
      <w:r w:rsidR="008D6F1B">
        <w:rPr>
          <w:rFonts w:ascii="David" w:hAnsi="David" w:cs="David" w:hint="cs"/>
          <w:sz w:val="24"/>
          <w:szCs w:val="24"/>
          <w:rtl/>
        </w:rPr>
        <w:t xml:space="preserve">ע"פ האיסור הזה, </w:t>
      </w:r>
      <w:r>
        <w:rPr>
          <w:rFonts w:ascii="David" w:hAnsi="David" w:cs="David" w:hint="cs"/>
          <w:sz w:val="24"/>
          <w:szCs w:val="24"/>
          <w:rtl/>
        </w:rPr>
        <w:t xml:space="preserve">האדם שטיפל </w:t>
      </w:r>
      <w:r w:rsidR="008D6F1B">
        <w:rPr>
          <w:rFonts w:ascii="David" w:hAnsi="David" w:cs="David" w:hint="cs"/>
          <w:sz w:val="24"/>
          <w:szCs w:val="24"/>
          <w:rtl/>
        </w:rPr>
        <w:t xml:space="preserve">במבוגר </w:t>
      </w:r>
      <w:r>
        <w:rPr>
          <w:rFonts w:ascii="David" w:hAnsi="David" w:cs="David" w:hint="cs"/>
          <w:sz w:val="24"/>
          <w:szCs w:val="24"/>
          <w:rtl/>
        </w:rPr>
        <w:t xml:space="preserve">לא יוכל לאכוף את החוזה הזה. </w:t>
      </w:r>
    </w:p>
    <w:p w14:paraId="7D6B7C9E" w14:textId="32C4315A" w:rsidR="005B65FD" w:rsidRDefault="005B65FD" w:rsidP="002217AA">
      <w:pPr>
        <w:tabs>
          <w:tab w:val="left" w:pos="3141"/>
        </w:tabs>
        <w:jc w:val="both"/>
        <w:rPr>
          <w:rFonts w:ascii="David" w:hAnsi="David" w:cs="David"/>
          <w:sz w:val="24"/>
          <w:szCs w:val="24"/>
          <w:rtl/>
        </w:rPr>
      </w:pPr>
      <w:r>
        <w:rPr>
          <w:rFonts w:ascii="David" w:hAnsi="David" w:cs="David" w:hint="cs"/>
          <w:sz w:val="24"/>
          <w:szCs w:val="24"/>
          <w:rtl/>
        </w:rPr>
        <w:t xml:space="preserve">יש תהיות </w:t>
      </w:r>
      <w:r w:rsidRPr="008D6F1B">
        <w:rPr>
          <w:rFonts w:ascii="David" w:hAnsi="David" w:cs="David" w:hint="cs"/>
          <w:b/>
          <w:bCs/>
          <w:sz w:val="24"/>
          <w:szCs w:val="24"/>
          <w:rtl/>
        </w:rPr>
        <w:t xml:space="preserve">למה מגבילים כל כך את חופש החוזים בכל מה שקשור לירושה </w:t>
      </w:r>
      <w:r w:rsidR="008D6F1B" w:rsidRPr="008D6F1B">
        <w:rPr>
          <w:rFonts w:ascii="David" w:hAnsi="David" w:cs="David" w:hint="cs"/>
          <w:b/>
          <w:bCs/>
          <w:sz w:val="24"/>
          <w:szCs w:val="24"/>
          <w:rtl/>
        </w:rPr>
        <w:t>ו</w:t>
      </w:r>
      <w:r w:rsidRPr="008D6F1B">
        <w:rPr>
          <w:rFonts w:ascii="David" w:hAnsi="David" w:cs="David" w:hint="cs"/>
          <w:b/>
          <w:bCs/>
          <w:sz w:val="24"/>
          <w:szCs w:val="24"/>
          <w:rtl/>
        </w:rPr>
        <w:t>האם ההגבלה היא באמת לטובת מורישים</w:t>
      </w:r>
      <w:r>
        <w:rPr>
          <w:rFonts w:ascii="David" w:hAnsi="David" w:cs="David" w:hint="cs"/>
          <w:sz w:val="24"/>
          <w:szCs w:val="24"/>
          <w:rtl/>
        </w:rPr>
        <w:t xml:space="preserve">- בעניינו ליורש אין כסף לרכוש לעצמו שירותי טיפול ודאגה ומחייבים אותו למכור את הדירה לשם רכישת אלו. </w:t>
      </w:r>
    </w:p>
    <w:p w14:paraId="1B9DBDC4" w14:textId="7B67FF3F" w:rsidR="00D94A67" w:rsidRDefault="005B65FD" w:rsidP="002217AA">
      <w:pPr>
        <w:tabs>
          <w:tab w:val="left" w:pos="3141"/>
        </w:tabs>
        <w:jc w:val="both"/>
        <w:rPr>
          <w:rFonts w:ascii="David" w:hAnsi="David" w:cs="David"/>
          <w:sz w:val="24"/>
          <w:szCs w:val="24"/>
          <w:rtl/>
        </w:rPr>
      </w:pPr>
      <w:r>
        <w:rPr>
          <w:rFonts w:ascii="David" w:hAnsi="David" w:cs="David" w:hint="cs"/>
          <w:sz w:val="24"/>
          <w:szCs w:val="24"/>
          <w:rtl/>
        </w:rPr>
        <w:t>אם מסתכלים על הפסיקה ב</w:t>
      </w:r>
      <w:r w:rsidR="008D6F1B">
        <w:rPr>
          <w:rFonts w:ascii="David" w:hAnsi="David" w:cs="David" w:hint="cs"/>
          <w:sz w:val="24"/>
          <w:szCs w:val="24"/>
          <w:rtl/>
        </w:rPr>
        <w:t>ישראל</w:t>
      </w:r>
      <w:r>
        <w:rPr>
          <w:rFonts w:ascii="David" w:hAnsi="David" w:cs="David" w:hint="cs"/>
          <w:sz w:val="24"/>
          <w:szCs w:val="24"/>
          <w:rtl/>
        </w:rPr>
        <w:t xml:space="preserve">, לכאורה יש ביקורת על הסעיף הזה וטענה שיש לפרש אותו בצמצום. עם זאת, בפועל כשאנו מסתכלים על פסקי הדין אנו רואים שהחריגים שהפסיקה הכירה בהם דווקא מעידים על </w:t>
      </w:r>
      <w:r w:rsidRPr="008D6F1B">
        <w:rPr>
          <w:rFonts w:ascii="David" w:hAnsi="David" w:cs="David" w:hint="cs"/>
          <w:b/>
          <w:bCs/>
          <w:sz w:val="24"/>
          <w:szCs w:val="24"/>
          <w:rtl/>
        </w:rPr>
        <w:t>החוזק של הכלל שמגן על התוקף של האיסור</w:t>
      </w:r>
      <w:r>
        <w:rPr>
          <w:rFonts w:ascii="David" w:hAnsi="David" w:cs="David" w:hint="cs"/>
          <w:sz w:val="24"/>
          <w:szCs w:val="24"/>
          <w:rtl/>
        </w:rPr>
        <w:t xml:space="preserve">.  </w:t>
      </w:r>
    </w:p>
    <w:p w14:paraId="49261A97" w14:textId="3498CD84" w:rsidR="008D6F1B" w:rsidRDefault="008D6F1B" w:rsidP="008D6F1B">
      <w:pPr>
        <w:tabs>
          <w:tab w:val="left" w:pos="3141"/>
        </w:tabs>
        <w:jc w:val="both"/>
        <w:rPr>
          <w:rFonts w:ascii="David" w:hAnsi="David" w:cs="David"/>
          <w:b/>
          <w:bCs/>
          <w:sz w:val="24"/>
          <w:szCs w:val="24"/>
          <w:u w:val="single"/>
          <w:rtl/>
        </w:rPr>
      </w:pPr>
      <w:r>
        <w:rPr>
          <w:rFonts w:ascii="David" w:hAnsi="David" w:cs="David" w:hint="cs"/>
          <w:b/>
          <w:bCs/>
          <w:sz w:val="24"/>
          <w:szCs w:val="24"/>
          <w:u w:val="single"/>
          <w:rtl/>
        </w:rPr>
        <w:t>מערכות היחסים עליהן חל האיסור:</w:t>
      </w:r>
    </w:p>
    <w:p w14:paraId="65111459" w14:textId="4D6E441D" w:rsidR="008D6F1B" w:rsidRDefault="008D6F1B" w:rsidP="00C07707">
      <w:pPr>
        <w:pStyle w:val="a7"/>
        <w:numPr>
          <w:ilvl w:val="0"/>
          <w:numId w:val="39"/>
        </w:numPr>
        <w:tabs>
          <w:tab w:val="left" w:pos="3141"/>
        </w:tabs>
        <w:jc w:val="both"/>
        <w:rPr>
          <w:rFonts w:ascii="David" w:hAnsi="David" w:cs="David"/>
          <w:sz w:val="24"/>
          <w:szCs w:val="24"/>
        </w:rPr>
      </w:pPr>
      <w:r w:rsidRPr="008D6F1B">
        <w:rPr>
          <w:rFonts w:ascii="David" w:hAnsi="David" w:cs="David" w:hint="cs"/>
          <w:sz w:val="24"/>
          <w:szCs w:val="24"/>
          <w:u w:val="single"/>
          <w:rtl/>
        </w:rPr>
        <w:t>הסכמים להם המוריש צד:</w:t>
      </w:r>
      <w:r>
        <w:rPr>
          <w:rFonts w:ascii="David" w:hAnsi="David" w:cs="David" w:hint="cs"/>
          <w:sz w:val="24"/>
          <w:szCs w:val="24"/>
          <w:rtl/>
        </w:rPr>
        <w:t xml:space="preserve"> התחייבות </w:t>
      </w:r>
      <w:r w:rsidRPr="008D6F1B">
        <w:rPr>
          <w:rFonts w:ascii="David" w:hAnsi="David" w:cs="David" w:hint="cs"/>
          <w:b/>
          <w:bCs/>
          <w:sz w:val="24"/>
          <w:szCs w:val="24"/>
          <w:rtl/>
        </w:rPr>
        <w:t>להפוך אדם ליורש</w:t>
      </w:r>
      <w:r>
        <w:rPr>
          <w:rFonts w:ascii="David" w:hAnsi="David" w:cs="David" w:hint="cs"/>
          <w:sz w:val="24"/>
          <w:szCs w:val="24"/>
          <w:rtl/>
        </w:rPr>
        <w:t xml:space="preserve">, התחייבות </w:t>
      </w:r>
      <w:r w:rsidRPr="008D6F1B">
        <w:rPr>
          <w:rFonts w:ascii="David" w:hAnsi="David" w:cs="David" w:hint="cs"/>
          <w:b/>
          <w:bCs/>
          <w:sz w:val="24"/>
          <w:szCs w:val="24"/>
          <w:rtl/>
        </w:rPr>
        <w:t>לנשל</w:t>
      </w:r>
      <w:r>
        <w:rPr>
          <w:rFonts w:ascii="David" w:hAnsi="David" w:cs="David" w:hint="cs"/>
          <w:sz w:val="24"/>
          <w:szCs w:val="24"/>
          <w:rtl/>
        </w:rPr>
        <w:t xml:space="preserve"> אדם. זה יכול להיות גם התחייבות לשנות חלקים בירושה (במקום 20% תקבל 70%). </w:t>
      </w:r>
    </w:p>
    <w:p w14:paraId="249A2BF1" w14:textId="649B032A" w:rsidR="008D6F1B" w:rsidRDefault="008D6F1B" w:rsidP="00C07707">
      <w:pPr>
        <w:pStyle w:val="a7"/>
        <w:numPr>
          <w:ilvl w:val="0"/>
          <w:numId w:val="39"/>
        </w:numPr>
        <w:tabs>
          <w:tab w:val="left" w:pos="3141"/>
        </w:tabs>
        <w:jc w:val="both"/>
        <w:rPr>
          <w:rFonts w:ascii="David" w:hAnsi="David" w:cs="David"/>
          <w:sz w:val="24"/>
          <w:szCs w:val="24"/>
        </w:rPr>
      </w:pPr>
      <w:r w:rsidRPr="008D6F1B">
        <w:rPr>
          <w:rFonts w:ascii="David" w:hAnsi="David" w:cs="David" w:hint="cs"/>
          <w:sz w:val="24"/>
          <w:szCs w:val="24"/>
          <w:u w:val="single"/>
          <w:rtl/>
        </w:rPr>
        <w:t>הסכמים שעורך היורש:</w:t>
      </w:r>
      <w:r>
        <w:rPr>
          <w:rFonts w:ascii="David" w:hAnsi="David" w:cs="David" w:hint="cs"/>
          <w:sz w:val="24"/>
          <w:szCs w:val="24"/>
          <w:rtl/>
        </w:rPr>
        <w:t xml:space="preserve"> ויתור על ירושה (בתמורה או שלא בתמורה). למשל יורש שמוותר לאחיו על מעמדו כיורש. </w:t>
      </w:r>
      <w:r w:rsidRPr="008D6F1B">
        <w:rPr>
          <w:rFonts w:ascii="David" w:hAnsi="David" w:cs="David" w:hint="cs"/>
          <w:b/>
          <w:bCs/>
          <w:sz w:val="24"/>
          <w:szCs w:val="24"/>
          <w:rtl/>
        </w:rPr>
        <w:t>האם האיסור הזה חל גם על הסכמים מסוג זה?-</w:t>
      </w:r>
      <w:r>
        <w:rPr>
          <w:rFonts w:ascii="David" w:hAnsi="David" w:cs="David" w:hint="cs"/>
          <w:sz w:val="24"/>
          <w:szCs w:val="24"/>
          <w:rtl/>
        </w:rPr>
        <w:t xml:space="preserve"> לכאורה זה נשאר בצריך עיון בפסיקה, אך בפועל ספק אם יש משמעות לגביי האיסור הזה כשהיורש הוא צד להם. </w:t>
      </w:r>
    </w:p>
    <w:p w14:paraId="29D55C51" w14:textId="37C31491" w:rsidR="008D6F1B" w:rsidRPr="00B8246C" w:rsidRDefault="008D6F1B" w:rsidP="008D6F1B">
      <w:pPr>
        <w:tabs>
          <w:tab w:val="left" w:pos="3141"/>
        </w:tabs>
        <w:jc w:val="both"/>
        <w:rPr>
          <w:rFonts w:ascii="David" w:hAnsi="David" w:cs="David"/>
          <w:b/>
          <w:bCs/>
          <w:sz w:val="28"/>
          <w:szCs w:val="28"/>
          <w:u w:val="single"/>
          <w:rtl/>
        </w:rPr>
      </w:pPr>
      <w:r w:rsidRPr="00B8246C">
        <w:rPr>
          <w:rFonts w:ascii="David" w:hAnsi="David" w:cs="David" w:hint="cs"/>
          <w:b/>
          <w:bCs/>
          <w:sz w:val="28"/>
          <w:szCs w:val="28"/>
          <w:u w:val="single"/>
          <w:rtl/>
        </w:rPr>
        <w:t>הבחנה בין עסקה בירושה (של המוריש) לבין עסקה בעיזבון (של היורש)</w:t>
      </w:r>
    </w:p>
    <w:p w14:paraId="51F8D2D2" w14:textId="35E23859" w:rsidR="008D6F1B" w:rsidRPr="008D6F1B" w:rsidRDefault="008D6F1B" w:rsidP="008D6F1B">
      <w:pPr>
        <w:tabs>
          <w:tab w:val="left" w:pos="3141"/>
        </w:tabs>
        <w:jc w:val="both"/>
        <w:rPr>
          <w:rFonts w:ascii="David" w:hAnsi="David" w:cs="David"/>
          <w:sz w:val="24"/>
          <w:szCs w:val="24"/>
          <w:rtl/>
        </w:rPr>
      </w:pPr>
      <w:r>
        <w:rPr>
          <w:rFonts w:ascii="David" w:hAnsi="David" w:cs="David" w:hint="cs"/>
          <w:sz w:val="24"/>
          <w:szCs w:val="24"/>
          <w:rtl/>
        </w:rPr>
        <w:t>זו הבחנה שהיא נראית מאוד מלאכותית. באים ואומרים שעסקה בירושה היא אסורה אבל עסקה בעיזבון היא לא אסורה.</w:t>
      </w:r>
    </w:p>
    <w:p w14:paraId="4392D50B" w14:textId="1E9D2BA4" w:rsidR="008D6F1B" w:rsidRDefault="008D6F1B" w:rsidP="008D6F1B">
      <w:pPr>
        <w:tabs>
          <w:tab w:val="left" w:pos="3141"/>
        </w:tabs>
        <w:jc w:val="both"/>
        <w:rPr>
          <w:rFonts w:ascii="David" w:hAnsi="David" w:cs="David"/>
          <w:sz w:val="24"/>
          <w:szCs w:val="24"/>
          <w:rtl/>
        </w:rPr>
      </w:pPr>
      <w:r>
        <w:rPr>
          <w:rFonts w:ascii="David" w:hAnsi="David" w:cs="David" w:hint="cs"/>
          <w:i/>
          <w:iCs/>
          <w:sz w:val="24"/>
          <w:szCs w:val="24"/>
          <w:u w:val="single"/>
          <w:rtl/>
        </w:rPr>
        <w:t xml:space="preserve">ע"א 682/74 </w:t>
      </w:r>
      <w:r>
        <w:rPr>
          <w:rFonts w:ascii="David" w:hAnsi="David" w:cs="David" w:hint="cs"/>
          <w:b/>
          <w:bCs/>
          <w:i/>
          <w:iCs/>
          <w:sz w:val="24"/>
          <w:szCs w:val="24"/>
          <w:u w:val="single"/>
          <w:rtl/>
        </w:rPr>
        <w:t xml:space="preserve">יקותיאל נ' ברגמן- </w:t>
      </w:r>
      <w:r>
        <w:rPr>
          <w:rFonts w:ascii="David" w:hAnsi="David" w:cs="David" w:hint="cs"/>
          <w:sz w:val="24"/>
          <w:szCs w:val="24"/>
          <w:rtl/>
        </w:rPr>
        <w:t xml:space="preserve">מדובר בבני זוג כשהאישה איבדה את כשירותה המשפטית. הבעל והבנות הבגירות רצו למכור את הדירה (בעלי הדירה הם הבעל והאישה- לא ברור למה לא מינו אפוטרופוס לאישה). הבעל מכר את חלקו ובנוסף הם ערכו הסכם עם הקונים שבו הבנות אמרו שכשהן ירשו את האם (לא הייתה צוואה- ירושה ע"פ דין) הן גם ימכרו להם. כלומר התחייבו למכור את הזכויות העתידיות שיקבלו בדירה. כשהאישה הלכה לעולמה, אכן הבעל ושתי הבנות ירשו את החצי השני בדירה, אך כעת העסקה הייתה נראית להם פחות כדאית, הם נזכרו שהם בעצם מכרו את זכות הירושה שלהם וטענו שזה הסכם שאין לו תוקף כי זו עסקה אסורה ע"פ ס' 8. ביהמ"ש בה ואומר </w:t>
      </w:r>
      <w:r w:rsidR="00D024CC" w:rsidRPr="00D024CC">
        <w:rPr>
          <w:rFonts w:ascii="David" w:hAnsi="David" w:cs="David" w:hint="cs"/>
          <w:b/>
          <w:bCs/>
          <w:sz w:val="24"/>
          <w:szCs w:val="24"/>
          <w:rtl/>
        </w:rPr>
        <w:t>שלא מדובר בעסקה בירושה אלא בעסקה בעיזבון והיא מותרת</w:t>
      </w:r>
      <w:r w:rsidR="00D024CC">
        <w:rPr>
          <w:rFonts w:ascii="David" w:hAnsi="David" w:cs="David" w:hint="cs"/>
          <w:sz w:val="24"/>
          <w:szCs w:val="24"/>
          <w:rtl/>
        </w:rPr>
        <w:t>.</w:t>
      </w:r>
    </w:p>
    <w:p w14:paraId="69D016CF" w14:textId="292FC983" w:rsidR="006B0C9A" w:rsidRPr="00D024CC" w:rsidRDefault="00D024CC" w:rsidP="00D024CC">
      <w:pPr>
        <w:tabs>
          <w:tab w:val="left" w:pos="3141"/>
        </w:tabs>
        <w:jc w:val="both"/>
        <w:rPr>
          <w:rFonts w:ascii="David" w:hAnsi="David" w:cs="David"/>
          <w:b/>
          <w:bCs/>
          <w:sz w:val="24"/>
          <w:szCs w:val="24"/>
          <w:rtl/>
        </w:rPr>
      </w:pPr>
      <w:r>
        <w:rPr>
          <w:rFonts w:ascii="David" w:hAnsi="David" w:cs="David" w:hint="cs"/>
          <w:i/>
          <w:iCs/>
          <w:sz w:val="24"/>
          <w:szCs w:val="24"/>
          <w:u w:val="single"/>
          <w:rtl/>
        </w:rPr>
        <w:t xml:space="preserve">ע"א 789/78 </w:t>
      </w:r>
      <w:r>
        <w:rPr>
          <w:rFonts w:ascii="David" w:hAnsi="David" w:cs="David" w:hint="cs"/>
          <w:b/>
          <w:bCs/>
          <w:i/>
          <w:iCs/>
          <w:sz w:val="24"/>
          <w:szCs w:val="24"/>
          <w:u w:val="single"/>
          <w:rtl/>
        </w:rPr>
        <w:t xml:space="preserve">סנוב נ' סנוב- </w:t>
      </w:r>
      <w:r>
        <w:rPr>
          <w:rFonts w:ascii="David" w:hAnsi="David" w:cs="David" w:hint="cs"/>
          <w:sz w:val="24"/>
          <w:szCs w:val="24"/>
          <w:rtl/>
        </w:rPr>
        <w:t xml:space="preserve">שלושה אחים ערכו הסכם בו כל אחד התחייב שאם הוא מקבל יותר משליש מהירושה הוא יעביר לאחים שלו את ההפרש כך שהירושה תמיד תתחלק שווה בשווה. בימה"ש תוך מתן פרשנות להסכם, קבע </w:t>
      </w:r>
      <w:r w:rsidRPr="00D024CC">
        <w:rPr>
          <w:rFonts w:ascii="David" w:hAnsi="David" w:cs="David" w:hint="cs"/>
          <w:b/>
          <w:bCs/>
          <w:sz w:val="24"/>
          <w:szCs w:val="24"/>
          <w:rtl/>
        </w:rPr>
        <w:t xml:space="preserve">שמדובר בעסקה בעיזבון ולא בעסקה בירושה ולכן היא מותרת. </w:t>
      </w:r>
    </w:p>
    <w:p w14:paraId="59C3AF79" w14:textId="240959AE" w:rsidR="006B0C9A" w:rsidRDefault="00D024CC" w:rsidP="002217AA">
      <w:pPr>
        <w:tabs>
          <w:tab w:val="left" w:pos="3141"/>
        </w:tabs>
        <w:jc w:val="both"/>
        <w:rPr>
          <w:rFonts w:ascii="David" w:hAnsi="David" w:cs="David"/>
          <w:b/>
          <w:bCs/>
          <w:sz w:val="24"/>
          <w:szCs w:val="24"/>
          <w:rtl/>
        </w:rPr>
      </w:pPr>
      <w:proofErr w:type="spellStart"/>
      <w:r>
        <w:rPr>
          <w:rFonts w:ascii="David" w:hAnsi="David" w:cs="David" w:hint="cs"/>
          <w:i/>
          <w:iCs/>
          <w:sz w:val="24"/>
          <w:szCs w:val="24"/>
          <w:u w:val="single"/>
          <w:rtl/>
        </w:rPr>
        <w:t>בעמ</w:t>
      </w:r>
      <w:proofErr w:type="spellEnd"/>
      <w:r>
        <w:rPr>
          <w:rFonts w:ascii="David" w:hAnsi="David" w:cs="David" w:hint="cs"/>
          <w:i/>
          <w:iCs/>
          <w:sz w:val="24"/>
          <w:szCs w:val="24"/>
          <w:u w:val="single"/>
          <w:rtl/>
        </w:rPr>
        <w:t xml:space="preserve"> 8974/12 </w:t>
      </w:r>
      <w:r>
        <w:rPr>
          <w:rFonts w:ascii="David" w:hAnsi="David" w:cs="David" w:hint="cs"/>
          <w:b/>
          <w:bCs/>
          <w:i/>
          <w:iCs/>
          <w:sz w:val="24"/>
          <w:szCs w:val="24"/>
          <w:u w:val="single"/>
          <w:rtl/>
        </w:rPr>
        <w:t xml:space="preserve">פלונית נ' פלוני- </w:t>
      </w:r>
      <w:r>
        <w:rPr>
          <w:rFonts w:ascii="David" w:hAnsi="David" w:cs="David" w:hint="cs"/>
          <w:sz w:val="24"/>
          <w:szCs w:val="24"/>
          <w:rtl/>
        </w:rPr>
        <w:t xml:space="preserve">היה הסכם שבו בת קיבלה כספים מראש מאחיה והיא ויתרה על מניות בחברה. והינה, כשהגיע הזמן שבו הבן רק היה צריך לקבל את המניות בחברה, היא טענה שמדובר בעסקה אסורה בירושה. ביהמ"ש קבע שזו </w:t>
      </w:r>
      <w:r w:rsidRPr="00D024CC">
        <w:rPr>
          <w:rFonts w:ascii="David" w:hAnsi="David" w:cs="David" w:hint="cs"/>
          <w:b/>
          <w:bCs/>
          <w:sz w:val="24"/>
          <w:szCs w:val="24"/>
          <w:rtl/>
        </w:rPr>
        <w:t>עסקה בעיזבון שמדברת על העברת זכויות עתידיות ולכן היא מותרת.</w:t>
      </w:r>
    </w:p>
    <w:p w14:paraId="15C21DDD" w14:textId="31205E31" w:rsidR="00D024CC" w:rsidRDefault="00D024CC" w:rsidP="002217AA">
      <w:pPr>
        <w:tabs>
          <w:tab w:val="left" w:pos="3141"/>
        </w:tabs>
        <w:jc w:val="both"/>
        <w:rPr>
          <w:rFonts w:ascii="David" w:hAnsi="David" w:cs="David"/>
          <w:sz w:val="24"/>
          <w:szCs w:val="24"/>
          <w:rtl/>
        </w:rPr>
      </w:pPr>
      <w:r w:rsidRPr="00D024CC">
        <w:rPr>
          <w:rFonts w:ascii="David" w:hAnsi="David" w:cs="David" w:hint="cs"/>
          <w:sz w:val="24"/>
          <w:szCs w:val="24"/>
          <w:rtl/>
        </w:rPr>
        <w:t>בדרך כלל</w:t>
      </w:r>
      <w:r>
        <w:rPr>
          <w:rFonts w:ascii="David" w:hAnsi="David" w:cs="David" w:hint="cs"/>
          <w:sz w:val="24"/>
          <w:szCs w:val="24"/>
          <w:rtl/>
        </w:rPr>
        <w:t>,</w:t>
      </w:r>
      <w:r w:rsidRPr="00D024CC">
        <w:rPr>
          <w:rFonts w:ascii="David" w:hAnsi="David" w:cs="David" w:hint="cs"/>
          <w:sz w:val="24"/>
          <w:szCs w:val="24"/>
          <w:rtl/>
        </w:rPr>
        <w:t xml:space="preserve"> שמדברים על הסכמים שהיורש צד להם, </w:t>
      </w:r>
      <w:r w:rsidRPr="00D024CC">
        <w:rPr>
          <w:rFonts w:ascii="David" w:hAnsi="David" w:cs="David" w:hint="cs"/>
          <w:b/>
          <w:bCs/>
          <w:sz w:val="24"/>
          <w:szCs w:val="24"/>
          <w:rtl/>
        </w:rPr>
        <w:t>היורש קובע ש</w:t>
      </w:r>
      <w:r w:rsidRPr="00D024CC">
        <w:rPr>
          <w:rFonts w:ascii="David" w:hAnsi="David" w:cs="David" w:hint="cs"/>
          <w:b/>
          <w:bCs/>
          <w:color w:val="FF0000"/>
          <w:sz w:val="24"/>
          <w:szCs w:val="24"/>
          <w:rtl/>
        </w:rPr>
        <w:t xml:space="preserve">אם </w:t>
      </w:r>
      <w:r w:rsidRPr="00D024CC">
        <w:rPr>
          <w:rFonts w:ascii="David" w:hAnsi="David" w:cs="David" w:hint="cs"/>
          <w:b/>
          <w:bCs/>
          <w:sz w:val="24"/>
          <w:szCs w:val="24"/>
          <w:rtl/>
        </w:rPr>
        <w:t>הוא ירש הוא יעביר את זכויותיו</w:t>
      </w:r>
      <w:r w:rsidRPr="00D024CC">
        <w:rPr>
          <w:rFonts w:ascii="David" w:hAnsi="David" w:cs="David" w:hint="cs"/>
          <w:sz w:val="24"/>
          <w:szCs w:val="24"/>
          <w:rtl/>
        </w:rPr>
        <w:t xml:space="preserve">. כלומר, באף אחת מעסקאות העיזבון </w:t>
      </w:r>
      <w:r w:rsidRPr="00D024CC">
        <w:rPr>
          <w:rFonts w:ascii="David" w:hAnsi="David" w:cs="David" w:hint="cs"/>
          <w:b/>
          <w:bCs/>
          <w:sz w:val="24"/>
          <w:szCs w:val="24"/>
          <w:rtl/>
        </w:rPr>
        <w:t xml:space="preserve">היורש לא מוותר על זכות הירושה אלא מוותר על </w:t>
      </w:r>
      <w:r w:rsidRPr="00D024CC">
        <w:rPr>
          <w:rFonts w:ascii="David" w:hAnsi="David" w:cs="David" w:hint="cs"/>
          <w:b/>
          <w:bCs/>
          <w:sz w:val="24"/>
          <w:szCs w:val="24"/>
          <w:rtl/>
        </w:rPr>
        <w:lastRenderedPageBreak/>
        <w:t xml:space="preserve">זכויות עתידיות בנכס </w:t>
      </w:r>
      <w:r w:rsidRPr="00D024CC">
        <w:rPr>
          <w:rFonts w:ascii="David" w:hAnsi="David" w:cs="David" w:hint="cs"/>
          <w:b/>
          <w:bCs/>
          <w:color w:val="FF0000"/>
          <w:sz w:val="24"/>
          <w:szCs w:val="24"/>
          <w:rtl/>
        </w:rPr>
        <w:t>אם הוא יירש</w:t>
      </w:r>
      <w:r w:rsidRPr="00D024CC">
        <w:rPr>
          <w:rFonts w:ascii="David" w:hAnsi="David" w:cs="David" w:hint="cs"/>
          <w:b/>
          <w:bCs/>
          <w:sz w:val="24"/>
          <w:szCs w:val="24"/>
          <w:rtl/>
        </w:rPr>
        <w:t>, כיוון שאף אחד לא מבטיח לו שאכן יירש</w:t>
      </w:r>
      <w:r w:rsidRPr="00D024CC">
        <w:rPr>
          <w:rFonts w:ascii="David" w:hAnsi="David" w:cs="David" w:hint="cs"/>
          <w:sz w:val="24"/>
          <w:szCs w:val="24"/>
          <w:rtl/>
        </w:rPr>
        <w:t xml:space="preserve">. לכן אין בעיה עם הסכם כזה ולמרות שביהמ"ש השאיר את השאלה בצריך עיון ואמר שיהיו מקרים </w:t>
      </w:r>
      <w:r>
        <w:rPr>
          <w:rFonts w:ascii="David" w:hAnsi="David" w:cs="David" w:hint="cs"/>
          <w:sz w:val="24"/>
          <w:szCs w:val="24"/>
          <w:rtl/>
        </w:rPr>
        <w:t>ב</w:t>
      </w:r>
      <w:r w:rsidRPr="00D024CC">
        <w:rPr>
          <w:rFonts w:ascii="David" w:hAnsi="David" w:cs="David" w:hint="cs"/>
          <w:sz w:val="24"/>
          <w:szCs w:val="24"/>
          <w:rtl/>
        </w:rPr>
        <w:t xml:space="preserve">הם הוא יפסול גם הסכמים שהיורש צד להם, </w:t>
      </w:r>
      <w:r w:rsidRPr="00D024CC">
        <w:rPr>
          <w:rFonts w:ascii="David" w:hAnsi="David" w:cs="David" w:hint="cs"/>
          <w:b/>
          <w:bCs/>
          <w:sz w:val="24"/>
          <w:szCs w:val="24"/>
          <w:rtl/>
        </w:rPr>
        <w:t>בפועל אנחנו רואים שהפסיקה אכן הכשירה הסכמים אלו</w:t>
      </w:r>
      <w:r w:rsidRPr="00D024CC">
        <w:rPr>
          <w:rFonts w:ascii="David" w:hAnsi="David" w:cs="David" w:hint="cs"/>
          <w:sz w:val="24"/>
          <w:szCs w:val="24"/>
          <w:rtl/>
        </w:rPr>
        <w:t>.</w:t>
      </w:r>
    </w:p>
    <w:p w14:paraId="60E1B233" w14:textId="3A9F1D7F" w:rsidR="00DB308C" w:rsidRPr="00B8246C" w:rsidRDefault="00DB308C" w:rsidP="001F0E82">
      <w:pPr>
        <w:tabs>
          <w:tab w:val="left" w:pos="3141"/>
        </w:tabs>
        <w:jc w:val="both"/>
        <w:rPr>
          <w:rFonts w:ascii="David" w:hAnsi="David" w:cs="David"/>
          <w:b/>
          <w:bCs/>
          <w:sz w:val="28"/>
          <w:szCs w:val="28"/>
          <w:u w:val="single"/>
          <w:rtl/>
        </w:rPr>
      </w:pPr>
      <w:r w:rsidRPr="00B8246C">
        <w:rPr>
          <w:rFonts w:ascii="David" w:hAnsi="David" w:cs="David" w:hint="cs"/>
          <w:sz w:val="28"/>
          <w:szCs w:val="28"/>
          <w:u w:val="single"/>
          <w:rtl/>
        </w:rPr>
        <w:t>הסכמים שהמוריש צד להם</w:t>
      </w:r>
      <w:r w:rsidR="00B8246C">
        <w:rPr>
          <w:rFonts w:ascii="David" w:hAnsi="David" w:cs="David" w:hint="cs"/>
          <w:sz w:val="28"/>
          <w:szCs w:val="28"/>
          <w:u w:val="single"/>
          <w:rtl/>
        </w:rPr>
        <w:t xml:space="preserve">- </w:t>
      </w:r>
      <w:r w:rsidR="00494AB4" w:rsidRPr="00B8246C">
        <w:rPr>
          <w:rFonts w:ascii="David" w:hAnsi="David" w:cs="David" w:hint="cs"/>
          <w:b/>
          <w:bCs/>
          <w:sz w:val="28"/>
          <w:szCs w:val="28"/>
          <w:u w:val="single"/>
          <w:rtl/>
        </w:rPr>
        <w:t>הסכם המעביר זכות בעקבות המוות (פסול), לעומת הסכם שרק תוצאתו מעבירה זכות (מותר) :</w:t>
      </w:r>
    </w:p>
    <w:p w14:paraId="1653196C" w14:textId="77777777" w:rsidR="00494AB4" w:rsidRDefault="00DB308C" w:rsidP="002217AA">
      <w:pPr>
        <w:tabs>
          <w:tab w:val="left" w:pos="3141"/>
        </w:tabs>
        <w:jc w:val="both"/>
        <w:rPr>
          <w:rFonts w:ascii="David" w:hAnsi="David" w:cs="David"/>
          <w:sz w:val="24"/>
          <w:szCs w:val="24"/>
          <w:rtl/>
        </w:rPr>
      </w:pPr>
      <w:r>
        <w:rPr>
          <w:rFonts w:ascii="David" w:hAnsi="David" w:cs="David" w:hint="cs"/>
          <w:i/>
          <w:iCs/>
          <w:sz w:val="24"/>
          <w:szCs w:val="24"/>
          <w:u w:val="single"/>
          <w:rtl/>
        </w:rPr>
        <w:t xml:space="preserve">ד"נ 39/80 </w:t>
      </w:r>
      <w:proofErr w:type="spellStart"/>
      <w:r w:rsidRPr="00DB308C">
        <w:rPr>
          <w:rFonts w:ascii="David" w:hAnsi="David" w:cs="David" w:hint="cs"/>
          <w:b/>
          <w:bCs/>
          <w:i/>
          <w:iCs/>
          <w:sz w:val="24"/>
          <w:szCs w:val="24"/>
          <w:u w:val="single"/>
          <w:rtl/>
        </w:rPr>
        <w:t>ברדיגו</w:t>
      </w:r>
      <w:proofErr w:type="spellEnd"/>
      <w:r w:rsidRPr="00DB308C">
        <w:rPr>
          <w:rFonts w:ascii="David" w:hAnsi="David" w:cs="David" w:hint="cs"/>
          <w:b/>
          <w:bCs/>
          <w:i/>
          <w:iCs/>
          <w:sz w:val="24"/>
          <w:szCs w:val="24"/>
          <w:u w:val="single"/>
          <w:rtl/>
        </w:rPr>
        <w:t xml:space="preserve"> נ' </w:t>
      </w:r>
      <w:proofErr w:type="spellStart"/>
      <w:r w:rsidRPr="00DB308C">
        <w:rPr>
          <w:rFonts w:ascii="David" w:hAnsi="David" w:cs="David" w:hint="cs"/>
          <w:b/>
          <w:bCs/>
          <w:i/>
          <w:iCs/>
          <w:sz w:val="24"/>
          <w:szCs w:val="24"/>
          <w:u w:val="single"/>
          <w:rtl/>
        </w:rPr>
        <w:t>ד.ג.ב</w:t>
      </w:r>
      <w:proofErr w:type="spellEnd"/>
      <w:r w:rsidRPr="00DB308C">
        <w:rPr>
          <w:rFonts w:ascii="David" w:hAnsi="David" w:cs="David" w:hint="cs"/>
          <w:b/>
          <w:bCs/>
          <w:i/>
          <w:iCs/>
          <w:sz w:val="24"/>
          <w:szCs w:val="24"/>
          <w:u w:val="single"/>
          <w:rtl/>
        </w:rPr>
        <w:t xml:space="preserve"> 9 טקסטיל בע"מ-</w:t>
      </w:r>
      <w:r>
        <w:rPr>
          <w:rFonts w:ascii="David" w:hAnsi="David" w:cs="David" w:hint="cs"/>
          <w:i/>
          <w:iCs/>
          <w:sz w:val="24"/>
          <w:szCs w:val="24"/>
          <w:u w:val="single"/>
          <w:rtl/>
        </w:rPr>
        <w:t xml:space="preserve"> </w:t>
      </w:r>
      <w:r w:rsidR="00494AB4" w:rsidRPr="00494AB4">
        <w:rPr>
          <w:rFonts w:ascii="David" w:hAnsi="David" w:cs="David" w:hint="cs"/>
          <w:color w:val="FF0000"/>
          <w:sz w:val="24"/>
          <w:szCs w:val="24"/>
          <w:rtl/>
        </w:rPr>
        <w:t xml:space="preserve">החריג היחיד שקיים לס' 8 </w:t>
      </w:r>
      <w:r w:rsidR="00494AB4">
        <w:rPr>
          <w:rFonts w:ascii="David" w:hAnsi="David" w:cs="David" w:hint="cs"/>
          <w:sz w:val="24"/>
          <w:szCs w:val="24"/>
          <w:rtl/>
        </w:rPr>
        <w:t xml:space="preserve">הוא החריג מפס"ד זה. היה מדובר בשלושה שותפים שהקימו חברה. הם יצרו שני סוגים של מניות: מניות הון- רווחים ומניות ניהול. אבל אחד מהם היה מאוד מוכשר בניהול והם רצו שהוא ינהל את החברה אז הם נתנו לו מניות עודפות כדיי שיהיה לו את הכוח להחליט מבין שלושתם. עם זאת, הם חששו שלאחר מותו בני משפחתו ירשו את המניות הללו, והם קבעו שבמקרה של מוות מניות הניהול של שותף זה- פוקעות ועוברות לידי השותפים האחרים. מניה זה סוג של הסכם, לכן כשאותו שותף הלך לעולמו בני משפחתו טענו שתקנון החברה שקובע את הוראה זאת, הוא הסכם אסור על ירושה והוא בטל. </w:t>
      </w:r>
    </w:p>
    <w:p w14:paraId="37E69D63" w14:textId="3122EBFB" w:rsidR="00DB308C" w:rsidRDefault="00494AB4" w:rsidP="002217AA">
      <w:pPr>
        <w:tabs>
          <w:tab w:val="left" w:pos="3141"/>
        </w:tabs>
        <w:jc w:val="both"/>
        <w:rPr>
          <w:rFonts w:ascii="David" w:hAnsi="David" w:cs="David"/>
          <w:sz w:val="24"/>
          <w:szCs w:val="24"/>
          <w:rtl/>
        </w:rPr>
      </w:pPr>
      <w:r>
        <w:rPr>
          <w:rFonts w:ascii="David" w:hAnsi="David" w:cs="David" w:hint="cs"/>
          <w:sz w:val="24"/>
          <w:szCs w:val="24"/>
          <w:rtl/>
        </w:rPr>
        <w:t xml:space="preserve">השותפים קיבלו את המניות מכוח הסכם ולא מכוח צוואה. להבדיל מהסכם, צוואה תמיד ניתן לשנות ואין שום תוקף להוראה בצוואה שמגבילה את הכוח לשנות אותה, לכן אם השותף היה עורך צוואה לא ניתן היה להבטיח שהוא לא ישנה אותה.  </w:t>
      </w:r>
    </w:p>
    <w:p w14:paraId="11D5E5AE" w14:textId="77777777" w:rsidR="00494AB4" w:rsidRDefault="00494AB4" w:rsidP="002217AA">
      <w:pPr>
        <w:tabs>
          <w:tab w:val="left" w:pos="3141"/>
        </w:tabs>
        <w:jc w:val="both"/>
        <w:rPr>
          <w:rFonts w:ascii="David" w:hAnsi="David" w:cs="David"/>
          <w:sz w:val="24"/>
          <w:szCs w:val="24"/>
          <w:rtl/>
        </w:rPr>
      </w:pPr>
      <w:r>
        <w:rPr>
          <w:rFonts w:ascii="David" w:hAnsi="David" w:cs="David" w:hint="cs"/>
          <w:sz w:val="24"/>
          <w:szCs w:val="24"/>
          <w:rtl/>
        </w:rPr>
        <w:t>ואז ברק בעצם הכשיר את המבנה הזה וקובע שיש הבדל בין הסכם שמעביר זכות בעקבות המוות באופן ישיר שזה פסול ואין לו תוקף בגלל שהוא נוגד את ס' 8. לבין הסכם שהוא לא מעביר זכות ורק התוצאה שלו מעבירה את זכות- הכלל הזה מנוסח בצורה מאוד רחבה ומעיד על כך שהיקף האיסור מאוד רחב.</w:t>
      </w:r>
    </w:p>
    <w:p w14:paraId="146A0EAD" w14:textId="0E9F229B" w:rsidR="00E92046" w:rsidRPr="00E92046" w:rsidRDefault="00494AB4" w:rsidP="00E92046">
      <w:pPr>
        <w:tabs>
          <w:tab w:val="left" w:pos="3141"/>
        </w:tabs>
        <w:jc w:val="both"/>
        <w:rPr>
          <w:rFonts w:ascii="David" w:hAnsi="David" w:cs="David"/>
          <w:b/>
          <w:bCs/>
          <w:sz w:val="24"/>
          <w:szCs w:val="24"/>
          <w:rtl/>
        </w:rPr>
      </w:pPr>
      <w:r w:rsidRPr="00494AB4">
        <w:rPr>
          <w:rFonts w:ascii="David" w:hAnsi="David" w:cs="David" w:hint="cs"/>
          <w:b/>
          <w:bCs/>
          <w:sz w:val="24"/>
          <w:szCs w:val="24"/>
          <w:u w:val="single"/>
          <w:rtl/>
        </w:rPr>
        <w:t>צוואה שנערכה בהתאם להסכם אינה נפסלת</w:t>
      </w:r>
      <w:r>
        <w:rPr>
          <w:rFonts w:ascii="David" w:hAnsi="David" w:cs="David" w:hint="cs"/>
          <w:sz w:val="24"/>
          <w:szCs w:val="24"/>
          <w:rtl/>
        </w:rPr>
        <w:t xml:space="preserve">- </w:t>
      </w:r>
      <w:r w:rsidR="00E92046">
        <w:rPr>
          <w:rFonts w:ascii="David" w:hAnsi="David" w:cs="David" w:hint="cs"/>
          <w:sz w:val="24"/>
          <w:szCs w:val="24"/>
          <w:rtl/>
        </w:rPr>
        <w:t>ב</w:t>
      </w:r>
      <w:r>
        <w:rPr>
          <w:rFonts w:ascii="David" w:hAnsi="David" w:cs="David" w:hint="cs"/>
          <w:sz w:val="24"/>
          <w:szCs w:val="24"/>
          <w:rtl/>
        </w:rPr>
        <w:t xml:space="preserve">טלות ההסכם עצמו, אינה משפיעה על תוקפה של צוואה שנערכה בהתאם להסכם. </w:t>
      </w:r>
      <w:r w:rsidR="00E92046">
        <w:rPr>
          <w:rFonts w:ascii="David" w:hAnsi="David" w:cs="David" w:hint="cs"/>
          <w:sz w:val="24"/>
          <w:szCs w:val="24"/>
          <w:rtl/>
        </w:rPr>
        <w:t xml:space="preserve">נחזור לדוג' של ההסכם שבו אדם עורך עם אדם אחר שיטפל בו בשנים האחרונות שלו בתמורה להורשת דירה. נגיד שהמוריש כותב בצוואה שהוא מוריש את הדירה בעקבות ההסכם שערך עם המטפל. </w:t>
      </w:r>
      <w:r w:rsidR="00E92046" w:rsidRPr="00E92046">
        <w:rPr>
          <w:rFonts w:ascii="David" w:hAnsi="David" w:cs="David" w:hint="cs"/>
          <w:b/>
          <w:bCs/>
          <w:sz w:val="24"/>
          <w:szCs w:val="24"/>
          <w:rtl/>
        </w:rPr>
        <w:t xml:space="preserve">גם אם ההסכם החוזי נפסל, הצוואה לא נפסלת והיא עדיין תקפה. </w:t>
      </w:r>
    </w:p>
    <w:p w14:paraId="246DC2AA" w14:textId="053B5BD8" w:rsidR="00E92046" w:rsidRPr="00B8246C" w:rsidRDefault="00E92046" w:rsidP="002217AA">
      <w:pPr>
        <w:tabs>
          <w:tab w:val="left" w:pos="3141"/>
        </w:tabs>
        <w:jc w:val="both"/>
        <w:rPr>
          <w:rFonts w:ascii="David" w:hAnsi="David" w:cs="David"/>
          <w:sz w:val="28"/>
          <w:szCs w:val="28"/>
          <w:rtl/>
        </w:rPr>
      </w:pPr>
      <w:r w:rsidRPr="00B8246C">
        <w:rPr>
          <w:rFonts w:ascii="David" w:hAnsi="David" w:cs="David" w:hint="cs"/>
          <w:b/>
          <w:bCs/>
          <w:sz w:val="28"/>
          <w:szCs w:val="28"/>
          <w:u w:val="single"/>
          <w:rtl/>
        </w:rPr>
        <w:t>האם חוק יחסי ממון יצר חריג לאיסור על הסכמי ירושה?-</w:t>
      </w:r>
      <w:r w:rsidRPr="00B8246C">
        <w:rPr>
          <w:rFonts w:ascii="David" w:hAnsi="David" w:cs="David" w:hint="cs"/>
          <w:sz w:val="28"/>
          <w:szCs w:val="28"/>
          <w:rtl/>
        </w:rPr>
        <w:t xml:space="preserve"> </w:t>
      </w:r>
    </w:p>
    <w:p w14:paraId="1793155D" w14:textId="1C77C4B9" w:rsidR="00E92046" w:rsidRDefault="00E92046" w:rsidP="00E52616">
      <w:pPr>
        <w:tabs>
          <w:tab w:val="left" w:pos="3141"/>
        </w:tabs>
        <w:jc w:val="both"/>
        <w:rPr>
          <w:rFonts w:ascii="David" w:hAnsi="David" w:cs="David"/>
          <w:sz w:val="24"/>
          <w:szCs w:val="24"/>
          <w:rtl/>
        </w:rPr>
      </w:pPr>
      <w:r>
        <w:rPr>
          <w:rFonts w:ascii="David" w:hAnsi="David" w:cs="David" w:hint="cs"/>
          <w:sz w:val="24"/>
          <w:szCs w:val="24"/>
          <w:rtl/>
        </w:rPr>
        <w:t xml:space="preserve">כאן הייתה אפשרות לביהמ"ש העליון לפרש את ס' 8 באופן צר יותר אך הוא בחר שלא לעשות זאת. קיימת שאלה בספרות ובפסיקה האם חוק יחסי ממון יצר חריג לס' 8. </w:t>
      </w:r>
      <w:r w:rsidRPr="00E92046">
        <w:rPr>
          <w:rFonts w:ascii="David" w:hAnsi="David" w:cs="David" w:hint="cs"/>
          <w:b/>
          <w:bCs/>
          <w:sz w:val="24"/>
          <w:szCs w:val="24"/>
          <w:rtl/>
        </w:rPr>
        <w:t>ההגדרה של הסכם ממון הוא כהסכם הצופה פני עתיד ומתייחס למצבים של פרידה ומוות</w:t>
      </w:r>
      <w:r>
        <w:rPr>
          <w:rFonts w:ascii="David" w:hAnsi="David" w:cs="David" w:hint="cs"/>
          <w:sz w:val="24"/>
          <w:szCs w:val="24"/>
          <w:rtl/>
        </w:rPr>
        <w:t xml:space="preserve">. </w:t>
      </w:r>
    </w:p>
    <w:p w14:paraId="4465356F" w14:textId="1ACE62AF" w:rsidR="00E92046" w:rsidRDefault="00E92046" w:rsidP="002217AA">
      <w:pPr>
        <w:tabs>
          <w:tab w:val="left" w:pos="3141"/>
        </w:tabs>
        <w:jc w:val="both"/>
        <w:rPr>
          <w:rFonts w:ascii="David" w:hAnsi="David" w:cs="David"/>
          <w:sz w:val="24"/>
          <w:szCs w:val="24"/>
          <w:rtl/>
        </w:rPr>
      </w:pPr>
      <w:r w:rsidRPr="00E92046">
        <w:rPr>
          <w:rFonts w:ascii="David" w:hAnsi="David" w:cs="David" w:hint="cs"/>
          <w:b/>
          <w:bCs/>
          <w:sz w:val="24"/>
          <w:szCs w:val="24"/>
          <w:rtl/>
        </w:rPr>
        <w:t>עלתה טענה בספרות שיש להכיר בהסכם ממון כחריג לס' 8 ובכך להתיר לבני זוג להסכים ביניהם על אופן חלוקת הרכוש לאחר המוות</w:t>
      </w:r>
      <w:r>
        <w:rPr>
          <w:rFonts w:ascii="David" w:hAnsi="David" w:cs="David" w:hint="cs"/>
          <w:sz w:val="24"/>
          <w:szCs w:val="24"/>
          <w:rtl/>
        </w:rPr>
        <w:t xml:space="preserve">. זאת בגלל שחוק יחסי ממון מאוחר לחוק הירושה, בגלל שהוא חוק ספציפי יותר, בגלל שאם מסתכלים על שיטות משפט אחרות, גם כאלה שאוסרות על הסכמי ירושה- הן יוצרות חריג להסכמי ממון. </w:t>
      </w:r>
    </w:p>
    <w:p w14:paraId="5D656F37" w14:textId="31FECB02" w:rsidR="00E52616" w:rsidRDefault="00E92046" w:rsidP="002217AA">
      <w:pPr>
        <w:tabs>
          <w:tab w:val="left" w:pos="3141"/>
        </w:tabs>
        <w:jc w:val="both"/>
        <w:rPr>
          <w:rFonts w:ascii="David" w:hAnsi="David" w:cs="David"/>
          <w:sz w:val="24"/>
          <w:szCs w:val="24"/>
          <w:rtl/>
        </w:rPr>
      </w:pPr>
      <w:r>
        <w:rPr>
          <w:rFonts w:ascii="David" w:hAnsi="David" w:cs="David" w:hint="cs"/>
          <w:sz w:val="24"/>
          <w:szCs w:val="24"/>
          <w:rtl/>
        </w:rPr>
        <w:t>למשל אם לאדם יש דירה מלפני הנישואי</w:t>
      </w:r>
      <w:r w:rsidR="00E52616">
        <w:rPr>
          <w:rFonts w:ascii="David" w:hAnsi="David" w:cs="David" w:hint="cs"/>
          <w:sz w:val="24"/>
          <w:szCs w:val="24"/>
          <w:rtl/>
        </w:rPr>
        <w:t>ם</w:t>
      </w:r>
      <w:r>
        <w:rPr>
          <w:rFonts w:ascii="David" w:hAnsi="David" w:cs="David" w:hint="cs"/>
          <w:sz w:val="24"/>
          <w:szCs w:val="24"/>
          <w:rtl/>
        </w:rPr>
        <w:t xml:space="preserve"> והוא עורך הסכם שבפרידה הדירה נשארת ברשותו או במוות הילדים</w:t>
      </w:r>
      <w:r w:rsidR="00E52616">
        <w:rPr>
          <w:rFonts w:ascii="David" w:hAnsi="David" w:cs="David" w:hint="cs"/>
          <w:sz w:val="24"/>
          <w:szCs w:val="24"/>
          <w:rtl/>
        </w:rPr>
        <w:t xml:space="preserve"> שלו</w:t>
      </w:r>
      <w:r>
        <w:rPr>
          <w:rFonts w:ascii="David" w:hAnsi="David" w:cs="David" w:hint="cs"/>
          <w:sz w:val="24"/>
          <w:szCs w:val="24"/>
          <w:rtl/>
        </w:rPr>
        <w:t xml:space="preserve"> יורשים את הדירה</w:t>
      </w:r>
      <w:r w:rsidR="00E52616">
        <w:rPr>
          <w:rFonts w:ascii="David" w:hAnsi="David" w:cs="David" w:hint="cs"/>
          <w:sz w:val="24"/>
          <w:szCs w:val="24"/>
          <w:rtl/>
        </w:rPr>
        <w:t xml:space="preserve"> ולא בת זוגו</w:t>
      </w:r>
      <w:r>
        <w:rPr>
          <w:rFonts w:ascii="David" w:hAnsi="David" w:cs="David" w:hint="cs"/>
          <w:sz w:val="24"/>
          <w:szCs w:val="24"/>
          <w:rtl/>
        </w:rPr>
        <w:t xml:space="preserve">. </w:t>
      </w:r>
      <w:r w:rsidR="00E52616">
        <w:rPr>
          <w:rFonts w:ascii="David" w:hAnsi="David" w:cs="David" w:hint="cs"/>
          <w:sz w:val="24"/>
          <w:szCs w:val="24"/>
          <w:rtl/>
        </w:rPr>
        <w:t>במצבים שבהם אין הסכם, נניח בדירה שנרכשה במהלך הנישואים, האדם יכול להוריש רק חצי דירה אך אם עורכים הסכם שבמוות כל הדירה עוברת ליורשים של אותו אדם (גם אם הדירה היא של שני בני הזוג).</w:t>
      </w:r>
    </w:p>
    <w:p w14:paraId="7AAC9702" w14:textId="634267ED" w:rsidR="00E92046" w:rsidRDefault="00E92046" w:rsidP="00E52616">
      <w:pPr>
        <w:tabs>
          <w:tab w:val="left" w:pos="3141"/>
        </w:tabs>
        <w:jc w:val="both"/>
        <w:rPr>
          <w:rFonts w:ascii="David" w:hAnsi="David" w:cs="David"/>
          <w:b/>
          <w:bCs/>
          <w:sz w:val="24"/>
          <w:szCs w:val="24"/>
          <w:rtl/>
        </w:rPr>
      </w:pPr>
      <w:r w:rsidRPr="00E52616">
        <w:rPr>
          <w:rFonts w:ascii="David" w:hAnsi="David" w:cs="David" w:hint="cs"/>
          <w:b/>
          <w:bCs/>
          <w:sz w:val="24"/>
          <w:szCs w:val="24"/>
          <w:rtl/>
        </w:rPr>
        <w:t>כיום אין הלכה מחייבת</w:t>
      </w:r>
      <w:r w:rsidR="00E52616">
        <w:rPr>
          <w:rFonts w:ascii="David" w:hAnsi="David" w:cs="David" w:hint="cs"/>
          <w:b/>
          <w:bCs/>
          <w:sz w:val="24"/>
          <w:szCs w:val="24"/>
          <w:rtl/>
        </w:rPr>
        <w:t xml:space="preserve"> ולא נקבע שזהו חריג לס' 8</w:t>
      </w:r>
      <w:r w:rsidR="00E52616" w:rsidRPr="00E52616">
        <w:rPr>
          <w:rFonts w:ascii="David" w:hAnsi="David" w:cs="David" w:hint="cs"/>
          <w:b/>
          <w:bCs/>
          <w:sz w:val="24"/>
          <w:szCs w:val="24"/>
          <w:rtl/>
        </w:rPr>
        <w:t>.</w:t>
      </w:r>
    </w:p>
    <w:p w14:paraId="0599CFC2" w14:textId="0B59E216" w:rsidR="00D75303" w:rsidRDefault="00D75303" w:rsidP="00E52616">
      <w:pPr>
        <w:tabs>
          <w:tab w:val="left" w:pos="3141"/>
        </w:tabs>
        <w:jc w:val="both"/>
        <w:rPr>
          <w:rFonts w:ascii="David" w:hAnsi="David" w:cs="David"/>
          <w:i/>
          <w:iCs/>
          <w:sz w:val="24"/>
          <w:szCs w:val="24"/>
          <w:rtl/>
        </w:rPr>
      </w:pPr>
      <w:r>
        <w:rPr>
          <w:rFonts w:ascii="David" w:hAnsi="David" w:cs="David" w:hint="cs"/>
          <w:i/>
          <w:iCs/>
          <w:sz w:val="24"/>
          <w:szCs w:val="24"/>
          <w:rtl/>
        </w:rPr>
        <w:t>שיעור 11- 03/01/21</w:t>
      </w:r>
    </w:p>
    <w:p w14:paraId="3D6E485B" w14:textId="0EA4B93C" w:rsidR="00D75303" w:rsidRDefault="00D75303" w:rsidP="00775A0F">
      <w:pPr>
        <w:pStyle w:val="2"/>
        <w:jc w:val="center"/>
        <w:rPr>
          <w:rFonts w:ascii="David" w:hAnsi="David" w:cs="David"/>
          <w:b/>
          <w:bCs/>
          <w:sz w:val="32"/>
          <w:szCs w:val="32"/>
          <w:u w:val="single"/>
          <w:rtl/>
        </w:rPr>
      </w:pPr>
      <w:bookmarkStart w:id="1" w:name="_Hlk62915071"/>
      <w:r>
        <w:rPr>
          <w:rFonts w:ascii="David" w:hAnsi="David" w:cs="David" w:hint="cs"/>
          <w:b/>
          <w:bCs/>
          <w:sz w:val="32"/>
          <w:szCs w:val="32"/>
          <w:u w:val="single"/>
          <w:rtl/>
        </w:rPr>
        <w:t>צוואות הדדיות- חלק ראשון</w:t>
      </w:r>
    </w:p>
    <w:bookmarkEnd w:id="1"/>
    <w:p w14:paraId="2D6AB451" w14:textId="73BE6049" w:rsidR="00AE59C3" w:rsidRPr="00AE59C3" w:rsidRDefault="00AE59C3" w:rsidP="00A917B7">
      <w:pPr>
        <w:tabs>
          <w:tab w:val="left" w:pos="3141"/>
        </w:tabs>
        <w:jc w:val="both"/>
        <w:rPr>
          <w:rFonts w:ascii="David" w:hAnsi="David" w:cs="David"/>
          <w:b/>
          <w:bCs/>
          <w:sz w:val="24"/>
          <w:szCs w:val="24"/>
          <w:rtl/>
        </w:rPr>
      </w:pPr>
      <w:r w:rsidRPr="00AE59C3">
        <w:rPr>
          <w:rFonts w:ascii="David" w:hAnsi="David" w:cs="David" w:hint="cs"/>
          <w:sz w:val="24"/>
          <w:szCs w:val="24"/>
          <w:rtl/>
        </w:rPr>
        <w:lastRenderedPageBreak/>
        <w:t>צוואות שערכו שני מצווים</w:t>
      </w:r>
      <w:r w:rsidR="00A917B7">
        <w:rPr>
          <w:rFonts w:ascii="David" w:hAnsi="David" w:cs="David" w:hint="cs"/>
          <w:sz w:val="24"/>
          <w:szCs w:val="24"/>
          <w:rtl/>
        </w:rPr>
        <w:t xml:space="preserve">, כאשר ההוראות שקבע כל אחד מן המצווים בצוואתו </w:t>
      </w:r>
      <w:r w:rsidR="00A917B7" w:rsidRPr="000D0993">
        <w:rPr>
          <w:rFonts w:ascii="David" w:hAnsi="David" w:cs="David" w:hint="cs"/>
          <w:b/>
          <w:bCs/>
          <w:sz w:val="24"/>
          <w:szCs w:val="24"/>
          <w:rtl/>
        </w:rPr>
        <w:t>נסמכים</w:t>
      </w:r>
      <w:r w:rsidR="00A917B7">
        <w:rPr>
          <w:rFonts w:ascii="David" w:hAnsi="David" w:cs="David" w:hint="cs"/>
          <w:sz w:val="24"/>
          <w:szCs w:val="24"/>
          <w:rtl/>
        </w:rPr>
        <w:t xml:space="preserve"> על ההוראות שקבע המצווה האחר בצוואתו</w:t>
      </w:r>
      <w:r w:rsidR="00A917B7" w:rsidRPr="000D0993">
        <w:rPr>
          <w:rFonts w:ascii="David" w:hAnsi="David" w:cs="David" w:hint="cs"/>
          <w:b/>
          <w:bCs/>
          <w:sz w:val="24"/>
          <w:szCs w:val="24"/>
          <w:rtl/>
        </w:rPr>
        <w:t>, ולא היו נערכים בצורה שנערכו לולא ההסדרים הקבועים</w:t>
      </w:r>
      <w:r w:rsidR="00A917B7">
        <w:rPr>
          <w:rFonts w:ascii="David" w:hAnsi="David" w:cs="David" w:hint="cs"/>
          <w:sz w:val="24"/>
          <w:szCs w:val="24"/>
          <w:rtl/>
        </w:rPr>
        <w:t xml:space="preserve"> בצוואה האחרת. </w:t>
      </w:r>
      <w:r w:rsidR="000D0993">
        <w:rPr>
          <w:rFonts w:ascii="David" w:hAnsi="David" w:cs="David"/>
          <w:b/>
          <w:bCs/>
          <w:sz w:val="24"/>
          <w:szCs w:val="24"/>
          <w:rtl/>
        </w:rPr>
        <w:t>–</w:t>
      </w:r>
      <w:r w:rsidR="000D0993">
        <w:rPr>
          <w:rFonts w:ascii="David" w:hAnsi="David" w:cs="David" w:hint="cs"/>
          <w:b/>
          <w:bCs/>
          <w:sz w:val="24"/>
          <w:szCs w:val="24"/>
          <w:rtl/>
        </w:rPr>
        <w:t xml:space="preserve"> אלמנט ההסתמכות </w:t>
      </w:r>
      <w:r w:rsidR="000D0993" w:rsidRPr="000D0993">
        <w:rPr>
          <w:rFonts w:ascii="David" w:hAnsi="David" w:cs="David" w:hint="cs"/>
          <w:sz w:val="24"/>
          <w:szCs w:val="24"/>
          <w:rtl/>
        </w:rPr>
        <w:t>של הצדדים הוא מאוד חשוב.</w:t>
      </w:r>
    </w:p>
    <w:p w14:paraId="7194513A" w14:textId="58AE6FB6" w:rsidR="00AE59C3" w:rsidRPr="00AE59C3" w:rsidRDefault="00AE59C3" w:rsidP="00AE59C3">
      <w:pPr>
        <w:tabs>
          <w:tab w:val="left" w:pos="3141"/>
        </w:tabs>
        <w:jc w:val="both"/>
        <w:rPr>
          <w:rFonts w:ascii="David" w:hAnsi="David" w:cs="David"/>
          <w:sz w:val="24"/>
          <w:szCs w:val="24"/>
          <w:rtl/>
        </w:rPr>
      </w:pPr>
      <w:r w:rsidRPr="00AE59C3">
        <w:rPr>
          <w:rFonts w:ascii="David" w:hAnsi="David" w:cs="David" w:hint="cs"/>
          <w:sz w:val="24"/>
          <w:szCs w:val="24"/>
          <w:u w:val="single"/>
          <w:rtl/>
        </w:rPr>
        <w:t>הדוגמא הכי נפוצה:</w:t>
      </w:r>
      <w:r w:rsidRPr="00AE59C3">
        <w:rPr>
          <w:rFonts w:ascii="David" w:hAnsi="David" w:cs="David" w:hint="cs"/>
          <w:b/>
          <w:bCs/>
          <w:sz w:val="24"/>
          <w:szCs w:val="24"/>
          <w:rtl/>
        </w:rPr>
        <w:t xml:space="preserve"> </w:t>
      </w:r>
      <w:r w:rsidRPr="00AE59C3">
        <w:rPr>
          <w:rFonts w:ascii="David" w:hAnsi="David" w:cs="David" w:hint="cs"/>
          <w:sz w:val="24"/>
          <w:szCs w:val="24"/>
          <w:rtl/>
        </w:rPr>
        <w:t xml:space="preserve"> </w:t>
      </w:r>
      <w:r w:rsidRPr="00AE59C3">
        <w:rPr>
          <w:rFonts w:ascii="David" w:hAnsi="David" w:cs="David" w:hint="cs"/>
          <w:b/>
          <w:bCs/>
          <w:sz w:val="24"/>
          <w:szCs w:val="24"/>
          <w:rtl/>
        </w:rPr>
        <w:t>בין בני זוג.</w:t>
      </w:r>
      <w:r w:rsidRPr="00AE59C3">
        <w:rPr>
          <w:rFonts w:ascii="David" w:hAnsi="David" w:cs="David" w:hint="cs"/>
          <w:sz w:val="24"/>
          <w:szCs w:val="24"/>
          <w:rtl/>
        </w:rPr>
        <w:t xml:space="preserve"> בסוג הכי מפורסם של צוואות בין בני זוג </w:t>
      </w:r>
      <w:r w:rsidRPr="00AE59C3">
        <w:rPr>
          <w:rFonts w:ascii="David" w:hAnsi="David" w:cs="David"/>
          <w:sz w:val="24"/>
          <w:szCs w:val="24"/>
          <w:rtl/>
        </w:rPr>
        <w:t>–</w:t>
      </w:r>
      <w:r w:rsidRPr="00AE59C3">
        <w:rPr>
          <w:rFonts w:ascii="David" w:hAnsi="David" w:cs="David" w:hint="cs"/>
          <w:sz w:val="24"/>
          <w:szCs w:val="24"/>
          <w:rtl/>
        </w:rPr>
        <w:t xml:space="preserve"> אני מ</w:t>
      </w:r>
      <w:r>
        <w:rPr>
          <w:rFonts w:ascii="David" w:hAnsi="David" w:cs="David" w:hint="cs"/>
          <w:sz w:val="24"/>
          <w:szCs w:val="24"/>
          <w:rtl/>
        </w:rPr>
        <w:t>ור</w:t>
      </w:r>
      <w:r w:rsidRPr="00AE59C3">
        <w:rPr>
          <w:rFonts w:ascii="David" w:hAnsi="David" w:cs="David" w:hint="cs"/>
          <w:sz w:val="24"/>
          <w:szCs w:val="24"/>
          <w:rtl/>
        </w:rPr>
        <w:t xml:space="preserve">יש לך את מורישה לי ואחרי מותנו </w:t>
      </w:r>
      <w:r>
        <w:rPr>
          <w:rFonts w:ascii="David" w:hAnsi="David" w:cs="David" w:hint="cs"/>
          <w:sz w:val="24"/>
          <w:szCs w:val="24"/>
          <w:rtl/>
        </w:rPr>
        <w:t>ה</w:t>
      </w:r>
      <w:r w:rsidRPr="00AE59C3">
        <w:rPr>
          <w:rFonts w:ascii="David" w:hAnsi="David" w:cs="David" w:hint="cs"/>
          <w:sz w:val="24"/>
          <w:szCs w:val="24"/>
          <w:rtl/>
        </w:rPr>
        <w:t>ילדים</w:t>
      </w:r>
      <w:r>
        <w:rPr>
          <w:rFonts w:ascii="David" w:hAnsi="David" w:cs="David" w:hint="cs"/>
          <w:sz w:val="24"/>
          <w:szCs w:val="24"/>
          <w:rtl/>
        </w:rPr>
        <w:t xml:space="preserve"> ירשו</w:t>
      </w:r>
      <w:r w:rsidRPr="00AE59C3">
        <w:rPr>
          <w:rFonts w:ascii="David" w:hAnsi="David" w:cs="David" w:hint="cs"/>
          <w:sz w:val="24"/>
          <w:szCs w:val="24"/>
          <w:rtl/>
        </w:rPr>
        <w:t xml:space="preserve"> באופן שווה. למה זה נקרא צוואה הדדית? כי נניח אם אני יודעת שבן הזוג שלי מבין שלושת הילדים שלנו חושב שצריך להוריש לבן הצעיר יותר מכל מיני סיבות ואני מאמינה בשוויון ואני מנסה לשכנע אותו ו</w:t>
      </w:r>
      <w:r w:rsidR="00A917B7">
        <w:rPr>
          <w:rFonts w:ascii="David" w:hAnsi="David" w:cs="David" w:hint="cs"/>
          <w:sz w:val="24"/>
          <w:szCs w:val="24"/>
          <w:rtl/>
        </w:rPr>
        <w:t>לא</w:t>
      </w:r>
      <w:r w:rsidRPr="00AE59C3">
        <w:rPr>
          <w:rFonts w:ascii="David" w:hAnsi="David" w:cs="David" w:hint="cs"/>
          <w:sz w:val="24"/>
          <w:szCs w:val="24"/>
          <w:rtl/>
        </w:rPr>
        <w:t xml:space="preserve"> מצליחה </w:t>
      </w:r>
      <w:r w:rsidRPr="00AE59C3">
        <w:rPr>
          <w:rFonts w:ascii="David" w:hAnsi="David" w:cs="David"/>
          <w:sz w:val="24"/>
          <w:szCs w:val="24"/>
          <w:rtl/>
        </w:rPr>
        <w:t>–</w:t>
      </w:r>
      <w:r w:rsidRPr="00AE59C3">
        <w:rPr>
          <w:rFonts w:ascii="David" w:hAnsi="David" w:cs="David" w:hint="cs"/>
          <w:sz w:val="24"/>
          <w:szCs w:val="24"/>
          <w:rtl/>
        </w:rPr>
        <w:t xml:space="preserve"> אז יכול להיות שאוריש יו</w:t>
      </w:r>
      <w:r w:rsidR="00A917B7">
        <w:rPr>
          <w:rFonts w:ascii="David" w:hAnsi="David" w:cs="David" w:hint="cs"/>
          <w:sz w:val="24"/>
          <w:szCs w:val="24"/>
          <w:rtl/>
        </w:rPr>
        <w:t>תר</w:t>
      </w:r>
      <w:r w:rsidRPr="00AE59C3">
        <w:rPr>
          <w:rFonts w:ascii="David" w:hAnsi="David" w:cs="David" w:hint="cs"/>
          <w:sz w:val="24"/>
          <w:szCs w:val="24"/>
          <w:rtl/>
        </w:rPr>
        <w:t xml:space="preserve"> לשני הילדים האחרים, או שבכלל אל אוריש </w:t>
      </w:r>
      <w:r w:rsidR="00A917B7">
        <w:rPr>
          <w:rFonts w:ascii="David" w:hAnsi="David" w:cs="David" w:hint="cs"/>
          <w:sz w:val="24"/>
          <w:szCs w:val="24"/>
          <w:rtl/>
        </w:rPr>
        <w:t xml:space="preserve">לצעיר </w:t>
      </w:r>
      <w:r w:rsidRPr="00AE59C3">
        <w:rPr>
          <w:rFonts w:ascii="David" w:hAnsi="David" w:cs="David" w:hint="cs"/>
          <w:sz w:val="24"/>
          <w:szCs w:val="24"/>
          <w:rtl/>
        </w:rPr>
        <w:t>החלק שלי</w:t>
      </w:r>
      <w:r w:rsidR="00A917B7">
        <w:rPr>
          <w:rFonts w:ascii="David" w:hAnsi="David" w:cs="David" w:hint="cs"/>
          <w:sz w:val="24"/>
          <w:szCs w:val="24"/>
          <w:rtl/>
        </w:rPr>
        <w:t>, אני</w:t>
      </w:r>
      <w:r w:rsidRPr="00AE59C3">
        <w:rPr>
          <w:rFonts w:ascii="David" w:hAnsi="David" w:cs="David" w:hint="cs"/>
          <w:sz w:val="24"/>
          <w:szCs w:val="24"/>
          <w:rtl/>
        </w:rPr>
        <w:t xml:space="preserve"> אוריש </w:t>
      </w:r>
      <w:proofErr w:type="spellStart"/>
      <w:r w:rsidRPr="00AE59C3">
        <w:rPr>
          <w:rFonts w:ascii="David" w:hAnsi="David" w:cs="David" w:hint="cs"/>
          <w:sz w:val="24"/>
          <w:szCs w:val="24"/>
          <w:rtl/>
        </w:rPr>
        <w:t>הכל</w:t>
      </w:r>
      <w:proofErr w:type="spellEnd"/>
      <w:r w:rsidRPr="00AE59C3">
        <w:rPr>
          <w:rFonts w:ascii="David" w:hAnsi="David" w:cs="David" w:hint="cs"/>
          <w:sz w:val="24"/>
          <w:szCs w:val="24"/>
          <w:rtl/>
        </w:rPr>
        <w:t xml:space="preserve"> לילדים</w:t>
      </w:r>
      <w:r w:rsidR="00A917B7">
        <w:rPr>
          <w:rFonts w:ascii="David" w:hAnsi="David" w:cs="David" w:hint="cs"/>
          <w:sz w:val="24"/>
          <w:szCs w:val="24"/>
          <w:rtl/>
        </w:rPr>
        <w:t xml:space="preserve"> האחרים</w:t>
      </w:r>
      <w:r w:rsidRPr="00AE59C3">
        <w:rPr>
          <w:rFonts w:ascii="David" w:hAnsi="David" w:cs="David" w:hint="cs"/>
          <w:sz w:val="24"/>
          <w:szCs w:val="24"/>
          <w:rtl/>
        </w:rPr>
        <w:t xml:space="preserve">. אז בעצם אני בונה את הצוואה שלי בהסתמך על הצוואה שלו ולכן זו צוואה הדדית. יש פה את </w:t>
      </w:r>
      <w:r w:rsidRPr="00AE59C3">
        <w:rPr>
          <w:rFonts w:ascii="David" w:hAnsi="David" w:cs="David" w:hint="cs"/>
          <w:b/>
          <w:bCs/>
          <w:sz w:val="24"/>
          <w:szCs w:val="24"/>
          <w:rtl/>
        </w:rPr>
        <w:t>עקרון ההסתמכות</w:t>
      </w:r>
      <w:r w:rsidRPr="00AE59C3">
        <w:rPr>
          <w:rFonts w:ascii="David" w:hAnsi="David" w:cs="David" w:hint="cs"/>
          <w:sz w:val="24"/>
          <w:szCs w:val="24"/>
          <w:rtl/>
        </w:rPr>
        <w:t>.</w:t>
      </w:r>
    </w:p>
    <w:p w14:paraId="140B8812" w14:textId="77777777" w:rsidR="00A917B7" w:rsidRDefault="00AE59C3" w:rsidP="00A917B7">
      <w:pPr>
        <w:tabs>
          <w:tab w:val="left" w:pos="3141"/>
        </w:tabs>
        <w:jc w:val="both"/>
        <w:rPr>
          <w:rFonts w:ascii="David" w:hAnsi="David" w:cs="David"/>
          <w:sz w:val="24"/>
          <w:szCs w:val="24"/>
          <w:rtl/>
        </w:rPr>
      </w:pPr>
      <w:r w:rsidRPr="00AE59C3">
        <w:rPr>
          <w:rFonts w:ascii="David" w:hAnsi="David" w:cs="David" w:hint="cs"/>
          <w:sz w:val="24"/>
          <w:szCs w:val="24"/>
          <w:u w:val="single"/>
          <w:rtl/>
        </w:rPr>
        <w:t>דוגמ</w:t>
      </w:r>
      <w:r w:rsidRPr="00A917B7">
        <w:rPr>
          <w:rFonts w:ascii="David" w:hAnsi="David" w:cs="David" w:hint="cs"/>
          <w:sz w:val="24"/>
          <w:szCs w:val="24"/>
          <w:u w:val="single"/>
          <w:rtl/>
        </w:rPr>
        <w:t>א</w:t>
      </w:r>
      <w:r w:rsidRPr="00AE59C3">
        <w:rPr>
          <w:rFonts w:ascii="David" w:hAnsi="David" w:cs="David" w:hint="cs"/>
          <w:sz w:val="24"/>
          <w:szCs w:val="24"/>
          <w:u w:val="single"/>
          <w:rtl/>
        </w:rPr>
        <w:t xml:space="preserve"> נוספת:</w:t>
      </w:r>
      <w:r w:rsidRPr="00AE59C3">
        <w:rPr>
          <w:rFonts w:ascii="David" w:hAnsi="David" w:cs="David" w:hint="cs"/>
          <w:sz w:val="24"/>
          <w:szCs w:val="24"/>
          <w:rtl/>
        </w:rPr>
        <w:t xml:space="preserve">  </w:t>
      </w:r>
      <w:r w:rsidRPr="00AE59C3">
        <w:rPr>
          <w:rFonts w:ascii="David" w:hAnsi="David" w:cs="David" w:hint="cs"/>
          <w:b/>
          <w:bCs/>
          <w:sz w:val="24"/>
          <w:szCs w:val="24"/>
          <w:rtl/>
        </w:rPr>
        <w:t>בין אחים ואחיות</w:t>
      </w:r>
      <w:r w:rsidRPr="00AE59C3">
        <w:rPr>
          <w:rFonts w:ascii="David" w:hAnsi="David" w:cs="David" w:hint="cs"/>
          <w:sz w:val="24"/>
          <w:szCs w:val="24"/>
          <w:rtl/>
        </w:rPr>
        <w:t xml:space="preserve"> לגבי רכוש משפחתי משותף.</w:t>
      </w:r>
    </w:p>
    <w:p w14:paraId="46039AAA" w14:textId="0AD31938" w:rsidR="00AE59C3" w:rsidRPr="00AE59C3" w:rsidRDefault="00AE59C3" w:rsidP="00A917B7">
      <w:pPr>
        <w:tabs>
          <w:tab w:val="left" w:pos="3141"/>
        </w:tabs>
        <w:jc w:val="both"/>
        <w:rPr>
          <w:rFonts w:ascii="David" w:hAnsi="David" w:cs="David"/>
          <w:sz w:val="24"/>
          <w:szCs w:val="24"/>
        </w:rPr>
      </w:pPr>
      <w:r w:rsidRPr="00AE59C3">
        <w:rPr>
          <w:rFonts w:ascii="David" w:hAnsi="David" w:cs="David" w:hint="cs"/>
          <w:sz w:val="24"/>
          <w:szCs w:val="24"/>
          <w:u w:val="single"/>
          <w:rtl/>
        </w:rPr>
        <w:t>צוואה הדדית היא גם משותפת</w:t>
      </w:r>
      <w:r w:rsidR="00A917B7" w:rsidRPr="00A917B7">
        <w:rPr>
          <w:rFonts w:ascii="David" w:hAnsi="David" w:cs="David" w:hint="cs"/>
          <w:sz w:val="24"/>
          <w:szCs w:val="24"/>
          <w:rtl/>
        </w:rPr>
        <w:t>:</w:t>
      </w:r>
      <w:r w:rsidR="00A917B7">
        <w:rPr>
          <w:rFonts w:ascii="David" w:hAnsi="David" w:cs="David" w:hint="cs"/>
          <w:sz w:val="24"/>
          <w:szCs w:val="24"/>
          <w:rtl/>
        </w:rPr>
        <w:t xml:space="preserve"> </w:t>
      </w:r>
      <w:r w:rsidRPr="00AE59C3">
        <w:rPr>
          <w:rFonts w:ascii="David" w:hAnsi="David" w:cs="David" w:hint="cs"/>
          <w:sz w:val="24"/>
          <w:szCs w:val="24"/>
          <w:rtl/>
        </w:rPr>
        <w:t xml:space="preserve">צוואה שהיא פרי החלטה ודיונים של שני המצווים יחד. זה לא שבמקרה </w:t>
      </w:r>
      <w:r w:rsidR="00A917B7">
        <w:rPr>
          <w:rFonts w:ascii="David" w:hAnsi="David" w:cs="David" w:hint="cs"/>
          <w:sz w:val="24"/>
          <w:szCs w:val="24"/>
          <w:rtl/>
        </w:rPr>
        <w:t xml:space="preserve">שני צדדים מסתמכים על הצוואות אחד של השני, </w:t>
      </w:r>
      <w:r w:rsidRPr="00AE59C3">
        <w:rPr>
          <w:rFonts w:ascii="David" w:hAnsi="David" w:cs="David" w:hint="cs"/>
          <w:sz w:val="24"/>
          <w:szCs w:val="24"/>
          <w:rtl/>
        </w:rPr>
        <w:t>אלא יש ל</w:t>
      </w:r>
      <w:r w:rsidR="00A917B7">
        <w:rPr>
          <w:rFonts w:ascii="David" w:hAnsi="David" w:cs="David" w:hint="cs"/>
          <w:sz w:val="24"/>
          <w:szCs w:val="24"/>
          <w:rtl/>
        </w:rPr>
        <w:t>הם</w:t>
      </w:r>
      <w:r w:rsidRPr="00AE59C3">
        <w:rPr>
          <w:rFonts w:ascii="David" w:hAnsi="David" w:cs="David" w:hint="cs"/>
          <w:sz w:val="24"/>
          <w:szCs w:val="24"/>
          <w:rtl/>
        </w:rPr>
        <w:t xml:space="preserve"> </w:t>
      </w:r>
      <w:r w:rsidRPr="00AE59C3">
        <w:rPr>
          <w:rFonts w:ascii="David" w:hAnsi="David" w:cs="David" w:hint="cs"/>
          <w:b/>
          <w:bCs/>
          <w:sz w:val="24"/>
          <w:szCs w:val="24"/>
          <w:rtl/>
        </w:rPr>
        <w:t>החלטה משותפת</w:t>
      </w:r>
      <w:r w:rsidRPr="00AE59C3">
        <w:rPr>
          <w:rFonts w:ascii="David" w:hAnsi="David" w:cs="David" w:hint="cs"/>
          <w:sz w:val="24"/>
          <w:szCs w:val="24"/>
          <w:rtl/>
        </w:rPr>
        <w:t xml:space="preserve"> איך לבנות את הצוואות </w:t>
      </w:r>
      <w:r w:rsidR="00A917B7">
        <w:rPr>
          <w:rFonts w:ascii="David" w:hAnsi="David" w:cs="David" w:hint="cs"/>
          <w:sz w:val="24"/>
          <w:szCs w:val="24"/>
          <w:rtl/>
        </w:rPr>
        <w:t>הללו מראש</w:t>
      </w:r>
      <w:r w:rsidRPr="00AE59C3">
        <w:rPr>
          <w:rFonts w:ascii="David" w:hAnsi="David" w:cs="David" w:hint="cs"/>
          <w:sz w:val="24"/>
          <w:szCs w:val="24"/>
          <w:rtl/>
        </w:rPr>
        <w:t>.</w:t>
      </w:r>
      <w:r w:rsidR="00CD65AA">
        <w:rPr>
          <w:rFonts w:ascii="David" w:hAnsi="David" w:cs="David" w:hint="cs"/>
          <w:sz w:val="24"/>
          <w:szCs w:val="24"/>
          <w:rtl/>
        </w:rPr>
        <w:t xml:space="preserve"> זה </w:t>
      </w:r>
      <w:r w:rsidR="00CD65AA" w:rsidRPr="00CD65AA">
        <w:rPr>
          <w:rFonts w:ascii="David" w:hAnsi="David" w:cs="David" w:hint="cs"/>
          <w:b/>
          <w:bCs/>
          <w:sz w:val="24"/>
          <w:szCs w:val="24"/>
          <w:rtl/>
        </w:rPr>
        <w:t>לא אומר שמתחייבת סימטריה בין הצוואות</w:t>
      </w:r>
      <w:r w:rsidR="00CD65AA">
        <w:rPr>
          <w:rFonts w:ascii="David" w:hAnsi="David" w:cs="David" w:hint="cs"/>
          <w:sz w:val="24"/>
          <w:szCs w:val="24"/>
          <w:rtl/>
        </w:rPr>
        <w:t xml:space="preserve">, ונוסח הצוואות לא חייב להיות זהה לחלוטין. </w:t>
      </w:r>
    </w:p>
    <w:p w14:paraId="1351368A" w14:textId="2DF51988" w:rsidR="00AE59C3" w:rsidRPr="00AE59C3" w:rsidRDefault="00AE59C3" w:rsidP="00AE59C3">
      <w:pPr>
        <w:tabs>
          <w:tab w:val="left" w:pos="3141"/>
        </w:tabs>
        <w:jc w:val="both"/>
        <w:rPr>
          <w:rFonts w:ascii="David" w:hAnsi="David" w:cs="David"/>
          <w:b/>
          <w:bCs/>
          <w:sz w:val="28"/>
          <w:szCs w:val="28"/>
          <w:u w:val="single"/>
          <w:rtl/>
        </w:rPr>
      </w:pPr>
      <w:r w:rsidRPr="00AE59C3">
        <w:rPr>
          <w:rFonts w:ascii="David" w:hAnsi="David" w:cs="David"/>
          <w:b/>
          <w:bCs/>
          <w:sz w:val="28"/>
          <w:szCs w:val="28"/>
          <w:u w:val="single"/>
          <w:rtl/>
        </w:rPr>
        <w:t>קשיים משפטיים שצוואות הדדיות מעוררות</w:t>
      </w:r>
      <w:r w:rsidR="00CD65AA" w:rsidRPr="00D05608">
        <w:rPr>
          <w:rFonts w:ascii="David" w:hAnsi="David" w:cs="David" w:hint="cs"/>
          <w:b/>
          <w:bCs/>
          <w:sz w:val="28"/>
          <w:szCs w:val="28"/>
          <w:u w:val="single"/>
          <w:rtl/>
        </w:rPr>
        <w:t>:</w:t>
      </w:r>
    </w:p>
    <w:p w14:paraId="46764325" w14:textId="77777777" w:rsidR="00DD1C76" w:rsidRDefault="00DD1C76" w:rsidP="00DD1C76">
      <w:pPr>
        <w:tabs>
          <w:tab w:val="left" w:pos="3141"/>
        </w:tabs>
        <w:jc w:val="both"/>
        <w:rPr>
          <w:rFonts w:ascii="David" w:hAnsi="David" w:cs="David"/>
          <w:b/>
          <w:bCs/>
          <w:sz w:val="24"/>
          <w:szCs w:val="24"/>
          <w:rtl/>
        </w:rPr>
      </w:pPr>
      <w:r w:rsidRPr="00DD1C76">
        <w:rPr>
          <w:rFonts w:ascii="David" w:hAnsi="David" w:cs="David" w:hint="cs"/>
          <w:b/>
          <w:bCs/>
          <w:sz w:val="24"/>
          <w:szCs w:val="24"/>
          <w:u w:val="single"/>
          <w:rtl/>
        </w:rPr>
        <w:t>1.</w:t>
      </w:r>
      <w:r w:rsidR="00AE59C3" w:rsidRPr="00DD1C76">
        <w:rPr>
          <w:rFonts w:ascii="David" w:hAnsi="David" w:cs="David" w:hint="cs"/>
          <w:b/>
          <w:bCs/>
          <w:sz w:val="24"/>
          <w:szCs w:val="24"/>
          <w:u w:val="single"/>
          <w:rtl/>
        </w:rPr>
        <w:t>צוואה אמורה להיות מעשה אישי</w:t>
      </w:r>
      <w:r w:rsidR="00AE59C3" w:rsidRPr="00DD1C76">
        <w:rPr>
          <w:rFonts w:ascii="David" w:hAnsi="David" w:cs="David" w:hint="cs"/>
          <w:sz w:val="24"/>
          <w:szCs w:val="24"/>
          <w:rtl/>
        </w:rPr>
        <w:t xml:space="preserve"> </w:t>
      </w:r>
      <w:r w:rsidR="00AE59C3" w:rsidRPr="00DD1C76">
        <w:rPr>
          <w:rFonts w:ascii="David" w:hAnsi="David" w:cs="David"/>
          <w:sz w:val="24"/>
          <w:szCs w:val="24"/>
          <w:rtl/>
        </w:rPr>
        <w:t>–</w:t>
      </w:r>
    </w:p>
    <w:p w14:paraId="3D643072" w14:textId="41FAC679" w:rsidR="00CD65AA" w:rsidRPr="00DD1C76" w:rsidRDefault="00CD65AA" w:rsidP="00DD1C76">
      <w:pPr>
        <w:tabs>
          <w:tab w:val="left" w:pos="3141"/>
        </w:tabs>
        <w:jc w:val="both"/>
        <w:rPr>
          <w:rFonts w:ascii="David" w:hAnsi="David" w:cs="David"/>
          <w:sz w:val="24"/>
          <w:szCs w:val="24"/>
        </w:rPr>
      </w:pPr>
      <w:r w:rsidRPr="00DD1C76">
        <w:rPr>
          <w:rFonts w:ascii="David" w:hAnsi="David" w:cs="David" w:hint="cs"/>
          <w:sz w:val="24"/>
          <w:szCs w:val="24"/>
          <w:highlight w:val="yellow"/>
          <w:rtl/>
        </w:rPr>
        <w:t>ס' 28</w:t>
      </w:r>
      <w:r w:rsidRPr="00DD1C76">
        <w:rPr>
          <w:rFonts w:ascii="David" w:hAnsi="David" w:cs="David" w:hint="cs"/>
          <w:sz w:val="24"/>
          <w:szCs w:val="24"/>
          <w:rtl/>
        </w:rPr>
        <w:t xml:space="preserve"> לחוק הירושה קובע זאת וגם </w:t>
      </w:r>
      <w:r w:rsidRPr="00DD1C76">
        <w:rPr>
          <w:rFonts w:ascii="David" w:hAnsi="David" w:cs="David" w:hint="cs"/>
          <w:sz w:val="24"/>
          <w:szCs w:val="24"/>
          <w:highlight w:val="yellow"/>
          <w:rtl/>
        </w:rPr>
        <w:t>ס' 29</w:t>
      </w:r>
      <w:r w:rsidRPr="00DD1C76">
        <w:rPr>
          <w:rFonts w:ascii="David" w:hAnsi="David" w:cs="David" w:hint="cs"/>
          <w:sz w:val="24"/>
          <w:szCs w:val="24"/>
          <w:rtl/>
        </w:rPr>
        <w:t xml:space="preserve"> קובע שצוואה שתולה את תוקפה במישהו אחר, אינה תקפה. אם כך לכאורה צוואה הדדית חותרת תחת יסודות דיני הירושה.</w:t>
      </w:r>
    </w:p>
    <w:p w14:paraId="6EC714BC" w14:textId="77777777" w:rsidR="00CD65AA" w:rsidRPr="00DD1C76" w:rsidRDefault="00CD65AA" w:rsidP="00CD65AA">
      <w:pPr>
        <w:tabs>
          <w:tab w:val="left" w:pos="3141"/>
        </w:tabs>
        <w:jc w:val="both"/>
        <w:rPr>
          <w:rFonts w:ascii="David" w:hAnsi="David" w:cs="David"/>
          <w:sz w:val="24"/>
          <w:szCs w:val="24"/>
          <w:rtl/>
        </w:rPr>
      </w:pPr>
      <w:r w:rsidRPr="00DD1C76">
        <w:rPr>
          <w:rFonts w:ascii="David" w:hAnsi="David" w:cs="David" w:hint="cs"/>
          <w:sz w:val="24"/>
          <w:szCs w:val="24"/>
          <w:u w:val="single"/>
          <w:rtl/>
        </w:rPr>
        <w:t>התשובה:</w:t>
      </w:r>
      <w:r w:rsidRPr="00DD1C76">
        <w:rPr>
          <w:rFonts w:ascii="David" w:hAnsi="David" w:cs="David" w:hint="cs"/>
          <w:b/>
          <w:bCs/>
          <w:sz w:val="24"/>
          <w:szCs w:val="24"/>
          <w:rtl/>
        </w:rPr>
        <w:t xml:space="preserve"> </w:t>
      </w:r>
      <w:r w:rsidRPr="00DD1C76">
        <w:rPr>
          <w:rFonts w:ascii="David" w:hAnsi="David" w:cs="David" w:hint="cs"/>
          <w:sz w:val="24"/>
          <w:szCs w:val="24"/>
          <w:rtl/>
        </w:rPr>
        <w:t>תפיסת המרצה מלכתחילה היא שזה</w:t>
      </w:r>
      <w:r w:rsidR="00AE59C3" w:rsidRPr="00DD1C76">
        <w:rPr>
          <w:rFonts w:ascii="David" w:hAnsi="David" w:cs="David" w:hint="cs"/>
          <w:sz w:val="24"/>
          <w:szCs w:val="24"/>
          <w:rtl/>
        </w:rPr>
        <w:t xml:space="preserve"> שמשהו מעשה אישי זה לא אומר שאדם הוא מבודד</w:t>
      </w:r>
      <w:r w:rsidRPr="00DD1C76">
        <w:rPr>
          <w:rFonts w:ascii="David" w:hAnsi="David" w:cs="David" w:hint="cs"/>
          <w:sz w:val="24"/>
          <w:szCs w:val="24"/>
          <w:rtl/>
        </w:rPr>
        <w:t>. כך,</w:t>
      </w:r>
      <w:r w:rsidR="00AE59C3" w:rsidRPr="00DD1C76">
        <w:rPr>
          <w:rFonts w:ascii="David" w:hAnsi="David" w:cs="David" w:hint="cs"/>
          <w:sz w:val="24"/>
          <w:szCs w:val="24"/>
          <w:rtl/>
        </w:rPr>
        <w:t xml:space="preserve"> חוק הירושה מתיר השפעה, </w:t>
      </w:r>
      <w:r w:rsidRPr="00DD1C76">
        <w:rPr>
          <w:rFonts w:ascii="David" w:hAnsi="David" w:cs="David" w:hint="cs"/>
          <w:sz w:val="24"/>
          <w:szCs w:val="24"/>
          <w:rtl/>
        </w:rPr>
        <w:t>ו</w:t>
      </w:r>
      <w:r w:rsidR="00AE59C3" w:rsidRPr="00DD1C76">
        <w:rPr>
          <w:rFonts w:ascii="David" w:hAnsi="David" w:cs="David" w:hint="cs"/>
          <w:sz w:val="24"/>
          <w:szCs w:val="24"/>
          <w:rtl/>
        </w:rPr>
        <w:t>רק אוסר השפעה בלתי הוגנת. משום שהוא מניח שאנשים מושפעים בהחלטות שלהם.</w:t>
      </w:r>
    </w:p>
    <w:p w14:paraId="7CE4D6A6" w14:textId="77777777" w:rsidR="00D05608" w:rsidRPr="00DD1C76" w:rsidRDefault="00AE59C3" w:rsidP="00D05608">
      <w:pPr>
        <w:tabs>
          <w:tab w:val="left" w:pos="3141"/>
        </w:tabs>
        <w:jc w:val="both"/>
        <w:rPr>
          <w:rFonts w:ascii="David" w:hAnsi="David" w:cs="David"/>
          <w:sz w:val="24"/>
          <w:szCs w:val="24"/>
          <w:rtl/>
        </w:rPr>
      </w:pPr>
      <w:r w:rsidRPr="00DD1C76">
        <w:rPr>
          <w:rFonts w:ascii="David" w:hAnsi="David" w:cs="David" w:hint="cs"/>
          <w:sz w:val="24"/>
          <w:szCs w:val="24"/>
          <w:u w:val="single"/>
          <w:rtl/>
        </w:rPr>
        <w:t>מתי עולה טענה כזאת?</w:t>
      </w:r>
      <w:r w:rsidRPr="00DD1C76">
        <w:rPr>
          <w:rFonts w:ascii="David" w:hAnsi="David" w:cs="David" w:hint="cs"/>
          <w:sz w:val="24"/>
          <w:szCs w:val="24"/>
          <w:rtl/>
        </w:rPr>
        <w:t xml:space="preserve"> </w:t>
      </w:r>
      <w:r w:rsidR="00CD65AA" w:rsidRPr="00DD1C76">
        <w:rPr>
          <w:rFonts w:ascii="David" w:hAnsi="David" w:cs="David" w:hint="cs"/>
          <w:sz w:val="24"/>
          <w:szCs w:val="24"/>
          <w:rtl/>
        </w:rPr>
        <w:t>לדוג':</w:t>
      </w:r>
      <w:r w:rsidRPr="00DD1C76">
        <w:rPr>
          <w:rFonts w:ascii="David" w:hAnsi="David" w:cs="David" w:hint="cs"/>
          <w:sz w:val="24"/>
          <w:szCs w:val="24"/>
          <w:rtl/>
        </w:rPr>
        <w:t xml:space="preserve"> </w:t>
      </w:r>
      <w:r w:rsidR="00CD65AA" w:rsidRPr="00DD1C76">
        <w:rPr>
          <w:rFonts w:ascii="David" w:hAnsi="David" w:cs="David" w:hint="cs"/>
          <w:sz w:val="24"/>
          <w:szCs w:val="24"/>
          <w:rtl/>
        </w:rPr>
        <w:t xml:space="preserve">ישנם משפחה- </w:t>
      </w:r>
      <w:r w:rsidRPr="00DD1C76">
        <w:rPr>
          <w:rFonts w:ascii="David" w:hAnsi="David" w:cs="David" w:hint="cs"/>
          <w:sz w:val="24"/>
          <w:szCs w:val="24"/>
          <w:rtl/>
        </w:rPr>
        <w:t>גבר אישה של</w:t>
      </w:r>
      <w:r w:rsidR="00CD65AA" w:rsidRPr="00DD1C76">
        <w:rPr>
          <w:rFonts w:ascii="David" w:hAnsi="David" w:cs="David" w:hint="cs"/>
          <w:sz w:val="24"/>
          <w:szCs w:val="24"/>
          <w:rtl/>
        </w:rPr>
        <w:t>וש</w:t>
      </w:r>
      <w:r w:rsidRPr="00DD1C76">
        <w:rPr>
          <w:rFonts w:ascii="David" w:hAnsi="David" w:cs="David" w:hint="cs"/>
          <w:sz w:val="24"/>
          <w:szCs w:val="24"/>
          <w:rtl/>
        </w:rPr>
        <w:t xml:space="preserve">ה ילדים. בני הזוג עורכים צוואה הדדית, כל אחד מוריש לשני ואחרי מותנו לילדים. האמא הולכת לעולמה </w:t>
      </w:r>
      <w:r w:rsidR="00CD65AA" w:rsidRPr="00DD1C76">
        <w:rPr>
          <w:rFonts w:ascii="David" w:hAnsi="David" w:cs="David" w:hint="cs"/>
          <w:sz w:val="24"/>
          <w:szCs w:val="24"/>
          <w:rtl/>
        </w:rPr>
        <w:t>ו</w:t>
      </w:r>
      <w:r w:rsidRPr="00DD1C76">
        <w:rPr>
          <w:rFonts w:ascii="David" w:hAnsi="David" w:cs="David" w:hint="cs"/>
          <w:sz w:val="24"/>
          <w:szCs w:val="24"/>
          <w:rtl/>
        </w:rPr>
        <w:t>אלמלא הייתה צוואה אז</w:t>
      </w:r>
      <w:r w:rsidR="00CD65AA" w:rsidRPr="00DD1C76">
        <w:rPr>
          <w:rFonts w:ascii="David" w:hAnsi="David" w:cs="David" w:hint="cs"/>
          <w:sz w:val="24"/>
          <w:szCs w:val="24"/>
          <w:rtl/>
        </w:rPr>
        <w:t xml:space="preserve"> </w:t>
      </w:r>
      <w:r w:rsidR="00D05608" w:rsidRPr="00DD1C76">
        <w:rPr>
          <w:rFonts w:ascii="David" w:hAnsi="David" w:cs="David" w:hint="cs"/>
          <w:sz w:val="24"/>
          <w:szCs w:val="24"/>
          <w:rtl/>
        </w:rPr>
        <w:t xml:space="preserve">האב היה יורש </w:t>
      </w:r>
      <w:r w:rsidR="00CD65AA" w:rsidRPr="00DD1C76">
        <w:rPr>
          <w:rFonts w:ascii="David" w:hAnsi="David" w:cs="David" w:hint="cs"/>
          <w:sz w:val="24"/>
          <w:szCs w:val="24"/>
          <w:rtl/>
        </w:rPr>
        <w:t xml:space="preserve">50% </w:t>
      </w:r>
      <w:r w:rsidR="00D05608" w:rsidRPr="00DD1C76">
        <w:rPr>
          <w:rFonts w:ascii="David" w:hAnsi="David" w:cs="David" w:hint="cs"/>
          <w:sz w:val="24"/>
          <w:szCs w:val="24"/>
          <w:rtl/>
        </w:rPr>
        <w:t>מהעיזבון</w:t>
      </w:r>
      <w:r w:rsidRPr="00DD1C76">
        <w:rPr>
          <w:rFonts w:ascii="David" w:hAnsi="David" w:cs="David" w:hint="cs"/>
          <w:sz w:val="24"/>
          <w:szCs w:val="24"/>
          <w:rtl/>
        </w:rPr>
        <w:t xml:space="preserve"> </w:t>
      </w:r>
      <w:r w:rsidR="00CD65AA" w:rsidRPr="00DD1C76">
        <w:rPr>
          <w:rFonts w:ascii="David" w:hAnsi="David" w:cs="David" w:hint="cs"/>
          <w:sz w:val="24"/>
          <w:szCs w:val="24"/>
          <w:rtl/>
        </w:rPr>
        <w:t>ו</w:t>
      </w:r>
      <w:r w:rsidRPr="00DD1C76">
        <w:rPr>
          <w:rFonts w:ascii="David" w:hAnsi="David" w:cs="David" w:hint="cs"/>
          <w:sz w:val="24"/>
          <w:szCs w:val="24"/>
          <w:rtl/>
        </w:rPr>
        <w:t>הילדים היו יורשים 50</w:t>
      </w:r>
      <w:r w:rsidR="00CD65AA" w:rsidRPr="00DD1C76">
        <w:rPr>
          <w:rFonts w:ascii="David" w:hAnsi="David" w:cs="David" w:hint="cs"/>
          <w:sz w:val="24"/>
          <w:szCs w:val="24"/>
          <w:rtl/>
        </w:rPr>
        <w:t>%</w:t>
      </w:r>
      <w:r w:rsidRPr="00DD1C76">
        <w:rPr>
          <w:rFonts w:ascii="David" w:hAnsi="David" w:cs="David" w:hint="cs"/>
          <w:sz w:val="24"/>
          <w:szCs w:val="24"/>
          <w:rtl/>
        </w:rPr>
        <w:t>. נניח שאחד הילדים לא מרוצה מזה שהרוכש עובר לאבא</w:t>
      </w:r>
      <w:r w:rsidR="00D05608" w:rsidRPr="00DD1C76">
        <w:rPr>
          <w:rFonts w:ascii="David" w:hAnsi="David" w:cs="David" w:hint="cs"/>
          <w:sz w:val="24"/>
          <w:szCs w:val="24"/>
          <w:rtl/>
        </w:rPr>
        <w:t xml:space="preserve"> כיוון ש</w:t>
      </w:r>
      <w:r w:rsidRPr="00DD1C76">
        <w:rPr>
          <w:rFonts w:ascii="David" w:hAnsi="David" w:cs="David" w:hint="cs"/>
          <w:sz w:val="24"/>
          <w:szCs w:val="24"/>
          <w:rtl/>
        </w:rPr>
        <w:t>הוא לא סומך</w:t>
      </w:r>
      <w:r w:rsidR="00D05608" w:rsidRPr="00DD1C76">
        <w:rPr>
          <w:rFonts w:ascii="David" w:hAnsi="David" w:cs="David" w:hint="cs"/>
          <w:sz w:val="24"/>
          <w:szCs w:val="24"/>
          <w:rtl/>
        </w:rPr>
        <w:t xml:space="preserve"> על</w:t>
      </w:r>
      <w:r w:rsidRPr="00DD1C76">
        <w:rPr>
          <w:rFonts w:ascii="David" w:hAnsi="David" w:cs="David" w:hint="cs"/>
          <w:sz w:val="24"/>
          <w:szCs w:val="24"/>
          <w:rtl/>
        </w:rPr>
        <w:t xml:space="preserve"> מה שאבא יעשה עם הרכוש. אז הוא יכול ל</w:t>
      </w:r>
      <w:r w:rsidR="00D05608" w:rsidRPr="00DD1C76">
        <w:rPr>
          <w:rFonts w:ascii="David" w:hAnsi="David" w:cs="David" w:hint="cs"/>
          <w:sz w:val="24"/>
          <w:szCs w:val="24"/>
          <w:rtl/>
        </w:rPr>
        <w:t>טעון ש</w:t>
      </w:r>
      <w:r w:rsidRPr="00DD1C76">
        <w:rPr>
          <w:rFonts w:ascii="David" w:hAnsi="David" w:cs="David" w:hint="cs"/>
          <w:sz w:val="24"/>
          <w:szCs w:val="24"/>
          <w:rtl/>
        </w:rPr>
        <w:t>הצוואה של אמא של</w:t>
      </w:r>
      <w:r w:rsidR="00D05608" w:rsidRPr="00DD1C76">
        <w:rPr>
          <w:rFonts w:ascii="David" w:hAnsi="David" w:cs="David" w:hint="cs"/>
          <w:sz w:val="24"/>
          <w:szCs w:val="24"/>
          <w:rtl/>
        </w:rPr>
        <w:t>ו</w:t>
      </w:r>
      <w:r w:rsidRPr="00DD1C76">
        <w:rPr>
          <w:rFonts w:ascii="David" w:hAnsi="David" w:cs="David" w:hint="cs"/>
          <w:sz w:val="24"/>
          <w:szCs w:val="24"/>
          <w:rtl/>
        </w:rPr>
        <w:t xml:space="preserve"> היא לא תקפה מפני שצוואה אמורה להיות מעשה אישי</w:t>
      </w:r>
      <w:r w:rsidR="00D05608" w:rsidRPr="00DD1C76">
        <w:rPr>
          <w:rFonts w:ascii="David" w:hAnsi="David" w:cs="David" w:hint="cs"/>
          <w:sz w:val="24"/>
          <w:szCs w:val="24"/>
          <w:rtl/>
        </w:rPr>
        <w:t xml:space="preserve"> ואילו </w:t>
      </w:r>
      <w:r w:rsidRPr="00DD1C76">
        <w:rPr>
          <w:rFonts w:ascii="David" w:hAnsi="David" w:cs="David" w:hint="cs"/>
          <w:sz w:val="24"/>
          <w:szCs w:val="24"/>
          <w:rtl/>
        </w:rPr>
        <w:t>הצוואה של א</w:t>
      </w:r>
      <w:r w:rsidR="00D05608" w:rsidRPr="00DD1C76">
        <w:rPr>
          <w:rFonts w:ascii="David" w:hAnsi="David" w:cs="David" w:hint="cs"/>
          <w:sz w:val="24"/>
          <w:szCs w:val="24"/>
          <w:rtl/>
        </w:rPr>
        <w:t>ימו</w:t>
      </w:r>
      <w:r w:rsidRPr="00DD1C76">
        <w:rPr>
          <w:rFonts w:ascii="David" w:hAnsi="David" w:cs="David" w:hint="cs"/>
          <w:sz w:val="24"/>
          <w:szCs w:val="24"/>
          <w:rtl/>
        </w:rPr>
        <w:t xml:space="preserve"> היא לא מעשה אישי, </w:t>
      </w:r>
      <w:r w:rsidR="00D05608" w:rsidRPr="00DD1C76">
        <w:rPr>
          <w:rFonts w:ascii="David" w:hAnsi="David" w:cs="David" w:hint="cs"/>
          <w:sz w:val="24"/>
          <w:szCs w:val="24"/>
          <w:rtl/>
        </w:rPr>
        <w:t>כיוון ש</w:t>
      </w:r>
      <w:r w:rsidRPr="00DD1C76">
        <w:rPr>
          <w:rFonts w:ascii="David" w:hAnsi="David" w:cs="David" w:hint="cs"/>
          <w:sz w:val="24"/>
          <w:szCs w:val="24"/>
          <w:rtl/>
        </w:rPr>
        <w:t xml:space="preserve">קיבלה את ההחלטה </w:t>
      </w:r>
      <w:r w:rsidR="00D05608" w:rsidRPr="00DD1C76">
        <w:rPr>
          <w:rFonts w:ascii="David" w:hAnsi="David" w:cs="David" w:hint="cs"/>
          <w:sz w:val="24"/>
          <w:szCs w:val="24"/>
          <w:rtl/>
        </w:rPr>
        <w:t xml:space="preserve">עליה, </w:t>
      </w:r>
      <w:r w:rsidRPr="00DD1C76">
        <w:rPr>
          <w:rFonts w:ascii="David" w:hAnsi="David" w:cs="David" w:hint="cs"/>
          <w:sz w:val="24"/>
          <w:szCs w:val="24"/>
          <w:rtl/>
        </w:rPr>
        <w:t xml:space="preserve">יחד עם </w:t>
      </w:r>
      <w:r w:rsidR="00D05608" w:rsidRPr="00DD1C76">
        <w:rPr>
          <w:rFonts w:ascii="David" w:hAnsi="David" w:cs="David" w:hint="cs"/>
          <w:sz w:val="24"/>
          <w:szCs w:val="24"/>
          <w:rtl/>
        </w:rPr>
        <w:t>האב</w:t>
      </w:r>
      <w:r w:rsidRPr="00DD1C76">
        <w:rPr>
          <w:rFonts w:ascii="David" w:hAnsi="David" w:cs="David" w:hint="cs"/>
          <w:sz w:val="24"/>
          <w:szCs w:val="24"/>
          <w:rtl/>
        </w:rPr>
        <w:t xml:space="preserve">. </w:t>
      </w:r>
    </w:p>
    <w:p w14:paraId="5C8C8BD0" w14:textId="77777777" w:rsidR="00DD1C76" w:rsidRPr="00DD1C76" w:rsidRDefault="00DD1C76" w:rsidP="00DD1C76">
      <w:pPr>
        <w:tabs>
          <w:tab w:val="left" w:pos="3141"/>
        </w:tabs>
        <w:jc w:val="both"/>
        <w:rPr>
          <w:rFonts w:ascii="David" w:hAnsi="David" w:cs="David"/>
          <w:b/>
          <w:bCs/>
          <w:sz w:val="24"/>
          <w:szCs w:val="24"/>
          <w:highlight w:val="yellow"/>
          <w:rtl/>
        </w:rPr>
      </w:pPr>
      <w:r w:rsidRPr="00DD1C76">
        <w:rPr>
          <w:rFonts w:ascii="David" w:hAnsi="David" w:cs="David" w:hint="cs"/>
          <w:b/>
          <w:bCs/>
          <w:sz w:val="24"/>
          <w:szCs w:val="24"/>
          <w:u w:val="single"/>
          <w:rtl/>
        </w:rPr>
        <w:t>2.</w:t>
      </w:r>
      <w:r w:rsidR="00AE59C3" w:rsidRPr="00DD1C76">
        <w:rPr>
          <w:rFonts w:ascii="David" w:hAnsi="David" w:cs="David"/>
          <w:b/>
          <w:bCs/>
          <w:sz w:val="24"/>
          <w:szCs w:val="24"/>
          <w:u w:val="single"/>
          <w:rtl/>
        </w:rPr>
        <w:t xml:space="preserve">הוראת צוואה המזכה את מי שהיה שותף לעריכתה </w:t>
      </w:r>
      <w:r w:rsidR="00AE59C3" w:rsidRPr="00DD1C76">
        <w:rPr>
          <w:rFonts w:ascii="David" w:hAnsi="David" w:cs="David" w:hint="cs"/>
          <w:b/>
          <w:bCs/>
          <w:sz w:val="24"/>
          <w:szCs w:val="24"/>
          <w:u w:val="single"/>
          <w:rtl/>
        </w:rPr>
        <w:t>בטלה</w:t>
      </w:r>
      <w:r w:rsidR="00AE59C3" w:rsidRPr="00DD1C76">
        <w:rPr>
          <w:rFonts w:ascii="David" w:hAnsi="David" w:cs="David" w:hint="cs"/>
          <w:b/>
          <w:bCs/>
          <w:sz w:val="24"/>
          <w:szCs w:val="24"/>
          <w:rtl/>
        </w:rPr>
        <w:t xml:space="preserve"> </w:t>
      </w:r>
      <w:r w:rsidR="00AE59C3" w:rsidRPr="00DD1C76">
        <w:rPr>
          <w:rFonts w:ascii="David" w:hAnsi="David" w:cs="David"/>
          <w:b/>
          <w:bCs/>
          <w:sz w:val="24"/>
          <w:szCs w:val="24"/>
          <w:rtl/>
        </w:rPr>
        <w:t>–</w:t>
      </w:r>
    </w:p>
    <w:p w14:paraId="40F6ACE2" w14:textId="035B9B39" w:rsidR="00D05608" w:rsidRPr="00DD1C76" w:rsidRDefault="00AE59C3" w:rsidP="00DD1C76">
      <w:pPr>
        <w:tabs>
          <w:tab w:val="left" w:pos="3141"/>
        </w:tabs>
        <w:jc w:val="both"/>
        <w:rPr>
          <w:rFonts w:ascii="David" w:hAnsi="David" w:cs="David"/>
          <w:sz w:val="24"/>
          <w:szCs w:val="24"/>
        </w:rPr>
      </w:pPr>
      <w:r w:rsidRPr="00DD1C76">
        <w:rPr>
          <w:rFonts w:ascii="David" w:hAnsi="David" w:cs="David" w:hint="cs"/>
          <w:sz w:val="24"/>
          <w:szCs w:val="24"/>
          <w:highlight w:val="yellow"/>
          <w:rtl/>
        </w:rPr>
        <w:t>ס</w:t>
      </w:r>
      <w:r w:rsidR="00D05608" w:rsidRPr="00DD1C76">
        <w:rPr>
          <w:rFonts w:ascii="David" w:hAnsi="David" w:cs="David" w:hint="cs"/>
          <w:sz w:val="24"/>
          <w:szCs w:val="24"/>
          <w:highlight w:val="yellow"/>
          <w:rtl/>
        </w:rPr>
        <w:t>'</w:t>
      </w:r>
      <w:r w:rsidRPr="00DD1C76">
        <w:rPr>
          <w:rFonts w:ascii="David" w:hAnsi="David" w:cs="David" w:hint="cs"/>
          <w:sz w:val="24"/>
          <w:szCs w:val="24"/>
          <w:highlight w:val="yellow"/>
          <w:rtl/>
        </w:rPr>
        <w:t xml:space="preserve"> 35 לחוק</w:t>
      </w:r>
      <w:r w:rsidRPr="00DD1C76">
        <w:rPr>
          <w:rFonts w:ascii="David" w:hAnsi="David" w:cs="David" w:hint="cs"/>
          <w:sz w:val="24"/>
          <w:szCs w:val="24"/>
          <w:rtl/>
        </w:rPr>
        <w:t xml:space="preserve"> הירוש</w:t>
      </w:r>
      <w:r w:rsidR="00D05608" w:rsidRPr="00DD1C76">
        <w:rPr>
          <w:rFonts w:ascii="David" w:hAnsi="David" w:cs="David" w:hint="cs"/>
          <w:sz w:val="24"/>
          <w:szCs w:val="24"/>
          <w:rtl/>
        </w:rPr>
        <w:t>ה.</w:t>
      </w:r>
      <w:r w:rsidR="00D05608" w:rsidRPr="00DD1C76">
        <w:rPr>
          <w:rFonts w:ascii="David" w:hAnsi="David" w:cs="David" w:hint="cs"/>
          <w:b/>
          <w:bCs/>
          <w:sz w:val="24"/>
          <w:szCs w:val="24"/>
          <w:rtl/>
        </w:rPr>
        <w:t xml:space="preserve"> </w:t>
      </w:r>
      <w:r w:rsidR="00D05608" w:rsidRPr="00DD1C76">
        <w:rPr>
          <w:rFonts w:ascii="David" w:hAnsi="David" w:cs="David" w:hint="cs"/>
          <w:sz w:val="24"/>
          <w:szCs w:val="24"/>
          <w:rtl/>
        </w:rPr>
        <w:t xml:space="preserve">רוב הצוואות ההדדיות הן צוואות משותפות, איך זה מסתדר? דיברנו  על </w:t>
      </w:r>
      <w:r w:rsidR="00D05608" w:rsidRPr="00DD1C76">
        <w:rPr>
          <w:rFonts w:ascii="David" w:hAnsi="David" w:cs="David" w:hint="cs"/>
          <w:b/>
          <w:bCs/>
          <w:i/>
          <w:iCs/>
          <w:sz w:val="24"/>
          <w:szCs w:val="24"/>
          <w:rtl/>
        </w:rPr>
        <w:t>פס"ד שפיר נ' שפיר</w:t>
      </w:r>
      <w:r w:rsidR="00D05608" w:rsidRPr="00DD1C76">
        <w:rPr>
          <w:rFonts w:ascii="David" w:hAnsi="David" w:cs="David" w:hint="cs"/>
          <w:sz w:val="24"/>
          <w:szCs w:val="24"/>
          <w:rtl/>
        </w:rPr>
        <w:t>- שני אחים שערכו טיוטות לצוואות ביחד, קיבלו את ההחלטה יחד. אבל כשעשו צוואה בפני רשות, כל אחד מהם נכנס לשופט בנפרד. כשאח א' הלך לעולמו, אח ב' קיבל את כל רכושו וכל אלה שנושלו טענו שאח ב' לא יכול לרשת כיוון שהיה שותף לעריכת הצוואה ולכן הוראת הצוואה לטובתו צריכה להתבטל. טענה זו של המנושלים- נדחתה.</w:t>
      </w:r>
      <w:r w:rsidRPr="00DD1C76">
        <w:rPr>
          <w:rFonts w:ascii="David" w:hAnsi="David" w:cs="David" w:hint="cs"/>
          <w:b/>
          <w:bCs/>
          <w:sz w:val="24"/>
          <w:szCs w:val="24"/>
          <w:rtl/>
        </w:rPr>
        <w:t xml:space="preserve"> </w:t>
      </w:r>
    </w:p>
    <w:p w14:paraId="482C1EB8" w14:textId="77777777" w:rsidR="005735D1" w:rsidRDefault="00D05608" w:rsidP="005735D1">
      <w:pPr>
        <w:tabs>
          <w:tab w:val="left" w:pos="3141"/>
        </w:tabs>
        <w:jc w:val="both"/>
        <w:rPr>
          <w:rFonts w:ascii="David" w:hAnsi="David" w:cs="David"/>
          <w:sz w:val="24"/>
          <w:szCs w:val="24"/>
          <w:rtl/>
        </w:rPr>
      </w:pPr>
      <w:r>
        <w:rPr>
          <w:rFonts w:ascii="David" w:hAnsi="David" w:cs="David" w:hint="cs"/>
          <w:b/>
          <w:bCs/>
          <w:sz w:val="24"/>
          <w:szCs w:val="24"/>
          <w:rtl/>
        </w:rPr>
        <w:t xml:space="preserve">אם כך, </w:t>
      </w:r>
      <w:r w:rsidR="00AE59C3" w:rsidRPr="00D05608">
        <w:rPr>
          <w:rFonts w:ascii="David" w:hAnsi="David" w:cs="David" w:hint="cs"/>
          <w:b/>
          <w:bCs/>
          <w:sz w:val="24"/>
          <w:szCs w:val="24"/>
          <w:rtl/>
        </w:rPr>
        <w:t>כל הטענות לגבי צוואות הדדיות</w:t>
      </w:r>
      <w:r>
        <w:rPr>
          <w:rFonts w:ascii="David" w:hAnsi="David" w:cs="David" w:hint="cs"/>
          <w:b/>
          <w:bCs/>
          <w:sz w:val="24"/>
          <w:szCs w:val="24"/>
          <w:rtl/>
        </w:rPr>
        <w:t xml:space="preserve"> שבגינם יש לבטל הוראות צוואה-</w:t>
      </w:r>
      <w:r w:rsidR="00AE59C3" w:rsidRPr="00D05608">
        <w:rPr>
          <w:rFonts w:ascii="David" w:hAnsi="David" w:cs="David" w:hint="cs"/>
          <w:b/>
          <w:bCs/>
          <w:sz w:val="24"/>
          <w:szCs w:val="24"/>
          <w:rtl/>
        </w:rPr>
        <w:t xml:space="preserve"> נדחו ב</w:t>
      </w:r>
      <w:r w:rsidRPr="00D05608">
        <w:rPr>
          <w:rFonts w:ascii="David" w:hAnsi="David" w:cs="David" w:hint="cs"/>
          <w:b/>
          <w:bCs/>
          <w:sz w:val="24"/>
          <w:szCs w:val="24"/>
          <w:rtl/>
        </w:rPr>
        <w:t>ביהמ"ש</w:t>
      </w:r>
      <w:r>
        <w:rPr>
          <w:rFonts w:ascii="David" w:hAnsi="David" w:cs="David" w:hint="cs"/>
          <w:b/>
          <w:bCs/>
          <w:sz w:val="24"/>
          <w:szCs w:val="24"/>
          <w:rtl/>
        </w:rPr>
        <w:t xml:space="preserve">, זאת </w:t>
      </w:r>
      <w:r w:rsidR="00AE59C3" w:rsidRPr="00D05608">
        <w:rPr>
          <w:rFonts w:ascii="David" w:hAnsi="David" w:cs="David" w:hint="cs"/>
          <w:b/>
          <w:bCs/>
          <w:sz w:val="24"/>
          <w:szCs w:val="24"/>
          <w:rtl/>
        </w:rPr>
        <w:t>מפני שצוואות הדדיות הן מעין חריג</w:t>
      </w:r>
      <w:r>
        <w:rPr>
          <w:rFonts w:ascii="David" w:hAnsi="David" w:cs="David" w:hint="cs"/>
          <w:b/>
          <w:bCs/>
          <w:sz w:val="24"/>
          <w:szCs w:val="24"/>
          <w:rtl/>
        </w:rPr>
        <w:t>, לאיסור על מעורבות בעריכת צוואה</w:t>
      </w:r>
      <w:r w:rsidR="00AE59C3" w:rsidRPr="00D05608">
        <w:rPr>
          <w:rFonts w:ascii="David" w:hAnsi="David" w:cs="David" w:hint="cs"/>
          <w:b/>
          <w:bCs/>
          <w:sz w:val="24"/>
          <w:szCs w:val="24"/>
          <w:rtl/>
        </w:rPr>
        <w:t>.</w:t>
      </w:r>
    </w:p>
    <w:p w14:paraId="489AD884" w14:textId="77777777" w:rsidR="00DD1C76" w:rsidRPr="00DD1C76" w:rsidRDefault="00DD1C76" w:rsidP="00DD1C76">
      <w:pPr>
        <w:tabs>
          <w:tab w:val="left" w:pos="3141"/>
        </w:tabs>
        <w:jc w:val="both"/>
        <w:rPr>
          <w:rFonts w:ascii="David" w:hAnsi="David" w:cs="David"/>
          <w:b/>
          <w:bCs/>
          <w:sz w:val="24"/>
          <w:szCs w:val="24"/>
          <w:rtl/>
        </w:rPr>
      </w:pPr>
      <w:r w:rsidRPr="00DD1C76">
        <w:rPr>
          <w:rFonts w:ascii="David" w:hAnsi="David" w:cs="David" w:hint="cs"/>
          <w:b/>
          <w:bCs/>
          <w:sz w:val="24"/>
          <w:szCs w:val="24"/>
          <w:u w:val="single"/>
          <w:rtl/>
        </w:rPr>
        <w:t>3.</w:t>
      </w:r>
      <w:r w:rsidR="000A3B3A" w:rsidRPr="00DD1C76">
        <w:rPr>
          <w:rFonts w:ascii="David" w:hAnsi="David" w:cs="David" w:hint="cs"/>
          <w:b/>
          <w:bCs/>
          <w:sz w:val="24"/>
          <w:szCs w:val="24"/>
          <w:u w:val="single"/>
          <w:rtl/>
        </w:rPr>
        <w:t>קושי בקיום ההסכמה שגלומה בצוואות הדדיות</w:t>
      </w:r>
      <w:r w:rsidR="000A3B3A" w:rsidRPr="00DD1C76">
        <w:rPr>
          <w:rFonts w:ascii="David" w:hAnsi="David" w:cs="David" w:hint="cs"/>
          <w:b/>
          <w:bCs/>
          <w:sz w:val="24"/>
          <w:szCs w:val="24"/>
          <w:rtl/>
        </w:rPr>
        <w:t xml:space="preserve">- </w:t>
      </w:r>
    </w:p>
    <w:p w14:paraId="40C4D048" w14:textId="14EC4EE1" w:rsidR="000A3B3A" w:rsidRPr="00DD1C76" w:rsidRDefault="00DD1C76" w:rsidP="00DD1C76">
      <w:pPr>
        <w:tabs>
          <w:tab w:val="left" w:pos="3141"/>
        </w:tabs>
        <w:jc w:val="both"/>
        <w:rPr>
          <w:rFonts w:ascii="David" w:hAnsi="David" w:cs="David"/>
          <w:sz w:val="24"/>
          <w:szCs w:val="24"/>
        </w:rPr>
      </w:pPr>
      <w:r w:rsidRPr="00DD1C76">
        <w:rPr>
          <w:rFonts w:ascii="David" w:hAnsi="David" w:cs="David"/>
          <w:b/>
          <w:bCs/>
          <w:sz w:val="24"/>
          <w:szCs w:val="24"/>
          <w:rtl/>
        </w:rPr>
        <w:t>הקושי העיקרי הוא שינוי חד צדדי ע"י אחד מצווים</w:t>
      </w:r>
      <w:r w:rsidRPr="00DD1C76">
        <w:rPr>
          <w:rFonts w:ascii="David" w:hAnsi="David" w:cs="David" w:hint="cs"/>
          <w:b/>
          <w:bCs/>
          <w:sz w:val="24"/>
          <w:szCs w:val="24"/>
          <w:rtl/>
        </w:rPr>
        <w:t xml:space="preserve"> לאחר פטירת הראשון</w:t>
      </w:r>
      <w:r w:rsidRPr="00DD1C76">
        <w:rPr>
          <w:rFonts w:ascii="David" w:hAnsi="David" w:cs="David" w:hint="cs"/>
          <w:sz w:val="24"/>
          <w:szCs w:val="24"/>
          <w:rtl/>
        </w:rPr>
        <w:t xml:space="preserve">.  </w:t>
      </w:r>
      <w:r w:rsidR="000A3B3A" w:rsidRPr="00DD1C76">
        <w:rPr>
          <w:rFonts w:ascii="David" w:hAnsi="David" w:cs="David" w:hint="cs"/>
          <w:sz w:val="24"/>
          <w:szCs w:val="24"/>
          <w:rtl/>
        </w:rPr>
        <w:t>מסתכלים על צוואות הדדיות</w:t>
      </w:r>
      <w:r w:rsidR="000A3B3A" w:rsidRPr="00DD1C76">
        <w:rPr>
          <w:rFonts w:ascii="David" w:hAnsi="David" w:cs="David" w:hint="cs"/>
          <w:b/>
          <w:bCs/>
          <w:sz w:val="24"/>
          <w:szCs w:val="24"/>
          <w:rtl/>
        </w:rPr>
        <w:t xml:space="preserve"> כשילוב של צוואה ושל הסכם-</w:t>
      </w:r>
      <w:r w:rsidR="000A3B3A" w:rsidRPr="00DD1C76">
        <w:rPr>
          <w:rFonts w:ascii="David" w:hAnsi="David" w:cs="David" w:hint="cs"/>
          <w:sz w:val="24"/>
          <w:szCs w:val="24"/>
          <w:rtl/>
        </w:rPr>
        <w:t xml:space="preserve"> ההסכם הוא שהם לא ישנו את הצוואה. לאחר שמצווה אחד נפטר והצוואה ההדדית שלו קוימה, ואז המצווה השני כותב צוואה חדשה</w:t>
      </w:r>
      <w:r w:rsidRPr="00DD1C76">
        <w:rPr>
          <w:rFonts w:ascii="David" w:hAnsi="David" w:cs="David" w:hint="cs"/>
          <w:sz w:val="24"/>
          <w:szCs w:val="24"/>
          <w:rtl/>
        </w:rPr>
        <w:t>.</w:t>
      </w:r>
    </w:p>
    <w:p w14:paraId="767B7793" w14:textId="563BEF4D" w:rsidR="000A3B3A" w:rsidRPr="00DD1C76" w:rsidRDefault="000A3B3A" w:rsidP="000A3B3A">
      <w:pPr>
        <w:tabs>
          <w:tab w:val="left" w:pos="3141"/>
        </w:tabs>
        <w:jc w:val="both"/>
        <w:rPr>
          <w:rFonts w:ascii="David" w:hAnsi="David" w:cs="David"/>
          <w:sz w:val="24"/>
          <w:szCs w:val="24"/>
          <w:rtl/>
        </w:rPr>
      </w:pPr>
      <w:r w:rsidRPr="00DD1C76">
        <w:rPr>
          <w:rFonts w:ascii="David" w:hAnsi="David" w:cs="David" w:hint="cs"/>
          <w:sz w:val="24"/>
          <w:szCs w:val="24"/>
          <w:u w:val="single"/>
          <w:rtl/>
        </w:rPr>
        <w:lastRenderedPageBreak/>
        <w:t>לדוג':</w:t>
      </w:r>
      <w:r w:rsidRPr="00DD1C76">
        <w:rPr>
          <w:rFonts w:ascii="David" w:hAnsi="David" w:cs="David" w:hint="cs"/>
          <w:sz w:val="24"/>
          <w:szCs w:val="24"/>
          <w:rtl/>
        </w:rPr>
        <w:t xml:space="preserve"> מופע הורשה אחד. זוג שלכל אחד מהם יש שני ילדים מנישואים קודמים ועוד ילד משותף, סיכמו שכל אחד מהם מוריש לכל 5 הילדים בצוואות הדדיות. האישה מתה ראשונה וע"פ צוואתה ירשו כל 5 הילדים. לאחר מכן, בן הזוג משנה את צוואתו לכך שהוא יוריש רק לשלושת ילדיו הביולוגים.</w:t>
      </w:r>
    </w:p>
    <w:p w14:paraId="43400D51" w14:textId="77777777" w:rsidR="00DD1C76" w:rsidRDefault="000A3B3A" w:rsidP="00DD1C76">
      <w:pPr>
        <w:tabs>
          <w:tab w:val="left" w:pos="3141"/>
        </w:tabs>
        <w:jc w:val="both"/>
        <w:rPr>
          <w:rFonts w:ascii="David" w:hAnsi="David" w:cs="David"/>
          <w:sz w:val="24"/>
          <w:szCs w:val="24"/>
          <w:rtl/>
        </w:rPr>
      </w:pPr>
      <w:r w:rsidRPr="00DD1C76">
        <w:rPr>
          <w:rFonts w:ascii="David" w:hAnsi="David" w:cs="David" w:hint="cs"/>
          <w:sz w:val="24"/>
          <w:szCs w:val="24"/>
          <w:u w:val="single"/>
          <w:rtl/>
        </w:rPr>
        <w:t>דוג' נוספת:</w:t>
      </w:r>
      <w:r w:rsidRPr="00DD1C76">
        <w:rPr>
          <w:rFonts w:ascii="David" w:hAnsi="David" w:cs="David" w:hint="cs"/>
          <w:sz w:val="24"/>
          <w:szCs w:val="24"/>
          <w:rtl/>
        </w:rPr>
        <w:t xml:space="preserve"> צוואות של שני מופעים. בני זוג שנשואים בנישואים ראשונים ועורכים צוואות הדדיות- כל אחד מהם מוריש לשני ולאחר מכן לילדים באופן שווה. האישה נפטרת ראשונה, הגבר יורש אותה, אבל הוא מעדיף את הבן הצעיר לכן הוא משנה את צוואתו לכך שהבן הצעיר יקבל 70% מהרכוש ושני הילדים האחרים יקבלו כל אחד 15%</w:t>
      </w:r>
      <w:r w:rsidR="00DD1C76">
        <w:rPr>
          <w:rFonts w:ascii="David" w:hAnsi="David" w:cs="David" w:hint="cs"/>
          <w:sz w:val="24"/>
          <w:szCs w:val="24"/>
          <w:rtl/>
        </w:rPr>
        <w:t>.</w:t>
      </w:r>
    </w:p>
    <w:p w14:paraId="5BA66046" w14:textId="18B5B9B6" w:rsidR="00DD1C76" w:rsidRPr="00DD1C76" w:rsidRDefault="00DD1C76" w:rsidP="00DD1C76">
      <w:pPr>
        <w:tabs>
          <w:tab w:val="left" w:pos="3141"/>
        </w:tabs>
        <w:jc w:val="both"/>
        <w:rPr>
          <w:rFonts w:ascii="David" w:hAnsi="David" w:cs="David"/>
          <w:sz w:val="24"/>
          <w:szCs w:val="24"/>
        </w:rPr>
      </w:pPr>
      <w:r>
        <w:rPr>
          <w:rFonts w:ascii="David" w:hAnsi="David" w:cs="David" w:hint="cs"/>
          <w:sz w:val="24"/>
          <w:szCs w:val="24"/>
          <w:rtl/>
        </w:rPr>
        <w:t xml:space="preserve">אם כך, </w:t>
      </w:r>
      <w:r w:rsidRPr="00AE59C3">
        <w:rPr>
          <w:rFonts w:ascii="David" w:hAnsi="David" w:cs="David" w:hint="cs"/>
          <w:sz w:val="24"/>
          <w:szCs w:val="24"/>
          <w:rtl/>
        </w:rPr>
        <w:t>נכון שהיה הסכם</w:t>
      </w:r>
      <w:r>
        <w:rPr>
          <w:rFonts w:ascii="David" w:hAnsi="David" w:cs="David" w:hint="cs"/>
          <w:sz w:val="24"/>
          <w:szCs w:val="24"/>
          <w:rtl/>
        </w:rPr>
        <w:t xml:space="preserve"> גלום בצוואה ההדדית-</w:t>
      </w:r>
      <w:r w:rsidRPr="00AE59C3">
        <w:rPr>
          <w:rFonts w:ascii="David" w:hAnsi="David" w:cs="David" w:hint="cs"/>
          <w:sz w:val="24"/>
          <w:szCs w:val="24"/>
          <w:rtl/>
        </w:rPr>
        <w:t xml:space="preserve"> </w:t>
      </w:r>
      <w:r>
        <w:rPr>
          <w:rFonts w:ascii="David" w:hAnsi="David" w:cs="David" w:hint="cs"/>
          <w:sz w:val="24"/>
          <w:szCs w:val="24"/>
          <w:rtl/>
        </w:rPr>
        <w:t xml:space="preserve">בין בני הזוג, </w:t>
      </w:r>
      <w:r w:rsidRPr="00AE59C3">
        <w:rPr>
          <w:rFonts w:ascii="David" w:hAnsi="David" w:cs="David" w:hint="cs"/>
          <w:sz w:val="24"/>
          <w:szCs w:val="24"/>
          <w:rtl/>
        </w:rPr>
        <w:t>אבל</w:t>
      </w:r>
      <w:r>
        <w:rPr>
          <w:rFonts w:ascii="David" w:hAnsi="David" w:cs="David" w:hint="cs"/>
          <w:sz w:val="24"/>
          <w:szCs w:val="24"/>
          <w:rtl/>
        </w:rPr>
        <w:t xml:space="preserve"> ע"פ החוק-</w:t>
      </w:r>
      <w:r w:rsidRPr="00AE59C3">
        <w:rPr>
          <w:rFonts w:ascii="David" w:hAnsi="David" w:cs="David" w:hint="cs"/>
          <w:sz w:val="24"/>
          <w:szCs w:val="24"/>
          <w:rtl/>
        </w:rPr>
        <w:t xml:space="preserve"> </w:t>
      </w:r>
      <w:r w:rsidRPr="00AE59C3">
        <w:rPr>
          <w:rFonts w:ascii="David" w:hAnsi="David" w:cs="David" w:hint="cs"/>
          <w:b/>
          <w:bCs/>
          <w:sz w:val="24"/>
          <w:szCs w:val="24"/>
          <w:rtl/>
        </w:rPr>
        <w:t>אין תוקף להסכ</w:t>
      </w:r>
      <w:r w:rsidRPr="00DD1C76">
        <w:rPr>
          <w:rFonts w:ascii="David" w:hAnsi="David" w:cs="David" w:hint="cs"/>
          <w:b/>
          <w:bCs/>
          <w:sz w:val="24"/>
          <w:szCs w:val="24"/>
          <w:rtl/>
        </w:rPr>
        <w:t>מי</w:t>
      </w:r>
      <w:r w:rsidRPr="00AE59C3">
        <w:rPr>
          <w:rFonts w:ascii="David" w:hAnsi="David" w:cs="David" w:hint="cs"/>
          <w:b/>
          <w:bCs/>
          <w:sz w:val="24"/>
          <w:szCs w:val="24"/>
          <w:rtl/>
        </w:rPr>
        <w:t xml:space="preserve"> ירושה</w:t>
      </w:r>
      <w:r w:rsidRPr="00AE59C3">
        <w:rPr>
          <w:rFonts w:ascii="David" w:hAnsi="David" w:cs="David" w:hint="cs"/>
          <w:sz w:val="24"/>
          <w:szCs w:val="24"/>
          <w:rtl/>
        </w:rPr>
        <w:t xml:space="preserve">. </w:t>
      </w:r>
      <w:r>
        <w:rPr>
          <w:rFonts w:ascii="David" w:hAnsi="David" w:cs="David" w:hint="cs"/>
          <w:sz w:val="24"/>
          <w:szCs w:val="24"/>
          <w:rtl/>
        </w:rPr>
        <w:t>כמו כן,</w:t>
      </w:r>
      <w:r>
        <w:rPr>
          <w:rFonts w:ascii="David" w:hAnsi="David" w:cs="David" w:hint="cs"/>
          <w:b/>
          <w:bCs/>
          <w:sz w:val="24"/>
          <w:szCs w:val="24"/>
          <w:rtl/>
        </w:rPr>
        <w:t xml:space="preserve"> </w:t>
      </w:r>
      <w:r w:rsidRPr="00DD1C76">
        <w:rPr>
          <w:rFonts w:ascii="David" w:hAnsi="David" w:cs="David" w:hint="cs"/>
          <w:b/>
          <w:bCs/>
          <w:sz w:val="24"/>
          <w:szCs w:val="24"/>
          <w:highlight w:val="yellow"/>
          <w:rtl/>
        </w:rPr>
        <w:t>בס' 27 לחוק</w:t>
      </w:r>
      <w:r w:rsidRPr="00AE59C3">
        <w:rPr>
          <w:rFonts w:ascii="David" w:hAnsi="David" w:cs="David" w:hint="cs"/>
          <w:sz w:val="24"/>
          <w:szCs w:val="24"/>
          <w:rtl/>
        </w:rPr>
        <w:t xml:space="preserve"> </w:t>
      </w:r>
      <w:r w:rsidRPr="00DD1C76">
        <w:rPr>
          <w:rFonts w:ascii="David" w:hAnsi="David" w:cs="David" w:hint="cs"/>
          <w:b/>
          <w:bCs/>
          <w:sz w:val="24"/>
          <w:szCs w:val="24"/>
          <w:rtl/>
        </w:rPr>
        <w:t>אינו מאפשר להגביל את היכולת לשנות צוואה</w:t>
      </w:r>
      <w:r>
        <w:rPr>
          <w:rFonts w:ascii="David" w:hAnsi="David" w:cs="David" w:hint="cs"/>
          <w:sz w:val="24"/>
          <w:szCs w:val="24"/>
          <w:rtl/>
        </w:rPr>
        <w:t xml:space="preserve">, לכן </w:t>
      </w:r>
      <w:r w:rsidRPr="00DD1C76">
        <w:rPr>
          <w:rFonts w:ascii="David" w:hAnsi="David" w:cs="David" w:hint="cs"/>
          <w:sz w:val="24"/>
          <w:szCs w:val="24"/>
          <w:rtl/>
        </w:rPr>
        <w:t xml:space="preserve">גם אם היינו מכניסים הוראה </w:t>
      </w:r>
      <w:r>
        <w:rPr>
          <w:rFonts w:ascii="David" w:hAnsi="David" w:cs="David" w:hint="cs"/>
          <w:sz w:val="24"/>
          <w:szCs w:val="24"/>
          <w:rtl/>
        </w:rPr>
        <w:t xml:space="preserve">בצוואות ההדדיות לפיה, לא ניתן לשנות את הצוואה או שכל צוואה אחרת בטלה- הוראה זאת לא הייתה תקפה. </w:t>
      </w:r>
    </w:p>
    <w:p w14:paraId="727D521F" w14:textId="4CC471F0" w:rsidR="001670DE" w:rsidRDefault="00DD1C76" w:rsidP="00DD1C76">
      <w:pPr>
        <w:tabs>
          <w:tab w:val="left" w:pos="3141"/>
        </w:tabs>
        <w:jc w:val="both"/>
        <w:rPr>
          <w:rFonts w:ascii="David" w:hAnsi="David" w:cs="David"/>
          <w:sz w:val="24"/>
          <w:szCs w:val="24"/>
          <w:rtl/>
        </w:rPr>
      </w:pPr>
      <w:r w:rsidRPr="00AE59C3">
        <w:rPr>
          <w:rFonts w:ascii="David" w:hAnsi="David" w:cs="David"/>
          <w:sz w:val="24"/>
          <w:szCs w:val="24"/>
          <w:rtl/>
        </w:rPr>
        <w:t>לסיכום</w:t>
      </w:r>
      <w:r w:rsidR="001670DE">
        <w:rPr>
          <w:rFonts w:ascii="David" w:hAnsi="David" w:cs="David" w:hint="cs"/>
          <w:sz w:val="24"/>
          <w:szCs w:val="24"/>
          <w:rtl/>
        </w:rPr>
        <w:t>,</w:t>
      </w:r>
      <w:r w:rsidRPr="00AE59C3">
        <w:rPr>
          <w:rFonts w:ascii="David" w:hAnsi="David" w:cs="David"/>
          <w:sz w:val="24"/>
          <w:szCs w:val="24"/>
          <w:rtl/>
        </w:rPr>
        <w:t xml:space="preserve"> הפסיקה הכירה בצוואות הדדיות</w:t>
      </w:r>
      <w:r w:rsidR="001670DE">
        <w:rPr>
          <w:rFonts w:ascii="David" w:hAnsi="David" w:cs="David" w:hint="cs"/>
          <w:sz w:val="24"/>
          <w:szCs w:val="24"/>
          <w:rtl/>
        </w:rPr>
        <w:t>,</w:t>
      </w:r>
      <w:r w:rsidRPr="00AE59C3">
        <w:rPr>
          <w:rFonts w:ascii="David" w:hAnsi="David" w:cs="David"/>
          <w:sz w:val="24"/>
          <w:szCs w:val="24"/>
          <w:rtl/>
        </w:rPr>
        <w:t xml:space="preserve"> אם אף אחד מ</w:t>
      </w:r>
      <w:r>
        <w:rPr>
          <w:rFonts w:ascii="David" w:hAnsi="David" w:cs="David" w:hint="cs"/>
          <w:sz w:val="24"/>
          <w:szCs w:val="24"/>
          <w:rtl/>
        </w:rPr>
        <w:t xml:space="preserve">הצדדים </w:t>
      </w:r>
      <w:r w:rsidRPr="00DD1C76">
        <w:rPr>
          <w:rFonts w:ascii="David" w:hAnsi="David" w:cs="David" w:hint="cs"/>
          <w:b/>
          <w:bCs/>
          <w:sz w:val="24"/>
          <w:szCs w:val="24"/>
          <w:rtl/>
        </w:rPr>
        <w:t>לא שינה</w:t>
      </w:r>
      <w:r>
        <w:rPr>
          <w:rFonts w:ascii="David" w:hAnsi="David" w:cs="David" w:hint="cs"/>
          <w:sz w:val="24"/>
          <w:szCs w:val="24"/>
          <w:rtl/>
        </w:rPr>
        <w:t xml:space="preserve"> </w:t>
      </w:r>
      <w:r w:rsidRPr="00AE59C3">
        <w:rPr>
          <w:rFonts w:ascii="David" w:hAnsi="David" w:cs="David"/>
          <w:sz w:val="24"/>
          <w:szCs w:val="24"/>
          <w:rtl/>
        </w:rPr>
        <w:t xml:space="preserve">את </w:t>
      </w:r>
      <w:r>
        <w:rPr>
          <w:rFonts w:ascii="David" w:hAnsi="David" w:cs="David" w:hint="cs"/>
          <w:sz w:val="24"/>
          <w:szCs w:val="24"/>
          <w:rtl/>
        </w:rPr>
        <w:t>צוואתו</w:t>
      </w:r>
      <w:r w:rsidRPr="00AE59C3">
        <w:rPr>
          <w:rFonts w:ascii="David" w:hAnsi="David" w:cs="David" w:hint="cs"/>
          <w:sz w:val="24"/>
          <w:szCs w:val="24"/>
          <w:rtl/>
        </w:rPr>
        <w:t xml:space="preserve"> </w:t>
      </w:r>
      <w:r>
        <w:rPr>
          <w:rFonts w:ascii="David" w:hAnsi="David" w:cs="David" w:hint="cs"/>
          <w:sz w:val="24"/>
          <w:szCs w:val="24"/>
          <w:rtl/>
        </w:rPr>
        <w:t>ו</w:t>
      </w:r>
      <w:r w:rsidRPr="00AE59C3">
        <w:rPr>
          <w:rFonts w:ascii="David" w:hAnsi="David" w:cs="David" w:hint="cs"/>
          <w:sz w:val="24"/>
          <w:szCs w:val="24"/>
          <w:rtl/>
        </w:rPr>
        <w:t xml:space="preserve">שני המצווים עמדו </w:t>
      </w:r>
      <w:r>
        <w:rPr>
          <w:rFonts w:ascii="David" w:hAnsi="David" w:cs="David" w:hint="cs"/>
          <w:sz w:val="24"/>
          <w:szCs w:val="24"/>
          <w:rtl/>
        </w:rPr>
        <w:t>בהסכם</w:t>
      </w:r>
      <w:r w:rsidRPr="00AE59C3">
        <w:rPr>
          <w:rFonts w:ascii="David" w:hAnsi="David" w:cs="David" w:hint="cs"/>
          <w:sz w:val="24"/>
          <w:szCs w:val="24"/>
          <w:rtl/>
        </w:rPr>
        <w:t xml:space="preserve">. </w:t>
      </w:r>
      <w:r w:rsidR="001670DE">
        <w:rPr>
          <w:rFonts w:ascii="David" w:hAnsi="David" w:cs="David" w:hint="cs"/>
          <w:sz w:val="24"/>
          <w:szCs w:val="24"/>
          <w:rtl/>
        </w:rPr>
        <w:t xml:space="preserve">ביהמ"ש </w:t>
      </w:r>
      <w:r w:rsidR="001670DE" w:rsidRPr="001670DE">
        <w:rPr>
          <w:rFonts w:ascii="David" w:hAnsi="David" w:cs="David" w:hint="cs"/>
          <w:b/>
          <w:bCs/>
          <w:sz w:val="24"/>
          <w:szCs w:val="24"/>
          <w:rtl/>
        </w:rPr>
        <w:t>דחה טענות לבטלות בגין שותפות בעריכה, השפעת בלתי הוגנת</w:t>
      </w:r>
      <w:r w:rsidR="001670DE">
        <w:rPr>
          <w:rFonts w:ascii="David" w:hAnsi="David" w:cs="David" w:hint="cs"/>
          <w:sz w:val="24"/>
          <w:szCs w:val="24"/>
          <w:rtl/>
        </w:rPr>
        <w:t xml:space="preserve">. הייתה הבחנה בין </w:t>
      </w:r>
      <w:r w:rsidR="001670DE" w:rsidRPr="001670DE">
        <w:rPr>
          <w:rFonts w:ascii="David" w:hAnsi="David" w:cs="David" w:hint="cs"/>
          <w:b/>
          <w:bCs/>
          <w:sz w:val="24"/>
          <w:szCs w:val="24"/>
          <w:rtl/>
        </w:rPr>
        <w:t>הפן ההסכמי</w:t>
      </w:r>
      <w:r w:rsidR="001670DE">
        <w:rPr>
          <w:rFonts w:ascii="David" w:hAnsi="David" w:cs="David" w:hint="cs"/>
          <w:sz w:val="24"/>
          <w:szCs w:val="24"/>
          <w:rtl/>
        </w:rPr>
        <w:t xml:space="preserve"> (הבטל) </w:t>
      </w:r>
      <w:r w:rsidR="001670DE" w:rsidRPr="001670DE">
        <w:rPr>
          <w:rFonts w:ascii="David" w:hAnsi="David" w:cs="David" w:hint="cs"/>
          <w:b/>
          <w:bCs/>
          <w:sz w:val="24"/>
          <w:szCs w:val="24"/>
          <w:rtl/>
        </w:rPr>
        <w:t>לבין הצוואות שנערכו על בסיס התחייבות הדדית</w:t>
      </w:r>
      <w:r w:rsidR="001670DE">
        <w:rPr>
          <w:rFonts w:ascii="David" w:hAnsi="David" w:cs="David" w:hint="cs"/>
          <w:sz w:val="24"/>
          <w:szCs w:val="24"/>
          <w:rtl/>
        </w:rPr>
        <w:t xml:space="preserve"> (שהן תקפות). </w:t>
      </w:r>
    </w:p>
    <w:p w14:paraId="5AD88F93" w14:textId="259FC48E" w:rsidR="000A3B3A" w:rsidRPr="004E341C" w:rsidRDefault="001670DE" w:rsidP="000A3B3A">
      <w:pPr>
        <w:tabs>
          <w:tab w:val="left" w:pos="3141"/>
        </w:tabs>
        <w:jc w:val="both"/>
        <w:rPr>
          <w:rFonts w:ascii="David" w:hAnsi="David" w:cs="David"/>
          <w:b/>
          <w:bCs/>
          <w:sz w:val="28"/>
          <w:szCs w:val="28"/>
          <w:u w:val="single"/>
          <w:rtl/>
        </w:rPr>
      </w:pPr>
      <w:r w:rsidRPr="004E341C">
        <w:rPr>
          <w:rFonts w:ascii="David" w:hAnsi="David" w:cs="David" w:hint="cs"/>
          <w:b/>
          <w:bCs/>
          <w:sz w:val="28"/>
          <w:szCs w:val="28"/>
          <w:u w:val="single"/>
          <w:rtl/>
        </w:rPr>
        <w:t>אבל, איך מתמודדים</w:t>
      </w:r>
      <w:r w:rsidR="000A3B3A" w:rsidRPr="004E341C">
        <w:rPr>
          <w:rFonts w:ascii="David" w:hAnsi="David" w:cs="David" w:hint="cs"/>
          <w:b/>
          <w:bCs/>
          <w:sz w:val="28"/>
          <w:szCs w:val="28"/>
          <w:u w:val="single"/>
          <w:rtl/>
        </w:rPr>
        <w:t xml:space="preserve"> עם שינוי חד צדדי של הצוואה ההדדית? </w:t>
      </w:r>
    </w:p>
    <w:p w14:paraId="329F5E1B" w14:textId="77777777" w:rsidR="009D23F7" w:rsidRPr="009D23F7" w:rsidRDefault="009D23F7" w:rsidP="000A3B3A">
      <w:pPr>
        <w:tabs>
          <w:tab w:val="left" w:pos="3141"/>
        </w:tabs>
        <w:jc w:val="both"/>
        <w:rPr>
          <w:rFonts w:ascii="David" w:hAnsi="David" w:cs="David"/>
          <w:sz w:val="24"/>
          <w:szCs w:val="24"/>
          <w:u w:val="single"/>
          <w:rtl/>
        </w:rPr>
      </w:pPr>
      <w:r w:rsidRPr="009D23F7">
        <w:rPr>
          <w:rFonts w:ascii="David" w:hAnsi="David" w:cs="David" w:hint="cs"/>
          <w:sz w:val="24"/>
          <w:szCs w:val="24"/>
          <w:u w:val="single"/>
          <w:rtl/>
        </w:rPr>
        <w:t>הקושי קיים בשתי סיטואציות:</w:t>
      </w:r>
    </w:p>
    <w:p w14:paraId="0F1315A9" w14:textId="77777777" w:rsidR="009D23F7" w:rsidRDefault="009D23F7" w:rsidP="00C07707">
      <w:pPr>
        <w:pStyle w:val="a7"/>
        <w:numPr>
          <w:ilvl w:val="0"/>
          <w:numId w:val="39"/>
        </w:numPr>
        <w:tabs>
          <w:tab w:val="left" w:pos="3141"/>
        </w:tabs>
        <w:jc w:val="both"/>
        <w:rPr>
          <w:rFonts w:ascii="David" w:hAnsi="David" w:cs="David"/>
          <w:sz w:val="24"/>
          <w:szCs w:val="24"/>
        </w:rPr>
      </w:pPr>
      <w:r w:rsidRPr="009D23F7">
        <w:rPr>
          <w:rFonts w:ascii="David" w:hAnsi="David" w:cs="David" w:hint="cs"/>
          <w:sz w:val="24"/>
          <w:szCs w:val="24"/>
          <w:rtl/>
        </w:rPr>
        <w:t>היותר נפוצה</w:t>
      </w:r>
      <w:r>
        <w:rPr>
          <w:rFonts w:ascii="David" w:hAnsi="David" w:cs="David" w:hint="cs"/>
          <w:sz w:val="24"/>
          <w:szCs w:val="24"/>
          <w:rtl/>
        </w:rPr>
        <w:t>-</w:t>
      </w:r>
      <w:r w:rsidRPr="009D23F7">
        <w:rPr>
          <w:rFonts w:ascii="David" w:hAnsi="David" w:cs="David" w:hint="cs"/>
          <w:sz w:val="24"/>
          <w:szCs w:val="24"/>
          <w:rtl/>
        </w:rPr>
        <w:t xml:space="preserve"> </w:t>
      </w:r>
      <w:r w:rsidR="0063136E" w:rsidRPr="009D23F7">
        <w:rPr>
          <w:rFonts w:ascii="David" w:hAnsi="David" w:cs="David" w:hint="cs"/>
          <w:b/>
          <w:bCs/>
          <w:sz w:val="24"/>
          <w:szCs w:val="24"/>
          <w:rtl/>
        </w:rPr>
        <w:t xml:space="preserve">שהמצווה הראשון נפטר </w:t>
      </w:r>
      <w:r w:rsidR="0063136E" w:rsidRPr="009D23F7">
        <w:rPr>
          <w:rFonts w:ascii="David" w:hAnsi="David" w:cs="David" w:hint="cs"/>
          <w:sz w:val="24"/>
          <w:szCs w:val="24"/>
          <w:rtl/>
        </w:rPr>
        <w:t xml:space="preserve">ולאחר מותו המצווה השני משנה את צוואתו. </w:t>
      </w:r>
    </w:p>
    <w:p w14:paraId="44FAEE6A" w14:textId="77777777" w:rsidR="009D23F7" w:rsidRDefault="009D23F7" w:rsidP="00C07707">
      <w:pPr>
        <w:pStyle w:val="a7"/>
        <w:numPr>
          <w:ilvl w:val="0"/>
          <w:numId w:val="39"/>
        </w:numPr>
        <w:tabs>
          <w:tab w:val="left" w:pos="3141"/>
        </w:tabs>
        <w:jc w:val="both"/>
        <w:rPr>
          <w:rFonts w:ascii="David" w:hAnsi="David" w:cs="David"/>
          <w:sz w:val="24"/>
          <w:szCs w:val="24"/>
        </w:rPr>
      </w:pPr>
      <w:r>
        <w:rPr>
          <w:rFonts w:ascii="David" w:hAnsi="David" w:cs="David" w:hint="cs"/>
          <w:sz w:val="24"/>
          <w:szCs w:val="24"/>
          <w:rtl/>
        </w:rPr>
        <w:t>המקרים היותר נדירים (בישראל קרה פעם אחת בלבד)- כאשר</w:t>
      </w:r>
      <w:r w:rsidR="0063136E" w:rsidRPr="009D23F7">
        <w:rPr>
          <w:rFonts w:ascii="David" w:hAnsi="David" w:cs="David" w:hint="cs"/>
          <w:sz w:val="24"/>
          <w:szCs w:val="24"/>
          <w:rtl/>
        </w:rPr>
        <w:t xml:space="preserve"> </w:t>
      </w:r>
      <w:r w:rsidR="0063136E" w:rsidRPr="009D23F7">
        <w:rPr>
          <w:rFonts w:ascii="David" w:hAnsi="David" w:cs="David" w:hint="cs"/>
          <w:b/>
          <w:bCs/>
          <w:sz w:val="24"/>
          <w:szCs w:val="24"/>
          <w:rtl/>
        </w:rPr>
        <w:t>שני המצווים בחיים</w:t>
      </w:r>
      <w:r w:rsidR="0063136E" w:rsidRPr="009D23F7">
        <w:rPr>
          <w:rFonts w:ascii="David" w:hAnsi="David" w:cs="David" w:hint="cs"/>
          <w:sz w:val="24"/>
          <w:szCs w:val="24"/>
          <w:rtl/>
        </w:rPr>
        <w:t xml:space="preserve"> ואחד מהם משנה את צוואתו</w:t>
      </w:r>
      <w:r w:rsidRPr="009D23F7">
        <w:rPr>
          <w:rFonts w:ascii="David" w:hAnsi="David" w:cs="David" w:hint="cs"/>
          <w:sz w:val="24"/>
          <w:szCs w:val="24"/>
          <w:rtl/>
        </w:rPr>
        <w:t xml:space="preserve"> (מבלי ידיעתו של הצד השני)</w:t>
      </w:r>
      <w:r>
        <w:rPr>
          <w:rFonts w:ascii="David" w:hAnsi="David" w:cs="David" w:hint="cs"/>
          <w:sz w:val="24"/>
          <w:szCs w:val="24"/>
          <w:rtl/>
        </w:rPr>
        <w:t>- יש פגיעה באינטרס ההסתמכות של צד אחד</w:t>
      </w:r>
      <w:r w:rsidR="0063136E" w:rsidRPr="009D23F7">
        <w:rPr>
          <w:rFonts w:ascii="David" w:hAnsi="David" w:cs="David" w:hint="cs"/>
          <w:sz w:val="24"/>
          <w:szCs w:val="24"/>
          <w:rtl/>
        </w:rPr>
        <w:t xml:space="preserve">. </w:t>
      </w:r>
    </w:p>
    <w:p w14:paraId="06C4B11E" w14:textId="08E0B499" w:rsidR="009D23F7" w:rsidRDefault="009D23F7" w:rsidP="009D23F7">
      <w:pPr>
        <w:tabs>
          <w:tab w:val="left" w:pos="3141"/>
        </w:tabs>
        <w:jc w:val="both"/>
        <w:rPr>
          <w:rFonts w:ascii="David" w:hAnsi="David" w:cs="David"/>
          <w:b/>
          <w:bCs/>
          <w:sz w:val="24"/>
          <w:szCs w:val="24"/>
          <w:rtl/>
        </w:rPr>
      </w:pPr>
      <w:r>
        <w:rPr>
          <w:rFonts w:ascii="David" w:hAnsi="David" w:cs="David" w:hint="cs"/>
          <w:b/>
          <w:bCs/>
          <w:sz w:val="24"/>
          <w:szCs w:val="24"/>
          <w:rtl/>
        </w:rPr>
        <w:t>נתמקד בסיטואציה השנייה והנפוצה יותר:</w:t>
      </w:r>
    </w:p>
    <w:p w14:paraId="77DF9CD2" w14:textId="11B0C186" w:rsidR="00AE59C3" w:rsidRPr="006C6AED" w:rsidRDefault="00AE59C3" w:rsidP="009D23F7">
      <w:pPr>
        <w:tabs>
          <w:tab w:val="left" w:pos="3141"/>
        </w:tabs>
        <w:jc w:val="both"/>
        <w:rPr>
          <w:rFonts w:ascii="David" w:hAnsi="David" w:cs="David"/>
          <w:sz w:val="28"/>
          <w:szCs w:val="28"/>
          <w:u w:val="single"/>
          <w:rtl/>
        </w:rPr>
      </w:pPr>
      <w:r w:rsidRPr="006C6AED">
        <w:rPr>
          <w:rFonts w:ascii="David" w:hAnsi="David" w:cs="David"/>
          <w:b/>
          <w:bCs/>
          <w:sz w:val="28"/>
          <w:szCs w:val="28"/>
          <w:u w:val="single"/>
          <w:rtl/>
        </w:rPr>
        <w:t>עמדת הפסיקה עד שנת 2005</w:t>
      </w:r>
    </w:p>
    <w:p w14:paraId="3C0F415E" w14:textId="0DB1C647" w:rsidR="009D23F7" w:rsidRDefault="009D23F7" w:rsidP="009D23F7">
      <w:pPr>
        <w:tabs>
          <w:tab w:val="left" w:pos="3141"/>
        </w:tabs>
        <w:jc w:val="both"/>
        <w:rPr>
          <w:rFonts w:ascii="David" w:hAnsi="David" w:cs="David"/>
          <w:sz w:val="24"/>
          <w:szCs w:val="24"/>
          <w:rtl/>
        </w:rPr>
      </w:pPr>
      <w:r>
        <w:rPr>
          <w:rFonts w:ascii="David" w:hAnsi="David" w:cs="David" w:hint="cs"/>
          <w:sz w:val="24"/>
          <w:szCs w:val="24"/>
          <w:rtl/>
        </w:rPr>
        <w:t xml:space="preserve">עד שנת 2005, העמדה החד משמעית של הפסיקה </w:t>
      </w:r>
      <w:r w:rsidRPr="009D23F7">
        <w:rPr>
          <w:rFonts w:ascii="David" w:hAnsi="David" w:cs="David" w:hint="cs"/>
          <w:b/>
          <w:bCs/>
          <w:sz w:val="24"/>
          <w:szCs w:val="24"/>
          <w:rtl/>
        </w:rPr>
        <w:t>הייתה שאין מגבלה על היכולת לשנות צוואה הדדית</w:t>
      </w:r>
      <w:r>
        <w:rPr>
          <w:rFonts w:ascii="David" w:hAnsi="David" w:cs="David" w:hint="cs"/>
          <w:sz w:val="24"/>
          <w:szCs w:val="24"/>
          <w:rtl/>
        </w:rPr>
        <w:t xml:space="preserve"> ולכן אין איך לפתור את הקושי וצריך מאוד לסמוך על הצד השני שאיתו אדם בוחר לעשות צוואה הדדית- כיוון שאין לו שום הגנה במצב של שינוי צוואה.</w:t>
      </w:r>
    </w:p>
    <w:p w14:paraId="7F0F48C3" w14:textId="77777777" w:rsidR="004E341C" w:rsidRDefault="009D23F7" w:rsidP="004E341C">
      <w:pPr>
        <w:tabs>
          <w:tab w:val="left" w:pos="3141"/>
        </w:tabs>
        <w:jc w:val="both"/>
        <w:rPr>
          <w:rFonts w:ascii="David" w:hAnsi="David" w:cs="David"/>
          <w:sz w:val="24"/>
          <w:szCs w:val="24"/>
          <w:rtl/>
        </w:rPr>
      </w:pPr>
      <w:r>
        <w:rPr>
          <w:rFonts w:ascii="David" w:hAnsi="David" w:cs="David" w:hint="cs"/>
          <w:sz w:val="24"/>
          <w:szCs w:val="24"/>
          <w:rtl/>
        </w:rPr>
        <w:t xml:space="preserve">למרות זאת, היו </w:t>
      </w:r>
      <w:r w:rsidRPr="004E341C">
        <w:rPr>
          <w:rFonts w:ascii="David" w:hAnsi="David" w:cs="David" w:hint="cs"/>
          <w:b/>
          <w:bCs/>
          <w:sz w:val="24"/>
          <w:szCs w:val="24"/>
          <w:rtl/>
        </w:rPr>
        <w:t>סעדים מוגבלים שניתן היה להשיג באמצעות הכלי של "יורש אחר יורש"</w:t>
      </w:r>
      <w:r w:rsidR="004E341C" w:rsidRPr="004E341C">
        <w:rPr>
          <w:rFonts w:ascii="David" w:hAnsi="David" w:cs="David" w:hint="cs"/>
          <w:b/>
          <w:bCs/>
          <w:sz w:val="24"/>
          <w:szCs w:val="24"/>
          <w:rtl/>
        </w:rPr>
        <w:t>.</w:t>
      </w:r>
      <w:r w:rsidR="004E341C">
        <w:rPr>
          <w:rFonts w:ascii="David" w:hAnsi="David" w:cs="David" w:hint="cs"/>
          <w:sz w:val="24"/>
          <w:szCs w:val="24"/>
          <w:rtl/>
        </w:rPr>
        <w:t xml:space="preserve"> </w:t>
      </w:r>
      <w:r>
        <w:rPr>
          <w:rFonts w:ascii="David" w:hAnsi="David" w:cs="David" w:hint="cs"/>
          <w:sz w:val="24"/>
          <w:szCs w:val="24"/>
          <w:rtl/>
        </w:rPr>
        <w:t xml:space="preserve">זה </w:t>
      </w:r>
      <w:r w:rsidRPr="004E341C">
        <w:rPr>
          <w:rFonts w:ascii="David" w:hAnsi="David" w:cs="David" w:hint="cs"/>
          <w:sz w:val="24"/>
          <w:szCs w:val="24"/>
          <w:u w:val="single"/>
          <w:rtl/>
        </w:rPr>
        <w:t>מאוד תלוי איך המצווים הללו ניסחו את הצוואות שלהם</w:t>
      </w:r>
      <w:r>
        <w:rPr>
          <w:rFonts w:ascii="David" w:hAnsi="David" w:cs="David" w:hint="cs"/>
          <w:sz w:val="24"/>
          <w:szCs w:val="24"/>
          <w:rtl/>
        </w:rPr>
        <w:t xml:space="preserve">: </w:t>
      </w:r>
    </w:p>
    <w:p w14:paraId="2D2BCC2A" w14:textId="77777777" w:rsidR="004E341C" w:rsidRDefault="009D23F7" w:rsidP="00C07707">
      <w:pPr>
        <w:pStyle w:val="a7"/>
        <w:numPr>
          <w:ilvl w:val="0"/>
          <w:numId w:val="54"/>
        </w:numPr>
        <w:tabs>
          <w:tab w:val="left" w:pos="3141"/>
        </w:tabs>
        <w:jc w:val="both"/>
        <w:rPr>
          <w:rFonts w:ascii="David" w:hAnsi="David" w:cs="David"/>
          <w:sz w:val="24"/>
          <w:szCs w:val="24"/>
        </w:rPr>
      </w:pPr>
      <w:r w:rsidRPr="004E341C">
        <w:rPr>
          <w:rFonts w:ascii="David" w:hAnsi="David" w:cs="David" w:hint="cs"/>
          <w:sz w:val="24"/>
          <w:szCs w:val="24"/>
          <w:u w:val="single"/>
          <w:rtl/>
        </w:rPr>
        <w:t>דוג' 1:</w:t>
      </w:r>
      <w:r w:rsidRPr="004E341C">
        <w:rPr>
          <w:rFonts w:ascii="David" w:hAnsi="David" w:cs="David" w:hint="cs"/>
          <w:sz w:val="24"/>
          <w:szCs w:val="24"/>
          <w:rtl/>
        </w:rPr>
        <w:t xml:space="preserve"> האישה כותבת שהיא מורישה לבעלה, אך היא לא יודעת מי ילך לעולמו קודם. לכן, היא קובעת הוראה של </w:t>
      </w:r>
      <w:r w:rsidR="004E341C" w:rsidRPr="004E341C">
        <w:rPr>
          <w:rFonts w:ascii="David" w:hAnsi="David" w:cs="David" w:hint="cs"/>
          <w:sz w:val="24"/>
          <w:szCs w:val="24"/>
          <w:u w:val="single"/>
          <w:rtl/>
        </w:rPr>
        <w:t>"</w:t>
      </w:r>
      <w:r w:rsidRPr="004E341C">
        <w:rPr>
          <w:rFonts w:ascii="David" w:hAnsi="David" w:cs="David" w:hint="cs"/>
          <w:sz w:val="24"/>
          <w:szCs w:val="24"/>
          <w:u w:val="single"/>
          <w:rtl/>
        </w:rPr>
        <w:t>יורש אחר יורש</w:t>
      </w:r>
      <w:r w:rsidR="004E341C" w:rsidRPr="004E341C">
        <w:rPr>
          <w:rFonts w:ascii="David" w:hAnsi="David" w:cs="David" w:hint="cs"/>
          <w:sz w:val="24"/>
          <w:szCs w:val="24"/>
          <w:u w:val="single"/>
          <w:rtl/>
        </w:rPr>
        <w:t>"</w:t>
      </w:r>
      <w:r w:rsidRPr="004E341C">
        <w:rPr>
          <w:rFonts w:ascii="David" w:hAnsi="David" w:cs="David" w:hint="cs"/>
          <w:sz w:val="24"/>
          <w:szCs w:val="24"/>
          <w:rtl/>
        </w:rPr>
        <w:t xml:space="preserve">- אם הבעל לא בחיים אז </w:t>
      </w:r>
      <w:r w:rsidR="004E341C" w:rsidRPr="004E341C">
        <w:rPr>
          <w:rFonts w:ascii="David" w:hAnsi="David" w:cs="David" w:hint="cs"/>
          <w:sz w:val="24"/>
          <w:szCs w:val="24"/>
          <w:rtl/>
        </w:rPr>
        <w:t>היא מורישה</w:t>
      </w:r>
      <w:r w:rsidRPr="004E341C">
        <w:rPr>
          <w:rFonts w:ascii="David" w:hAnsi="David" w:cs="David" w:hint="cs"/>
          <w:sz w:val="24"/>
          <w:szCs w:val="24"/>
          <w:rtl/>
        </w:rPr>
        <w:t xml:space="preserve"> לילדים. </w:t>
      </w:r>
      <w:r w:rsidR="004E341C" w:rsidRPr="004E341C">
        <w:rPr>
          <w:rFonts w:ascii="David" w:hAnsi="David" w:cs="David" w:hint="cs"/>
          <w:sz w:val="24"/>
          <w:szCs w:val="24"/>
          <w:rtl/>
        </w:rPr>
        <w:t xml:space="preserve">חסר כאן משהו- אם הבעל כן בחיים, האישה יכולה להוסיף שהיא תוריש לבעל </w:t>
      </w:r>
      <w:r w:rsidR="004E341C" w:rsidRPr="004E341C">
        <w:rPr>
          <w:rFonts w:ascii="David" w:hAnsi="David" w:cs="David" w:hint="cs"/>
          <w:b/>
          <w:bCs/>
          <w:sz w:val="24"/>
          <w:szCs w:val="24"/>
          <w:rtl/>
        </w:rPr>
        <w:t xml:space="preserve">ואחריו לילדים. </w:t>
      </w:r>
      <w:r w:rsidR="004E341C" w:rsidRPr="004E341C">
        <w:rPr>
          <w:rFonts w:ascii="David" w:hAnsi="David" w:cs="David" w:hint="cs"/>
          <w:sz w:val="24"/>
          <w:szCs w:val="24"/>
          <w:rtl/>
        </w:rPr>
        <w:t xml:space="preserve">אם האישה כתבה את ההוראה הזאת, לפי ס' 42 לחוק הירושה, הבעל יוכל אומנם לשנות את ההורשה שלו ברכוש שלו, </w:t>
      </w:r>
      <w:r w:rsidR="004E341C" w:rsidRPr="004E341C">
        <w:rPr>
          <w:rFonts w:ascii="David" w:hAnsi="David" w:cs="David" w:hint="cs"/>
          <w:b/>
          <w:bCs/>
          <w:sz w:val="24"/>
          <w:szCs w:val="24"/>
          <w:rtl/>
        </w:rPr>
        <w:t>אך לגביי מה שירש מהאישה- הוא לא יוכל לשנות</w:t>
      </w:r>
      <w:r w:rsidR="004E341C" w:rsidRPr="004E341C">
        <w:rPr>
          <w:rFonts w:ascii="David" w:hAnsi="David" w:cs="David" w:hint="cs"/>
          <w:sz w:val="24"/>
          <w:szCs w:val="24"/>
          <w:rtl/>
        </w:rPr>
        <w:t xml:space="preserve"> במקום שהיא קבעה "יורש אחר יורש"- </w:t>
      </w:r>
      <w:r w:rsidR="004E341C" w:rsidRPr="004E341C">
        <w:rPr>
          <w:rFonts w:ascii="David" w:hAnsi="David" w:cs="David" w:hint="cs"/>
          <w:b/>
          <w:bCs/>
          <w:sz w:val="24"/>
          <w:szCs w:val="24"/>
          <w:rtl/>
        </w:rPr>
        <w:t>משמע הילדים ירשו כיורשים שנים</w:t>
      </w:r>
      <w:r w:rsidR="004E341C" w:rsidRPr="004E341C">
        <w:rPr>
          <w:rFonts w:ascii="David" w:hAnsi="David" w:cs="David" w:hint="cs"/>
          <w:sz w:val="24"/>
          <w:szCs w:val="24"/>
          <w:rtl/>
        </w:rPr>
        <w:t>. יש לזכור שכדיי שהוראת "יורש אחר יורש" תהיה אפקטיבית צריך גם להגביל את מה שהיורש הראשון יכול לעשות בנכסים- שלא ימסור אותם במתנה למי שירצה (למרות שביהמ"ש יוכל לפרש במשתמע שיש הגבלה על היורש האישה).</w:t>
      </w:r>
    </w:p>
    <w:p w14:paraId="77E5953E" w14:textId="04442740" w:rsidR="004E341C" w:rsidRDefault="004E341C" w:rsidP="004E341C">
      <w:pPr>
        <w:pStyle w:val="a7"/>
        <w:tabs>
          <w:tab w:val="left" w:pos="3141"/>
        </w:tabs>
        <w:ind w:left="360"/>
        <w:jc w:val="both"/>
        <w:rPr>
          <w:rFonts w:ascii="David" w:hAnsi="David" w:cs="David"/>
          <w:sz w:val="24"/>
          <w:szCs w:val="24"/>
          <w:rtl/>
        </w:rPr>
      </w:pPr>
      <w:r w:rsidRPr="004E341C">
        <w:rPr>
          <w:rFonts w:ascii="David" w:hAnsi="David" w:cs="David" w:hint="cs"/>
          <w:sz w:val="24"/>
          <w:szCs w:val="24"/>
          <w:u w:val="single"/>
          <w:rtl/>
        </w:rPr>
        <w:t>מדובר בסעד מוגבל.</w:t>
      </w:r>
      <w:r w:rsidRPr="004E341C">
        <w:rPr>
          <w:rFonts w:ascii="David" w:hAnsi="David" w:cs="David" w:hint="cs"/>
          <w:sz w:val="24"/>
          <w:szCs w:val="24"/>
          <w:rtl/>
        </w:rPr>
        <w:t xml:space="preserve"> כיוון שנניח שהבעל רוצה לשנות את צוואתו ולהוריש את כל רכושו לבן הצעיר והאהוב שלו, אבל אם האישה הייתה יודעת זאת מראש, היא הייתה מורישה את כל רכושה לשני הילדים האחרים ולא לשלושתם באופן שווה- כלומר, </w:t>
      </w:r>
      <w:r w:rsidRPr="004E341C">
        <w:rPr>
          <w:rFonts w:ascii="David" w:hAnsi="David" w:cs="David" w:hint="cs"/>
          <w:b/>
          <w:bCs/>
          <w:sz w:val="24"/>
          <w:szCs w:val="24"/>
          <w:rtl/>
        </w:rPr>
        <w:t>אינטרס ההסתמכות שלה עדיין נפגע</w:t>
      </w:r>
      <w:r w:rsidRPr="004E341C">
        <w:rPr>
          <w:rFonts w:ascii="David" w:hAnsi="David" w:cs="David" w:hint="cs"/>
          <w:sz w:val="24"/>
          <w:szCs w:val="24"/>
          <w:rtl/>
        </w:rPr>
        <w:t>, אך לפחות את החלק שהבעל ירש מהאישה הוא לא יוכל להוריש כרצונו.</w:t>
      </w:r>
    </w:p>
    <w:p w14:paraId="260567A7" w14:textId="77777777" w:rsidR="00E30E19" w:rsidRDefault="004E341C" w:rsidP="00C07707">
      <w:pPr>
        <w:pStyle w:val="a7"/>
        <w:numPr>
          <w:ilvl w:val="0"/>
          <w:numId w:val="54"/>
        </w:numPr>
        <w:tabs>
          <w:tab w:val="left" w:pos="3141"/>
        </w:tabs>
        <w:jc w:val="both"/>
        <w:rPr>
          <w:rFonts w:ascii="David" w:hAnsi="David" w:cs="David"/>
          <w:sz w:val="24"/>
          <w:szCs w:val="24"/>
        </w:rPr>
      </w:pPr>
      <w:r>
        <w:rPr>
          <w:rFonts w:ascii="David" w:hAnsi="David" w:cs="David" w:hint="cs"/>
          <w:sz w:val="24"/>
          <w:szCs w:val="24"/>
          <w:u w:val="single"/>
          <w:rtl/>
        </w:rPr>
        <w:lastRenderedPageBreak/>
        <w:t xml:space="preserve">דוג' 2: </w:t>
      </w:r>
      <w:r>
        <w:rPr>
          <w:rFonts w:ascii="David" w:hAnsi="David" w:cs="David" w:hint="cs"/>
          <w:sz w:val="24"/>
          <w:szCs w:val="24"/>
          <w:rtl/>
        </w:rPr>
        <w:t xml:space="preserve">היו צוואות שלא נוסחו </w:t>
      </w:r>
      <w:r w:rsidR="00E30E19">
        <w:rPr>
          <w:rFonts w:ascii="David" w:hAnsi="David" w:cs="David" w:hint="cs"/>
          <w:sz w:val="24"/>
          <w:szCs w:val="24"/>
          <w:rtl/>
        </w:rPr>
        <w:t>כיורש אחר יורש אלא כל אחת מהצוואות ההדדיות נוסחה "</w:t>
      </w:r>
      <w:r w:rsidR="00E30E19" w:rsidRPr="00E30E19">
        <w:rPr>
          <w:rFonts w:ascii="David" w:hAnsi="David" w:cs="David" w:hint="cs"/>
          <w:b/>
          <w:bCs/>
          <w:sz w:val="24"/>
          <w:szCs w:val="24"/>
          <w:rtl/>
        </w:rPr>
        <w:t>כיורש במקום יורש</w:t>
      </w:r>
      <w:r w:rsidR="00E30E19">
        <w:rPr>
          <w:rFonts w:ascii="David" w:hAnsi="David" w:cs="David" w:hint="cs"/>
          <w:sz w:val="24"/>
          <w:szCs w:val="24"/>
          <w:rtl/>
        </w:rPr>
        <w:t xml:space="preserve">" כלומר- </w:t>
      </w:r>
      <w:r w:rsidR="00E30E19">
        <w:rPr>
          <w:rFonts w:ascii="David" w:hAnsi="David" w:cs="David" w:hint="cs"/>
          <w:b/>
          <w:bCs/>
          <w:sz w:val="24"/>
          <w:szCs w:val="24"/>
          <w:rtl/>
        </w:rPr>
        <w:t xml:space="preserve">אם </w:t>
      </w:r>
      <w:r w:rsidR="00E30E19">
        <w:rPr>
          <w:rFonts w:ascii="David" w:hAnsi="David" w:cs="David" w:hint="cs"/>
          <w:sz w:val="24"/>
          <w:szCs w:val="24"/>
          <w:rtl/>
        </w:rPr>
        <w:t xml:space="preserve">בעלי לא בחיים אז אני מורישה לילדים, </w:t>
      </w:r>
      <w:r w:rsidR="00E30E19">
        <w:rPr>
          <w:rFonts w:ascii="David" w:hAnsi="David" w:cs="David" w:hint="cs"/>
          <w:b/>
          <w:bCs/>
          <w:sz w:val="24"/>
          <w:szCs w:val="24"/>
          <w:rtl/>
        </w:rPr>
        <w:t xml:space="preserve">אם </w:t>
      </w:r>
      <w:r w:rsidR="00E30E19">
        <w:rPr>
          <w:rFonts w:ascii="David" w:hAnsi="David" w:cs="David" w:hint="cs"/>
          <w:sz w:val="24"/>
          <w:szCs w:val="24"/>
          <w:rtl/>
        </w:rPr>
        <w:t xml:space="preserve">אשתי לא בחיים אז אני מוריש לילדים. ברור שאם מסתכלים על צוואות אלה ביחד אז המטרה שבסופו של דבר הרכוש יגיע לילדים. </w:t>
      </w:r>
    </w:p>
    <w:p w14:paraId="32015137" w14:textId="5FF82261" w:rsidR="00E30E19" w:rsidRDefault="00E30E19" w:rsidP="00E30E19">
      <w:pPr>
        <w:pStyle w:val="a7"/>
        <w:tabs>
          <w:tab w:val="left" w:pos="3141"/>
        </w:tabs>
        <w:ind w:left="360"/>
        <w:jc w:val="both"/>
        <w:rPr>
          <w:rFonts w:ascii="David" w:hAnsi="David" w:cs="David"/>
          <w:sz w:val="24"/>
          <w:szCs w:val="24"/>
          <w:rtl/>
        </w:rPr>
      </w:pPr>
      <w:r w:rsidRPr="00E30E19">
        <w:rPr>
          <w:rFonts w:ascii="David" w:hAnsi="David" w:cs="David" w:hint="cs"/>
          <w:i/>
          <w:iCs/>
          <w:color w:val="FF0000"/>
          <w:sz w:val="24"/>
          <w:szCs w:val="24"/>
          <w:u w:val="single"/>
          <w:rtl/>
        </w:rPr>
        <w:t xml:space="preserve">בפס"ד </w:t>
      </w:r>
      <w:r w:rsidRPr="00E30E19">
        <w:rPr>
          <w:rFonts w:ascii="David" w:hAnsi="David" w:cs="David" w:hint="cs"/>
          <w:b/>
          <w:bCs/>
          <w:i/>
          <w:iCs/>
          <w:color w:val="FF0000"/>
          <w:sz w:val="24"/>
          <w:szCs w:val="24"/>
          <w:u w:val="single"/>
          <w:rtl/>
        </w:rPr>
        <w:t>אטינגר-</w:t>
      </w:r>
      <w:r w:rsidRPr="00E30E19">
        <w:rPr>
          <w:rFonts w:ascii="David" w:hAnsi="David" w:cs="David" w:hint="cs"/>
          <w:b/>
          <w:bCs/>
          <w:color w:val="FF0000"/>
          <w:sz w:val="24"/>
          <w:szCs w:val="24"/>
          <w:rtl/>
        </w:rPr>
        <w:t xml:space="preserve"> נקבע שצוואות הדדיות צריך לפרש ביחד, ואין לפרש כל צוואה בנפרד</w:t>
      </w:r>
      <w:r w:rsidRPr="00E30E19">
        <w:rPr>
          <w:rFonts w:ascii="David" w:hAnsi="David" w:cs="David" w:hint="cs"/>
          <w:color w:val="FF0000"/>
          <w:sz w:val="24"/>
          <w:szCs w:val="24"/>
          <w:rtl/>
        </w:rPr>
        <w:t xml:space="preserve">, </w:t>
      </w:r>
      <w:r>
        <w:rPr>
          <w:rFonts w:ascii="David" w:hAnsi="David" w:cs="David" w:hint="cs"/>
          <w:sz w:val="24"/>
          <w:szCs w:val="24"/>
          <w:rtl/>
        </w:rPr>
        <w:t xml:space="preserve">כלומר- יש להבין בחשבון את שתיהן. למרות שכל צוואה מנוסחת בנפרד כיורש </w:t>
      </w:r>
      <w:r>
        <w:rPr>
          <w:rFonts w:ascii="David" w:hAnsi="David" w:cs="David" w:hint="cs"/>
          <w:b/>
          <w:bCs/>
          <w:sz w:val="24"/>
          <w:szCs w:val="24"/>
          <w:rtl/>
        </w:rPr>
        <w:t xml:space="preserve">במקום </w:t>
      </w:r>
      <w:r>
        <w:rPr>
          <w:rFonts w:ascii="David" w:hAnsi="David" w:cs="David" w:hint="cs"/>
          <w:sz w:val="24"/>
          <w:szCs w:val="24"/>
          <w:rtl/>
        </w:rPr>
        <w:t xml:space="preserve">יורש, </w:t>
      </w:r>
      <w:r w:rsidRPr="00E30E19">
        <w:rPr>
          <w:rFonts w:ascii="David" w:hAnsi="David" w:cs="David" w:hint="cs"/>
          <w:b/>
          <w:bCs/>
          <w:sz w:val="24"/>
          <w:szCs w:val="24"/>
          <w:rtl/>
        </w:rPr>
        <w:t>התוצאה</w:t>
      </w:r>
      <w:r>
        <w:rPr>
          <w:rFonts w:ascii="David" w:hAnsi="David" w:cs="David" w:hint="cs"/>
          <w:sz w:val="24"/>
          <w:szCs w:val="24"/>
          <w:rtl/>
        </w:rPr>
        <w:t xml:space="preserve"> ששניהם רצו היא שהרכוש יגיע לילדים לכן צריך לראות הוראה זו גם כהוראה של </w:t>
      </w:r>
      <w:r w:rsidRPr="00E30E19">
        <w:rPr>
          <w:rFonts w:ascii="David" w:hAnsi="David" w:cs="David" w:hint="cs"/>
          <w:b/>
          <w:bCs/>
          <w:sz w:val="24"/>
          <w:szCs w:val="24"/>
          <w:rtl/>
        </w:rPr>
        <w:t>יורש אחר יורש</w:t>
      </w:r>
      <w:r>
        <w:rPr>
          <w:rFonts w:ascii="David" w:hAnsi="David" w:cs="David" w:hint="cs"/>
          <w:sz w:val="24"/>
          <w:szCs w:val="24"/>
          <w:rtl/>
        </w:rPr>
        <w:t>. בכך, ננסה למצוא את היגיון הפנימי של הצוואות ההדדיות.</w:t>
      </w:r>
    </w:p>
    <w:p w14:paraId="23620C9D" w14:textId="02451645" w:rsidR="00E30E19" w:rsidRDefault="00E30E19" w:rsidP="00E30E19">
      <w:pPr>
        <w:pStyle w:val="a7"/>
        <w:tabs>
          <w:tab w:val="left" w:pos="3141"/>
        </w:tabs>
        <w:ind w:left="360"/>
        <w:jc w:val="both"/>
        <w:rPr>
          <w:rFonts w:ascii="David" w:hAnsi="David" w:cs="David"/>
          <w:sz w:val="24"/>
          <w:szCs w:val="24"/>
          <w:rtl/>
        </w:rPr>
      </w:pPr>
      <w:r>
        <w:rPr>
          <w:rFonts w:ascii="David" w:hAnsi="David" w:cs="David" w:hint="cs"/>
          <w:sz w:val="24"/>
          <w:szCs w:val="24"/>
          <w:rtl/>
        </w:rPr>
        <w:t xml:space="preserve">העניין הוא שעד 2005 אם לא הייתה </w:t>
      </w:r>
      <w:r w:rsidRPr="00E30E19">
        <w:rPr>
          <w:rFonts w:ascii="David" w:hAnsi="David" w:cs="David" w:hint="cs"/>
          <w:b/>
          <w:bCs/>
          <w:sz w:val="24"/>
          <w:szCs w:val="24"/>
          <w:rtl/>
        </w:rPr>
        <w:t>הוראה מפורשת של יורש אחר יורש</w:t>
      </w:r>
      <w:r>
        <w:rPr>
          <w:rFonts w:ascii="David" w:hAnsi="David" w:cs="David" w:hint="cs"/>
          <w:sz w:val="24"/>
          <w:szCs w:val="24"/>
          <w:rtl/>
        </w:rPr>
        <w:t xml:space="preserve">, ביהמ"ש פירשו את ההוראות צוואה הדדיות </w:t>
      </w:r>
      <w:r w:rsidRPr="00E30E19">
        <w:rPr>
          <w:rFonts w:ascii="David" w:hAnsi="David" w:cs="David" w:hint="cs"/>
          <w:b/>
          <w:bCs/>
          <w:sz w:val="24"/>
          <w:szCs w:val="24"/>
          <w:rtl/>
        </w:rPr>
        <w:t>רק כלשונם</w:t>
      </w:r>
      <w:r>
        <w:rPr>
          <w:rFonts w:ascii="David" w:hAnsi="David" w:cs="David" w:hint="cs"/>
          <w:sz w:val="24"/>
          <w:szCs w:val="24"/>
          <w:rtl/>
        </w:rPr>
        <w:t xml:space="preserve">- יורש במקום יורש (גם כשפירשו במקביל). כלומר אם הבעל בחיים הוא יורש ולכן אין הוראת יורש אחר יורש והוא לא מוגבל בהורשת </w:t>
      </w:r>
      <w:r>
        <w:rPr>
          <w:rFonts w:ascii="David" w:hAnsi="David" w:cs="David" w:hint="cs"/>
          <w:b/>
          <w:bCs/>
          <w:sz w:val="24"/>
          <w:szCs w:val="24"/>
          <w:rtl/>
        </w:rPr>
        <w:t xml:space="preserve">כל הרכוש- </w:t>
      </w:r>
      <w:r w:rsidRPr="00E30E19">
        <w:rPr>
          <w:rFonts w:ascii="David" w:hAnsi="David" w:cs="David" w:hint="cs"/>
          <w:sz w:val="24"/>
          <w:szCs w:val="24"/>
          <w:rtl/>
        </w:rPr>
        <w:t>וגם מה שירש מהאישה הוא יכל להעביר כרצונו</w:t>
      </w:r>
      <w:r>
        <w:rPr>
          <w:rFonts w:ascii="David" w:hAnsi="David" w:cs="David" w:hint="cs"/>
          <w:sz w:val="24"/>
          <w:szCs w:val="24"/>
          <w:rtl/>
        </w:rPr>
        <w:t>, ללא מגבלת יורש אחר יורש על רכוש האישה</w:t>
      </w:r>
      <w:r w:rsidRPr="00E30E19">
        <w:rPr>
          <w:rFonts w:ascii="David" w:hAnsi="David" w:cs="David" w:hint="cs"/>
          <w:sz w:val="24"/>
          <w:szCs w:val="24"/>
          <w:rtl/>
        </w:rPr>
        <w:t>.</w:t>
      </w:r>
    </w:p>
    <w:p w14:paraId="45A27A5F" w14:textId="743FCE6E" w:rsidR="004E341C" w:rsidRPr="005E3583" w:rsidRDefault="00E30E19" w:rsidP="005E3583">
      <w:pPr>
        <w:tabs>
          <w:tab w:val="left" w:pos="3141"/>
        </w:tabs>
        <w:jc w:val="both"/>
        <w:rPr>
          <w:rFonts w:ascii="David" w:hAnsi="David" w:cs="David"/>
          <w:sz w:val="24"/>
          <w:szCs w:val="24"/>
          <w:u w:val="single"/>
          <w:rtl/>
        </w:rPr>
      </w:pPr>
      <w:r w:rsidRPr="005E3583">
        <w:rPr>
          <w:rFonts w:ascii="David" w:hAnsi="David" w:cs="David" w:hint="cs"/>
          <w:sz w:val="24"/>
          <w:szCs w:val="24"/>
          <w:u w:val="single"/>
          <w:rtl/>
        </w:rPr>
        <w:t xml:space="preserve">לסיכום, עד שנת 2005 אין מגבלה על שינוי חד צדדי של צוואה הדדית </w:t>
      </w:r>
      <w:r w:rsidR="005E3583" w:rsidRPr="005E3583">
        <w:rPr>
          <w:rFonts w:ascii="David" w:hAnsi="David" w:cs="David" w:hint="cs"/>
          <w:sz w:val="24"/>
          <w:szCs w:val="24"/>
          <w:u w:val="single"/>
          <w:rtl/>
        </w:rPr>
        <w:t xml:space="preserve">וניתן לקבל סעד מוגבל בלבד ע"י הוראה של "יורש אחר יורש". </w:t>
      </w:r>
      <w:r w:rsidRPr="005E3583">
        <w:rPr>
          <w:rFonts w:ascii="David" w:hAnsi="David" w:cs="David" w:hint="cs"/>
          <w:sz w:val="24"/>
          <w:szCs w:val="24"/>
          <w:rtl/>
        </w:rPr>
        <w:t xml:space="preserve"> </w:t>
      </w:r>
    </w:p>
    <w:p w14:paraId="4C8AC825" w14:textId="1A39DAF5" w:rsidR="00AE59C3" w:rsidRDefault="00E30E19" w:rsidP="00E30E19">
      <w:pPr>
        <w:tabs>
          <w:tab w:val="left" w:pos="3141"/>
        </w:tabs>
        <w:jc w:val="both"/>
        <w:rPr>
          <w:rFonts w:ascii="David" w:hAnsi="David" w:cs="David"/>
          <w:sz w:val="24"/>
          <w:szCs w:val="24"/>
          <w:rtl/>
        </w:rPr>
      </w:pPr>
      <w:r w:rsidRPr="005E3583">
        <w:rPr>
          <w:rFonts w:ascii="David" w:hAnsi="David" w:cs="David" w:hint="cs"/>
          <w:b/>
          <w:bCs/>
          <w:sz w:val="24"/>
          <w:szCs w:val="24"/>
          <w:u w:val="single"/>
          <w:rtl/>
        </w:rPr>
        <w:t>אמרת אגב של ברק: מגבלה מכוח עקרון תום הלב</w:t>
      </w:r>
      <w:r>
        <w:rPr>
          <w:rFonts w:ascii="David" w:hAnsi="David" w:cs="David" w:hint="cs"/>
          <w:b/>
          <w:bCs/>
          <w:sz w:val="24"/>
          <w:szCs w:val="24"/>
          <w:rtl/>
        </w:rPr>
        <w:t xml:space="preserve">- </w:t>
      </w:r>
      <w:r w:rsidR="005E3583">
        <w:rPr>
          <w:rFonts w:ascii="David" w:hAnsi="David" w:cs="David" w:hint="cs"/>
          <w:i/>
          <w:iCs/>
          <w:sz w:val="24"/>
          <w:szCs w:val="24"/>
          <w:u w:val="single"/>
          <w:rtl/>
        </w:rPr>
        <w:t xml:space="preserve">ע"א </w:t>
      </w:r>
      <w:r w:rsidR="005E3583" w:rsidRPr="005E3583">
        <w:rPr>
          <w:rFonts w:ascii="David" w:hAnsi="David" w:cs="David" w:hint="cs"/>
          <w:i/>
          <w:iCs/>
          <w:sz w:val="24"/>
          <w:szCs w:val="24"/>
          <w:u w:val="single"/>
          <w:rtl/>
        </w:rPr>
        <w:t>4402/98</w:t>
      </w:r>
      <w:r w:rsidR="00AE59C3" w:rsidRPr="00AE59C3">
        <w:rPr>
          <w:rFonts w:ascii="David" w:hAnsi="David" w:cs="David" w:hint="cs"/>
          <w:b/>
          <w:bCs/>
          <w:i/>
          <w:iCs/>
          <w:sz w:val="24"/>
          <w:szCs w:val="24"/>
          <w:u w:val="single"/>
          <w:rtl/>
        </w:rPr>
        <w:t xml:space="preserve"> מלמד נ' סלומון</w:t>
      </w:r>
      <w:r w:rsidR="00AE59C3" w:rsidRPr="00AE59C3">
        <w:rPr>
          <w:rFonts w:ascii="David" w:hAnsi="David" w:cs="David"/>
          <w:i/>
          <w:iCs/>
          <w:sz w:val="24"/>
          <w:szCs w:val="24"/>
          <w:u w:val="single"/>
          <w:rtl/>
        </w:rPr>
        <w:t>:</w:t>
      </w:r>
    </w:p>
    <w:p w14:paraId="0BFC0D69" w14:textId="58EED964" w:rsidR="005E3583" w:rsidRPr="002B47F0" w:rsidRDefault="005E3583" w:rsidP="002B47F0">
      <w:pPr>
        <w:tabs>
          <w:tab w:val="left" w:pos="3141"/>
        </w:tabs>
        <w:jc w:val="both"/>
        <w:rPr>
          <w:rFonts w:ascii="David" w:hAnsi="David" w:cs="David"/>
          <w:sz w:val="24"/>
          <w:szCs w:val="24"/>
          <w:rtl/>
        </w:rPr>
      </w:pPr>
      <w:r>
        <w:rPr>
          <w:rFonts w:ascii="David" w:hAnsi="David" w:cs="David" w:hint="cs"/>
          <w:sz w:val="24"/>
          <w:szCs w:val="24"/>
          <w:rtl/>
        </w:rPr>
        <w:t xml:space="preserve">ברק אמר שעקרונית, עקרון תו"ל חל. </w:t>
      </w:r>
      <w:r w:rsidRPr="00AE59C3">
        <w:rPr>
          <w:rFonts w:ascii="David" w:hAnsi="David" w:cs="David" w:hint="cs"/>
          <w:sz w:val="24"/>
          <w:szCs w:val="24"/>
          <w:rtl/>
        </w:rPr>
        <w:t>גבר ואישה ערכו צוואות הדדיות ולא היו להם ילדים משותפים</w:t>
      </w:r>
      <w:r>
        <w:rPr>
          <w:rFonts w:ascii="David" w:hAnsi="David" w:cs="David" w:hint="cs"/>
          <w:sz w:val="24"/>
          <w:szCs w:val="24"/>
          <w:rtl/>
        </w:rPr>
        <w:t xml:space="preserve">- הם הורישו אחד לשני. הגבר נפטר ראשון, האישה ירשה אותו ע"פ הצוואה ההדדית, לאחר מכן היא הכירה מישהו שעבר לגור איתה וטיפל בה במסירות ואז היא שינתה את הצוואה שלה לטובתו. אז, עלתה השאלה בנוגע לשינוי החד צדדי, כיוון שהיא לקחה את הכסף שקיבלה ביורשה גם מבעלה וגם שלה, והעבירה למישהו שלא הופיע בצוואות ההדיות. </w:t>
      </w:r>
      <w:r w:rsidRPr="005E3583">
        <w:rPr>
          <w:rFonts w:ascii="David" w:hAnsi="David" w:cs="David" w:hint="cs"/>
          <w:b/>
          <w:bCs/>
          <w:sz w:val="24"/>
          <w:szCs w:val="24"/>
          <w:rtl/>
        </w:rPr>
        <w:t>ברק אמר באמרת אגב שבעקרון אם השינוי החד צדדי נוגד את תו"ל, אז ניתן יהיה לתת סעד שיגשים את הרצון של הנפטר הראשון</w:t>
      </w:r>
      <w:r>
        <w:rPr>
          <w:rFonts w:ascii="David" w:hAnsi="David" w:cs="David" w:hint="cs"/>
          <w:sz w:val="24"/>
          <w:szCs w:val="24"/>
          <w:rtl/>
        </w:rPr>
        <w:t xml:space="preserve">. אלא שבעניינו, הצוואות של שני בני הזוג התירו אחד לשני את החופש לשנות את הצוואה ולכן אין כאן משהו שנוגד את עקרון תו"ל- הזוג צפה את האפשרות הזאת מראש. </w:t>
      </w:r>
      <w:r w:rsidRPr="006C6AED">
        <w:rPr>
          <w:rFonts w:ascii="David" w:hAnsi="David" w:cs="David" w:hint="cs"/>
          <w:sz w:val="24"/>
          <w:szCs w:val="24"/>
          <w:u w:val="single"/>
          <w:rtl/>
        </w:rPr>
        <w:t>מה תמוהה בפס"ד זה?</w:t>
      </w:r>
    </w:p>
    <w:p w14:paraId="3546BDEC" w14:textId="7F962784" w:rsidR="005E3583" w:rsidRDefault="005E3583" w:rsidP="00C07707">
      <w:pPr>
        <w:pStyle w:val="a7"/>
        <w:numPr>
          <w:ilvl w:val="0"/>
          <w:numId w:val="55"/>
        </w:numPr>
        <w:tabs>
          <w:tab w:val="left" w:pos="3141"/>
        </w:tabs>
        <w:jc w:val="both"/>
        <w:rPr>
          <w:rFonts w:ascii="David" w:hAnsi="David" w:cs="David"/>
          <w:sz w:val="24"/>
          <w:szCs w:val="24"/>
        </w:rPr>
      </w:pPr>
      <w:r w:rsidRPr="006C6AED">
        <w:rPr>
          <w:rFonts w:ascii="David" w:hAnsi="David" w:cs="David" w:hint="cs"/>
          <w:b/>
          <w:bCs/>
          <w:sz w:val="24"/>
          <w:szCs w:val="24"/>
          <w:rtl/>
        </w:rPr>
        <w:t>כל הצוואות ההדדיות עד שנת 2005, החילו את ההוראה</w:t>
      </w:r>
      <w:r w:rsidRPr="006C6AED">
        <w:rPr>
          <w:rFonts w:ascii="David" w:hAnsi="David" w:cs="David" w:hint="cs"/>
          <w:sz w:val="24"/>
          <w:szCs w:val="24"/>
          <w:rtl/>
        </w:rPr>
        <w:t xml:space="preserve"> שבעצם העובדה שמדובר בצוואה הדדית, הצדדים לא מגבילים את הכוח </w:t>
      </w:r>
      <w:r w:rsidR="006C6AED">
        <w:rPr>
          <w:rFonts w:ascii="David" w:hAnsi="David" w:cs="David" w:hint="cs"/>
          <w:sz w:val="24"/>
          <w:szCs w:val="24"/>
          <w:rtl/>
        </w:rPr>
        <w:t xml:space="preserve">של כל אחד מהם </w:t>
      </w:r>
      <w:r w:rsidRPr="006C6AED">
        <w:rPr>
          <w:rFonts w:ascii="David" w:hAnsi="David" w:cs="David" w:hint="cs"/>
          <w:sz w:val="24"/>
          <w:szCs w:val="24"/>
          <w:rtl/>
        </w:rPr>
        <w:t>לשנות את הצוואה</w:t>
      </w:r>
      <w:r w:rsidR="006C6AED">
        <w:rPr>
          <w:rFonts w:ascii="David" w:hAnsi="David" w:cs="David" w:hint="cs"/>
          <w:sz w:val="24"/>
          <w:szCs w:val="24"/>
          <w:rtl/>
        </w:rPr>
        <w:t xml:space="preserve">. הוראה זו נכתבה כיוון </w:t>
      </w:r>
      <w:r w:rsidRPr="006C6AED">
        <w:rPr>
          <w:rFonts w:ascii="David" w:hAnsi="David" w:cs="David" w:hint="cs"/>
          <w:sz w:val="24"/>
          <w:szCs w:val="24"/>
          <w:rtl/>
        </w:rPr>
        <w:t xml:space="preserve"> </w:t>
      </w:r>
      <w:r w:rsidR="006C6AED">
        <w:rPr>
          <w:rFonts w:ascii="David" w:hAnsi="David" w:cs="David" w:hint="cs"/>
          <w:sz w:val="24"/>
          <w:szCs w:val="24"/>
          <w:rtl/>
        </w:rPr>
        <w:t>שחששו שצוואות הדדיות נוגדות את זה שצוואה היא מעשה אישי</w:t>
      </w:r>
      <w:r w:rsidR="00B378A1">
        <w:rPr>
          <w:rFonts w:ascii="David" w:hAnsi="David" w:cs="David" w:hint="cs"/>
          <w:sz w:val="24"/>
          <w:szCs w:val="24"/>
          <w:rtl/>
        </w:rPr>
        <w:t xml:space="preserve"> (</w:t>
      </w:r>
      <w:r w:rsidR="00B378A1" w:rsidRPr="00B378A1">
        <w:rPr>
          <w:rFonts w:ascii="David" w:hAnsi="David" w:cs="David" w:hint="cs"/>
          <w:sz w:val="24"/>
          <w:szCs w:val="24"/>
          <w:highlight w:val="yellow"/>
          <w:rtl/>
        </w:rPr>
        <w:t>ס' 28 לחוק</w:t>
      </w:r>
      <w:r w:rsidR="00B378A1">
        <w:rPr>
          <w:rFonts w:ascii="David" w:hAnsi="David" w:cs="David" w:hint="cs"/>
          <w:sz w:val="24"/>
          <w:szCs w:val="24"/>
          <w:rtl/>
        </w:rPr>
        <w:t>)</w:t>
      </w:r>
      <w:r w:rsidR="006C6AED">
        <w:rPr>
          <w:rFonts w:ascii="David" w:hAnsi="David" w:cs="David" w:hint="cs"/>
          <w:sz w:val="24"/>
          <w:szCs w:val="24"/>
          <w:rtl/>
        </w:rPr>
        <w:t>, חששו שהן יפסלו בשל מעורבות פסולה (</w:t>
      </w:r>
      <w:r w:rsidR="006C6AED" w:rsidRPr="00B378A1">
        <w:rPr>
          <w:rFonts w:ascii="David" w:hAnsi="David" w:cs="David" w:hint="cs"/>
          <w:sz w:val="24"/>
          <w:szCs w:val="24"/>
          <w:highlight w:val="yellow"/>
          <w:rtl/>
        </w:rPr>
        <w:t>ס' 35</w:t>
      </w:r>
      <w:r w:rsidR="00B378A1">
        <w:rPr>
          <w:rFonts w:ascii="David" w:hAnsi="David" w:cs="David" w:hint="cs"/>
          <w:sz w:val="24"/>
          <w:szCs w:val="24"/>
          <w:rtl/>
        </w:rPr>
        <w:t xml:space="preserve"> לחוק</w:t>
      </w:r>
      <w:r w:rsidR="006C6AED">
        <w:rPr>
          <w:rFonts w:ascii="David" w:hAnsi="David" w:cs="David" w:hint="cs"/>
          <w:sz w:val="24"/>
          <w:szCs w:val="24"/>
          <w:rtl/>
        </w:rPr>
        <w:t xml:space="preserve">), ע"פ </w:t>
      </w:r>
      <w:r w:rsidR="006C6AED" w:rsidRPr="00B378A1">
        <w:rPr>
          <w:rFonts w:ascii="David" w:hAnsi="David" w:cs="David" w:hint="cs"/>
          <w:sz w:val="24"/>
          <w:szCs w:val="24"/>
          <w:highlight w:val="yellow"/>
          <w:rtl/>
        </w:rPr>
        <w:t>ס' 27</w:t>
      </w:r>
      <w:r w:rsidR="006C6AED">
        <w:rPr>
          <w:rFonts w:ascii="David" w:hAnsi="David" w:cs="David" w:hint="cs"/>
          <w:sz w:val="24"/>
          <w:szCs w:val="24"/>
          <w:rtl/>
        </w:rPr>
        <w:t xml:space="preserve"> </w:t>
      </w:r>
      <w:r w:rsidR="00B378A1">
        <w:rPr>
          <w:rFonts w:ascii="David" w:hAnsi="David" w:cs="David" w:hint="cs"/>
          <w:sz w:val="24"/>
          <w:szCs w:val="24"/>
          <w:rtl/>
        </w:rPr>
        <w:t xml:space="preserve">לחוק, </w:t>
      </w:r>
      <w:r w:rsidR="006C6AED">
        <w:rPr>
          <w:rFonts w:ascii="David" w:hAnsi="David" w:cs="David" w:hint="cs"/>
          <w:sz w:val="24"/>
          <w:szCs w:val="24"/>
          <w:rtl/>
        </w:rPr>
        <w:t xml:space="preserve">הצדדים לא יכולים להגביל אחד את השני. כבר מהניסוח המועתק הזה לא ניתן להבין שזו הייתה כוונת הצדדים. </w:t>
      </w:r>
    </w:p>
    <w:p w14:paraId="0B6BAB6D" w14:textId="12F35E5F" w:rsidR="006C6AED" w:rsidRDefault="006C6AED" w:rsidP="00C07707">
      <w:pPr>
        <w:pStyle w:val="a7"/>
        <w:numPr>
          <w:ilvl w:val="0"/>
          <w:numId w:val="55"/>
        </w:numPr>
        <w:tabs>
          <w:tab w:val="left" w:pos="3141"/>
        </w:tabs>
        <w:jc w:val="both"/>
        <w:rPr>
          <w:rFonts w:ascii="David" w:hAnsi="David" w:cs="David"/>
          <w:sz w:val="24"/>
          <w:szCs w:val="24"/>
        </w:rPr>
      </w:pPr>
      <w:r>
        <w:rPr>
          <w:rFonts w:ascii="David" w:hAnsi="David" w:cs="David" w:hint="cs"/>
          <w:sz w:val="24"/>
          <w:szCs w:val="24"/>
          <w:rtl/>
        </w:rPr>
        <w:t xml:space="preserve">גם אם צד אחד נותן לבן זוגו את האפשרות לשנות את צוואתו, זה בגלל שהוא סומך עליו. כשאנו רואים את תיאור </w:t>
      </w:r>
      <w:r w:rsidRPr="006C6AED">
        <w:rPr>
          <w:rFonts w:ascii="David" w:hAnsi="David" w:cs="David" w:hint="cs"/>
          <w:b/>
          <w:bCs/>
          <w:sz w:val="24"/>
          <w:szCs w:val="24"/>
          <w:rtl/>
        </w:rPr>
        <w:t>העובדות בפס"ד זה, הן מעוררות חשדות</w:t>
      </w:r>
      <w:r>
        <w:rPr>
          <w:rFonts w:ascii="David" w:hAnsi="David" w:cs="David" w:hint="cs"/>
          <w:sz w:val="24"/>
          <w:szCs w:val="24"/>
          <w:rtl/>
        </w:rPr>
        <w:t xml:space="preserve">: חלפה פחות משנה שבה האישה הספיקה להכיר את הגבר החדש, הכניסה אותו לביתה, הוא הספיק לטפל בה במסירות וכבר עשתה צוואה חדשה. </w:t>
      </w:r>
    </w:p>
    <w:p w14:paraId="57201903" w14:textId="4B8FC83B" w:rsidR="006C6AED" w:rsidRPr="00B378A1" w:rsidRDefault="006C6AED" w:rsidP="006C6AED">
      <w:pPr>
        <w:tabs>
          <w:tab w:val="left" w:pos="3141"/>
        </w:tabs>
        <w:jc w:val="both"/>
        <w:rPr>
          <w:rFonts w:ascii="David" w:hAnsi="David" w:cs="David"/>
          <w:sz w:val="24"/>
          <w:szCs w:val="24"/>
          <w:rtl/>
        </w:rPr>
      </w:pPr>
      <w:r w:rsidRPr="00B378A1">
        <w:rPr>
          <w:rFonts w:ascii="David" w:hAnsi="David" w:cs="David" w:hint="cs"/>
          <w:sz w:val="24"/>
          <w:szCs w:val="24"/>
          <w:rtl/>
        </w:rPr>
        <w:t xml:space="preserve">לסיכום, עמדת השופט ברק לפיה השינוי החד צדדי כפוף לעקרון תום הלב </w:t>
      </w:r>
      <w:r w:rsidRPr="00B378A1">
        <w:rPr>
          <w:rFonts w:ascii="David" w:hAnsi="David" w:cs="David" w:hint="cs"/>
          <w:b/>
          <w:bCs/>
          <w:sz w:val="24"/>
          <w:szCs w:val="24"/>
          <w:rtl/>
        </w:rPr>
        <w:t>נשארה בגדר אמרת אגב</w:t>
      </w:r>
      <w:r w:rsidRPr="00B378A1">
        <w:rPr>
          <w:rFonts w:ascii="David" w:hAnsi="David" w:cs="David" w:hint="cs"/>
          <w:sz w:val="24"/>
          <w:szCs w:val="24"/>
          <w:rtl/>
        </w:rPr>
        <w:t xml:space="preserve"> בלבד, ואפילו הוא עצמו לא יישם אותה. </w:t>
      </w:r>
    </w:p>
    <w:p w14:paraId="0063181F" w14:textId="77777777" w:rsidR="00775A0F" w:rsidRDefault="00775A0F" w:rsidP="00AE59C3">
      <w:pPr>
        <w:tabs>
          <w:tab w:val="left" w:pos="3141"/>
        </w:tabs>
        <w:jc w:val="both"/>
        <w:rPr>
          <w:rFonts w:ascii="David" w:hAnsi="David" w:cs="David"/>
          <w:b/>
          <w:bCs/>
          <w:sz w:val="28"/>
          <w:szCs w:val="28"/>
          <w:u w:val="single"/>
          <w:rtl/>
        </w:rPr>
      </w:pPr>
    </w:p>
    <w:p w14:paraId="6342665D" w14:textId="77777777" w:rsidR="00775A0F" w:rsidRDefault="00775A0F" w:rsidP="00AE59C3">
      <w:pPr>
        <w:tabs>
          <w:tab w:val="left" w:pos="3141"/>
        </w:tabs>
        <w:jc w:val="both"/>
        <w:rPr>
          <w:rFonts w:ascii="David" w:hAnsi="David" w:cs="David"/>
          <w:b/>
          <w:bCs/>
          <w:sz w:val="28"/>
          <w:szCs w:val="28"/>
          <w:u w:val="single"/>
          <w:rtl/>
        </w:rPr>
      </w:pPr>
    </w:p>
    <w:p w14:paraId="0D334FCD" w14:textId="74A118D4" w:rsidR="00AE59C3" w:rsidRPr="006C6AED" w:rsidRDefault="00AE59C3" w:rsidP="00AE59C3">
      <w:pPr>
        <w:tabs>
          <w:tab w:val="left" w:pos="3141"/>
        </w:tabs>
        <w:jc w:val="both"/>
        <w:rPr>
          <w:rFonts w:ascii="David" w:hAnsi="David" w:cs="David"/>
          <w:b/>
          <w:bCs/>
          <w:sz w:val="28"/>
          <w:szCs w:val="28"/>
          <w:u w:val="single"/>
          <w:rtl/>
        </w:rPr>
      </w:pPr>
      <w:r w:rsidRPr="006C6AED">
        <w:rPr>
          <w:rFonts w:ascii="David" w:hAnsi="David" w:cs="David"/>
          <w:b/>
          <w:bCs/>
          <w:sz w:val="28"/>
          <w:szCs w:val="28"/>
          <w:u w:val="single"/>
          <w:rtl/>
        </w:rPr>
        <w:t xml:space="preserve">עמדת הפסיקה </w:t>
      </w:r>
      <w:r w:rsidRPr="006C6AED">
        <w:rPr>
          <w:rFonts w:ascii="David" w:hAnsi="David" w:cs="David" w:hint="cs"/>
          <w:b/>
          <w:bCs/>
          <w:sz w:val="28"/>
          <w:szCs w:val="28"/>
          <w:u w:val="single"/>
          <w:rtl/>
        </w:rPr>
        <w:t>מ</w:t>
      </w:r>
      <w:r w:rsidRPr="006C6AED">
        <w:rPr>
          <w:rFonts w:ascii="David" w:hAnsi="David" w:cs="David"/>
          <w:b/>
          <w:bCs/>
          <w:sz w:val="28"/>
          <w:szCs w:val="28"/>
          <w:u w:val="single"/>
          <w:rtl/>
        </w:rPr>
        <w:t>שנת 2005</w:t>
      </w:r>
      <w:r w:rsidRPr="006C6AED">
        <w:rPr>
          <w:rFonts w:ascii="David" w:hAnsi="David" w:cs="David" w:hint="cs"/>
          <w:b/>
          <w:bCs/>
          <w:sz w:val="28"/>
          <w:szCs w:val="28"/>
          <w:u w:val="single"/>
          <w:rtl/>
        </w:rPr>
        <w:t>:</w:t>
      </w:r>
    </w:p>
    <w:p w14:paraId="04891ECD" w14:textId="5FB6D1D7" w:rsidR="00AE59C3" w:rsidRPr="00AE59C3" w:rsidRDefault="00E51926" w:rsidP="00AE59C3">
      <w:pPr>
        <w:tabs>
          <w:tab w:val="left" w:pos="3141"/>
        </w:tabs>
        <w:jc w:val="both"/>
        <w:rPr>
          <w:rFonts w:ascii="David" w:hAnsi="David" w:cs="David"/>
          <w:sz w:val="24"/>
          <w:szCs w:val="24"/>
          <w:rtl/>
        </w:rPr>
      </w:pPr>
      <w:r>
        <w:rPr>
          <w:noProof/>
        </w:rPr>
        <w:lastRenderedPageBreak/>
        <mc:AlternateContent>
          <mc:Choice Requires="wps">
            <w:drawing>
              <wp:anchor distT="0" distB="0" distL="114300" distR="114300" simplePos="0" relativeHeight="251741184" behindDoc="0" locked="0" layoutInCell="1" allowOverlap="1" wp14:anchorId="766AEBC3" wp14:editId="516A64A9">
                <wp:simplePos x="0" y="0"/>
                <wp:positionH relativeFrom="margin">
                  <wp:align>left</wp:align>
                </wp:positionH>
                <wp:positionV relativeFrom="paragraph">
                  <wp:posOffset>158750</wp:posOffset>
                </wp:positionV>
                <wp:extent cx="5253355" cy="3756660"/>
                <wp:effectExtent l="0" t="0" r="23495" b="15240"/>
                <wp:wrapSquare wrapText="bothSides"/>
                <wp:docPr id="44" name="תיבת טקסט 44"/>
                <wp:cNvGraphicFramePr/>
                <a:graphic xmlns:a="http://schemas.openxmlformats.org/drawingml/2006/main">
                  <a:graphicData uri="http://schemas.microsoft.com/office/word/2010/wordprocessingShape">
                    <wps:wsp>
                      <wps:cNvSpPr txBox="1"/>
                      <wps:spPr>
                        <a:xfrm>
                          <a:off x="0" y="0"/>
                          <a:ext cx="5253355" cy="3756660"/>
                        </a:xfrm>
                        <a:prstGeom prst="rect">
                          <a:avLst/>
                        </a:prstGeom>
                        <a:noFill/>
                        <a:ln w="6350">
                          <a:solidFill>
                            <a:prstClr val="black"/>
                          </a:solidFill>
                        </a:ln>
                      </wps:spPr>
                      <wps:txbx>
                        <w:txbxContent>
                          <w:p w14:paraId="22186CF7" w14:textId="77777777" w:rsidR="00ED2300" w:rsidRPr="002B47F0" w:rsidRDefault="00ED2300" w:rsidP="002B47F0">
                            <w:pPr>
                              <w:pStyle w:val="p00"/>
                              <w:bidi/>
                              <w:spacing w:before="72" w:beforeAutospacing="0" w:after="0" w:afterAutospacing="0"/>
                              <w:ind w:right="1134"/>
                              <w:jc w:val="both"/>
                              <w:rPr>
                                <w:rFonts w:asciiTheme="majorBidi" w:hAnsiTheme="majorBidi" w:cstheme="majorBidi"/>
                                <w:color w:val="000000"/>
                                <w:rtl/>
                              </w:rPr>
                            </w:pPr>
                            <w:r w:rsidRPr="002B47F0">
                              <w:rPr>
                                <w:rStyle w:val="default"/>
                                <w:rFonts w:asciiTheme="majorBidi" w:hAnsiTheme="majorBidi" w:cstheme="majorBidi"/>
                                <w:color w:val="000000"/>
                                <w:rtl/>
                              </w:rPr>
                              <w:t>(א)  בני זוג רשאים לערוך צוואות מתוך הסתמכות של בן הזוג האחד על צוואת בן הזוג האחר; צוואות כאמור יכולות להיעשות בין אם הזוכה על פי כל אחת מהצוואות הוא בן הזוג ובין אם הוא גורם שלישי, בין בשני מסמכים שנערכו באותה עת ובין במסמך אחד (בסעיף זה – צוואות הדדיות).</w:t>
                            </w:r>
                          </w:p>
                          <w:p w14:paraId="1E19106E" w14:textId="77777777" w:rsidR="00ED2300" w:rsidRPr="002B47F0" w:rsidRDefault="00ED2300" w:rsidP="002B47F0">
                            <w:pPr>
                              <w:pStyle w:val="p00"/>
                              <w:bidi/>
                              <w:spacing w:before="72" w:beforeAutospacing="0" w:after="0" w:afterAutospacing="0"/>
                              <w:ind w:right="1134"/>
                              <w:jc w:val="both"/>
                              <w:rPr>
                                <w:rFonts w:asciiTheme="majorBidi" w:hAnsiTheme="majorBidi" w:cstheme="majorBidi"/>
                                <w:color w:val="000000"/>
                                <w:rtl/>
                              </w:rPr>
                            </w:pPr>
                            <w:r w:rsidRPr="002B47F0">
                              <w:rPr>
                                <w:rStyle w:val="default"/>
                                <w:rFonts w:asciiTheme="majorBidi" w:hAnsiTheme="majorBidi" w:cstheme="majorBidi"/>
                                <w:color w:val="000000"/>
                                <w:rtl/>
                              </w:rPr>
                              <w:t>(ב)  לביטול צוואה הדדית לא יהיה תוקף אלא אם כן יתקיים אחד מאלה:</w:t>
                            </w:r>
                          </w:p>
                          <w:p w14:paraId="4298177D" w14:textId="77777777" w:rsidR="00ED2300" w:rsidRPr="002B47F0" w:rsidRDefault="00ED2300" w:rsidP="002B47F0">
                            <w:pPr>
                              <w:pStyle w:val="p00"/>
                              <w:bidi/>
                              <w:spacing w:before="72" w:beforeAutospacing="0" w:after="0" w:afterAutospacing="0"/>
                              <w:ind w:left="1021" w:right="1134"/>
                              <w:jc w:val="both"/>
                              <w:rPr>
                                <w:rFonts w:asciiTheme="majorBidi" w:hAnsiTheme="majorBidi" w:cstheme="majorBidi"/>
                                <w:color w:val="000000"/>
                                <w:rtl/>
                              </w:rPr>
                            </w:pPr>
                            <w:r w:rsidRPr="002B47F0">
                              <w:rPr>
                                <w:rStyle w:val="default"/>
                                <w:rFonts w:asciiTheme="majorBidi" w:hAnsiTheme="majorBidi" w:cstheme="majorBidi"/>
                                <w:color w:val="000000"/>
                                <w:rtl/>
                              </w:rPr>
                              <w:t xml:space="preserve">(1)   בחייהם של שני בני הזוג – המצווה המבקש לבטל את צוואתו ימסור </w:t>
                            </w:r>
                            <w:r w:rsidRPr="00FA19C1">
                              <w:rPr>
                                <w:rStyle w:val="default"/>
                                <w:rFonts w:asciiTheme="majorBidi" w:hAnsiTheme="majorBidi" w:cstheme="majorBidi"/>
                                <w:b/>
                                <w:bCs/>
                                <w:color w:val="000000"/>
                                <w:rtl/>
                              </w:rPr>
                              <w:t>הודעה בכתב</w:t>
                            </w:r>
                            <w:r w:rsidRPr="002B47F0">
                              <w:rPr>
                                <w:rStyle w:val="default"/>
                                <w:rFonts w:asciiTheme="majorBidi" w:hAnsiTheme="majorBidi" w:cstheme="majorBidi"/>
                                <w:color w:val="000000"/>
                                <w:rtl/>
                              </w:rPr>
                              <w:t xml:space="preserve"> על ביטול הצוואה למצווה השני; נמסרה הודעה כאמור, בטלות הצוואות ההדדיות של שני המצווים;</w:t>
                            </w:r>
                          </w:p>
                          <w:p w14:paraId="5FC9F3D8" w14:textId="77777777" w:rsidR="00ED2300" w:rsidRPr="002B47F0" w:rsidRDefault="00ED2300" w:rsidP="002B47F0">
                            <w:pPr>
                              <w:pStyle w:val="p00"/>
                              <w:bidi/>
                              <w:spacing w:before="72" w:beforeAutospacing="0" w:after="0" w:afterAutospacing="0"/>
                              <w:ind w:left="1021" w:right="1134"/>
                              <w:jc w:val="both"/>
                              <w:rPr>
                                <w:rFonts w:asciiTheme="majorBidi" w:hAnsiTheme="majorBidi" w:cstheme="majorBidi"/>
                                <w:color w:val="000000"/>
                                <w:rtl/>
                              </w:rPr>
                            </w:pPr>
                            <w:r w:rsidRPr="002B47F0">
                              <w:rPr>
                                <w:rStyle w:val="default"/>
                                <w:rFonts w:asciiTheme="majorBidi" w:hAnsiTheme="majorBidi" w:cstheme="majorBidi"/>
                                <w:color w:val="000000"/>
                                <w:rtl/>
                              </w:rPr>
                              <w:t>(2)   לאחר מות אחד מבני הזוג –</w:t>
                            </w:r>
                          </w:p>
                          <w:p w14:paraId="619C92B6" w14:textId="77777777" w:rsidR="00ED2300" w:rsidRPr="002B47F0" w:rsidRDefault="00ED2300" w:rsidP="002B47F0">
                            <w:pPr>
                              <w:pStyle w:val="p00"/>
                              <w:bidi/>
                              <w:spacing w:before="72" w:beforeAutospacing="0" w:after="0" w:afterAutospacing="0"/>
                              <w:ind w:left="1474" w:right="1134"/>
                              <w:jc w:val="both"/>
                              <w:rPr>
                                <w:rFonts w:asciiTheme="majorBidi" w:hAnsiTheme="majorBidi" w:cstheme="majorBidi"/>
                                <w:color w:val="000000"/>
                                <w:rtl/>
                              </w:rPr>
                            </w:pPr>
                            <w:r w:rsidRPr="002B47F0">
                              <w:rPr>
                                <w:rStyle w:val="default"/>
                                <w:rFonts w:asciiTheme="majorBidi" w:hAnsiTheme="majorBidi" w:cstheme="majorBidi"/>
                                <w:color w:val="000000"/>
                                <w:rtl/>
                              </w:rPr>
                              <w:t>(א)   כל עוד לא חולק העיזבון – בן הזוג שנותר בחיים ומבקש לבטל את צוואתו יסתלק שלא לטובתו, לטובת ילדו או לטובת אחיו של המוריש, מכל מנה או מכל חלק בעיזבון שהוא אמור לקבל לפי הצוואה ההדדית של המצווה שמת;</w:t>
                            </w:r>
                          </w:p>
                          <w:p w14:paraId="6CCFD41D" w14:textId="77777777" w:rsidR="00ED2300" w:rsidRDefault="00ED2300" w:rsidP="002B47F0">
                            <w:pPr>
                              <w:pStyle w:val="p00"/>
                              <w:bidi/>
                              <w:spacing w:before="72" w:beforeAutospacing="0" w:after="0" w:afterAutospacing="0"/>
                              <w:ind w:left="1474" w:right="1134"/>
                              <w:jc w:val="both"/>
                              <w:rPr>
                                <w:rFonts w:asciiTheme="majorBidi" w:hAnsiTheme="majorBidi" w:cstheme="majorBidi"/>
                                <w:color w:val="000000"/>
                                <w:rtl/>
                              </w:rPr>
                            </w:pPr>
                            <w:r w:rsidRPr="002B47F0">
                              <w:rPr>
                                <w:rStyle w:val="default"/>
                                <w:rFonts w:asciiTheme="majorBidi" w:hAnsiTheme="majorBidi" w:cstheme="majorBidi"/>
                                <w:color w:val="000000"/>
                                <w:rtl/>
                              </w:rPr>
                              <w:t>(ב)   לאחר חלוקת העיזבון – בן הזוג שנותר בחיים ומבקש לבטל את צוואתו ישיב את כל שירש לפי הצוואה ההדדית לעיזבון, ואם השבה בעין בלתי אפשרית או בלתי סבירה – ישיב את שווי המנה או החלק בעיזבון שירש;</w:t>
                            </w:r>
                          </w:p>
                          <w:p w14:paraId="1BDFF696" w14:textId="4309DF7F" w:rsidR="00ED2300" w:rsidRPr="008E1C5D" w:rsidRDefault="00ED2300" w:rsidP="002B47F0">
                            <w:pPr>
                              <w:pStyle w:val="p00"/>
                              <w:bidi/>
                              <w:spacing w:before="72" w:beforeAutospacing="0" w:after="0" w:afterAutospacing="0"/>
                              <w:ind w:right="1134"/>
                              <w:jc w:val="both"/>
                              <w:rPr>
                                <w:rFonts w:asciiTheme="majorBidi" w:hAnsiTheme="majorBidi" w:cstheme="majorBidi"/>
                                <w:color w:val="000000"/>
                              </w:rPr>
                            </w:pPr>
                            <w:r w:rsidRPr="002B47F0">
                              <w:rPr>
                                <w:rFonts w:asciiTheme="majorBidi" w:hAnsiTheme="majorBidi" w:cstheme="majorBidi"/>
                                <w:color w:val="000000"/>
                                <w:rtl/>
                              </w:rPr>
                              <w:t>(ג)   הוראות סעיף קטן (ב) יחולו אם אין בצוואות ההדדיות הוראה אחרת, ואולם הוראה השוללת לחלוטין את הזכות לבטל את הצוואה בחיי שני בני הזוג – בטלה</w:t>
                            </w:r>
                            <w:r w:rsidRPr="002B47F0">
                              <w:rPr>
                                <w:rFonts w:asciiTheme="majorBidi" w:hAnsiTheme="majorBidi" w:cstheme="majorBidi"/>
                                <w:color w:val="000000"/>
                              </w:rPr>
                              <w:t>.</w:t>
                            </w:r>
                            <w:r w:rsidRPr="002B47F0">
                              <w:rPr>
                                <w:rFonts w:asciiTheme="majorBidi" w:hAnsiTheme="majorBidi" w:cstheme="majorBidi" w:hint="cs"/>
                                <w:color w:val="00000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EBC3" id="תיבת טקסט 44" o:spid="_x0000_s1066" type="#_x0000_t202" style="position:absolute;left:0;text-align:left;margin-left:0;margin-top:12.5pt;width:413.65pt;height:295.8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" filled="f" strokeweight=".5pt">
                <v:textbox>
                  <w:txbxContent>
                    <w:p w14:paraId="22186CF7" w14:textId="77777777" w:rsidR="00ED2300" w:rsidRPr="002B47F0" w:rsidRDefault="00ED2300" w:rsidP="002B47F0">
                      <w:pPr>
                        <w:pStyle w:val="p00"/>
                        <w:bidi/>
                        <w:spacing w:before="72" w:beforeAutospacing="0" w:after="0" w:afterAutospacing="0"/>
                        <w:ind w:right="1134"/>
                        <w:jc w:val="both"/>
                        <w:rPr>
                          <w:rFonts w:asciiTheme="majorBidi" w:hAnsiTheme="majorBidi" w:cstheme="majorBidi"/>
                          <w:color w:val="000000"/>
                          <w:rtl/>
                        </w:rPr>
                      </w:pPr>
                      <w:r w:rsidRPr="002B47F0">
                        <w:rPr>
                          <w:rStyle w:val="default"/>
                          <w:rFonts w:asciiTheme="majorBidi" w:hAnsiTheme="majorBidi" w:cstheme="majorBidi"/>
                          <w:color w:val="000000"/>
                          <w:rtl/>
                        </w:rPr>
                        <w:t>(א)  בני זוג רשאים לערוך צוואות מתוך הסתמכות של בן הזוג האחד על צוואת בן הזוג האחר; צוואות כאמור יכולות להיעשות בין אם הזוכה על פי כל אחת מהצוואות הוא בן הזוג ובין אם הוא גורם שלישי, בין בשני מסמכים שנערכו באותה עת ובין במסמך אחד (בסעיף זה – צוואות הדדיות).</w:t>
                      </w:r>
                    </w:p>
                    <w:p w14:paraId="1E19106E" w14:textId="77777777" w:rsidR="00ED2300" w:rsidRPr="002B47F0" w:rsidRDefault="00ED2300" w:rsidP="002B47F0">
                      <w:pPr>
                        <w:pStyle w:val="p00"/>
                        <w:bidi/>
                        <w:spacing w:before="72" w:beforeAutospacing="0" w:after="0" w:afterAutospacing="0"/>
                        <w:ind w:right="1134"/>
                        <w:jc w:val="both"/>
                        <w:rPr>
                          <w:rFonts w:asciiTheme="majorBidi" w:hAnsiTheme="majorBidi" w:cstheme="majorBidi"/>
                          <w:color w:val="000000"/>
                          <w:rtl/>
                        </w:rPr>
                      </w:pPr>
                      <w:r w:rsidRPr="002B47F0">
                        <w:rPr>
                          <w:rStyle w:val="default"/>
                          <w:rFonts w:asciiTheme="majorBidi" w:hAnsiTheme="majorBidi" w:cstheme="majorBidi"/>
                          <w:color w:val="000000"/>
                          <w:rtl/>
                        </w:rPr>
                        <w:t>(ב)  לביטול צוואה הדדית לא יהיה תוקף אלא אם כן יתקיים אחד מאלה:</w:t>
                      </w:r>
                    </w:p>
                    <w:p w14:paraId="4298177D" w14:textId="77777777" w:rsidR="00ED2300" w:rsidRPr="002B47F0" w:rsidRDefault="00ED2300" w:rsidP="002B47F0">
                      <w:pPr>
                        <w:pStyle w:val="p00"/>
                        <w:bidi/>
                        <w:spacing w:before="72" w:beforeAutospacing="0" w:after="0" w:afterAutospacing="0"/>
                        <w:ind w:left="1021" w:right="1134"/>
                        <w:jc w:val="both"/>
                        <w:rPr>
                          <w:rFonts w:asciiTheme="majorBidi" w:hAnsiTheme="majorBidi" w:cstheme="majorBidi"/>
                          <w:color w:val="000000"/>
                          <w:rtl/>
                        </w:rPr>
                      </w:pPr>
                      <w:r w:rsidRPr="002B47F0">
                        <w:rPr>
                          <w:rStyle w:val="default"/>
                          <w:rFonts w:asciiTheme="majorBidi" w:hAnsiTheme="majorBidi" w:cstheme="majorBidi"/>
                          <w:color w:val="000000"/>
                          <w:rtl/>
                        </w:rPr>
                        <w:t xml:space="preserve">(1)   בחייהם של שני בני הזוג – המצווה המבקש לבטל את צוואתו ימסור </w:t>
                      </w:r>
                      <w:r w:rsidRPr="00FA19C1">
                        <w:rPr>
                          <w:rStyle w:val="default"/>
                          <w:rFonts w:asciiTheme="majorBidi" w:hAnsiTheme="majorBidi" w:cstheme="majorBidi"/>
                          <w:b/>
                          <w:bCs/>
                          <w:color w:val="000000"/>
                          <w:rtl/>
                        </w:rPr>
                        <w:t>הודעה בכתב</w:t>
                      </w:r>
                      <w:r w:rsidRPr="002B47F0">
                        <w:rPr>
                          <w:rStyle w:val="default"/>
                          <w:rFonts w:asciiTheme="majorBidi" w:hAnsiTheme="majorBidi" w:cstheme="majorBidi"/>
                          <w:color w:val="000000"/>
                          <w:rtl/>
                        </w:rPr>
                        <w:t xml:space="preserve"> על ביטול הצוואה למצווה השני; נמסרה הודעה כאמור, בטלות הצוואות ההדדיות של שני המצווים;</w:t>
                      </w:r>
                    </w:p>
                    <w:p w14:paraId="5FC9F3D8" w14:textId="77777777" w:rsidR="00ED2300" w:rsidRPr="002B47F0" w:rsidRDefault="00ED2300" w:rsidP="002B47F0">
                      <w:pPr>
                        <w:pStyle w:val="p00"/>
                        <w:bidi/>
                        <w:spacing w:before="72" w:beforeAutospacing="0" w:after="0" w:afterAutospacing="0"/>
                        <w:ind w:left="1021" w:right="1134"/>
                        <w:jc w:val="both"/>
                        <w:rPr>
                          <w:rFonts w:asciiTheme="majorBidi" w:hAnsiTheme="majorBidi" w:cstheme="majorBidi"/>
                          <w:color w:val="000000"/>
                          <w:rtl/>
                        </w:rPr>
                      </w:pPr>
                      <w:r w:rsidRPr="002B47F0">
                        <w:rPr>
                          <w:rStyle w:val="default"/>
                          <w:rFonts w:asciiTheme="majorBidi" w:hAnsiTheme="majorBidi" w:cstheme="majorBidi"/>
                          <w:color w:val="000000"/>
                          <w:rtl/>
                        </w:rPr>
                        <w:t>(2)   לאחר מות אחד מבני הזוג –</w:t>
                      </w:r>
                    </w:p>
                    <w:p w14:paraId="619C92B6" w14:textId="77777777" w:rsidR="00ED2300" w:rsidRPr="002B47F0" w:rsidRDefault="00ED2300" w:rsidP="002B47F0">
                      <w:pPr>
                        <w:pStyle w:val="p00"/>
                        <w:bidi/>
                        <w:spacing w:before="72" w:beforeAutospacing="0" w:after="0" w:afterAutospacing="0"/>
                        <w:ind w:left="1474" w:right="1134"/>
                        <w:jc w:val="both"/>
                        <w:rPr>
                          <w:rFonts w:asciiTheme="majorBidi" w:hAnsiTheme="majorBidi" w:cstheme="majorBidi"/>
                          <w:color w:val="000000"/>
                          <w:rtl/>
                        </w:rPr>
                      </w:pPr>
                      <w:r w:rsidRPr="002B47F0">
                        <w:rPr>
                          <w:rStyle w:val="default"/>
                          <w:rFonts w:asciiTheme="majorBidi" w:hAnsiTheme="majorBidi" w:cstheme="majorBidi"/>
                          <w:color w:val="000000"/>
                          <w:rtl/>
                        </w:rPr>
                        <w:t>(א)   כל עוד לא חולק העיזבון – בן הזוג שנותר בחיים ומבקש לבטל את צוואתו יסתלק שלא לטובתו, לטובת ילדו או לטובת אחיו של המוריש, מכל מנה או מכל חלק בעיזבון שהוא אמור לקבל לפי הצוואה ההדדית של המצווה שמת;</w:t>
                      </w:r>
                    </w:p>
                    <w:p w14:paraId="6CCFD41D" w14:textId="77777777" w:rsidR="00ED2300" w:rsidRDefault="00ED2300" w:rsidP="002B47F0">
                      <w:pPr>
                        <w:pStyle w:val="p00"/>
                        <w:bidi/>
                        <w:spacing w:before="72" w:beforeAutospacing="0" w:after="0" w:afterAutospacing="0"/>
                        <w:ind w:left="1474" w:right="1134"/>
                        <w:jc w:val="both"/>
                        <w:rPr>
                          <w:rFonts w:asciiTheme="majorBidi" w:hAnsiTheme="majorBidi" w:cstheme="majorBidi"/>
                          <w:color w:val="000000"/>
                          <w:rtl/>
                        </w:rPr>
                      </w:pPr>
                      <w:r w:rsidRPr="002B47F0">
                        <w:rPr>
                          <w:rStyle w:val="default"/>
                          <w:rFonts w:asciiTheme="majorBidi" w:hAnsiTheme="majorBidi" w:cstheme="majorBidi"/>
                          <w:color w:val="000000"/>
                          <w:rtl/>
                        </w:rPr>
                        <w:t>(ב)   לאחר חלוקת העיזבון – בן הזוג שנותר בחיים ומבקש לבטל את צוואתו ישיב את כל שירש לפי הצוואה ההדדית לעיזבון, ואם השבה בעין בלתי אפשרית או בלתי סבירה – ישיב את שווי המנה או החלק בעיזבון שירש;</w:t>
                      </w:r>
                    </w:p>
                    <w:p w14:paraId="1BDFF696" w14:textId="4309DF7F" w:rsidR="00ED2300" w:rsidRPr="008E1C5D" w:rsidRDefault="00ED2300" w:rsidP="002B47F0">
                      <w:pPr>
                        <w:pStyle w:val="p00"/>
                        <w:bidi/>
                        <w:spacing w:before="72" w:beforeAutospacing="0" w:after="0" w:afterAutospacing="0"/>
                        <w:ind w:right="1134"/>
                        <w:jc w:val="both"/>
                        <w:rPr>
                          <w:rFonts w:asciiTheme="majorBidi" w:hAnsiTheme="majorBidi" w:cstheme="majorBidi"/>
                          <w:color w:val="000000"/>
                        </w:rPr>
                      </w:pPr>
                      <w:r w:rsidRPr="002B47F0">
                        <w:rPr>
                          <w:rFonts w:asciiTheme="majorBidi" w:hAnsiTheme="majorBidi" w:cstheme="majorBidi"/>
                          <w:color w:val="000000"/>
                          <w:rtl/>
                        </w:rPr>
                        <w:t>(ג)   הוראות סעיף קטן (ב) יחולו אם אין בצוואות ההדדיות הוראה אחרת, ואולם הוראה השוללת לחלוטין את הזכות לבטל את הצוואה בחיי שני בני הזוג – בטלה</w:t>
                      </w:r>
                      <w:r w:rsidRPr="002B47F0">
                        <w:rPr>
                          <w:rFonts w:asciiTheme="majorBidi" w:hAnsiTheme="majorBidi" w:cstheme="majorBidi"/>
                          <w:color w:val="000000"/>
                        </w:rPr>
                        <w:t>.</w:t>
                      </w:r>
                      <w:r w:rsidRPr="002B47F0">
                        <w:rPr>
                          <w:rFonts w:asciiTheme="majorBidi" w:hAnsiTheme="majorBidi" w:cstheme="majorBidi" w:hint="cs"/>
                          <w:color w:val="000000"/>
                          <w:rtl/>
                        </w:rPr>
                        <w:t>"</w:t>
                      </w:r>
                    </w:p>
                  </w:txbxContent>
                </v:textbox>
                <w10:wrap type="square" anchorx="margin"/>
              </v:shape>
            </w:pict>
          </mc:Fallback>
        </mc:AlternateContent>
      </w:r>
      <w:r w:rsidR="00AE59C3" w:rsidRPr="00AE59C3">
        <w:rPr>
          <w:rFonts w:ascii="David" w:hAnsi="David" w:cs="David" w:hint="cs"/>
          <w:sz w:val="24"/>
          <w:szCs w:val="24"/>
          <w:rtl/>
        </w:rPr>
        <w:t xml:space="preserve">בשנת 2005 מתוקן חוק הירושה ומוסיפים את </w:t>
      </w:r>
      <w:r w:rsidR="00AE59C3" w:rsidRPr="006C6AED">
        <w:rPr>
          <w:rFonts w:ascii="David" w:hAnsi="David" w:cs="David" w:hint="cs"/>
          <w:b/>
          <w:bCs/>
          <w:sz w:val="24"/>
          <w:szCs w:val="24"/>
          <w:highlight w:val="yellow"/>
          <w:rtl/>
        </w:rPr>
        <w:t>סעיף 8א'</w:t>
      </w:r>
      <w:r w:rsidR="006C6AED" w:rsidRPr="006C6AED">
        <w:rPr>
          <w:rFonts w:ascii="David" w:hAnsi="David" w:cs="David" w:hint="cs"/>
          <w:b/>
          <w:bCs/>
          <w:sz w:val="24"/>
          <w:szCs w:val="24"/>
          <w:highlight w:val="yellow"/>
          <w:rtl/>
        </w:rPr>
        <w:t xml:space="preserve"> לחוק הירושה</w:t>
      </w:r>
      <w:r w:rsidR="006C6AED">
        <w:rPr>
          <w:rFonts w:ascii="David" w:hAnsi="David" w:cs="David" w:hint="cs"/>
          <w:sz w:val="24"/>
          <w:szCs w:val="24"/>
          <w:rtl/>
        </w:rPr>
        <w:t>:</w:t>
      </w:r>
      <w:r w:rsidR="00AE59C3" w:rsidRPr="00AE59C3">
        <w:rPr>
          <w:rFonts w:ascii="David" w:hAnsi="David" w:cs="David" w:hint="cs"/>
          <w:sz w:val="24"/>
          <w:szCs w:val="24"/>
          <w:rtl/>
        </w:rPr>
        <w:t xml:space="preserve"> </w:t>
      </w:r>
    </w:p>
    <w:p w14:paraId="70850479" w14:textId="217CDEFA" w:rsidR="00B547C4" w:rsidRDefault="00FA19C1" w:rsidP="00AE59C3">
      <w:pPr>
        <w:tabs>
          <w:tab w:val="left" w:pos="3141"/>
        </w:tabs>
        <w:jc w:val="both"/>
        <w:rPr>
          <w:rFonts w:ascii="David" w:hAnsi="David" w:cs="David"/>
          <w:sz w:val="24"/>
          <w:szCs w:val="24"/>
          <w:rtl/>
        </w:rPr>
      </w:pPr>
      <w:r>
        <w:rPr>
          <w:rFonts w:ascii="David" w:hAnsi="David" w:cs="David" w:hint="cs"/>
          <w:sz w:val="24"/>
          <w:szCs w:val="24"/>
          <w:rtl/>
        </w:rPr>
        <w:t xml:space="preserve">הס' מדבר רק על צוואות הדדיות בין </w:t>
      </w:r>
      <w:r>
        <w:rPr>
          <w:rFonts w:ascii="David" w:hAnsi="David" w:cs="David" w:hint="cs"/>
          <w:b/>
          <w:bCs/>
          <w:sz w:val="24"/>
          <w:szCs w:val="24"/>
          <w:rtl/>
        </w:rPr>
        <w:t xml:space="preserve">בני זוג. </w:t>
      </w:r>
      <w:r>
        <w:rPr>
          <w:rFonts w:ascii="David" w:hAnsi="David" w:cs="David" w:hint="cs"/>
          <w:sz w:val="24"/>
          <w:szCs w:val="24"/>
          <w:rtl/>
        </w:rPr>
        <w:t xml:space="preserve">הם יכולים לעשות צוואות הדדיות כאלו, וכדיי שצוואה הדדית תבוטל </w:t>
      </w:r>
      <w:r w:rsidRPr="00FA19C1">
        <w:rPr>
          <w:rFonts w:ascii="David" w:hAnsi="David" w:cs="David" w:hint="cs"/>
          <w:sz w:val="24"/>
          <w:szCs w:val="24"/>
          <w:u w:val="single"/>
          <w:rtl/>
        </w:rPr>
        <w:t>אם שניהם בחיים</w:t>
      </w:r>
      <w:r>
        <w:rPr>
          <w:rFonts w:ascii="David" w:hAnsi="David" w:cs="David" w:hint="cs"/>
          <w:sz w:val="24"/>
          <w:szCs w:val="24"/>
          <w:rtl/>
        </w:rPr>
        <w:t xml:space="preserve">- הצד שרוצה לשנות צריך ליידע את השני- </w:t>
      </w:r>
      <w:r>
        <w:rPr>
          <w:rFonts w:ascii="David" w:hAnsi="David" w:cs="David" w:hint="cs"/>
          <w:b/>
          <w:bCs/>
          <w:sz w:val="24"/>
          <w:szCs w:val="24"/>
          <w:rtl/>
        </w:rPr>
        <w:t xml:space="preserve">בהודעה בכתב. </w:t>
      </w:r>
      <w:r>
        <w:rPr>
          <w:rFonts w:ascii="David" w:hAnsi="David" w:cs="David" w:hint="cs"/>
          <w:sz w:val="24"/>
          <w:szCs w:val="24"/>
          <w:rtl/>
        </w:rPr>
        <w:t>ברגע שנמסרה הודעה כזאת, שתי הצוואות בטלות</w:t>
      </w:r>
      <w:r w:rsidR="00B547C4">
        <w:rPr>
          <w:rFonts w:ascii="David" w:hAnsi="David" w:cs="David" w:hint="cs"/>
          <w:sz w:val="24"/>
          <w:szCs w:val="24"/>
          <w:rtl/>
        </w:rPr>
        <w:t>- עם זאת, הצדדים יכולים לקבוע אחרת</w:t>
      </w:r>
      <w:r w:rsidR="000D0993">
        <w:rPr>
          <w:rFonts w:ascii="David" w:hAnsi="David" w:cs="David" w:hint="cs"/>
          <w:sz w:val="24"/>
          <w:szCs w:val="24"/>
          <w:rtl/>
        </w:rPr>
        <w:t xml:space="preserve"> (להתנות על כך שלא צריך הודעה בכתב, על כך שהצוואה לא תתבטל אוטומטית </w:t>
      </w:r>
      <w:proofErr w:type="spellStart"/>
      <w:r w:rsidR="000D0993">
        <w:rPr>
          <w:rFonts w:ascii="David" w:hAnsi="David" w:cs="David" w:hint="cs"/>
          <w:sz w:val="24"/>
          <w:szCs w:val="24"/>
          <w:rtl/>
        </w:rPr>
        <w:t>וכו</w:t>
      </w:r>
      <w:proofErr w:type="spellEnd"/>
      <w:r w:rsidR="000D0993">
        <w:rPr>
          <w:rFonts w:ascii="David" w:hAnsi="David" w:cs="David" w:hint="cs"/>
          <w:sz w:val="24"/>
          <w:szCs w:val="24"/>
          <w:rtl/>
        </w:rPr>
        <w:t>'...)</w:t>
      </w:r>
      <w:r>
        <w:rPr>
          <w:rFonts w:ascii="David" w:hAnsi="David" w:cs="David" w:hint="cs"/>
          <w:sz w:val="24"/>
          <w:szCs w:val="24"/>
          <w:rtl/>
        </w:rPr>
        <w:t>.</w:t>
      </w:r>
    </w:p>
    <w:p w14:paraId="7C71C7DA" w14:textId="3D5D3DF8" w:rsidR="00AE59C3" w:rsidRDefault="00B547C4" w:rsidP="00AE59C3">
      <w:pPr>
        <w:tabs>
          <w:tab w:val="left" w:pos="3141"/>
        </w:tabs>
        <w:jc w:val="both"/>
        <w:rPr>
          <w:rFonts w:ascii="David" w:hAnsi="David" w:cs="David"/>
          <w:sz w:val="24"/>
          <w:szCs w:val="24"/>
          <w:rtl/>
        </w:rPr>
      </w:pPr>
      <w:r>
        <w:rPr>
          <w:rFonts w:ascii="David" w:hAnsi="David" w:cs="David" w:hint="cs"/>
          <w:b/>
          <w:bCs/>
          <w:sz w:val="24"/>
          <w:szCs w:val="24"/>
          <w:rtl/>
        </w:rPr>
        <w:t>יש לזכור שכל ס' 8א הוא ברירת מחדל והצדדים תמיד יכולים לקבוע אחרת.</w:t>
      </w:r>
      <w:r w:rsidR="00FA19C1">
        <w:rPr>
          <w:rFonts w:ascii="David" w:hAnsi="David" w:cs="David" w:hint="cs"/>
          <w:sz w:val="24"/>
          <w:szCs w:val="24"/>
          <w:rtl/>
        </w:rPr>
        <w:t xml:space="preserve"> </w:t>
      </w:r>
      <w:r w:rsidR="000D0993">
        <w:rPr>
          <w:rFonts w:ascii="David" w:hAnsi="David" w:cs="David" w:hint="cs"/>
          <w:sz w:val="24"/>
          <w:szCs w:val="24"/>
          <w:rtl/>
        </w:rPr>
        <w:t xml:space="preserve">עם זאת, הם לא יכולים לקבוע הוראה ששוללת לחלוטין את הזכות לבטל בחיי שני בני הזוג. </w:t>
      </w:r>
    </w:p>
    <w:p w14:paraId="0A5DA31D" w14:textId="0E2B1F36" w:rsidR="00FA19C1" w:rsidRPr="00FA19C1" w:rsidRDefault="00FA19C1" w:rsidP="00AE59C3">
      <w:pPr>
        <w:tabs>
          <w:tab w:val="left" w:pos="3141"/>
        </w:tabs>
        <w:jc w:val="both"/>
        <w:rPr>
          <w:rFonts w:ascii="David" w:hAnsi="David" w:cs="David"/>
          <w:sz w:val="24"/>
          <w:szCs w:val="24"/>
          <w:rtl/>
        </w:rPr>
      </w:pPr>
      <w:r w:rsidRPr="00FA19C1">
        <w:rPr>
          <w:rFonts w:ascii="David" w:hAnsi="David" w:cs="David" w:hint="cs"/>
          <w:sz w:val="24"/>
          <w:szCs w:val="24"/>
          <w:u w:val="single"/>
          <w:rtl/>
        </w:rPr>
        <w:t>אם אחד מבני הזוג נפטר</w:t>
      </w:r>
      <w:r>
        <w:rPr>
          <w:rFonts w:ascii="David" w:hAnsi="David" w:cs="David" w:hint="cs"/>
          <w:sz w:val="24"/>
          <w:szCs w:val="24"/>
          <w:rtl/>
        </w:rPr>
        <w:t xml:space="preserve">- </w:t>
      </w:r>
      <w:r w:rsidRPr="00FA19C1">
        <w:rPr>
          <w:rFonts w:ascii="David" w:hAnsi="David" w:cs="David" w:hint="cs"/>
          <w:b/>
          <w:bCs/>
          <w:sz w:val="24"/>
          <w:szCs w:val="24"/>
          <w:rtl/>
        </w:rPr>
        <w:t>כל עוד לא חולק העיזבון</w:t>
      </w:r>
      <w:r>
        <w:rPr>
          <w:rFonts w:ascii="David" w:hAnsi="David" w:cs="David" w:hint="cs"/>
          <w:sz w:val="24"/>
          <w:szCs w:val="24"/>
          <w:rtl/>
        </w:rPr>
        <w:t xml:space="preserve">, מי שרוצה לשנות את הצוואה שלו צריך </w:t>
      </w:r>
      <w:r w:rsidRPr="00FA19C1">
        <w:rPr>
          <w:rFonts w:ascii="David" w:hAnsi="David" w:cs="David" w:hint="cs"/>
          <w:b/>
          <w:bCs/>
          <w:sz w:val="24"/>
          <w:szCs w:val="24"/>
          <w:rtl/>
        </w:rPr>
        <w:t>להסתלק מהעיזבון</w:t>
      </w:r>
      <w:r>
        <w:rPr>
          <w:rFonts w:ascii="David" w:hAnsi="David" w:cs="David" w:hint="cs"/>
          <w:sz w:val="24"/>
          <w:szCs w:val="24"/>
          <w:rtl/>
        </w:rPr>
        <w:t xml:space="preserve"> של בין הזוג המוריש. </w:t>
      </w:r>
      <w:r w:rsidRPr="00FA19C1">
        <w:rPr>
          <w:rFonts w:ascii="David" w:hAnsi="David" w:cs="David" w:hint="cs"/>
          <w:b/>
          <w:bCs/>
          <w:sz w:val="24"/>
          <w:szCs w:val="24"/>
          <w:rtl/>
        </w:rPr>
        <w:t>אם העיזבון חולק</w:t>
      </w:r>
      <w:r>
        <w:rPr>
          <w:rFonts w:ascii="David" w:hAnsi="David" w:cs="David" w:hint="cs"/>
          <w:sz w:val="24"/>
          <w:szCs w:val="24"/>
          <w:rtl/>
        </w:rPr>
        <w:t xml:space="preserve">, בן הזוג היורש צריך </w:t>
      </w:r>
      <w:r w:rsidRPr="00FA19C1">
        <w:rPr>
          <w:rFonts w:ascii="David" w:hAnsi="David" w:cs="David" w:hint="cs"/>
          <w:b/>
          <w:bCs/>
          <w:sz w:val="24"/>
          <w:szCs w:val="24"/>
          <w:rtl/>
        </w:rPr>
        <w:t>להשיב את העיזבון</w:t>
      </w:r>
      <w:r>
        <w:rPr>
          <w:rFonts w:ascii="David" w:hAnsi="David" w:cs="David" w:hint="cs"/>
          <w:sz w:val="24"/>
          <w:szCs w:val="24"/>
          <w:rtl/>
        </w:rPr>
        <w:t xml:space="preserve"> בעין או בשווי. </w:t>
      </w:r>
    </w:p>
    <w:p w14:paraId="24FFB412" w14:textId="7A80C5BF" w:rsidR="00D75303" w:rsidRDefault="00D75303" w:rsidP="00E52616">
      <w:pPr>
        <w:tabs>
          <w:tab w:val="left" w:pos="3141"/>
        </w:tabs>
        <w:jc w:val="both"/>
        <w:rPr>
          <w:rFonts w:ascii="David" w:hAnsi="David" w:cs="David"/>
          <w:i/>
          <w:iCs/>
          <w:sz w:val="24"/>
          <w:szCs w:val="24"/>
          <w:rtl/>
        </w:rPr>
      </w:pPr>
      <w:r>
        <w:rPr>
          <w:rFonts w:ascii="David" w:hAnsi="David" w:cs="David" w:hint="cs"/>
          <w:i/>
          <w:iCs/>
          <w:sz w:val="24"/>
          <w:szCs w:val="24"/>
          <w:rtl/>
        </w:rPr>
        <w:t>שיעור 12- 10/01/21</w:t>
      </w:r>
    </w:p>
    <w:p w14:paraId="1346B4E4" w14:textId="246ACEBB" w:rsidR="00AE59C3" w:rsidRDefault="00D75303" w:rsidP="00775A0F">
      <w:pPr>
        <w:pStyle w:val="2"/>
        <w:jc w:val="center"/>
        <w:rPr>
          <w:rFonts w:ascii="David" w:hAnsi="David" w:cs="David"/>
          <w:b/>
          <w:bCs/>
          <w:sz w:val="32"/>
          <w:szCs w:val="32"/>
          <w:u w:val="single"/>
          <w:rtl/>
        </w:rPr>
      </w:pPr>
      <w:r>
        <w:rPr>
          <w:rFonts w:ascii="David" w:hAnsi="David" w:cs="David" w:hint="cs"/>
          <w:b/>
          <w:bCs/>
          <w:sz w:val="32"/>
          <w:szCs w:val="32"/>
          <w:u w:val="single"/>
          <w:rtl/>
        </w:rPr>
        <w:t>צוואות הדדיות- חלק שני</w:t>
      </w:r>
    </w:p>
    <w:p w14:paraId="30899BD9" w14:textId="1BE2E5E4" w:rsidR="00B378A1" w:rsidRDefault="00B378A1" w:rsidP="00B378A1">
      <w:pPr>
        <w:tabs>
          <w:tab w:val="left" w:pos="3141"/>
        </w:tabs>
        <w:jc w:val="both"/>
        <w:rPr>
          <w:rFonts w:ascii="David" w:hAnsi="David" w:cs="David"/>
          <w:b/>
          <w:bCs/>
          <w:sz w:val="28"/>
          <w:szCs w:val="28"/>
          <w:u w:val="single"/>
          <w:rtl/>
        </w:rPr>
      </w:pPr>
      <w:r>
        <w:rPr>
          <w:rFonts w:ascii="David" w:hAnsi="David" w:cs="David" w:hint="cs"/>
          <w:b/>
          <w:bCs/>
          <w:sz w:val="28"/>
          <w:szCs w:val="28"/>
          <w:u w:val="single"/>
          <w:rtl/>
        </w:rPr>
        <w:t>שאלות וקשיים בעקבות חקיקת ס' 8א</w:t>
      </w:r>
    </w:p>
    <w:p w14:paraId="7A4A83C3" w14:textId="4ABB5BD9" w:rsidR="00B378A1" w:rsidRPr="00714432" w:rsidRDefault="00B378A1" w:rsidP="00B378A1">
      <w:pPr>
        <w:tabs>
          <w:tab w:val="left" w:pos="3141"/>
        </w:tabs>
        <w:jc w:val="both"/>
        <w:rPr>
          <w:rFonts w:ascii="David" w:hAnsi="David" w:cs="David"/>
          <w:b/>
          <w:bCs/>
          <w:sz w:val="24"/>
          <w:szCs w:val="24"/>
          <w:u w:val="single"/>
          <w:rtl/>
        </w:rPr>
      </w:pPr>
      <w:r w:rsidRPr="00714432">
        <w:rPr>
          <w:rFonts w:ascii="David" w:hAnsi="David" w:cs="David" w:hint="cs"/>
          <w:b/>
          <w:bCs/>
          <w:sz w:val="24"/>
          <w:szCs w:val="24"/>
          <w:u w:val="single"/>
          <w:rtl/>
        </w:rPr>
        <w:t>1.מי הם "בני זוג" לעניין ס' 8א?</w:t>
      </w:r>
      <w:r w:rsidR="007E3013">
        <w:rPr>
          <w:rFonts w:ascii="David" w:hAnsi="David" w:cs="David" w:hint="cs"/>
          <w:b/>
          <w:bCs/>
          <w:sz w:val="24"/>
          <w:szCs w:val="24"/>
          <w:u w:val="single"/>
          <w:rtl/>
        </w:rPr>
        <w:t>:</w:t>
      </w:r>
      <w:r w:rsidRPr="00714432">
        <w:rPr>
          <w:rFonts w:ascii="David" w:hAnsi="David" w:cs="David" w:hint="cs"/>
          <w:b/>
          <w:bCs/>
          <w:sz w:val="24"/>
          <w:szCs w:val="24"/>
          <w:u w:val="single"/>
          <w:rtl/>
        </w:rPr>
        <w:t xml:space="preserve"> </w:t>
      </w:r>
    </w:p>
    <w:p w14:paraId="73AB360B" w14:textId="77777777" w:rsidR="007D22A1" w:rsidRDefault="007D22A1" w:rsidP="007D22A1">
      <w:pPr>
        <w:tabs>
          <w:tab w:val="left" w:pos="3141"/>
        </w:tabs>
        <w:jc w:val="both"/>
        <w:rPr>
          <w:rFonts w:ascii="David" w:hAnsi="David" w:cs="David"/>
          <w:sz w:val="24"/>
          <w:szCs w:val="24"/>
          <w:rtl/>
        </w:rPr>
      </w:pPr>
      <w:r>
        <w:rPr>
          <w:rFonts w:ascii="David" w:hAnsi="David" w:cs="David" w:hint="cs"/>
          <w:sz w:val="24"/>
          <w:szCs w:val="24"/>
          <w:rtl/>
        </w:rPr>
        <w:t xml:space="preserve">יש קושי כיוון שלכאורה היום </w:t>
      </w:r>
      <w:r w:rsidRPr="00B378A1">
        <w:rPr>
          <w:rFonts w:ascii="David" w:hAnsi="David" w:cs="David" w:hint="cs"/>
          <w:sz w:val="24"/>
          <w:szCs w:val="24"/>
          <w:rtl/>
        </w:rPr>
        <w:t xml:space="preserve">כל מקום בחקיקה בו מופיע המונח </w:t>
      </w:r>
      <w:r>
        <w:rPr>
          <w:rFonts w:ascii="David" w:hAnsi="David" w:cs="David" w:hint="cs"/>
          <w:sz w:val="24"/>
          <w:szCs w:val="24"/>
          <w:rtl/>
        </w:rPr>
        <w:t>"</w:t>
      </w:r>
      <w:r w:rsidRPr="00B378A1">
        <w:rPr>
          <w:rFonts w:ascii="David" w:hAnsi="David" w:cs="David" w:hint="cs"/>
          <w:sz w:val="24"/>
          <w:szCs w:val="24"/>
          <w:rtl/>
        </w:rPr>
        <w:t>בני זוג</w:t>
      </w:r>
      <w:r>
        <w:rPr>
          <w:rFonts w:ascii="David" w:hAnsi="David" w:cs="David" w:hint="cs"/>
          <w:sz w:val="24"/>
          <w:szCs w:val="24"/>
          <w:rtl/>
        </w:rPr>
        <w:t>"</w:t>
      </w:r>
      <w:r w:rsidRPr="00B378A1">
        <w:rPr>
          <w:rFonts w:ascii="David" w:hAnsi="David" w:cs="David" w:hint="cs"/>
          <w:sz w:val="24"/>
          <w:szCs w:val="24"/>
          <w:rtl/>
        </w:rPr>
        <w:t xml:space="preserve">, </w:t>
      </w:r>
      <w:r>
        <w:rPr>
          <w:rFonts w:ascii="David" w:hAnsi="David" w:cs="David" w:hint="cs"/>
          <w:sz w:val="24"/>
          <w:szCs w:val="24"/>
          <w:rtl/>
        </w:rPr>
        <w:t>הוא</w:t>
      </w:r>
      <w:r w:rsidRPr="00B378A1">
        <w:rPr>
          <w:rFonts w:ascii="David" w:hAnsi="David" w:cs="David" w:hint="cs"/>
          <w:sz w:val="24"/>
          <w:szCs w:val="24"/>
          <w:rtl/>
        </w:rPr>
        <w:t xml:space="preserve"> כולל את הידועים בציבור</w:t>
      </w:r>
      <w:r>
        <w:rPr>
          <w:rFonts w:ascii="David" w:hAnsi="David" w:cs="David" w:hint="cs"/>
          <w:sz w:val="24"/>
          <w:szCs w:val="24"/>
          <w:rtl/>
        </w:rPr>
        <w:t xml:space="preserve">- כלומר, </w:t>
      </w:r>
      <w:r w:rsidRPr="00B378A1">
        <w:rPr>
          <w:rFonts w:ascii="David" w:hAnsi="David" w:cs="David" w:hint="cs"/>
          <w:sz w:val="24"/>
          <w:szCs w:val="24"/>
          <w:rtl/>
        </w:rPr>
        <w:t>יש המון פסקי דין שקובעים</w:t>
      </w:r>
      <w:r>
        <w:rPr>
          <w:rFonts w:ascii="David" w:hAnsi="David" w:cs="David" w:hint="cs"/>
          <w:sz w:val="24"/>
          <w:szCs w:val="24"/>
          <w:rtl/>
        </w:rPr>
        <w:t xml:space="preserve"> שידועים בציבור נכללים במונח זה, אך לא כל החוקים לא קובעים כך. </w:t>
      </w:r>
      <w:r w:rsidR="00AE59C3" w:rsidRPr="00B378A1">
        <w:rPr>
          <w:rFonts w:ascii="David" w:hAnsi="David" w:cs="David" w:hint="cs"/>
          <w:sz w:val="24"/>
          <w:szCs w:val="24"/>
          <w:rtl/>
        </w:rPr>
        <w:t xml:space="preserve">בעניין </w:t>
      </w:r>
      <w:r w:rsidRPr="007D22A1">
        <w:rPr>
          <w:rFonts w:ascii="David" w:hAnsi="David" w:cs="David" w:hint="cs"/>
          <w:i/>
          <w:iCs/>
          <w:sz w:val="24"/>
          <w:szCs w:val="24"/>
          <w:u w:val="single"/>
          <w:rtl/>
        </w:rPr>
        <w:t xml:space="preserve">פס"ד </w:t>
      </w:r>
      <w:proofErr w:type="spellStart"/>
      <w:r w:rsidR="00AE59C3" w:rsidRPr="007D22A1">
        <w:rPr>
          <w:rFonts w:ascii="David" w:hAnsi="David" w:cs="David" w:hint="cs"/>
          <w:i/>
          <w:iCs/>
          <w:sz w:val="24"/>
          <w:szCs w:val="24"/>
          <w:u w:val="single"/>
          <w:rtl/>
        </w:rPr>
        <w:t>לינדאור</w:t>
      </w:r>
      <w:proofErr w:type="spellEnd"/>
      <w:r w:rsidR="00AE59C3" w:rsidRPr="007D22A1">
        <w:rPr>
          <w:rFonts w:ascii="David" w:hAnsi="David" w:cs="David" w:hint="cs"/>
          <w:i/>
          <w:iCs/>
          <w:sz w:val="24"/>
          <w:szCs w:val="24"/>
          <w:u w:val="single"/>
          <w:rtl/>
        </w:rPr>
        <w:t xml:space="preserve"> נ' קרנית</w:t>
      </w:r>
      <w:r w:rsidR="00AE59C3" w:rsidRPr="00B378A1">
        <w:rPr>
          <w:rFonts w:ascii="David" w:hAnsi="David" w:cs="David" w:hint="cs"/>
          <w:sz w:val="24"/>
          <w:szCs w:val="24"/>
          <w:rtl/>
        </w:rPr>
        <w:t xml:space="preserve"> ברק אמר</w:t>
      </w:r>
      <w:r>
        <w:rPr>
          <w:rFonts w:ascii="David" w:hAnsi="David" w:cs="David" w:hint="cs"/>
          <w:sz w:val="24"/>
          <w:szCs w:val="24"/>
          <w:rtl/>
        </w:rPr>
        <w:t xml:space="preserve"> שיש לבחון את הסוגייה</w:t>
      </w:r>
      <w:r w:rsidR="00AE59C3" w:rsidRPr="00B378A1">
        <w:rPr>
          <w:rFonts w:ascii="David" w:hAnsi="David" w:cs="David" w:hint="cs"/>
          <w:sz w:val="24"/>
          <w:szCs w:val="24"/>
          <w:rtl/>
        </w:rPr>
        <w:t xml:space="preserve"> </w:t>
      </w:r>
      <w:r>
        <w:rPr>
          <w:rFonts w:ascii="David" w:hAnsi="David" w:cs="David" w:hint="cs"/>
          <w:sz w:val="24"/>
          <w:szCs w:val="24"/>
          <w:rtl/>
        </w:rPr>
        <w:t xml:space="preserve">ע"פ </w:t>
      </w:r>
      <w:r w:rsidR="00AE59C3" w:rsidRPr="00B378A1">
        <w:rPr>
          <w:rFonts w:ascii="David" w:hAnsi="David" w:cs="David" w:hint="cs"/>
          <w:sz w:val="24"/>
          <w:szCs w:val="24"/>
          <w:rtl/>
        </w:rPr>
        <w:t>תכלית</w:t>
      </w:r>
      <w:r>
        <w:rPr>
          <w:rFonts w:ascii="David" w:hAnsi="David" w:cs="David" w:hint="cs"/>
          <w:sz w:val="24"/>
          <w:szCs w:val="24"/>
          <w:rtl/>
        </w:rPr>
        <w:t>ו</w:t>
      </w:r>
      <w:r w:rsidR="00AE59C3" w:rsidRPr="00B378A1">
        <w:rPr>
          <w:rFonts w:ascii="David" w:hAnsi="David" w:cs="David" w:hint="cs"/>
          <w:sz w:val="24"/>
          <w:szCs w:val="24"/>
          <w:rtl/>
        </w:rPr>
        <w:t xml:space="preserve"> של כל חוק. </w:t>
      </w:r>
    </w:p>
    <w:p w14:paraId="14A5178A" w14:textId="325E74DF" w:rsidR="00AE59C3" w:rsidRPr="00B378A1" w:rsidRDefault="00AE59C3" w:rsidP="007D22A1">
      <w:pPr>
        <w:tabs>
          <w:tab w:val="left" w:pos="3141"/>
        </w:tabs>
        <w:jc w:val="both"/>
        <w:rPr>
          <w:rFonts w:ascii="David" w:hAnsi="David" w:cs="David"/>
          <w:sz w:val="24"/>
          <w:szCs w:val="24"/>
        </w:rPr>
      </w:pPr>
      <w:r w:rsidRPr="00B378A1">
        <w:rPr>
          <w:rFonts w:ascii="David" w:hAnsi="David" w:cs="David" w:hint="cs"/>
          <w:sz w:val="24"/>
          <w:szCs w:val="24"/>
          <w:rtl/>
        </w:rPr>
        <w:t xml:space="preserve">הקושי המיוחד בחוק הירושה הוא </w:t>
      </w:r>
      <w:r w:rsidRPr="007D22A1">
        <w:rPr>
          <w:rFonts w:ascii="David" w:hAnsi="David" w:cs="David" w:hint="cs"/>
          <w:b/>
          <w:bCs/>
          <w:sz w:val="24"/>
          <w:szCs w:val="24"/>
          <w:rtl/>
        </w:rPr>
        <w:t>שיש שני סעיפי</w:t>
      </w:r>
      <w:r w:rsidR="007D22A1" w:rsidRPr="007D22A1">
        <w:rPr>
          <w:rFonts w:ascii="David" w:hAnsi="David" w:cs="David" w:hint="cs"/>
          <w:b/>
          <w:bCs/>
          <w:sz w:val="24"/>
          <w:szCs w:val="24"/>
          <w:rtl/>
        </w:rPr>
        <w:t>ם בחוק</w:t>
      </w:r>
      <w:r w:rsidRPr="00B378A1">
        <w:rPr>
          <w:rFonts w:ascii="David" w:hAnsi="David" w:cs="David" w:hint="cs"/>
          <w:sz w:val="24"/>
          <w:szCs w:val="24"/>
          <w:rtl/>
        </w:rPr>
        <w:t xml:space="preserve"> </w:t>
      </w:r>
      <w:r w:rsidR="007D22A1" w:rsidRPr="007D22A1">
        <w:rPr>
          <w:rFonts w:ascii="David" w:hAnsi="David" w:cs="David" w:hint="cs"/>
          <w:sz w:val="24"/>
          <w:szCs w:val="24"/>
          <w:highlight w:val="yellow"/>
          <w:rtl/>
        </w:rPr>
        <w:t>(</w:t>
      </w:r>
      <w:r w:rsidR="007D22A1" w:rsidRPr="007D22A1">
        <w:rPr>
          <w:rFonts w:ascii="David" w:hAnsi="David" w:cs="David" w:hint="cs"/>
          <w:b/>
          <w:bCs/>
          <w:sz w:val="24"/>
          <w:szCs w:val="24"/>
          <w:highlight w:val="yellow"/>
          <w:rtl/>
        </w:rPr>
        <w:t>ס' 10-11 לחוק</w:t>
      </w:r>
      <w:r w:rsidR="007D22A1">
        <w:rPr>
          <w:rFonts w:ascii="David" w:hAnsi="David" w:cs="David" w:hint="cs"/>
          <w:sz w:val="24"/>
          <w:szCs w:val="24"/>
          <w:rtl/>
        </w:rPr>
        <w:t xml:space="preserve">- </w:t>
      </w:r>
      <w:r w:rsidR="007D22A1" w:rsidRPr="00B378A1">
        <w:rPr>
          <w:rFonts w:ascii="David" w:hAnsi="David" w:cs="David" w:hint="cs"/>
          <w:sz w:val="24"/>
          <w:szCs w:val="24"/>
          <w:rtl/>
        </w:rPr>
        <w:t>ירושה ע"פ דין)</w:t>
      </w:r>
      <w:r w:rsidR="007D22A1">
        <w:rPr>
          <w:rFonts w:ascii="David" w:hAnsi="David" w:cs="David" w:hint="cs"/>
          <w:sz w:val="24"/>
          <w:szCs w:val="24"/>
          <w:rtl/>
        </w:rPr>
        <w:t xml:space="preserve"> </w:t>
      </w:r>
      <w:r w:rsidRPr="00B378A1">
        <w:rPr>
          <w:rFonts w:ascii="David" w:hAnsi="David" w:cs="David" w:hint="cs"/>
          <w:sz w:val="24"/>
          <w:szCs w:val="24"/>
          <w:rtl/>
        </w:rPr>
        <w:t xml:space="preserve">שברור </w:t>
      </w:r>
      <w:r w:rsidR="007D22A1">
        <w:rPr>
          <w:rFonts w:ascii="David" w:hAnsi="David" w:cs="David" w:hint="cs"/>
          <w:sz w:val="24"/>
          <w:szCs w:val="24"/>
          <w:rtl/>
        </w:rPr>
        <w:t>מ</w:t>
      </w:r>
      <w:r w:rsidRPr="00B378A1">
        <w:rPr>
          <w:rFonts w:ascii="David" w:hAnsi="David" w:cs="David" w:hint="cs"/>
          <w:sz w:val="24"/>
          <w:szCs w:val="24"/>
          <w:rtl/>
        </w:rPr>
        <w:t>הם שהמונח בני זוג מתייחס אך ורק לבני זוג נשואים.</w:t>
      </w:r>
      <w:r w:rsidR="007D22A1">
        <w:rPr>
          <w:rFonts w:ascii="David" w:hAnsi="David" w:cs="David" w:hint="cs"/>
          <w:sz w:val="24"/>
          <w:szCs w:val="24"/>
          <w:rtl/>
        </w:rPr>
        <w:t xml:space="preserve"> זאת כיוון ש</w:t>
      </w:r>
      <w:r w:rsidRPr="00B378A1">
        <w:rPr>
          <w:rFonts w:ascii="David" w:hAnsi="David" w:cs="David" w:hint="cs"/>
          <w:sz w:val="24"/>
          <w:szCs w:val="24"/>
          <w:rtl/>
        </w:rPr>
        <w:t>כשמדובר ב</w:t>
      </w:r>
      <w:r w:rsidR="007D22A1">
        <w:rPr>
          <w:rFonts w:ascii="David" w:hAnsi="David" w:cs="David" w:hint="cs"/>
          <w:sz w:val="24"/>
          <w:szCs w:val="24"/>
          <w:rtl/>
        </w:rPr>
        <w:t>"</w:t>
      </w:r>
      <w:r w:rsidRPr="00B378A1">
        <w:rPr>
          <w:rFonts w:ascii="David" w:hAnsi="David" w:cs="David" w:hint="cs"/>
          <w:sz w:val="24"/>
          <w:szCs w:val="24"/>
          <w:rtl/>
        </w:rPr>
        <w:t>ידועים בציבור</w:t>
      </w:r>
      <w:r w:rsidR="007D22A1">
        <w:rPr>
          <w:rFonts w:ascii="David" w:hAnsi="David" w:cs="David" w:hint="cs"/>
          <w:sz w:val="24"/>
          <w:szCs w:val="24"/>
          <w:rtl/>
        </w:rPr>
        <w:t>"</w:t>
      </w:r>
      <w:r w:rsidRPr="00B378A1">
        <w:rPr>
          <w:rFonts w:ascii="David" w:hAnsi="David" w:cs="David" w:hint="cs"/>
          <w:sz w:val="24"/>
          <w:szCs w:val="24"/>
          <w:rtl/>
        </w:rPr>
        <w:t xml:space="preserve"> יש </w:t>
      </w:r>
      <w:r w:rsidR="007D22A1">
        <w:rPr>
          <w:rFonts w:ascii="David" w:hAnsi="David" w:cs="David" w:hint="cs"/>
          <w:sz w:val="24"/>
          <w:szCs w:val="24"/>
          <w:rtl/>
        </w:rPr>
        <w:t xml:space="preserve">ס' נפרד בחוק </w:t>
      </w:r>
      <w:r w:rsidRPr="00B378A1">
        <w:rPr>
          <w:rFonts w:ascii="David" w:hAnsi="David" w:cs="David" w:hint="cs"/>
          <w:sz w:val="24"/>
          <w:szCs w:val="24"/>
          <w:rtl/>
        </w:rPr>
        <w:t>(</w:t>
      </w:r>
      <w:r w:rsidRPr="007D22A1">
        <w:rPr>
          <w:rFonts w:ascii="David" w:hAnsi="David" w:cs="David" w:hint="cs"/>
          <w:b/>
          <w:bCs/>
          <w:sz w:val="24"/>
          <w:szCs w:val="24"/>
          <w:highlight w:val="yellow"/>
          <w:rtl/>
        </w:rPr>
        <w:t>ס</w:t>
      </w:r>
      <w:r w:rsidR="007D22A1" w:rsidRPr="007D22A1">
        <w:rPr>
          <w:rFonts w:ascii="David" w:hAnsi="David" w:cs="David" w:hint="cs"/>
          <w:b/>
          <w:bCs/>
          <w:sz w:val="24"/>
          <w:szCs w:val="24"/>
          <w:highlight w:val="yellow"/>
          <w:rtl/>
        </w:rPr>
        <w:t>'</w:t>
      </w:r>
      <w:r w:rsidRPr="007D22A1">
        <w:rPr>
          <w:rFonts w:ascii="David" w:hAnsi="David" w:cs="David" w:hint="cs"/>
          <w:b/>
          <w:bCs/>
          <w:sz w:val="24"/>
          <w:szCs w:val="24"/>
          <w:highlight w:val="yellow"/>
          <w:rtl/>
        </w:rPr>
        <w:t xml:space="preserve"> 55 לחוק</w:t>
      </w:r>
      <w:r w:rsidR="007D22A1">
        <w:rPr>
          <w:rFonts w:ascii="David" w:hAnsi="David" w:cs="David" w:hint="cs"/>
          <w:b/>
          <w:bCs/>
          <w:sz w:val="24"/>
          <w:szCs w:val="24"/>
          <w:rtl/>
        </w:rPr>
        <w:t xml:space="preserve"> </w:t>
      </w:r>
      <w:r w:rsidR="007D22A1" w:rsidRPr="00714432">
        <w:rPr>
          <w:rFonts w:ascii="David" w:hAnsi="David" w:cs="David" w:hint="cs"/>
          <w:sz w:val="24"/>
          <w:szCs w:val="24"/>
          <w:rtl/>
        </w:rPr>
        <w:t>ירושה ע"פ דין</w:t>
      </w:r>
      <w:r w:rsidRPr="00714432">
        <w:rPr>
          <w:rFonts w:ascii="David" w:hAnsi="David" w:cs="David" w:hint="cs"/>
          <w:sz w:val="24"/>
          <w:szCs w:val="24"/>
          <w:rtl/>
        </w:rPr>
        <w:t>)</w:t>
      </w:r>
      <w:r w:rsidR="007D22A1" w:rsidRPr="00714432">
        <w:rPr>
          <w:rFonts w:ascii="David" w:hAnsi="David" w:cs="David" w:hint="cs"/>
          <w:sz w:val="24"/>
          <w:szCs w:val="24"/>
          <w:rtl/>
        </w:rPr>
        <w:t>.</w:t>
      </w:r>
      <w:r w:rsidRPr="00B378A1">
        <w:rPr>
          <w:rFonts w:ascii="David" w:hAnsi="David" w:cs="David" w:hint="cs"/>
          <w:sz w:val="24"/>
          <w:szCs w:val="24"/>
          <w:rtl/>
        </w:rPr>
        <w:t xml:space="preserve"> לכן לגבי סעיפים אחרים בחוק הירושה יש קושי</w:t>
      </w:r>
      <w:r w:rsidR="007D22A1">
        <w:rPr>
          <w:rFonts w:ascii="David" w:hAnsi="David" w:cs="David" w:hint="cs"/>
          <w:sz w:val="24"/>
          <w:szCs w:val="24"/>
          <w:rtl/>
        </w:rPr>
        <w:t xml:space="preserve">- לא יודעים איזו הגדרה </w:t>
      </w:r>
      <w:r w:rsidR="00714432">
        <w:rPr>
          <w:rFonts w:ascii="David" w:hAnsi="David" w:cs="David" w:hint="cs"/>
          <w:sz w:val="24"/>
          <w:szCs w:val="24"/>
          <w:rtl/>
        </w:rPr>
        <w:t xml:space="preserve"> היא ה</w:t>
      </w:r>
      <w:r w:rsidR="007D22A1">
        <w:rPr>
          <w:rFonts w:ascii="David" w:hAnsi="David" w:cs="David" w:hint="cs"/>
          <w:sz w:val="24"/>
          <w:szCs w:val="24"/>
          <w:rtl/>
        </w:rPr>
        <w:t xml:space="preserve">מתאימה להם </w:t>
      </w:r>
      <w:r w:rsidR="007D22A1" w:rsidRPr="00714432">
        <w:rPr>
          <w:rFonts w:ascii="David" w:hAnsi="David" w:cs="David" w:hint="cs"/>
          <w:b/>
          <w:bCs/>
          <w:sz w:val="24"/>
          <w:szCs w:val="24"/>
          <w:rtl/>
        </w:rPr>
        <w:t>ו</w:t>
      </w:r>
      <w:r w:rsidRPr="00B378A1">
        <w:rPr>
          <w:rFonts w:ascii="David" w:hAnsi="David" w:cs="David" w:hint="cs"/>
          <w:b/>
          <w:bCs/>
          <w:sz w:val="24"/>
          <w:szCs w:val="24"/>
          <w:rtl/>
        </w:rPr>
        <w:t>אין</w:t>
      </w:r>
      <w:r w:rsidR="007D22A1">
        <w:rPr>
          <w:rFonts w:ascii="David" w:hAnsi="David" w:cs="David" w:hint="cs"/>
          <w:b/>
          <w:bCs/>
          <w:sz w:val="24"/>
          <w:szCs w:val="24"/>
          <w:rtl/>
        </w:rPr>
        <w:t xml:space="preserve"> לנו כיום</w:t>
      </w:r>
      <w:r w:rsidRPr="00B378A1">
        <w:rPr>
          <w:rFonts w:ascii="David" w:hAnsi="David" w:cs="David" w:hint="cs"/>
          <w:b/>
          <w:bCs/>
          <w:sz w:val="24"/>
          <w:szCs w:val="24"/>
          <w:rtl/>
        </w:rPr>
        <w:t xml:space="preserve"> הכרעה בפסיקה</w:t>
      </w:r>
      <w:r w:rsidR="00714432">
        <w:rPr>
          <w:rFonts w:ascii="David" w:hAnsi="David" w:cs="David" w:hint="cs"/>
          <w:b/>
          <w:bCs/>
          <w:sz w:val="24"/>
          <w:szCs w:val="24"/>
          <w:rtl/>
        </w:rPr>
        <w:t xml:space="preserve">, </w:t>
      </w:r>
      <w:r w:rsidR="00714432" w:rsidRPr="00714432">
        <w:rPr>
          <w:rFonts w:ascii="David" w:hAnsi="David" w:cs="David" w:hint="cs"/>
          <w:sz w:val="24"/>
          <w:szCs w:val="24"/>
          <w:rtl/>
        </w:rPr>
        <w:t xml:space="preserve">כעניין של פרקטיקה רוב עורכי הדין עורכים באופן קבוע לידועים בציבור צוואות הדדיות ולא נאמר להם שיכול להיות </w:t>
      </w:r>
      <w:r w:rsidR="00714432" w:rsidRPr="00714432">
        <w:rPr>
          <w:rFonts w:ascii="David" w:hAnsi="David" w:cs="David" w:hint="cs"/>
          <w:sz w:val="24"/>
          <w:szCs w:val="24"/>
          <w:rtl/>
        </w:rPr>
        <w:lastRenderedPageBreak/>
        <w:t>שס' 8</w:t>
      </w:r>
      <w:r w:rsidR="00714432">
        <w:rPr>
          <w:rFonts w:ascii="David" w:hAnsi="David" w:cs="David" w:hint="cs"/>
          <w:sz w:val="24"/>
          <w:szCs w:val="24"/>
          <w:rtl/>
        </w:rPr>
        <w:t>א</w:t>
      </w:r>
      <w:r w:rsidR="00714432" w:rsidRPr="00714432">
        <w:rPr>
          <w:rFonts w:ascii="David" w:hAnsi="David" w:cs="David" w:hint="cs"/>
          <w:sz w:val="24"/>
          <w:szCs w:val="24"/>
          <w:rtl/>
        </w:rPr>
        <w:t xml:space="preserve"> לחוק כלל לא חל עליהם</w:t>
      </w:r>
      <w:r w:rsidRPr="00714432">
        <w:rPr>
          <w:rFonts w:ascii="David" w:hAnsi="David" w:cs="David" w:hint="cs"/>
          <w:sz w:val="24"/>
          <w:szCs w:val="24"/>
          <w:rtl/>
        </w:rPr>
        <w:t xml:space="preserve">. </w:t>
      </w:r>
      <w:r w:rsidR="007D22A1">
        <w:rPr>
          <w:rFonts w:ascii="David" w:hAnsi="David" w:cs="David" w:hint="cs"/>
          <w:sz w:val="24"/>
          <w:szCs w:val="24"/>
          <w:rtl/>
        </w:rPr>
        <w:t xml:space="preserve">קושי נוסף הוא </w:t>
      </w:r>
      <w:r w:rsidR="007D22A1" w:rsidRPr="00714432">
        <w:rPr>
          <w:rFonts w:ascii="David" w:hAnsi="David" w:cs="David" w:hint="cs"/>
          <w:b/>
          <w:bCs/>
          <w:sz w:val="24"/>
          <w:szCs w:val="24"/>
          <w:rtl/>
        </w:rPr>
        <w:t>בנוגע</w:t>
      </w:r>
      <w:r w:rsidRPr="00714432">
        <w:rPr>
          <w:rFonts w:ascii="David" w:hAnsi="David" w:cs="David" w:hint="cs"/>
          <w:b/>
          <w:bCs/>
          <w:sz w:val="24"/>
          <w:szCs w:val="24"/>
          <w:rtl/>
        </w:rPr>
        <w:t xml:space="preserve"> </w:t>
      </w:r>
      <w:r w:rsidR="007D22A1" w:rsidRPr="00714432">
        <w:rPr>
          <w:rFonts w:ascii="David" w:hAnsi="David" w:cs="David" w:hint="cs"/>
          <w:b/>
          <w:bCs/>
          <w:sz w:val="24"/>
          <w:szCs w:val="24"/>
          <w:rtl/>
        </w:rPr>
        <w:t>ל</w:t>
      </w:r>
      <w:r w:rsidRPr="00714432">
        <w:rPr>
          <w:rFonts w:ascii="David" w:hAnsi="David" w:cs="David" w:hint="cs"/>
          <w:b/>
          <w:bCs/>
          <w:sz w:val="24"/>
          <w:szCs w:val="24"/>
          <w:rtl/>
        </w:rPr>
        <w:t>בני זוג מאותו המין</w:t>
      </w:r>
      <w:r w:rsidR="00714432">
        <w:rPr>
          <w:rFonts w:ascii="David" w:hAnsi="David" w:cs="David" w:hint="cs"/>
          <w:sz w:val="24"/>
          <w:szCs w:val="24"/>
          <w:rtl/>
        </w:rPr>
        <w:t xml:space="preserve"> לא ברור אם הם אפילו ידועים בציבור (ס' 55 מדבר על איש ואישה)</w:t>
      </w:r>
      <w:r w:rsidR="007D22A1">
        <w:rPr>
          <w:rFonts w:ascii="David" w:hAnsi="David" w:cs="David" w:hint="cs"/>
          <w:sz w:val="24"/>
          <w:szCs w:val="24"/>
          <w:rtl/>
        </w:rPr>
        <w:t>-</w:t>
      </w:r>
      <w:r w:rsidRPr="00B378A1">
        <w:rPr>
          <w:rFonts w:ascii="David" w:hAnsi="David" w:cs="David" w:hint="cs"/>
          <w:sz w:val="24"/>
          <w:szCs w:val="24"/>
          <w:rtl/>
        </w:rPr>
        <w:t xml:space="preserve"> אין הלכה. </w:t>
      </w:r>
    </w:p>
    <w:p w14:paraId="3658591D" w14:textId="0F19B271" w:rsidR="007D22A1" w:rsidRDefault="00B378A1" w:rsidP="00B378A1">
      <w:pPr>
        <w:tabs>
          <w:tab w:val="left" w:pos="3141"/>
        </w:tabs>
        <w:jc w:val="both"/>
        <w:rPr>
          <w:rFonts w:ascii="David" w:hAnsi="David" w:cs="David"/>
          <w:sz w:val="24"/>
          <w:szCs w:val="24"/>
          <w:rtl/>
        </w:rPr>
      </w:pPr>
      <w:r w:rsidRPr="00714432">
        <w:rPr>
          <w:rFonts w:ascii="David" w:hAnsi="David" w:cs="David" w:hint="cs"/>
          <w:b/>
          <w:bCs/>
          <w:sz w:val="24"/>
          <w:szCs w:val="24"/>
          <w:u w:val="single"/>
          <w:rtl/>
        </w:rPr>
        <w:t>2.</w:t>
      </w:r>
      <w:r w:rsidR="00AE59C3" w:rsidRPr="00714432">
        <w:rPr>
          <w:rFonts w:ascii="David" w:hAnsi="David" w:cs="David"/>
          <w:b/>
          <w:bCs/>
          <w:sz w:val="24"/>
          <w:szCs w:val="24"/>
          <w:u w:val="single"/>
          <w:rtl/>
        </w:rPr>
        <w:t>מה לגבי אחרים המעוניינים לערוך צוואות הדדיות (אחים)?</w:t>
      </w:r>
      <w:r w:rsidR="007E3013">
        <w:rPr>
          <w:rFonts w:ascii="David" w:hAnsi="David" w:cs="David" w:hint="cs"/>
          <w:b/>
          <w:bCs/>
          <w:sz w:val="24"/>
          <w:szCs w:val="24"/>
          <w:rtl/>
        </w:rPr>
        <w:t>:</w:t>
      </w:r>
      <w:r w:rsidR="007E3013">
        <w:rPr>
          <w:rFonts w:ascii="David" w:hAnsi="David" w:cs="David" w:hint="cs"/>
          <w:sz w:val="24"/>
          <w:szCs w:val="24"/>
          <w:rtl/>
        </w:rPr>
        <w:t xml:space="preserve"> </w:t>
      </w:r>
    </w:p>
    <w:p w14:paraId="67DF6207" w14:textId="68259411" w:rsidR="007E3013" w:rsidRPr="007E3013" w:rsidRDefault="007E3013" w:rsidP="00B378A1">
      <w:pPr>
        <w:tabs>
          <w:tab w:val="left" w:pos="3141"/>
        </w:tabs>
        <w:jc w:val="both"/>
        <w:rPr>
          <w:rFonts w:ascii="David" w:hAnsi="David" w:cs="David"/>
          <w:sz w:val="24"/>
          <w:szCs w:val="24"/>
          <w:rtl/>
        </w:rPr>
      </w:pPr>
      <w:r>
        <w:rPr>
          <w:rFonts w:ascii="David" w:hAnsi="David" w:cs="David" w:hint="cs"/>
          <w:sz w:val="24"/>
          <w:szCs w:val="24"/>
          <w:rtl/>
        </w:rPr>
        <w:t xml:space="preserve">אין הכרעה בפסיקה- </w:t>
      </w:r>
      <w:r w:rsidRPr="007E3013">
        <w:rPr>
          <w:rFonts w:ascii="David" w:hAnsi="David" w:cs="David" w:hint="cs"/>
          <w:i/>
          <w:iCs/>
          <w:sz w:val="24"/>
          <w:szCs w:val="24"/>
          <w:u w:val="single"/>
          <w:rtl/>
        </w:rPr>
        <w:t>פס"ד עיזבון המנוחה וקסמן סימה ז"ל נ' היועמ"ש</w:t>
      </w:r>
      <w:r w:rsidRPr="007E3013">
        <w:rPr>
          <w:rFonts w:ascii="David" w:hAnsi="David" w:cs="David" w:hint="cs"/>
          <w:i/>
          <w:iCs/>
          <w:sz w:val="24"/>
          <w:szCs w:val="24"/>
          <w:rtl/>
        </w:rPr>
        <w:t xml:space="preserve">, </w:t>
      </w:r>
      <w:r w:rsidRPr="007E3013">
        <w:rPr>
          <w:rFonts w:ascii="David" w:hAnsi="David" w:cs="David" w:hint="cs"/>
          <w:i/>
          <w:iCs/>
          <w:sz w:val="24"/>
          <w:szCs w:val="24"/>
          <w:u w:val="single"/>
          <w:rtl/>
        </w:rPr>
        <w:t>פס"ד פלוני נ' אלמוני</w:t>
      </w:r>
      <w:r>
        <w:rPr>
          <w:rFonts w:ascii="David" w:hAnsi="David" w:cs="David" w:hint="cs"/>
          <w:i/>
          <w:iCs/>
          <w:sz w:val="24"/>
          <w:szCs w:val="24"/>
          <w:rtl/>
        </w:rPr>
        <w:t xml:space="preserve">- </w:t>
      </w:r>
      <w:r w:rsidRPr="007E3013">
        <w:rPr>
          <w:rFonts w:ascii="David" w:hAnsi="David" w:cs="David" w:hint="cs"/>
          <w:sz w:val="24"/>
          <w:szCs w:val="24"/>
          <w:rtl/>
        </w:rPr>
        <w:t>נאמר שאחים ואחרים עדיין יכולים לערוך צוואות הדדיות.</w:t>
      </w:r>
    </w:p>
    <w:p w14:paraId="1C84D749" w14:textId="0B4C8614" w:rsidR="00AE59C3" w:rsidRPr="007E3013" w:rsidRDefault="00AE59C3" w:rsidP="00B378A1">
      <w:pPr>
        <w:tabs>
          <w:tab w:val="left" w:pos="3141"/>
        </w:tabs>
        <w:jc w:val="both"/>
        <w:rPr>
          <w:rFonts w:ascii="David" w:hAnsi="David" w:cs="David"/>
          <w:sz w:val="24"/>
          <w:szCs w:val="24"/>
        </w:rPr>
      </w:pPr>
      <w:r w:rsidRPr="00B378A1">
        <w:rPr>
          <w:rFonts w:ascii="David" w:hAnsi="David" w:cs="David" w:hint="cs"/>
          <w:sz w:val="24"/>
          <w:szCs w:val="24"/>
          <w:rtl/>
        </w:rPr>
        <w:t xml:space="preserve">האם </w:t>
      </w:r>
      <w:r w:rsidR="00714432">
        <w:rPr>
          <w:rFonts w:ascii="David" w:hAnsi="David" w:cs="David" w:hint="cs"/>
          <w:sz w:val="24"/>
          <w:szCs w:val="24"/>
          <w:rtl/>
        </w:rPr>
        <w:t>עצם העובדה שס' 8א' מתייחס רק לבני זוג, אומרת</w:t>
      </w:r>
      <w:r w:rsidRPr="00B378A1">
        <w:rPr>
          <w:rFonts w:ascii="David" w:hAnsi="David" w:cs="David" w:hint="cs"/>
          <w:sz w:val="24"/>
          <w:szCs w:val="24"/>
          <w:rtl/>
        </w:rPr>
        <w:t xml:space="preserve"> שאסור ל</w:t>
      </w:r>
      <w:r w:rsidR="00714432">
        <w:rPr>
          <w:rFonts w:ascii="David" w:hAnsi="David" w:cs="David" w:hint="cs"/>
          <w:sz w:val="24"/>
          <w:szCs w:val="24"/>
          <w:rtl/>
        </w:rPr>
        <w:t xml:space="preserve">אחים למשל, </w:t>
      </w:r>
      <w:r w:rsidRPr="00B378A1">
        <w:rPr>
          <w:rFonts w:ascii="David" w:hAnsi="David" w:cs="David" w:hint="cs"/>
          <w:sz w:val="24"/>
          <w:szCs w:val="24"/>
          <w:rtl/>
        </w:rPr>
        <w:t xml:space="preserve">לערוך צוואות הדדיות? </w:t>
      </w:r>
      <w:r w:rsidR="007E3013">
        <w:rPr>
          <w:rFonts w:ascii="David" w:hAnsi="David" w:cs="David" w:hint="cs"/>
          <w:sz w:val="24"/>
          <w:szCs w:val="24"/>
          <w:rtl/>
        </w:rPr>
        <w:t xml:space="preserve">כפי שנאמר- </w:t>
      </w:r>
      <w:r w:rsidRPr="00B378A1">
        <w:rPr>
          <w:rFonts w:ascii="David" w:hAnsi="David" w:cs="David" w:hint="cs"/>
          <w:b/>
          <w:bCs/>
          <w:sz w:val="24"/>
          <w:szCs w:val="24"/>
          <w:rtl/>
        </w:rPr>
        <w:t xml:space="preserve">אין הכרעה בפסיקה, אבל כן הובעה הדעה שמי שלא נכנס להגדרת בני זוג במסגרת סעיף 8א עדיין יכול לערוך צוואה הדדית </w:t>
      </w:r>
      <w:r w:rsidRPr="00714432">
        <w:rPr>
          <w:rFonts w:ascii="David" w:hAnsi="David" w:cs="David" w:hint="cs"/>
          <w:b/>
          <w:bCs/>
          <w:sz w:val="24"/>
          <w:szCs w:val="24"/>
          <w:u w:val="single"/>
          <w:rtl/>
        </w:rPr>
        <w:t xml:space="preserve">אבל הוא לא </w:t>
      </w:r>
      <w:proofErr w:type="spellStart"/>
      <w:r w:rsidRPr="00714432">
        <w:rPr>
          <w:rFonts w:ascii="David" w:hAnsi="David" w:cs="David" w:hint="cs"/>
          <w:b/>
          <w:bCs/>
          <w:sz w:val="24"/>
          <w:szCs w:val="24"/>
          <w:u w:val="single"/>
          <w:rtl/>
        </w:rPr>
        <w:t>יהנה</w:t>
      </w:r>
      <w:proofErr w:type="spellEnd"/>
      <w:r w:rsidRPr="00714432">
        <w:rPr>
          <w:rFonts w:ascii="David" w:hAnsi="David" w:cs="David" w:hint="cs"/>
          <w:b/>
          <w:bCs/>
          <w:sz w:val="24"/>
          <w:szCs w:val="24"/>
          <w:u w:val="single"/>
          <w:rtl/>
        </w:rPr>
        <w:t xml:space="preserve"> מהסעד </w:t>
      </w:r>
      <w:r w:rsidRPr="00B378A1">
        <w:rPr>
          <w:rFonts w:ascii="David" w:hAnsi="David" w:cs="David" w:hint="cs"/>
          <w:b/>
          <w:bCs/>
          <w:sz w:val="24"/>
          <w:szCs w:val="24"/>
          <w:rtl/>
        </w:rPr>
        <w:t>שמקנה ס' 8א.</w:t>
      </w:r>
      <w:r w:rsidRPr="00B378A1">
        <w:rPr>
          <w:rFonts w:ascii="David" w:hAnsi="David" w:cs="David" w:hint="cs"/>
          <w:sz w:val="24"/>
          <w:szCs w:val="24"/>
          <w:rtl/>
        </w:rPr>
        <w:t xml:space="preserve"> כלומר, על הצוואה ההדדית של מי שלא נכנס להגדרת בני זוג </w:t>
      </w:r>
      <w:r w:rsidRPr="00714432">
        <w:rPr>
          <w:rFonts w:ascii="David" w:hAnsi="David" w:cs="David" w:hint="cs"/>
          <w:color w:val="FF0000"/>
          <w:sz w:val="24"/>
          <w:szCs w:val="24"/>
          <w:u w:val="single"/>
          <w:rtl/>
        </w:rPr>
        <w:t>יחול הדין הקודם</w:t>
      </w:r>
      <w:r w:rsidRPr="00714432">
        <w:rPr>
          <w:rFonts w:ascii="David" w:hAnsi="David" w:cs="David" w:hint="cs"/>
          <w:color w:val="FF0000"/>
          <w:sz w:val="24"/>
          <w:szCs w:val="24"/>
          <w:rtl/>
        </w:rPr>
        <w:t xml:space="preserve"> </w:t>
      </w:r>
      <w:r w:rsidRPr="00B378A1">
        <w:rPr>
          <w:rFonts w:ascii="David" w:hAnsi="David" w:cs="David"/>
          <w:sz w:val="24"/>
          <w:szCs w:val="24"/>
          <w:rtl/>
        </w:rPr>
        <w:t>–</w:t>
      </w:r>
      <w:r w:rsidRPr="00B378A1">
        <w:rPr>
          <w:rFonts w:ascii="David" w:hAnsi="David" w:cs="David" w:hint="cs"/>
          <w:sz w:val="24"/>
          <w:szCs w:val="24"/>
          <w:rtl/>
        </w:rPr>
        <w:t xml:space="preserve"> משמע כל אחד מהצדדים יוכל לשנות את הצוואה </w:t>
      </w:r>
      <w:r w:rsidRPr="007E3013">
        <w:rPr>
          <w:rFonts w:ascii="David" w:hAnsi="David" w:cs="David" w:hint="cs"/>
          <w:b/>
          <w:bCs/>
          <w:sz w:val="24"/>
          <w:szCs w:val="24"/>
          <w:rtl/>
        </w:rPr>
        <w:t>מבלי לתת הודעה בכתב לשני</w:t>
      </w:r>
      <w:r w:rsidRPr="00B378A1">
        <w:rPr>
          <w:rFonts w:ascii="David" w:hAnsi="David" w:cs="David" w:hint="cs"/>
          <w:sz w:val="24"/>
          <w:szCs w:val="24"/>
          <w:rtl/>
        </w:rPr>
        <w:t xml:space="preserve"> </w:t>
      </w:r>
      <w:r w:rsidR="00714432">
        <w:rPr>
          <w:rFonts w:ascii="David" w:hAnsi="David" w:cs="David" w:hint="cs"/>
          <w:sz w:val="24"/>
          <w:szCs w:val="24"/>
          <w:rtl/>
        </w:rPr>
        <w:t xml:space="preserve">(וללא ידיעתו) </w:t>
      </w:r>
      <w:r w:rsidRPr="00B378A1">
        <w:rPr>
          <w:rFonts w:ascii="David" w:hAnsi="David" w:cs="David" w:hint="cs"/>
          <w:sz w:val="24"/>
          <w:szCs w:val="24"/>
          <w:rtl/>
        </w:rPr>
        <w:t>אם שניהם בחיים או לאחר מוות אחד מהם</w:t>
      </w:r>
      <w:r w:rsidR="00714432">
        <w:rPr>
          <w:rFonts w:ascii="David" w:hAnsi="David" w:cs="David" w:hint="cs"/>
          <w:sz w:val="24"/>
          <w:szCs w:val="24"/>
          <w:rtl/>
        </w:rPr>
        <w:t>,</w:t>
      </w:r>
      <w:r w:rsidRPr="00B378A1">
        <w:rPr>
          <w:rFonts w:ascii="David" w:hAnsi="David" w:cs="David" w:hint="cs"/>
          <w:sz w:val="24"/>
          <w:szCs w:val="24"/>
          <w:rtl/>
        </w:rPr>
        <w:t xml:space="preserve"> </w:t>
      </w:r>
      <w:r w:rsidRPr="007E3013">
        <w:rPr>
          <w:rFonts w:ascii="David" w:hAnsi="David" w:cs="David" w:hint="cs"/>
          <w:b/>
          <w:bCs/>
          <w:sz w:val="24"/>
          <w:szCs w:val="24"/>
          <w:rtl/>
        </w:rPr>
        <w:t>השני לא יצטרך להסתלק מהצוואה</w:t>
      </w:r>
      <w:r w:rsidR="00714432">
        <w:rPr>
          <w:rFonts w:ascii="David" w:hAnsi="David" w:cs="David" w:hint="cs"/>
          <w:sz w:val="24"/>
          <w:szCs w:val="24"/>
          <w:rtl/>
        </w:rPr>
        <w:t xml:space="preserve"> לשם שינוי חד צדדי</w:t>
      </w:r>
      <w:r w:rsidRPr="00B378A1">
        <w:rPr>
          <w:rFonts w:ascii="David" w:hAnsi="David" w:cs="David" w:hint="cs"/>
          <w:sz w:val="24"/>
          <w:szCs w:val="24"/>
          <w:rtl/>
        </w:rPr>
        <w:t xml:space="preserve">. </w:t>
      </w:r>
      <w:r w:rsidR="007E3013">
        <w:rPr>
          <w:rFonts w:ascii="David" w:hAnsi="David" w:cs="David" w:hint="cs"/>
          <w:sz w:val="24"/>
          <w:szCs w:val="24"/>
          <w:rtl/>
        </w:rPr>
        <w:t>עם זאת</w:t>
      </w:r>
      <w:r w:rsidRPr="00B378A1">
        <w:rPr>
          <w:rFonts w:ascii="David" w:hAnsi="David" w:cs="David" w:hint="cs"/>
          <w:sz w:val="24"/>
          <w:szCs w:val="24"/>
          <w:rtl/>
        </w:rPr>
        <w:t xml:space="preserve">, </w:t>
      </w:r>
      <w:r w:rsidR="007E3013">
        <w:rPr>
          <w:rFonts w:ascii="David" w:hAnsi="David" w:cs="David" w:hint="cs"/>
          <w:sz w:val="24"/>
          <w:szCs w:val="24"/>
          <w:rtl/>
        </w:rPr>
        <w:t>ניתן</w:t>
      </w:r>
      <w:r w:rsidRPr="00B378A1">
        <w:rPr>
          <w:rFonts w:ascii="David" w:hAnsi="David" w:cs="David" w:hint="cs"/>
          <w:sz w:val="24"/>
          <w:szCs w:val="24"/>
          <w:rtl/>
        </w:rPr>
        <w:t xml:space="preserve"> להגיד שלפי הדין הקודם הייתה את </w:t>
      </w:r>
      <w:r w:rsidRPr="007E3013">
        <w:rPr>
          <w:rFonts w:ascii="David" w:hAnsi="David" w:cs="David" w:hint="cs"/>
          <w:sz w:val="24"/>
          <w:szCs w:val="24"/>
          <w:rtl/>
        </w:rPr>
        <w:t xml:space="preserve">אמרת האגב של ברק </w:t>
      </w:r>
      <w:r w:rsidRPr="007E3013">
        <w:rPr>
          <w:rFonts w:ascii="David" w:hAnsi="David" w:cs="David"/>
          <w:sz w:val="24"/>
          <w:szCs w:val="24"/>
          <w:rtl/>
        </w:rPr>
        <w:t>–</w:t>
      </w:r>
      <w:r w:rsidRPr="007E3013">
        <w:rPr>
          <w:rFonts w:ascii="David" w:hAnsi="David" w:cs="David" w:hint="cs"/>
          <w:sz w:val="24"/>
          <w:szCs w:val="24"/>
          <w:rtl/>
        </w:rPr>
        <w:t xml:space="preserve"> </w:t>
      </w:r>
      <w:r w:rsidR="00714432" w:rsidRPr="007E3013">
        <w:rPr>
          <w:rFonts w:ascii="David" w:hAnsi="David" w:cs="David" w:hint="cs"/>
          <w:sz w:val="24"/>
          <w:szCs w:val="24"/>
          <w:rtl/>
        </w:rPr>
        <w:t xml:space="preserve">לפיה שינוי חד צדדי כפוף </w:t>
      </w:r>
      <w:r w:rsidR="00714432" w:rsidRPr="007E3013">
        <w:rPr>
          <w:rFonts w:ascii="David" w:hAnsi="David" w:cs="David" w:hint="cs"/>
          <w:b/>
          <w:bCs/>
          <w:sz w:val="24"/>
          <w:szCs w:val="24"/>
          <w:rtl/>
        </w:rPr>
        <w:t>לעקרון</w:t>
      </w:r>
      <w:r w:rsidRPr="007E3013">
        <w:rPr>
          <w:rFonts w:ascii="David" w:hAnsi="David" w:cs="David" w:hint="cs"/>
          <w:b/>
          <w:bCs/>
          <w:sz w:val="24"/>
          <w:szCs w:val="24"/>
          <w:rtl/>
        </w:rPr>
        <w:t xml:space="preserve"> תום הלב</w:t>
      </w:r>
      <w:r w:rsidRPr="007E3013">
        <w:rPr>
          <w:rFonts w:ascii="David" w:hAnsi="David" w:cs="David" w:hint="cs"/>
          <w:sz w:val="24"/>
          <w:szCs w:val="24"/>
          <w:rtl/>
        </w:rPr>
        <w:t>.</w:t>
      </w:r>
      <w:r w:rsidR="007E3013">
        <w:rPr>
          <w:rFonts w:ascii="David" w:hAnsi="David" w:cs="David" w:hint="cs"/>
          <w:sz w:val="24"/>
          <w:szCs w:val="24"/>
          <w:rtl/>
        </w:rPr>
        <w:t xml:space="preserve"> יש לזכור שכיום גם יש </w:t>
      </w:r>
      <w:r w:rsidR="007E3013">
        <w:rPr>
          <w:rFonts w:ascii="David" w:hAnsi="David" w:cs="David" w:hint="cs"/>
          <w:b/>
          <w:bCs/>
          <w:sz w:val="24"/>
          <w:szCs w:val="24"/>
          <w:rtl/>
        </w:rPr>
        <w:t xml:space="preserve">סעד מוגבל ע"י שימוש בהוראת "יורש אחר יורש" </w:t>
      </w:r>
      <w:r w:rsidR="007E3013">
        <w:rPr>
          <w:rFonts w:ascii="David" w:hAnsi="David" w:cs="David" w:hint="cs"/>
          <w:sz w:val="24"/>
          <w:szCs w:val="24"/>
          <w:rtl/>
        </w:rPr>
        <w:t>כך שלא נזדקק באמת לעקרון תו"ל של ברק.</w:t>
      </w:r>
    </w:p>
    <w:p w14:paraId="79D7FE72" w14:textId="1311C6E5" w:rsidR="00714432" w:rsidRDefault="00714432" w:rsidP="00714432">
      <w:pPr>
        <w:tabs>
          <w:tab w:val="left" w:pos="3141"/>
        </w:tabs>
        <w:jc w:val="both"/>
        <w:rPr>
          <w:rFonts w:ascii="David" w:hAnsi="David" w:cs="David"/>
          <w:sz w:val="24"/>
          <w:szCs w:val="24"/>
          <w:rtl/>
        </w:rPr>
      </w:pPr>
      <w:r>
        <w:rPr>
          <w:rFonts w:ascii="David" w:hAnsi="David" w:cs="David" w:hint="cs"/>
          <w:b/>
          <w:bCs/>
          <w:sz w:val="24"/>
          <w:szCs w:val="24"/>
          <w:u w:val="single"/>
          <w:rtl/>
        </w:rPr>
        <w:t>3.</w:t>
      </w:r>
      <w:r w:rsidR="00AE59C3" w:rsidRPr="00B378A1">
        <w:rPr>
          <w:rFonts w:ascii="David" w:hAnsi="David" w:cs="David"/>
          <w:b/>
          <w:bCs/>
          <w:sz w:val="24"/>
          <w:szCs w:val="24"/>
          <w:u w:val="single"/>
          <w:rtl/>
        </w:rPr>
        <w:t>שינוי בחיי שני בני הזוג כשהאחד איבד את כשרותו המשפטית</w:t>
      </w:r>
      <w:r w:rsidR="007E3013">
        <w:rPr>
          <w:rFonts w:ascii="David" w:hAnsi="David" w:cs="David" w:hint="cs"/>
          <w:b/>
          <w:bCs/>
          <w:sz w:val="24"/>
          <w:szCs w:val="24"/>
          <w:u w:val="single"/>
          <w:rtl/>
        </w:rPr>
        <w:t>:</w:t>
      </w:r>
      <w:r w:rsidR="00AE59C3" w:rsidRPr="00B378A1">
        <w:rPr>
          <w:rFonts w:ascii="David" w:hAnsi="David" w:cs="David" w:hint="cs"/>
          <w:sz w:val="24"/>
          <w:szCs w:val="24"/>
          <w:rtl/>
        </w:rPr>
        <w:t xml:space="preserve"> </w:t>
      </w:r>
    </w:p>
    <w:p w14:paraId="2F43D04E" w14:textId="3F710B7D" w:rsidR="00AE59C3" w:rsidRDefault="007E3013" w:rsidP="00714432">
      <w:pPr>
        <w:tabs>
          <w:tab w:val="left" w:pos="3141"/>
        </w:tabs>
        <w:jc w:val="both"/>
        <w:rPr>
          <w:rFonts w:ascii="David" w:hAnsi="David" w:cs="David"/>
          <w:sz w:val="24"/>
          <w:szCs w:val="24"/>
          <w:rtl/>
        </w:rPr>
      </w:pPr>
      <w:r>
        <w:rPr>
          <w:rFonts w:ascii="David" w:hAnsi="David" w:cs="David" w:hint="cs"/>
          <w:sz w:val="24"/>
          <w:szCs w:val="24"/>
          <w:rtl/>
        </w:rPr>
        <w:t xml:space="preserve">מה קורה אם שני הצדדים בחיים, אבל </w:t>
      </w:r>
      <w:r w:rsidR="00AE59C3" w:rsidRPr="00B378A1">
        <w:rPr>
          <w:rFonts w:ascii="David" w:hAnsi="David" w:cs="David" w:hint="cs"/>
          <w:sz w:val="24"/>
          <w:szCs w:val="24"/>
          <w:rtl/>
        </w:rPr>
        <w:t xml:space="preserve">אם צד אחד איבד את </w:t>
      </w:r>
      <w:r w:rsidR="00714432">
        <w:rPr>
          <w:rFonts w:ascii="David" w:hAnsi="David" w:cs="David" w:hint="cs"/>
          <w:sz w:val="24"/>
          <w:szCs w:val="24"/>
          <w:rtl/>
        </w:rPr>
        <w:t>כשרותו</w:t>
      </w:r>
      <w:r w:rsidR="00AE59C3" w:rsidRPr="00B378A1">
        <w:rPr>
          <w:rFonts w:ascii="David" w:hAnsi="David" w:cs="David" w:hint="cs"/>
          <w:sz w:val="24"/>
          <w:szCs w:val="24"/>
          <w:rtl/>
        </w:rPr>
        <w:t xml:space="preserve"> המשפטית</w:t>
      </w:r>
      <w:r>
        <w:rPr>
          <w:rFonts w:ascii="David" w:hAnsi="David" w:cs="David" w:hint="cs"/>
          <w:sz w:val="24"/>
          <w:szCs w:val="24"/>
          <w:rtl/>
        </w:rPr>
        <w:t>. אם הצד השני מילא אחר הדרישה של החוק וכתב לצד שאיבד כשרותו, הודעה שהוא מעוניין לבטל את הצוואה ההדדית</w:t>
      </w:r>
      <w:r w:rsidR="003933ED">
        <w:rPr>
          <w:rFonts w:ascii="David" w:hAnsi="David" w:cs="David" w:hint="cs"/>
          <w:sz w:val="24"/>
          <w:szCs w:val="24"/>
          <w:rtl/>
        </w:rPr>
        <w:t xml:space="preserve">- </w:t>
      </w:r>
      <w:r w:rsidR="003933ED" w:rsidRPr="003933ED">
        <w:rPr>
          <w:rFonts w:ascii="David" w:hAnsi="David" w:cs="David" w:hint="cs"/>
          <w:b/>
          <w:bCs/>
          <w:sz w:val="24"/>
          <w:szCs w:val="24"/>
          <w:rtl/>
        </w:rPr>
        <w:t>הצד שאינו כשיר לא יוכל לשנות את צוואתו ההדדית</w:t>
      </w:r>
      <w:r w:rsidR="003933ED">
        <w:rPr>
          <w:rFonts w:ascii="David" w:hAnsi="David" w:cs="David" w:hint="cs"/>
          <w:sz w:val="24"/>
          <w:szCs w:val="24"/>
          <w:rtl/>
        </w:rPr>
        <w:t xml:space="preserve">. כלומר הצד שרצה לשנות, מילא אחר הדרישה הפורמלית של החוק </w:t>
      </w:r>
      <w:r w:rsidR="003933ED" w:rsidRPr="003933ED">
        <w:rPr>
          <w:rFonts w:ascii="David" w:hAnsi="David" w:cs="David" w:hint="cs"/>
          <w:b/>
          <w:bCs/>
          <w:sz w:val="24"/>
          <w:szCs w:val="24"/>
          <w:rtl/>
        </w:rPr>
        <w:t>אך התכלית של החוק לא מוגשמת</w:t>
      </w:r>
      <w:r w:rsidR="003933ED">
        <w:rPr>
          <w:rFonts w:ascii="David" w:hAnsi="David" w:cs="David" w:hint="cs"/>
          <w:sz w:val="24"/>
          <w:szCs w:val="24"/>
          <w:rtl/>
        </w:rPr>
        <w:t xml:space="preserve"> כאן. שהריי התכלית של מתן הודעת ביטול ששני הצדדים עדיין בחיים היא בכך שהצד השני יוכל לשנות את צוואתו (דבר שלא מתאפשר כשהצד השני איבד את כשירותו המשפטית)</w:t>
      </w:r>
      <w:r>
        <w:rPr>
          <w:rFonts w:ascii="David" w:hAnsi="David" w:cs="David" w:hint="cs"/>
          <w:sz w:val="24"/>
          <w:szCs w:val="24"/>
          <w:rtl/>
        </w:rPr>
        <w:t>.</w:t>
      </w:r>
      <w:r w:rsidR="00AE59C3" w:rsidRPr="00B378A1">
        <w:rPr>
          <w:rFonts w:ascii="David" w:hAnsi="David" w:cs="David" w:hint="cs"/>
          <w:sz w:val="24"/>
          <w:szCs w:val="24"/>
          <w:rtl/>
        </w:rPr>
        <w:t xml:space="preserve"> </w:t>
      </w:r>
      <w:r w:rsidR="003933ED">
        <w:rPr>
          <w:rFonts w:ascii="David" w:hAnsi="David" w:cs="David" w:hint="cs"/>
          <w:b/>
          <w:bCs/>
          <w:sz w:val="24"/>
          <w:szCs w:val="24"/>
          <w:rtl/>
        </w:rPr>
        <w:t xml:space="preserve">לכאורה, </w:t>
      </w:r>
      <w:r w:rsidR="00AE59C3" w:rsidRPr="00B378A1">
        <w:rPr>
          <w:rFonts w:ascii="David" w:hAnsi="David" w:cs="David" w:hint="cs"/>
          <w:b/>
          <w:bCs/>
          <w:sz w:val="24"/>
          <w:szCs w:val="24"/>
          <w:rtl/>
        </w:rPr>
        <w:t>זו לקונה בחוק</w:t>
      </w:r>
      <w:r w:rsidR="003933ED">
        <w:rPr>
          <w:rFonts w:ascii="David" w:hAnsi="David" w:cs="David" w:hint="cs"/>
          <w:b/>
          <w:bCs/>
          <w:sz w:val="24"/>
          <w:szCs w:val="24"/>
          <w:rtl/>
        </w:rPr>
        <w:t xml:space="preserve"> והוא לא מסדיר מקרים כאלה.</w:t>
      </w:r>
      <w:r w:rsidR="00AE59C3" w:rsidRPr="00B378A1">
        <w:rPr>
          <w:rFonts w:ascii="David" w:hAnsi="David" w:cs="David" w:hint="cs"/>
          <w:sz w:val="24"/>
          <w:szCs w:val="24"/>
          <w:rtl/>
        </w:rPr>
        <w:t xml:space="preserve"> אבל קשה </w:t>
      </w:r>
      <w:r w:rsidR="003933ED">
        <w:rPr>
          <w:rFonts w:ascii="David" w:hAnsi="David" w:cs="David" w:hint="cs"/>
          <w:sz w:val="24"/>
          <w:szCs w:val="24"/>
          <w:rtl/>
        </w:rPr>
        <w:t>לעלות על הדעת</w:t>
      </w:r>
      <w:r w:rsidR="00AE59C3" w:rsidRPr="00B378A1">
        <w:rPr>
          <w:rFonts w:ascii="David" w:hAnsi="David" w:cs="David" w:hint="cs"/>
          <w:sz w:val="24"/>
          <w:szCs w:val="24"/>
          <w:rtl/>
        </w:rPr>
        <w:t xml:space="preserve"> </w:t>
      </w:r>
      <w:r w:rsidR="003933ED">
        <w:rPr>
          <w:rFonts w:ascii="David" w:hAnsi="David" w:cs="David" w:hint="cs"/>
          <w:sz w:val="24"/>
          <w:szCs w:val="24"/>
          <w:rtl/>
        </w:rPr>
        <w:t>ש</w:t>
      </w:r>
      <w:r w:rsidR="00AE59C3" w:rsidRPr="00B378A1">
        <w:rPr>
          <w:rFonts w:ascii="David" w:hAnsi="David" w:cs="David" w:hint="cs"/>
          <w:sz w:val="24"/>
          <w:szCs w:val="24"/>
          <w:rtl/>
        </w:rPr>
        <w:t xml:space="preserve">בית </w:t>
      </w:r>
      <w:r w:rsidR="003933ED">
        <w:rPr>
          <w:rFonts w:ascii="David" w:hAnsi="David" w:cs="David" w:hint="cs"/>
          <w:sz w:val="24"/>
          <w:szCs w:val="24"/>
          <w:rtl/>
        </w:rPr>
        <w:t>ה</w:t>
      </w:r>
      <w:r w:rsidR="00AE59C3" w:rsidRPr="00B378A1">
        <w:rPr>
          <w:rFonts w:ascii="David" w:hAnsi="David" w:cs="David" w:hint="cs"/>
          <w:sz w:val="24"/>
          <w:szCs w:val="24"/>
          <w:rtl/>
        </w:rPr>
        <w:t xml:space="preserve">משפט יקבל הודעה בכתב </w:t>
      </w:r>
      <w:r w:rsidR="003933ED">
        <w:rPr>
          <w:rFonts w:ascii="David" w:hAnsi="David" w:cs="David" w:hint="cs"/>
          <w:sz w:val="24"/>
          <w:szCs w:val="24"/>
          <w:rtl/>
        </w:rPr>
        <w:t xml:space="preserve">כתנאי מספיק לביטול הצוואה ההדדית בנסיבות כאלו. כמו כן, ניתן לטעון </w:t>
      </w:r>
      <w:r w:rsidR="00AE59C3" w:rsidRPr="00B378A1">
        <w:rPr>
          <w:rFonts w:ascii="David" w:hAnsi="David" w:cs="David" w:hint="cs"/>
          <w:sz w:val="24"/>
          <w:szCs w:val="24"/>
          <w:u w:val="single"/>
          <w:rtl/>
        </w:rPr>
        <w:t>שיש ליישם את אמרת האגב של</w:t>
      </w:r>
      <w:r w:rsidR="003933ED">
        <w:rPr>
          <w:rFonts w:ascii="David" w:hAnsi="David" w:cs="David" w:hint="cs"/>
          <w:sz w:val="24"/>
          <w:szCs w:val="24"/>
          <w:u w:val="single"/>
          <w:rtl/>
        </w:rPr>
        <w:t xml:space="preserve"> ברק- </w:t>
      </w:r>
      <w:r w:rsidR="00AE59C3" w:rsidRPr="00B378A1">
        <w:rPr>
          <w:rFonts w:ascii="David" w:hAnsi="David" w:cs="David" w:hint="cs"/>
          <w:sz w:val="24"/>
          <w:szCs w:val="24"/>
          <w:u w:val="single"/>
          <w:rtl/>
        </w:rPr>
        <w:t>תו</w:t>
      </w:r>
      <w:r w:rsidR="003933ED">
        <w:rPr>
          <w:rFonts w:ascii="David" w:hAnsi="David" w:cs="David" w:hint="cs"/>
          <w:sz w:val="24"/>
          <w:szCs w:val="24"/>
          <w:u w:val="single"/>
          <w:rtl/>
        </w:rPr>
        <w:t>"ל</w:t>
      </w:r>
      <w:r w:rsidR="00AE59C3" w:rsidRPr="00B378A1">
        <w:rPr>
          <w:rFonts w:ascii="David" w:hAnsi="David" w:cs="David" w:hint="cs"/>
          <w:sz w:val="24"/>
          <w:szCs w:val="24"/>
          <w:u w:val="single"/>
          <w:rtl/>
        </w:rPr>
        <w:t>,</w:t>
      </w:r>
      <w:r w:rsidR="003933ED">
        <w:rPr>
          <w:rFonts w:ascii="David" w:hAnsi="David" w:cs="David" w:hint="cs"/>
          <w:sz w:val="24"/>
          <w:szCs w:val="24"/>
          <w:u w:val="single"/>
          <w:rtl/>
        </w:rPr>
        <w:t xml:space="preserve"> </w:t>
      </w:r>
      <w:r w:rsidR="003933ED">
        <w:rPr>
          <w:rFonts w:ascii="David" w:hAnsi="David" w:cs="David" w:hint="cs"/>
          <w:sz w:val="24"/>
          <w:szCs w:val="24"/>
          <w:rtl/>
        </w:rPr>
        <w:t xml:space="preserve">כלומר אדם שנותן הודעת ביטול בכתב לצד השני שאיבד את כשרותו המשפטית ייחשב לחסר תו"ל. </w:t>
      </w:r>
      <w:r w:rsidR="00AE59C3" w:rsidRPr="00B378A1">
        <w:rPr>
          <w:rFonts w:ascii="David" w:hAnsi="David" w:cs="David" w:hint="cs"/>
          <w:sz w:val="24"/>
          <w:szCs w:val="24"/>
          <w:rtl/>
        </w:rPr>
        <w:t xml:space="preserve"> </w:t>
      </w:r>
    </w:p>
    <w:p w14:paraId="6ED28F87" w14:textId="718AE5B3" w:rsidR="003933ED" w:rsidRPr="00B378A1" w:rsidRDefault="003933ED" w:rsidP="00714432">
      <w:pPr>
        <w:tabs>
          <w:tab w:val="left" w:pos="3141"/>
        </w:tabs>
        <w:jc w:val="both"/>
        <w:rPr>
          <w:rFonts w:ascii="David" w:hAnsi="David" w:cs="David"/>
          <w:b/>
          <w:bCs/>
          <w:sz w:val="24"/>
          <w:szCs w:val="24"/>
          <w:u w:val="single"/>
        </w:rPr>
      </w:pPr>
      <w:r>
        <w:rPr>
          <w:rFonts w:ascii="David" w:hAnsi="David" w:cs="David" w:hint="cs"/>
          <w:sz w:val="24"/>
          <w:szCs w:val="24"/>
          <w:rtl/>
        </w:rPr>
        <w:t xml:space="preserve">כשאדם מוסר הודעת ביטול, בעצם שתי הצוואות בטלות. </w:t>
      </w:r>
      <w:r w:rsidRPr="005518FE">
        <w:rPr>
          <w:rFonts w:ascii="David" w:hAnsi="David" w:cs="David" w:hint="cs"/>
          <w:sz w:val="24"/>
          <w:szCs w:val="24"/>
          <w:u w:val="single"/>
          <w:rtl/>
        </w:rPr>
        <w:t>יש כאן מצב בעייתי</w:t>
      </w:r>
      <w:r>
        <w:rPr>
          <w:rFonts w:ascii="David" w:hAnsi="David" w:cs="David" w:hint="cs"/>
          <w:sz w:val="24"/>
          <w:szCs w:val="24"/>
          <w:rtl/>
        </w:rPr>
        <w:t>- האם זה אומר שבגלל שהצד השני איבד את כשרותו המשפטית, הצד הראשון לא יוכל לשנות את הצוואה שלו?, מנגד הצד</w:t>
      </w:r>
      <w:r w:rsidR="005518FE">
        <w:rPr>
          <w:rFonts w:ascii="David" w:hAnsi="David" w:cs="David" w:hint="cs"/>
          <w:sz w:val="24"/>
          <w:szCs w:val="24"/>
          <w:rtl/>
        </w:rPr>
        <w:t xml:space="preserve"> שאינו כשיר משפטית לא יוכל לערוך צוואה חדשה  ויישאר בלי צוואה במידה וההדדית תבוטל. </w:t>
      </w:r>
      <w:r>
        <w:rPr>
          <w:rFonts w:ascii="David" w:hAnsi="David" w:cs="David" w:hint="cs"/>
          <w:sz w:val="24"/>
          <w:szCs w:val="24"/>
          <w:rtl/>
        </w:rPr>
        <w:t xml:space="preserve">במובן הזה של </w:t>
      </w:r>
      <w:r w:rsidRPr="005518FE">
        <w:rPr>
          <w:rFonts w:ascii="David" w:hAnsi="David" w:cs="David" w:hint="cs"/>
          <w:sz w:val="24"/>
          <w:szCs w:val="24"/>
          <w:u w:val="single"/>
          <w:rtl/>
        </w:rPr>
        <w:t>הש</w:t>
      </w:r>
      <w:r w:rsidR="005518FE">
        <w:rPr>
          <w:rFonts w:ascii="David" w:hAnsi="David" w:cs="David" w:hint="cs"/>
          <w:sz w:val="24"/>
          <w:szCs w:val="24"/>
          <w:u w:val="single"/>
          <w:rtl/>
        </w:rPr>
        <w:t xml:space="preserve">ימוש </w:t>
      </w:r>
      <w:r w:rsidRPr="005518FE">
        <w:rPr>
          <w:rFonts w:ascii="David" w:hAnsi="David" w:cs="David" w:hint="cs"/>
          <w:sz w:val="24"/>
          <w:szCs w:val="24"/>
          <w:u w:val="single"/>
          <w:rtl/>
        </w:rPr>
        <w:t xml:space="preserve">בתו"ל </w:t>
      </w:r>
      <w:r w:rsidR="005518FE">
        <w:rPr>
          <w:rFonts w:ascii="David" w:hAnsi="David" w:cs="David" w:hint="cs"/>
          <w:sz w:val="24"/>
          <w:szCs w:val="24"/>
          <w:u w:val="single"/>
          <w:rtl/>
        </w:rPr>
        <w:t xml:space="preserve">בהוספת תיקונים של </w:t>
      </w:r>
      <w:r w:rsidRPr="005518FE">
        <w:rPr>
          <w:rFonts w:ascii="David" w:hAnsi="David" w:cs="David" w:hint="cs"/>
          <w:sz w:val="24"/>
          <w:szCs w:val="24"/>
          <w:u w:val="single"/>
          <w:rtl/>
        </w:rPr>
        <w:t>פרשנות\ השלמה</w:t>
      </w:r>
      <w:r w:rsidR="005518FE">
        <w:rPr>
          <w:rFonts w:ascii="David" w:hAnsi="David" w:cs="David" w:hint="cs"/>
          <w:sz w:val="24"/>
          <w:szCs w:val="24"/>
          <w:rtl/>
        </w:rPr>
        <w:t xml:space="preserve"> ועוד, </w:t>
      </w:r>
      <w:r w:rsidR="005518FE" w:rsidRPr="005518FE">
        <w:rPr>
          <w:rFonts w:ascii="David" w:hAnsi="David" w:cs="David" w:hint="cs"/>
          <w:b/>
          <w:bCs/>
          <w:sz w:val="24"/>
          <w:szCs w:val="24"/>
          <w:rtl/>
        </w:rPr>
        <w:t>יכול לתת גמישות</w:t>
      </w:r>
      <w:r w:rsidR="005518FE">
        <w:rPr>
          <w:rFonts w:ascii="David" w:hAnsi="David" w:cs="David" w:hint="cs"/>
          <w:sz w:val="24"/>
          <w:szCs w:val="24"/>
          <w:rtl/>
        </w:rPr>
        <w:t xml:space="preserve"> מסוימת שתוביל</w:t>
      </w:r>
      <w:r>
        <w:rPr>
          <w:rFonts w:ascii="David" w:hAnsi="David" w:cs="David" w:hint="cs"/>
          <w:sz w:val="24"/>
          <w:szCs w:val="24"/>
          <w:rtl/>
        </w:rPr>
        <w:t xml:space="preserve"> </w:t>
      </w:r>
      <w:r w:rsidR="005518FE">
        <w:rPr>
          <w:rFonts w:ascii="David" w:hAnsi="David" w:cs="David" w:hint="cs"/>
          <w:sz w:val="24"/>
          <w:szCs w:val="24"/>
          <w:rtl/>
        </w:rPr>
        <w:t>ל</w:t>
      </w:r>
      <w:r>
        <w:rPr>
          <w:rFonts w:ascii="David" w:hAnsi="David" w:cs="David" w:hint="cs"/>
          <w:sz w:val="24"/>
          <w:szCs w:val="24"/>
          <w:rtl/>
        </w:rPr>
        <w:t xml:space="preserve">פתרון </w:t>
      </w:r>
      <w:r w:rsidR="005518FE">
        <w:rPr>
          <w:rFonts w:ascii="David" w:hAnsi="David" w:cs="David" w:hint="cs"/>
          <w:sz w:val="24"/>
          <w:szCs w:val="24"/>
          <w:rtl/>
        </w:rPr>
        <w:t xml:space="preserve">יותר </w:t>
      </w:r>
      <w:r>
        <w:rPr>
          <w:rFonts w:ascii="David" w:hAnsi="David" w:cs="David" w:hint="cs"/>
          <w:sz w:val="24"/>
          <w:szCs w:val="24"/>
          <w:rtl/>
        </w:rPr>
        <w:t>ראוי</w:t>
      </w:r>
      <w:r w:rsidR="005518FE">
        <w:rPr>
          <w:rFonts w:ascii="David" w:hAnsi="David" w:cs="David" w:hint="cs"/>
          <w:sz w:val="24"/>
          <w:szCs w:val="24"/>
          <w:rtl/>
        </w:rPr>
        <w:t>.</w:t>
      </w:r>
      <w:r>
        <w:rPr>
          <w:rFonts w:ascii="David" w:hAnsi="David" w:cs="David" w:hint="cs"/>
          <w:sz w:val="24"/>
          <w:szCs w:val="24"/>
          <w:rtl/>
        </w:rPr>
        <w:t xml:space="preserve"> </w:t>
      </w:r>
    </w:p>
    <w:p w14:paraId="4B74F88B" w14:textId="77777777" w:rsidR="007E3013" w:rsidRDefault="007E3013" w:rsidP="007E3013">
      <w:pPr>
        <w:tabs>
          <w:tab w:val="left" w:pos="3141"/>
        </w:tabs>
        <w:jc w:val="both"/>
        <w:rPr>
          <w:rFonts w:ascii="David" w:hAnsi="David" w:cs="David"/>
          <w:sz w:val="24"/>
          <w:szCs w:val="24"/>
          <w:rtl/>
        </w:rPr>
      </w:pPr>
      <w:r>
        <w:rPr>
          <w:rFonts w:ascii="David" w:hAnsi="David" w:cs="David" w:hint="cs"/>
          <w:b/>
          <w:bCs/>
          <w:sz w:val="24"/>
          <w:szCs w:val="24"/>
          <w:u w:val="single"/>
          <w:rtl/>
        </w:rPr>
        <w:t>4.</w:t>
      </w:r>
      <w:r w:rsidR="00AE59C3" w:rsidRPr="00B378A1">
        <w:rPr>
          <w:rFonts w:ascii="David" w:hAnsi="David" w:cs="David"/>
          <w:b/>
          <w:bCs/>
          <w:sz w:val="24"/>
          <w:szCs w:val="24"/>
          <w:u w:val="single"/>
          <w:rtl/>
        </w:rPr>
        <w:t>העדר הודעה בכתב אך בן\בת הזוג יודעים על השינוי-</w:t>
      </w:r>
      <w:r w:rsidR="00AE59C3" w:rsidRPr="00B378A1">
        <w:rPr>
          <w:rFonts w:ascii="David" w:hAnsi="David" w:cs="David" w:hint="cs"/>
          <w:sz w:val="24"/>
          <w:szCs w:val="24"/>
          <w:rtl/>
        </w:rPr>
        <w:t xml:space="preserve"> </w:t>
      </w:r>
    </w:p>
    <w:p w14:paraId="579B106F" w14:textId="524D0082" w:rsidR="00AE59C3" w:rsidRPr="005518FE" w:rsidRDefault="005518FE" w:rsidP="007E3013">
      <w:pPr>
        <w:tabs>
          <w:tab w:val="left" w:pos="3141"/>
        </w:tabs>
        <w:jc w:val="both"/>
        <w:rPr>
          <w:rFonts w:ascii="David" w:hAnsi="David" w:cs="David"/>
          <w:sz w:val="24"/>
          <w:szCs w:val="24"/>
          <w:rtl/>
        </w:rPr>
      </w:pPr>
      <w:proofErr w:type="spellStart"/>
      <w:r>
        <w:rPr>
          <w:rFonts w:ascii="David" w:hAnsi="David" w:cs="David" w:hint="cs"/>
          <w:i/>
          <w:iCs/>
          <w:sz w:val="24"/>
          <w:szCs w:val="24"/>
          <w:u w:val="single"/>
          <w:rtl/>
        </w:rPr>
        <w:t>תע</w:t>
      </w:r>
      <w:proofErr w:type="spellEnd"/>
      <w:r>
        <w:rPr>
          <w:rFonts w:ascii="David" w:hAnsi="David" w:cs="David" w:hint="cs"/>
          <w:i/>
          <w:iCs/>
          <w:sz w:val="24"/>
          <w:szCs w:val="24"/>
          <w:u w:val="single"/>
          <w:rtl/>
        </w:rPr>
        <w:t xml:space="preserve"> (חי)' 15472-02-13</w:t>
      </w:r>
      <w:r w:rsidRPr="005518FE">
        <w:rPr>
          <w:rFonts w:ascii="David" w:hAnsi="David" w:cs="David" w:hint="cs"/>
          <w:i/>
          <w:iCs/>
          <w:sz w:val="24"/>
          <w:szCs w:val="24"/>
          <w:u w:val="single"/>
          <w:rtl/>
        </w:rPr>
        <w:t xml:space="preserve"> </w:t>
      </w:r>
      <w:r w:rsidRPr="005518FE">
        <w:rPr>
          <w:rFonts w:ascii="David" w:hAnsi="David" w:cs="David"/>
          <w:b/>
          <w:bCs/>
          <w:i/>
          <w:iCs/>
          <w:sz w:val="24"/>
          <w:szCs w:val="24"/>
          <w:u w:val="single"/>
          <w:rtl/>
        </w:rPr>
        <w:t>פלוניות נ פלוני</w:t>
      </w:r>
      <w:r w:rsidRPr="005518FE">
        <w:rPr>
          <w:rFonts w:ascii="David" w:hAnsi="David" w:cs="David" w:hint="cs"/>
          <w:b/>
          <w:bCs/>
          <w:i/>
          <w:iCs/>
          <w:sz w:val="24"/>
          <w:szCs w:val="24"/>
          <w:u w:val="single"/>
          <w:rtl/>
        </w:rPr>
        <w:t>ת</w:t>
      </w:r>
      <w:r>
        <w:rPr>
          <w:rFonts w:ascii="David" w:hAnsi="David" w:cs="David" w:hint="cs"/>
          <w:sz w:val="24"/>
          <w:szCs w:val="24"/>
          <w:rtl/>
        </w:rPr>
        <w:t xml:space="preserve">- </w:t>
      </w:r>
      <w:r w:rsidRPr="00B378A1">
        <w:rPr>
          <w:rFonts w:ascii="David" w:hAnsi="David" w:cs="David" w:hint="cs"/>
          <w:sz w:val="24"/>
          <w:szCs w:val="24"/>
          <w:rtl/>
        </w:rPr>
        <w:t xml:space="preserve"> </w:t>
      </w:r>
      <w:r w:rsidR="00AE59C3" w:rsidRPr="00B378A1">
        <w:rPr>
          <w:rFonts w:ascii="David" w:hAnsi="David" w:cs="David" w:hint="cs"/>
          <w:sz w:val="24"/>
          <w:szCs w:val="24"/>
          <w:rtl/>
        </w:rPr>
        <w:t xml:space="preserve">היה מדובר בבני זוג שערכו צוואות הדדיות ובאיזשהו שלב הגבר רצה לערוך צוואה אחרת והוא </w:t>
      </w:r>
      <w:r w:rsidR="00AE59C3" w:rsidRPr="005518FE">
        <w:rPr>
          <w:rFonts w:ascii="David" w:hAnsi="David" w:cs="David" w:hint="cs"/>
          <w:b/>
          <w:bCs/>
          <w:sz w:val="24"/>
          <w:szCs w:val="24"/>
          <w:rtl/>
        </w:rPr>
        <w:t>לא</w:t>
      </w:r>
      <w:r w:rsidR="00AE59C3" w:rsidRPr="005518FE">
        <w:rPr>
          <w:rFonts w:ascii="David" w:hAnsi="David" w:cs="David"/>
          <w:b/>
          <w:bCs/>
          <w:sz w:val="24"/>
          <w:szCs w:val="24"/>
          <w:rtl/>
        </w:rPr>
        <w:t xml:space="preserve"> </w:t>
      </w:r>
      <w:r w:rsidRPr="005518FE">
        <w:rPr>
          <w:rFonts w:ascii="David" w:hAnsi="David" w:cs="David" w:hint="cs"/>
          <w:b/>
          <w:bCs/>
          <w:sz w:val="24"/>
          <w:szCs w:val="24"/>
          <w:rtl/>
        </w:rPr>
        <w:t>שלח הודעה בכתב לאשתו</w:t>
      </w:r>
      <w:r>
        <w:rPr>
          <w:rFonts w:ascii="David" w:hAnsi="David" w:cs="David" w:hint="cs"/>
          <w:sz w:val="24"/>
          <w:szCs w:val="24"/>
          <w:rtl/>
        </w:rPr>
        <w:t xml:space="preserve"> על ביטול אלא הוא הביא עו"ד הביתה ואישה הייתה נוכחת בעת עריכת הצוואה החדשה</w:t>
      </w:r>
      <w:r w:rsidRPr="005518FE">
        <w:rPr>
          <w:rFonts w:ascii="David" w:hAnsi="David" w:cs="David" w:hint="cs"/>
          <w:b/>
          <w:bCs/>
          <w:sz w:val="24"/>
          <w:szCs w:val="24"/>
          <w:rtl/>
        </w:rPr>
        <w:t xml:space="preserve"> וידעה</w:t>
      </w:r>
      <w:r>
        <w:rPr>
          <w:rFonts w:ascii="David" w:hAnsi="David" w:cs="David" w:hint="cs"/>
          <w:sz w:val="24"/>
          <w:szCs w:val="24"/>
          <w:rtl/>
        </w:rPr>
        <w:t xml:space="preserve"> על כך</w:t>
      </w:r>
      <w:r w:rsidR="00AE59C3" w:rsidRPr="00B378A1">
        <w:rPr>
          <w:rFonts w:ascii="David" w:hAnsi="David" w:cs="David" w:hint="cs"/>
          <w:sz w:val="24"/>
          <w:szCs w:val="24"/>
          <w:rtl/>
        </w:rPr>
        <w:t>.</w:t>
      </w:r>
      <w:r w:rsidR="007E3013">
        <w:rPr>
          <w:rFonts w:ascii="David" w:hAnsi="David" w:cs="David" w:hint="cs"/>
          <w:b/>
          <w:bCs/>
          <w:sz w:val="24"/>
          <w:szCs w:val="24"/>
          <w:rtl/>
        </w:rPr>
        <w:t xml:space="preserve"> </w:t>
      </w:r>
      <w:r w:rsidR="00AE59C3" w:rsidRPr="00B378A1">
        <w:rPr>
          <w:rFonts w:ascii="David" w:hAnsi="David" w:cs="David" w:hint="cs"/>
          <w:b/>
          <w:bCs/>
          <w:sz w:val="24"/>
          <w:szCs w:val="24"/>
          <w:rtl/>
        </w:rPr>
        <w:t xml:space="preserve">באותו עניין בית המשפט קבע </w:t>
      </w:r>
      <w:r>
        <w:rPr>
          <w:rFonts w:ascii="David" w:hAnsi="David" w:cs="David" w:hint="cs"/>
          <w:b/>
          <w:bCs/>
          <w:sz w:val="24"/>
          <w:szCs w:val="24"/>
          <w:rtl/>
        </w:rPr>
        <w:t>שיכול להיות שניתן לוותר על דרישת ההודעה בכתב</w:t>
      </w:r>
      <w:r w:rsidR="00AE59C3" w:rsidRPr="00B378A1">
        <w:rPr>
          <w:rFonts w:ascii="David" w:hAnsi="David" w:cs="David" w:hint="cs"/>
          <w:b/>
          <w:bCs/>
          <w:sz w:val="24"/>
          <w:szCs w:val="24"/>
          <w:rtl/>
        </w:rPr>
        <w:t xml:space="preserve">, הצד השני ידע על </w:t>
      </w:r>
      <w:r>
        <w:rPr>
          <w:rFonts w:ascii="David" w:hAnsi="David" w:cs="David" w:hint="cs"/>
          <w:b/>
          <w:bCs/>
          <w:sz w:val="24"/>
          <w:szCs w:val="24"/>
          <w:rtl/>
        </w:rPr>
        <w:t>הצוואה החדשה</w:t>
      </w:r>
      <w:r w:rsidR="00AE59C3" w:rsidRPr="00B378A1">
        <w:rPr>
          <w:rFonts w:ascii="David" w:hAnsi="David" w:cs="David" w:hint="cs"/>
          <w:sz w:val="24"/>
          <w:szCs w:val="24"/>
          <w:rtl/>
        </w:rPr>
        <w:t>.</w:t>
      </w:r>
      <w:r>
        <w:rPr>
          <w:rFonts w:ascii="David" w:hAnsi="David" w:cs="David" w:hint="cs"/>
          <w:i/>
          <w:iCs/>
          <w:sz w:val="24"/>
          <w:szCs w:val="24"/>
          <w:rtl/>
        </w:rPr>
        <w:t xml:space="preserve"> </w:t>
      </w:r>
      <w:r>
        <w:rPr>
          <w:rFonts w:ascii="David" w:hAnsi="David" w:cs="David" w:hint="cs"/>
          <w:sz w:val="24"/>
          <w:szCs w:val="24"/>
          <w:rtl/>
        </w:rPr>
        <w:t xml:space="preserve">פסיקה זו מתיישבת עם גישת בתי המשפט להגמיש דרישות פרוצדורליות אך </w:t>
      </w:r>
      <w:r w:rsidR="00AE59C3" w:rsidRPr="005518FE">
        <w:rPr>
          <w:rFonts w:ascii="David" w:hAnsi="David" w:cs="David" w:hint="cs"/>
          <w:sz w:val="24"/>
          <w:szCs w:val="24"/>
          <w:rtl/>
        </w:rPr>
        <w:t>זו פסיקה של ביהמ</w:t>
      </w:r>
      <w:r w:rsidR="007E3013" w:rsidRPr="005518FE">
        <w:rPr>
          <w:rFonts w:ascii="David" w:hAnsi="David" w:cs="David" w:hint="cs"/>
          <w:sz w:val="24"/>
          <w:szCs w:val="24"/>
          <w:rtl/>
        </w:rPr>
        <w:t>"</w:t>
      </w:r>
      <w:r w:rsidR="00AE59C3" w:rsidRPr="005518FE">
        <w:rPr>
          <w:rFonts w:ascii="David" w:hAnsi="David" w:cs="David" w:hint="cs"/>
          <w:sz w:val="24"/>
          <w:szCs w:val="24"/>
          <w:rtl/>
        </w:rPr>
        <w:t xml:space="preserve">ש לענייני משפחה ולכן </w:t>
      </w:r>
      <w:r w:rsidR="00AE59C3" w:rsidRPr="005518FE">
        <w:rPr>
          <w:rFonts w:ascii="David" w:hAnsi="David" w:cs="David" w:hint="cs"/>
          <w:b/>
          <w:bCs/>
          <w:sz w:val="24"/>
          <w:szCs w:val="24"/>
          <w:rtl/>
        </w:rPr>
        <w:t>אין הלכה</w:t>
      </w:r>
      <w:r w:rsidR="00AE59C3" w:rsidRPr="005518FE">
        <w:rPr>
          <w:rFonts w:ascii="David" w:hAnsi="David" w:cs="David" w:hint="cs"/>
          <w:sz w:val="24"/>
          <w:szCs w:val="24"/>
          <w:rtl/>
        </w:rPr>
        <w:t>.</w:t>
      </w:r>
      <w:r>
        <w:rPr>
          <w:rFonts w:ascii="David" w:hAnsi="David" w:cs="David" w:hint="cs"/>
          <w:b/>
          <w:bCs/>
          <w:sz w:val="24"/>
          <w:szCs w:val="24"/>
          <w:rtl/>
        </w:rPr>
        <w:t xml:space="preserve"> </w:t>
      </w:r>
    </w:p>
    <w:p w14:paraId="60470FA7" w14:textId="4E82D671" w:rsidR="00B547C4" w:rsidRPr="005518FE" w:rsidRDefault="005518FE" w:rsidP="000D0993">
      <w:pPr>
        <w:tabs>
          <w:tab w:val="left" w:pos="3141"/>
        </w:tabs>
        <w:jc w:val="both"/>
        <w:rPr>
          <w:rFonts w:ascii="David" w:hAnsi="David" w:cs="David"/>
          <w:sz w:val="24"/>
          <w:szCs w:val="24"/>
        </w:rPr>
      </w:pPr>
      <w:r>
        <w:rPr>
          <w:rFonts w:ascii="David" w:hAnsi="David" w:cs="David" w:hint="cs"/>
          <w:sz w:val="24"/>
          <w:szCs w:val="24"/>
          <w:rtl/>
        </w:rPr>
        <w:t>מנגד, יש שופטים שהסתייגו מעט מה</w:t>
      </w:r>
      <w:r w:rsidR="00B547C4">
        <w:rPr>
          <w:rFonts w:ascii="David" w:hAnsi="David" w:cs="David" w:hint="cs"/>
          <w:sz w:val="24"/>
          <w:szCs w:val="24"/>
          <w:rtl/>
        </w:rPr>
        <w:t>פסיקה</w:t>
      </w:r>
      <w:r>
        <w:rPr>
          <w:rFonts w:ascii="David" w:hAnsi="David" w:cs="David" w:hint="cs"/>
          <w:sz w:val="24"/>
          <w:szCs w:val="24"/>
          <w:rtl/>
        </w:rPr>
        <w:t xml:space="preserve"> ה</w:t>
      </w:r>
      <w:r w:rsidR="00B547C4">
        <w:rPr>
          <w:rFonts w:ascii="David" w:hAnsi="David" w:cs="David" w:hint="cs"/>
          <w:sz w:val="24"/>
          <w:szCs w:val="24"/>
          <w:rtl/>
        </w:rPr>
        <w:t>זאת,</w:t>
      </w:r>
      <w:r>
        <w:rPr>
          <w:rFonts w:ascii="David" w:hAnsi="David" w:cs="David" w:hint="cs"/>
          <w:sz w:val="24"/>
          <w:szCs w:val="24"/>
          <w:rtl/>
        </w:rPr>
        <w:t xml:space="preserve"> וזו שאלה מורכבת כי דרישת הכתב, מעידה על: רצינות, גמירת דעת, עוזרת לנו לדעת בדיעבד האם הצד השני ידע על השינוי, מהווה אזהרה כלפי הצד השני. </w:t>
      </w:r>
    </w:p>
    <w:p w14:paraId="09C08D6C" w14:textId="77777777" w:rsidR="00AE59C3" w:rsidRPr="00B547C4" w:rsidRDefault="00AE59C3" w:rsidP="00AE59C3">
      <w:pPr>
        <w:tabs>
          <w:tab w:val="left" w:pos="3141"/>
        </w:tabs>
        <w:jc w:val="both"/>
        <w:rPr>
          <w:rFonts w:ascii="David" w:hAnsi="David" w:cs="David"/>
          <w:b/>
          <w:bCs/>
          <w:sz w:val="28"/>
          <w:szCs w:val="28"/>
          <w:u w:val="single"/>
          <w:rtl/>
        </w:rPr>
      </w:pPr>
      <w:r w:rsidRPr="00B547C4">
        <w:rPr>
          <w:rFonts w:ascii="David" w:hAnsi="David" w:cs="David" w:hint="cs"/>
          <w:b/>
          <w:bCs/>
          <w:sz w:val="28"/>
          <w:szCs w:val="28"/>
          <w:u w:val="single"/>
          <w:rtl/>
        </w:rPr>
        <w:t>הדין שחל על צוואות שנערכו לפני התיקון</w:t>
      </w:r>
    </w:p>
    <w:p w14:paraId="3AFE2C32" w14:textId="156F2AE4" w:rsidR="00AE59C3" w:rsidRPr="006202E5" w:rsidRDefault="00AE59C3" w:rsidP="006202E5">
      <w:pPr>
        <w:pStyle w:val="a7"/>
        <w:numPr>
          <w:ilvl w:val="0"/>
          <w:numId w:val="56"/>
        </w:numPr>
        <w:tabs>
          <w:tab w:val="left" w:pos="3141"/>
        </w:tabs>
        <w:jc w:val="both"/>
        <w:rPr>
          <w:rFonts w:ascii="David" w:hAnsi="David" w:cs="David"/>
          <w:b/>
          <w:bCs/>
          <w:sz w:val="24"/>
          <w:szCs w:val="24"/>
        </w:rPr>
      </w:pPr>
      <w:r w:rsidRPr="006202E5">
        <w:rPr>
          <w:rFonts w:ascii="David" w:hAnsi="David" w:cs="David"/>
          <w:b/>
          <w:bCs/>
          <w:sz w:val="24"/>
          <w:szCs w:val="24"/>
          <w:u w:val="single"/>
          <w:rtl/>
        </w:rPr>
        <w:t>צוואות שנערכו לפני הוספת סעיף 8א כאשר גם ביטול או שינוי הצוואה נערך לפני תיקון החוק</w:t>
      </w:r>
      <w:r w:rsidRPr="006202E5">
        <w:rPr>
          <w:rFonts w:ascii="David" w:hAnsi="David" w:cs="David"/>
          <w:sz w:val="24"/>
          <w:szCs w:val="24"/>
          <w:rtl/>
        </w:rPr>
        <w:t xml:space="preserve"> - </w:t>
      </w:r>
      <w:r w:rsidRPr="006202E5">
        <w:rPr>
          <w:rFonts w:ascii="David" w:hAnsi="David" w:cs="David"/>
          <w:b/>
          <w:bCs/>
          <w:sz w:val="24"/>
          <w:szCs w:val="24"/>
          <w:u w:val="single"/>
          <w:rtl/>
        </w:rPr>
        <w:t>חל הדין הקודם</w:t>
      </w:r>
      <w:r w:rsidR="006202E5" w:rsidRPr="006202E5">
        <w:rPr>
          <w:rFonts w:ascii="David" w:hAnsi="David" w:cs="David" w:hint="cs"/>
          <w:b/>
          <w:bCs/>
          <w:sz w:val="24"/>
          <w:szCs w:val="24"/>
          <w:rtl/>
        </w:rPr>
        <w:t xml:space="preserve">: </w:t>
      </w:r>
      <w:r w:rsidR="006202E5" w:rsidRPr="006202E5">
        <w:rPr>
          <w:rFonts w:ascii="David" w:hAnsi="David" w:cs="David" w:hint="cs"/>
          <w:i/>
          <w:iCs/>
          <w:sz w:val="24"/>
          <w:szCs w:val="24"/>
          <w:u w:val="single"/>
          <w:rtl/>
        </w:rPr>
        <w:t>בע"מ 10807/03</w:t>
      </w:r>
      <w:r w:rsidRPr="006202E5">
        <w:rPr>
          <w:rFonts w:ascii="David" w:hAnsi="David" w:cs="David" w:hint="cs"/>
          <w:b/>
          <w:bCs/>
          <w:i/>
          <w:iCs/>
          <w:sz w:val="24"/>
          <w:szCs w:val="24"/>
          <w:u w:val="single"/>
          <w:rtl/>
        </w:rPr>
        <w:t xml:space="preserve"> זמיר נ גמליאל</w:t>
      </w:r>
      <w:r w:rsidR="006202E5">
        <w:rPr>
          <w:rFonts w:ascii="David" w:hAnsi="David" w:cs="David" w:hint="cs"/>
          <w:b/>
          <w:bCs/>
          <w:i/>
          <w:iCs/>
          <w:sz w:val="24"/>
          <w:szCs w:val="24"/>
          <w:u w:val="single"/>
          <w:rtl/>
        </w:rPr>
        <w:t xml:space="preserve"> </w:t>
      </w:r>
      <w:r w:rsidR="006202E5">
        <w:rPr>
          <w:rFonts w:ascii="David" w:hAnsi="David" w:cs="David" w:hint="cs"/>
          <w:i/>
          <w:iCs/>
          <w:sz w:val="24"/>
          <w:szCs w:val="24"/>
          <w:u w:val="single"/>
          <w:rtl/>
        </w:rPr>
        <w:t>(2007)</w:t>
      </w:r>
      <w:r w:rsidRPr="006202E5">
        <w:rPr>
          <w:rFonts w:ascii="David" w:hAnsi="David" w:cs="David" w:hint="cs"/>
          <w:i/>
          <w:iCs/>
          <w:sz w:val="24"/>
          <w:szCs w:val="24"/>
          <w:rtl/>
        </w:rPr>
        <w:t xml:space="preserve"> </w:t>
      </w:r>
      <w:r w:rsidRPr="006202E5">
        <w:rPr>
          <w:rFonts w:ascii="David" w:hAnsi="David" w:cs="David"/>
          <w:sz w:val="24"/>
          <w:szCs w:val="24"/>
          <w:rtl/>
        </w:rPr>
        <w:t>–</w:t>
      </w:r>
      <w:r w:rsidRPr="006202E5">
        <w:rPr>
          <w:rFonts w:ascii="David" w:hAnsi="David" w:cs="David" w:hint="cs"/>
          <w:sz w:val="24"/>
          <w:szCs w:val="24"/>
          <w:rtl/>
        </w:rPr>
        <w:t xml:space="preserve">בני זוג </w:t>
      </w:r>
      <w:r w:rsidR="006202E5">
        <w:rPr>
          <w:rFonts w:ascii="David" w:hAnsi="David" w:cs="David" w:hint="cs"/>
          <w:sz w:val="24"/>
          <w:szCs w:val="24"/>
          <w:rtl/>
        </w:rPr>
        <w:t>שהיו להם 4 ילדים ו</w:t>
      </w:r>
      <w:r w:rsidRPr="006202E5">
        <w:rPr>
          <w:rFonts w:ascii="David" w:hAnsi="David" w:cs="David" w:hint="cs"/>
          <w:sz w:val="24"/>
          <w:szCs w:val="24"/>
          <w:rtl/>
        </w:rPr>
        <w:t xml:space="preserve">ערכו צוואות הדדיות </w:t>
      </w:r>
      <w:r w:rsidR="006202E5">
        <w:rPr>
          <w:rFonts w:ascii="David" w:hAnsi="David" w:cs="David" w:hint="cs"/>
          <w:sz w:val="24"/>
          <w:szCs w:val="24"/>
          <w:rtl/>
        </w:rPr>
        <w:t xml:space="preserve">בהם </w:t>
      </w:r>
      <w:r w:rsidRPr="006202E5">
        <w:rPr>
          <w:rFonts w:ascii="David" w:hAnsi="David" w:cs="David" w:hint="cs"/>
          <w:sz w:val="24"/>
          <w:szCs w:val="24"/>
          <w:rtl/>
        </w:rPr>
        <w:t xml:space="preserve">הם מורישים קודם אחד לשני ואחר כך לילדים. </w:t>
      </w:r>
      <w:r w:rsidR="006202E5">
        <w:rPr>
          <w:rFonts w:ascii="David" w:hAnsi="David" w:cs="David" w:hint="cs"/>
          <w:sz w:val="24"/>
          <w:szCs w:val="24"/>
          <w:rtl/>
        </w:rPr>
        <w:t xml:space="preserve">הם חילקו לילדים את </w:t>
      </w:r>
      <w:r w:rsidR="006202E5">
        <w:rPr>
          <w:rFonts w:ascii="David" w:hAnsi="David" w:cs="David" w:hint="cs"/>
          <w:sz w:val="24"/>
          <w:szCs w:val="24"/>
          <w:rtl/>
        </w:rPr>
        <w:lastRenderedPageBreak/>
        <w:t xml:space="preserve">רוב הרכוש כששני ההורים עוד היו בחיים. אז, </w:t>
      </w:r>
      <w:r w:rsidRPr="006202E5">
        <w:rPr>
          <w:rFonts w:ascii="David" w:hAnsi="David" w:cs="David" w:hint="cs"/>
          <w:sz w:val="24"/>
          <w:szCs w:val="24"/>
          <w:rtl/>
        </w:rPr>
        <w:t xml:space="preserve">כשהאישה נפטרה הבעל ירש </w:t>
      </w:r>
      <w:r w:rsidR="006202E5">
        <w:rPr>
          <w:rFonts w:ascii="David" w:hAnsi="David" w:cs="David" w:hint="cs"/>
          <w:sz w:val="24"/>
          <w:szCs w:val="24"/>
          <w:rtl/>
        </w:rPr>
        <w:t xml:space="preserve">היקף של רכוש </w:t>
      </w:r>
      <w:r w:rsidRPr="006202E5">
        <w:rPr>
          <w:rFonts w:ascii="David" w:hAnsi="David" w:cs="David" w:hint="cs"/>
          <w:sz w:val="24"/>
          <w:szCs w:val="24"/>
          <w:rtl/>
        </w:rPr>
        <w:t xml:space="preserve">הרבה יותר קטן </w:t>
      </w:r>
      <w:r w:rsidR="006202E5">
        <w:rPr>
          <w:rFonts w:ascii="David" w:hAnsi="David" w:cs="David" w:hint="cs"/>
          <w:sz w:val="24"/>
          <w:szCs w:val="24"/>
          <w:rtl/>
        </w:rPr>
        <w:t>ממה שהיה כשהם ערכו את הצוואות (בערך 20% מהרכוש)</w:t>
      </w:r>
      <w:r w:rsidRPr="006202E5">
        <w:rPr>
          <w:rFonts w:ascii="David" w:hAnsi="David" w:cs="David" w:hint="cs"/>
          <w:sz w:val="24"/>
          <w:szCs w:val="24"/>
          <w:rtl/>
        </w:rPr>
        <w:t xml:space="preserve">. ואז הוא התחתן </w:t>
      </w:r>
      <w:r w:rsidR="006202E5">
        <w:rPr>
          <w:rFonts w:ascii="David" w:hAnsi="David" w:cs="David" w:hint="cs"/>
          <w:sz w:val="24"/>
          <w:szCs w:val="24"/>
          <w:rtl/>
        </w:rPr>
        <w:t xml:space="preserve">בנישואים שניים </w:t>
      </w:r>
      <w:r w:rsidRPr="006202E5">
        <w:rPr>
          <w:rFonts w:ascii="David" w:hAnsi="David" w:cs="David" w:hint="cs"/>
          <w:sz w:val="24"/>
          <w:szCs w:val="24"/>
          <w:rtl/>
        </w:rPr>
        <w:t xml:space="preserve">ונולדה לו עוד ילדה ובצוואה החדשה הוא כתב </w:t>
      </w:r>
      <w:r w:rsidR="006202E5">
        <w:rPr>
          <w:rFonts w:ascii="David" w:hAnsi="David" w:cs="David" w:hint="cs"/>
          <w:sz w:val="24"/>
          <w:szCs w:val="24"/>
          <w:rtl/>
        </w:rPr>
        <w:t xml:space="preserve">שהוא </w:t>
      </w:r>
      <w:r w:rsidRPr="006202E5">
        <w:rPr>
          <w:rFonts w:ascii="David" w:hAnsi="David" w:cs="David" w:hint="cs"/>
          <w:sz w:val="24"/>
          <w:szCs w:val="24"/>
          <w:rtl/>
        </w:rPr>
        <w:t>מוריש את כל רכוש</w:t>
      </w:r>
      <w:r w:rsidR="006202E5">
        <w:rPr>
          <w:rFonts w:ascii="David" w:hAnsi="David" w:cs="David" w:hint="cs"/>
          <w:sz w:val="24"/>
          <w:szCs w:val="24"/>
          <w:rtl/>
        </w:rPr>
        <w:t>ו</w:t>
      </w:r>
      <w:r w:rsidRPr="006202E5">
        <w:rPr>
          <w:rFonts w:ascii="David" w:hAnsi="David" w:cs="David" w:hint="cs"/>
          <w:sz w:val="24"/>
          <w:szCs w:val="24"/>
          <w:rtl/>
        </w:rPr>
        <w:t xml:space="preserve"> לא</w:t>
      </w:r>
      <w:r w:rsidR="006202E5">
        <w:rPr>
          <w:rFonts w:ascii="David" w:hAnsi="David" w:cs="David" w:hint="cs"/>
          <w:sz w:val="24"/>
          <w:szCs w:val="24"/>
          <w:rtl/>
        </w:rPr>
        <w:t>שתו החדשה</w:t>
      </w:r>
      <w:r w:rsidRPr="006202E5">
        <w:rPr>
          <w:rFonts w:ascii="David" w:hAnsi="David" w:cs="David" w:hint="cs"/>
          <w:sz w:val="24"/>
          <w:szCs w:val="24"/>
          <w:rtl/>
        </w:rPr>
        <w:t xml:space="preserve"> ולילדה.</w:t>
      </w:r>
      <w:r w:rsidR="006202E5">
        <w:rPr>
          <w:rFonts w:ascii="David" w:hAnsi="David" w:cs="David" w:hint="cs"/>
          <w:sz w:val="24"/>
          <w:szCs w:val="24"/>
          <w:rtl/>
        </w:rPr>
        <w:t xml:space="preserve"> ביהמ"ש לא התייחס כמעט לשינוי בהיקף הרכוש, הרי אם הוא היה עושה את אותו שינוי של הצוואה מבלי שהם חילקו את הרכוש לילדים, היה נוצר כאן עוול נוראי. זו דוג' קלאסית למצב שבו צריך להפעיל את דוקטרינת תו"ל של ברק. אבל במצב הזה </w:t>
      </w:r>
      <w:r w:rsidR="006202E5" w:rsidRPr="006202E5">
        <w:rPr>
          <w:rFonts w:ascii="David" w:hAnsi="David" w:cs="David" w:hint="cs"/>
          <w:b/>
          <w:bCs/>
          <w:sz w:val="24"/>
          <w:szCs w:val="24"/>
          <w:rtl/>
        </w:rPr>
        <w:t>כל הרכוש שהיה לגבר להוריש מהנישואים הראשונים היה מזערי.</w:t>
      </w:r>
      <w:r w:rsidR="006202E5">
        <w:rPr>
          <w:rFonts w:ascii="David" w:hAnsi="David" w:cs="David" w:hint="cs"/>
          <w:sz w:val="24"/>
          <w:szCs w:val="24"/>
          <w:rtl/>
        </w:rPr>
        <w:t xml:space="preserve"> זה הגיע לביהמ"ש כיוון שהילדים מהנישואים הראשונים טענו ששינוי הצוואה הוא חסר תו"ל וצריך לפסול אותו.</w:t>
      </w:r>
      <w:r w:rsidRPr="006202E5">
        <w:rPr>
          <w:rFonts w:ascii="David" w:hAnsi="David" w:cs="David" w:hint="cs"/>
          <w:sz w:val="24"/>
          <w:szCs w:val="24"/>
          <w:rtl/>
        </w:rPr>
        <w:t xml:space="preserve"> </w:t>
      </w:r>
      <w:r w:rsidR="006202E5">
        <w:rPr>
          <w:rFonts w:ascii="David" w:hAnsi="David" w:cs="David" w:hint="cs"/>
          <w:sz w:val="24"/>
          <w:szCs w:val="24"/>
          <w:rtl/>
        </w:rPr>
        <w:t xml:space="preserve">אם נסתכל על הנסיבות היבשות ללא ההסברים השונים- המקרה נשמע מאוד בעייתי, אך כשמביאים בחשבון את היקף הרכוש- </w:t>
      </w:r>
      <w:r w:rsidRPr="006202E5">
        <w:rPr>
          <w:rFonts w:ascii="David" w:hAnsi="David" w:cs="David" w:hint="cs"/>
          <w:b/>
          <w:bCs/>
          <w:sz w:val="24"/>
          <w:szCs w:val="24"/>
          <w:rtl/>
        </w:rPr>
        <w:t>יש כאן תוצאה די צודקת</w:t>
      </w:r>
      <w:r w:rsidRPr="006202E5">
        <w:rPr>
          <w:rFonts w:ascii="David" w:hAnsi="David" w:cs="David" w:hint="cs"/>
          <w:sz w:val="24"/>
          <w:szCs w:val="24"/>
          <w:rtl/>
        </w:rPr>
        <w:t>.</w:t>
      </w:r>
      <w:r w:rsidR="006202E5">
        <w:rPr>
          <w:rFonts w:ascii="David" w:hAnsi="David" w:cs="David" w:hint="cs"/>
          <w:sz w:val="24"/>
          <w:szCs w:val="24"/>
          <w:rtl/>
        </w:rPr>
        <w:t xml:space="preserve"> מבחינת ההנמקה של פסה"ד הם סרבו להפעיל את אמרת האגב של ברק, אבל שוב לא היה צורך להפעיל אותה בנסיבות האלה כיוון שהרכוש כבר חולק לילדים הראשונים ומדובר בתוצאה הוגנת.</w:t>
      </w:r>
    </w:p>
    <w:p w14:paraId="633A849C" w14:textId="54A4D6D4" w:rsidR="00DA62EE" w:rsidRDefault="00AE59C3" w:rsidP="006202E5">
      <w:pPr>
        <w:pStyle w:val="a7"/>
        <w:numPr>
          <w:ilvl w:val="0"/>
          <w:numId w:val="56"/>
        </w:numPr>
        <w:tabs>
          <w:tab w:val="left" w:pos="3141"/>
        </w:tabs>
        <w:jc w:val="both"/>
        <w:rPr>
          <w:rFonts w:ascii="David" w:hAnsi="David" w:cs="David"/>
          <w:sz w:val="24"/>
          <w:szCs w:val="24"/>
        </w:rPr>
      </w:pPr>
      <w:r w:rsidRPr="006202E5">
        <w:rPr>
          <w:rFonts w:ascii="David" w:hAnsi="David" w:cs="David"/>
          <w:b/>
          <w:bCs/>
          <w:sz w:val="24"/>
          <w:szCs w:val="24"/>
          <w:u w:val="single"/>
          <w:rtl/>
        </w:rPr>
        <w:t>צוואות שנערכו לפני הוספת ס</w:t>
      </w:r>
      <w:r w:rsidR="00DA62EE">
        <w:rPr>
          <w:rFonts w:ascii="David" w:hAnsi="David" w:cs="David" w:hint="cs"/>
          <w:b/>
          <w:bCs/>
          <w:sz w:val="24"/>
          <w:szCs w:val="24"/>
          <w:u w:val="single"/>
          <w:rtl/>
        </w:rPr>
        <w:t>'</w:t>
      </w:r>
      <w:r w:rsidRPr="006202E5">
        <w:rPr>
          <w:rFonts w:ascii="David" w:hAnsi="David" w:cs="David"/>
          <w:b/>
          <w:bCs/>
          <w:sz w:val="24"/>
          <w:szCs w:val="24"/>
          <w:u w:val="single"/>
          <w:rtl/>
        </w:rPr>
        <w:t xml:space="preserve"> 8א אך מבקשים לשנותן לאחר התיקון</w:t>
      </w:r>
      <w:r w:rsidRPr="006202E5">
        <w:rPr>
          <w:rFonts w:ascii="David" w:hAnsi="David" w:cs="David" w:hint="cs"/>
          <w:sz w:val="24"/>
          <w:szCs w:val="24"/>
          <w:rtl/>
        </w:rPr>
        <w:t xml:space="preserve"> </w:t>
      </w:r>
      <w:r w:rsidRPr="006202E5">
        <w:rPr>
          <w:rFonts w:ascii="David" w:hAnsi="David" w:cs="David"/>
          <w:sz w:val="24"/>
          <w:szCs w:val="24"/>
          <w:rtl/>
        </w:rPr>
        <w:t>–</w:t>
      </w:r>
      <w:r w:rsidRPr="006202E5">
        <w:rPr>
          <w:rFonts w:ascii="David" w:hAnsi="David" w:cs="David" w:hint="cs"/>
          <w:sz w:val="24"/>
          <w:szCs w:val="24"/>
          <w:rtl/>
        </w:rPr>
        <w:t xml:space="preserve"> </w:t>
      </w:r>
      <w:r w:rsidRPr="006202E5">
        <w:rPr>
          <w:rFonts w:ascii="David" w:hAnsi="David" w:cs="David" w:hint="cs"/>
          <w:b/>
          <w:bCs/>
          <w:sz w:val="24"/>
          <w:szCs w:val="24"/>
          <w:rtl/>
        </w:rPr>
        <w:t>אין תשובה בפסיקה.</w:t>
      </w:r>
      <w:r w:rsidR="00DA62EE">
        <w:rPr>
          <w:rFonts w:ascii="David" w:hAnsi="David" w:cs="David" w:hint="cs"/>
          <w:sz w:val="24"/>
          <w:szCs w:val="24"/>
          <w:rtl/>
        </w:rPr>
        <w:t xml:space="preserve"> </w:t>
      </w:r>
      <w:proofErr w:type="spellStart"/>
      <w:r w:rsidR="00DA62EE" w:rsidRPr="00DA62EE">
        <w:rPr>
          <w:rFonts w:ascii="David" w:hAnsi="David" w:cs="David" w:hint="cs"/>
          <w:i/>
          <w:iCs/>
          <w:sz w:val="24"/>
          <w:szCs w:val="24"/>
          <w:u w:val="single"/>
          <w:rtl/>
        </w:rPr>
        <w:t>תע</w:t>
      </w:r>
      <w:proofErr w:type="spellEnd"/>
      <w:r w:rsidR="00DA62EE" w:rsidRPr="00DA62EE">
        <w:rPr>
          <w:rFonts w:ascii="David" w:hAnsi="David" w:cs="David" w:hint="cs"/>
          <w:i/>
          <w:iCs/>
          <w:sz w:val="24"/>
          <w:szCs w:val="24"/>
          <w:u w:val="single"/>
          <w:rtl/>
        </w:rPr>
        <w:t xml:space="preserve"> (י-ם) 40180</w:t>
      </w:r>
      <w:r w:rsidRPr="00DA62EE">
        <w:rPr>
          <w:rFonts w:ascii="David" w:hAnsi="David" w:cs="David"/>
          <w:i/>
          <w:iCs/>
          <w:sz w:val="24"/>
          <w:szCs w:val="24"/>
          <w:u w:val="single"/>
          <w:rtl/>
        </w:rPr>
        <w:t xml:space="preserve"> </w:t>
      </w:r>
      <w:r w:rsidRPr="00DA62EE">
        <w:rPr>
          <w:rFonts w:ascii="David" w:hAnsi="David" w:cs="David"/>
          <w:b/>
          <w:bCs/>
          <w:i/>
          <w:iCs/>
          <w:sz w:val="24"/>
          <w:szCs w:val="24"/>
          <w:u w:val="single"/>
          <w:rtl/>
        </w:rPr>
        <w:t xml:space="preserve">פלונית נ </w:t>
      </w:r>
      <w:proofErr w:type="spellStart"/>
      <w:r w:rsidRPr="00DA62EE">
        <w:rPr>
          <w:rFonts w:ascii="David" w:hAnsi="David" w:cs="David"/>
          <w:b/>
          <w:bCs/>
          <w:i/>
          <w:iCs/>
          <w:sz w:val="24"/>
          <w:szCs w:val="24"/>
          <w:u w:val="single"/>
          <w:rtl/>
        </w:rPr>
        <w:t>אלומ</w:t>
      </w:r>
      <w:r w:rsidR="00DA62EE" w:rsidRPr="00DA62EE">
        <w:rPr>
          <w:rFonts w:ascii="David" w:hAnsi="David" w:cs="David" w:hint="cs"/>
          <w:b/>
          <w:bCs/>
          <w:i/>
          <w:iCs/>
          <w:sz w:val="24"/>
          <w:szCs w:val="24"/>
          <w:u w:val="single"/>
          <w:rtl/>
        </w:rPr>
        <w:t>ונ</w:t>
      </w:r>
      <w:r w:rsidR="00DA62EE" w:rsidRPr="00DA62EE">
        <w:rPr>
          <w:rFonts w:ascii="David" w:hAnsi="David" w:cs="David" w:hint="cs"/>
          <w:b/>
          <w:bCs/>
          <w:i/>
          <w:iCs/>
          <w:sz w:val="24"/>
          <w:szCs w:val="24"/>
          <w:rtl/>
        </w:rPr>
        <w:t>י</w:t>
      </w:r>
      <w:proofErr w:type="spellEnd"/>
      <w:r w:rsidR="00DA62EE" w:rsidRPr="00DA62EE">
        <w:rPr>
          <w:rFonts w:ascii="David" w:hAnsi="David" w:cs="David" w:hint="cs"/>
          <w:i/>
          <w:iCs/>
          <w:sz w:val="24"/>
          <w:szCs w:val="24"/>
          <w:rtl/>
        </w:rPr>
        <w:t>-</w:t>
      </w:r>
      <w:r w:rsidR="00DA62EE">
        <w:rPr>
          <w:rFonts w:ascii="David" w:hAnsi="David" w:cs="David" w:hint="cs"/>
          <w:i/>
          <w:iCs/>
          <w:sz w:val="24"/>
          <w:szCs w:val="24"/>
          <w:rtl/>
        </w:rPr>
        <w:t xml:space="preserve"> </w:t>
      </w:r>
      <w:r w:rsidRPr="006202E5">
        <w:rPr>
          <w:rFonts w:ascii="David" w:hAnsi="David" w:cs="David" w:hint="cs"/>
          <w:sz w:val="24"/>
          <w:szCs w:val="24"/>
          <w:rtl/>
        </w:rPr>
        <w:t>נקבע שאם הצוואות נערכו לפני התי</w:t>
      </w:r>
      <w:r w:rsidR="00DA62EE">
        <w:rPr>
          <w:rFonts w:ascii="David" w:hAnsi="David" w:cs="David" w:hint="cs"/>
          <w:sz w:val="24"/>
          <w:szCs w:val="24"/>
          <w:rtl/>
        </w:rPr>
        <w:t>ק</w:t>
      </w:r>
      <w:r w:rsidRPr="006202E5">
        <w:rPr>
          <w:rFonts w:ascii="David" w:hAnsi="David" w:cs="David" w:hint="cs"/>
          <w:sz w:val="24"/>
          <w:szCs w:val="24"/>
          <w:rtl/>
        </w:rPr>
        <w:t xml:space="preserve">ון אבל </w:t>
      </w:r>
      <w:r w:rsidR="00DA62EE">
        <w:rPr>
          <w:rFonts w:ascii="David" w:hAnsi="David" w:cs="David" w:hint="cs"/>
          <w:sz w:val="24"/>
          <w:szCs w:val="24"/>
          <w:rtl/>
        </w:rPr>
        <w:t xml:space="preserve">רוצים לשנות אותן או לבטל אותן אחרי שנחקק ס' 8א, </w:t>
      </w:r>
      <w:r w:rsidR="00DA62EE" w:rsidRPr="00DA62EE">
        <w:rPr>
          <w:rFonts w:ascii="David" w:hAnsi="David" w:cs="David" w:hint="cs"/>
          <w:b/>
          <w:bCs/>
          <w:sz w:val="24"/>
          <w:szCs w:val="24"/>
          <w:rtl/>
        </w:rPr>
        <w:t>הצדדים יהיו כפופים לס'</w:t>
      </w:r>
      <w:r w:rsidR="00DA62EE">
        <w:rPr>
          <w:rFonts w:ascii="David" w:hAnsi="David" w:cs="David" w:hint="cs"/>
          <w:sz w:val="24"/>
          <w:szCs w:val="24"/>
          <w:rtl/>
        </w:rPr>
        <w:t xml:space="preserve">. </w:t>
      </w:r>
      <w:r w:rsidRPr="006202E5">
        <w:rPr>
          <w:rFonts w:ascii="David" w:hAnsi="David" w:cs="David" w:hint="cs"/>
          <w:sz w:val="24"/>
          <w:szCs w:val="24"/>
          <w:rtl/>
        </w:rPr>
        <w:t xml:space="preserve">אבל קודם יש לבחון אם </w:t>
      </w:r>
      <w:r w:rsidR="00DA62EE">
        <w:rPr>
          <w:rFonts w:ascii="David" w:hAnsi="David" w:cs="David" w:hint="cs"/>
          <w:sz w:val="24"/>
          <w:szCs w:val="24"/>
          <w:rtl/>
        </w:rPr>
        <w:t>מדובר ב</w:t>
      </w:r>
      <w:r w:rsidRPr="006202E5">
        <w:rPr>
          <w:rFonts w:ascii="David" w:hAnsi="David" w:cs="David" w:hint="cs"/>
          <w:sz w:val="24"/>
          <w:szCs w:val="24"/>
          <w:rtl/>
        </w:rPr>
        <w:t xml:space="preserve">צוואות הדדיות </w:t>
      </w:r>
      <w:r w:rsidRPr="006202E5">
        <w:rPr>
          <w:rFonts w:ascii="David" w:hAnsi="David" w:cs="David"/>
          <w:sz w:val="24"/>
          <w:szCs w:val="24"/>
          <w:rtl/>
        </w:rPr>
        <w:t>–</w:t>
      </w:r>
      <w:r w:rsidR="00DA62EE">
        <w:rPr>
          <w:rFonts w:ascii="David" w:hAnsi="David" w:cs="David" w:hint="cs"/>
          <w:sz w:val="24"/>
          <w:szCs w:val="24"/>
          <w:rtl/>
        </w:rPr>
        <w:t xml:space="preserve"> אם מופיע הס' הידוע והמקובל מלפני 2005</w:t>
      </w:r>
      <w:r w:rsidR="007C2943">
        <w:rPr>
          <w:rFonts w:ascii="David" w:hAnsi="David" w:cs="David" w:hint="cs"/>
          <w:sz w:val="24"/>
          <w:szCs w:val="24"/>
          <w:rtl/>
        </w:rPr>
        <w:t xml:space="preserve"> (שהועתק לכל הצוואות)</w:t>
      </w:r>
      <w:r w:rsidR="00DA62EE">
        <w:rPr>
          <w:rFonts w:ascii="David" w:hAnsi="David" w:cs="David" w:hint="cs"/>
          <w:sz w:val="24"/>
          <w:szCs w:val="24"/>
          <w:rtl/>
        </w:rPr>
        <w:t xml:space="preserve">, לפיו כל צד יכול לשנות את צוואתו, </w:t>
      </w:r>
      <w:proofErr w:type="spellStart"/>
      <w:r w:rsidR="00DA62EE">
        <w:rPr>
          <w:rFonts w:ascii="David" w:hAnsi="David" w:cs="David" w:hint="cs"/>
          <w:sz w:val="24"/>
          <w:szCs w:val="24"/>
          <w:rtl/>
        </w:rPr>
        <w:t>אזיי</w:t>
      </w:r>
      <w:proofErr w:type="spellEnd"/>
      <w:r w:rsidR="00DA62EE">
        <w:rPr>
          <w:rFonts w:ascii="David" w:hAnsi="David" w:cs="David" w:hint="cs"/>
          <w:sz w:val="24"/>
          <w:szCs w:val="24"/>
          <w:rtl/>
        </w:rPr>
        <w:t xml:space="preserve"> </w:t>
      </w:r>
      <w:r w:rsidR="00DA62EE" w:rsidRPr="00DA62EE">
        <w:rPr>
          <w:rFonts w:ascii="David" w:hAnsi="David" w:cs="David" w:hint="cs"/>
          <w:b/>
          <w:bCs/>
          <w:sz w:val="24"/>
          <w:szCs w:val="24"/>
          <w:rtl/>
        </w:rPr>
        <w:t>אין</w:t>
      </w:r>
      <w:r w:rsidRPr="00DA62EE">
        <w:rPr>
          <w:rFonts w:ascii="David" w:hAnsi="David" w:cs="David" w:hint="cs"/>
          <w:b/>
          <w:bCs/>
          <w:sz w:val="24"/>
          <w:szCs w:val="24"/>
          <w:rtl/>
        </w:rPr>
        <w:t xml:space="preserve"> הסתמכות</w:t>
      </w:r>
      <w:r w:rsidR="00DA62EE" w:rsidRPr="00DA62EE">
        <w:rPr>
          <w:rFonts w:ascii="David" w:hAnsi="David" w:cs="David" w:hint="cs"/>
          <w:b/>
          <w:bCs/>
          <w:sz w:val="24"/>
          <w:szCs w:val="24"/>
          <w:rtl/>
        </w:rPr>
        <w:t xml:space="preserve"> ולא מדובר בצוואות הדדיות</w:t>
      </w:r>
      <w:r w:rsidR="00DA62EE">
        <w:rPr>
          <w:rFonts w:ascii="David" w:hAnsi="David" w:cs="David" w:hint="cs"/>
          <w:sz w:val="24"/>
          <w:szCs w:val="24"/>
          <w:rtl/>
        </w:rPr>
        <w:t xml:space="preserve"> לכן הם לא יהיו כפופים לס' 8א</w:t>
      </w:r>
      <w:r w:rsidRPr="006202E5">
        <w:rPr>
          <w:rFonts w:ascii="David" w:hAnsi="David" w:cs="David" w:hint="cs"/>
          <w:sz w:val="24"/>
          <w:szCs w:val="24"/>
          <w:rtl/>
        </w:rPr>
        <w:t xml:space="preserve">. </w:t>
      </w:r>
      <w:r w:rsidR="00DA62EE" w:rsidRPr="00DA62EE">
        <w:rPr>
          <w:rFonts w:ascii="David" w:hAnsi="David" w:cs="David" w:hint="cs"/>
          <w:sz w:val="24"/>
          <w:szCs w:val="24"/>
          <w:u w:val="single"/>
          <w:rtl/>
        </w:rPr>
        <w:t>זאת פסיקה שאומרת דבר והיפכו</w:t>
      </w:r>
      <w:r w:rsidR="00DA62EE">
        <w:rPr>
          <w:rFonts w:ascii="David" w:hAnsi="David" w:cs="David" w:hint="cs"/>
          <w:sz w:val="24"/>
          <w:szCs w:val="24"/>
          <w:rtl/>
        </w:rPr>
        <w:t xml:space="preserve">- מצד אחד אומרת שכפופים לצוואות הדדיות, אבל מצד שני נראה שרוב הצוואות ההדדיות מלפני 2005 לא יכללו בהגדרת צוואות הדדיות לעניין זה כלל. </w:t>
      </w:r>
    </w:p>
    <w:p w14:paraId="411AACB8" w14:textId="124890DC" w:rsidR="00AE59C3" w:rsidRPr="00DA62EE" w:rsidRDefault="00AE59C3" w:rsidP="00DA62EE">
      <w:pPr>
        <w:pStyle w:val="a7"/>
        <w:tabs>
          <w:tab w:val="left" w:pos="3141"/>
        </w:tabs>
        <w:ind w:left="360"/>
        <w:jc w:val="both"/>
        <w:rPr>
          <w:rFonts w:ascii="David" w:hAnsi="David" w:cs="David"/>
          <w:b/>
          <w:bCs/>
          <w:sz w:val="24"/>
          <w:szCs w:val="24"/>
          <w:rtl/>
        </w:rPr>
      </w:pPr>
      <w:r w:rsidRPr="00DA62EE">
        <w:rPr>
          <w:rFonts w:ascii="David" w:hAnsi="David" w:cs="David" w:hint="cs"/>
          <w:b/>
          <w:bCs/>
          <w:sz w:val="24"/>
          <w:szCs w:val="24"/>
          <w:rtl/>
        </w:rPr>
        <w:t>זו לא הלכה ואין הכרעה בשאלה הזו.</w:t>
      </w:r>
      <w:r w:rsidR="00DA62EE" w:rsidRPr="00DA62EE">
        <w:rPr>
          <w:rFonts w:ascii="David" w:hAnsi="David" w:cs="David" w:hint="cs"/>
          <w:b/>
          <w:bCs/>
          <w:sz w:val="24"/>
          <w:szCs w:val="24"/>
          <w:rtl/>
        </w:rPr>
        <w:t xml:space="preserve"> </w:t>
      </w:r>
    </w:p>
    <w:p w14:paraId="3BE87370" w14:textId="77777777" w:rsidR="00DA62EE" w:rsidRDefault="00AE59C3" w:rsidP="00AE59C3">
      <w:pPr>
        <w:tabs>
          <w:tab w:val="left" w:pos="3141"/>
        </w:tabs>
        <w:jc w:val="both"/>
        <w:rPr>
          <w:rFonts w:ascii="David" w:hAnsi="David" w:cs="David"/>
          <w:sz w:val="28"/>
          <w:szCs w:val="28"/>
          <w:u w:val="single"/>
          <w:rtl/>
        </w:rPr>
      </w:pPr>
      <w:r w:rsidRPr="00DA62EE">
        <w:rPr>
          <w:rFonts w:ascii="David" w:hAnsi="David" w:cs="David"/>
          <w:b/>
          <w:bCs/>
          <w:sz w:val="28"/>
          <w:szCs w:val="28"/>
          <w:u w:val="single"/>
          <w:rtl/>
        </w:rPr>
        <w:t>שאלה ליישום</w:t>
      </w:r>
      <w:r w:rsidRPr="00DA62EE">
        <w:rPr>
          <w:rFonts w:ascii="David" w:hAnsi="David" w:cs="David"/>
          <w:sz w:val="28"/>
          <w:szCs w:val="28"/>
          <w:u w:val="single"/>
          <w:rtl/>
        </w:rPr>
        <w:t>:</w:t>
      </w:r>
    </w:p>
    <w:p w14:paraId="6C3E03D9" w14:textId="77777777" w:rsidR="007C2943" w:rsidRDefault="00AE59C3" w:rsidP="00AE59C3">
      <w:pPr>
        <w:tabs>
          <w:tab w:val="left" w:pos="3141"/>
        </w:tabs>
        <w:jc w:val="both"/>
        <w:rPr>
          <w:rFonts w:ascii="David" w:hAnsi="David" w:cs="David"/>
          <w:sz w:val="24"/>
          <w:szCs w:val="24"/>
          <w:rtl/>
        </w:rPr>
      </w:pPr>
      <w:proofErr w:type="spellStart"/>
      <w:r w:rsidRPr="00B378A1">
        <w:rPr>
          <w:rFonts w:ascii="David" w:hAnsi="David" w:cs="David"/>
          <w:sz w:val="24"/>
          <w:szCs w:val="24"/>
          <w:rtl/>
        </w:rPr>
        <w:t>מתיאס</w:t>
      </w:r>
      <w:proofErr w:type="spellEnd"/>
      <w:r w:rsidRPr="00B378A1">
        <w:rPr>
          <w:rFonts w:ascii="David" w:hAnsi="David" w:cs="David"/>
          <w:sz w:val="24"/>
          <w:szCs w:val="24"/>
          <w:rtl/>
        </w:rPr>
        <w:t xml:space="preserve"> וצאלה הם בני זוג החיים יחדיו במשק בית משותף החל משנת 1980. לבני הזוג שני ילדים: אביב ומאיה. בשנת 2010 ערכו </w:t>
      </w:r>
      <w:proofErr w:type="spellStart"/>
      <w:r w:rsidRPr="00B378A1">
        <w:rPr>
          <w:rFonts w:ascii="David" w:hAnsi="David" w:cs="David"/>
          <w:sz w:val="24"/>
          <w:szCs w:val="24"/>
          <w:rtl/>
        </w:rPr>
        <w:t>מתיאס</w:t>
      </w:r>
      <w:proofErr w:type="spellEnd"/>
      <w:r w:rsidRPr="00B378A1">
        <w:rPr>
          <w:rFonts w:ascii="David" w:hAnsi="David" w:cs="David"/>
          <w:sz w:val="24"/>
          <w:szCs w:val="24"/>
          <w:rtl/>
        </w:rPr>
        <w:t xml:space="preserve"> וצאלה צוואות בנוסח כדלקמן: </w:t>
      </w:r>
    </w:p>
    <w:p w14:paraId="78283344" w14:textId="77777777" w:rsidR="007C2943" w:rsidRDefault="00AE59C3" w:rsidP="00AE59C3">
      <w:pPr>
        <w:tabs>
          <w:tab w:val="left" w:pos="3141"/>
        </w:tabs>
        <w:jc w:val="both"/>
        <w:rPr>
          <w:rFonts w:ascii="David" w:hAnsi="David" w:cs="David"/>
          <w:sz w:val="24"/>
          <w:szCs w:val="24"/>
          <w:rtl/>
        </w:rPr>
      </w:pPr>
      <w:r w:rsidRPr="00B378A1">
        <w:rPr>
          <w:rFonts w:ascii="David" w:hAnsi="David" w:cs="David"/>
          <w:sz w:val="24"/>
          <w:szCs w:val="24"/>
          <w:rtl/>
        </w:rPr>
        <w:t>"אני מצווה את כל רכושי לבת\בן זוגי (</w:t>
      </w:r>
      <w:proofErr w:type="spellStart"/>
      <w:r w:rsidRPr="00B378A1">
        <w:rPr>
          <w:rFonts w:ascii="David" w:hAnsi="David" w:cs="David"/>
          <w:sz w:val="24"/>
          <w:szCs w:val="24"/>
          <w:rtl/>
        </w:rPr>
        <w:t>מתיאס</w:t>
      </w:r>
      <w:proofErr w:type="spellEnd"/>
      <w:r w:rsidRPr="00B378A1">
        <w:rPr>
          <w:rFonts w:ascii="David" w:hAnsi="David" w:cs="David"/>
          <w:sz w:val="24"/>
          <w:szCs w:val="24"/>
          <w:rtl/>
        </w:rPr>
        <w:t>\צילה) לאחר פטירת</w:t>
      </w:r>
      <w:r w:rsidR="007C2943">
        <w:rPr>
          <w:rFonts w:ascii="David" w:hAnsi="David" w:cs="David" w:hint="cs"/>
          <w:sz w:val="24"/>
          <w:szCs w:val="24"/>
          <w:rtl/>
        </w:rPr>
        <w:t>ו/ה</w:t>
      </w:r>
      <w:r w:rsidRPr="00B378A1">
        <w:rPr>
          <w:rFonts w:ascii="David" w:hAnsi="David" w:cs="David"/>
          <w:sz w:val="24"/>
          <w:szCs w:val="24"/>
          <w:rtl/>
        </w:rPr>
        <w:t xml:space="preserve"> בן</w:t>
      </w:r>
      <w:r w:rsidR="007C2943">
        <w:rPr>
          <w:rFonts w:ascii="David" w:hAnsi="David" w:cs="David" w:hint="cs"/>
          <w:sz w:val="24"/>
          <w:szCs w:val="24"/>
          <w:rtl/>
        </w:rPr>
        <w:t>/</w:t>
      </w:r>
      <w:r w:rsidRPr="00B378A1">
        <w:rPr>
          <w:rFonts w:ascii="David" w:hAnsi="David" w:cs="David"/>
          <w:sz w:val="24"/>
          <w:szCs w:val="24"/>
          <w:rtl/>
        </w:rPr>
        <w:t xml:space="preserve">בת זוגי, הריני מורה כי כל רכושי יעבור לשני ילדינו, אביב ומאיה, בחלקים שווים". </w:t>
      </w:r>
    </w:p>
    <w:p w14:paraId="060CA9FD" w14:textId="77777777" w:rsidR="006C0486" w:rsidRDefault="00AE59C3" w:rsidP="00AE59C3">
      <w:pPr>
        <w:tabs>
          <w:tab w:val="left" w:pos="3141"/>
        </w:tabs>
        <w:jc w:val="both"/>
        <w:rPr>
          <w:rFonts w:ascii="David" w:hAnsi="David" w:cs="David"/>
          <w:sz w:val="24"/>
          <w:szCs w:val="24"/>
          <w:rtl/>
        </w:rPr>
      </w:pPr>
      <w:r w:rsidRPr="00B378A1">
        <w:rPr>
          <w:rFonts w:ascii="David" w:hAnsi="David" w:cs="David"/>
          <w:sz w:val="24"/>
          <w:szCs w:val="24"/>
          <w:rtl/>
        </w:rPr>
        <w:t xml:space="preserve">בשנת 2012 נפטר </w:t>
      </w:r>
      <w:proofErr w:type="spellStart"/>
      <w:r w:rsidRPr="00B378A1">
        <w:rPr>
          <w:rFonts w:ascii="David" w:hAnsi="David" w:cs="David"/>
          <w:sz w:val="24"/>
          <w:szCs w:val="24"/>
          <w:rtl/>
        </w:rPr>
        <w:t>מתיאס</w:t>
      </w:r>
      <w:proofErr w:type="spellEnd"/>
      <w:r w:rsidRPr="00B378A1">
        <w:rPr>
          <w:rFonts w:ascii="David" w:hAnsi="David" w:cs="David"/>
          <w:sz w:val="24"/>
          <w:szCs w:val="24"/>
          <w:rtl/>
        </w:rPr>
        <w:t xml:space="preserve"> וצאלה ירשה את רכושו ע"פ הצוואה. בשנת 2014 הכירה צאלה בן זוג חדש - עמרי, אשר עבר להתגורר עמה. בשנת 2017 ערכה צאלה צוואה חדשה ובה הורישה את כל רכושה לעמרי. </w:t>
      </w:r>
    </w:p>
    <w:p w14:paraId="029FDDB7" w14:textId="77777777" w:rsidR="006C0486" w:rsidRDefault="00AE59C3" w:rsidP="00AE59C3">
      <w:pPr>
        <w:tabs>
          <w:tab w:val="left" w:pos="3141"/>
        </w:tabs>
        <w:jc w:val="both"/>
        <w:rPr>
          <w:rFonts w:ascii="David" w:hAnsi="David" w:cs="David"/>
          <w:sz w:val="24"/>
          <w:szCs w:val="24"/>
          <w:rtl/>
        </w:rPr>
      </w:pPr>
      <w:r w:rsidRPr="00B378A1">
        <w:rPr>
          <w:rFonts w:ascii="David" w:hAnsi="David" w:cs="David"/>
          <w:sz w:val="24"/>
          <w:szCs w:val="24"/>
          <w:rtl/>
        </w:rPr>
        <w:t>בשנת 2020</w:t>
      </w:r>
      <w:r w:rsidR="006C0486">
        <w:rPr>
          <w:rFonts w:ascii="David" w:hAnsi="David" w:cs="David" w:hint="cs"/>
          <w:sz w:val="24"/>
          <w:szCs w:val="24"/>
          <w:rtl/>
        </w:rPr>
        <w:t xml:space="preserve"> </w:t>
      </w:r>
      <w:r w:rsidRPr="00B378A1">
        <w:rPr>
          <w:rFonts w:ascii="David" w:hAnsi="David" w:cs="David"/>
          <w:sz w:val="24"/>
          <w:szCs w:val="24"/>
          <w:rtl/>
        </w:rPr>
        <w:t>הלכה צאלה לעולמה</w:t>
      </w:r>
      <w:r w:rsidR="006C0486">
        <w:rPr>
          <w:rFonts w:ascii="David" w:hAnsi="David" w:cs="David" w:hint="cs"/>
          <w:sz w:val="24"/>
          <w:szCs w:val="24"/>
          <w:rtl/>
        </w:rPr>
        <w:t>.</w:t>
      </w:r>
      <w:r w:rsidRPr="00B378A1">
        <w:rPr>
          <w:rFonts w:ascii="David" w:hAnsi="David" w:cs="David"/>
          <w:sz w:val="24"/>
          <w:szCs w:val="24"/>
          <w:rtl/>
        </w:rPr>
        <w:t xml:space="preserve"> אביב ומאיה מבקשים את עצתך לגבי העילות </w:t>
      </w:r>
      <w:proofErr w:type="spellStart"/>
      <w:r w:rsidRPr="00B378A1">
        <w:rPr>
          <w:rFonts w:ascii="David" w:hAnsi="David" w:cs="David"/>
          <w:sz w:val="24"/>
          <w:szCs w:val="24"/>
          <w:rtl/>
        </w:rPr>
        <w:t>והסעדים</w:t>
      </w:r>
      <w:proofErr w:type="spellEnd"/>
      <w:r w:rsidRPr="00B378A1">
        <w:rPr>
          <w:rFonts w:ascii="David" w:hAnsi="David" w:cs="David"/>
          <w:sz w:val="24"/>
          <w:szCs w:val="24"/>
          <w:rtl/>
        </w:rPr>
        <w:t xml:space="preserve"> המשפטיים היכולים לסייע להם לתקוף את צוואתה של צאלה או להקנות להם זכויות ברכוש מהע</w:t>
      </w:r>
      <w:r w:rsidR="006C0486">
        <w:rPr>
          <w:rFonts w:ascii="David" w:hAnsi="David" w:cs="David" w:hint="cs"/>
          <w:sz w:val="24"/>
          <w:szCs w:val="24"/>
          <w:rtl/>
        </w:rPr>
        <w:t>י</w:t>
      </w:r>
      <w:r w:rsidRPr="00B378A1">
        <w:rPr>
          <w:rFonts w:ascii="David" w:hAnsi="David" w:cs="David"/>
          <w:sz w:val="24"/>
          <w:szCs w:val="24"/>
          <w:rtl/>
        </w:rPr>
        <w:t xml:space="preserve">זבון. </w:t>
      </w:r>
    </w:p>
    <w:p w14:paraId="1AE83D77" w14:textId="6D44C754" w:rsidR="00AE59C3" w:rsidRPr="00B378A1" w:rsidRDefault="00AE59C3" w:rsidP="00AE59C3">
      <w:pPr>
        <w:tabs>
          <w:tab w:val="left" w:pos="3141"/>
        </w:tabs>
        <w:jc w:val="both"/>
        <w:rPr>
          <w:rFonts w:ascii="David" w:hAnsi="David" w:cs="David"/>
          <w:sz w:val="24"/>
          <w:szCs w:val="24"/>
          <w:rtl/>
        </w:rPr>
      </w:pPr>
      <w:r w:rsidRPr="00B378A1">
        <w:rPr>
          <w:rFonts w:ascii="David" w:hAnsi="David" w:cs="David"/>
          <w:sz w:val="24"/>
          <w:szCs w:val="24"/>
          <w:rtl/>
        </w:rPr>
        <w:t>האם ישנם סעדים לטובת אביב ומאיה אילו הייתה צאלה מעבירה את הרכוש במתנה לעמרי בעודה בחיים?</w:t>
      </w:r>
    </w:p>
    <w:p w14:paraId="5A8AC3EA" w14:textId="77777777" w:rsidR="00AE59C3" w:rsidRPr="006C0486" w:rsidRDefault="00AE59C3" w:rsidP="00AE59C3">
      <w:pPr>
        <w:tabs>
          <w:tab w:val="left" w:pos="3141"/>
        </w:tabs>
        <w:jc w:val="both"/>
        <w:rPr>
          <w:rFonts w:ascii="David" w:hAnsi="David" w:cs="David"/>
          <w:b/>
          <w:bCs/>
          <w:sz w:val="24"/>
          <w:szCs w:val="24"/>
          <w:u w:val="single"/>
          <w:rtl/>
        </w:rPr>
      </w:pPr>
      <w:r w:rsidRPr="006C0486">
        <w:rPr>
          <w:rFonts w:ascii="David" w:hAnsi="David" w:cs="David" w:hint="cs"/>
          <w:b/>
          <w:bCs/>
          <w:sz w:val="24"/>
          <w:szCs w:val="24"/>
          <w:u w:val="single"/>
          <w:rtl/>
        </w:rPr>
        <w:t xml:space="preserve">תשובה: </w:t>
      </w:r>
    </w:p>
    <w:p w14:paraId="188ABF01" w14:textId="3AC9D0B4" w:rsidR="00AE59C3" w:rsidRPr="006C0486" w:rsidRDefault="00AE59C3" w:rsidP="006C0486">
      <w:pPr>
        <w:pStyle w:val="a7"/>
        <w:numPr>
          <w:ilvl w:val="0"/>
          <w:numId w:val="50"/>
        </w:numPr>
        <w:tabs>
          <w:tab w:val="left" w:pos="3141"/>
        </w:tabs>
        <w:jc w:val="both"/>
        <w:rPr>
          <w:rFonts w:ascii="David" w:hAnsi="David" w:cs="David"/>
          <w:sz w:val="24"/>
          <w:szCs w:val="24"/>
        </w:rPr>
      </w:pPr>
      <w:r w:rsidRPr="006C0486">
        <w:rPr>
          <w:rFonts w:ascii="David" w:hAnsi="David" w:cs="David" w:hint="cs"/>
          <w:b/>
          <w:bCs/>
          <w:sz w:val="24"/>
          <w:szCs w:val="24"/>
          <w:rtl/>
        </w:rPr>
        <w:t xml:space="preserve">האם </w:t>
      </w:r>
      <w:r w:rsidR="00DA62EE" w:rsidRPr="006C0486">
        <w:rPr>
          <w:rFonts w:ascii="David" w:hAnsi="David" w:cs="David" w:hint="cs"/>
          <w:b/>
          <w:bCs/>
          <w:sz w:val="24"/>
          <w:szCs w:val="24"/>
          <w:rtl/>
        </w:rPr>
        <w:t>הצוואות</w:t>
      </w:r>
      <w:r w:rsidRPr="006C0486">
        <w:rPr>
          <w:rFonts w:ascii="David" w:hAnsi="David" w:cs="David" w:hint="cs"/>
          <w:b/>
          <w:bCs/>
          <w:sz w:val="24"/>
          <w:szCs w:val="24"/>
          <w:rtl/>
        </w:rPr>
        <w:t xml:space="preserve"> נערכו לפני תיקון החוק או לא</w:t>
      </w:r>
      <w:r w:rsidRPr="006C0486">
        <w:rPr>
          <w:rFonts w:ascii="David" w:hAnsi="David" w:cs="David" w:hint="cs"/>
          <w:sz w:val="24"/>
          <w:szCs w:val="24"/>
          <w:rtl/>
        </w:rPr>
        <w:t>? כל הצוואות נערכו אחרי התיקון לחוק.</w:t>
      </w:r>
    </w:p>
    <w:p w14:paraId="73F1A79A" w14:textId="34DAD845" w:rsidR="006C0486" w:rsidRDefault="00AE59C3" w:rsidP="006C0486">
      <w:pPr>
        <w:pStyle w:val="a7"/>
        <w:numPr>
          <w:ilvl w:val="0"/>
          <w:numId w:val="50"/>
        </w:numPr>
        <w:tabs>
          <w:tab w:val="left" w:pos="3141"/>
        </w:tabs>
        <w:jc w:val="both"/>
        <w:rPr>
          <w:rFonts w:ascii="David" w:hAnsi="David" w:cs="David"/>
          <w:sz w:val="24"/>
          <w:szCs w:val="24"/>
        </w:rPr>
      </w:pPr>
      <w:r w:rsidRPr="006C0486">
        <w:rPr>
          <w:rFonts w:ascii="David" w:hAnsi="David" w:cs="David" w:hint="cs"/>
          <w:b/>
          <w:bCs/>
          <w:sz w:val="24"/>
          <w:szCs w:val="24"/>
          <w:rtl/>
        </w:rPr>
        <w:t>האם הם בני זוג לעניין</w:t>
      </w:r>
      <w:r w:rsidR="006C0486">
        <w:rPr>
          <w:rFonts w:ascii="David" w:hAnsi="David" w:cs="David" w:hint="cs"/>
          <w:b/>
          <w:bCs/>
          <w:sz w:val="24"/>
          <w:szCs w:val="24"/>
          <w:rtl/>
        </w:rPr>
        <w:t xml:space="preserve"> ס'</w:t>
      </w:r>
      <w:r w:rsidRPr="006C0486">
        <w:rPr>
          <w:rFonts w:ascii="David" w:hAnsi="David" w:cs="David" w:hint="cs"/>
          <w:b/>
          <w:bCs/>
          <w:sz w:val="24"/>
          <w:szCs w:val="24"/>
          <w:rtl/>
        </w:rPr>
        <w:t xml:space="preserve"> 8א</w:t>
      </w:r>
      <w:r w:rsidRPr="006C0486">
        <w:rPr>
          <w:rFonts w:ascii="David" w:hAnsi="David" w:cs="David" w:hint="cs"/>
          <w:sz w:val="24"/>
          <w:szCs w:val="24"/>
          <w:rtl/>
        </w:rPr>
        <w:t xml:space="preserve">? כאן התשובה צריכה להתפצל לשניים. </w:t>
      </w:r>
      <w:r w:rsidR="006C0486">
        <w:rPr>
          <w:rFonts w:ascii="David" w:hAnsi="David" w:cs="David" w:hint="cs"/>
          <w:sz w:val="24"/>
          <w:szCs w:val="24"/>
          <w:rtl/>
        </w:rPr>
        <w:t>יש לה</w:t>
      </w:r>
      <w:r w:rsidRPr="006C0486">
        <w:rPr>
          <w:rFonts w:ascii="David" w:hAnsi="David" w:cs="David" w:hint="cs"/>
          <w:sz w:val="24"/>
          <w:szCs w:val="24"/>
          <w:rtl/>
        </w:rPr>
        <w:t>סביר את הספק.</w:t>
      </w:r>
    </w:p>
    <w:p w14:paraId="1263E81B" w14:textId="77777777" w:rsidR="006C0486" w:rsidRDefault="00AE59C3" w:rsidP="006C0486">
      <w:pPr>
        <w:pStyle w:val="a7"/>
        <w:numPr>
          <w:ilvl w:val="0"/>
          <w:numId w:val="50"/>
        </w:numPr>
        <w:tabs>
          <w:tab w:val="left" w:pos="3141"/>
        </w:tabs>
        <w:jc w:val="both"/>
        <w:rPr>
          <w:rFonts w:ascii="David" w:hAnsi="David" w:cs="David"/>
          <w:sz w:val="24"/>
          <w:szCs w:val="24"/>
        </w:rPr>
      </w:pPr>
      <w:r w:rsidRPr="006C0486">
        <w:rPr>
          <w:rFonts w:ascii="David" w:hAnsi="David" w:cs="David" w:hint="cs"/>
          <w:b/>
          <w:bCs/>
          <w:sz w:val="24"/>
          <w:szCs w:val="24"/>
          <w:u w:val="single"/>
          <w:rtl/>
        </w:rPr>
        <w:t>אם הם בני זוג</w:t>
      </w:r>
      <w:r w:rsidRPr="006C0486">
        <w:rPr>
          <w:rFonts w:ascii="David" w:hAnsi="David" w:cs="David" w:hint="cs"/>
          <w:sz w:val="24"/>
          <w:szCs w:val="24"/>
          <w:u w:val="single"/>
          <w:rtl/>
        </w:rPr>
        <w:t xml:space="preserve"> </w:t>
      </w:r>
      <w:r w:rsidRPr="006C0486">
        <w:rPr>
          <w:rFonts w:ascii="David" w:hAnsi="David" w:cs="David" w:hint="cs"/>
          <w:b/>
          <w:bCs/>
          <w:sz w:val="24"/>
          <w:szCs w:val="24"/>
          <w:u w:val="single"/>
          <w:rtl/>
        </w:rPr>
        <w:t>וס' 8א חל</w:t>
      </w:r>
      <w:r w:rsidRPr="006C0486">
        <w:rPr>
          <w:rFonts w:ascii="David" w:hAnsi="David" w:cs="David" w:hint="cs"/>
          <w:sz w:val="24"/>
          <w:szCs w:val="24"/>
          <w:u w:val="single"/>
          <w:rtl/>
        </w:rPr>
        <w:t xml:space="preserve"> </w:t>
      </w:r>
      <w:r w:rsidRPr="006C0486">
        <w:rPr>
          <w:rFonts w:ascii="David" w:hAnsi="David" w:cs="David"/>
          <w:sz w:val="24"/>
          <w:szCs w:val="24"/>
          <w:rtl/>
        </w:rPr>
        <w:t>–</w:t>
      </w:r>
      <w:r w:rsidRPr="006C0486">
        <w:rPr>
          <w:rFonts w:ascii="David" w:hAnsi="David" w:cs="David" w:hint="cs"/>
          <w:sz w:val="24"/>
          <w:szCs w:val="24"/>
          <w:rtl/>
        </w:rPr>
        <w:t xml:space="preserve"> הצוואה החדשה לא תקפה כי </w:t>
      </w:r>
      <w:r w:rsidR="006C0486">
        <w:rPr>
          <w:rFonts w:ascii="David" w:hAnsi="David" w:cs="David" w:hint="cs"/>
          <w:sz w:val="24"/>
          <w:szCs w:val="24"/>
          <w:rtl/>
        </w:rPr>
        <w:t>צאלה</w:t>
      </w:r>
      <w:r w:rsidRPr="006C0486">
        <w:rPr>
          <w:rFonts w:ascii="David" w:hAnsi="David" w:cs="David" w:hint="cs"/>
          <w:sz w:val="24"/>
          <w:szCs w:val="24"/>
          <w:rtl/>
        </w:rPr>
        <w:t xml:space="preserve"> לא עמדה בתנאים</w:t>
      </w:r>
      <w:r w:rsidR="006C0486">
        <w:rPr>
          <w:rFonts w:ascii="David" w:hAnsi="David" w:cs="David" w:hint="cs"/>
          <w:sz w:val="24"/>
          <w:szCs w:val="24"/>
          <w:rtl/>
        </w:rPr>
        <w:t>,</w:t>
      </w:r>
      <w:r w:rsidRPr="006C0486">
        <w:rPr>
          <w:rFonts w:ascii="David" w:hAnsi="David" w:cs="David" w:hint="cs"/>
          <w:sz w:val="24"/>
          <w:szCs w:val="24"/>
          <w:rtl/>
        </w:rPr>
        <w:t xml:space="preserve"> לא הסתלקה מהצוואה או לחלופין לא השיבה את הירושה שירשה מבעלה.</w:t>
      </w:r>
    </w:p>
    <w:p w14:paraId="4DEE3C7B" w14:textId="63FFB081" w:rsidR="006C0486" w:rsidRDefault="00AE59C3" w:rsidP="006C0486">
      <w:pPr>
        <w:pStyle w:val="a7"/>
        <w:numPr>
          <w:ilvl w:val="0"/>
          <w:numId w:val="50"/>
        </w:numPr>
        <w:tabs>
          <w:tab w:val="left" w:pos="3141"/>
        </w:tabs>
        <w:jc w:val="both"/>
        <w:rPr>
          <w:rFonts w:ascii="David" w:hAnsi="David" w:cs="David"/>
          <w:sz w:val="24"/>
          <w:szCs w:val="24"/>
        </w:rPr>
      </w:pPr>
      <w:r w:rsidRPr="006C0486">
        <w:rPr>
          <w:rFonts w:ascii="David" w:hAnsi="David" w:cs="David" w:hint="cs"/>
          <w:b/>
          <w:bCs/>
          <w:sz w:val="24"/>
          <w:szCs w:val="24"/>
          <w:rtl/>
        </w:rPr>
        <w:t>אם היא העבירה את רכושה בעודה בחייה</w:t>
      </w:r>
      <w:r w:rsidRPr="006C0486">
        <w:rPr>
          <w:rFonts w:ascii="David" w:hAnsi="David" w:cs="David" w:hint="cs"/>
          <w:sz w:val="24"/>
          <w:szCs w:val="24"/>
          <w:rtl/>
        </w:rPr>
        <w:t xml:space="preserve"> </w:t>
      </w:r>
      <w:r w:rsidRPr="006C0486">
        <w:rPr>
          <w:rFonts w:ascii="David" w:hAnsi="David" w:cs="David"/>
          <w:sz w:val="24"/>
          <w:szCs w:val="24"/>
          <w:rtl/>
        </w:rPr>
        <w:t>–</w:t>
      </w:r>
      <w:r w:rsidRPr="006C0486">
        <w:rPr>
          <w:rFonts w:ascii="David" w:hAnsi="David" w:cs="David" w:hint="cs"/>
          <w:sz w:val="24"/>
          <w:szCs w:val="24"/>
          <w:rtl/>
        </w:rPr>
        <w:t xml:space="preserve"> הנוסח כאן של הצוואה מדבר על </w:t>
      </w:r>
      <w:r w:rsidR="006C0486">
        <w:rPr>
          <w:rFonts w:ascii="David" w:hAnsi="David" w:cs="David" w:hint="cs"/>
          <w:sz w:val="24"/>
          <w:szCs w:val="24"/>
          <w:rtl/>
        </w:rPr>
        <w:t>"</w:t>
      </w:r>
      <w:r w:rsidRPr="006C0486">
        <w:rPr>
          <w:rFonts w:ascii="David" w:hAnsi="David" w:cs="David" w:hint="cs"/>
          <w:sz w:val="24"/>
          <w:szCs w:val="24"/>
          <w:rtl/>
        </w:rPr>
        <w:t>יורש אחר יורש</w:t>
      </w:r>
      <w:r w:rsidR="006C0486">
        <w:rPr>
          <w:rFonts w:ascii="David" w:hAnsi="David" w:cs="David" w:hint="cs"/>
          <w:sz w:val="24"/>
          <w:szCs w:val="24"/>
          <w:rtl/>
        </w:rPr>
        <w:t>"</w:t>
      </w:r>
      <w:r w:rsidRPr="006C0486">
        <w:rPr>
          <w:rFonts w:ascii="David" w:hAnsi="David" w:cs="David" w:hint="cs"/>
          <w:sz w:val="24"/>
          <w:szCs w:val="24"/>
          <w:rtl/>
        </w:rPr>
        <w:t xml:space="preserve"> </w:t>
      </w:r>
      <w:r w:rsidR="006C0486">
        <w:rPr>
          <w:rFonts w:ascii="David" w:hAnsi="David" w:cs="David" w:hint="cs"/>
          <w:sz w:val="24"/>
          <w:szCs w:val="24"/>
          <w:rtl/>
        </w:rPr>
        <w:t xml:space="preserve"> לפי </w:t>
      </w:r>
      <w:r w:rsidRPr="006C0486">
        <w:rPr>
          <w:rFonts w:ascii="David" w:hAnsi="David" w:cs="David" w:hint="cs"/>
          <w:sz w:val="24"/>
          <w:szCs w:val="24"/>
          <w:rtl/>
        </w:rPr>
        <w:t xml:space="preserve">סעיף 42 לחוק. ואז </w:t>
      </w:r>
      <w:r w:rsidR="006C0486">
        <w:rPr>
          <w:rFonts w:ascii="David" w:hAnsi="David" w:cs="David" w:hint="cs"/>
          <w:sz w:val="24"/>
          <w:szCs w:val="24"/>
          <w:rtl/>
        </w:rPr>
        <w:t xml:space="preserve">יש לזכור </w:t>
      </w:r>
      <w:r w:rsidRPr="006C0486">
        <w:rPr>
          <w:rFonts w:ascii="David" w:hAnsi="David" w:cs="David" w:hint="cs"/>
          <w:sz w:val="24"/>
          <w:szCs w:val="24"/>
          <w:rtl/>
        </w:rPr>
        <w:t xml:space="preserve">שבסעיף יורש אחר יורש </w:t>
      </w:r>
      <w:r w:rsidR="006C0486">
        <w:rPr>
          <w:rFonts w:ascii="David" w:hAnsi="David" w:cs="David" w:hint="cs"/>
          <w:sz w:val="24"/>
          <w:szCs w:val="24"/>
          <w:rtl/>
        </w:rPr>
        <w:t xml:space="preserve">ניתן </w:t>
      </w:r>
      <w:r w:rsidRPr="006C0486">
        <w:rPr>
          <w:rFonts w:ascii="David" w:hAnsi="David" w:cs="David" w:hint="cs"/>
          <w:sz w:val="24"/>
          <w:szCs w:val="24"/>
          <w:rtl/>
        </w:rPr>
        <w:t>לקרוא תנאי מכללא שמגביל את יכולתו של היורש הראשון ל</w:t>
      </w:r>
      <w:r w:rsidR="006C0486">
        <w:rPr>
          <w:rFonts w:ascii="David" w:hAnsi="David" w:cs="David" w:hint="cs"/>
          <w:sz w:val="24"/>
          <w:szCs w:val="24"/>
          <w:rtl/>
        </w:rPr>
        <w:t>הוריש את הרכוש שקיבל או להעביר אותו (סעד מוגבל)</w:t>
      </w:r>
      <w:r w:rsidRPr="006C0486">
        <w:rPr>
          <w:rFonts w:ascii="David" w:hAnsi="David" w:cs="David" w:hint="cs"/>
          <w:sz w:val="24"/>
          <w:szCs w:val="24"/>
          <w:rtl/>
        </w:rPr>
        <w:t xml:space="preserve">. </w:t>
      </w:r>
      <w:r w:rsidR="006C0486">
        <w:rPr>
          <w:rFonts w:ascii="David" w:hAnsi="David" w:cs="David" w:hint="cs"/>
          <w:sz w:val="24"/>
          <w:szCs w:val="24"/>
          <w:rtl/>
        </w:rPr>
        <w:t>ל</w:t>
      </w:r>
      <w:r w:rsidRPr="006C0486">
        <w:rPr>
          <w:rFonts w:ascii="David" w:hAnsi="David" w:cs="David" w:hint="cs"/>
          <w:sz w:val="24"/>
          <w:szCs w:val="24"/>
          <w:rtl/>
        </w:rPr>
        <w:t xml:space="preserve">כן </w:t>
      </w:r>
      <w:r w:rsidR="006C0486">
        <w:rPr>
          <w:rFonts w:ascii="David" w:hAnsi="David" w:cs="David" w:hint="cs"/>
          <w:sz w:val="24"/>
          <w:szCs w:val="24"/>
          <w:rtl/>
        </w:rPr>
        <w:t>ב</w:t>
      </w:r>
      <w:r w:rsidRPr="006C0486">
        <w:rPr>
          <w:rFonts w:ascii="David" w:hAnsi="David" w:cs="David" w:hint="cs"/>
          <w:sz w:val="24"/>
          <w:szCs w:val="24"/>
          <w:rtl/>
        </w:rPr>
        <w:t xml:space="preserve">שילוב עם פס"ד </w:t>
      </w:r>
      <w:proofErr w:type="spellStart"/>
      <w:r w:rsidRPr="006C0486">
        <w:rPr>
          <w:rFonts w:ascii="David" w:hAnsi="David" w:cs="David" w:hint="cs"/>
          <w:sz w:val="24"/>
          <w:szCs w:val="24"/>
          <w:rtl/>
        </w:rPr>
        <w:t>וייספלד</w:t>
      </w:r>
      <w:proofErr w:type="spellEnd"/>
      <w:r w:rsidRPr="006C0486">
        <w:rPr>
          <w:rFonts w:ascii="David" w:hAnsi="David" w:cs="David" w:hint="cs"/>
          <w:sz w:val="24"/>
          <w:szCs w:val="24"/>
          <w:rtl/>
        </w:rPr>
        <w:t xml:space="preserve"> ייתכן שעדיין לילדים יהיה סעד.</w:t>
      </w:r>
    </w:p>
    <w:p w14:paraId="36B9E5F0" w14:textId="77777777" w:rsidR="006C0486" w:rsidRDefault="00AE59C3" w:rsidP="006C0486">
      <w:pPr>
        <w:pStyle w:val="a7"/>
        <w:numPr>
          <w:ilvl w:val="0"/>
          <w:numId w:val="50"/>
        </w:numPr>
        <w:tabs>
          <w:tab w:val="left" w:pos="3141"/>
        </w:tabs>
        <w:jc w:val="both"/>
        <w:rPr>
          <w:rFonts w:ascii="David" w:hAnsi="David" w:cs="David"/>
          <w:sz w:val="24"/>
          <w:szCs w:val="24"/>
        </w:rPr>
      </w:pPr>
      <w:r w:rsidRPr="006C0486">
        <w:rPr>
          <w:rFonts w:ascii="David" w:hAnsi="David" w:cs="David" w:hint="cs"/>
          <w:b/>
          <w:bCs/>
          <w:sz w:val="24"/>
          <w:szCs w:val="24"/>
          <w:u w:val="single"/>
          <w:rtl/>
        </w:rPr>
        <w:lastRenderedPageBreak/>
        <w:t>אם הם לא נחשבים בני זוג</w:t>
      </w:r>
      <w:r w:rsidRPr="006C0486">
        <w:rPr>
          <w:rFonts w:ascii="David" w:hAnsi="David" w:cs="David" w:hint="cs"/>
          <w:sz w:val="24"/>
          <w:szCs w:val="24"/>
          <w:u w:val="single"/>
          <w:rtl/>
        </w:rPr>
        <w:t xml:space="preserve"> </w:t>
      </w:r>
      <w:r w:rsidRPr="006C0486">
        <w:rPr>
          <w:rFonts w:ascii="David" w:hAnsi="David" w:cs="David" w:hint="cs"/>
          <w:b/>
          <w:bCs/>
          <w:sz w:val="24"/>
          <w:szCs w:val="24"/>
          <w:u w:val="single"/>
          <w:rtl/>
        </w:rPr>
        <w:t>וס' 8א לא חל</w:t>
      </w:r>
      <w:r w:rsidRPr="006C0486">
        <w:rPr>
          <w:rFonts w:ascii="David" w:hAnsi="David" w:cs="David" w:hint="cs"/>
          <w:sz w:val="24"/>
          <w:szCs w:val="24"/>
          <w:rtl/>
        </w:rPr>
        <w:t xml:space="preserve"> </w:t>
      </w:r>
      <w:r w:rsidRPr="006C0486">
        <w:rPr>
          <w:rFonts w:ascii="David" w:hAnsi="David" w:cs="David"/>
          <w:sz w:val="24"/>
          <w:szCs w:val="24"/>
          <w:rtl/>
        </w:rPr>
        <w:t>–</w:t>
      </w:r>
      <w:r w:rsidRPr="006C0486">
        <w:rPr>
          <w:rFonts w:ascii="David" w:hAnsi="David" w:cs="David" w:hint="cs"/>
          <w:sz w:val="24"/>
          <w:szCs w:val="24"/>
          <w:rtl/>
        </w:rPr>
        <w:t xml:space="preserve"> אז ההנחה היא שהם עדיין יכולים לערוך צוואות הדדיות אך הסעד של הסעיף לא חל עליהם מה הם יכולים לטעון?</w:t>
      </w:r>
    </w:p>
    <w:p w14:paraId="05031668" w14:textId="77777777" w:rsidR="006C0486" w:rsidRDefault="006C0486" w:rsidP="006C0486">
      <w:pPr>
        <w:pStyle w:val="a7"/>
        <w:tabs>
          <w:tab w:val="left" w:pos="3141"/>
        </w:tabs>
        <w:ind w:left="360"/>
        <w:jc w:val="both"/>
        <w:rPr>
          <w:rFonts w:ascii="David" w:hAnsi="David" w:cs="David"/>
          <w:sz w:val="24"/>
          <w:szCs w:val="24"/>
          <w:u w:val="single"/>
          <w:rtl/>
        </w:rPr>
      </w:pPr>
      <w:r w:rsidRPr="006C0486">
        <w:rPr>
          <w:rFonts w:ascii="David" w:hAnsi="David" w:cs="David" w:hint="cs"/>
          <w:sz w:val="24"/>
          <w:szCs w:val="24"/>
          <w:u w:val="single"/>
          <w:rtl/>
        </w:rPr>
        <w:t>1.</w:t>
      </w:r>
      <w:r w:rsidR="00AE59C3" w:rsidRPr="006C0486">
        <w:rPr>
          <w:rFonts w:ascii="David" w:hAnsi="David" w:cs="David" w:hint="cs"/>
          <w:sz w:val="24"/>
          <w:szCs w:val="24"/>
          <w:u w:val="single"/>
          <w:rtl/>
        </w:rPr>
        <w:t xml:space="preserve">תום הלב באמרת האגב של ברק </w:t>
      </w:r>
    </w:p>
    <w:p w14:paraId="47C9A3FB" w14:textId="77777777" w:rsidR="006C0486" w:rsidRDefault="006C0486" w:rsidP="006C0486">
      <w:pPr>
        <w:pStyle w:val="a7"/>
        <w:tabs>
          <w:tab w:val="left" w:pos="3141"/>
        </w:tabs>
        <w:ind w:left="360"/>
        <w:jc w:val="both"/>
        <w:rPr>
          <w:rFonts w:ascii="David" w:hAnsi="David" w:cs="David"/>
          <w:sz w:val="24"/>
          <w:szCs w:val="24"/>
          <w:rtl/>
        </w:rPr>
      </w:pPr>
      <w:r>
        <w:rPr>
          <w:rFonts w:ascii="David" w:hAnsi="David" w:cs="David" w:hint="cs"/>
          <w:sz w:val="24"/>
          <w:szCs w:val="24"/>
          <w:u w:val="single"/>
          <w:rtl/>
        </w:rPr>
        <w:t>2</w:t>
      </w:r>
      <w:r w:rsidRPr="006C0486">
        <w:rPr>
          <w:rFonts w:ascii="David" w:hAnsi="David" w:cs="David" w:hint="cs"/>
          <w:sz w:val="24"/>
          <w:szCs w:val="24"/>
          <w:u w:val="single"/>
          <w:rtl/>
        </w:rPr>
        <w:t>.</w:t>
      </w:r>
      <w:r w:rsidR="00AE59C3" w:rsidRPr="006C0486">
        <w:rPr>
          <w:rFonts w:ascii="David" w:hAnsi="David" w:cs="David" w:hint="cs"/>
          <w:sz w:val="24"/>
          <w:szCs w:val="24"/>
          <w:u w:val="single"/>
          <w:rtl/>
        </w:rPr>
        <w:t>גם בלי</w:t>
      </w:r>
      <w:r>
        <w:rPr>
          <w:rFonts w:ascii="David" w:hAnsi="David" w:cs="David" w:hint="cs"/>
          <w:sz w:val="24"/>
          <w:szCs w:val="24"/>
          <w:u w:val="single"/>
          <w:rtl/>
        </w:rPr>
        <w:t xml:space="preserve"> ס'</w:t>
      </w:r>
      <w:r w:rsidR="00AE59C3" w:rsidRPr="006C0486">
        <w:rPr>
          <w:rFonts w:ascii="David" w:hAnsi="David" w:cs="David" w:hint="cs"/>
          <w:sz w:val="24"/>
          <w:szCs w:val="24"/>
          <w:u w:val="single"/>
          <w:rtl/>
        </w:rPr>
        <w:t xml:space="preserve"> 8א במקרה הספציפי הזה יש לי באופן מפורש </w:t>
      </w:r>
      <w:r>
        <w:rPr>
          <w:rFonts w:ascii="David" w:hAnsi="David" w:cs="David" w:hint="cs"/>
          <w:sz w:val="24"/>
          <w:szCs w:val="24"/>
          <w:u w:val="single"/>
          <w:rtl/>
        </w:rPr>
        <w:t>"</w:t>
      </w:r>
      <w:r w:rsidR="00AE59C3" w:rsidRPr="006C0486">
        <w:rPr>
          <w:rFonts w:ascii="David" w:hAnsi="David" w:cs="David" w:hint="cs"/>
          <w:sz w:val="24"/>
          <w:szCs w:val="24"/>
          <w:u w:val="single"/>
          <w:rtl/>
        </w:rPr>
        <w:t>יורש אחר יורש</w:t>
      </w:r>
      <w:r>
        <w:rPr>
          <w:rFonts w:ascii="David" w:hAnsi="David" w:cs="David" w:hint="cs"/>
          <w:sz w:val="24"/>
          <w:szCs w:val="24"/>
          <w:rtl/>
        </w:rPr>
        <w:t>"</w:t>
      </w:r>
      <w:r w:rsidR="00AE59C3" w:rsidRPr="00B378A1">
        <w:rPr>
          <w:rFonts w:ascii="David" w:hAnsi="David" w:cs="David" w:hint="cs"/>
          <w:sz w:val="24"/>
          <w:szCs w:val="24"/>
          <w:rtl/>
        </w:rPr>
        <w:t xml:space="preserve">. לכן צאלה לא יכולה להוריש לבן הזוג החדש שלה את החלק שהיא קיבלה מבעלה. </w:t>
      </w:r>
    </w:p>
    <w:p w14:paraId="2B88C092" w14:textId="54303145" w:rsidR="00AE59C3" w:rsidRPr="006C0486" w:rsidRDefault="00AE59C3" w:rsidP="006C0486">
      <w:pPr>
        <w:pStyle w:val="a7"/>
        <w:tabs>
          <w:tab w:val="left" w:pos="3141"/>
        </w:tabs>
        <w:ind w:left="360"/>
        <w:jc w:val="both"/>
        <w:rPr>
          <w:rFonts w:ascii="David" w:hAnsi="David" w:cs="David"/>
          <w:sz w:val="24"/>
          <w:szCs w:val="24"/>
        </w:rPr>
      </w:pPr>
      <w:r w:rsidRPr="006C0486">
        <w:rPr>
          <w:rFonts w:ascii="David" w:hAnsi="David" w:cs="David" w:hint="cs"/>
          <w:sz w:val="24"/>
          <w:szCs w:val="24"/>
          <w:rtl/>
        </w:rPr>
        <w:t>אז מה ההבדל בעצם בין הסעד שנותן ס</w:t>
      </w:r>
      <w:r w:rsidR="006C0486" w:rsidRPr="006C0486">
        <w:rPr>
          <w:rFonts w:ascii="David" w:hAnsi="David" w:cs="David" w:hint="cs"/>
          <w:sz w:val="24"/>
          <w:szCs w:val="24"/>
          <w:rtl/>
        </w:rPr>
        <w:t>'</w:t>
      </w:r>
      <w:r w:rsidRPr="006C0486">
        <w:rPr>
          <w:rFonts w:ascii="David" w:hAnsi="David" w:cs="David" w:hint="cs"/>
          <w:sz w:val="24"/>
          <w:szCs w:val="24"/>
          <w:rtl/>
        </w:rPr>
        <w:t xml:space="preserve"> 8א לסעד של יורש אחר יורש: סע 8א אמר שבמקרה שהיא לא השיבה הצוואה החדשה שלה בטלה. ואז כל הרכוש </w:t>
      </w:r>
      <w:r w:rsidR="006C0486" w:rsidRPr="006C0486">
        <w:rPr>
          <w:rFonts w:ascii="David" w:hAnsi="David" w:cs="David" w:hint="cs"/>
          <w:sz w:val="24"/>
          <w:szCs w:val="24"/>
          <w:rtl/>
        </w:rPr>
        <w:t xml:space="preserve">של שני בני הזוג, </w:t>
      </w:r>
      <w:r w:rsidRPr="006C0486">
        <w:rPr>
          <w:rFonts w:ascii="David" w:hAnsi="David" w:cs="David" w:hint="cs"/>
          <w:sz w:val="24"/>
          <w:szCs w:val="24"/>
          <w:rtl/>
        </w:rPr>
        <w:t>עוב</w:t>
      </w:r>
      <w:r w:rsidR="006C0486" w:rsidRPr="006C0486">
        <w:rPr>
          <w:rFonts w:ascii="David" w:hAnsi="David" w:cs="David" w:hint="cs"/>
          <w:sz w:val="24"/>
          <w:szCs w:val="24"/>
          <w:rtl/>
        </w:rPr>
        <w:t>ר</w:t>
      </w:r>
      <w:r w:rsidRPr="006C0486">
        <w:rPr>
          <w:rFonts w:ascii="David" w:hAnsi="David" w:cs="David" w:hint="cs"/>
          <w:sz w:val="24"/>
          <w:szCs w:val="24"/>
          <w:rtl/>
        </w:rPr>
        <w:t xml:space="preserve"> לילדים. </w:t>
      </w:r>
      <w:r w:rsidRPr="006C0486">
        <w:rPr>
          <w:rFonts w:ascii="David" w:hAnsi="David" w:cs="David" w:hint="cs"/>
          <w:b/>
          <w:bCs/>
          <w:sz w:val="24"/>
          <w:szCs w:val="24"/>
          <w:rtl/>
        </w:rPr>
        <w:t>הסעד שנותן יורש אחר י</w:t>
      </w:r>
      <w:r w:rsidR="006C0486" w:rsidRPr="006C0486">
        <w:rPr>
          <w:rFonts w:ascii="David" w:hAnsi="David" w:cs="David" w:hint="cs"/>
          <w:b/>
          <w:bCs/>
          <w:sz w:val="24"/>
          <w:szCs w:val="24"/>
          <w:rtl/>
        </w:rPr>
        <w:t>ור</w:t>
      </w:r>
      <w:r w:rsidRPr="006C0486">
        <w:rPr>
          <w:rFonts w:ascii="David" w:hAnsi="David" w:cs="David" w:hint="cs"/>
          <w:b/>
          <w:bCs/>
          <w:sz w:val="24"/>
          <w:szCs w:val="24"/>
          <w:rtl/>
        </w:rPr>
        <w:t xml:space="preserve">ש הוא מוגבל </w:t>
      </w:r>
      <w:r w:rsidRPr="006C0486">
        <w:rPr>
          <w:rFonts w:ascii="David" w:hAnsi="David" w:cs="David" w:hint="cs"/>
          <w:sz w:val="24"/>
          <w:szCs w:val="24"/>
          <w:rtl/>
        </w:rPr>
        <w:t>: רק מה שהיא קיבלה מהבעל הראשון עבור לילדים. זה לא אותו סעד. אבל אם היא הייתה רוצה לשנות את הצוואה של בהתאם לסעיף 8א זה היה בעצם אותו דבר כי היא צריכה להשיב ל</w:t>
      </w:r>
      <w:r w:rsidR="006C0486" w:rsidRPr="006C0486">
        <w:rPr>
          <w:rFonts w:ascii="David" w:hAnsi="David" w:cs="David" w:hint="cs"/>
          <w:sz w:val="24"/>
          <w:szCs w:val="24"/>
          <w:rtl/>
        </w:rPr>
        <w:t>עיז</w:t>
      </w:r>
      <w:r w:rsidRPr="006C0486">
        <w:rPr>
          <w:rFonts w:ascii="David" w:hAnsi="David" w:cs="David" w:hint="cs"/>
          <w:sz w:val="24"/>
          <w:szCs w:val="24"/>
          <w:rtl/>
        </w:rPr>
        <w:t xml:space="preserve">בון </w:t>
      </w:r>
      <w:r w:rsidR="006C0486" w:rsidRPr="006C0486">
        <w:rPr>
          <w:rFonts w:ascii="David" w:hAnsi="David" w:cs="David" w:hint="cs"/>
          <w:sz w:val="24"/>
          <w:szCs w:val="24"/>
          <w:rtl/>
        </w:rPr>
        <w:t xml:space="preserve">את מה </w:t>
      </w:r>
      <w:r w:rsidRPr="006C0486">
        <w:rPr>
          <w:rFonts w:ascii="David" w:hAnsi="David" w:cs="David" w:hint="cs"/>
          <w:sz w:val="24"/>
          <w:szCs w:val="24"/>
          <w:rtl/>
        </w:rPr>
        <w:t xml:space="preserve">שהיא ירשה מהבעל </w:t>
      </w:r>
      <w:r w:rsidR="006C0486" w:rsidRPr="006C0486">
        <w:rPr>
          <w:rFonts w:ascii="David" w:hAnsi="David" w:cs="David" w:hint="cs"/>
          <w:sz w:val="24"/>
          <w:szCs w:val="24"/>
          <w:rtl/>
        </w:rPr>
        <w:t>ועם</w:t>
      </w:r>
      <w:r w:rsidRPr="006C0486">
        <w:rPr>
          <w:rFonts w:ascii="David" w:hAnsi="David" w:cs="David" w:hint="cs"/>
          <w:sz w:val="24"/>
          <w:szCs w:val="24"/>
          <w:rtl/>
        </w:rPr>
        <w:t xml:space="preserve"> החלק שלה היא </w:t>
      </w:r>
      <w:r w:rsidR="006C0486" w:rsidRPr="006C0486">
        <w:rPr>
          <w:rFonts w:ascii="David" w:hAnsi="David" w:cs="David" w:hint="cs"/>
          <w:sz w:val="24"/>
          <w:szCs w:val="24"/>
          <w:rtl/>
        </w:rPr>
        <w:t>תוכל</w:t>
      </w:r>
      <w:r w:rsidRPr="006C0486">
        <w:rPr>
          <w:rFonts w:ascii="David" w:hAnsi="David" w:cs="David" w:hint="cs"/>
          <w:sz w:val="24"/>
          <w:szCs w:val="24"/>
          <w:rtl/>
        </w:rPr>
        <w:t xml:space="preserve"> לעשות מה שהיא רוצה</w:t>
      </w:r>
      <w:r w:rsidR="006C0486">
        <w:rPr>
          <w:rFonts w:ascii="David" w:hAnsi="David" w:cs="David" w:hint="cs"/>
          <w:sz w:val="24"/>
          <w:szCs w:val="24"/>
          <w:rtl/>
        </w:rPr>
        <w:t>.</w:t>
      </w:r>
    </w:p>
    <w:p w14:paraId="06C9D56E" w14:textId="19300DED" w:rsidR="00E92046" w:rsidRPr="00B378A1" w:rsidRDefault="00AE59C3" w:rsidP="00AE59C3">
      <w:pPr>
        <w:tabs>
          <w:tab w:val="left" w:pos="3141"/>
        </w:tabs>
        <w:jc w:val="both"/>
        <w:rPr>
          <w:rFonts w:ascii="David" w:hAnsi="David" w:cs="David"/>
          <w:sz w:val="24"/>
          <w:szCs w:val="24"/>
          <w:rtl/>
        </w:rPr>
      </w:pPr>
      <w:r w:rsidRPr="006C0486">
        <w:rPr>
          <w:rFonts w:ascii="David" w:hAnsi="David" w:cs="David" w:hint="cs"/>
          <w:color w:val="FF0000"/>
          <w:sz w:val="24"/>
          <w:szCs w:val="24"/>
          <w:u w:val="single"/>
          <w:rtl/>
        </w:rPr>
        <w:t>הערה:</w:t>
      </w:r>
      <w:r w:rsidRPr="00B378A1">
        <w:rPr>
          <w:rFonts w:ascii="David" w:hAnsi="David" w:cs="David" w:hint="cs"/>
          <w:sz w:val="24"/>
          <w:szCs w:val="24"/>
          <w:rtl/>
        </w:rPr>
        <w:t xml:space="preserve"> אם במקום "לאחר פטירת בן הזוג" היה כתוב- </w:t>
      </w:r>
      <w:r w:rsidRPr="006C0486">
        <w:rPr>
          <w:rFonts w:ascii="David" w:hAnsi="David" w:cs="David" w:hint="cs"/>
          <w:sz w:val="24"/>
          <w:szCs w:val="24"/>
          <w:u w:val="single"/>
          <w:rtl/>
        </w:rPr>
        <w:t xml:space="preserve">"אם בן הזוג לא בחיים אז יורשים הילדים" </w:t>
      </w:r>
      <w:r w:rsidRPr="006C0486">
        <w:rPr>
          <w:rFonts w:ascii="David" w:hAnsi="David" w:cs="David" w:hint="cs"/>
          <w:b/>
          <w:bCs/>
          <w:sz w:val="24"/>
          <w:szCs w:val="24"/>
          <w:rtl/>
        </w:rPr>
        <w:t xml:space="preserve">אז זה לא יורש אחר יורש, אלא יורש </w:t>
      </w:r>
      <w:r w:rsidRPr="00DA105D">
        <w:rPr>
          <w:rFonts w:ascii="David" w:hAnsi="David" w:cs="David" w:hint="cs"/>
          <w:b/>
          <w:bCs/>
          <w:color w:val="FF0000"/>
          <w:sz w:val="24"/>
          <w:szCs w:val="24"/>
          <w:rtl/>
        </w:rPr>
        <w:t xml:space="preserve">במקום </w:t>
      </w:r>
      <w:r w:rsidRPr="006C0486">
        <w:rPr>
          <w:rFonts w:ascii="David" w:hAnsi="David" w:cs="David" w:hint="cs"/>
          <w:b/>
          <w:bCs/>
          <w:sz w:val="24"/>
          <w:szCs w:val="24"/>
          <w:rtl/>
        </w:rPr>
        <w:t>יורש</w:t>
      </w:r>
      <w:r w:rsidRPr="00B378A1">
        <w:rPr>
          <w:rFonts w:ascii="David" w:hAnsi="David" w:cs="David" w:hint="cs"/>
          <w:sz w:val="24"/>
          <w:szCs w:val="24"/>
          <w:rtl/>
        </w:rPr>
        <w:t xml:space="preserve">. גם במקרה כזה זה בסך הכלל דילוג של שלב, </w:t>
      </w:r>
      <w:r w:rsidRPr="006C0486">
        <w:rPr>
          <w:rFonts w:ascii="David" w:hAnsi="David" w:cs="David" w:hint="cs"/>
          <w:b/>
          <w:bCs/>
          <w:sz w:val="24"/>
          <w:szCs w:val="24"/>
          <w:rtl/>
        </w:rPr>
        <w:t>הוספת שלב של פרשנות</w:t>
      </w:r>
      <w:r w:rsidRPr="00B378A1">
        <w:rPr>
          <w:rFonts w:ascii="David" w:hAnsi="David" w:cs="David" w:hint="cs"/>
          <w:sz w:val="24"/>
          <w:szCs w:val="24"/>
          <w:rtl/>
        </w:rPr>
        <w:t xml:space="preserve">. </w:t>
      </w:r>
      <w:r w:rsidR="00DA105D">
        <w:rPr>
          <w:rFonts w:ascii="David" w:hAnsi="David" w:cs="David" w:hint="cs"/>
          <w:sz w:val="24"/>
          <w:szCs w:val="24"/>
          <w:rtl/>
        </w:rPr>
        <w:t xml:space="preserve">זאת כיוון שאם </w:t>
      </w:r>
      <w:r w:rsidRPr="00B378A1">
        <w:rPr>
          <w:rFonts w:ascii="David" w:hAnsi="David" w:cs="David" w:hint="cs"/>
          <w:sz w:val="24"/>
          <w:szCs w:val="24"/>
          <w:rtl/>
        </w:rPr>
        <w:t xml:space="preserve">אנחנו מסתכלים על כל צוואה בנפרד זה יורש במקום יורש, </w:t>
      </w:r>
      <w:r w:rsidRPr="00DA105D">
        <w:rPr>
          <w:rFonts w:ascii="David" w:hAnsi="David" w:cs="David" w:hint="cs"/>
          <w:sz w:val="24"/>
          <w:szCs w:val="24"/>
          <w:u w:val="single"/>
          <w:rtl/>
        </w:rPr>
        <w:t xml:space="preserve">אבל יש להסתכל על שתי הצוואות יחד ואז </w:t>
      </w:r>
      <w:r w:rsidR="00DA105D">
        <w:rPr>
          <w:rFonts w:ascii="David" w:hAnsi="David" w:cs="David" w:hint="cs"/>
          <w:sz w:val="24"/>
          <w:szCs w:val="24"/>
          <w:u w:val="single"/>
          <w:rtl/>
        </w:rPr>
        <w:t>הן יתפרשו באופן של</w:t>
      </w:r>
      <w:r w:rsidRPr="00DA105D">
        <w:rPr>
          <w:rFonts w:ascii="David" w:hAnsi="David" w:cs="David" w:hint="cs"/>
          <w:sz w:val="24"/>
          <w:szCs w:val="24"/>
          <w:u w:val="single"/>
          <w:rtl/>
        </w:rPr>
        <w:t xml:space="preserve"> יורש אחר יורש</w:t>
      </w:r>
      <w:r w:rsidRPr="00B378A1">
        <w:rPr>
          <w:rFonts w:ascii="David" w:hAnsi="David" w:cs="David" w:hint="cs"/>
          <w:sz w:val="24"/>
          <w:szCs w:val="24"/>
          <w:rtl/>
        </w:rPr>
        <w:t xml:space="preserve">. </w:t>
      </w:r>
      <w:r w:rsidRPr="00DA105D">
        <w:rPr>
          <w:rFonts w:ascii="David" w:hAnsi="David" w:cs="David" w:hint="cs"/>
          <w:b/>
          <w:bCs/>
          <w:sz w:val="24"/>
          <w:szCs w:val="24"/>
          <w:rtl/>
        </w:rPr>
        <w:t>זה מהלך פרשני</w:t>
      </w:r>
      <w:r w:rsidRPr="00B378A1">
        <w:rPr>
          <w:rFonts w:ascii="David" w:hAnsi="David" w:cs="David" w:hint="cs"/>
          <w:sz w:val="24"/>
          <w:szCs w:val="24"/>
          <w:rtl/>
        </w:rPr>
        <w:t xml:space="preserve"> שמבקש מב</w:t>
      </w:r>
      <w:r w:rsidR="00DA105D">
        <w:rPr>
          <w:rFonts w:ascii="David" w:hAnsi="David" w:cs="David" w:hint="cs"/>
          <w:sz w:val="24"/>
          <w:szCs w:val="24"/>
          <w:rtl/>
        </w:rPr>
        <w:t>יהמ</w:t>
      </w:r>
      <w:r w:rsidRPr="00B378A1">
        <w:rPr>
          <w:rFonts w:ascii="David" w:hAnsi="David" w:cs="David" w:hint="cs"/>
          <w:sz w:val="24"/>
          <w:szCs w:val="24"/>
          <w:rtl/>
        </w:rPr>
        <w:t xml:space="preserve">"ש </w:t>
      </w:r>
      <w:r w:rsidR="00DA105D">
        <w:rPr>
          <w:rFonts w:ascii="David" w:hAnsi="David" w:cs="David" w:hint="cs"/>
          <w:sz w:val="24"/>
          <w:szCs w:val="24"/>
          <w:rtl/>
        </w:rPr>
        <w:t xml:space="preserve">לבחון במקביל את שתי </w:t>
      </w:r>
      <w:r w:rsidRPr="00B378A1">
        <w:rPr>
          <w:rFonts w:ascii="David" w:hAnsi="David" w:cs="David" w:hint="cs"/>
          <w:sz w:val="24"/>
          <w:szCs w:val="24"/>
          <w:rtl/>
        </w:rPr>
        <w:t xml:space="preserve">הצוואות האלה (בהתבסס על פס"ד אטינגר </w:t>
      </w:r>
      <w:r w:rsidR="00DA105D">
        <w:rPr>
          <w:rFonts w:ascii="David" w:hAnsi="David" w:cs="David" w:hint="cs"/>
          <w:sz w:val="24"/>
          <w:szCs w:val="24"/>
          <w:rtl/>
        </w:rPr>
        <w:t xml:space="preserve">לפיו </w:t>
      </w:r>
      <w:r w:rsidRPr="00DA105D">
        <w:rPr>
          <w:rFonts w:ascii="David" w:hAnsi="David" w:cs="David" w:hint="cs"/>
          <w:b/>
          <w:bCs/>
          <w:sz w:val="24"/>
          <w:szCs w:val="24"/>
          <w:rtl/>
        </w:rPr>
        <w:t>צריך לפרש צוואות הדדיות יחד</w:t>
      </w:r>
      <w:r w:rsidRPr="00B378A1">
        <w:rPr>
          <w:rFonts w:ascii="David" w:hAnsi="David" w:cs="David" w:hint="cs"/>
          <w:sz w:val="24"/>
          <w:szCs w:val="24"/>
          <w:rtl/>
        </w:rPr>
        <w:t>, כלומר יש לפרש את שתי הצוואות אחת לאור השנייה)</w:t>
      </w:r>
      <w:r w:rsidR="00DA105D">
        <w:rPr>
          <w:rFonts w:ascii="David" w:hAnsi="David" w:cs="David" w:hint="cs"/>
          <w:sz w:val="24"/>
          <w:szCs w:val="24"/>
          <w:rtl/>
        </w:rPr>
        <w:t>.</w:t>
      </w:r>
    </w:p>
    <w:p w14:paraId="1690CB3A" w14:textId="7360AF7F" w:rsidR="006B0C9A" w:rsidRPr="00D75303" w:rsidRDefault="00D75303" w:rsidP="002217AA">
      <w:pPr>
        <w:tabs>
          <w:tab w:val="left" w:pos="3141"/>
        </w:tabs>
        <w:jc w:val="both"/>
        <w:rPr>
          <w:rFonts w:ascii="David" w:hAnsi="David" w:cs="David"/>
          <w:i/>
          <w:iCs/>
          <w:sz w:val="24"/>
          <w:szCs w:val="24"/>
          <w:rtl/>
        </w:rPr>
      </w:pPr>
      <w:r w:rsidRPr="00D75303">
        <w:rPr>
          <w:rFonts w:ascii="David" w:hAnsi="David" w:cs="David" w:hint="cs"/>
          <w:i/>
          <w:iCs/>
          <w:sz w:val="24"/>
          <w:szCs w:val="24"/>
          <w:rtl/>
        </w:rPr>
        <w:t xml:space="preserve">שיעור 13- </w:t>
      </w:r>
      <w:r w:rsidR="006B0C9A" w:rsidRPr="00D75303">
        <w:rPr>
          <w:rFonts w:ascii="David" w:hAnsi="David" w:cs="David" w:hint="cs"/>
          <w:i/>
          <w:iCs/>
          <w:sz w:val="24"/>
          <w:szCs w:val="24"/>
          <w:rtl/>
        </w:rPr>
        <w:t>17/01/2021</w:t>
      </w:r>
    </w:p>
    <w:p w14:paraId="2B39A54D" w14:textId="289F46E7" w:rsidR="006B0C9A" w:rsidRPr="00AE59C3" w:rsidRDefault="00287B78" w:rsidP="00775A0F">
      <w:pPr>
        <w:pStyle w:val="2"/>
        <w:jc w:val="center"/>
        <w:rPr>
          <w:rFonts w:ascii="David" w:hAnsi="David" w:cs="David"/>
          <w:b/>
          <w:bCs/>
          <w:sz w:val="32"/>
          <w:szCs w:val="32"/>
          <w:u w:val="single"/>
          <w:rtl/>
        </w:rPr>
      </w:pPr>
      <w:r w:rsidRPr="00AE59C3">
        <w:rPr>
          <w:rFonts w:ascii="David" w:hAnsi="David" w:cs="David" w:hint="cs"/>
          <w:b/>
          <w:bCs/>
          <w:sz w:val="32"/>
          <w:szCs w:val="32"/>
          <w:u w:val="single"/>
          <w:rtl/>
        </w:rPr>
        <w:t>הזכות למזונות מן העזבון</w:t>
      </w:r>
    </w:p>
    <w:p w14:paraId="0BE198A4" w14:textId="7F70B1EC" w:rsidR="00197287" w:rsidRDefault="00DB24FD" w:rsidP="00767102">
      <w:pPr>
        <w:tabs>
          <w:tab w:val="left" w:pos="3141"/>
        </w:tabs>
        <w:jc w:val="both"/>
        <w:rPr>
          <w:rFonts w:ascii="David" w:hAnsi="David" w:cs="David"/>
          <w:sz w:val="24"/>
          <w:szCs w:val="24"/>
          <w:rtl/>
        </w:rPr>
      </w:pPr>
      <w:r>
        <w:rPr>
          <w:rFonts w:ascii="David" w:hAnsi="David" w:cs="David" w:hint="cs"/>
          <w:sz w:val="24"/>
          <w:szCs w:val="24"/>
          <w:rtl/>
        </w:rPr>
        <w:t xml:space="preserve">הזכות למזונות מן העזבון היא </w:t>
      </w:r>
      <w:r w:rsidR="00287B78" w:rsidRPr="00DB24FD">
        <w:rPr>
          <w:rFonts w:ascii="David" w:hAnsi="David" w:cs="David" w:hint="cs"/>
          <w:b/>
          <w:bCs/>
          <w:sz w:val="24"/>
          <w:szCs w:val="24"/>
          <w:rtl/>
        </w:rPr>
        <w:t xml:space="preserve">חריג </w:t>
      </w:r>
      <w:r w:rsidR="0051268B" w:rsidRPr="00DB24FD">
        <w:rPr>
          <w:rFonts w:ascii="David" w:hAnsi="David" w:cs="David" w:hint="cs"/>
          <w:b/>
          <w:bCs/>
          <w:sz w:val="24"/>
          <w:szCs w:val="24"/>
          <w:rtl/>
        </w:rPr>
        <w:t>מצומצם</w:t>
      </w:r>
      <w:r w:rsidR="00287B78" w:rsidRPr="00DB24FD">
        <w:rPr>
          <w:rFonts w:ascii="David" w:hAnsi="David" w:cs="David" w:hint="cs"/>
          <w:b/>
          <w:bCs/>
          <w:sz w:val="24"/>
          <w:szCs w:val="24"/>
          <w:rtl/>
        </w:rPr>
        <w:t xml:space="preserve"> לחופש הציווי </w:t>
      </w:r>
      <w:r w:rsidR="00287B78">
        <w:rPr>
          <w:rFonts w:ascii="David" w:hAnsi="David" w:cs="David" w:hint="cs"/>
          <w:sz w:val="24"/>
          <w:szCs w:val="24"/>
          <w:rtl/>
        </w:rPr>
        <w:t>במדינת ישראל</w:t>
      </w:r>
      <w:r w:rsidR="0051268B">
        <w:rPr>
          <w:rFonts w:ascii="David" w:hAnsi="David" w:cs="David" w:hint="cs"/>
          <w:sz w:val="24"/>
          <w:szCs w:val="24"/>
          <w:rtl/>
        </w:rPr>
        <w:t xml:space="preserve"> שמאפשר למוריש לנשל את כל מי שרוצה.</w:t>
      </w:r>
      <w:r w:rsidR="00287B78">
        <w:rPr>
          <w:rFonts w:ascii="David" w:hAnsi="David" w:cs="David" w:hint="cs"/>
          <w:sz w:val="24"/>
          <w:szCs w:val="24"/>
          <w:rtl/>
        </w:rPr>
        <w:t xml:space="preserve"> </w:t>
      </w:r>
      <w:r>
        <w:rPr>
          <w:rFonts w:ascii="David" w:hAnsi="David" w:cs="David" w:hint="cs"/>
          <w:sz w:val="24"/>
          <w:szCs w:val="24"/>
          <w:rtl/>
        </w:rPr>
        <w:t xml:space="preserve">הזכות למזונות, </w:t>
      </w:r>
      <w:r w:rsidR="00287B78">
        <w:rPr>
          <w:rFonts w:ascii="David" w:hAnsi="David" w:cs="David" w:hint="cs"/>
          <w:sz w:val="24"/>
          <w:szCs w:val="24"/>
          <w:rtl/>
        </w:rPr>
        <w:t xml:space="preserve">זוהי זכות קוגנטית, </w:t>
      </w:r>
      <w:r w:rsidR="00287B78" w:rsidRPr="00DB24FD">
        <w:rPr>
          <w:rFonts w:ascii="David" w:hAnsi="David" w:cs="David" w:hint="cs"/>
          <w:b/>
          <w:bCs/>
          <w:sz w:val="24"/>
          <w:szCs w:val="24"/>
          <w:rtl/>
        </w:rPr>
        <w:t>לא ניתן לשלול או להגביל אותה</w:t>
      </w:r>
      <w:r w:rsidR="00287B78">
        <w:rPr>
          <w:rFonts w:ascii="David" w:hAnsi="David" w:cs="David" w:hint="cs"/>
          <w:sz w:val="24"/>
          <w:szCs w:val="24"/>
          <w:rtl/>
        </w:rPr>
        <w:t xml:space="preserve"> בצוואה</w:t>
      </w:r>
      <w:r>
        <w:rPr>
          <w:rFonts w:ascii="David" w:hAnsi="David" w:cs="David" w:hint="cs"/>
          <w:sz w:val="24"/>
          <w:szCs w:val="24"/>
          <w:rtl/>
        </w:rPr>
        <w:t xml:space="preserve"> (</w:t>
      </w:r>
      <w:r w:rsidRPr="00DB24FD">
        <w:rPr>
          <w:rFonts w:ascii="David" w:hAnsi="David" w:cs="David" w:hint="cs"/>
          <w:sz w:val="24"/>
          <w:szCs w:val="24"/>
          <w:highlight w:val="yellow"/>
          <w:rtl/>
        </w:rPr>
        <w:t>ס' 65(ב)</w:t>
      </w:r>
      <w:r>
        <w:rPr>
          <w:rFonts w:ascii="David" w:hAnsi="David" w:cs="David" w:hint="cs"/>
          <w:sz w:val="24"/>
          <w:szCs w:val="24"/>
          <w:rtl/>
        </w:rPr>
        <w:t xml:space="preserve"> לחוק הירושה). כלומר, שמו גבול לחופש הציווי וקבעו שאם יש מישהו שמכוח חוק המוריש חייב לתמוך בו כלכלית, והוא מגיע למצב של נזקקות- מגיע לו מזונות מן העזבון</w:t>
      </w:r>
      <w:r w:rsidR="00767102">
        <w:rPr>
          <w:rFonts w:ascii="David" w:hAnsi="David" w:cs="David" w:hint="cs"/>
          <w:sz w:val="24"/>
          <w:szCs w:val="24"/>
          <w:rtl/>
        </w:rPr>
        <w:t xml:space="preserve">, </w:t>
      </w:r>
      <w:r w:rsidR="00767102" w:rsidRPr="00767102">
        <w:rPr>
          <w:rFonts w:ascii="David" w:hAnsi="David" w:cs="David" w:hint="cs"/>
          <w:b/>
          <w:bCs/>
          <w:sz w:val="24"/>
          <w:szCs w:val="24"/>
          <w:rtl/>
        </w:rPr>
        <w:t>גם אם המוריש בחר לנשל אותו</w:t>
      </w:r>
      <w:r>
        <w:rPr>
          <w:rFonts w:ascii="David" w:hAnsi="David" w:cs="David" w:hint="cs"/>
          <w:sz w:val="24"/>
          <w:szCs w:val="24"/>
          <w:rtl/>
        </w:rPr>
        <w:t xml:space="preserve">. זהו </w:t>
      </w:r>
      <w:r w:rsidR="00287B78" w:rsidRPr="00025606">
        <w:rPr>
          <w:rFonts w:ascii="David" w:hAnsi="David" w:cs="David" w:hint="cs"/>
          <w:b/>
          <w:bCs/>
          <w:sz w:val="24"/>
          <w:szCs w:val="24"/>
          <w:rtl/>
        </w:rPr>
        <w:t>רציונל סוציאלי</w:t>
      </w:r>
      <w:r w:rsidR="00287B78" w:rsidRPr="00287B78">
        <w:rPr>
          <w:rFonts w:ascii="David" w:hAnsi="David" w:cs="David" w:hint="cs"/>
          <w:sz w:val="24"/>
          <w:szCs w:val="24"/>
          <w:rtl/>
        </w:rPr>
        <w:t xml:space="preserve"> שמבוסס על נזקקות כלכלית</w:t>
      </w:r>
      <w:r w:rsidR="00025606">
        <w:rPr>
          <w:rFonts w:ascii="David" w:hAnsi="David" w:cs="David" w:hint="cs"/>
          <w:sz w:val="24"/>
          <w:szCs w:val="24"/>
          <w:rtl/>
        </w:rPr>
        <w:t xml:space="preserve"> (צריך לפרש אותה בצמצום</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והוא </w:t>
      </w:r>
      <w:r w:rsidR="00287B78" w:rsidRPr="00287B78">
        <w:rPr>
          <w:rFonts w:ascii="David" w:hAnsi="David" w:cs="David" w:hint="cs"/>
          <w:sz w:val="24"/>
          <w:szCs w:val="24"/>
          <w:rtl/>
        </w:rPr>
        <w:t>ניתן לבני משפחה</w:t>
      </w:r>
      <w:r w:rsidR="00287B78">
        <w:rPr>
          <w:rFonts w:ascii="David" w:hAnsi="David" w:cs="David" w:hint="cs"/>
          <w:sz w:val="24"/>
          <w:szCs w:val="24"/>
          <w:rtl/>
        </w:rPr>
        <w:t xml:space="preserve"> מסוימים.</w:t>
      </w:r>
      <w:r w:rsidR="00767102">
        <w:rPr>
          <w:rFonts w:ascii="David" w:hAnsi="David" w:cs="David" w:hint="cs"/>
          <w:sz w:val="24"/>
          <w:szCs w:val="24"/>
          <w:rtl/>
        </w:rPr>
        <w:t xml:space="preserve"> </w:t>
      </w:r>
      <w:r w:rsidR="00197287" w:rsidRPr="00767102">
        <w:rPr>
          <w:rFonts w:ascii="David" w:hAnsi="David" w:cs="David" w:hint="cs"/>
          <w:b/>
          <w:bCs/>
          <w:sz w:val="24"/>
          <w:szCs w:val="24"/>
          <w:rtl/>
        </w:rPr>
        <w:t>הסכם בדבר מזונות מן העזבון אשר נעשה בחיי המוריש</w:t>
      </w:r>
      <w:r w:rsidRPr="00767102">
        <w:rPr>
          <w:rFonts w:ascii="David" w:hAnsi="David" w:cs="David" w:hint="cs"/>
          <w:b/>
          <w:bCs/>
          <w:sz w:val="24"/>
          <w:szCs w:val="24"/>
          <w:rtl/>
        </w:rPr>
        <w:t xml:space="preserve">- </w:t>
      </w:r>
      <w:r w:rsidR="00197287" w:rsidRPr="00767102">
        <w:rPr>
          <w:rFonts w:ascii="David" w:hAnsi="David" w:cs="David" w:hint="cs"/>
          <w:b/>
          <w:bCs/>
          <w:sz w:val="24"/>
          <w:szCs w:val="24"/>
          <w:rtl/>
        </w:rPr>
        <w:t>בטל</w:t>
      </w:r>
      <w:r w:rsidR="00197287">
        <w:rPr>
          <w:rFonts w:ascii="David" w:hAnsi="David" w:cs="David" w:hint="cs"/>
          <w:sz w:val="24"/>
          <w:szCs w:val="24"/>
          <w:rtl/>
        </w:rPr>
        <w:t xml:space="preserve"> (</w:t>
      </w:r>
      <w:r w:rsidR="00197287" w:rsidRPr="00DB24FD">
        <w:rPr>
          <w:rFonts w:ascii="David" w:hAnsi="David" w:cs="David" w:hint="cs"/>
          <w:sz w:val="24"/>
          <w:szCs w:val="24"/>
          <w:highlight w:val="yellow"/>
          <w:rtl/>
        </w:rPr>
        <w:t>ס' 65(א)</w:t>
      </w:r>
      <w:r w:rsidR="00197287">
        <w:rPr>
          <w:rFonts w:ascii="David" w:hAnsi="David" w:cs="David" w:hint="cs"/>
          <w:sz w:val="24"/>
          <w:szCs w:val="24"/>
          <w:rtl/>
        </w:rPr>
        <w:t xml:space="preserve"> לחוק הירושה)</w:t>
      </w:r>
      <w:r w:rsidR="00767102">
        <w:rPr>
          <w:rFonts w:ascii="David" w:hAnsi="David" w:cs="David" w:hint="cs"/>
          <w:sz w:val="24"/>
          <w:szCs w:val="24"/>
          <w:rtl/>
        </w:rPr>
        <w:t>.</w:t>
      </w:r>
    </w:p>
    <w:p w14:paraId="649661D3" w14:textId="506874BC" w:rsidR="00287B78" w:rsidRPr="00767102" w:rsidRDefault="00287B78" w:rsidP="002217AA">
      <w:pPr>
        <w:tabs>
          <w:tab w:val="left" w:pos="3141"/>
        </w:tabs>
        <w:jc w:val="both"/>
        <w:rPr>
          <w:rFonts w:ascii="David" w:hAnsi="David" w:cs="David"/>
          <w:sz w:val="24"/>
          <w:szCs w:val="24"/>
          <w:u w:val="single"/>
          <w:rtl/>
        </w:rPr>
      </w:pPr>
      <w:r w:rsidRPr="00767102">
        <w:rPr>
          <w:rFonts w:ascii="David" w:hAnsi="David" w:cs="David" w:hint="cs"/>
          <w:sz w:val="24"/>
          <w:szCs w:val="24"/>
          <w:u w:val="single"/>
          <w:rtl/>
        </w:rPr>
        <w:t xml:space="preserve">הזכות נקבעת על פי </w:t>
      </w:r>
      <w:r w:rsidRPr="00767102">
        <w:rPr>
          <w:rFonts w:ascii="David" w:hAnsi="David" w:cs="David" w:hint="cs"/>
          <w:b/>
          <w:bCs/>
          <w:sz w:val="24"/>
          <w:szCs w:val="24"/>
          <w:u w:val="single"/>
          <w:rtl/>
        </w:rPr>
        <w:t>הדין האזרחי-</w:t>
      </w:r>
    </w:p>
    <w:p w14:paraId="52532EDB" w14:textId="5BC39168" w:rsidR="00287B78" w:rsidRDefault="00287B78" w:rsidP="00767102">
      <w:pPr>
        <w:pStyle w:val="a7"/>
        <w:numPr>
          <w:ilvl w:val="0"/>
          <w:numId w:val="5"/>
        </w:numPr>
        <w:tabs>
          <w:tab w:val="left" w:pos="3141"/>
        </w:tabs>
        <w:jc w:val="both"/>
        <w:rPr>
          <w:rFonts w:ascii="David" w:hAnsi="David" w:cs="David"/>
          <w:sz w:val="24"/>
          <w:szCs w:val="24"/>
        </w:rPr>
      </w:pPr>
      <w:r>
        <w:rPr>
          <w:rFonts w:ascii="David" w:hAnsi="David" w:cs="David" w:hint="cs"/>
          <w:sz w:val="24"/>
          <w:szCs w:val="24"/>
          <w:rtl/>
        </w:rPr>
        <w:t>לא ע"פ הדין האישי (בניגוד לזכות למזונות בדיני משפחה</w:t>
      </w:r>
      <w:r w:rsidR="00767102">
        <w:rPr>
          <w:rFonts w:ascii="David" w:hAnsi="David" w:cs="David" w:hint="cs"/>
          <w:sz w:val="24"/>
          <w:szCs w:val="24"/>
          <w:rtl/>
        </w:rPr>
        <w:t xml:space="preserve">)- כמו שכל חוק הירושה הוא חוק אזרחי. </w:t>
      </w:r>
    </w:p>
    <w:p w14:paraId="21E38C2E" w14:textId="78AE2216" w:rsidR="00197287" w:rsidRDefault="00197287" w:rsidP="00C07707">
      <w:pPr>
        <w:pStyle w:val="a7"/>
        <w:numPr>
          <w:ilvl w:val="0"/>
          <w:numId w:val="5"/>
        </w:numPr>
        <w:tabs>
          <w:tab w:val="left" w:pos="3141"/>
        </w:tabs>
        <w:jc w:val="both"/>
        <w:rPr>
          <w:rFonts w:ascii="David" w:hAnsi="David" w:cs="David"/>
          <w:sz w:val="24"/>
          <w:szCs w:val="24"/>
        </w:rPr>
      </w:pPr>
      <w:r>
        <w:rPr>
          <w:rFonts w:ascii="David" w:hAnsi="David" w:cs="David" w:hint="cs"/>
          <w:sz w:val="24"/>
          <w:szCs w:val="24"/>
          <w:rtl/>
        </w:rPr>
        <w:t>יכול להיות קשר לזכות למזונות על פי הדין האישי (כאשר נשללה הזכות)</w:t>
      </w:r>
      <w:r w:rsidR="00767102">
        <w:rPr>
          <w:rFonts w:ascii="David" w:hAnsi="David" w:cs="David" w:hint="cs"/>
          <w:sz w:val="24"/>
          <w:szCs w:val="24"/>
          <w:rtl/>
        </w:rPr>
        <w:t>.</w:t>
      </w:r>
    </w:p>
    <w:p w14:paraId="095F9AD0" w14:textId="07AA565B" w:rsidR="00767102" w:rsidRPr="00DA105D" w:rsidRDefault="00197287" w:rsidP="00DA105D">
      <w:pPr>
        <w:tabs>
          <w:tab w:val="left" w:pos="3141"/>
        </w:tabs>
        <w:jc w:val="both"/>
        <w:rPr>
          <w:rFonts w:ascii="David" w:hAnsi="David" w:cs="David"/>
          <w:sz w:val="24"/>
          <w:szCs w:val="24"/>
          <w:rtl/>
        </w:rPr>
      </w:pPr>
      <w:r w:rsidRPr="00767102">
        <w:rPr>
          <w:rFonts w:ascii="David" w:hAnsi="David" w:cs="David" w:hint="cs"/>
          <w:sz w:val="24"/>
          <w:szCs w:val="24"/>
          <w:u w:val="single"/>
          <w:rtl/>
        </w:rPr>
        <w:t xml:space="preserve">הזכאים למזונות הן העזבון- </w:t>
      </w:r>
      <w:r w:rsidRPr="00767102">
        <w:rPr>
          <w:rFonts w:ascii="David" w:hAnsi="David" w:cs="David" w:hint="cs"/>
          <w:b/>
          <w:bCs/>
          <w:sz w:val="24"/>
          <w:szCs w:val="24"/>
          <w:rtl/>
        </w:rPr>
        <w:t>בן\בת זוג, ילדים והורים</w:t>
      </w:r>
      <w:r>
        <w:rPr>
          <w:rFonts w:ascii="David" w:hAnsi="David" w:cs="David" w:hint="cs"/>
          <w:sz w:val="24"/>
          <w:szCs w:val="24"/>
          <w:rtl/>
        </w:rPr>
        <w:t xml:space="preserve"> (</w:t>
      </w:r>
      <w:r w:rsidRPr="00767102">
        <w:rPr>
          <w:rFonts w:ascii="David" w:hAnsi="David" w:cs="David" w:hint="cs"/>
          <w:sz w:val="24"/>
          <w:szCs w:val="24"/>
          <w:highlight w:val="yellow"/>
          <w:rtl/>
        </w:rPr>
        <w:t>ס' 56 לחוק הירושה</w:t>
      </w:r>
      <w:r>
        <w:rPr>
          <w:rFonts w:ascii="David" w:hAnsi="David" w:cs="David" w:hint="cs"/>
          <w:sz w:val="24"/>
          <w:szCs w:val="24"/>
          <w:rtl/>
        </w:rPr>
        <w:t>).</w:t>
      </w:r>
    </w:p>
    <w:p w14:paraId="529B2FAD" w14:textId="77777777" w:rsidR="00B2109E" w:rsidRDefault="00B2109E" w:rsidP="002217AA">
      <w:pPr>
        <w:tabs>
          <w:tab w:val="left" w:pos="3141"/>
        </w:tabs>
        <w:jc w:val="both"/>
        <w:rPr>
          <w:rFonts w:ascii="David" w:hAnsi="David" w:cs="David"/>
          <w:b/>
          <w:bCs/>
          <w:sz w:val="28"/>
          <w:szCs w:val="28"/>
          <w:u w:val="single"/>
          <w:rtl/>
        </w:rPr>
      </w:pPr>
    </w:p>
    <w:p w14:paraId="3A093124" w14:textId="77777777" w:rsidR="00B2109E" w:rsidRDefault="00B2109E" w:rsidP="002217AA">
      <w:pPr>
        <w:tabs>
          <w:tab w:val="left" w:pos="3141"/>
        </w:tabs>
        <w:jc w:val="both"/>
        <w:rPr>
          <w:rFonts w:ascii="David" w:hAnsi="David" w:cs="David"/>
          <w:b/>
          <w:bCs/>
          <w:sz w:val="28"/>
          <w:szCs w:val="28"/>
          <w:u w:val="single"/>
          <w:rtl/>
        </w:rPr>
      </w:pPr>
    </w:p>
    <w:p w14:paraId="104EFDB3" w14:textId="77777777" w:rsidR="00B2109E" w:rsidRDefault="00B2109E" w:rsidP="002217AA">
      <w:pPr>
        <w:tabs>
          <w:tab w:val="left" w:pos="3141"/>
        </w:tabs>
        <w:jc w:val="both"/>
        <w:rPr>
          <w:rFonts w:ascii="David" w:hAnsi="David" w:cs="David"/>
          <w:b/>
          <w:bCs/>
          <w:sz w:val="28"/>
          <w:szCs w:val="28"/>
          <w:u w:val="single"/>
          <w:rtl/>
        </w:rPr>
      </w:pPr>
    </w:p>
    <w:p w14:paraId="3A721F69" w14:textId="77777777" w:rsidR="00B2109E" w:rsidRDefault="00B2109E" w:rsidP="002217AA">
      <w:pPr>
        <w:tabs>
          <w:tab w:val="left" w:pos="3141"/>
        </w:tabs>
        <w:jc w:val="both"/>
        <w:rPr>
          <w:rFonts w:ascii="David" w:hAnsi="David" w:cs="David"/>
          <w:b/>
          <w:bCs/>
          <w:sz w:val="28"/>
          <w:szCs w:val="28"/>
          <w:u w:val="single"/>
          <w:rtl/>
        </w:rPr>
      </w:pPr>
    </w:p>
    <w:p w14:paraId="79D97A13" w14:textId="77777777" w:rsidR="00B2109E" w:rsidRDefault="00B2109E" w:rsidP="002217AA">
      <w:pPr>
        <w:tabs>
          <w:tab w:val="left" w:pos="3141"/>
        </w:tabs>
        <w:jc w:val="both"/>
        <w:rPr>
          <w:rFonts w:ascii="David" w:hAnsi="David" w:cs="David"/>
          <w:b/>
          <w:bCs/>
          <w:sz w:val="28"/>
          <w:szCs w:val="28"/>
          <w:u w:val="single"/>
          <w:rtl/>
        </w:rPr>
      </w:pPr>
    </w:p>
    <w:p w14:paraId="5F4D9143" w14:textId="472BE413" w:rsidR="00775A0F" w:rsidRPr="00775A0F" w:rsidRDefault="00197287" w:rsidP="002217AA">
      <w:pPr>
        <w:tabs>
          <w:tab w:val="left" w:pos="3141"/>
        </w:tabs>
        <w:jc w:val="both"/>
        <w:rPr>
          <w:rFonts w:ascii="David" w:hAnsi="David" w:cs="David"/>
          <w:b/>
          <w:bCs/>
          <w:sz w:val="28"/>
          <w:szCs w:val="28"/>
          <w:u w:val="single"/>
          <w:rtl/>
        </w:rPr>
      </w:pPr>
      <w:r w:rsidRPr="00775A0F">
        <w:rPr>
          <w:rFonts w:ascii="David" w:hAnsi="David" w:cs="David" w:hint="cs"/>
          <w:b/>
          <w:bCs/>
          <w:sz w:val="28"/>
          <w:szCs w:val="28"/>
          <w:u w:val="single"/>
          <w:rtl/>
        </w:rPr>
        <w:t xml:space="preserve">הזכות למזונות של בני זוג: </w:t>
      </w:r>
    </w:p>
    <w:p w14:paraId="5B46DD9E" w14:textId="3840B6ED" w:rsidR="00197287" w:rsidRPr="00775A0F" w:rsidRDefault="00775A0F" w:rsidP="002217AA">
      <w:pPr>
        <w:tabs>
          <w:tab w:val="left" w:pos="3141"/>
        </w:tabs>
        <w:jc w:val="both"/>
        <w:rPr>
          <w:rFonts w:ascii="David" w:hAnsi="David" w:cs="David"/>
          <w:sz w:val="24"/>
          <w:szCs w:val="24"/>
          <w:rtl/>
        </w:rPr>
      </w:pPr>
      <w:r>
        <w:rPr>
          <w:noProof/>
        </w:rPr>
        <w:lastRenderedPageBreak/>
        <mc:AlternateContent>
          <mc:Choice Requires="wps">
            <w:drawing>
              <wp:anchor distT="0" distB="0" distL="114300" distR="114300" simplePos="0" relativeHeight="251745280" behindDoc="0" locked="0" layoutInCell="1" allowOverlap="1" wp14:anchorId="4A41C221" wp14:editId="17CD3523">
                <wp:simplePos x="0" y="0"/>
                <wp:positionH relativeFrom="margin">
                  <wp:posOffset>19050</wp:posOffset>
                </wp:positionH>
                <wp:positionV relativeFrom="paragraph">
                  <wp:posOffset>174625</wp:posOffset>
                </wp:positionV>
                <wp:extent cx="5273040" cy="1445895"/>
                <wp:effectExtent l="0" t="0" r="22860" b="20955"/>
                <wp:wrapSquare wrapText="bothSides"/>
                <wp:docPr id="28" name="תיבת טקסט 28"/>
                <wp:cNvGraphicFramePr/>
                <a:graphic xmlns:a="http://schemas.openxmlformats.org/drawingml/2006/main">
                  <a:graphicData uri="http://schemas.microsoft.com/office/word/2010/wordprocessingShape">
                    <wps:wsp>
                      <wps:cNvSpPr txBox="1"/>
                      <wps:spPr>
                        <a:xfrm>
                          <a:off x="0" y="0"/>
                          <a:ext cx="5273040" cy="1445895"/>
                        </a:xfrm>
                        <a:prstGeom prst="rect">
                          <a:avLst/>
                        </a:prstGeom>
                        <a:noFill/>
                        <a:ln w="6350">
                          <a:solidFill>
                            <a:prstClr val="black"/>
                          </a:solidFill>
                        </a:ln>
                      </wps:spPr>
                      <wps:txbx>
                        <w:txbxContent>
                          <w:p w14:paraId="3F8EB6D7" w14:textId="77777777" w:rsidR="00ED2300" w:rsidRPr="00775A0F" w:rsidRDefault="00ED2300" w:rsidP="002217AA">
                            <w:pPr>
                              <w:tabs>
                                <w:tab w:val="left" w:pos="3141"/>
                              </w:tabs>
                              <w:jc w:val="both"/>
                              <w:rPr>
                                <w:rFonts w:asciiTheme="majorBidi" w:hAnsiTheme="majorBidi" w:cstheme="majorBidi"/>
                                <w:sz w:val="24"/>
                                <w:szCs w:val="24"/>
                                <w:rtl/>
                              </w:rPr>
                            </w:pPr>
                            <w:r w:rsidRPr="00775A0F">
                              <w:rPr>
                                <w:rFonts w:asciiTheme="majorBidi" w:hAnsiTheme="majorBidi" w:cstheme="majorBidi"/>
                                <w:sz w:val="24"/>
                                <w:szCs w:val="24"/>
                                <w:rtl/>
                              </w:rPr>
                              <w:t>"(א) הזכות למזונות היא-</w:t>
                            </w:r>
                          </w:p>
                          <w:p w14:paraId="3678DFFF" w14:textId="57C73952" w:rsidR="00ED2300" w:rsidRPr="00775A0F" w:rsidRDefault="00ED2300" w:rsidP="00767102">
                            <w:pPr>
                              <w:tabs>
                                <w:tab w:val="left" w:pos="3141"/>
                              </w:tabs>
                              <w:jc w:val="both"/>
                              <w:rPr>
                                <w:rFonts w:asciiTheme="majorBidi" w:hAnsiTheme="majorBidi" w:cstheme="majorBidi"/>
                                <w:sz w:val="24"/>
                                <w:szCs w:val="24"/>
                                <w:rtl/>
                              </w:rPr>
                            </w:pPr>
                            <w:r w:rsidRPr="00775A0F">
                              <w:rPr>
                                <w:rFonts w:asciiTheme="majorBidi" w:hAnsiTheme="majorBidi" w:cstheme="majorBidi"/>
                                <w:sz w:val="24"/>
                                <w:szCs w:val="24"/>
                                <w:rtl/>
                              </w:rPr>
                              <w:t xml:space="preserve">(1) לבן זוגו של המוריש- כל זמן </w:t>
                            </w:r>
                            <w:proofErr w:type="spellStart"/>
                            <w:r w:rsidRPr="00775A0F">
                              <w:rPr>
                                <w:rFonts w:asciiTheme="majorBidi" w:hAnsiTheme="majorBidi" w:cstheme="majorBidi"/>
                                <w:sz w:val="24"/>
                                <w:szCs w:val="24"/>
                                <w:rtl/>
                              </w:rPr>
                              <w:t>אלמנותו</w:t>
                            </w:r>
                            <w:proofErr w:type="spellEnd"/>
                            <w:r w:rsidRPr="00775A0F">
                              <w:rPr>
                                <w:rFonts w:asciiTheme="majorBidi" w:hAnsiTheme="majorBidi" w:cstheme="majorBidi"/>
                                <w:sz w:val="24"/>
                                <w:szCs w:val="24"/>
                                <w:rtl/>
                              </w:rPr>
                              <w:t xml:space="preserve"> אולם רשאי בי</w:t>
                            </w:r>
                            <w:r>
                              <w:rPr>
                                <w:rFonts w:asciiTheme="majorBidi" w:hAnsiTheme="majorBidi" w:cstheme="majorBidi" w:hint="cs"/>
                                <w:sz w:val="24"/>
                                <w:szCs w:val="24"/>
                                <w:rtl/>
                              </w:rPr>
                              <w:t>ת המשפט</w:t>
                            </w:r>
                            <w:r w:rsidRPr="00775A0F">
                              <w:rPr>
                                <w:rFonts w:asciiTheme="majorBidi" w:hAnsiTheme="majorBidi" w:cstheme="majorBidi"/>
                                <w:sz w:val="24"/>
                                <w:szCs w:val="24"/>
                                <w:rtl/>
                              </w:rPr>
                              <w:t xml:space="preserve"> לתת </w:t>
                            </w:r>
                            <w:r w:rsidRPr="00767102">
                              <w:rPr>
                                <w:rFonts w:asciiTheme="majorBidi" w:hAnsiTheme="majorBidi" w:cstheme="majorBidi"/>
                                <w:b/>
                                <w:bCs/>
                                <w:sz w:val="24"/>
                                <w:szCs w:val="24"/>
                                <w:rtl/>
                              </w:rPr>
                              <w:t>מענק חד</w:t>
                            </w:r>
                            <w:r w:rsidRPr="00767102">
                              <w:rPr>
                                <w:rFonts w:asciiTheme="majorBidi" w:hAnsiTheme="majorBidi" w:cstheme="majorBidi" w:hint="cs"/>
                                <w:b/>
                                <w:bCs/>
                                <w:sz w:val="24"/>
                                <w:szCs w:val="24"/>
                                <w:rtl/>
                              </w:rPr>
                              <w:t>-</w:t>
                            </w:r>
                            <w:r w:rsidRPr="00767102">
                              <w:rPr>
                                <w:rFonts w:asciiTheme="majorBidi" w:hAnsiTheme="majorBidi" w:cstheme="majorBidi"/>
                                <w:b/>
                                <w:bCs/>
                                <w:sz w:val="24"/>
                                <w:szCs w:val="24"/>
                                <w:rtl/>
                              </w:rPr>
                              <w:t>פעמי</w:t>
                            </w:r>
                            <w:r w:rsidRPr="00775A0F">
                              <w:rPr>
                                <w:rFonts w:asciiTheme="majorBidi" w:hAnsiTheme="majorBidi" w:cstheme="majorBidi"/>
                                <w:sz w:val="24"/>
                                <w:szCs w:val="24"/>
                                <w:rtl/>
                              </w:rPr>
                              <w:t xml:space="preserve"> לאלמנת המוריש הנישאת שנית אם נראה לביהמ"ש לעשות כן בנסיבות העניין ובשים לב לזכויות ילדי המוריש</w:t>
                            </w:r>
                            <w:r>
                              <w:rPr>
                                <w:rFonts w:asciiTheme="majorBidi" w:hAnsiTheme="majorBidi" w:cstheme="majorBidi" w:hint="cs"/>
                                <w:sz w:val="24"/>
                                <w:szCs w:val="24"/>
                                <w:rtl/>
                              </w:rPr>
                              <w:t>..</w:t>
                            </w:r>
                            <w:r w:rsidRPr="00775A0F">
                              <w:rPr>
                                <w:rFonts w:asciiTheme="majorBidi" w:hAnsiTheme="majorBidi" w:cstheme="majorBidi"/>
                                <w:sz w:val="24"/>
                                <w:szCs w:val="24"/>
                                <w:rtl/>
                              </w:rPr>
                              <w:t xml:space="preserve">. </w:t>
                            </w:r>
                          </w:p>
                          <w:p w14:paraId="5635FDAC" w14:textId="3495D684" w:rsidR="00ED2300" w:rsidRPr="000961F6" w:rsidRDefault="00ED2300" w:rsidP="00D86809">
                            <w:pPr>
                              <w:tabs>
                                <w:tab w:val="left" w:pos="3141"/>
                              </w:tabs>
                              <w:jc w:val="both"/>
                              <w:rPr>
                                <w:rFonts w:asciiTheme="majorBidi" w:hAnsiTheme="majorBidi" w:cstheme="majorBidi"/>
                                <w:sz w:val="24"/>
                                <w:szCs w:val="24"/>
                              </w:rPr>
                            </w:pPr>
                            <w:r w:rsidRPr="00775A0F">
                              <w:rPr>
                                <w:rFonts w:asciiTheme="majorBidi" w:hAnsiTheme="majorBidi" w:cstheme="majorBidi"/>
                                <w:sz w:val="24"/>
                                <w:szCs w:val="24"/>
                                <w:rtl/>
                              </w:rPr>
                              <w:t xml:space="preserve">(ב)בן זוג שערב מות המוריש נשללה ממנו זכותו בן-זוג שערב מות המוריש נשללה ממנו זכותו לקבל מזונות ממנו, אינו זכאי למזונות </w:t>
                            </w:r>
                            <w:proofErr w:type="spellStart"/>
                            <w:r w:rsidRPr="00775A0F">
                              <w:rPr>
                                <w:rFonts w:asciiTheme="majorBidi" w:hAnsiTheme="majorBidi" w:cstheme="majorBidi"/>
                                <w:sz w:val="24"/>
                                <w:szCs w:val="24"/>
                                <w:rtl/>
                              </w:rPr>
                              <w:t>מעזבונו</w:t>
                            </w:r>
                            <w:proofErr w:type="spellEnd"/>
                            <w:r w:rsidRPr="00775A0F">
                              <w:rPr>
                                <w:rFonts w:asciiTheme="majorBidi" w:hAnsiTheme="majorBidi" w:cstheme="majorBidi"/>
                                <w:sz w:val="24"/>
                                <w:szCs w:val="24"/>
                                <w:rtl/>
                              </w:rPr>
                              <w: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C221" id="תיבת טקסט 28" o:spid="_x0000_s1067" type="#_x0000_t202" style="position:absolute;left:0;text-align:left;margin-left:1.5pt;margin-top:13.75pt;width:415.2pt;height:113.8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" filled="f" strokeweight=".5pt">
                <v:textbox>
                  <w:txbxContent>
                    <w:p w14:paraId="3F8EB6D7" w14:textId="77777777" w:rsidR="00ED2300" w:rsidRPr="00775A0F" w:rsidRDefault="00ED2300" w:rsidP="002217AA">
                      <w:pPr>
                        <w:tabs>
                          <w:tab w:val="left" w:pos="3141"/>
                        </w:tabs>
                        <w:jc w:val="both"/>
                        <w:rPr>
                          <w:rFonts w:asciiTheme="majorBidi" w:hAnsiTheme="majorBidi" w:cstheme="majorBidi"/>
                          <w:sz w:val="24"/>
                          <w:szCs w:val="24"/>
                          <w:rtl/>
                        </w:rPr>
                      </w:pPr>
                      <w:r w:rsidRPr="00775A0F">
                        <w:rPr>
                          <w:rFonts w:asciiTheme="majorBidi" w:hAnsiTheme="majorBidi" w:cstheme="majorBidi"/>
                          <w:sz w:val="24"/>
                          <w:szCs w:val="24"/>
                          <w:rtl/>
                        </w:rPr>
                        <w:t>"(א) הזכות למזונות היא-</w:t>
                      </w:r>
                    </w:p>
                    <w:p w14:paraId="3678DFFF" w14:textId="57C73952" w:rsidR="00ED2300" w:rsidRPr="00775A0F" w:rsidRDefault="00ED2300" w:rsidP="00767102">
                      <w:pPr>
                        <w:tabs>
                          <w:tab w:val="left" w:pos="3141"/>
                        </w:tabs>
                        <w:jc w:val="both"/>
                        <w:rPr>
                          <w:rFonts w:asciiTheme="majorBidi" w:hAnsiTheme="majorBidi" w:cstheme="majorBidi"/>
                          <w:sz w:val="24"/>
                          <w:szCs w:val="24"/>
                          <w:rtl/>
                        </w:rPr>
                      </w:pPr>
                      <w:r w:rsidRPr="00775A0F">
                        <w:rPr>
                          <w:rFonts w:asciiTheme="majorBidi" w:hAnsiTheme="majorBidi" w:cstheme="majorBidi"/>
                          <w:sz w:val="24"/>
                          <w:szCs w:val="24"/>
                          <w:rtl/>
                        </w:rPr>
                        <w:t xml:space="preserve">(1) לבן זוגו של המוריש- כל זמן </w:t>
                      </w:r>
                      <w:proofErr w:type="spellStart"/>
                      <w:r w:rsidRPr="00775A0F">
                        <w:rPr>
                          <w:rFonts w:asciiTheme="majorBidi" w:hAnsiTheme="majorBidi" w:cstheme="majorBidi"/>
                          <w:sz w:val="24"/>
                          <w:szCs w:val="24"/>
                          <w:rtl/>
                        </w:rPr>
                        <w:t>אלמנותו</w:t>
                      </w:r>
                      <w:proofErr w:type="spellEnd"/>
                      <w:r w:rsidRPr="00775A0F">
                        <w:rPr>
                          <w:rFonts w:asciiTheme="majorBidi" w:hAnsiTheme="majorBidi" w:cstheme="majorBidi"/>
                          <w:sz w:val="24"/>
                          <w:szCs w:val="24"/>
                          <w:rtl/>
                        </w:rPr>
                        <w:t xml:space="preserve"> אולם רשאי בי</w:t>
                      </w:r>
                      <w:r>
                        <w:rPr>
                          <w:rFonts w:asciiTheme="majorBidi" w:hAnsiTheme="majorBidi" w:cstheme="majorBidi" w:hint="cs"/>
                          <w:sz w:val="24"/>
                          <w:szCs w:val="24"/>
                          <w:rtl/>
                        </w:rPr>
                        <w:t>ת המשפט</w:t>
                      </w:r>
                      <w:r w:rsidRPr="00775A0F">
                        <w:rPr>
                          <w:rFonts w:asciiTheme="majorBidi" w:hAnsiTheme="majorBidi" w:cstheme="majorBidi"/>
                          <w:sz w:val="24"/>
                          <w:szCs w:val="24"/>
                          <w:rtl/>
                        </w:rPr>
                        <w:t xml:space="preserve"> לתת </w:t>
                      </w:r>
                      <w:r w:rsidRPr="00767102">
                        <w:rPr>
                          <w:rFonts w:asciiTheme="majorBidi" w:hAnsiTheme="majorBidi" w:cstheme="majorBidi"/>
                          <w:b/>
                          <w:bCs/>
                          <w:sz w:val="24"/>
                          <w:szCs w:val="24"/>
                          <w:rtl/>
                        </w:rPr>
                        <w:t>מענק חד</w:t>
                      </w:r>
                      <w:r w:rsidRPr="00767102">
                        <w:rPr>
                          <w:rFonts w:asciiTheme="majorBidi" w:hAnsiTheme="majorBidi" w:cstheme="majorBidi" w:hint="cs"/>
                          <w:b/>
                          <w:bCs/>
                          <w:sz w:val="24"/>
                          <w:szCs w:val="24"/>
                          <w:rtl/>
                        </w:rPr>
                        <w:t>-</w:t>
                      </w:r>
                      <w:r w:rsidRPr="00767102">
                        <w:rPr>
                          <w:rFonts w:asciiTheme="majorBidi" w:hAnsiTheme="majorBidi" w:cstheme="majorBidi"/>
                          <w:b/>
                          <w:bCs/>
                          <w:sz w:val="24"/>
                          <w:szCs w:val="24"/>
                          <w:rtl/>
                        </w:rPr>
                        <w:t>פעמי</w:t>
                      </w:r>
                      <w:r w:rsidRPr="00775A0F">
                        <w:rPr>
                          <w:rFonts w:asciiTheme="majorBidi" w:hAnsiTheme="majorBidi" w:cstheme="majorBidi"/>
                          <w:sz w:val="24"/>
                          <w:szCs w:val="24"/>
                          <w:rtl/>
                        </w:rPr>
                        <w:t xml:space="preserve"> לאלמנת המוריש הנישאת שנית אם נראה לביהמ"ש לעשות כן בנסיבות העניין ובשים לב לזכויות ילדי המוריש</w:t>
                      </w:r>
                      <w:r>
                        <w:rPr>
                          <w:rFonts w:asciiTheme="majorBidi" w:hAnsiTheme="majorBidi" w:cstheme="majorBidi" w:hint="cs"/>
                          <w:sz w:val="24"/>
                          <w:szCs w:val="24"/>
                          <w:rtl/>
                        </w:rPr>
                        <w:t>..</w:t>
                      </w:r>
                      <w:r w:rsidRPr="00775A0F">
                        <w:rPr>
                          <w:rFonts w:asciiTheme="majorBidi" w:hAnsiTheme="majorBidi" w:cstheme="majorBidi"/>
                          <w:sz w:val="24"/>
                          <w:szCs w:val="24"/>
                          <w:rtl/>
                        </w:rPr>
                        <w:t xml:space="preserve">. </w:t>
                      </w:r>
                    </w:p>
                    <w:p w14:paraId="5635FDAC" w14:textId="3495D684" w:rsidR="00ED2300" w:rsidRPr="000961F6" w:rsidRDefault="00ED2300" w:rsidP="00D86809">
                      <w:pPr>
                        <w:tabs>
                          <w:tab w:val="left" w:pos="3141"/>
                        </w:tabs>
                        <w:jc w:val="both"/>
                        <w:rPr>
                          <w:rFonts w:asciiTheme="majorBidi" w:hAnsiTheme="majorBidi" w:cstheme="majorBidi"/>
                          <w:sz w:val="24"/>
                          <w:szCs w:val="24"/>
                        </w:rPr>
                      </w:pPr>
                      <w:r w:rsidRPr="00775A0F">
                        <w:rPr>
                          <w:rFonts w:asciiTheme="majorBidi" w:hAnsiTheme="majorBidi" w:cstheme="majorBidi"/>
                          <w:sz w:val="24"/>
                          <w:szCs w:val="24"/>
                          <w:rtl/>
                        </w:rPr>
                        <w:t xml:space="preserve">(ב)בן זוג שערב מות המוריש נשללה ממנו זכותו בן-זוג שערב מות המוריש נשללה ממנו זכותו לקבל מזונות ממנו, אינו זכאי למזונות </w:t>
                      </w:r>
                      <w:proofErr w:type="spellStart"/>
                      <w:r w:rsidRPr="00775A0F">
                        <w:rPr>
                          <w:rFonts w:asciiTheme="majorBidi" w:hAnsiTheme="majorBidi" w:cstheme="majorBidi"/>
                          <w:sz w:val="24"/>
                          <w:szCs w:val="24"/>
                          <w:rtl/>
                        </w:rPr>
                        <w:t>מעזבונו</w:t>
                      </w:r>
                      <w:proofErr w:type="spellEnd"/>
                      <w:r w:rsidRPr="00775A0F">
                        <w:rPr>
                          <w:rFonts w:asciiTheme="majorBidi" w:hAnsiTheme="majorBidi" w:cstheme="majorBidi"/>
                          <w:sz w:val="24"/>
                          <w:szCs w:val="24"/>
                          <w:rtl/>
                        </w:rPr>
                        <w:t>."          </w:t>
                      </w:r>
                    </w:p>
                  </w:txbxContent>
                </v:textbox>
                <w10:wrap type="square" anchorx="margin"/>
              </v:shape>
            </w:pict>
          </mc:Fallback>
        </mc:AlternateContent>
      </w:r>
      <w:r w:rsidR="00197287" w:rsidRPr="00775A0F">
        <w:rPr>
          <w:rFonts w:ascii="David" w:hAnsi="David" w:cs="David" w:hint="cs"/>
          <w:b/>
          <w:bCs/>
          <w:sz w:val="24"/>
          <w:szCs w:val="24"/>
          <w:highlight w:val="yellow"/>
          <w:rtl/>
        </w:rPr>
        <w:t>ס' 57 לחוק</w:t>
      </w:r>
      <w:r w:rsidRPr="00775A0F">
        <w:rPr>
          <w:rFonts w:ascii="David" w:hAnsi="David" w:cs="David" w:hint="cs"/>
          <w:b/>
          <w:bCs/>
          <w:sz w:val="24"/>
          <w:szCs w:val="24"/>
          <w:highlight w:val="yellow"/>
          <w:rtl/>
        </w:rPr>
        <w:t xml:space="preserve"> הירושה:</w:t>
      </w:r>
      <w:r w:rsidR="00197287" w:rsidRPr="00775A0F">
        <w:rPr>
          <w:rFonts w:ascii="David" w:hAnsi="David" w:cs="David" w:hint="cs"/>
          <w:sz w:val="24"/>
          <w:szCs w:val="24"/>
          <w:rtl/>
        </w:rPr>
        <w:t xml:space="preserve"> </w:t>
      </w:r>
    </w:p>
    <w:p w14:paraId="3A5797DA" w14:textId="3DF17532" w:rsidR="00767102" w:rsidRDefault="00767102" w:rsidP="002217AA">
      <w:pPr>
        <w:tabs>
          <w:tab w:val="left" w:pos="3141"/>
        </w:tabs>
        <w:jc w:val="both"/>
        <w:rPr>
          <w:rFonts w:ascii="David" w:hAnsi="David" w:cs="David"/>
          <w:sz w:val="24"/>
          <w:szCs w:val="24"/>
          <w:rtl/>
        </w:rPr>
      </w:pPr>
      <w:r>
        <w:rPr>
          <w:rFonts w:ascii="David" w:hAnsi="David" w:cs="David" w:hint="cs"/>
          <w:sz w:val="24"/>
          <w:szCs w:val="24"/>
          <w:rtl/>
        </w:rPr>
        <w:t>ברגע שבת הזוג מתחתנת מחדש, הזכות שלה פוקעת באותו הרגע. אך לביהמ"ש יהיה שיקול דעת להגיד שעל אף שהתחתנה מחדש היא עדיין תוכל לקבל מזונות מן העזבון בסכום שיגלם כמה חודשים. הס' מדבר על אלמנה שנישאת בשנית, אך ככל הניראה לא תהיה הבחנה או שוני בפרשנות ביהמ"ש לגביי אלמן.</w:t>
      </w:r>
    </w:p>
    <w:p w14:paraId="47762CCB" w14:textId="77777777" w:rsidR="00CB534B" w:rsidRDefault="00197287" w:rsidP="00CB534B">
      <w:pPr>
        <w:tabs>
          <w:tab w:val="left" w:pos="3141"/>
        </w:tabs>
        <w:jc w:val="both"/>
        <w:rPr>
          <w:rFonts w:ascii="David" w:hAnsi="David" w:cs="David"/>
          <w:sz w:val="24"/>
          <w:szCs w:val="24"/>
          <w:rtl/>
        </w:rPr>
      </w:pPr>
      <w:r>
        <w:rPr>
          <w:rFonts w:ascii="David" w:hAnsi="David" w:cs="David" w:hint="cs"/>
          <w:sz w:val="24"/>
          <w:szCs w:val="24"/>
          <w:rtl/>
        </w:rPr>
        <w:t xml:space="preserve">במקרה בו </w:t>
      </w:r>
      <w:r w:rsidRPr="00767102">
        <w:rPr>
          <w:rFonts w:ascii="David" w:hAnsi="David" w:cs="David" w:hint="cs"/>
          <w:b/>
          <w:bCs/>
          <w:sz w:val="24"/>
          <w:szCs w:val="24"/>
          <w:rtl/>
        </w:rPr>
        <w:t>טרם מות המוריש נשללה זכות בן הזוג למזונות</w:t>
      </w:r>
      <w:r>
        <w:rPr>
          <w:rFonts w:ascii="David" w:hAnsi="David" w:cs="David" w:hint="cs"/>
          <w:sz w:val="24"/>
          <w:szCs w:val="24"/>
          <w:rtl/>
        </w:rPr>
        <w:t xml:space="preserve">, </w:t>
      </w:r>
      <w:proofErr w:type="spellStart"/>
      <w:r>
        <w:rPr>
          <w:rFonts w:ascii="David" w:hAnsi="David" w:cs="David" w:hint="cs"/>
          <w:sz w:val="24"/>
          <w:szCs w:val="24"/>
          <w:rtl/>
        </w:rPr>
        <w:t>אזיי</w:t>
      </w:r>
      <w:proofErr w:type="spellEnd"/>
      <w:r>
        <w:rPr>
          <w:rFonts w:ascii="David" w:hAnsi="David" w:cs="David" w:hint="cs"/>
          <w:sz w:val="24"/>
          <w:szCs w:val="24"/>
          <w:rtl/>
        </w:rPr>
        <w:t xml:space="preserve"> אין </w:t>
      </w:r>
      <w:r w:rsidR="00767102">
        <w:rPr>
          <w:rFonts w:ascii="David" w:hAnsi="David" w:cs="David" w:hint="cs"/>
          <w:sz w:val="24"/>
          <w:szCs w:val="24"/>
          <w:rtl/>
        </w:rPr>
        <w:t>הוא זכאי</w:t>
      </w:r>
      <w:r>
        <w:rPr>
          <w:rFonts w:ascii="David" w:hAnsi="David" w:cs="David" w:hint="cs"/>
          <w:sz w:val="24"/>
          <w:szCs w:val="24"/>
          <w:rtl/>
        </w:rPr>
        <w:t xml:space="preserve"> למזונות מן העזבון</w:t>
      </w:r>
      <w:r w:rsidR="00767102">
        <w:rPr>
          <w:rFonts w:ascii="David" w:hAnsi="David" w:cs="David" w:hint="cs"/>
          <w:sz w:val="24"/>
          <w:szCs w:val="24"/>
          <w:rtl/>
        </w:rPr>
        <w:t xml:space="preserve">. </w:t>
      </w:r>
      <w:r w:rsidR="00767102" w:rsidRPr="00CB534B">
        <w:rPr>
          <w:rFonts w:ascii="David" w:hAnsi="David" w:cs="David" w:hint="cs"/>
          <w:sz w:val="24"/>
          <w:szCs w:val="24"/>
          <w:u w:val="single"/>
          <w:rtl/>
        </w:rPr>
        <w:t>לדוג':</w:t>
      </w:r>
      <w:r w:rsidR="00767102">
        <w:rPr>
          <w:rFonts w:ascii="David" w:hAnsi="David" w:cs="David" w:hint="cs"/>
          <w:sz w:val="24"/>
          <w:szCs w:val="24"/>
          <w:rtl/>
        </w:rPr>
        <w:t xml:space="preserve"> אישה שמצויה בסכסוך </w:t>
      </w:r>
      <w:r w:rsidR="00CB534B">
        <w:rPr>
          <w:rFonts w:ascii="David" w:hAnsi="David" w:cs="David" w:hint="cs"/>
          <w:sz w:val="24"/>
          <w:szCs w:val="24"/>
          <w:rtl/>
        </w:rPr>
        <w:t xml:space="preserve">גירושין </w:t>
      </w:r>
      <w:r w:rsidR="00767102">
        <w:rPr>
          <w:rFonts w:ascii="David" w:hAnsi="David" w:cs="David" w:hint="cs"/>
          <w:sz w:val="24"/>
          <w:szCs w:val="24"/>
          <w:rtl/>
        </w:rPr>
        <w:t xml:space="preserve">עם בן זוגה, בית משפט\ בית דין קובע </w:t>
      </w:r>
      <w:r w:rsidR="00CB534B">
        <w:rPr>
          <w:rFonts w:ascii="David" w:hAnsi="David" w:cs="David" w:hint="cs"/>
          <w:sz w:val="24"/>
          <w:szCs w:val="24"/>
          <w:rtl/>
        </w:rPr>
        <w:t>שאין לה זכות למזונות (מורדת\ בוגדת)- כלומר אם נשללה ממנה הזכות למזונות בחיים, היא לא תוכל לתבוע זאת גם לאחר מותו</w:t>
      </w:r>
      <w:r>
        <w:rPr>
          <w:rFonts w:ascii="David" w:hAnsi="David" w:cs="David" w:hint="cs"/>
          <w:sz w:val="24"/>
          <w:szCs w:val="24"/>
          <w:rtl/>
        </w:rPr>
        <w:t xml:space="preserve">. </w:t>
      </w:r>
    </w:p>
    <w:p w14:paraId="01411723" w14:textId="41120766" w:rsidR="00CB534B" w:rsidRDefault="00CB534B" w:rsidP="00CB534B">
      <w:pPr>
        <w:tabs>
          <w:tab w:val="left" w:pos="3141"/>
        </w:tabs>
        <w:jc w:val="both"/>
        <w:rPr>
          <w:rFonts w:ascii="David" w:hAnsi="David" w:cs="David"/>
          <w:b/>
          <w:bCs/>
          <w:sz w:val="24"/>
          <w:szCs w:val="24"/>
          <w:rtl/>
        </w:rPr>
      </w:pPr>
      <w:r w:rsidRPr="00CB534B">
        <w:rPr>
          <w:rFonts w:ascii="David" w:hAnsi="David" w:cs="David" w:hint="cs"/>
          <w:b/>
          <w:bCs/>
          <w:sz w:val="24"/>
          <w:szCs w:val="24"/>
          <w:rtl/>
        </w:rPr>
        <w:t>ז</w:t>
      </w:r>
      <w:r w:rsidR="00197287" w:rsidRPr="00CB534B">
        <w:rPr>
          <w:rFonts w:ascii="David" w:hAnsi="David" w:cs="David" w:hint="cs"/>
          <w:b/>
          <w:bCs/>
          <w:sz w:val="24"/>
          <w:szCs w:val="24"/>
          <w:rtl/>
        </w:rPr>
        <w:t>כות שנשללה לעומת זכות שלא הייתה קיימת בחיים מלכתחילה</w:t>
      </w:r>
      <w:r>
        <w:rPr>
          <w:rFonts w:ascii="David" w:hAnsi="David" w:cs="David" w:hint="cs"/>
          <w:sz w:val="24"/>
          <w:szCs w:val="24"/>
          <w:rtl/>
        </w:rPr>
        <w:t>- הס' הזה מדבר על מי שנשללה ממנו הזכות לקבל מזונות ולא על מי שהייתה לו זכות מלכתחילה. אישה שנשואה לגבר יהוד</w:t>
      </w:r>
      <w:r w:rsidR="00783B3F">
        <w:rPr>
          <w:rFonts w:ascii="David" w:hAnsi="David" w:cs="David" w:hint="cs"/>
          <w:sz w:val="24"/>
          <w:szCs w:val="24"/>
          <w:rtl/>
        </w:rPr>
        <w:t>י</w:t>
      </w:r>
      <w:r>
        <w:rPr>
          <w:rFonts w:ascii="David" w:hAnsi="David" w:cs="David" w:hint="cs"/>
          <w:sz w:val="24"/>
          <w:szCs w:val="24"/>
          <w:rtl/>
        </w:rPr>
        <w:t xml:space="preserve"> בנישואים דתיים, על פי הדין הקיים כיום בן הזוג לא זכאי מלכתחילה ע"פ הדין אישי למזונות מהאישה. </w:t>
      </w:r>
      <w:r w:rsidRPr="00783B3F">
        <w:rPr>
          <w:rFonts w:ascii="David" w:hAnsi="David" w:cs="David" w:hint="cs"/>
          <w:b/>
          <w:bCs/>
          <w:sz w:val="24"/>
          <w:szCs w:val="24"/>
          <w:rtl/>
        </w:rPr>
        <w:t>אם מלכתחילה לא מגיע לגבר מזונות ע"פ הדין האישי</w:t>
      </w:r>
      <w:r w:rsidR="00783B3F" w:rsidRPr="00783B3F">
        <w:rPr>
          <w:rFonts w:ascii="David" w:hAnsi="David" w:cs="David" w:hint="cs"/>
          <w:b/>
          <w:bCs/>
          <w:sz w:val="24"/>
          <w:szCs w:val="24"/>
          <w:rtl/>
        </w:rPr>
        <w:t xml:space="preserve"> (</w:t>
      </w:r>
      <w:r w:rsidRPr="00783B3F">
        <w:rPr>
          <w:rFonts w:ascii="David" w:hAnsi="David" w:cs="David" w:hint="cs"/>
          <w:b/>
          <w:bCs/>
          <w:sz w:val="24"/>
          <w:szCs w:val="24"/>
          <w:rtl/>
        </w:rPr>
        <w:t>ולא מדובר במצב שנשללה ממנו הזכות</w:t>
      </w:r>
      <w:r w:rsidR="00783B3F" w:rsidRPr="00783B3F">
        <w:rPr>
          <w:rFonts w:ascii="David" w:hAnsi="David" w:cs="David" w:hint="cs"/>
          <w:b/>
          <w:bCs/>
          <w:sz w:val="24"/>
          <w:szCs w:val="24"/>
          <w:rtl/>
        </w:rPr>
        <w:t xml:space="preserve">) </w:t>
      </w:r>
      <w:r w:rsidRPr="00783B3F">
        <w:rPr>
          <w:rFonts w:ascii="David" w:hAnsi="David" w:cs="David" w:hint="cs"/>
          <w:b/>
          <w:bCs/>
          <w:sz w:val="24"/>
          <w:szCs w:val="24"/>
          <w:rtl/>
        </w:rPr>
        <w:t>הוא יוכל לתבוע מזונות מן העיזבון.</w:t>
      </w:r>
      <w:r w:rsidRPr="00CB534B">
        <w:rPr>
          <w:rFonts w:ascii="David" w:hAnsi="David" w:cs="David" w:hint="cs"/>
          <w:b/>
          <w:bCs/>
          <w:sz w:val="24"/>
          <w:szCs w:val="24"/>
          <w:rtl/>
        </w:rPr>
        <w:t xml:space="preserve"> </w:t>
      </w:r>
    </w:p>
    <w:p w14:paraId="58405A8A" w14:textId="416CB45D" w:rsidR="00197287" w:rsidRDefault="00CB534B" w:rsidP="00CB534B">
      <w:pPr>
        <w:tabs>
          <w:tab w:val="left" w:pos="3141"/>
        </w:tabs>
        <w:jc w:val="both"/>
        <w:rPr>
          <w:rFonts w:ascii="David" w:hAnsi="David" w:cs="David"/>
          <w:sz w:val="24"/>
          <w:szCs w:val="24"/>
          <w:rtl/>
        </w:rPr>
      </w:pPr>
      <w:r w:rsidRPr="00CB534B">
        <w:rPr>
          <w:rFonts w:ascii="David" w:hAnsi="David" w:cs="David" w:hint="cs"/>
          <w:b/>
          <w:bCs/>
          <w:sz w:val="24"/>
          <w:szCs w:val="24"/>
          <w:rtl/>
        </w:rPr>
        <w:t>זה יכול להיקבע גם באופן אגבי</w:t>
      </w:r>
      <w:r>
        <w:rPr>
          <w:rFonts w:ascii="David" w:hAnsi="David" w:cs="David" w:hint="cs"/>
          <w:sz w:val="24"/>
          <w:szCs w:val="24"/>
          <w:rtl/>
        </w:rPr>
        <w:t xml:space="preserve">. אם ערכאה שיפוטית כבר שללה את הזכות למזונות- </w:t>
      </w:r>
      <w:r w:rsidRPr="00CB534B">
        <w:rPr>
          <w:rFonts w:ascii="David" w:hAnsi="David" w:cs="David" w:hint="cs"/>
          <w:b/>
          <w:bCs/>
          <w:sz w:val="24"/>
          <w:szCs w:val="24"/>
          <w:rtl/>
        </w:rPr>
        <w:t>לא נדרש דיון ישיר</w:t>
      </w:r>
      <w:r>
        <w:rPr>
          <w:rFonts w:ascii="David" w:hAnsi="David" w:cs="David" w:hint="cs"/>
          <w:sz w:val="24"/>
          <w:szCs w:val="24"/>
          <w:rtl/>
        </w:rPr>
        <w:t xml:space="preserve"> ונוסף בשאל</w:t>
      </w:r>
      <w:r w:rsidR="00783B3F">
        <w:rPr>
          <w:rFonts w:ascii="David" w:hAnsi="David" w:cs="David" w:hint="cs"/>
          <w:sz w:val="24"/>
          <w:szCs w:val="24"/>
          <w:rtl/>
        </w:rPr>
        <w:t>ה</w:t>
      </w:r>
      <w:r>
        <w:rPr>
          <w:rFonts w:ascii="David" w:hAnsi="David" w:cs="David" w:hint="cs"/>
          <w:sz w:val="24"/>
          <w:szCs w:val="24"/>
          <w:rtl/>
        </w:rPr>
        <w:t xml:space="preserve"> לאחר מותו של הגבר.</w:t>
      </w:r>
    </w:p>
    <w:p w14:paraId="4C084B7C" w14:textId="606A5A74" w:rsidR="00197287" w:rsidRPr="00775A0F" w:rsidRDefault="00025606" w:rsidP="002217AA">
      <w:pPr>
        <w:tabs>
          <w:tab w:val="left" w:pos="3141"/>
        </w:tabs>
        <w:jc w:val="both"/>
        <w:rPr>
          <w:rFonts w:ascii="David" w:hAnsi="David" w:cs="David"/>
          <w:sz w:val="28"/>
          <w:szCs w:val="28"/>
          <w:u w:val="single"/>
          <w:rtl/>
        </w:rPr>
      </w:pPr>
      <w:r w:rsidRPr="00775A0F">
        <w:rPr>
          <w:rFonts w:ascii="David" w:hAnsi="David" w:cs="David" w:hint="cs"/>
          <w:b/>
          <w:bCs/>
          <w:sz w:val="28"/>
          <w:szCs w:val="28"/>
          <w:u w:val="single"/>
          <w:rtl/>
        </w:rPr>
        <w:t xml:space="preserve">הזכות למזונות של "ידועים בציבור" </w:t>
      </w:r>
    </w:p>
    <w:p w14:paraId="1AA713A1" w14:textId="0B5FB69C" w:rsidR="00783B3F" w:rsidRPr="00B2109E" w:rsidRDefault="00775A0F" w:rsidP="00B2109E">
      <w:pPr>
        <w:tabs>
          <w:tab w:val="left" w:pos="3141"/>
        </w:tabs>
        <w:jc w:val="both"/>
        <w:rPr>
          <w:rFonts w:ascii="David" w:hAnsi="David" w:cs="David"/>
          <w:b/>
          <w:bCs/>
          <w:sz w:val="24"/>
          <w:szCs w:val="24"/>
          <w:rtl/>
        </w:rPr>
      </w:pPr>
      <w:r w:rsidRPr="00775A0F">
        <w:rPr>
          <w:b/>
          <w:bCs/>
          <w:noProof/>
          <w:highlight w:val="yellow"/>
        </w:rPr>
        <mc:AlternateContent>
          <mc:Choice Requires="wps">
            <w:drawing>
              <wp:anchor distT="0" distB="0" distL="114300" distR="114300" simplePos="0" relativeHeight="251743232" behindDoc="0" locked="0" layoutInCell="1" allowOverlap="1" wp14:anchorId="3B89CBEE" wp14:editId="41C71940">
                <wp:simplePos x="0" y="0"/>
                <wp:positionH relativeFrom="margin">
                  <wp:align>left</wp:align>
                </wp:positionH>
                <wp:positionV relativeFrom="paragraph">
                  <wp:posOffset>215900</wp:posOffset>
                </wp:positionV>
                <wp:extent cx="5273040" cy="754380"/>
                <wp:effectExtent l="0" t="0" r="22860" b="2667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5273040" cy="754380"/>
                        </a:xfrm>
                        <a:prstGeom prst="rect">
                          <a:avLst/>
                        </a:prstGeom>
                        <a:noFill/>
                        <a:ln w="6350">
                          <a:solidFill>
                            <a:prstClr val="black"/>
                          </a:solidFill>
                        </a:ln>
                      </wps:spPr>
                      <wps:txbx>
                        <w:txbxContent>
                          <w:p w14:paraId="1470831B" w14:textId="77777777" w:rsidR="00ED2300" w:rsidRPr="00DC6653" w:rsidRDefault="00ED2300" w:rsidP="00D86809">
                            <w:pPr>
                              <w:tabs>
                                <w:tab w:val="left" w:pos="3141"/>
                              </w:tabs>
                              <w:jc w:val="both"/>
                              <w:rPr>
                                <w:rFonts w:asciiTheme="majorBidi" w:hAnsiTheme="majorBidi" w:cstheme="majorBidi"/>
                                <w:sz w:val="24"/>
                                <w:szCs w:val="24"/>
                              </w:rPr>
                            </w:pPr>
                            <w:r w:rsidRPr="00775A0F">
                              <w:rPr>
                                <w:rFonts w:asciiTheme="majorBidi" w:hAnsiTheme="majorBidi" w:cstheme="majorBidi"/>
                                <w:sz w:val="24"/>
                                <w:szCs w:val="24"/>
                                <w:rtl/>
                              </w:rPr>
                              <w:t xml:space="preserve">"(ג)   איש ואשה החיים חיי משפחה במשק בית משותף אך אינם נשואים זה לזה, ומת אחד מהם </w:t>
                            </w:r>
                            <w:r w:rsidRPr="00775A0F">
                              <w:rPr>
                                <w:rFonts w:asciiTheme="majorBidi" w:hAnsiTheme="majorBidi" w:cstheme="majorBidi"/>
                                <w:b/>
                                <w:bCs/>
                                <w:sz w:val="24"/>
                                <w:szCs w:val="24"/>
                                <w:rtl/>
                              </w:rPr>
                              <w:t>ובשעת מותו אף אחד מהם לא היה נשוי לאדם אחר</w:t>
                            </w:r>
                            <w:r w:rsidRPr="00775A0F">
                              <w:rPr>
                                <w:rFonts w:asciiTheme="majorBidi" w:hAnsiTheme="majorBidi" w:cstheme="majorBidi"/>
                                <w:sz w:val="24"/>
                                <w:szCs w:val="24"/>
                                <w:rtl/>
                              </w:rPr>
                              <w:t>, זכאי הנשאר בחיים למזונות מן העזבון כאילו היו נשואים זה לזה."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9CBEE" id="_x0000_s1068" type="#_x0000_t202" style="position:absolute;left:0;text-align:left;margin-left:0;margin-top:17pt;width:415.2pt;height:59.4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" filled="f" strokeweight=".5pt">
                <v:textbox>
                  <w:txbxContent>
                    <w:p w14:paraId="1470831B" w14:textId="77777777" w:rsidR="00ED2300" w:rsidRPr="00DC6653" w:rsidRDefault="00ED2300" w:rsidP="00D86809">
                      <w:pPr>
                        <w:tabs>
                          <w:tab w:val="left" w:pos="3141"/>
                        </w:tabs>
                        <w:jc w:val="both"/>
                        <w:rPr>
                          <w:rFonts w:asciiTheme="majorBidi" w:hAnsiTheme="majorBidi" w:cstheme="majorBidi"/>
                          <w:sz w:val="24"/>
                          <w:szCs w:val="24"/>
                        </w:rPr>
                      </w:pPr>
                      <w:r w:rsidRPr="00775A0F">
                        <w:rPr>
                          <w:rFonts w:asciiTheme="majorBidi" w:hAnsiTheme="majorBidi" w:cstheme="majorBidi"/>
                          <w:sz w:val="24"/>
                          <w:szCs w:val="24"/>
                          <w:rtl/>
                        </w:rPr>
                        <w:t xml:space="preserve">"(ג)   איש ואשה החיים חיי משפחה במשק בית משותף אך אינם נשואים זה לזה, ומת אחד מהם </w:t>
                      </w:r>
                      <w:r w:rsidRPr="00775A0F">
                        <w:rPr>
                          <w:rFonts w:asciiTheme="majorBidi" w:hAnsiTheme="majorBidi" w:cstheme="majorBidi"/>
                          <w:b/>
                          <w:bCs/>
                          <w:sz w:val="24"/>
                          <w:szCs w:val="24"/>
                          <w:rtl/>
                        </w:rPr>
                        <w:t>ובשעת מותו אף אחד מהם לא היה נשוי לאדם אחר</w:t>
                      </w:r>
                      <w:r w:rsidRPr="00775A0F">
                        <w:rPr>
                          <w:rFonts w:asciiTheme="majorBidi" w:hAnsiTheme="majorBidi" w:cstheme="majorBidi"/>
                          <w:sz w:val="24"/>
                          <w:szCs w:val="24"/>
                          <w:rtl/>
                        </w:rPr>
                        <w:t>, זכאי הנשאר בחיים למזונות מן העזבון כאילו היו נשואים זה לזה."</w:t>
                      </w:r>
                    </w:p>
                  </w:txbxContent>
                </v:textbox>
                <w10:wrap type="square" anchorx="margin"/>
              </v:shape>
            </w:pict>
          </mc:Fallback>
        </mc:AlternateContent>
      </w:r>
      <w:r w:rsidR="00025606" w:rsidRPr="00775A0F">
        <w:rPr>
          <w:rFonts w:ascii="David" w:hAnsi="David" w:cs="David" w:hint="cs"/>
          <w:b/>
          <w:bCs/>
          <w:sz w:val="24"/>
          <w:szCs w:val="24"/>
          <w:highlight w:val="yellow"/>
          <w:rtl/>
        </w:rPr>
        <w:t>ס' 57 לחוק הירושה:</w:t>
      </w:r>
      <w:r w:rsidR="00025606" w:rsidRPr="00775A0F">
        <w:rPr>
          <w:rFonts w:ascii="David" w:hAnsi="David" w:cs="David" w:hint="cs"/>
          <w:b/>
          <w:bCs/>
          <w:sz w:val="24"/>
          <w:szCs w:val="24"/>
          <w:rtl/>
        </w:rPr>
        <w:t xml:space="preserve"> </w:t>
      </w:r>
    </w:p>
    <w:p w14:paraId="7528EF5E" w14:textId="7B1AC9A7" w:rsidR="00025606" w:rsidRPr="00841868" w:rsidRDefault="00025606" w:rsidP="00EF5368">
      <w:pPr>
        <w:tabs>
          <w:tab w:val="left" w:pos="3141"/>
        </w:tabs>
        <w:jc w:val="both"/>
        <w:rPr>
          <w:rFonts w:ascii="David" w:hAnsi="David" w:cs="David"/>
          <w:sz w:val="24"/>
          <w:szCs w:val="24"/>
          <w:rtl/>
        </w:rPr>
      </w:pPr>
      <w:r w:rsidRPr="00783B3F">
        <w:rPr>
          <w:rFonts w:ascii="David" w:hAnsi="David" w:cs="David" w:hint="cs"/>
          <w:b/>
          <w:bCs/>
          <w:sz w:val="24"/>
          <w:szCs w:val="24"/>
          <w:rtl/>
        </w:rPr>
        <w:t xml:space="preserve">בני הזוג אינם יכולים לקבוע אם הם בגדר </w:t>
      </w:r>
      <w:r w:rsidR="00783B3F" w:rsidRPr="00783B3F">
        <w:rPr>
          <w:rFonts w:ascii="David" w:hAnsi="David" w:cs="David" w:hint="cs"/>
          <w:b/>
          <w:bCs/>
          <w:sz w:val="24"/>
          <w:szCs w:val="24"/>
          <w:rtl/>
        </w:rPr>
        <w:t>"</w:t>
      </w:r>
      <w:r w:rsidRPr="00783B3F">
        <w:rPr>
          <w:rFonts w:ascii="David" w:hAnsi="David" w:cs="David" w:hint="cs"/>
          <w:b/>
          <w:bCs/>
          <w:sz w:val="24"/>
          <w:szCs w:val="24"/>
          <w:rtl/>
        </w:rPr>
        <w:t>ידועים בציבור</w:t>
      </w:r>
      <w:r w:rsidR="00783B3F" w:rsidRPr="00783B3F">
        <w:rPr>
          <w:rFonts w:ascii="David" w:hAnsi="David" w:cs="David" w:hint="cs"/>
          <w:b/>
          <w:bCs/>
          <w:sz w:val="24"/>
          <w:szCs w:val="24"/>
          <w:rtl/>
        </w:rPr>
        <w:t>" או לא</w:t>
      </w:r>
      <w:r w:rsidR="00783B3F">
        <w:rPr>
          <w:rFonts w:ascii="David" w:hAnsi="David" w:cs="David" w:hint="cs"/>
          <w:sz w:val="24"/>
          <w:szCs w:val="24"/>
          <w:rtl/>
        </w:rPr>
        <w:t>,</w:t>
      </w:r>
      <w:r>
        <w:rPr>
          <w:rFonts w:ascii="David" w:hAnsi="David" w:cs="David" w:hint="cs"/>
          <w:sz w:val="24"/>
          <w:szCs w:val="24"/>
          <w:rtl/>
        </w:rPr>
        <w:t xml:space="preserve"> לעניין ס' זה.</w:t>
      </w:r>
      <w:r w:rsidR="00783B3F">
        <w:rPr>
          <w:rFonts w:ascii="David" w:hAnsi="David" w:cs="David" w:hint="cs"/>
          <w:sz w:val="24"/>
          <w:szCs w:val="24"/>
          <w:rtl/>
        </w:rPr>
        <w:t xml:space="preserve">- </w:t>
      </w:r>
      <w:r w:rsidRPr="00775A0F">
        <w:rPr>
          <w:rFonts w:ascii="David" w:hAnsi="David" w:cs="David" w:hint="cs"/>
          <w:i/>
          <w:iCs/>
          <w:sz w:val="24"/>
          <w:szCs w:val="24"/>
          <w:u w:val="single"/>
          <w:rtl/>
        </w:rPr>
        <w:t xml:space="preserve">ע"א </w:t>
      </w:r>
      <w:r w:rsidR="00841868" w:rsidRPr="00775A0F">
        <w:rPr>
          <w:rFonts w:ascii="David" w:hAnsi="David" w:cs="David" w:hint="cs"/>
          <w:i/>
          <w:iCs/>
          <w:sz w:val="24"/>
          <w:szCs w:val="24"/>
          <w:u w:val="single"/>
          <w:rtl/>
        </w:rPr>
        <w:t>7021/93</w:t>
      </w:r>
      <w:r w:rsidR="00841868" w:rsidRPr="00775A0F">
        <w:rPr>
          <w:rFonts w:ascii="David" w:hAnsi="David" w:cs="David" w:hint="cs"/>
          <w:b/>
          <w:bCs/>
          <w:i/>
          <w:iCs/>
          <w:sz w:val="24"/>
          <w:szCs w:val="24"/>
          <w:u w:val="single"/>
          <w:rtl/>
        </w:rPr>
        <w:t xml:space="preserve"> </w:t>
      </w:r>
      <w:r w:rsidRPr="00775A0F">
        <w:rPr>
          <w:rFonts w:ascii="David" w:hAnsi="David" w:cs="David" w:hint="cs"/>
          <w:b/>
          <w:bCs/>
          <w:i/>
          <w:iCs/>
          <w:sz w:val="24"/>
          <w:szCs w:val="24"/>
          <w:u w:val="single"/>
          <w:rtl/>
        </w:rPr>
        <w:t xml:space="preserve">בר נהור נ' עזבון המנוח גבריאל </w:t>
      </w:r>
      <w:proofErr w:type="spellStart"/>
      <w:r w:rsidRPr="00775A0F">
        <w:rPr>
          <w:rFonts w:ascii="David" w:hAnsi="David" w:cs="David" w:hint="cs"/>
          <w:b/>
          <w:bCs/>
          <w:i/>
          <w:iCs/>
          <w:sz w:val="24"/>
          <w:szCs w:val="24"/>
          <w:u w:val="single"/>
          <w:rtl/>
        </w:rPr>
        <w:t>אוסטרליץ</w:t>
      </w:r>
      <w:proofErr w:type="spellEnd"/>
      <w:r w:rsidRPr="00775A0F">
        <w:rPr>
          <w:rFonts w:ascii="David" w:hAnsi="David" w:cs="David" w:hint="cs"/>
          <w:b/>
          <w:bCs/>
          <w:i/>
          <w:iCs/>
          <w:sz w:val="24"/>
          <w:szCs w:val="24"/>
          <w:u w:val="single"/>
          <w:rtl/>
        </w:rPr>
        <w:t xml:space="preserve"> ז"ל</w:t>
      </w:r>
      <w:r w:rsidRPr="00775A0F">
        <w:rPr>
          <w:rFonts w:ascii="David" w:hAnsi="David" w:cs="David" w:hint="cs"/>
          <w:i/>
          <w:iCs/>
          <w:sz w:val="24"/>
          <w:szCs w:val="24"/>
          <w:u w:val="single"/>
          <w:rtl/>
        </w:rPr>
        <w:t xml:space="preserve"> -</w:t>
      </w:r>
      <w:r>
        <w:rPr>
          <w:rFonts w:ascii="David" w:hAnsi="David" w:cs="David" w:hint="cs"/>
          <w:sz w:val="24"/>
          <w:szCs w:val="24"/>
          <w:rtl/>
        </w:rPr>
        <w:t>גבר ואישה בזוגיות שניה ערכו הסכם הוגן מאוד, כל אחד מהם הגיע עם רכוש קודם ולפי ההסכם נקבע שכל רכוש שצברו עד לזוגיות הוא של כל אחד מהם בנפרד, אך מה שירוויחו בעודם זוג</w:t>
      </w:r>
      <w:r w:rsidR="00783B3F">
        <w:rPr>
          <w:rFonts w:ascii="David" w:hAnsi="David" w:cs="David" w:hint="cs"/>
          <w:sz w:val="24"/>
          <w:szCs w:val="24"/>
          <w:rtl/>
        </w:rPr>
        <w:t>-</w:t>
      </w:r>
      <w:r>
        <w:rPr>
          <w:rFonts w:ascii="David" w:hAnsi="David" w:cs="David" w:hint="cs"/>
          <w:sz w:val="24"/>
          <w:szCs w:val="24"/>
          <w:rtl/>
        </w:rPr>
        <w:t xml:space="preserve"> </w:t>
      </w:r>
      <w:r w:rsidR="00783B3F">
        <w:rPr>
          <w:rFonts w:ascii="David" w:hAnsi="David" w:cs="David" w:hint="cs"/>
          <w:sz w:val="24"/>
          <w:szCs w:val="24"/>
          <w:rtl/>
        </w:rPr>
        <w:t xml:space="preserve">יהיה </w:t>
      </w:r>
      <w:r>
        <w:rPr>
          <w:rFonts w:ascii="David" w:hAnsi="David" w:cs="David" w:hint="cs"/>
          <w:sz w:val="24"/>
          <w:szCs w:val="24"/>
          <w:rtl/>
        </w:rPr>
        <w:t>שייך לשניהם. עם זאת</w:t>
      </w:r>
      <w:r w:rsidR="00783B3F">
        <w:rPr>
          <w:rFonts w:ascii="David" w:hAnsi="David" w:cs="David" w:hint="cs"/>
          <w:sz w:val="24"/>
          <w:szCs w:val="24"/>
          <w:rtl/>
        </w:rPr>
        <w:t>,</w:t>
      </w:r>
      <w:r>
        <w:rPr>
          <w:rFonts w:ascii="David" w:hAnsi="David" w:cs="David" w:hint="cs"/>
          <w:sz w:val="24"/>
          <w:szCs w:val="24"/>
          <w:rtl/>
        </w:rPr>
        <w:t xml:space="preserve"> </w:t>
      </w:r>
      <w:r w:rsidRPr="00783B3F">
        <w:rPr>
          <w:rFonts w:ascii="David" w:hAnsi="David" w:cs="David" w:hint="cs"/>
          <w:b/>
          <w:bCs/>
          <w:sz w:val="24"/>
          <w:szCs w:val="24"/>
          <w:rtl/>
        </w:rPr>
        <w:t>הם קבעו שהם אינם ידועים בציבור</w:t>
      </w:r>
      <w:r>
        <w:rPr>
          <w:rFonts w:ascii="David" w:hAnsi="David" w:cs="David" w:hint="cs"/>
          <w:sz w:val="24"/>
          <w:szCs w:val="24"/>
          <w:rtl/>
        </w:rPr>
        <w:t xml:space="preserve">. הגבר נפטר והאישה תבעה מזונות מן העזבון וביהמ"ש קבע שהזכות למזונות מן העזבון של ידוע בציבור </w:t>
      </w:r>
      <w:r w:rsidRPr="00EF5368">
        <w:rPr>
          <w:rFonts w:ascii="David" w:hAnsi="David" w:cs="David" w:hint="cs"/>
          <w:b/>
          <w:bCs/>
          <w:sz w:val="24"/>
          <w:szCs w:val="24"/>
          <w:rtl/>
        </w:rPr>
        <w:t>היא זכות קוגנטית</w:t>
      </w:r>
      <w:r>
        <w:rPr>
          <w:rFonts w:ascii="David" w:hAnsi="David" w:cs="David" w:hint="cs"/>
          <w:sz w:val="24"/>
          <w:szCs w:val="24"/>
          <w:rtl/>
        </w:rPr>
        <w:t>- שלא ניתן להתנות עליה בצוואה או בהסכם ולכן לא מאפשרים לצדדים לקבוע אם הם ידועים בציבור או שלא.</w:t>
      </w:r>
      <w:r w:rsidR="00EF5368">
        <w:rPr>
          <w:rFonts w:ascii="David" w:hAnsi="David" w:cs="David" w:hint="cs"/>
          <w:sz w:val="24"/>
          <w:szCs w:val="24"/>
          <w:rtl/>
        </w:rPr>
        <w:t xml:space="preserve"> אנחנו לא יודעים אם היא בסוף קיבלה מזונות או לא כיוון שיש לזכור ש</w:t>
      </w:r>
      <w:r>
        <w:rPr>
          <w:rFonts w:ascii="David" w:hAnsi="David" w:cs="David" w:hint="cs"/>
          <w:sz w:val="24"/>
          <w:szCs w:val="24"/>
          <w:rtl/>
        </w:rPr>
        <w:t xml:space="preserve">על הגברת להוכיח </w:t>
      </w:r>
      <w:r>
        <w:rPr>
          <w:rFonts w:ascii="David" w:hAnsi="David" w:cs="David" w:hint="cs"/>
          <w:b/>
          <w:bCs/>
          <w:sz w:val="24"/>
          <w:szCs w:val="24"/>
          <w:rtl/>
        </w:rPr>
        <w:t>נזקקות במנוח</w:t>
      </w:r>
      <w:r w:rsidR="00841868">
        <w:rPr>
          <w:rFonts w:ascii="David" w:hAnsi="David" w:cs="David" w:hint="cs"/>
          <w:b/>
          <w:bCs/>
          <w:sz w:val="24"/>
          <w:szCs w:val="24"/>
          <w:rtl/>
        </w:rPr>
        <w:t xml:space="preserve"> וכל הרכוש שברשותה מובא בחשבון במתן ההחלטה </w:t>
      </w:r>
      <w:r w:rsidR="00841868" w:rsidRPr="00841868">
        <w:rPr>
          <w:rFonts w:ascii="David" w:hAnsi="David" w:cs="David" w:hint="cs"/>
          <w:sz w:val="24"/>
          <w:szCs w:val="24"/>
          <w:rtl/>
        </w:rPr>
        <w:t>האם לתת לה מן העזבון</w:t>
      </w:r>
      <w:r w:rsidRPr="00841868">
        <w:rPr>
          <w:rFonts w:ascii="David" w:hAnsi="David" w:cs="David" w:hint="cs"/>
          <w:sz w:val="24"/>
          <w:szCs w:val="24"/>
          <w:rtl/>
        </w:rPr>
        <w:t xml:space="preserve">. אם היא לא במצב של נזקקות היא לא תקבל מן העזבון כידועה בציבור. </w:t>
      </w:r>
    </w:p>
    <w:p w14:paraId="11A8C046" w14:textId="3DAA096F" w:rsidR="00025606" w:rsidRDefault="00025606" w:rsidP="002217AA">
      <w:pPr>
        <w:tabs>
          <w:tab w:val="left" w:pos="3141"/>
        </w:tabs>
        <w:jc w:val="both"/>
        <w:rPr>
          <w:rFonts w:ascii="David" w:hAnsi="David" w:cs="David"/>
          <w:sz w:val="24"/>
          <w:szCs w:val="24"/>
          <w:rtl/>
        </w:rPr>
      </w:pPr>
      <w:r w:rsidRPr="00841868">
        <w:rPr>
          <w:rFonts w:ascii="David" w:hAnsi="David" w:cs="David" w:hint="cs"/>
          <w:b/>
          <w:bCs/>
          <w:sz w:val="24"/>
          <w:szCs w:val="24"/>
          <w:rtl/>
        </w:rPr>
        <w:t>ההגדרה המאוד רחבה</w:t>
      </w:r>
      <w:r>
        <w:rPr>
          <w:rFonts w:ascii="David" w:hAnsi="David" w:cs="David" w:hint="cs"/>
          <w:sz w:val="24"/>
          <w:szCs w:val="24"/>
          <w:rtl/>
        </w:rPr>
        <w:t xml:space="preserve"> של ידועים בציבור, היא בעייתית בזכות של העזבון לידועים בציבור, וכאן תפקידו של ביהמ"ש לצמצם את ההגדרה לידועים בציבור ולהקשיח את המבחנים.  </w:t>
      </w:r>
    </w:p>
    <w:p w14:paraId="2E0164CA" w14:textId="255E7FEE" w:rsidR="00841868" w:rsidRPr="00775A0F" w:rsidRDefault="00841868" w:rsidP="002217AA">
      <w:pPr>
        <w:tabs>
          <w:tab w:val="left" w:pos="3141"/>
        </w:tabs>
        <w:jc w:val="both"/>
        <w:rPr>
          <w:rFonts w:ascii="David" w:hAnsi="David" w:cs="David"/>
          <w:b/>
          <w:bCs/>
          <w:sz w:val="28"/>
          <w:szCs w:val="28"/>
          <w:u w:val="single"/>
          <w:rtl/>
        </w:rPr>
      </w:pPr>
      <w:r w:rsidRPr="00775A0F">
        <w:rPr>
          <w:rFonts w:ascii="David" w:hAnsi="David" w:cs="David" w:hint="cs"/>
          <w:b/>
          <w:bCs/>
          <w:sz w:val="28"/>
          <w:szCs w:val="28"/>
          <w:u w:val="single"/>
          <w:rtl/>
        </w:rPr>
        <w:t>זכותם של ילדים למזונות מן העזבון</w:t>
      </w:r>
    </w:p>
    <w:p w14:paraId="6DB165B7" w14:textId="7514E9B3" w:rsidR="00EF5368" w:rsidRPr="00EF5368" w:rsidRDefault="00EF5368" w:rsidP="00EF5368">
      <w:pPr>
        <w:tabs>
          <w:tab w:val="left" w:pos="3141"/>
        </w:tabs>
        <w:jc w:val="both"/>
        <w:rPr>
          <w:rFonts w:ascii="David" w:hAnsi="David" w:cs="David"/>
          <w:b/>
          <w:bCs/>
          <w:sz w:val="24"/>
          <w:szCs w:val="24"/>
          <w:rtl/>
        </w:rPr>
      </w:pPr>
      <w:r w:rsidRPr="00EF5368">
        <w:rPr>
          <w:b/>
          <w:bCs/>
          <w:noProof/>
          <w:highlight w:val="yellow"/>
        </w:rPr>
        <w:lastRenderedPageBreak/>
        <mc:AlternateContent>
          <mc:Choice Requires="wps">
            <w:drawing>
              <wp:anchor distT="0" distB="0" distL="114300" distR="114300" simplePos="0" relativeHeight="251747328" behindDoc="0" locked="0" layoutInCell="1" allowOverlap="1" wp14:anchorId="65F3AD67" wp14:editId="1352A396">
                <wp:simplePos x="0" y="0"/>
                <wp:positionH relativeFrom="margin">
                  <wp:align>left</wp:align>
                </wp:positionH>
                <wp:positionV relativeFrom="paragraph">
                  <wp:posOffset>174625</wp:posOffset>
                </wp:positionV>
                <wp:extent cx="5314950" cy="1594485"/>
                <wp:effectExtent l="0" t="0" r="19050" b="24765"/>
                <wp:wrapSquare wrapText="bothSides"/>
                <wp:docPr id="32" name="תיבת טקסט 32"/>
                <wp:cNvGraphicFramePr/>
                <a:graphic xmlns:a="http://schemas.openxmlformats.org/drawingml/2006/main">
                  <a:graphicData uri="http://schemas.microsoft.com/office/word/2010/wordprocessingShape">
                    <wps:wsp>
                      <wps:cNvSpPr txBox="1"/>
                      <wps:spPr>
                        <a:xfrm>
                          <a:off x="0" y="0"/>
                          <a:ext cx="5314950" cy="1594485"/>
                        </a:xfrm>
                        <a:prstGeom prst="rect">
                          <a:avLst/>
                        </a:prstGeom>
                        <a:noFill/>
                        <a:ln w="6350">
                          <a:solidFill>
                            <a:prstClr val="black"/>
                          </a:solidFill>
                        </a:ln>
                      </wps:spPr>
                      <wps:txbx>
                        <w:txbxContent>
                          <w:p w14:paraId="01CA6822" w14:textId="77777777" w:rsidR="00ED2300" w:rsidRPr="00EF5368" w:rsidRDefault="00ED2300" w:rsidP="00EF5368">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"(א)  הזכות למזונות היא –....</w:t>
                            </w:r>
                          </w:p>
                          <w:p w14:paraId="4D099F71" w14:textId="77777777" w:rsidR="00ED2300" w:rsidRPr="00EF5368" w:rsidRDefault="00ED2300" w:rsidP="00EF5368">
                            <w:pPr>
                              <w:tabs>
                                <w:tab w:val="left" w:pos="3141"/>
                              </w:tabs>
                              <w:jc w:val="both"/>
                              <w:rPr>
                                <w:rFonts w:asciiTheme="majorBidi" w:hAnsiTheme="majorBidi" w:cstheme="majorBidi"/>
                                <w:sz w:val="24"/>
                                <w:szCs w:val="24"/>
                                <w:rtl/>
                              </w:rPr>
                            </w:pPr>
                            <w:r w:rsidRPr="00EF5368">
                              <w:rPr>
                                <w:rFonts w:asciiTheme="majorBidi" w:hAnsiTheme="majorBidi" w:cstheme="majorBidi"/>
                                <w:sz w:val="24"/>
                                <w:szCs w:val="24"/>
                                <w:rtl/>
                              </w:rPr>
                              <w:t>(2)   לילדי המוריש – עד גיל 18 לילד נכה – כל זמן נכותו, לילד שהוא חולה נפש – כל עוד הוא חולה נפש, ולילד עם מוגבלות שכלית-התפתחותית – כמשמעותו בחוק הסעד (טיפול באנשים עם מוגבלות שכלית-התפתחותית), תשכ"ט-1969.</w:t>
                            </w:r>
                          </w:p>
                          <w:p w14:paraId="053689A6" w14:textId="77777777" w:rsidR="00ED2300" w:rsidRPr="00EF5368" w:rsidRDefault="00ED2300" w:rsidP="00D86809">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(3)   לילד בגיר של המוריש שבית המשפט ראה לפי הנסיבות שמן הראוי לקבוע לו מזונות – עד גיל 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3AD67" id="תיבת טקסט 32" o:spid="_x0000_s1069" type="#_x0000_t202" style="position:absolute;left:0;text-align:left;margin-left:0;margin-top:13.75pt;width:418.5pt;height:125.5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" filled="f" strokeweight=".5pt">
                <v:textbox>
                  <w:txbxContent>
                    <w:p w14:paraId="01CA6822" w14:textId="77777777" w:rsidR="00ED2300" w:rsidRPr="00EF5368" w:rsidRDefault="00ED2300" w:rsidP="00EF5368">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"(א)  הזכות למזונות היא –....</w:t>
                      </w:r>
                    </w:p>
                    <w:p w14:paraId="4D099F71" w14:textId="77777777" w:rsidR="00ED2300" w:rsidRPr="00EF5368" w:rsidRDefault="00ED2300" w:rsidP="00EF5368">
                      <w:pPr>
                        <w:tabs>
                          <w:tab w:val="left" w:pos="3141"/>
                        </w:tabs>
                        <w:jc w:val="both"/>
                        <w:rPr>
                          <w:rFonts w:asciiTheme="majorBidi" w:hAnsiTheme="majorBidi" w:cstheme="majorBidi"/>
                          <w:sz w:val="24"/>
                          <w:szCs w:val="24"/>
                          <w:rtl/>
                        </w:rPr>
                      </w:pPr>
                      <w:r w:rsidRPr="00EF5368">
                        <w:rPr>
                          <w:rFonts w:asciiTheme="majorBidi" w:hAnsiTheme="majorBidi" w:cstheme="majorBidi"/>
                          <w:sz w:val="24"/>
                          <w:szCs w:val="24"/>
                          <w:rtl/>
                        </w:rPr>
                        <w:t>(2)   לילדי המוריש – עד גיל 18 לילד נכה – כל זמן נכותו, לילד שהוא חולה נפש – כל עוד הוא חולה נפש, ולילד עם מוגבלות שכלית-התפתחותית – כמשמעותו בחוק הסעד (טיפול באנשים עם מוגבלות שכלית-התפתחותית), תשכ"ט-1969.</w:t>
                      </w:r>
                    </w:p>
                    <w:p w14:paraId="053689A6" w14:textId="77777777" w:rsidR="00ED2300" w:rsidRPr="00EF5368" w:rsidRDefault="00ED2300" w:rsidP="00D86809">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(3)   לילד בגיר של המוריש שבית המשפט ראה לפי הנסיבות שמן הראוי לקבוע לו מזונות – עד גיל 23."</w:t>
                      </w:r>
                    </w:p>
                  </w:txbxContent>
                </v:textbox>
                <w10:wrap type="square" anchorx="margin"/>
              </v:shape>
            </w:pict>
          </mc:Fallback>
        </mc:AlternateContent>
      </w:r>
      <w:r w:rsidRPr="00EF5368">
        <w:rPr>
          <w:rFonts w:ascii="David" w:hAnsi="David" w:cs="David" w:hint="cs"/>
          <w:b/>
          <w:bCs/>
          <w:sz w:val="24"/>
          <w:szCs w:val="24"/>
          <w:highlight w:val="yellow"/>
          <w:rtl/>
        </w:rPr>
        <w:t>ס' 57 לחוק הירושה:</w:t>
      </w:r>
    </w:p>
    <w:p w14:paraId="018BC48F" w14:textId="016B9AE6" w:rsidR="00EF5368" w:rsidRDefault="00841868" w:rsidP="00775A0F">
      <w:pPr>
        <w:tabs>
          <w:tab w:val="left" w:pos="3141"/>
        </w:tabs>
        <w:jc w:val="both"/>
        <w:rPr>
          <w:rFonts w:ascii="David" w:hAnsi="David" w:cs="David"/>
          <w:sz w:val="24"/>
          <w:szCs w:val="24"/>
          <w:rtl/>
        </w:rPr>
      </w:pPr>
      <w:r>
        <w:rPr>
          <w:rFonts w:ascii="David" w:hAnsi="David" w:cs="David" w:hint="cs"/>
          <w:sz w:val="24"/>
          <w:szCs w:val="24"/>
          <w:rtl/>
        </w:rPr>
        <w:t>ככלל, הזכות היא עד גיל 18. אך, ניתן להעניק מזונות לילד בגיר עד גיל 23</w:t>
      </w:r>
      <w:r w:rsidR="00EF5368">
        <w:rPr>
          <w:rFonts w:ascii="David" w:hAnsi="David" w:cs="David" w:hint="cs"/>
          <w:sz w:val="24"/>
          <w:szCs w:val="24"/>
          <w:rtl/>
        </w:rPr>
        <w:t xml:space="preserve"> לשיקול דעתו של ביהמ"ש</w:t>
      </w:r>
      <w:r>
        <w:rPr>
          <w:rFonts w:ascii="David" w:hAnsi="David" w:cs="David" w:hint="cs"/>
          <w:sz w:val="24"/>
          <w:szCs w:val="24"/>
          <w:rtl/>
        </w:rPr>
        <w:t xml:space="preserve">. </w:t>
      </w:r>
    </w:p>
    <w:p w14:paraId="7C6E728C" w14:textId="1C19EF6F" w:rsidR="00841868" w:rsidRDefault="00841868" w:rsidP="00775A0F">
      <w:pPr>
        <w:tabs>
          <w:tab w:val="left" w:pos="3141"/>
        </w:tabs>
        <w:jc w:val="both"/>
        <w:rPr>
          <w:rFonts w:ascii="David" w:hAnsi="David" w:cs="David"/>
          <w:sz w:val="24"/>
          <w:szCs w:val="24"/>
          <w:rtl/>
        </w:rPr>
      </w:pPr>
      <w:r>
        <w:rPr>
          <w:rFonts w:ascii="David" w:hAnsi="David" w:cs="David" w:hint="cs"/>
          <w:sz w:val="24"/>
          <w:szCs w:val="24"/>
          <w:rtl/>
        </w:rPr>
        <w:t>ילדים שיש להם מגבלה פיזית</w:t>
      </w:r>
      <w:r w:rsidR="00EF5368">
        <w:rPr>
          <w:rFonts w:ascii="David" w:hAnsi="David" w:cs="David" w:hint="cs"/>
          <w:sz w:val="24"/>
          <w:szCs w:val="24"/>
          <w:rtl/>
        </w:rPr>
        <w:t>,</w:t>
      </w:r>
      <w:r>
        <w:rPr>
          <w:rFonts w:ascii="David" w:hAnsi="David" w:cs="David" w:hint="cs"/>
          <w:sz w:val="24"/>
          <w:szCs w:val="24"/>
          <w:rtl/>
        </w:rPr>
        <w:t xml:space="preserve"> שכלית</w:t>
      </w:r>
      <w:r w:rsidR="00EF5368">
        <w:rPr>
          <w:rFonts w:ascii="David" w:hAnsi="David" w:cs="David" w:hint="cs"/>
          <w:sz w:val="24"/>
          <w:szCs w:val="24"/>
          <w:rtl/>
        </w:rPr>
        <w:t xml:space="preserve"> או </w:t>
      </w:r>
      <w:r>
        <w:rPr>
          <w:rFonts w:ascii="David" w:hAnsi="David" w:cs="David" w:hint="cs"/>
          <w:sz w:val="24"/>
          <w:szCs w:val="24"/>
          <w:rtl/>
        </w:rPr>
        <w:t>נפשית</w:t>
      </w:r>
      <w:r w:rsidR="00EF5368">
        <w:rPr>
          <w:rFonts w:ascii="David" w:hAnsi="David" w:cs="David" w:hint="cs"/>
          <w:sz w:val="24"/>
          <w:szCs w:val="24"/>
          <w:rtl/>
        </w:rPr>
        <w:t>-</w:t>
      </w:r>
      <w:r>
        <w:rPr>
          <w:rFonts w:ascii="David" w:hAnsi="David" w:cs="David" w:hint="cs"/>
          <w:sz w:val="24"/>
          <w:szCs w:val="24"/>
          <w:rtl/>
        </w:rPr>
        <w:t xml:space="preserve"> </w:t>
      </w:r>
      <w:r w:rsidRPr="00D86809">
        <w:rPr>
          <w:rFonts w:ascii="David" w:hAnsi="David" w:cs="David" w:hint="cs"/>
          <w:b/>
          <w:bCs/>
          <w:sz w:val="24"/>
          <w:szCs w:val="24"/>
          <w:rtl/>
        </w:rPr>
        <w:t>יכולים לזכות במזונות מן העזבון לכל ימי חי</w:t>
      </w:r>
      <w:r w:rsidR="00775A0F" w:rsidRPr="00D86809">
        <w:rPr>
          <w:rFonts w:ascii="David" w:hAnsi="David" w:cs="David" w:hint="cs"/>
          <w:b/>
          <w:bCs/>
          <w:sz w:val="24"/>
          <w:szCs w:val="24"/>
          <w:rtl/>
        </w:rPr>
        <w:t>י</w:t>
      </w:r>
      <w:r w:rsidRPr="00D86809">
        <w:rPr>
          <w:rFonts w:ascii="David" w:hAnsi="David" w:cs="David" w:hint="cs"/>
          <w:b/>
          <w:bCs/>
          <w:sz w:val="24"/>
          <w:szCs w:val="24"/>
          <w:rtl/>
        </w:rPr>
        <w:t>הם</w:t>
      </w:r>
      <w:r>
        <w:rPr>
          <w:rFonts w:ascii="David" w:hAnsi="David" w:cs="David" w:hint="cs"/>
          <w:sz w:val="24"/>
          <w:szCs w:val="24"/>
          <w:rtl/>
        </w:rPr>
        <w:t xml:space="preserve">. </w:t>
      </w:r>
    </w:p>
    <w:p w14:paraId="3829ED9D" w14:textId="16B0698E" w:rsidR="00841868" w:rsidRPr="00775A0F" w:rsidRDefault="00841868" w:rsidP="002217AA">
      <w:pPr>
        <w:tabs>
          <w:tab w:val="left" w:pos="3141"/>
        </w:tabs>
        <w:jc w:val="both"/>
        <w:rPr>
          <w:rFonts w:ascii="David" w:hAnsi="David" w:cs="David"/>
          <w:b/>
          <w:bCs/>
          <w:sz w:val="24"/>
          <w:szCs w:val="24"/>
          <w:u w:val="single"/>
          <w:rtl/>
        </w:rPr>
      </w:pPr>
      <w:r w:rsidRPr="00775A0F">
        <w:rPr>
          <w:rFonts w:ascii="David" w:hAnsi="David" w:cs="David" w:hint="cs"/>
          <w:b/>
          <w:bCs/>
          <w:sz w:val="24"/>
          <w:szCs w:val="24"/>
          <w:u w:val="single"/>
          <w:rtl/>
        </w:rPr>
        <w:t>מהי ההגדרה של ילד לעניין הזכות למזונות?:</w:t>
      </w:r>
    </w:p>
    <w:p w14:paraId="4BC145FB" w14:textId="1D8A338D" w:rsidR="00EF5368" w:rsidRPr="00EF5368" w:rsidRDefault="00EF5368" w:rsidP="002217AA">
      <w:pPr>
        <w:tabs>
          <w:tab w:val="left" w:pos="3141"/>
        </w:tabs>
        <w:jc w:val="both"/>
        <w:rPr>
          <w:rFonts w:ascii="David" w:hAnsi="David" w:cs="David"/>
          <w:b/>
          <w:bCs/>
          <w:sz w:val="24"/>
          <w:szCs w:val="24"/>
          <w:rtl/>
        </w:rPr>
      </w:pPr>
      <w:r w:rsidRPr="00EF5368">
        <w:rPr>
          <w:b/>
          <w:bCs/>
          <w:noProof/>
          <w:highlight w:val="yellow"/>
        </w:rPr>
        <mc:AlternateContent>
          <mc:Choice Requires="wps">
            <w:drawing>
              <wp:anchor distT="0" distB="0" distL="114300" distR="114300" simplePos="0" relativeHeight="251749376" behindDoc="0" locked="0" layoutInCell="1" allowOverlap="1" wp14:anchorId="5EEFE30B" wp14:editId="444BDA18">
                <wp:simplePos x="0" y="0"/>
                <wp:positionH relativeFrom="margin">
                  <wp:align>left</wp:align>
                </wp:positionH>
                <wp:positionV relativeFrom="paragraph">
                  <wp:posOffset>209550</wp:posOffset>
                </wp:positionV>
                <wp:extent cx="5259070" cy="708660"/>
                <wp:effectExtent l="0" t="0" r="17780" b="15240"/>
                <wp:wrapSquare wrapText="bothSides"/>
                <wp:docPr id="43" name="תיבת טקסט 43"/>
                <wp:cNvGraphicFramePr/>
                <a:graphic xmlns:a="http://schemas.openxmlformats.org/drawingml/2006/main">
                  <a:graphicData uri="http://schemas.microsoft.com/office/word/2010/wordprocessingShape">
                    <wps:wsp>
                      <wps:cNvSpPr txBox="1"/>
                      <wps:spPr>
                        <a:xfrm>
                          <a:off x="0" y="0"/>
                          <a:ext cx="5259070" cy="708660"/>
                        </a:xfrm>
                        <a:prstGeom prst="rect">
                          <a:avLst/>
                        </a:prstGeom>
                        <a:noFill/>
                        <a:ln w="6350">
                          <a:solidFill>
                            <a:prstClr val="black"/>
                          </a:solidFill>
                        </a:ln>
                      </wps:spPr>
                      <wps:txbx>
                        <w:txbxContent>
                          <w:p w14:paraId="2A1F6BA5" w14:textId="77777777" w:rsidR="00ED2300" w:rsidRPr="00F73BDF" w:rsidRDefault="00ED2300" w:rsidP="00D86809">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 xml:space="preserve">"(ד)  ילד, לעניין מזונות – </w:t>
                            </w:r>
                            <w:r w:rsidRPr="00EF5368">
                              <w:rPr>
                                <w:rFonts w:asciiTheme="majorBidi" w:hAnsiTheme="majorBidi" w:cstheme="majorBidi"/>
                                <w:b/>
                                <w:bCs/>
                                <w:sz w:val="24"/>
                                <w:szCs w:val="24"/>
                                <w:rtl/>
                              </w:rPr>
                              <w:t xml:space="preserve">לרבות </w:t>
                            </w:r>
                            <w:r w:rsidRPr="00D86809">
                              <w:rPr>
                                <w:rFonts w:asciiTheme="majorBidi" w:hAnsiTheme="majorBidi" w:cstheme="majorBidi"/>
                                <w:b/>
                                <w:bCs/>
                                <w:color w:val="FF0000"/>
                                <w:sz w:val="24"/>
                                <w:szCs w:val="24"/>
                                <w:rtl/>
                              </w:rPr>
                              <w:t>ילד שנולד אחרי מות המוריש</w:t>
                            </w:r>
                            <w:r w:rsidRPr="00EF5368">
                              <w:rPr>
                                <w:rFonts w:asciiTheme="majorBidi" w:hAnsiTheme="majorBidi" w:cstheme="majorBidi"/>
                                <w:b/>
                                <w:bCs/>
                                <w:sz w:val="24"/>
                                <w:szCs w:val="24"/>
                                <w:rtl/>
                              </w:rPr>
                              <w:t>,</w:t>
                            </w:r>
                            <w:r w:rsidRPr="00EF5368">
                              <w:rPr>
                                <w:rFonts w:asciiTheme="majorBidi" w:hAnsiTheme="majorBidi" w:cstheme="majorBidi"/>
                                <w:sz w:val="24"/>
                                <w:szCs w:val="24"/>
                                <w:rtl/>
                              </w:rPr>
                              <w:t xml:space="preserve"> ילד שלא מנישואין, </w:t>
                            </w:r>
                            <w:r w:rsidRPr="00D86809">
                              <w:rPr>
                                <w:rFonts w:asciiTheme="majorBidi" w:hAnsiTheme="majorBidi" w:cstheme="majorBidi"/>
                                <w:b/>
                                <w:bCs/>
                                <w:color w:val="FF0000"/>
                                <w:sz w:val="24"/>
                                <w:szCs w:val="24"/>
                                <w:rtl/>
                              </w:rPr>
                              <w:t>ילד מאומץ</w:t>
                            </w:r>
                            <w:r w:rsidRPr="00EF5368">
                              <w:rPr>
                                <w:rFonts w:asciiTheme="majorBidi" w:hAnsiTheme="majorBidi" w:cstheme="majorBidi"/>
                                <w:sz w:val="24"/>
                                <w:szCs w:val="24"/>
                                <w:rtl/>
                              </w:rPr>
                              <w:t xml:space="preserve">, וכן </w:t>
                            </w:r>
                            <w:r w:rsidRPr="00D86809">
                              <w:rPr>
                                <w:rFonts w:asciiTheme="majorBidi" w:hAnsiTheme="majorBidi" w:cstheme="majorBidi"/>
                                <w:b/>
                                <w:bCs/>
                                <w:color w:val="FF0000"/>
                                <w:sz w:val="24"/>
                                <w:szCs w:val="24"/>
                                <w:rtl/>
                              </w:rPr>
                              <w:t>נכד</w:t>
                            </w:r>
                            <w:r w:rsidRPr="00D86809">
                              <w:rPr>
                                <w:rFonts w:asciiTheme="majorBidi" w:hAnsiTheme="majorBidi" w:cstheme="majorBidi"/>
                                <w:b/>
                                <w:bCs/>
                                <w:sz w:val="24"/>
                                <w:szCs w:val="24"/>
                                <w:rtl/>
                              </w:rPr>
                              <w:t xml:space="preserve"> של המוריש</w:t>
                            </w:r>
                            <w:r w:rsidRPr="00EF5368">
                              <w:rPr>
                                <w:rFonts w:asciiTheme="majorBidi" w:hAnsiTheme="majorBidi" w:cstheme="majorBidi"/>
                                <w:sz w:val="24"/>
                                <w:szCs w:val="24"/>
                                <w:rtl/>
                              </w:rPr>
                              <w:t xml:space="preserve"> </w:t>
                            </w:r>
                            <w:r w:rsidRPr="00D86809">
                              <w:rPr>
                                <w:rFonts w:asciiTheme="majorBidi" w:hAnsiTheme="majorBidi" w:cstheme="majorBidi"/>
                                <w:b/>
                                <w:bCs/>
                                <w:sz w:val="24"/>
                                <w:szCs w:val="24"/>
                                <w:rtl/>
                              </w:rPr>
                              <w:t xml:space="preserve">שנתייתם לפני מות המוריש או שהדאגה לפרנסתו </w:t>
                            </w:r>
                            <w:proofErr w:type="spellStart"/>
                            <w:r w:rsidRPr="00D86809">
                              <w:rPr>
                                <w:rFonts w:asciiTheme="majorBidi" w:hAnsiTheme="majorBidi" w:cstheme="majorBidi"/>
                                <w:b/>
                                <w:bCs/>
                                <w:sz w:val="24"/>
                                <w:szCs w:val="24"/>
                                <w:rtl/>
                              </w:rPr>
                              <w:t>היתה</w:t>
                            </w:r>
                            <w:proofErr w:type="spellEnd"/>
                            <w:r w:rsidRPr="00D86809">
                              <w:rPr>
                                <w:rFonts w:asciiTheme="majorBidi" w:hAnsiTheme="majorBidi" w:cstheme="majorBidi"/>
                                <w:b/>
                                <w:bCs/>
                                <w:sz w:val="24"/>
                                <w:szCs w:val="24"/>
                                <w:rtl/>
                              </w:rPr>
                              <w:t xml:space="preserve"> על המוריש</w:t>
                            </w:r>
                            <w:r w:rsidRPr="00EF5368">
                              <w:rPr>
                                <w:rFonts w:asciiTheme="majorBidi" w:hAnsiTheme="majorBidi" w:cstheme="majorBidi"/>
                                <w:sz w:val="24"/>
                                <w:szCs w:val="24"/>
                                <w:rtl/>
                              </w:rPr>
                              <w:t xml:space="preserve"> ערב מותו ואין הוריו יכולים לספק לו מזונותיו."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E30B" id="תיבת טקסט 43" o:spid="_x0000_s1070" type="#_x0000_t202" style="position:absolute;left:0;text-align:left;margin-left:0;margin-top:16.5pt;width:414.1pt;height:55.8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" filled="f" strokeweight=".5pt">
                <v:textbox>
                  <w:txbxContent>
                    <w:p w14:paraId="2A1F6BA5" w14:textId="77777777" w:rsidR="00ED2300" w:rsidRPr="00F73BDF" w:rsidRDefault="00ED2300" w:rsidP="00D86809">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 xml:space="preserve">"(ד)  ילד, לעניין מזונות – </w:t>
                      </w:r>
                      <w:r w:rsidRPr="00EF5368">
                        <w:rPr>
                          <w:rFonts w:asciiTheme="majorBidi" w:hAnsiTheme="majorBidi" w:cstheme="majorBidi"/>
                          <w:b/>
                          <w:bCs/>
                          <w:sz w:val="24"/>
                          <w:szCs w:val="24"/>
                          <w:rtl/>
                        </w:rPr>
                        <w:t xml:space="preserve">לרבות </w:t>
                      </w:r>
                      <w:r w:rsidRPr="00D86809">
                        <w:rPr>
                          <w:rFonts w:asciiTheme="majorBidi" w:hAnsiTheme="majorBidi" w:cstheme="majorBidi"/>
                          <w:b/>
                          <w:bCs/>
                          <w:color w:val="FF0000"/>
                          <w:sz w:val="24"/>
                          <w:szCs w:val="24"/>
                          <w:rtl/>
                        </w:rPr>
                        <w:t>ילד שנולד אחרי מות המוריש</w:t>
                      </w:r>
                      <w:r w:rsidRPr="00EF5368">
                        <w:rPr>
                          <w:rFonts w:asciiTheme="majorBidi" w:hAnsiTheme="majorBidi" w:cstheme="majorBidi"/>
                          <w:b/>
                          <w:bCs/>
                          <w:sz w:val="24"/>
                          <w:szCs w:val="24"/>
                          <w:rtl/>
                        </w:rPr>
                        <w:t>,</w:t>
                      </w:r>
                      <w:r w:rsidRPr="00EF5368">
                        <w:rPr>
                          <w:rFonts w:asciiTheme="majorBidi" w:hAnsiTheme="majorBidi" w:cstheme="majorBidi"/>
                          <w:sz w:val="24"/>
                          <w:szCs w:val="24"/>
                          <w:rtl/>
                        </w:rPr>
                        <w:t xml:space="preserve"> ילד שלא מנישואין, </w:t>
                      </w:r>
                      <w:r w:rsidRPr="00D86809">
                        <w:rPr>
                          <w:rFonts w:asciiTheme="majorBidi" w:hAnsiTheme="majorBidi" w:cstheme="majorBidi"/>
                          <w:b/>
                          <w:bCs/>
                          <w:color w:val="FF0000"/>
                          <w:sz w:val="24"/>
                          <w:szCs w:val="24"/>
                          <w:rtl/>
                        </w:rPr>
                        <w:t>ילד מאומץ</w:t>
                      </w:r>
                      <w:r w:rsidRPr="00EF5368">
                        <w:rPr>
                          <w:rFonts w:asciiTheme="majorBidi" w:hAnsiTheme="majorBidi" w:cstheme="majorBidi"/>
                          <w:sz w:val="24"/>
                          <w:szCs w:val="24"/>
                          <w:rtl/>
                        </w:rPr>
                        <w:t xml:space="preserve">, וכן </w:t>
                      </w:r>
                      <w:r w:rsidRPr="00D86809">
                        <w:rPr>
                          <w:rFonts w:asciiTheme="majorBidi" w:hAnsiTheme="majorBidi" w:cstheme="majorBidi"/>
                          <w:b/>
                          <w:bCs/>
                          <w:color w:val="FF0000"/>
                          <w:sz w:val="24"/>
                          <w:szCs w:val="24"/>
                          <w:rtl/>
                        </w:rPr>
                        <w:t>נכד</w:t>
                      </w:r>
                      <w:r w:rsidRPr="00D86809">
                        <w:rPr>
                          <w:rFonts w:asciiTheme="majorBidi" w:hAnsiTheme="majorBidi" w:cstheme="majorBidi"/>
                          <w:b/>
                          <w:bCs/>
                          <w:sz w:val="24"/>
                          <w:szCs w:val="24"/>
                          <w:rtl/>
                        </w:rPr>
                        <w:t xml:space="preserve"> של המוריש</w:t>
                      </w:r>
                      <w:r w:rsidRPr="00EF5368">
                        <w:rPr>
                          <w:rFonts w:asciiTheme="majorBidi" w:hAnsiTheme="majorBidi" w:cstheme="majorBidi"/>
                          <w:sz w:val="24"/>
                          <w:szCs w:val="24"/>
                          <w:rtl/>
                        </w:rPr>
                        <w:t xml:space="preserve"> </w:t>
                      </w:r>
                      <w:r w:rsidRPr="00D86809">
                        <w:rPr>
                          <w:rFonts w:asciiTheme="majorBidi" w:hAnsiTheme="majorBidi" w:cstheme="majorBidi"/>
                          <w:b/>
                          <w:bCs/>
                          <w:sz w:val="24"/>
                          <w:szCs w:val="24"/>
                          <w:rtl/>
                        </w:rPr>
                        <w:t xml:space="preserve">שנתייתם לפני מות המוריש או שהדאגה לפרנסתו </w:t>
                      </w:r>
                      <w:proofErr w:type="spellStart"/>
                      <w:r w:rsidRPr="00D86809">
                        <w:rPr>
                          <w:rFonts w:asciiTheme="majorBidi" w:hAnsiTheme="majorBidi" w:cstheme="majorBidi"/>
                          <w:b/>
                          <w:bCs/>
                          <w:sz w:val="24"/>
                          <w:szCs w:val="24"/>
                          <w:rtl/>
                        </w:rPr>
                        <w:t>היתה</w:t>
                      </w:r>
                      <w:proofErr w:type="spellEnd"/>
                      <w:r w:rsidRPr="00D86809">
                        <w:rPr>
                          <w:rFonts w:asciiTheme="majorBidi" w:hAnsiTheme="majorBidi" w:cstheme="majorBidi"/>
                          <w:b/>
                          <w:bCs/>
                          <w:sz w:val="24"/>
                          <w:szCs w:val="24"/>
                          <w:rtl/>
                        </w:rPr>
                        <w:t xml:space="preserve"> על המוריש</w:t>
                      </w:r>
                      <w:r w:rsidRPr="00EF5368">
                        <w:rPr>
                          <w:rFonts w:asciiTheme="majorBidi" w:hAnsiTheme="majorBidi" w:cstheme="majorBidi"/>
                          <w:sz w:val="24"/>
                          <w:szCs w:val="24"/>
                          <w:rtl/>
                        </w:rPr>
                        <w:t xml:space="preserve"> ערב מותו ואין הוריו יכולים לספק לו מזונותיו."</w:t>
                      </w:r>
                    </w:p>
                  </w:txbxContent>
                </v:textbox>
                <w10:wrap type="square" anchorx="margin"/>
              </v:shape>
            </w:pict>
          </mc:Fallback>
        </mc:AlternateContent>
      </w:r>
      <w:r w:rsidR="00841868" w:rsidRPr="00EF5368">
        <w:rPr>
          <w:rFonts w:ascii="David" w:hAnsi="David" w:cs="David" w:hint="cs"/>
          <w:b/>
          <w:bCs/>
          <w:sz w:val="24"/>
          <w:szCs w:val="24"/>
          <w:highlight w:val="yellow"/>
          <w:rtl/>
        </w:rPr>
        <w:t>ס' 57 לחוק</w:t>
      </w:r>
      <w:r>
        <w:rPr>
          <w:rFonts w:ascii="David" w:hAnsi="David" w:cs="David" w:hint="cs"/>
          <w:b/>
          <w:bCs/>
          <w:sz w:val="24"/>
          <w:szCs w:val="24"/>
          <w:highlight w:val="yellow"/>
          <w:rtl/>
        </w:rPr>
        <w:t xml:space="preserve"> הירושה</w:t>
      </w:r>
      <w:r w:rsidR="00841868" w:rsidRPr="00EF5368">
        <w:rPr>
          <w:rFonts w:ascii="David" w:hAnsi="David" w:cs="David" w:hint="cs"/>
          <w:b/>
          <w:bCs/>
          <w:sz w:val="24"/>
          <w:szCs w:val="24"/>
          <w:highlight w:val="yellow"/>
          <w:rtl/>
        </w:rPr>
        <w:t>:</w:t>
      </w:r>
    </w:p>
    <w:p w14:paraId="076C92B8" w14:textId="5C690182" w:rsidR="00D86809" w:rsidRDefault="00D86809" w:rsidP="00EF5368">
      <w:pPr>
        <w:tabs>
          <w:tab w:val="left" w:pos="3141"/>
        </w:tabs>
        <w:jc w:val="both"/>
        <w:rPr>
          <w:rFonts w:ascii="David" w:hAnsi="David" w:cs="David"/>
          <w:sz w:val="24"/>
          <w:szCs w:val="24"/>
        </w:rPr>
      </w:pPr>
    </w:p>
    <w:p w14:paraId="0E36B122" w14:textId="40970004" w:rsidR="00EF5368" w:rsidRDefault="00D86809" w:rsidP="00EF5368">
      <w:pPr>
        <w:tabs>
          <w:tab w:val="left" w:pos="3141"/>
        </w:tabs>
        <w:jc w:val="both"/>
        <w:rPr>
          <w:rFonts w:ascii="David" w:hAnsi="David" w:cs="David"/>
          <w:b/>
          <w:bCs/>
          <w:sz w:val="24"/>
          <w:szCs w:val="24"/>
          <w:rtl/>
        </w:rPr>
      </w:pPr>
      <w:r>
        <w:rPr>
          <w:noProof/>
        </w:rPr>
        <mc:AlternateContent>
          <mc:Choice Requires="wps">
            <w:drawing>
              <wp:anchor distT="0" distB="0" distL="114300" distR="114300" simplePos="0" relativeHeight="251751424" behindDoc="0" locked="0" layoutInCell="1" allowOverlap="1" wp14:anchorId="583066D3" wp14:editId="0F3D14DF">
                <wp:simplePos x="0" y="0"/>
                <wp:positionH relativeFrom="margin">
                  <wp:align>left</wp:align>
                </wp:positionH>
                <wp:positionV relativeFrom="paragraph">
                  <wp:posOffset>180872</wp:posOffset>
                </wp:positionV>
                <wp:extent cx="5273040" cy="538480"/>
                <wp:effectExtent l="0" t="0" r="22860" b="13970"/>
                <wp:wrapSquare wrapText="bothSides"/>
                <wp:docPr id="45" name="תיבת טקסט 45"/>
                <wp:cNvGraphicFramePr/>
                <a:graphic xmlns:a="http://schemas.openxmlformats.org/drawingml/2006/main">
                  <a:graphicData uri="http://schemas.microsoft.com/office/word/2010/wordprocessingShape">
                    <wps:wsp>
                      <wps:cNvSpPr txBox="1"/>
                      <wps:spPr>
                        <a:xfrm>
                          <a:off x="0" y="0"/>
                          <a:ext cx="5273040" cy="538480"/>
                        </a:xfrm>
                        <a:prstGeom prst="rect">
                          <a:avLst/>
                        </a:prstGeom>
                        <a:noFill/>
                        <a:ln w="6350">
                          <a:solidFill>
                            <a:prstClr val="black"/>
                          </a:solidFill>
                        </a:ln>
                      </wps:spPr>
                      <wps:txbx>
                        <w:txbxContent>
                          <w:p w14:paraId="58F61D29" w14:textId="0C466650" w:rsidR="00ED2300" w:rsidRPr="00EF5368" w:rsidRDefault="00ED2300" w:rsidP="00EF5368">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 xml:space="preserve">"מי </w:t>
                            </w:r>
                            <w:r w:rsidRPr="00EF5368">
                              <w:rPr>
                                <w:rFonts w:asciiTheme="majorBidi" w:hAnsiTheme="majorBidi" w:cstheme="majorBidi"/>
                                <w:b/>
                                <w:bCs/>
                                <w:sz w:val="24"/>
                                <w:szCs w:val="24"/>
                                <w:rtl/>
                              </w:rPr>
                              <w:t xml:space="preserve">שאומץ </w:t>
                            </w:r>
                            <w:r w:rsidRPr="00D86809">
                              <w:rPr>
                                <w:rFonts w:asciiTheme="majorBidi" w:hAnsiTheme="majorBidi" w:cstheme="majorBidi"/>
                                <w:b/>
                                <w:bCs/>
                                <w:color w:val="FF0000"/>
                                <w:sz w:val="24"/>
                                <w:szCs w:val="24"/>
                                <w:rtl/>
                              </w:rPr>
                              <w:t>כדין</w:t>
                            </w:r>
                            <w:r w:rsidRPr="00EF5368">
                              <w:rPr>
                                <w:rFonts w:asciiTheme="majorBidi" w:hAnsiTheme="majorBidi" w:cstheme="majorBidi"/>
                                <w:sz w:val="24"/>
                                <w:szCs w:val="24"/>
                                <w:rtl/>
                              </w:rPr>
                              <w:t xml:space="preserve"> יורש את מאמצו כאילו היה ילדו, וכן יורשים את המאמץ צאצאי המאומץ; המאמץ יורש את המאומץ כאילו היה הורהו"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66D3" id="תיבת טקסט 45" o:spid="_x0000_s1071" type="#_x0000_t202" style="position:absolute;left:0;text-align:left;margin-left:0;margin-top:14.25pt;width:415.2pt;height:42.4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" filled="f" strokeweight=".5pt">
                <v:textbox>
                  <w:txbxContent>
                    <w:p w14:paraId="58F61D29" w14:textId="0C466650" w:rsidR="00ED2300" w:rsidRPr="00EF5368" w:rsidRDefault="00ED2300" w:rsidP="00EF5368">
                      <w:pPr>
                        <w:tabs>
                          <w:tab w:val="left" w:pos="3141"/>
                        </w:tabs>
                        <w:jc w:val="both"/>
                        <w:rPr>
                          <w:rFonts w:asciiTheme="majorBidi" w:hAnsiTheme="majorBidi" w:cstheme="majorBidi"/>
                          <w:sz w:val="24"/>
                          <w:szCs w:val="24"/>
                        </w:rPr>
                      </w:pPr>
                      <w:r w:rsidRPr="00EF5368">
                        <w:rPr>
                          <w:rFonts w:asciiTheme="majorBidi" w:hAnsiTheme="majorBidi" w:cstheme="majorBidi"/>
                          <w:sz w:val="24"/>
                          <w:szCs w:val="24"/>
                          <w:rtl/>
                        </w:rPr>
                        <w:t xml:space="preserve">"מי </w:t>
                      </w:r>
                      <w:r w:rsidRPr="00EF5368">
                        <w:rPr>
                          <w:rFonts w:asciiTheme="majorBidi" w:hAnsiTheme="majorBidi" w:cstheme="majorBidi"/>
                          <w:b/>
                          <w:bCs/>
                          <w:sz w:val="24"/>
                          <w:szCs w:val="24"/>
                          <w:rtl/>
                        </w:rPr>
                        <w:t xml:space="preserve">שאומץ </w:t>
                      </w:r>
                      <w:r w:rsidRPr="00D86809">
                        <w:rPr>
                          <w:rFonts w:asciiTheme="majorBidi" w:hAnsiTheme="majorBidi" w:cstheme="majorBidi"/>
                          <w:b/>
                          <w:bCs/>
                          <w:color w:val="FF0000"/>
                          <w:sz w:val="24"/>
                          <w:szCs w:val="24"/>
                          <w:rtl/>
                        </w:rPr>
                        <w:t>כדין</w:t>
                      </w:r>
                      <w:r w:rsidRPr="00EF5368">
                        <w:rPr>
                          <w:rFonts w:asciiTheme="majorBidi" w:hAnsiTheme="majorBidi" w:cstheme="majorBidi"/>
                          <w:sz w:val="24"/>
                          <w:szCs w:val="24"/>
                          <w:rtl/>
                        </w:rPr>
                        <w:t xml:space="preserve"> יורש את מאמצו כאילו היה ילדו, וכן יורשים את המאמץ צאצאי המאומץ; המאמץ יורש את המאומץ כאילו היה הורהו"</w:t>
                      </w:r>
                    </w:p>
                  </w:txbxContent>
                </v:textbox>
                <w10:wrap type="square" anchorx="margin"/>
              </v:shape>
            </w:pict>
          </mc:Fallback>
        </mc:AlternateContent>
      </w:r>
      <w:r w:rsidR="00841868" w:rsidRPr="00EF5368">
        <w:rPr>
          <w:rFonts w:ascii="David" w:hAnsi="David" w:cs="David" w:hint="cs"/>
          <w:b/>
          <w:bCs/>
          <w:sz w:val="24"/>
          <w:szCs w:val="24"/>
          <w:highlight w:val="yellow"/>
          <w:rtl/>
        </w:rPr>
        <w:t>ס' 16 לחוק (ירושה על פי דין):</w:t>
      </w:r>
      <w:r w:rsidR="00841868" w:rsidRPr="00EF5368">
        <w:rPr>
          <w:rFonts w:ascii="David" w:hAnsi="David" w:cs="David" w:hint="cs"/>
          <w:b/>
          <w:bCs/>
          <w:sz w:val="24"/>
          <w:szCs w:val="24"/>
          <w:rtl/>
        </w:rPr>
        <w:t xml:space="preserve"> </w:t>
      </w:r>
    </w:p>
    <w:p w14:paraId="68540C40" w14:textId="374A3E53" w:rsidR="00EF5368" w:rsidRPr="00EF5368" w:rsidRDefault="00EF5368" w:rsidP="00EF5368">
      <w:pPr>
        <w:tabs>
          <w:tab w:val="left" w:pos="3141"/>
        </w:tabs>
        <w:jc w:val="both"/>
        <w:rPr>
          <w:rFonts w:ascii="David" w:hAnsi="David" w:cs="David"/>
          <w:b/>
          <w:bCs/>
          <w:sz w:val="24"/>
          <w:szCs w:val="24"/>
          <w:rtl/>
        </w:rPr>
      </w:pPr>
      <w:r>
        <w:rPr>
          <w:rFonts w:ascii="David" w:hAnsi="David" w:cs="David" w:hint="cs"/>
          <w:sz w:val="24"/>
          <w:szCs w:val="24"/>
          <w:rtl/>
        </w:rPr>
        <w:t xml:space="preserve">רק אימוץ פורמלי תופס לירושה על פי דין. אך לעניין מזונות מן העזבון מספיק גם </w:t>
      </w:r>
      <w:r w:rsidRPr="00841868">
        <w:rPr>
          <w:rFonts w:ascii="David" w:hAnsi="David" w:cs="David" w:hint="cs"/>
          <w:b/>
          <w:bCs/>
          <w:sz w:val="24"/>
          <w:szCs w:val="24"/>
          <w:rtl/>
        </w:rPr>
        <w:t>אימוץ בפועל.</w:t>
      </w:r>
    </w:p>
    <w:p w14:paraId="35773342" w14:textId="097C1B89" w:rsidR="00EF5368" w:rsidRPr="00EF5368" w:rsidRDefault="00EF5368" w:rsidP="002217AA">
      <w:pPr>
        <w:tabs>
          <w:tab w:val="left" w:pos="3141"/>
        </w:tabs>
        <w:jc w:val="both"/>
        <w:rPr>
          <w:rFonts w:ascii="David" w:hAnsi="David" w:cs="David"/>
          <w:b/>
          <w:bCs/>
          <w:sz w:val="24"/>
          <w:szCs w:val="24"/>
          <w:rtl/>
        </w:rPr>
      </w:pPr>
      <w:r w:rsidRPr="00EF5368">
        <w:rPr>
          <w:b/>
          <w:bCs/>
          <w:noProof/>
          <w:highlight w:val="yellow"/>
        </w:rPr>
        <mc:AlternateContent>
          <mc:Choice Requires="wps">
            <w:drawing>
              <wp:anchor distT="0" distB="0" distL="114300" distR="114300" simplePos="0" relativeHeight="251753472" behindDoc="0" locked="0" layoutInCell="1" allowOverlap="1" wp14:anchorId="585A2341" wp14:editId="428062AB">
                <wp:simplePos x="0" y="0"/>
                <wp:positionH relativeFrom="margin">
                  <wp:align>left</wp:align>
                </wp:positionH>
                <wp:positionV relativeFrom="paragraph">
                  <wp:posOffset>193395</wp:posOffset>
                </wp:positionV>
                <wp:extent cx="5273675" cy="346710"/>
                <wp:effectExtent l="0" t="0" r="22225" b="15240"/>
                <wp:wrapSquare wrapText="bothSides"/>
                <wp:docPr id="46" name="תיבת טקסט 46"/>
                <wp:cNvGraphicFramePr/>
                <a:graphic xmlns:a="http://schemas.openxmlformats.org/drawingml/2006/main">
                  <a:graphicData uri="http://schemas.microsoft.com/office/word/2010/wordprocessingShape">
                    <wps:wsp>
                      <wps:cNvSpPr txBox="1"/>
                      <wps:spPr>
                        <a:xfrm>
                          <a:off x="0" y="0"/>
                          <a:ext cx="5273675" cy="347330"/>
                        </a:xfrm>
                        <a:prstGeom prst="rect">
                          <a:avLst/>
                        </a:prstGeom>
                        <a:noFill/>
                        <a:ln w="6350">
                          <a:solidFill>
                            <a:prstClr val="black"/>
                          </a:solidFill>
                        </a:ln>
                      </wps:spPr>
                      <wps:txbx>
                        <w:txbxContent>
                          <w:p w14:paraId="1BD18ADD" w14:textId="650CAEFE" w:rsidR="00ED2300" w:rsidRPr="009366E3" w:rsidRDefault="00ED2300" w:rsidP="00D86809">
                            <w:pPr>
                              <w:tabs>
                                <w:tab w:val="left" w:pos="3141"/>
                              </w:tabs>
                              <w:jc w:val="both"/>
                              <w:rPr>
                                <w:rFonts w:asciiTheme="majorBidi" w:hAnsiTheme="majorBidi" w:cstheme="majorBidi"/>
                                <w:sz w:val="24"/>
                                <w:szCs w:val="24"/>
                                <w:rtl/>
                              </w:rPr>
                            </w:pPr>
                            <w:r w:rsidRPr="00EF5368">
                              <w:rPr>
                                <w:rFonts w:asciiTheme="majorBidi" w:hAnsiTheme="majorBidi" w:cstheme="majorBidi"/>
                                <w:sz w:val="24"/>
                                <w:szCs w:val="24"/>
                                <w:rtl/>
                              </w:rPr>
                              <w:t xml:space="preserve">"מי שנולד תוך 300 יום לאחר מות המוריש, דינו כדין מי שהיה בחיים במות המוריש..." </w:t>
                            </w:r>
                          </w:p>
                          <w:p w14:paraId="34E86E0F" w14:textId="77777777" w:rsidR="00ED2300" w:rsidRDefault="00ED230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2341" id="תיבת טקסט 46" o:spid="_x0000_s1072" type="#_x0000_t202" style="position:absolute;left:0;text-align:left;margin-left:0;margin-top:15.25pt;width:415.25pt;height:27.3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" filled="f" strokeweight=".5pt">
                <v:textbox>
                  <w:txbxContent>
                    <w:p w14:paraId="1BD18ADD" w14:textId="650CAEFE" w:rsidR="00ED2300" w:rsidRPr="009366E3" w:rsidRDefault="00ED2300" w:rsidP="00D86809">
                      <w:pPr>
                        <w:tabs>
                          <w:tab w:val="left" w:pos="3141"/>
                        </w:tabs>
                        <w:jc w:val="both"/>
                        <w:rPr>
                          <w:rFonts w:asciiTheme="majorBidi" w:hAnsiTheme="majorBidi" w:cstheme="majorBidi"/>
                          <w:sz w:val="24"/>
                          <w:szCs w:val="24"/>
                          <w:rtl/>
                        </w:rPr>
                      </w:pPr>
                      <w:r w:rsidRPr="00EF5368">
                        <w:rPr>
                          <w:rFonts w:asciiTheme="majorBidi" w:hAnsiTheme="majorBidi" w:cstheme="majorBidi"/>
                          <w:sz w:val="24"/>
                          <w:szCs w:val="24"/>
                          <w:rtl/>
                        </w:rPr>
                        <w:t xml:space="preserve">"מי שנולד תוך 300 יום לאחר מות המוריש, דינו כדין מי שהיה בחיים במות המוריש..." </w:t>
                      </w:r>
                    </w:p>
                    <w:p w14:paraId="34E86E0F" w14:textId="77777777" w:rsidR="00ED2300" w:rsidRDefault="00ED2300"/>
                  </w:txbxContent>
                </v:textbox>
                <w10:wrap type="square" anchorx="margin"/>
              </v:shape>
            </w:pict>
          </mc:Fallback>
        </mc:AlternateContent>
      </w:r>
      <w:r w:rsidR="00841868" w:rsidRPr="00EF5368">
        <w:rPr>
          <w:rFonts w:ascii="David" w:hAnsi="David" w:cs="David" w:hint="cs"/>
          <w:b/>
          <w:bCs/>
          <w:sz w:val="24"/>
          <w:szCs w:val="24"/>
          <w:highlight w:val="yellow"/>
          <w:rtl/>
        </w:rPr>
        <w:t>ס' 3(ב) לחוק (כשרות לרשת):</w:t>
      </w:r>
      <w:r w:rsidR="00841868" w:rsidRPr="00EF5368">
        <w:rPr>
          <w:rFonts w:ascii="David" w:hAnsi="David" w:cs="David" w:hint="cs"/>
          <w:b/>
          <w:bCs/>
          <w:sz w:val="24"/>
          <w:szCs w:val="24"/>
          <w:rtl/>
        </w:rPr>
        <w:t xml:space="preserve"> </w:t>
      </w:r>
    </w:p>
    <w:p w14:paraId="2AAFCA16" w14:textId="5E85042C" w:rsidR="00D86809" w:rsidRPr="00D86809" w:rsidRDefault="00D86809" w:rsidP="002217AA">
      <w:pPr>
        <w:tabs>
          <w:tab w:val="left" w:pos="3141"/>
        </w:tabs>
        <w:jc w:val="both"/>
        <w:rPr>
          <w:rFonts w:ascii="David" w:hAnsi="David" w:cs="David"/>
          <w:sz w:val="28"/>
          <w:szCs w:val="28"/>
          <w:u w:val="single"/>
          <w:rtl/>
        </w:rPr>
      </w:pPr>
      <w:r w:rsidRPr="00D86809">
        <w:rPr>
          <w:rFonts w:ascii="David" w:hAnsi="David" w:cs="David"/>
          <w:sz w:val="24"/>
          <w:szCs w:val="24"/>
          <w:rtl/>
        </w:rPr>
        <w:t>לכאורה</w:t>
      </w:r>
      <w:r w:rsidRPr="00D86809">
        <w:rPr>
          <w:rFonts w:ascii="David" w:hAnsi="David" w:cs="David" w:hint="cs"/>
          <w:sz w:val="24"/>
          <w:szCs w:val="24"/>
          <w:rtl/>
        </w:rPr>
        <w:t>,</w:t>
      </w:r>
      <w:r w:rsidRPr="00D86809">
        <w:rPr>
          <w:rFonts w:ascii="David" w:hAnsi="David" w:cs="David"/>
          <w:b/>
          <w:bCs/>
          <w:sz w:val="24"/>
          <w:szCs w:val="24"/>
          <w:rtl/>
        </w:rPr>
        <w:t xml:space="preserve"> מגבלה זו, לא קיימת על מזונות מן העזבון</w:t>
      </w:r>
      <w:r>
        <w:rPr>
          <w:rFonts w:ascii="David" w:hAnsi="David" w:cs="David" w:hint="cs"/>
          <w:b/>
          <w:bCs/>
          <w:sz w:val="24"/>
          <w:szCs w:val="24"/>
          <w:rtl/>
        </w:rPr>
        <w:t xml:space="preserve">. </w:t>
      </w:r>
      <w:r>
        <w:rPr>
          <w:rFonts w:ascii="David" w:hAnsi="David" w:cs="David" w:hint="cs"/>
          <w:sz w:val="24"/>
          <w:szCs w:val="24"/>
          <w:rtl/>
        </w:rPr>
        <w:t xml:space="preserve">זוהי נק' בעייתית מאוד בייחוד במקרים של נטילת זרע מהנפטר. </w:t>
      </w:r>
    </w:p>
    <w:p w14:paraId="34DEF9DB" w14:textId="6D3523EA" w:rsidR="00841868" w:rsidRPr="00775A0F" w:rsidRDefault="00841868" w:rsidP="002217AA">
      <w:pPr>
        <w:tabs>
          <w:tab w:val="left" w:pos="3141"/>
        </w:tabs>
        <w:jc w:val="both"/>
        <w:rPr>
          <w:rFonts w:ascii="David" w:hAnsi="David" w:cs="David"/>
          <w:b/>
          <w:bCs/>
          <w:sz w:val="28"/>
          <w:szCs w:val="28"/>
          <w:u w:val="single"/>
          <w:rtl/>
        </w:rPr>
      </w:pPr>
      <w:r w:rsidRPr="00775A0F">
        <w:rPr>
          <w:rFonts w:ascii="David" w:hAnsi="David" w:cs="David" w:hint="cs"/>
          <w:b/>
          <w:bCs/>
          <w:sz w:val="28"/>
          <w:szCs w:val="28"/>
          <w:u w:val="single"/>
          <w:rtl/>
        </w:rPr>
        <w:t>זכותם של הורי המוריש למזונות מן העזבון:</w:t>
      </w:r>
    </w:p>
    <w:p w14:paraId="4803C28A" w14:textId="7BE86EDE" w:rsidR="00841868" w:rsidRPr="00CE0277" w:rsidRDefault="00CE0277" w:rsidP="002217AA">
      <w:pPr>
        <w:tabs>
          <w:tab w:val="left" w:pos="3141"/>
        </w:tabs>
        <w:jc w:val="both"/>
        <w:rPr>
          <w:rFonts w:ascii="David" w:hAnsi="David" w:cs="David"/>
          <w:b/>
          <w:bCs/>
          <w:sz w:val="24"/>
          <w:szCs w:val="24"/>
          <w:rtl/>
        </w:rPr>
      </w:pPr>
      <w:r w:rsidRPr="00CE0277">
        <w:rPr>
          <w:b/>
          <w:bCs/>
          <w:noProof/>
          <w:highlight w:val="yellow"/>
        </w:rPr>
        <mc:AlternateContent>
          <mc:Choice Requires="wps">
            <w:drawing>
              <wp:anchor distT="0" distB="0" distL="114300" distR="114300" simplePos="0" relativeHeight="251755520" behindDoc="0" locked="0" layoutInCell="1" allowOverlap="1" wp14:anchorId="283E1770" wp14:editId="0534459C">
                <wp:simplePos x="0" y="0"/>
                <wp:positionH relativeFrom="margin">
                  <wp:align>right</wp:align>
                </wp:positionH>
                <wp:positionV relativeFrom="paragraph">
                  <wp:posOffset>198120</wp:posOffset>
                </wp:positionV>
                <wp:extent cx="5266055" cy="701675"/>
                <wp:effectExtent l="0" t="0" r="10795" b="22225"/>
                <wp:wrapSquare wrapText="bothSides"/>
                <wp:docPr id="47" name="תיבת טקסט 47"/>
                <wp:cNvGraphicFramePr/>
                <a:graphic xmlns:a="http://schemas.openxmlformats.org/drawingml/2006/main">
                  <a:graphicData uri="http://schemas.microsoft.com/office/word/2010/wordprocessingShape">
                    <wps:wsp>
                      <wps:cNvSpPr txBox="1"/>
                      <wps:spPr>
                        <a:xfrm>
                          <a:off x="0" y="0"/>
                          <a:ext cx="5266055" cy="701748"/>
                        </a:xfrm>
                        <a:prstGeom prst="rect">
                          <a:avLst/>
                        </a:prstGeom>
                        <a:noFill/>
                        <a:ln w="6350">
                          <a:solidFill>
                            <a:prstClr val="black"/>
                          </a:solidFill>
                        </a:ln>
                      </wps:spPr>
                      <wps:txbx>
                        <w:txbxContent>
                          <w:p w14:paraId="3DDA51F6" w14:textId="77777777" w:rsidR="00ED2300" w:rsidRDefault="00ED2300" w:rsidP="00CE0277">
                            <w:pPr>
                              <w:tabs>
                                <w:tab w:val="left" w:pos="3141"/>
                              </w:tabs>
                              <w:jc w:val="both"/>
                              <w:rPr>
                                <w:rFonts w:asciiTheme="majorBidi" w:hAnsiTheme="majorBidi" w:cstheme="majorBidi"/>
                                <w:sz w:val="24"/>
                                <w:szCs w:val="24"/>
                                <w:rtl/>
                              </w:rPr>
                            </w:pPr>
                            <w:r w:rsidRPr="00D86809">
                              <w:rPr>
                                <w:rFonts w:asciiTheme="majorBidi" w:hAnsiTheme="majorBidi" w:cstheme="majorBidi"/>
                                <w:sz w:val="24"/>
                                <w:szCs w:val="24"/>
                                <w:rtl/>
                              </w:rPr>
                              <w:t>"(א)  הזכות למזונות היא –...</w:t>
                            </w:r>
                          </w:p>
                          <w:p w14:paraId="5AAE8DE6" w14:textId="3859393E" w:rsidR="00ED2300" w:rsidRPr="00147BF3" w:rsidRDefault="00ED2300" w:rsidP="00CE0277">
                            <w:pPr>
                              <w:tabs>
                                <w:tab w:val="left" w:pos="3141"/>
                              </w:tabs>
                              <w:jc w:val="both"/>
                              <w:rPr>
                                <w:rFonts w:asciiTheme="majorBidi" w:hAnsiTheme="majorBidi" w:cstheme="majorBidi"/>
                                <w:sz w:val="24"/>
                                <w:szCs w:val="24"/>
                              </w:rPr>
                            </w:pPr>
                            <w:r w:rsidRPr="00D86809">
                              <w:rPr>
                                <w:rFonts w:asciiTheme="majorBidi" w:hAnsiTheme="majorBidi" w:cstheme="majorBidi"/>
                                <w:sz w:val="24"/>
                                <w:szCs w:val="24"/>
                                <w:rtl/>
                              </w:rPr>
                              <w:t>(4)   להורי המוריש שהדאגה לפרנסתם הי</w:t>
                            </w:r>
                            <w:r>
                              <w:rPr>
                                <w:rFonts w:asciiTheme="majorBidi" w:hAnsiTheme="majorBidi" w:cstheme="majorBidi" w:hint="cs"/>
                                <w:sz w:val="24"/>
                                <w:szCs w:val="24"/>
                                <w:rtl/>
                              </w:rPr>
                              <w:t>י</w:t>
                            </w:r>
                            <w:r w:rsidRPr="00D86809">
                              <w:rPr>
                                <w:rFonts w:asciiTheme="majorBidi" w:hAnsiTheme="majorBidi" w:cstheme="majorBidi"/>
                                <w:sz w:val="24"/>
                                <w:szCs w:val="24"/>
                                <w:rtl/>
                              </w:rPr>
                              <w:t>תה עליו ערב מותו – כל ימי חייהם."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1770" id="תיבת טקסט 47" o:spid="_x0000_s1073" type="#_x0000_t202" style="position:absolute;left:0;text-align:left;margin-left:363.45pt;margin-top:15.6pt;width:414.65pt;height:55.2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" filled="f" strokeweight=".5pt">
                <v:textbox>
                  <w:txbxContent>
                    <w:p w14:paraId="3DDA51F6" w14:textId="77777777" w:rsidR="00ED2300" w:rsidRDefault="00ED2300" w:rsidP="00CE0277">
                      <w:pPr>
                        <w:tabs>
                          <w:tab w:val="left" w:pos="3141"/>
                        </w:tabs>
                        <w:jc w:val="both"/>
                        <w:rPr>
                          <w:rFonts w:asciiTheme="majorBidi" w:hAnsiTheme="majorBidi" w:cstheme="majorBidi"/>
                          <w:sz w:val="24"/>
                          <w:szCs w:val="24"/>
                          <w:rtl/>
                        </w:rPr>
                      </w:pPr>
                      <w:r w:rsidRPr="00D86809">
                        <w:rPr>
                          <w:rFonts w:asciiTheme="majorBidi" w:hAnsiTheme="majorBidi" w:cstheme="majorBidi"/>
                          <w:sz w:val="24"/>
                          <w:szCs w:val="24"/>
                          <w:rtl/>
                        </w:rPr>
                        <w:t>"(א)  הזכות למזונות היא –...</w:t>
                      </w:r>
                    </w:p>
                    <w:p w14:paraId="5AAE8DE6" w14:textId="3859393E" w:rsidR="00ED2300" w:rsidRPr="00147BF3" w:rsidRDefault="00ED2300" w:rsidP="00CE0277">
                      <w:pPr>
                        <w:tabs>
                          <w:tab w:val="left" w:pos="3141"/>
                        </w:tabs>
                        <w:jc w:val="both"/>
                        <w:rPr>
                          <w:rFonts w:asciiTheme="majorBidi" w:hAnsiTheme="majorBidi" w:cstheme="majorBidi"/>
                          <w:sz w:val="24"/>
                          <w:szCs w:val="24"/>
                        </w:rPr>
                      </w:pPr>
                      <w:r w:rsidRPr="00D86809">
                        <w:rPr>
                          <w:rFonts w:asciiTheme="majorBidi" w:hAnsiTheme="majorBidi" w:cstheme="majorBidi"/>
                          <w:sz w:val="24"/>
                          <w:szCs w:val="24"/>
                          <w:rtl/>
                        </w:rPr>
                        <w:t>(4)   להורי המוריש שהדאגה לפרנסתם הי</w:t>
                      </w:r>
                      <w:r>
                        <w:rPr>
                          <w:rFonts w:asciiTheme="majorBidi" w:hAnsiTheme="majorBidi" w:cstheme="majorBidi" w:hint="cs"/>
                          <w:sz w:val="24"/>
                          <w:szCs w:val="24"/>
                          <w:rtl/>
                        </w:rPr>
                        <w:t>י</w:t>
                      </w:r>
                      <w:r w:rsidRPr="00D86809">
                        <w:rPr>
                          <w:rFonts w:asciiTheme="majorBidi" w:hAnsiTheme="majorBidi" w:cstheme="majorBidi"/>
                          <w:sz w:val="24"/>
                          <w:szCs w:val="24"/>
                          <w:rtl/>
                        </w:rPr>
                        <w:t>תה עליו ערב מותו – כל ימי חייהם."</w:t>
                      </w:r>
                    </w:p>
                  </w:txbxContent>
                </v:textbox>
                <w10:wrap type="square" anchorx="margin"/>
              </v:shape>
            </w:pict>
          </mc:Fallback>
        </mc:AlternateContent>
      </w:r>
      <w:r w:rsidR="00841868" w:rsidRPr="00CE0277">
        <w:rPr>
          <w:rFonts w:ascii="David" w:hAnsi="David" w:cs="David" w:hint="cs"/>
          <w:b/>
          <w:bCs/>
          <w:sz w:val="24"/>
          <w:szCs w:val="24"/>
          <w:highlight w:val="yellow"/>
          <w:rtl/>
        </w:rPr>
        <w:t>ס' 57א(4) לחוק הירושה</w:t>
      </w:r>
      <w:r w:rsidR="00D86809" w:rsidRPr="00CE0277">
        <w:rPr>
          <w:rFonts w:ascii="David" w:hAnsi="David" w:cs="David" w:hint="cs"/>
          <w:b/>
          <w:bCs/>
          <w:sz w:val="24"/>
          <w:szCs w:val="24"/>
          <w:highlight w:val="yellow"/>
          <w:rtl/>
        </w:rPr>
        <w:t>:</w:t>
      </w:r>
    </w:p>
    <w:p w14:paraId="6540EAD1" w14:textId="272D2E8E" w:rsidR="00D86809" w:rsidRDefault="00CE0277" w:rsidP="00B2109E">
      <w:pPr>
        <w:tabs>
          <w:tab w:val="left" w:pos="3141"/>
        </w:tabs>
        <w:jc w:val="both"/>
        <w:rPr>
          <w:rFonts w:ascii="David" w:hAnsi="David" w:cs="David"/>
          <w:sz w:val="24"/>
          <w:szCs w:val="24"/>
          <w:rtl/>
        </w:rPr>
      </w:pPr>
      <w:r>
        <w:rPr>
          <w:rFonts w:ascii="David" w:hAnsi="David" w:cs="David" w:hint="cs"/>
          <w:sz w:val="24"/>
          <w:szCs w:val="24"/>
          <w:rtl/>
        </w:rPr>
        <w:t xml:space="preserve">כאשר </w:t>
      </w:r>
      <w:r w:rsidRPr="00841868">
        <w:rPr>
          <w:rFonts w:ascii="David" w:hAnsi="David" w:cs="David" w:hint="cs"/>
          <w:sz w:val="24"/>
          <w:szCs w:val="24"/>
          <w:u w:val="single"/>
          <w:rtl/>
        </w:rPr>
        <w:t>הדאגה לפרנסתם הייתה על המוריש</w:t>
      </w:r>
      <w:r>
        <w:rPr>
          <w:rFonts w:ascii="David" w:hAnsi="David" w:cs="David" w:hint="cs"/>
          <w:sz w:val="24"/>
          <w:szCs w:val="24"/>
          <w:rtl/>
        </w:rPr>
        <w:t xml:space="preserve"> לפני מותו. הזכות היא </w:t>
      </w:r>
      <w:r w:rsidRPr="00CE0277">
        <w:rPr>
          <w:rFonts w:ascii="David" w:hAnsi="David" w:cs="David" w:hint="cs"/>
          <w:b/>
          <w:bCs/>
          <w:sz w:val="24"/>
          <w:szCs w:val="24"/>
          <w:rtl/>
        </w:rPr>
        <w:t>לכל ימי חייהם.</w:t>
      </w:r>
      <w:r>
        <w:rPr>
          <w:rFonts w:ascii="David" w:hAnsi="David" w:cs="David" w:hint="cs"/>
          <w:sz w:val="24"/>
          <w:szCs w:val="24"/>
          <w:rtl/>
        </w:rPr>
        <w:t xml:space="preserve"> </w:t>
      </w:r>
    </w:p>
    <w:p w14:paraId="4BB9D356" w14:textId="254B6540" w:rsidR="00841868" w:rsidRPr="00775A0F" w:rsidRDefault="00841868" w:rsidP="002217AA">
      <w:pPr>
        <w:tabs>
          <w:tab w:val="left" w:pos="3141"/>
        </w:tabs>
        <w:jc w:val="both"/>
        <w:rPr>
          <w:rFonts w:ascii="David" w:hAnsi="David" w:cs="David"/>
          <w:b/>
          <w:bCs/>
          <w:sz w:val="28"/>
          <w:szCs w:val="28"/>
          <w:u w:val="single"/>
          <w:rtl/>
        </w:rPr>
      </w:pPr>
      <w:r w:rsidRPr="00775A0F">
        <w:rPr>
          <w:rFonts w:ascii="David" w:hAnsi="David" w:cs="David" w:hint="cs"/>
          <w:b/>
          <w:bCs/>
          <w:sz w:val="28"/>
          <w:szCs w:val="28"/>
          <w:u w:val="single"/>
          <w:rtl/>
        </w:rPr>
        <w:t>היקף הזכות למזונות:</w:t>
      </w:r>
    </w:p>
    <w:p w14:paraId="1474E3E1" w14:textId="79ECB5A7" w:rsidR="00841868" w:rsidRDefault="00841868" w:rsidP="002217AA">
      <w:pPr>
        <w:tabs>
          <w:tab w:val="left" w:pos="3141"/>
        </w:tabs>
        <w:jc w:val="both"/>
        <w:rPr>
          <w:rFonts w:ascii="David" w:hAnsi="David" w:cs="David"/>
          <w:sz w:val="24"/>
          <w:szCs w:val="24"/>
          <w:rtl/>
        </w:rPr>
      </w:pPr>
      <w:r>
        <w:rPr>
          <w:rFonts w:ascii="David" w:hAnsi="David" w:cs="David" w:hint="cs"/>
          <w:sz w:val="24"/>
          <w:szCs w:val="24"/>
          <w:rtl/>
        </w:rPr>
        <w:t xml:space="preserve">הזכאות למזונות קמה </w:t>
      </w:r>
      <w:r w:rsidRPr="00CE0277">
        <w:rPr>
          <w:rFonts w:ascii="David" w:hAnsi="David" w:cs="David" w:hint="cs"/>
          <w:b/>
          <w:bCs/>
          <w:sz w:val="24"/>
          <w:szCs w:val="24"/>
          <w:rtl/>
        </w:rPr>
        <w:t>רק במקרה של נזקקות</w:t>
      </w:r>
      <w:r w:rsidR="00CE0277">
        <w:rPr>
          <w:rFonts w:ascii="David" w:hAnsi="David" w:cs="David" w:hint="cs"/>
          <w:sz w:val="24"/>
          <w:szCs w:val="24"/>
          <w:rtl/>
        </w:rPr>
        <w:t xml:space="preserve">. </w:t>
      </w:r>
      <w:r>
        <w:rPr>
          <w:rFonts w:ascii="David" w:hAnsi="David" w:cs="David" w:hint="cs"/>
          <w:sz w:val="24"/>
          <w:szCs w:val="24"/>
          <w:rtl/>
        </w:rPr>
        <w:t xml:space="preserve">נטל </w:t>
      </w:r>
      <w:r w:rsidR="00CE0277">
        <w:rPr>
          <w:rFonts w:ascii="David" w:hAnsi="David" w:cs="David" w:hint="cs"/>
          <w:sz w:val="24"/>
          <w:szCs w:val="24"/>
          <w:rtl/>
        </w:rPr>
        <w:t xml:space="preserve">ההוכחה לנזקקות הוא </w:t>
      </w:r>
      <w:r>
        <w:rPr>
          <w:rFonts w:ascii="David" w:hAnsi="David" w:cs="David" w:hint="cs"/>
          <w:sz w:val="24"/>
          <w:szCs w:val="24"/>
          <w:rtl/>
        </w:rPr>
        <w:t>על מי שתובע</w:t>
      </w:r>
      <w:r w:rsidR="00CE0277">
        <w:rPr>
          <w:rFonts w:ascii="David" w:hAnsi="David" w:cs="David" w:hint="cs"/>
          <w:sz w:val="24"/>
          <w:szCs w:val="24"/>
          <w:rtl/>
        </w:rPr>
        <w:t xml:space="preserve"> מזונות.</w:t>
      </w:r>
      <w:r>
        <w:rPr>
          <w:rFonts w:ascii="David" w:hAnsi="David" w:cs="David" w:hint="cs"/>
          <w:sz w:val="24"/>
          <w:szCs w:val="24"/>
          <w:rtl/>
        </w:rPr>
        <w:t xml:space="preserve"> </w:t>
      </w:r>
    </w:p>
    <w:p w14:paraId="7297CAF2" w14:textId="0901CEEB" w:rsidR="00CE0277" w:rsidRPr="00CE0277" w:rsidRDefault="00CE0277" w:rsidP="002217AA">
      <w:pPr>
        <w:tabs>
          <w:tab w:val="left" w:pos="3141"/>
        </w:tabs>
        <w:jc w:val="both"/>
        <w:rPr>
          <w:rFonts w:ascii="David" w:hAnsi="David" w:cs="David"/>
          <w:b/>
          <w:bCs/>
          <w:sz w:val="24"/>
          <w:szCs w:val="24"/>
          <w:rtl/>
        </w:rPr>
      </w:pPr>
      <w:r w:rsidRPr="00CE0277">
        <w:rPr>
          <w:b/>
          <w:bCs/>
          <w:noProof/>
          <w:highlight w:val="yellow"/>
        </w:rPr>
        <w:lastRenderedPageBreak/>
        <mc:AlternateContent>
          <mc:Choice Requires="wps">
            <w:drawing>
              <wp:anchor distT="0" distB="0" distL="114300" distR="114300" simplePos="0" relativeHeight="251757568" behindDoc="0" locked="0" layoutInCell="1" allowOverlap="1" wp14:anchorId="166E8842" wp14:editId="2E26F7F4">
                <wp:simplePos x="0" y="0"/>
                <wp:positionH relativeFrom="margin">
                  <wp:align>right</wp:align>
                </wp:positionH>
                <wp:positionV relativeFrom="paragraph">
                  <wp:posOffset>187576</wp:posOffset>
                </wp:positionV>
                <wp:extent cx="5252085" cy="346710"/>
                <wp:effectExtent l="0" t="0" r="24765" b="15240"/>
                <wp:wrapSquare wrapText="bothSides"/>
                <wp:docPr id="48" name="תיבת טקסט 48"/>
                <wp:cNvGraphicFramePr/>
                <a:graphic xmlns:a="http://schemas.openxmlformats.org/drawingml/2006/main">
                  <a:graphicData uri="http://schemas.microsoft.com/office/word/2010/wordprocessingShape">
                    <wps:wsp>
                      <wps:cNvSpPr txBox="1"/>
                      <wps:spPr>
                        <a:xfrm>
                          <a:off x="0" y="0"/>
                          <a:ext cx="5252085" cy="346710"/>
                        </a:xfrm>
                        <a:prstGeom prst="rect">
                          <a:avLst/>
                        </a:prstGeom>
                        <a:noFill/>
                        <a:ln w="6350">
                          <a:solidFill>
                            <a:prstClr val="black"/>
                          </a:solidFill>
                        </a:ln>
                      </wps:spPr>
                      <wps:txbx>
                        <w:txbxContent>
                          <w:p w14:paraId="3D7228E7" w14:textId="77777777" w:rsidR="00ED2300" w:rsidRPr="000750E2" w:rsidRDefault="00ED2300" w:rsidP="00ED2300">
                            <w:pPr>
                              <w:tabs>
                                <w:tab w:val="left" w:pos="3141"/>
                              </w:tabs>
                              <w:jc w:val="both"/>
                              <w:rPr>
                                <w:rFonts w:ascii="David" w:hAnsi="David" w:cs="David"/>
                                <w:sz w:val="24"/>
                                <w:szCs w:val="24"/>
                              </w:rPr>
                            </w:pPr>
                            <w:r>
                              <w:rPr>
                                <w:rFonts w:ascii="David" w:hAnsi="David" w:cs="David" w:hint="cs"/>
                                <w:sz w:val="24"/>
                                <w:szCs w:val="24"/>
                                <w:rtl/>
                              </w:rPr>
                              <w:t>"</w:t>
                            </w:r>
                            <w:r w:rsidRPr="00CE0277">
                              <w:rPr>
                                <w:rFonts w:ascii="David" w:hAnsi="David" w:cs="David"/>
                                <w:sz w:val="24"/>
                                <w:szCs w:val="24"/>
                                <w:rtl/>
                              </w:rPr>
                              <w:t>מזונות מן העזבון - לרבות הוצאות הכשרתו של הזכאי למשלח יד</w:t>
                            </w:r>
                            <w:r>
                              <w:rPr>
                                <w:rFonts w:ascii="David" w:hAnsi="David" w:cs="David" w:hint="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E8842" id="תיבת טקסט 48" o:spid="_x0000_s1074" type="#_x0000_t202" style="position:absolute;left:0;text-align:left;margin-left:362.35pt;margin-top:14.75pt;width:413.55pt;height:27.3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" filled="f" strokeweight=".5pt">
                <v:textbox>
                  <w:txbxContent>
                    <w:p w14:paraId="3D7228E7" w14:textId="77777777" w:rsidR="00ED2300" w:rsidRPr="000750E2" w:rsidRDefault="00ED2300" w:rsidP="00ED2300">
                      <w:pPr>
                        <w:tabs>
                          <w:tab w:val="left" w:pos="3141"/>
                        </w:tabs>
                        <w:jc w:val="both"/>
                        <w:rPr>
                          <w:rFonts w:ascii="David" w:hAnsi="David" w:cs="David"/>
                          <w:sz w:val="24"/>
                          <w:szCs w:val="24"/>
                        </w:rPr>
                      </w:pPr>
                      <w:r>
                        <w:rPr>
                          <w:rFonts w:ascii="David" w:hAnsi="David" w:cs="David" w:hint="cs"/>
                          <w:sz w:val="24"/>
                          <w:szCs w:val="24"/>
                          <w:rtl/>
                        </w:rPr>
                        <w:t>"</w:t>
                      </w:r>
                      <w:r w:rsidRPr="00CE0277">
                        <w:rPr>
                          <w:rFonts w:ascii="David" w:hAnsi="David" w:cs="David"/>
                          <w:sz w:val="24"/>
                          <w:szCs w:val="24"/>
                          <w:rtl/>
                        </w:rPr>
                        <w:t>מזונות מן העזבון - לרבות הוצאות הכשרתו של הזכאי למשלח יד</w:t>
                      </w:r>
                      <w:r>
                        <w:rPr>
                          <w:rFonts w:ascii="David" w:hAnsi="David" w:cs="David" w:hint="cs"/>
                          <w:sz w:val="24"/>
                          <w:szCs w:val="24"/>
                          <w:rtl/>
                        </w:rPr>
                        <w:t>"</w:t>
                      </w:r>
                    </w:p>
                  </w:txbxContent>
                </v:textbox>
                <w10:wrap type="square" anchorx="margin"/>
              </v:shape>
            </w:pict>
          </mc:Fallback>
        </mc:AlternateContent>
      </w:r>
      <w:r w:rsidRPr="00CE0277">
        <w:rPr>
          <w:rFonts w:ascii="David" w:hAnsi="David" w:cs="David" w:hint="cs"/>
          <w:b/>
          <w:bCs/>
          <w:sz w:val="24"/>
          <w:szCs w:val="24"/>
          <w:highlight w:val="yellow"/>
          <w:rtl/>
        </w:rPr>
        <w:t>ס' 58 לחוק הירושה:</w:t>
      </w:r>
    </w:p>
    <w:p w14:paraId="7A6D87C2" w14:textId="7EF47036" w:rsidR="00841868" w:rsidRDefault="00CE0277" w:rsidP="002217AA">
      <w:pPr>
        <w:tabs>
          <w:tab w:val="left" w:pos="3141"/>
        </w:tabs>
        <w:jc w:val="both"/>
        <w:rPr>
          <w:rFonts w:ascii="David" w:hAnsi="David" w:cs="David"/>
          <w:sz w:val="24"/>
          <w:szCs w:val="24"/>
          <w:rtl/>
        </w:rPr>
      </w:pPr>
      <w:r>
        <w:rPr>
          <w:rFonts w:ascii="David" w:hAnsi="David" w:cs="David" w:hint="cs"/>
          <w:sz w:val="24"/>
          <w:szCs w:val="24"/>
          <w:rtl/>
        </w:rPr>
        <w:t xml:space="preserve"> </w:t>
      </w:r>
      <w:r w:rsidRPr="00CE0277">
        <w:rPr>
          <w:rFonts w:ascii="David" w:hAnsi="David" w:cs="David" w:hint="cs"/>
          <w:b/>
          <w:bCs/>
          <w:sz w:val="24"/>
          <w:szCs w:val="24"/>
          <w:rtl/>
        </w:rPr>
        <w:t>ניתן לתבוע</w:t>
      </w:r>
      <w:r w:rsidR="00841868" w:rsidRPr="00CE0277">
        <w:rPr>
          <w:rFonts w:ascii="David" w:hAnsi="David" w:cs="David" w:hint="cs"/>
          <w:b/>
          <w:bCs/>
          <w:sz w:val="24"/>
          <w:szCs w:val="24"/>
          <w:rtl/>
        </w:rPr>
        <w:t xml:space="preserve"> גם הוצאות שמטרתן </w:t>
      </w:r>
      <w:r w:rsidRPr="00CE0277">
        <w:rPr>
          <w:rFonts w:ascii="David" w:hAnsi="David" w:cs="David" w:hint="cs"/>
          <w:b/>
          <w:bCs/>
          <w:sz w:val="24"/>
          <w:szCs w:val="24"/>
          <w:rtl/>
        </w:rPr>
        <w:t xml:space="preserve">היא </w:t>
      </w:r>
      <w:r w:rsidR="00841868" w:rsidRPr="00CE0277">
        <w:rPr>
          <w:rFonts w:ascii="David" w:hAnsi="David" w:cs="David" w:hint="cs"/>
          <w:b/>
          <w:bCs/>
          <w:sz w:val="24"/>
          <w:szCs w:val="24"/>
          <w:rtl/>
        </w:rPr>
        <w:t>הכשרה למשלח-יד</w:t>
      </w:r>
      <w:r>
        <w:rPr>
          <w:rFonts w:ascii="David" w:hAnsi="David" w:cs="David" w:hint="cs"/>
          <w:sz w:val="24"/>
          <w:szCs w:val="24"/>
          <w:rtl/>
        </w:rPr>
        <w:t>.</w:t>
      </w:r>
      <w:r w:rsidR="00841868">
        <w:rPr>
          <w:rFonts w:ascii="David" w:hAnsi="David" w:cs="David" w:hint="cs"/>
          <w:sz w:val="24"/>
          <w:szCs w:val="24"/>
          <w:rtl/>
        </w:rPr>
        <w:t xml:space="preserve"> </w:t>
      </w:r>
      <w:r>
        <w:rPr>
          <w:rFonts w:ascii="David" w:hAnsi="David" w:cs="David" w:hint="cs"/>
          <w:sz w:val="24"/>
          <w:szCs w:val="24"/>
          <w:rtl/>
        </w:rPr>
        <w:t>כלומר,</w:t>
      </w:r>
      <w:r w:rsidR="00841868">
        <w:rPr>
          <w:rFonts w:ascii="David" w:hAnsi="David" w:cs="David" w:hint="cs"/>
          <w:sz w:val="24"/>
          <w:szCs w:val="24"/>
          <w:rtl/>
        </w:rPr>
        <w:t xml:space="preserve"> לצורך הכשרה להתפרנס במקצוע, ללימודים וכדומה.</w:t>
      </w:r>
    </w:p>
    <w:p w14:paraId="0284E3AC" w14:textId="2BAC8FF4" w:rsidR="00841868" w:rsidRPr="00841868" w:rsidRDefault="00841868" w:rsidP="002217AA">
      <w:pPr>
        <w:tabs>
          <w:tab w:val="left" w:pos="3141"/>
        </w:tabs>
        <w:jc w:val="both"/>
        <w:rPr>
          <w:rFonts w:ascii="David" w:hAnsi="David" w:cs="David"/>
          <w:sz w:val="24"/>
          <w:szCs w:val="24"/>
          <w:u w:val="single"/>
          <w:rtl/>
        </w:rPr>
      </w:pPr>
      <w:r w:rsidRPr="00841868">
        <w:rPr>
          <w:rFonts w:ascii="David" w:hAnsi="David" w:cs="David" w:hint="cs"/>
          <w:sz w:val="24"/>
          <w:szCs w:val="24"/>
          <w:u w:val="single"/>
          <w:rtl/>
        </w:rPr>
        <w:t>בקביעת מידת המזונות מתחשב בית המשפט בין השאר:</w:t>
      </w:r>
    </w:p>
    <w:p w14:paraId="161B4249" w14:textId="6A010F36" w:rsidR="00841868" w:rsidRDefault="00841868" w:rsidP="00C07707">
      <w:pPr>
        <w:pStyle w:val="a7"/>
        <w:numPr>
          <w:ilvl w:val="0"/>
          <w:numId w:val="5"/>
        </w:numPr>
        <w:tabs>
          <w:tab w:val="left" w:pos="3141"/>
        </w:tabs>
        <w:jc w:val="both"/>
        <w:rPr>
          <w:rFonts w:ascii="David" w:hAnsi="David" w:cs="David"/>
          <w:sz w:val="24"/>
          <w:szCs w:val="24"/>
        </w:rPr>
      </w:pPr>
      <w:r w:rsidRPr="00CE0277">
        <w:rPr>
          <w:rFonts w:ascii="David" w:hAnsi="David" w:cs="David" w:hint="cs"/>
          <w:b/>
          <w:bCs/>
          <w:sz w:val="24"/>
          <w:szCs w:val="24"/>
          <w:rtl/>
        </w:rPr>
        <w:t>שווי העזבון</w:t>
      </w:r>
      <w:r w:rsidR="00CE0277">
        <w:rPr>
          <w:rFonts w:ascii="David" w:hAnsi="David" w:cs="David" w:hint="cs"/>
          <w:sz w:val="24"/>
          <w:szCs w:val="24"/>
          <w:rtl/>
        </w:rPr>
        <w:t xml:space="preserve">: </w:t>
      </w:r>
      <w:r>
        <w:rPr>
          <w:rFonts w:ascii="David" w:hAnsi="David" w:cs="David" w:hint="cs"/>
          <w:sz w:val="24"/>
          <w:szCs w:val="24"/>
          <w:rtl/>
        </w:rPr>
        <w:t>כמה בכלל העזבון שווה</w:t>
      </w:r>
      <w:r w:rsidR="00CE0277">
        <w:rPr>
          <w:rFonts w:ascii="David" w:hAnsi="David" w:cs="David" w:hint="cs"/>
          <w:sz w:val="24"/>
          <w:szCs w:val="24"/>
          <w:rtl/>
        </w:rPr>
        <w:t>- אם העזבון כולו הוא 100 אלף ₪,  הסיכוי שיפסקו למישהו 5000 ₪ לחודש מזונות, הוא דיי נמוך.</w:t>
      </w:r>
      <w:r>
        <w:rPr>
          <w:rFonts w:ascii="David" w:hAnsi="David" w:cs="David" w:hint="cs"/>
          <w:sz w:val="24"/>
          <w:szCs w:val="24"/>
          <w:rtl/>
        </w:rPr>
        <w:t xml:space="preserve"> </w:t>
      </w:r>
    </w:p>
    <w:p w14:paraId="0E2FB38D" w14:textId="26B72F9F" w:rsidR="00841868" w:rsidRDefault="00841868" w:rsidP="00C07707">
      <w:pPr>
        <w:pStyle w:val="a7"/>
        <w:numPr>
          <w:ilvl w:val="0"/>
          <w:numId w:val="5"/>
        </w:numPr>
        <w:tabs>
          <w:tab w:val="left" w:pos="3141"/>
        </w:tabs>
        <w:jc w:val="both"/>
        <w:rPr>
          <w:rFonts w:ascii="David" w:hAnsi="David" w:cs="David"/>
          <w:sz w:val="24"/>
          <w:szCs w:val="24"/>
        </w:rPr>
      </w:pPr>
      <w:r w:rsidRPr="00CE0277">
        <w:rPr>
          <w:rFonts w:ascii="David" w:hAnsi="David" w:cs="David" w:hint="cs"/>
          <w:b/>
          <w:bCs/>
          <w:sz w:val="24"/>
          <w:szCs w:val="24"/>
          <w:rtl/>
        </w:rPr>
        <w:t>מה הזכאי למזונות יקבל מן העזבון כיורש</w:t>
      </w:r>
      <w:r>
        <w:rPr>
          <w:rFonts w:ascii="David" w:hAnsi="David" w:cs="David" w:hint="cs"/>
          <w:sz w:val="24"/>
          <w:szCs w:val="24"/>
          <w:rtl/>
        </w:rPr>
        <w:t xml:space="preserve">- אם אדם כן יורש כספים וקניין, יביאו זאת בחשבון כשיוחלט </w:t>
      </w:r>
      <w:r w:rsidR="00CE0277">
        <w:rPr>
          <w:rFonts w:ascii="David" w:hAnsi="David" w:cs="David" w:hint="cs"/>
          <w:sz w:val="24"/>
          <w:szCs w:val="24"/>
          <w:rtl/>
        </w:rPr>
        <w:t>אם ו</w:t>
      </w:r>
      <w:r>
        <w:rPr>
          <w:rFonts w:ascii="David" w:hAnsi="David" w:cs="David" w:hint="cs"/>
          <w:sz w:val="24"/>
          <w:szCs w:val="24"/>
          <w:rtl/>
        </w:rPr>
        <w:t>כמה מגיע לו בנוסף כמזונות מן העזבון.</w:t>
      </w:r>
    </w:p>
    <w:p w14:paraId="5980C70D" w14:textId="3F50A374" w:rsidR="00841868" w:rsidRPr="00CE0277" w:rsidRDefault="00841868" w:rsidP="00C07707">
      <w:pPr>
        <w:pStyle w:val="a7"/>
        <w:numPr>
          <w:ilvl w:val="0"/>
          <w:numId w:val="5"/>
        </w:numPr>
        <w:tabs>
          <w:tab w:val="left" w:pos="3141"/>
        </w:tabs>
        <w:jc w:val="both"/>
        <w:rPr>
          <w:rFonts w:ascii="David" w:hAnsi="David" w:cs="David"/>
          <w:b/>
          <w:bCs/>
          <w:sz w:val="24"/>
          <w:szCs w:val="24"/>
        </w:rPr>
      </w:pPr>
      <w:r w:rsidRPr="00CE0277">
        <w:rPr>
          <w:rFonts w:ascii="David" w:hAnsi="David" w:cs="David" w:hint="cs"/>
          <w:b/>
          <w:bCs/>
          <w:sz w:val="24"/>
          <w:szCs w:val="24"/>
          <w:rtl/>
        </w:rPr>
        <w:t>רמת החיים של הזכאי למזונות ושל המוריש כפי שהייתה טרם מות המוריש</w:t>
      </w:r>
    </w:p>
    <w:p w14:paraId="139B6FC3" w14:textId="59E60AD4" w:rsidR="00841868" w:rsidRPr="00CE0277" w:rsidRDefault="00841868" w:rsidP="00C07707">
      <w:pPr>
        <w:pStyle w:val="a7"/>
        <w:numPr>
          <w:ilvl w:val="0"/>
          <w:numId w:val="5"/>
        </w:numPr>
        <w:tabs>
          <w:tab w:val="left" w:pos="3141"/>
        </w:tabs>
        <w:jc w:val="both"/>
        <w:rPr>
          <w:rFonts w:ascii="David" w:hAnsi="David" w:cs="David"/>
          <w:b/>
          <w:bCs/>
          <w:sz w:val="24"/>
          <w:szCs w:val="24"/>
        </w:rPr>
      </w:pPr>
      <w:r w:rsidRPr="00CE0277">
        <w:rPr>
          <w:rFonts w:ascii="David" w:hAnsi="David" w:cs="David" w:hint="cs"/>
          <w:b/>
          <w:bCs/>
          <w:sz w:val="24"/>
          <w:szCs w:val="24"/>
          <w:rtl/>
        </w:rPr>
        <w:t>ברכוש והכנסות של הזכאי למזונות</w:t>
      </w:r>
      <w:r w:rsidR="00CE0277">
        <w:rPr>
          <w:rFonts w:ascii="David" w:hAnsi="David" w:cs="David" w:hint="cs"/>
          <w:b/>
          <w:bCs/>
          <w:sz w:val="24"/>
          <w:szCs w:val="24"/>
          <w:rtl/>
        </w:rPr>
        <w:t xml:space="preserve">- </w:t>
      </w:r>
      <w:r w:rsidR="00CE0277">
        <w:rPr>
          <w:rFonts w:ascii="David" w:hAnsi="David" w:cs="David" w:hint="cs"/>
          <w:sz w:val="24"/>
          <w:szCs w:val="24"/>
          <w:rtl/>
        </w:rPr>
        <w:t xml:space="preserve">אם לאדם יש רכוש הוא צריך קודם כל להתפרנס מרכושו. אם ההכנסות של אדם, לפני המוות של המוריש, לא שימשו את משק הבית המשותף, אז לא יביאו אותם בחשבון בקבלת ההחלטה. </w:t>
      </w:r>
    </w:p>
    <w:p w14:paraId="1AB3C60C" w14:textId="3CECB84E" w:rsidR="00841868" w:rsidRDefault="00841868" w:rsidP="00C07707">
      <w:pPr>
        <w:pStyle w:val="a7"/>
        <w:numPr>
          <w:ilvl w:val="0"/>
          <w:numId w:val="5"/>
        </w:numPr>
        <w:tabs>
          <w:tab w:val="left" w:pos="3141"/>
        </w:tabs>
        <w:jc w:val="both"/>
        <w:rPr>
          <w:rFonts w:ascii="David" w:hAnsi="David" w:cs="David"/>
          <w:sz w:val="24"/>
          <w:szCs w:val="24"/>
        </w:rPr>
      </w:pPr>
      <w:r w:rsidRPr="00CE0277">
        <w:rPr>
          <w:rFonts w:ascii="David" w:hAnsi="David" w:cs="David" w:hint="cs"/>
          <w:b/>
          <w:bCs/>
          <w:sz w:val="24"/>
          <w:szCs w:val="24"/>
          <w:rtl/>
        </w:rPr>
        <w:t>מזונות שהזכאי יכול לקבל מכוח הדין האישי</w:t>
      </w:r>
      <w:r w:rsidR="00193728">
        <w:rPr>
          <w:rFonts w:ascii="David" w:hAnsi="David" w:cs="David" w:hint="cs"/>
          <w:b/>
          <w:bCs/>
          <w:sz w:val="24"/>
          <w:szCs w:val="24"/>
          <w:rtl/>
        </w:rPr>
        <w:t xml:space="preserve">- </w:t>
      </w:r>
      <w:r w:rsidR="00CE0277">
        <w:rPr>
          <w:rFonts w:ascii="David" w:hAnsi="David" w:cs="David" w:hint="cs"/>
          <w:sz w:val="24"/>
          <w:szCs w:val="24"/>
          <w:rtl/>
        </w:rPr>
        <w:t xml:space="preserve">(עוד מקום שהדין האישי בא לידי ביטוי) </w:t>
      </w:r>
      <w:r w:rsidR="00A87A4E" w:rsidRPr="00CE0277">
        <w:rPr>
          <w:rFonts w:ascii="David" w:hAnsi="David" w:cs="David" w:hint="cs"/>
          <w:sz w:val="24"/>
          <w:szCs w:val="24"/>
          <w:u w:val="single"/>
          <w:rtl/>
        </w:rPr>
        <w:t>למשל:</w:t>
      </w:r>
      <w:r w:rsidR="00A87A4E">
        <w:rPr>
          <w:rFonts w:ascii="David" w:hAnsi="David" w:cs="David" w:hint="cs"/>
          <w:sz w:val="24"/>
          <w:szCs w:val="24"/>
          <w:rtl/>
        </w:rPr>
        <w:t xml:space="preserve"> אישה נשואה שהיא בת 20, מסוכסכת עם הוריה, אבא שלה נפטר הוא מנשל אותה אך היא תובעת מזונות מן העזבון. מכוח הדין האישי מגיע לה גם מזונו</w:t>
      </w:r>
      <w:r w:rsidR="00CE0277">
        <w:rPr>
          <w:rFonts w:ascii="David" w:hAnsi="David" w:cs="David" w:hint="cs"/>
          <w:sz w:val="24"/>
          <w:szCs w:val="24"/>
          <w:rtl/>
        </w:rPr>
        <w:t>ת</w:t>
      </w:r>
      <w:r w:rsidR="00A87A4E">
        <w:rPr>
          <w:rFonts w:ascii="David" w:hAnsi="David" w:cs="David" w:hint="cs"/>
          <w:sz w:val="24"/>
          <w:szCs w:val="24"/>
          <w:rtl/>
        </w:rPr>
        <w:t xml:space="preserve"> מבן הזוג שלה. אז, אם כך מביאים בחשבון מזונות נוספים שהזכאי יכול לקבל</w:t>
      </w:r>
      <w:r w:rsidR="00CE0277">
        <w:rPr>
          <w:rFonts w:ascii="David" w:hAnsi="David" w:cs="David" w:hint="cs"/>
          <w:sz w:val="24"/>
          <w:szCs w:val="24"/>
          <w:rtl/>
        </w:rPr>
        <w:t xml:space="preserve"> מכוח הדין האישי</w:t>
      </w:r>
      <w:r w:rsidR="00A87A4E">
        <w:rPr>
          <w:rFonts w:ascii="David" w:hAnsi="David" w:cs="David" w:hint="cs"/>
          <w:sz w:val="24"/>
          <w:szCs w:val="24"/>
          <w:rtl/>
        </w:rPr>
        <w:t xml:space="preserve">. </w:t>
      </w:r>
    </w:p>
    <w:p w14:paraId="1B3E795E" w14:textId="35AD4707" w:rsidR="00A87A4E" w:rsidRDefault="00A87A4E" w:rsidP="00C07707">
      <w:pPr>
        <w:pStyle w:val="a7"/>
        <w:numPr>
          <w:ilvl w:val="0"/>
          <w:numId w:val="5"/>
        </w:numPr>
        <w:tabs>
          <w:tab w:val="left" w:pos="3141"/>
        </w:tabs>
        <w:jc w:val="both"/>
        <w:rPr>
          <w:rFonts w:ascii="David" w:hAnsi="David" w:cs="David"/>
          <w:sz w:val="24"/>
          <w:szCs w:val="24"/>
        </w:rPr>
      </w:pPr>
      <w:r w:rsidRPr="00CE0277">
        <w:rPr>
          <w:rFonts w:ascii="David" w:hAnsi="David" w:cs="David" w:hint="cs"/>
          <w:b/>
          <w:bCs/>
          <w:sz w:val="24"/>
          <w:szCs w:val="24"/>
          <w:rtl/>
        </w:rPr>
        <w:t>מזונות מכוח דיני משפחה-</w:t>
      </w:r>
      <w:r>
        <w:rPr>
          <w:rFonts w:ascii="David" w:hAnsi="David" w:cs="David" w:hint="cs"/>
          <w:sz w:val="24"/>
          <w:szCs w:val="24"/>
          <w:rtl/>
        </w:rPr>
        <w:t xml:space="preserve"> מכוח חוק יחסי ממון</w:t>
      </w:r>
      <w:r w:rsidR="00193728">
        <w:rPr>
          <w:rFonts w:ascii="David" w:hAnsi="David" w:cs="David" w:hint="cs"/>
          <w:sz w:val="24"/>
          <w:szCs w:val="24"/>
          <w:rtl/>
        </w:rPr>
        <w:t xml:space="preserve"> (יחשב כרכוש וכספים של היורש)</w:t>
      </w:r>
      <w:r>
        <w:rPr>
          <w:rFonts w:ascii="David" w:hAnsi="David" w:cs="David" w:hint="cs"/>
          <w:sz w:val="24"/>
          <w:szCs w:val="24"/>
          <w:rtl/>
        </w:rPr>
        <w:t xml:space="preserve">, מכוח כתובה וכדומה. </w:t>
      </w:r>
    </w:p>
    <w:p w14:paraId="6D3D0799" w14:textId="778C0E2E" w:rsidR="00841868" w:rsidRPr="00775A0F" w:rsidRDefault="00A87A4E" w:rsidP="00775A0F">
      <w:pPr>
        <w:pStyle w:val="2"/>
        <w:jc w:val="center"/>
        <w:rPr>
          <w:rFonts w:ascii="David" w:hAnsi="David" w:cs="David"/>
          <w:b/>
          <w:bCs/>
          <w:sz w:val="32"/>
          <w:szCs w:val="32"/>
          <w:u w:val="single"/>
          <w:rtl/>
        </w:rPr>
      </w:pPr>
      <w:r w:rsidRPr="00775A0F">
        <w:rPr>
          <w:rFonts w:ascii="David" w:hAnsi="David" w:cs="David" w:hint="cs"/>
          <w:b/>
          <w:bCs/>
          <w:sz w:val="32"/>
          <w:szCs w:val="32"/>
          <w:u w:val="single"/>
          <w:rtl/>
        </w:rPr>
        <w:t xml:space="preserve">הסתלקות </w:t>
      </w:r>
      <w:r w:rsidR="00C92EC2" w:rsidRPr="00775A0F">
        <w:rPr>
          <w:rFonts w:ascii="David" w:hAnsi="David" w:cs="David" w:hint="cs"/>
          <w:b/>
          <w:bCs/>
          <w:sz w:val="32"/>
          <w:szCs w:val="32"/>
          <w:u w:val="single"/>
          <w:rtl/>
        </w:rPr>
        <w:t xml:space="preserve">מירושה </w:t>
      </w:r>
    </w:p>
    <w:p w14:paraId="2B3BD2FC" w14:textId="3D69EDE0" w:rsidR="00A87A4E" w:rsidRPr="00193728" w:rsidRDefault="00C92EC2" w:rsidP="002217AA">
      <w:pPr>
        <w:tabs>
          <w:tab w:val="left" w:pos="3141"/>
        </w:tabs>
        <w:jc w:val="both"/>
        <w:rPr>
          <w:rFonts w:ascii="David" w:hAnsi="David" w:cs="David"/>
          <w:sz w:val="28"/>
          <w:szCs w:val="28"/>
          <w:u w:val="single"/>
          <w:rtl/>
        </w:rPr>
      </w:pPr>
      <w:r w:rsidRPr="00775A0F">
        <w:rPr>
          <w:rFonts w:ascii="David" w:hAnsi="David" w:cs="David" w:hint="cs"/>
          <w:b/>
          <w:bCs/>
          <w:sz w:val="28"/>
          <w:szCs w:val="28"/>
          <w:u w:val="single"/>
          <w:rtl/>
        </w:rPr>
        <w:t>זכות ההסתלקות:</w:t>
      </w:r>
      <w:r w:rsidR="00193728">
        <w:rPr>
          <w:rFonts w:ascii="David" w:hAnsi="David" w:cs="David" w:hint="cs"/>
          <w:b/>
          <w:bCs/>
          <w:sz w:val="28"/>
          <w:szCs w:val="28"/>
          <w:u w:val="single"/>
          <w:rtl/>
        </w:rPr>
        <w:t xml:space="preserve"> </w:t>
      </w:r>
      <w:r w:rsidR="00193728" w:rsidRPr="00193728">
        <w:rPr>
          <w:rFonts w:ascii="David" w:hAnsi="David" w:cs="David" w:hint="cs"/>
          <w:sz w:val="24"/>
          <w:szCs w:val="24"/>
          <w:highlight w:val="yellow"/>
          <w:u w:val="single"/>
          <w:rtl/>
        </w:rPr>
        <w:t>(ס' 6 לחוק הירושה)</w:t>
      </w:r>
    </w:p>
    <w:p w14:paraId="4DB5E748" w14:textId="474DDFA3" w:rsidR="00C92EC2" w:rsidRPr="00C92EC2" w:rsidRDefault="00C92EC2" w:rsidP="002217AA">
      <w:pPr>
        <w:tabs>
          <w:tab w:val="left" w:pos="3141"/>
        </w:tabs>
        <w:jc w:val="both"/>
        <w:rPr>
          <w:rFonts w:ascii="David" w:hAnsi="David" w:cs="David"/>
          <w:sz w:val="24"/>
          <w:szCs w:val="24"/>
          <w:rtl/>
        </w:rPr>
      </w:pPr>
      <w:r w:rsidRPr="00C92EC2">
        <w:rPr>
          <w:rFonts w:ascii="David" w:hAnsi="David" w:cs="David" w:hint="cs"/>
          <w:sz w:val="24"/>
          <w:szCs w:val="24"/>
          <w:rtl/>
        </w:rPr>
        <w:t>אחת הז</w:t>
      </w:r>
      <w:r>
        <w:rPr>
          <w:rFonts w:ascii="David" w:hAnsi="David" w:cs="David" w:hint="cs"/>
          <w:sz w:val="24"/>
          <w:szCs w:val="24"/>
          <w:rtl/>
        </w:rPr>
        <w:t>כ</w:t>
      </w:r>
      <w:r w:rsidRPr="00C92EC2">
        <w:rPr>
          <w:rFonts w:ascii="David" w:hAnsi="David" w:cs="David" w:hint="cs"/>
          <w:sz w:val="24"/>
          <w:szCs w:val="24"/>
          <w:rtl/>
        </w:rPr>
        <w:t>ויות היחידות שעומדות ל</w:t>
      </w:r>
      <w:r>
        <w:rPr>
          <w:rFonts w:ascii="David" w:hAnsi="David" w:cs="David" w:hint="cs"/>
          <w:sz w:val="24"/>
          <w:szCs w:val="24"/>
          <w:rtl/>
        </w:rPr>
        <w:t>יור</w:t>
      </w:r>
      <w:r w:rsidRPr="00C92EC2">
        <w:rPr>
          <w:rFonts w:ascii="David" w:hAnsi="David" w:cs="David" w:hint="cs"/>
          <w:sz w:val="24"/>
          <w:szCs w:val="24"/>
          <w:rtl/>
        </w:rPr>
        <w:t>ש</w:t>
      </w:r>
      <w:r w:rsidR="00193728">
        <w:rPr>
          <w:rFonts w:ascii="David" w:hAnsi="David" w:cs="David" w:hint="cs"/>
          <w:sz w:val="24"/>
          <w:szCs w:val="24"/>
          <w:rtl/>
        </w:rPr>
        <w:t>- ליורשים אין זכויות</w:t>
      </w:r>
      <w:r w:rsidRPr="00C92EC2">
        <w:rPr>
          <w:rFonts w:ascii="David" w:hAnsi="David" w:cs="David" w:hint="cs"/>
          <w:sz w:val="24"/>
          <w:szCs w:val="24"/>
          <w:rtl/>
        </w:rPr>
        <w:t xml:space="preserve">. </w:t>
      </w:r>
      <w:r w:rsidRPr="00193728">
        <w:rPr>
          <w:rFonts w:ascii="David" w:hAnsi="David" w:cs="David" w:hint="cs"/>
          <w:b/>
          <w:bCs/>
          <w:sz w:val="24"/>
          <w:szCs w:val="24"/>
          <w:rtl/>
        </w:rPr>
        <w:t>לא ניתן לכפות על אדם לקבל ירושה</w:t>
      </w:r>
      <w:r w:rsidR="00193728">
        <w:rPr>
          <w:rFonts w:ascii="David" w:hAnsi="David" w:cs="David" w:hint="cs"/>
          <w:sz w:val="24"/>
          <w:szCs w:val="24"/>
          <w:rtl/>
        </w:rPr>
        <w:t>.</w:t>
      </w:r>
    </w:p>
    <w:p w14:paraId="06574701" w14:textId="4C5FCA0F" w:rsidR="00C92EC2" w:rsidRPr="00193728" w:rsidRDefault="00C92EC2" w:rsidP="002217AA">
      <w:pPr>
        <w:tabs>
          <w:tab w:val="left" w:pos="3141"/>
        </w:tabs>
        <w:jc w:val="both"/>
        <w:rPr>
          <w:rFonts w:ascii="David" w:hAnsi="David" w:cs="David"/>
          <w:sz w:val="24"/>
          <w:szCs w:val="24"/>
          <w:rtl/>
        </w:rPr>
      </w:pPr>
      <w:r w:rsidRPr="00193728">
        <w:rPr>
          <w:rFonts w:ascii="David" w:hAnsi="David" w:cs="David" w:hint="cs"/>
          <w:b/>
          <w:bCs/>
          <w:sz w:val="24"/>
          <w:szCs w:val="24"/>
          <w:rtl/>
        </w:rPr>
        <w:t>מי שהסתלק כאילו לא ירש מלכתחילה</w:t>
      </w:r>
      <w:r>
        <w:rPr>
          <w:rFonts w:ascii="David" w:hAnsi="David" w:cs="David" w:hint="cs"/>
          <w:sz w:val="24"/>
          <w:szCs w:val="24"/>
          <w:rtl/>
        </w:rPr>
        <w:t xml:space="preserve">- בניגוד ליורש שנפטר לפני המוריש, </w:t>
      </w:r>
      <w:r w:rsidRPr="00193728">
        <w:rPr>
          <w:rFonts w:ascii="David" w:hAnsi="David" w:cs="David" w:hint="cs"/>
          <w:b/>
          <w:bCs/>
          <w:sz w:val="24"/>
          <w:szCs w:val="24"/>
          <w:rtl/>
        </w:rPr>
        <w:t>אז הצאצאים של היורש באים במקומו.</w:t>
      </w:r>
      <w:r>
        <w:rPr>
          <w:rFonts w:ascii="David" w:hAnsi="David" w:cs="David" w:hint="cs"/>
          <w:sz w:val="24"/>
          <w:szCs w:val="24"/>
          <w:rtl/>
        </w:rPr>
        <w:t xml:space="preserve"> אם הסתלקתי אז זה </w:t>
      </w:r>
      <w:r w:rsidR="00193728">
        <w:rPr>
          <w:rFonts w:ascii="David" w:hAnsi="David" w:cs="David" w:hint="cs"/>
          <w:sz w:val="24"/>
          <w:szCs w:val="24"/>
          <w:rtl/>
        </w:rPr>
        <w:t>ייחשב כאילו</w:t>
      </w:r>
      <w:r>
        <w:rPr>
          <w:rFonts w:ascii="David" w:hAnsi="David" w:cs="David" w:hint="cs"/>
          <w:sz w:val="24"/>
          <w:szCs w:val="24"/>
          <w:rtl/>
        </w:rPr>
        <w:t xml:space="preserve"> לא ירשתי כלל </w:t>
      </w:r>
      <w:r w:rsidRPr="00193728">
        <w:rPr>
          <w:rFonts w:ascii="David" w:hAnsi="David" w:cs="David" w:hint="cs"/>
          <w:sz w:val="24"/>
          <w:szCs w:val="24"/>
          <w:rtl/>
        </w:rPr>
        <w:t>ו</w:t>
      </w:r>
      <w:r w:rsidR="00193728" w:rsidRPr="00193728">
        <w:rPr>
          <w:rFonts w:ascii="David" w:hAnsi="David" w:cs="David" w:hint="cs"/>
          <w:sz w:val="24"/>
          <w:szCs w:val="24"/>
          <w:rtl/>
        </w:rPr>
        <w:t>צאצאיי</w:t>
      </w:r>
      <w:r w:rsidRPr="00193728">
        <w:rPr>
          <w:rFonts w:ascii="David" w:hAnsi="David" w:cs="David" w:hint="cs"/>
          <w:sz w:val="24"/>
          <w:szCs w:val="24"/>
          <w:rtl/>
        </w:rPr>
        <w:t xml:space="preserve"> לא יוכלו לבוא במקומי.</w:t>
      </w:r>
    </w:p>
    <w:p w14:paraId="2EC71901" w14:textId="538B6E80" w:rsidR="00C92EC2" w:rsidRDefault="00C92EC2" w:rsidP="002217AA">
      <w:pPr>
        <w:tabs>
          <w:tab w:val="left" w:pos="3141"/>
        </w:tabs>
        <w:jc w:val="both"/>
        <w:rPr>
          <w:rFonts w:ascii="David" w:hAnsi="David" w:cs="David"/>
          <w:sz w:val="24"/>
          <w:szCs w:val="24"/>
          <w:rtl/>
        </w:rPr>
      </w:pPr>
      <w:r w:rsidRPr="00193728">
        <w:rPr>
          <w:rFonts w:ascii="David" w:hAnsi="David" w:cs="David" w:hint="cs"/>
          <w:b/>
          <w:bCs/>
          <w:sz w:val="24"/>
          <w:szCs w:val="24"/>
          <w:rtl/>
        </w:rPr>
        <w:t>אפשר להסתלק מן הירושה באופן מלא או חלקי,</w:t>
      </w:r>
      <w:r>
        <w:rPr>
          <w:rFonts w:ascii="David" w:hAnsi="David" w:cs="David" w:hint="cs"/>
          <w:sz w:val="24"/>
          <w:szCs w:val="24"/>
          <w:rtl/>
        </w:rPr>
        <w:t xml:space="preserve"> אבל </w:t>
      </w:r>
      <w:r w:rsidRPr="00193728">
        <w:rPr>
          <w:rFonts w:ascii="David" w:hAnsi="David" w:cs="David" w:hint="cs"/>
          <w:b/>
          <w:bCs/>
          <w:sz w:val="24"/>
          <w:szCs w:val="24"/>
          <w:rtl/>
        </w:rPr>
        <w:t>אי אפשר להסתלק רק מנכס מסוים</w:t>
      </w:r>
      <w:r w:rsidR="00193728">
        <w:rPr>
          <w:rFonts w:ascii="David" w:hAnsi="David" w:cs="David" w:hint="cs"/>
          <w:sz w:val="24"/>
          <w:szCs w:val="24"/>
          <w:rtl/>
        </w:rPr>
        <w:t xml:space="preserve">- </w:t>
      </w:r>
      <w:r>
        <w:rPr>
          <w:rFonts w:ascii="David" w:hAnsi="David" w:cs="David" w:hint="cs"/>
          <w:sz w:val="24"/>
          <w:szCs w:val="24"/>
          <w:rtl/>
        </w:rPr>
        <w:t xml:space="preserve">ניתן להסתלק מ20% או מאחוז מסוים אך לא ניתן להסתלק מנכס ספציפי. </w:t>
      </w:r>
      <w:r w:rsidRPr="00193728">
        <w:rPr>
          <w:rFonts w:ascii="David" w:hAnsi="David" w:cs="David" w:hint="cs"/>
          <w:b/>
          <w:bCs/>
          <w:sz w:val="24"/>
          <w:szCs w:val="24"/>
          <w:u w:val="single"/>
          <w:rtl/>
        </w:rPr>
        <w:t>חריג:</w:t>
      </w:r>
      <w:r>
        <w:rPr>
          <w:rFonts w:ascii="David" w:hAnsi="David" w:cs="David" w:hint="cs"/>
          <w:b/>
          <w:bCs/>
          <w:sz w:val="24"/>
          <w:szCs w:val="24"/>
          <w:rtl/>
        </w:rPr>
        <w:t xml:space="preserve"> </w:t>
      </w:r>
      <w:r>
        <w:rPr>
          <w:rFonts w:ascii="David" w:hAnsi="David" w:cs="David" w:hint="cs"/>
          <w:sz w:val="24"/>
          <w:szCs w:val="24"/>
          <w:rtl/>
        </w:rPr>
        <w:t xml:space="preserve">כאשר מלכתחילה היורש ירש נכס ספציפי מנכסי העזבון </w:t>
      </w:r>
      <w:r w:rsidRPr="00193728">
        <w:rPr>
          <w:rFonts w:ascii="David" w:hAnsi="David" w:cs="David" w:hint="cs"/>
          <w:b/>
          <w:bCs/>
          <w:sz w:val="24"/>
          <w:szCs w:val="24"/>
          <w:rtl/>
        </w:rPr>
        <w:t>("מנה"= נכס מסוים, "חלק"= אחוז מסוים מהעיזבון</w:t>
      </w:r>
      <w:r>
        <w:rPr>
          <w:rFonts w:ascii="David" w:hAnsi="David" w:cs="David" w:hint="cs"/>
          <w:sz w:val="24"/>
          <w:szCs w:val="24"/>
          <w:rtl/>
        </w:rPr>
        <w:t>, ניתן להוריש גם חלק וגם מנה מן העזבון. ברגע שאדם ירש מנה הוא יכול להסתכל ספציפית מהנכס).</w:t>
      </w:r>
    </w:p>
    <w:p w14:paraId="19D50A13" w14:textId="768619CD" w:rsidR="00C92EC2" w:rsidRPr="00193728" w:rsidRDefault="00C92EC2" w:rsidP="002217AA">
      <w:pPr>
        <w:tabs>
          <w:tab w:val="left" w:pos="3141"/>
        </w:tabs>
        <w:jc w:val="both"/>
        <w:rPr>
          <w:rFonts w:ascii="David" w:hAnsi="David" w:cs="David"/>
          <w:b/>
          <w:bCs/>
          <w:color w:val="FF0000"/>
          <w:sz w:val="28"/>
          <w:szCs w:val="28"/>
          <w:u w:val="single"/>
          <w:rtl/>
        </w:rPr>
      </w:pPr>
      <w:r w:rsidRPr="00775A0F">
        <w:rPr>
          <w:rFonts w:ascii="David" w:hAnsi="David" w:cs="David" w:hint="cs"/>
          <w:b/>
          <w:bCs/>
          <w:sz w:val="28"/>
          <w:szCs w:val="28"/>
          <w:u w:val="single"/>
          <w:rtl/>
        </w:rPr>
        <w:t>הסתלקות לטובת אנשים מסוימים</w:t>
      </w:r>
      <w:r w:rsidR="00193728">
        <w:rPr>
          <w:rFonts w:ascii="David" w:hAnsi="David" w:cs="David" w:hint="cs"/>
          <w:b/>
          <w:bCs/>
          <w:sz w:val="28"/>
          <w:szCs w:val="28"/>
          <w:u w:val="single"/>
          <w:rtl/>
        </w:rPr>
        <w:t xml:space="preserve">- </w:t>
      </w:r>
      <w:r w:rsidR="00193728" w:rsidRPr="00193728">
        <w:rPr>
          <w:rFonts w:ascii="David" w:hAnsi="David" w:cs="David" w:hint="cs"/>
          <w:b/>
          <w:bCs/>
          <w:color w:val="FF0000"/>
          <w:sz w:val="28"/>
          <w:szCs w:val="28"/>
          <w:u w:val="single"/>
          <w:rtl/>
        </w:rPr>
        <w:t>ספציפית</w:t>
      </w:r>
      <w:r w:rsidRPr="00193728">
        <w:rPr>
          <w:rFonts w:ascii="David" w:hAnsi="David" w:cs="David" w:hint="cs"/>
          <w:b/>
          <w:bCs/>
          <w:color w:val="FF0000"/>
          <w:sz w:val="28"/>
          <w:szCs w:val="28"/>
          <w:u w:val="single"/>
          <w:rtl/>
        </w:rPr>
        <w:t xml:space="preserve"> </w:t>
      </w:r>
    </w:p>
    <w:p w14:paraId="3FF93769" w14:textId="53D925DF" w:rsidR="00193728" w:rsidRDefault="00C92EC2" w:rsidP="00193728">
      <w:pPr>
        <w:tabs>
          <w:tab w:val="left" w:pos="3141"/>
        </w:tabs>
        <w:jc w:val="both"/>
        <w:rPr>
          <w:rFonts w:ascii="David" w:hAnsi="David" w:cs="David"/>
          <w:sz w:val="24"/>
          <w:szCs w:val="24"/>
          <w:rtl/>
        </w:rPr>
      </w:pPr>
      <w:r>
        <w:rPr>
          <w:rFonts w:ascii="David" w:hAnsi="David" w:cs="David" w:hint="cs"/>
          <w:sz w:val="24"/>
          <w:szCs w:val="24"/>
          <w:rtl/>
        </w:rPr>
        <w:t xml:space="preserve">ניתן גם להסתלק לטובת אנשים מסוימים: </w:t>
      </w:r>
      <w:r w:rsidRPr="00193728">
        <w:rPr>
          <w:rFonts w:ascii="David" w:hAnsi="David" w:cs="David" w:hint="cs"/>
          <w:sz w:val="24"/>
          <w:szCs w:val="24"/>
          <w:u w:val="single"/>
          <w:rtl/>
        </w:rPr>
        <w:t>לטובת בן זוג, ילד או אח</w:t>
      </w:r>
      <w:r>
        <w:rPr>
          <w:rFonts w:ascii="David" w:hAnsi="David" w:cs="David" w:hint="cs"/>
          <w:sz w:val="24"/>
          <w:szCs w:val="24"/>
          <w:rtl/>
        </w:rPr>
        <w:t xml:space="preserve"> </w:t>
      </w:r>
      <w:r>
        <w:rPr>
          <w:rFonts w:ascii="David" w:hAnsi="David" w:cs="David" w:hint="cs"/>
          <w:b/>
          <w:bCs/>
          <w:sz w:val="24"/>
          <w:szCs w:val="24"/>
          <w:rtl/>
        </w:rPr>
        <w:t xml:space="preserve">של המוריש בלבד. </w:t>
      </w:r>
      <w:r w:rsidRPr="00193728">
        <w:rPr>
          <w:rFonts w:ascii="David" w:hAnsi="David" w:cs="David" w:hint="cs"/>
          <w:b/>
          <w:bCs/>
          <w:sz w:val="24"/>
          <w:szCs w:val="24"/>
          <w:rtl/>
        </w:rPr>
        <w:t>לא ניתן להסתלק לטובת יורשים אחרים</w:t>
      </w:r>
      <w:r w:rsidR="00193728">
        <w:rPr>
          <w:rFonts w:ascii="David" w:hAnsi="David" w:cs="David" w:hint="cs"/>
          <w:sz w:val="24"/>
          <w:szCs w:val="24"/>
          <w:rtl/>
        </w:rPr>
        <w:t xml:space="preserve">- </w:t>
      </w:r>
      <w:r>
        <w:rPr>
          <w:rFonts w:ascii="David" w:hAnsi="David" w:cs="David" w:hint="cs"/>
          <w:sz w:val="24"/>
          <w:szCs w:val="24"/>
          <w:rtl/>
        </w:rPr>
        <w:t xml:space="preserve">לדוג' </w:t>
      </w:r>
      <w:r w:rsidR="00193728">
        <w:rPr>
          <w:rFonts w:ascii="David" w:hAnsi="David" w:cs="David" w:hint="cs"/>
          <w:sz w:val="24"/>
          <w:szCs w:val="24"/>
          <w:rtl/>
        </w:rPr>
        <w:t xml:space="preserve">יורש לא יכול להסתלק </w:t>
      </w:r>
      <w:r>
        <w:rPr>
          <w:rFonts w:ascii="David" w:hAnsi="David" w:cs="David" w:hint="cs"/>
          <w:sz w:val="24"/>
          <w:szCs w:val="24"/>
          <w:rtl/>
        </w:rPr>
        <w:t>לטובת ב</w:t>
      </w:r>
      <w:r w:rsidR="00193728">
        <w:rPr>
          <w:rFonts w:ascii="David" w:hAnsi="David" w:cs="David" w:hint="cs"/>
          <w:sz w:val="24"/>
          <w:szCs w:val="24"/>
          <w:rtl/>
        </w:rPr>
        <w:t>ת</w:t>
      </w:r>
      <w:r>
        <w:rPr>
          <w:rFonts w:ascii="David" w:hAnsi="David" w:cs="David" w:hint="cs"/>
          <w:sz w:val="24"/>
          <w:szCs w:val="24"/>
          <w:rtl/>
        </w:rPr>
        <w:t xml:space="preserve"> זוג</w:t>
      </w:r>
      <w:r w:rsidR="00193728">
        <w:rPr>
          <w:rFonts w:ascii="David" w:hAnsi="David" w:cs="David" w:hint="cs"/>
          <w:sz w:val="24"/>
          <w:szCs w:val="24"/>
          <w:rtl/>
        </w:rPr>
        <w:t>ו</w:t>
      </w:r>
      <w:r>
        <w:rPr>
          <w:rFonts w:ascii="David" w:hAnsi="David" w:cs="David" w:hint="cs"/>
          <w:sz w:val="24"/>
          <w:szCs w:val="24"/>
          <w:rtl/>
        </w:rPr>
        <w:t xml:space="preserve"> או</w:t>
      </w:r>
      <w:r w:rsidR="00193728">
        <w:rPr>
          <w:rFonts w:ascii="David" w:hAnsi="David" w:cs="David" w:hint="cs"/>
          <w:sz w:val="24"/>
          <w:szCs w:val="24"/>
          <w:rtl/>
        </w:rPr>
        <w:t xml:space="preserve"> לטובת</w:t>
      </w:r>
      <w:r>
        <w:rPr>
          <w:rFonts w:ascii="David" w:hAnsi="David" w:cs="David" w:hint="cs"/>
          <w:sz w:val="24"/>
          <w:szCs w:val="24"/>
          <w:rtl/>
        </w:rPr>
        <w:t xml:space="preserve"> ילדיו.</w:t>
      </w:r>
      <w:r w:rsidRPr="00C92EC2">
        <w:rPr>
          <w:rFonts w:ascii="David" w:hAnsi="David" w:cs="David" w:hint="cs"/>
          <w:sz w:val="24"/>
          <w:szCs w:val="24"/>
          <w:rtl/>
        </w:rPr>
        <w:t xml:space="preserve"> </w:t>
      </w:r>
    </w:p>
    <w:p w14:paraId="41D4DB63" w14:textId="5504E4E6" w:rsidR="00C92EC2" w:rsidRPr="00193728" w:rsidRDefault="00193728" w:rsidP="00193728">
      <w:pPr>
        <w:tabs>
          <w:tab w:val="left" w:pos="3141"/>
        </w:tabs>
        <w:jc w:val="both"/>
        <w:rPr>
          <w:rFonts w:ascii="David" w:hAnsi="David" w:cs="David"/>
          <w:sz w:val="24"/>
          <w:szCs w:val="24"/>
          <w:u w:val="single"/>
          <w:rtl/>
        </w:rPr>
      </w:pPr>
      <w:r>
        <w:rPr>
          <w:rFonts w:ascii="David" w:hAnsi="David" w:cs="David" w:hint="cs"/>
          <w:sz w:val="24"/>
          <w:szCs w:val="24"/>
          <w:rtl/>
        </w:rPr>
        <w:t>ל</w:t>
      </w:r>
      <w:r w:rsidR="00C92EC2">
        <w:rPr>
          <w:rFonts w:ascii="David" w:hAnsi="David" w:cs="David" w:hint="cs"/>
          <w:sz w:val="24"/>
          <w:szCs w:val="24"/>
          <w:rtl/>
        </w:rPr>
        <w:t xml:space="preserve">רוב ילדים מסתלקים לטובת הורה אחד כשההורה השני נפטר והראשון נשאר בחיים. גם לעניין זה יכולה לעלות השאלה- </w:t>
      </w:r>
      <w:r w:rsidR="00C92EC2" w:rsidRPr="00193728">
        <w:rPr>
          <w:rFonts w:ascii="David" w:hAnsi="David" w:cs="David" w:hint="cs"/>
          <w:sz w:val="24"/>
          <w:szCs w:val="24"/>
          <w:u w:val="single"/>
          <w:rtl/>
        </w:rPr>
        <w:t>מי הוא בן זוג?</w:t>
      </w:r>
      <w:r w:rsidR="00C92EC2">
        <w:rPr>
          <w:rFonts w:ascii="David" w:hAnsi="David" w:cs="David" w:hint="cs"/>
          <w:sz w:val="24"/>
          <w:szCs w:val="24"/>
          <w:rtl/>
        </w:rPr>
        <w:t xml:space="preserve"> (האם זוג חד מיני יחשב בן זוג או רק איש ואישה?, האם רק בן זוג מנישואין?, האם ידועים בציבור?</w:t>
      </w:r>
      <w:r w:rsidR="001A04CA">
        <w:rPr>
          <w:rFonts w:ascii="David" w:hAnsi="David" w:cs="David" w:hint="cs"/>
          <w:sz w:val="24"/>
          <w:szCs w:val="24"/>
          <w:rtl/>
        </w:rPr>
        <w:t>)</w:t>
      </w:r>
      <w:r w:rsidR="00C92EC2">
        <w:rPr>
          <w:rFonts w:ascii="David" w:hAnsi="David" w:cs="David" w:hint="cs"/>
          <w:sz w:val="24"/>
          <w:szCs w:val="24"/>
          <w:rtl/>
        </w:rPr>
        <w:t xml:space="preserve"> </w:t>
      </w:r>
      <w:r w:rsidR="00C92EC2" w:rsidRPr="00193728">
        <w:rPr>
          <w:rFonts w:ascii="David" w:hAnsi="David" w:cs="David" w:hint="cs"/>
          <w:sz w:val="24"/>
          <w:szCs w:val="24"/>
          <w:u w:val="single"/>
          <w:rtl/>
        </w:rPr>
        <w:t>אותו דבר לגביי מיהו ילד?</w:t>
      </w:r>
      <w:r w:rsidR="00D73B6B">
        <w:rPr>
          <w:rFonts w:ascii="David" w:hAnsi="David" w:cs="David" w:hint="cs"/>
          <w:sz w:val="24"/>
          <w:szCs w:val="24"/>
          <w:u w:val="single"/>
          <w:rtl/>
        </w:rPr>
        <w:t xml:space="preserve"> (מאומץ לא פורמלי)</w:t>
      </w:r>
      <w:r>
        <w:rPr>
          <w:rFonts w:ascii="David" w:hAnsi="David" w:cs="David" w:hint="cs"/>
          <w:sz w:val="24"/>
          <w:szCs w:val="24"/>
          <w:rtl/>
        </w:rPr>
        <w:t xml:space="preserve">, </w:t>
      </w:r>
      <w:r w:rsidRPr="00193728">
        <w:rPr>
          <w:rFonts w:ascii="David" w:hAnsi="David" w:cs="David" w:hint="cs"/>
          <w:sz w:val="24"/>
          <w:szCs w:val="24"/>
          <w:u w:val="single"/>
          <w:rtl/>
        </w:rPr>
        <w:t>מיהו אח?</w:t>
      </w:r>
      <w:r w:rsidR="00D73B6B">
        <w:rPr>
          <w:rFonts w:ascii="David" w:hAnsi="David" w:cs="David" w:hint="cs"/>
          <w:sz w:val="24"/>
          <w:szCs w:val="24"/>
          <w:u w:val="single"/>
          <w:rtl/>
        </w:rPr>
        <w:t xml:space="preserve">. </w:t>
      </w:r>
    </w:p>
    <w:p w14:paraId="649DE70E" w14:textId="13591E50" w:rsidR="00C92EC2" w:rsidRPr="00193728" w:rsidRDefault="00C92EC2" w:rsidP="002217AA">
      <w:pPr>
        <w:tabs>
          <w:tab w:val="left" w:pos="3141"/>
        </w:tabs>
        <w:jc w:val="both"/>
        <w:rPr>
          <w:rFonts w:ascii="David" w:hAnsi="David" w:cs="David"/>
          <w:b/>
          <w:bCs/>
          <w:sz w:val="24"/>
          <w:szCs w:val="24"/>
          <w:rtl/>
        </w:rPr>
      </w:pPr>
      <w:r w:rsidRPr="00193728">
        <w:rPr>
          <w:rFonts w:ascii="David" w:hAnsi="David" w:cs="David" w:hint="cs"/>
          <w:b/>
          <w:bCs/>
          <w:sz w:val="24"/>
          <w:szCs w:val="24"/>
          <w:rtl/>
        </w:rPr>
        <w:t xml:space="preserve">כל הסתלקות אחרת היא הסתלקות "כללית". </w:t>
      </w:r>
    </w:p>
    <w:p w14:paraId="5CECA320" w14:textId="709BB1B5" w:rsidR="001A04CA" w:rsidRPr="00775A0F" w:rsidRDefault="00311F8B" w:rsidP="002217AA">
      <w:pPr>
        <w:tabs>
          <w:tab w:val="left" w:pos="3141"/>
        </w:tabs>
        <w:jc w:val="both"/>
        <w:rPr>
          <w:rFonts w:ascii="David" w:hAnsi="David" w:cs="David"/>
          <w:b/>
          <w:bCs/>
          <w:sz w:val="28"/>
          <w:szCs w:val="28"/>
          <w:u w:val="single"/>
          <w:rtl/>
        </w:rPr>
      </w:pPr>
      <w:r w:rsidRPr="00775A0F">
        <w:rPr>
          <w:rFonts w:ascii="David" w:hAnsi="David" w:cs="David" w:hint="cs"/>
          <w:b/>
          <w:bCs/>
          <w:sz w:val="28"/>
          <w:szCs w:val="28"/>
          <w:u w:val="single"/>
          <w:rtl/>
        </w:rPr>
        <w:t>כיצד נעשית ההסתלקות?</w:t>
      </w:r>
    </w:p>
    <w:p w14:paraId="1FFD5129" w14:textId="7D76F0DC" w:rsidR="00311F8B" w:rsidRPr="00311F8B" w:rsidRDefault="00311F8B" w:rsidP="00C07707">
      <w:pPr>
        <w:pStyle w:val="a7"/>
        <w:numPr>
          <w:ilvl w:val="0"/>
          <w:numId w:val="5"/>
        </w:numPr>
        <w:tabs>
          <w:tab w:val="left" w:pos="3141"/>
        </w:tabs>
        <w:jc w:val="both"/>
        <w:rPr>
          <w:rFonts w:ascii="David" w:hAnsi="David" w:cs="David"/>
          <w:sz w:val="24"/>
          <w:szCs w:val="24"/>
          <w:rtl/>
        </w:rPr>
      </w:pPr>
      <w:r w:rsidRPr="00D73B6B">
        <w:rPr>
          <w:rFonts w:ascii="David" w:hAnsi="David" w:cs="David" w:hint="cs"/>
          <w:b/>
          <w:bCs/>
          <w:sz w:val="24"/>
          <w:szCs w:val="24"/>
          <w:rtl/>
        </w:rPr>
        <w:t>בהודעה בכתב לרשם לענייני ירושה</w:t>
      </w:r>
      <w:r w:rsidRPr="00311F8B">
        <w:rPr>
          <w:rFonts w:ascii="David" w:hAnsi="David" w:cs="David" w:hint="cs"/>
          <w:sz w:val="24"/>
          <w:szCs w:val="24"/>
          <w:rtl/>
        </w:rPr>
        <w:t>. אם העניין הועבר לביהמ"ש- בהודעה לביהמ"ש.</w:t>
      </w:r>
    </w:p>
    <w:p w14:paraId="4FFE330F" w14:textId="733753B2" w:rsidR="00311F8B" w:rsidRDefault="00311F8B" w:rsidP="00C07707">
      <w:pPr>
        <w:pStyle w:val="a7"/>
        <w:numPr>
          <w:ilvl w:val="0"/>
          <w:numId w:val="5"/>
        </w:numPr>
        <w:tabs>
          <w:tab w:val="left" w:pos="3141"/>
        </w:tabs>
        <w:jc w:val="both"/>
        <w:rPr>
          <w:rFonts w:ascii="David" w:hAnsi="David" w:cs="David"/>
          <w:sz w:val="24"/>
          <w:szCs w:val="24"/>
        </w:rPr>
      </w:pPr>
      <w:r w:rsidRPr="00D73B6B">
        <w:rPr>
          <w:rFonts w:ascii="David" w:hAnsi="David" w:cs="David" w:hint="cs"/>
          <w:b/>
          <w:bCs/>
          <w:sz w:val="24"/>
          <w:szCs w:val="24"/>
          <w:rtl/>
        </w:rPr>
        <w:lastRenderedPageBreak/>
        <w:t>ההסתלקות של קטין או של פסול דין</w:t>
      </w:r>
      <w:r w:rsidRPr="00311F8B">
        <w:rPr>
          <w:rFonts w:ascii="David" w:hAnsi="David" w:cs="David" w:hint="cs"/>
          <w:sz w:val="24"/>
          <w:szCs w:val="24"/>
          <w:rtl/>
        </w:rPr>
        <w:t xml:space="preserve"> טעונה אישור ביהמ"ש. האפוטרופוס יכול להסתלק בשם הקטין.</w:t>
      </w:r>
      <w:r w:rsidR="00D73B6B">
        <w:rPr>
          <w:rFonts w:ascii="David" w:hAnsi="David" w:cs="David" w:hint="cs"/>
          <w:sz w:val="24"/>
          <w:szCs w:val="24"/>
          <w:rtl/>
        </w:rPr>
        <w:t xml:space="preserve"> </w:t>
      </w:r>
    </w:p>
    <w:p w14:paraId="08E845B2" w14:textId="62072892" w:rsidR="00311F8B" w:rsidRPr="00311F8B" w:rsidRDefault="00311F8B" w:rsidP="00C07707">
      <w:pPr>
        <w:pStyle w:val="a7"/>
        <w:numPr>
          <w:ilvl w:val="0"/>
          <w:numId w:val="5"/>
        </w:numPr>
        <w:tabs>
          <w:tab w:val="left" w:pos="3141"/>
        </w:tabs>
        <w:jc w:val="both"/>
        <w:rPr>
          <w:rFonts w:ascii="David" w:hAnsi="David" w:cs="David"/>
          <w:sz w:val="24"/>
          <w:szCs w:val="24"/>
          <w:rtl/>
        </w:rPr>
      </w:pPr>
      <w:r w:rsidRPr="00D73B6B">
        <w:rPr>
          <w:rFonts w:ascii="David" w:hAnsi="David" w:cs="David" w:hint="cs"/>
          <w:b/>
          <w:bCs/>
          <w:sz w:val="24"/>
          <w:szCs w:val="24"/>
          <w:rtl/>
        </w:rPr>
        <w:t>לא ניתן להסתלק על תנאי</w:t>
      </w:r>
      <w:r w:rsidRPr="00311F8B">
        <w:rPr>
          <w:rFonts w:ascii="David" w:hAnsi="David" w:cs="David" w:hint="cs"/>
          <w:sz w:val="24"/>
          <w:szCs w:val="24"/>
          <w:rtl/>
        </w:rPr>
        <w:t xml:space="preserve">. </w:t>
      </w:r>
      <w:r w:rsidR="00D73B6B">
        <w:rPr>
          <w:rFonts w:ascii="David" w:hAnsi="David" w:cs="David" w:hint="cs"/>
          <w:sz w:val="24"/>
          <w:szCs w:val="24"/>
          <w:rtl/>
        </w:rPr>
        <w:t xml:space="preserve">ההסתלקות היא מוחלטת או שאדם מסתלק או שלא. </w:t>
      </w:r>
      <w:r w:rsidRPr="00311F8B">
        <w:rPr>
          <w:rFonts w:ascii="David" w:hAnsi="David" w:cs="David" w:hint="cs"/>
          <w:sz w:val="24"/>
          <w:szCs w:val="24"/>
          <w:rtl/>
        </w:rPr>
        <w:t>לדוג'</w:t>
      </w:r>
      <w:r w:rsidR="00D73B6B">
        <w:rPr>
          <w:rFonts w:ascii="David" w:hAnsi="David" w:cs="David" w:hint="cs"/>
          <w:sz w:val="24"/>
          <w:szCs w:val="24"/>
          <w:rtl/>
        </w:rPr>
        <w:t>:</w:t>
      </w:r>
      <w:r w:rsidRPr="00311F8B">
        <w:rPr>
          <w:rFonts w:ascii="David" w:hAnsi="David" w:cs="David" w:hint="cs"/>
          <w:sz w:val="24"/>
          <w:szCs w:val="24"/>
          <w:rtl/>
        </w:rPr>
        <w:t xml:space="preserve"> </w:t>
      </w:r>
      <w:r w:rsidR="00D73B6B">
        <w:rPr>
          <w:rFonts w:ascii="David" w:hAnsi="David" w:cs="David" w:hint="cs"/>
          <w:sz w:val="24"/>
          <w:szCs w:val="24"/>
          <w:rtl/>
        </w:rPr>
        <w:t xml:space="preserve">לא ניתן </w:t>
      </w:r>
      <w:r w:rsidRPr="00311F8B">
        <w:rPr>
          <w:rFonts w:ascii="David" w:hAnsi="David" w:cs="David" w:hint="cs"/>
          <w:sz w:val="24"/>
          <w:szCs w:val="24"/>
          <w:rtl/>
        </w:rPr>
        <w:t xml:space="preserve">להתנות את ההסתלקות </w:t>
      </w:r>
      <w:r w:rsidR="00D73B6B">
        <w:rPr>
          <w:rFonts w:ascii="David" w:hAnsi="David" w:cs="David" w:hint="cs"/>
          <w:sz w:val="24"/>
          <w:szCs w:val="24"/>
          <w:rtl/>
        </w:rPr>
        <w:t xml:space="preserve">שלי </w:t>
      </w:r>
      <w:r w:rsidRPr="00311F8B">
        <w:rPr>
          <w:rFonts w:ascii="David" w:hAnsi="David" w:cs="David" w:hint="cs"/>
          <w:sz w:val="24"/>
          <w:szCs w:val="24"/>
          <w:rtl/>
        </w:rPr>
        <w:t xml:space="preserve">בכך שאדם אחר גם יסתלק. </w:t>
      </w:r>
    </w:p>
    <w:p w14:paraId="0D5975AE" w14:textId="6E47940B" w:rsidR="00311F8B" w:rsidRPr="00775A0F" w:rsidRDefault="00311F8B" w:rsidP="002217AA">
      <w:pPr>
        <w:tabs>
          <w:tab w:val="left" w:pos="3141"/>
        </w:tabs>
        <w:jc w:val="both"/>
        <w:rPr>
          <w:rFonts w:ascii="David" w:hAnsi="David" w:cs="David"/>
          <w:b/>
          <w:bCs/>
          <w:color w:val="FF0000"/>
          <w:sz w:val="28"/>
          <w:szCs w:val="28"/>
          <w:u w:val="single"/>
          <w:rtl/>
        </w:rPr>
      </w:pPr>
      <w:r w:rsidRPr="00775A0F">
        <w:rPr>
          <w:rFonts w:ascii="David" w:hAnsi="David" w:cs="David" w:hint="cs"/>
          <w:b/>
          <w:bCs/>
          <w:sz w:val="28"/>
          <w:szCs w:val="28"/>
          <w:u w:val="single"/>
          <w:rtl/>
        </w:rPr>
        <w:t xml:space="preserve">תוצאות הסתלקות </w:t>
      </w:r>
      <w:r w:rsidRPr="00775A0F">
        <w:rPr>
          <w:rFonts w:ascii="David" w:hAnsi="David" w:cs="David" w:hint="cs"/>
          <w:b/>
          <w:bCs/>
          <w:color w:val="FF0000"/>
          <w:sz w:val="28"/>
          <w:szCs w:val="28"/>
          <w:u w:val="single"/>
          <w:rtl/>
        </w:rPr>
        <w:t>כללית</w:t>
      </w:r>
    </w:p>
    <w:p w14:paraId="3B3C3E13" w14:textId="01DC121D" w:rsidR="00311F8B" w:rsidRDefault="00311F8B" w:rsidP="00C07707">
      <w:pPr>
        <w:pStyle w:val="a7"/>
        <w:numPr>
          <w:ilvl w:val="0"/>
          <w:numId w:val="5"/>
        </w:numPr>
        <w:tabs>
          <w:tab w:val="left" w:pos="3141"/>
        </w:tabs>
        <w:jc w:val="both"/>
        <w:rPr>
          <w:rFonts w:ascii="David" w:hAnsi="David" w:cs="David"/>
          <w:sz w:val="24"/>
          <w:szCs w:val="24"/>
        </w:rPr>
      </w:pPr>
      <w:r w:rsidRPr="00D73B6B">
        <w:rPr>
          <w:rFonts w:ascii="David" w:hAnsi="David" w:cs="David" w:hint="cs"/>
          <w:sz w:val="24"/>
          <w:szCs w:val="24"/>
          <w:u w:val="single"/>
          <w:rtl/>
        </w:rPr>
        <w:t>יורש על פי דין שהסתלק</w:t>
      </w:r>
      <w:r w:rsidR="00D73B6B" w:rsidRPr="00D73B6B">
        <w:rPr>
          <w:rFonts w:ascii="David" w:hAnsi="David" w:cs="David" w:hint="cs"/>
          <w:sz w:val="24"/>
          <w:szCs w:val="24"/>
          <w:u w:val="single"/>
          <w:rtl/>
        </w:rPr>
        <w:t xml:space="preserve"> הסתלקות כללית</w:t>
      </w:r>
      <w:r w:rsidRPr="00D73B6B">
        <w:rPr>
          <w:rFonts w:ascii="David" w:hAnsi="David" w:cs="David" w:hint="cs"/>
          <w:sz w:val="24"/>
          <w:szCs w:val="24"/>
          <w:u w:val="single"/>
          <w:rtl/>
        </w:rPr>
        <w:t>-</w:t>
      </w:r>
      <w:r>
        <w:rPr>
          <w:rFonts w:ascii="David" w:hAnsi="David" w:cs="David" w:hint="cs"/>
          <w:sz w:val="24"/>
          <w:szCs w:val="24"/>
          <w:rtl/>
        </w:rPr>
        <w:t xml:space="preserve"> חלקו מצטרף לחלקם של שאר היורשים </w:t>
      </w:r>
      <w:r>
        <w:rPr>
          <w:rFonts w:ascii="David" w:hAnsi="David" w:cs="David" w:hint="cs"/>
          <w:b/>
          <w:bCs/>
          <w:sz w:val="24"/>
          <w:szCs w:val="24"/>
          <w:rtl/>
        </w:rPr>
        <w:t>על פי חלקיהם</w:t>
      </w:r>
      <w:r>
        <w:rPr>
          <w:rFonts w:ascii="David" w:hAnsi="David" w:cs="David" w:hint="cs"/>
          <w:sz w:val="24"/>
          <w:szCs w:val="24"/>
          <w:rtl/>
        </w:rPr>
        <w:t xml:space="preserve"> (</w:t>
      </w:r>
      <w:r w:rsidRPr="00D73B6B">
        <w:rPr>
          <w:rFonts w:ascii="David" w:hAnsi="David" w:cs="David" w:hint="cs"/>
          <w:sz w:val="24"/>
          <w:szCs w:val="24"/>
          <w:highlight w:val="yellow"/>
          <w:rtl/>
        </w:rPr>
        <w:t>ס' 15 לחוק הירושה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73B6B">
        <w:rPr>
          <w:rFonts w:ascii="David" w:hAnsi="David" w:cs="David" w:hint="cs"/>
          <w:sz w:val="24"/>
          <w:szCs w:val="24"/>
          <w:rtl/>
        </w:rPr>
        <w:t xml:space="preserve">לדוג': </w:t>
      </w:r>
      <w:r>
        <w:rPr>
          <w:rFonts w:ascii="David" w:hAnsi="David" w:cs="David" w:hint="cs"/>
          <w:sz w:val="24"/>
          <w:szCs w:val="24"/>
          <w:rtl/>
        </w:rPr>
        <w:t xml:space="preserve">גבר שנפטר והשאיר בת זוג ילד וילדה, אין צוואה, הירושה אמורה להתחלק 50% לאישה, 25% לכל ילד. נניח שהילדה אומרת שיש לה מספיק כסף והיא מסתלקת הסתלקות כללית, החלק של הילדה יעבור על פי החלקים היחסיים של שאר היורשים כלומר האישה תירש פי שניים מהילד כלומר ביחס של 2:1. </w:t>
      </w:r>
    </w:p>
    <w:p w14:paraId="4CE0E237" w14:textId="7E5C1B63" w:rsidR="00D73B6B" w:rsidRPr="00D73B6B" w:rsidRDefault="00311F8B" w:rsidP="00ED2300">
      <w:pPr>
        <w:pStyle w:val="a7"/>
        <w:numPr>
          <w:ilvl w:val="0"/>
          <w:numId w:val="5"/>
        </w:numPr>
        <w:tabs>
          <w:tab w:val="left" w:pos="3141"/>
        </w:tabs>
        <w:jc w:val="both"/>
        <w:rPr>
          <w:rFonts w:ascii="David" w:hAnsi="David" w:cs="David"/>
          <w:b/>
          <w:bCs/>
          <w:sz w:val="28"/>
          <w:szCs w:val="28"/>
          <w:u w:val="single"/>
        </w:rPr>
      </w:pPr>
      <w:r w:rsidRPr="00D73B6B">
        <w:rPr>
          <w:rFonts w:ascii="David" w:hAnsi="David" w:cs="David" w:hint="cs"/>
          <w:sz w:val="24"/>
          <w:szCs w:val="24"/>
          <w:u w:val="single"/>
          <w:rtl/>
        </w:rPr>
        <w:t>יורש ע"פ צוואה שהסתלק</w:t>
      </w:r>
      <w:r w:rsidR="00D73B6B" w:rsidRPr="00D73B6B">
        <w:rPr>
          <w:rFonts w:ascii="David" w:hAnsi="David" w:cs="David" w:hint="cs"/>
          <w:sz w:val="24"/>
          <w:szCs w:val="24"/>
          <w:u w:val="single"/>
          <w:rtl/>
        </w:rPr>
        <w:t xml:space="preserve"> הסתלקות כללית</w:t>
      </w:r>
      <w:r w:rsidRPr="00D73B6B">
        <w:rPr>
          <w:rFonts w:ascii="David" w:hAnsi="David" w:cs="David" w:hint="cs"/>
          <w:sz w:val="24"/>
          <w:szCs w:val="24"/>
          <w:rtl/>
        </w:rPr>
        <w:t xml:space="preserve">- הוראות הצוואה לטובתו </w:t>
      </w:r>
      <w:r w:rsidRPr="00D73B6B">
        <w:rPr>
          <w:rFonts w:ascii="David" w:hAnsi="David" w:cs="David" w:hint="cs"/>
          <w:b/>
          <w:bCs/>
          <w:sz w:val="24"/>
          <w:szCs w:val="24"/>
          <w:rtl/>
        </w:rPr>
        <w:t xml:space="preserve">מתבטלת </w:t>
      </w:r>
      <w:r w:rsidRPr="00D73B6B">
        <w:rPr>
          <w:rFonts w:ascii="David" w:hAnsi="David" w:cs="David" w:hint="cs"/>
          <w:sz w:val="24"/>
          <w:szCs w:val="24"/>
          <w:rtl/>
        </w:rPr>
        <w:t>(אם לא קבע המוריש אדם אחר שיזכה במקומו) (</w:t>
      </w:r>
      <w:r w:rsidRPr="00D73B6B">
        <w:rPr>
          <w:rFonts w:ascii="David" w:hAnsi="David" w:cs="David" w:hint="cs"/>
          <w:sz w:val="24"/>
          <w:szCs w:val="24"/>
          <w:highlight w:val="yellow"/>
          <w:rtl/>
        </w:rPr>
        <w:t>ס' 50 לחוק הירושה</w:t>
      </w:r>
      <w:r w:rsidRPr="00D73B6B">
        <w:rPr>
          <w:rFonts w:ascii="David" w:hAnsi="David" w:cs="David" w:hint="cs"/>
          <w:sz w:val="24"/>
          <w:szCs w:val="24"/>
          <w:rtl/>
        </w:rPr>
        <w:t xml:space="preserve">). </w:t>
      </w:r>
      <w:r w:rsidR="00D73B6B" w:rsidRPr="00D73B6B">
        <w:rPr>
          <w:rFonts w:ascii="David" w:hAnsi="David" w:cs="David" w:hint="cs"/>
          <w:sz w:val="24"/>
          <w:szCs w:val="24"/>
          <w:rtl/>
        </w:rPr>
        <w:t>חלוקת העיזבון מההסתלקות תהיה</w:t>
      </w:r>
      <w:r w:rsidR="00D73B6B" w:rsidRPr="00D73B6B">
        <w:rPr>
          <w:rFonts w:ascii="David" w:hAnsi="David" w:cs="David" w:hint="cs"/>
          <w:b/>
          <w:bCs/>
          <w:sz w:val="24"/>
          <w:szCs w:val="24"/>
          <w:rtl/>
        </w:rPr>
        <w:t xml:space="preserve"> </w:t>
      </w:r>
      <w:r w:rsidR="00763753" w:rsidRPr="00D73B6B">
        <w:rPr>
          <w:rFonts w:ascii="David" w:hAnsi="David" w:cs="David" w:hint="cs"/>
          <w:sz w:val="24"/>
          <w:szCs w:val="24"/>
          <w:rtl/>
        </w:rPr>
        <w:t>תלוי</w:t>
      </w:r>
      <w:r w:rsidR="00D73B6B" w:rsidRPr="00D73B6B">
        <w:rPr>
          <w:rFonts w:ascii="David" w:hAnsi="David" w:cs="David" w:hint="cs"/>
          <w:sz w:val="24"/>
          <w:szCs w:val="24"/>
          <w:rtl/>
        </w:rPr>
        <w:t>ה</w:t>
      </w:r>
      <w:r w:rsidR="00763753" w:rsidRPr="00D73B6B">
        <w:rPr>
          <w:rFonts w:ascii="David" w:hAnsi="David" w:cs="David" w:hint="cs"/>
          <w:sz w:val="24"/>
          <w:szCs w:val="24"/>
          <w:rtl/>
        </w:rPr>
        <w:t xml:space="preserve"> באיך</w:t>
      </w:r>
      <w:r w:rsidR="00D73B6B" w:rsidRPr="00D73B6B">
        <w:rPr>
          <w:rFonts w:ascii="David" w:hAnsi="David" w:cs="David" w:hint="cs"/>
          <w:sz w:val="24"/>
          <w:szCs w:val="24"/>
          <w:rtl/>
        </w:rPr>
        <w:t xml:space="preserve"> ביהמ"ש</w:t>
      </w:r>
      <w:r w:rsidR="00763753" w:rsidRPr="00D73B6B">
        <w:rPr>
          <w:rFonts w:ascii="David" w:hAnsi="David" w:cs="David" w:hint="cs"/>
          <w:sz w:val="24"/>
          <w:szCs w:val="24"/>
          <w:rtl/>
        </w:rPr>
        <w:t xml:space="preserve"> יפרש את הצוואה הספציפית</w:t>
      </w:r>
      <w:r w:rsidR="00D73B6B">
        <w:rPr>
          <w:rFonts w:ascii="David" w:hAnsi="David" w:cs="David" w:hint="cs"/>
          <w:sz w:val="24"/>
          <w:szCs w:val="24"/>
          <w:rtl/>
        </w:rPr>
        <w:t xml:space="preserve">- כלומר מדובר </w:t>
      </w:r>
      <w:r w:rsidR="00D73B6B" w:rsidRPr="00D73B6B">
        <w:rPr>
          <w:rFonts w:ascii="David" w:hAnsi="David" w:cs="David" w:hint="cs"/>
          <w:b/>
          <w:bCs/>
          <w:sz w:val="24"/>
          <w:szCs w:val="24"/>
          <w:rtl/>
        </w:rPr>
        <w:t>בשאלה של פרשנות צוואה.</w:t>
      </w:r>
      <w:r w:rsidR="00D73B6B">
        <w:rPr>
          <w:rFonts w:ascii="David" w:hAnsi="David" w:cs="David" w:hint="cs"/>
          <w:sz w:val="24"/>
          <w:szCs w:val="24"/>
          <w:rtl/>
        </w:rPr>
        <w:t xml:space="preserve"> </w:t>
      </w:r>
      <w:r w:rsidR="00763753" w:rsidRPr="00D73B6B">
        <w:rPr>
          <w:rFonts w:ascii="David" w:hAnsi="David" w:cs="David" w:hint="cs"/>
          <w:sz w:val="24"/>
          <w:szCs w:val="24"/>
          <w:rtl/>
        </w:rPr>
        <w:t xml:space="preserve"> </w:t>
      </w:r>
    </w:p>
    <w:p w14:paraId="46BD5F15" w14:textId="23D210F2" w:rsidR="00311F8B" w:rsidRPr="00D73B6B" w:rsidRDefault="00763753" w:rsidP="00D73B6B">
      <w:pPr>
        <w:tabs>
          <w:tab w:val="left" w:pos="3141"/>
        </w:tabs>
        <w:jc w:val="both"/>
        <w:rPr>
          <w:rFonts w:ascii="David" w:hAnsi="David" w:cs="David"/>
          <w:b/>
          <w:bCs/>
          <w:sz w:val="28"/>
          <w:szCs w:val="28"/>
          <w:u w:val="single"/>
          <w:rtl/>
        </w:rPr>
      </w:pPr>
      <w:r w:rsidRPr="00D73B6B">
        <w:rPr>
          <w:rFonts w:ascii="David" w:hAnsi="David" w:cs="David" w:hint="cs"/>
          <w:b/>
          <w:bCs/>
          <w:sz w:val="28"/>
          <w:szCs w:val="28"/>
          <w:u w:val="single"/>
          <w:rtl/>
        </w:rPr>
        <w:t>מגבלות על זכות ההסתלקות</w:t>
      </w:r>
    </w:p>
    <w:p w14:paraId="40FFBEDD" w14:textId="08AD1B7C" w:rsidR="00763753" w:rsidRDefault="00763753" w:rsidP="00C07707">
      <w:pPr>
        <w:pStyle w:val="a7"/>
        <w:numPr>
          <w:ilvl w:val="0"/>
          <w:numId w:val="5"/>
        </w:numPr>
        <w:tabs>
          <w:tab w:val="left" w:pos="3141"/>
        </w:tabs>
        <w:jc w:val="both"/>
        <w:rPr>
          <w:rFonts w:ascii="David" w:hAnsi="David" w:cs="David"/>
          <w:sz w:val="24"/>
          <w:szCs w:val="24"/>
        </w:rPr>
      </w:pPr>
      <w:r w:rsidRPr="00EC0AF9">
        <w:rPr>
          <w:rFonts w:ascii="David" w:hAnsi="David" w:cs="David" w:hint="cs"/>
          <w:b/>
          <w:bCs/>
          <w:sz w:val="24"/>
          <w:szCs w:val="24"/>
          <w:u w:val="single"/>
          <w:rtl/>
        </w:rPr>
        <w:t>כפופה לעקרון תום הלב</w:t>
      </w:r>
      <w:r w:rsidRPr="00D73B6B">
        <w:rPr>
          <w:rFonts w:ascii="David" w:hAnsi="David" w:cs="David" w:hint="cs"/>
          <w:i/>
          <w:iCs/>
          <w:sz w:val="24"/>
          <w:szCs w:val="24"/>
          <w:rtl/>
        </w:rPr>
        <w:t>.</w:t>
      </w:r>
      <w:r w:rsidRPr="00D73B6B">
        <w:rPr>
          <w:rFonts w:ascii="David" w:hAnsi="David" w:cs="David" w:hint="cs"/>
          <w:i/>
          <w:iCs/>
          <w:sz w:val="24"/>
          <w:szCs w:val="24"/>
          <w:u w:val="single"/>
          <w:rtl/>
        </w:rPr>
        <w:t xml:space="preserve"> </w:t>
      </w:r>
      <w:r w:rsidR="00D73B6B" w:rsidRPr="00D73B6B">
        <w:rPr>
          <w:rFonts w:ascii="David" w:hAnsi="David" w:cs="David" w:hint="cs"/>
          <w:i/>
          <w:iCs/>
          <w:sz w:val="24"/>
          <w:szCs w:val="24"/>
          <w:u w:val="single"/>
          <w:rtl/>
        </w:rPr>
        <w:t>ע"א 4372/91</w:t>
      </w:r>
      <w:r w:rsidRPr="00D73B6B">
        <w:rPr>
          <w:rFonts w:ascii="David" w:hAnsi="David" w:cs="David" w:hint="cs"/>
          <w:b/>
          <w:bCs/>
          <w:i/>
          <w:iCs/>
          <w:sz w:val="24"/>
          <w:szCs w:val="24"/>
          <w:u w:val="single"/>
          <w:rtl/>
        </w:rPr>
        <w:t xml:space="preserve"> </w:t>
      </w:r>
      <w:proofErr w:type="spellStart"/>
      <w:r w:rsidRPr="00D73B6B">
        <w:rPr>
          <w:rFonts w:ascii="David" w:hAnsi="David" w:cs="David" w:hint="cs"/>
          <w:b/>
          <w:bCs/>
          <w:i/>
          <w:iCs/>
          <w:sz w:val="24"/>
          <w:szCs w:val="24"/>
          <w:u w:val="single"/>
          <w:rtl/>
        </w:rPr>
        <w:t>סיטין</w:t>
      </w:r>
      <w:proofErr w:type="spellEnd"/>
      <w:r w:rsidRPr="00D73B6B">
        <w:rPr>
          <w:rFonts w:ascii="David" w:hAnsi="David" w:cs="David" w:hint="cs"/>
          <w:b/>
          <w:bCs/>
          <w:i/>
          <w:iCs/>
          <w:sz w:val="24"/>
          <w:szCs w:val="24"/>
          <w:u w:val="single"/>
          <w:rtl/>
        </w:rPr>
        <w:t xml:space="preserve"> נ' </w:t>
      </w:r>
      <w:proofErr w:type="spellStart"/>
      <w:r w:rsidRPr="00D73B6B">
        <w:rPr>
          <w:rFonts w:ascii="David" w:hAnsi="David" w:cs="David" w:hint="cs"/>
          <w:b/>
          <w:bCs/>
          <w:i/>
          <w:iCs/>
          <w:sz w:val="24"/>
          <w:szCs w:val="24"/>
          <w:u w:val="single"/>
          <w:rtl/>
        </w:rPr>
        <w:t>סיטין</w:t>
      </w:r>
      <w:proofErr w:type="spellEnd"/>
      <w:r>
        <w:rPr>
          <w:rFonts w:ascii="David" w:hAnsi="David" w:cs="David" w:hint="cs"/>
          <w:sz w:val="24"/>
          <w:szCs w:val="24"/>
          <w:rtl/>
        </w:rPr>
        <w:t>- אם אני רוצה להסתלק כדיי שנושים שלי לא יקבלו את הכסף שלהם, מדובר בחוסר תו"ל. בפס"ד זה המטרה הייתה לחמוק מהנושים. עם זאת, לא ברור האם תמיד כשיש לאדם נושים, המניעים שלו בהסתלקותו הם כדיי להתחמק מהנושים, לעיתים לאדם יש נושים והוא ירצה להסתלק מטעמים אחרים לדוג' לעזור לאחד ההורים שנשאר בחיים</w:t>
      </w:r>
      <w:r w:rsidR="00EC0AF9">
        <w:rPr>
          <w:rFonts w:ascii="David" w:hAnsi="David" w:cs="David" w:hint="cs"/>
          <w:sz w:val="24"/>
          <w:szCs w:val="24"/>
          <w:rtl/>
        </w:rPr>
        <w:t xml:space="preserve"> ואז זה לא יחשב לחוסר תו"ל</w:t>
      </w:r>
      <w:r>
        <w:rPr>
          <w:rFonts w:ascii="David" w:hAnsi="David" w:cs="David" w:hint="cs"/>
          <w:sz w:val="24"/>
          <w:szCs w:val="24"/>
          <w:rtl/>
        </w:rPr>
        <w:t xml:space="preserve">. </w:t>
      </w:r>
    </w:p>
    <w:p w14:paraId="013180AD" w14:textId="05322D01" w:rsidR="00F53A89" w:rsidRDefault="00763753" w:rsidP="00C07707">
      <w:pPr>
        <w:pStyle w:val="a7"/>
        <w:numPr>
          <w:ilvl w:val="0"/>
          <w:numId w:val="5"/>
        </w:numPr>
        <w:tabs>
          <w:tab w:val="left" w:pos="3141"/>
        </w:tabs>
        <w:jc w:val="both"/>
        <w:rPr>
          <w:rFonts w:ascii="David" w:hAnsi="David" w:cs="David"/>
          <w:sz w:val="24"/>
          <w:szCs w:val="24"/>
        </w:rPr>
      </w:pPr>
      <w:r w:rsidRPr="00193728">
        <w:rPr>
          <w:rFonts w:ascii="David" w:hAnsi="David" w:cs="David" w:hint="cs"/>
          <w:sz w:val="24"/>
          <w:szCs w:val="24"/>
          <w:u w:val="single"/>
          <w:rtl/>
        </w:rPr>
        <w:t>לא ניתן להסתלק על מנת להשתחרר מתנאי המגביל את הזכייה בצוואה</w:t>
      </w:r>
      <w:r>
        <w:rPr>
          <w:rFonts w:ascii="David" w:hAnsi="David" w:cs="David" w:hint="cs"/>
          <w:sz w:val="24"/>
          <w:szCs w:val="24"/>
          <w:rtl/>
        </w:rPr>
        <w:t xml:space="preserve">. </w:t>
      </w:r>
      <w:r w:rsidR="00EC0AF9" w:rsidRPr="00EC0AF9">
        <w:rPr>
          <w:rFonts w:ascii="David" w:hAnsi="David" w:cs="David" w:hint="cs"/>
          <w:i/>
          <w:iCs/>
          <w:sz w:val="24"/>
          <w:szCs w:val="24"/>
          <w:u w:val="single"/>
          <w:rtl/>
        </w:rPr>
        <w:t xml:space="preserve">רע"א 5103/95 </w:t>
      </w:r>
      <w:r w:rsidR="00EC0AF9" w:rsidRPr="00EC0AF9">
        <w:rPr>
          <w:rFonts w:ascii="David" w:hAnsi="David" w:cs="David" w:hint="cs"/>
          <w:b/>
          <w:bCs/>
          <w:i/>
          <w:iCs/>
          <w:sz w:val="24"/>
          <w:szCs w:val="24"/>
          <w:u w:val="single"/>
          <w:rtl/>
        </w:rPr>
        <w:t>דשת נ' אליהו</w:t>
      </w:r>
      <w:r w:rsidR="00EC0AF9">
        <w:rPr>
          <w:rFonts w:ascii="David" w:hAnsi="David" w:cs="David" w:hint="cs"/>
          <w:i/>
          <w:iCs/>
          <w:sz w:val="24"/>
          <w:szCs w:val="24"/>
          <w:u w:val="single"/>
          <w:rtl/>
        </w:rPr>
        <w:t>.</w:t>
      </w:r>
      <w:r w:rsidR="00EC0AF9">
        <w:rPr>
          <w:rFonts w:ascii="David" w:hAnsi="David" w:cs="David" w:hint="cs"/>
          <w:sz w:val="24"/>
          <w:szCs w:val="24"/>
          <w:rtl/>
        </w:rPr>
        <w:t xml:space="preserve"> </w:t>
      </w:r>
      <w:r>
        <w:rPr>
          <w:rFonts w:ascii="David" w:hAnsi="David" w:cs="David" w:hint="cs"/>
          <w:sz w:val="24"/>
          <w:szCs w:val="24"/>
          <w:rtl/>
        </w:rPr>
        <w:t xml:space="preserve">נניח שיש תנאי שמגביל את הזכייה כמו נגיד שמחייב את היורש לשמור כשרות, היורש לא יוכל להסתלק מהירושה ע"פ צוואה ואז לנסות לרשת על פי דין- </w:t>
      </w:r>
      <w:r w:rsidRPr="00EC0AF9">
        <w:rPr>
          <w:rFonts w:ascii="David" w:hAnsi="David" w:cs="David" w:hint="cs"/>
          <w:b/>
          <w:bCs/>
          <w:sz w:val="24"/>
          <w:szCs w:val="24"/>
          <w:rtl/>
        </w:rPr>
        <w:t>כלומר אדם שהסתלק לא יוכל לקבל כלל צוואה ולא יוכל לעקוף את הרצון של המוריש</w:t>
      </w:r>
      <w:r>
        <w:rPr>
          <w:rFonts w:ascii="David" w:hAnsi="David" w:cs="David" w:hint="cs"/>
          <w:sz w:val="24"/>
          <w:szCs w:val="24"/>
          <w:rtl/>
        </w:rPr>
        <w:t xml:space="preserve">. </w:t>
      </w:r>
    </w:p>
    <w:p w14:paraId="5CA6C848" w14:textId="3A14E442" w:rsidR="00C92EC2" w:rsidRPr="00C92EC2" w:rsidRDefault="00C92EC2" w:rsidP="002217AA">
      <w:pPr>
        <w:tabs>
          <w:tab w:val="left" w:pos="3141"/>
        </w:tabs>
        <w:jc w:val="both"/>
        <w:rPr>
          <w:rFonts w:ascii="David" w:hAnsi="David" w:cs="David"/>
          <w:sz w:val="24"/>
          <w:szCs w:val="24"/>
        </w:rPr>
      </w:pPr>
    </w:p>
    <w:sectPr w:rsidR="00C92EC2" w:rsidRPr="00C92EC2" w:rsidSect="005D384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0267" w14:textId="77777777" w:rsidR="00EC5B23" w:rsidRDefault="00EC5B23" w:rsidP="003C1188">
      <w:pPr>
        <w:spacing w:after="0" w:line="240" w:lineRule="auto"/>
      </w:pPr>
      <w:r>
        <w:separator/>
      </w:r>
    </w:p>
  </w:endnote>
  <w:endnote w:type="continuationSeparator" w:id="0">
    <w:p w14:paraId="6723A27C" w14:textId="77777777" w:rsidR="00EC5B23" w:rsidRDefault="00EC5B23" w:rsidP="003C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28915814"/>
      <w:docPartObj>
        <w:docPartGallery w:val="Page Numbers (Bottom of Page)"/>
        <w:docPartUnique/>
      </w:docPartObj>
    </w:sdtPr>
    <w:sdtEndPr>
      <w:rPr>
        <w:rFonts w:ascii="David" w:hAnsi="David" w:cs="David"/>
        <w:sz w:val="24"/>
        <w:szCs w:val="24"/>
      </w:rPr>
    </w:sdtEndPr>
    <w:sdtContent>
      <w:p w14:paraId="75A3022C" w14:textId="0A6A2D85" w:rsidR="00ED2300" w:rsidRPr="002741DC" w:rsidRDefault="00ED2300">
        <w:pPr>
          <w:pStyle w:val="a5"/>
          <w:jc w:val="center"/>
          <w:rPr>
            <w:rFonts w:ascii="David" w:hAnsi="David" w:cs="David"/>
            <w:sz w:val="24"/>
            <w:szCs w:val="24"/>
          </w:rPr>
        </w:pPr>
        <w:r w:rsidRPr="002741DC">
          <w:rPr>
            <w:rFonts w:ascii="David" w:hAnsi="David" w:cs="David"/>
            <w:sz w:val="24"/>
            <w:szCs w:val="24"/>
          </w:rPr>
          <w:fldChar w:fldCharType="begin"/>
        </w:r>
        <w:r w:rsidRPr="002741DC">
          <w:rPr>
            <w:rFonts w:ascii="David" w:hAnsi="David" w:cs="David"/>
            <w:sz w:val="24"/>
            <w:szCs w:val="24"/>
          </w:rPr>
          <w:instrText>PAGE   \* MERGEFORMAT</w:instrText>
        </w:r>
        <w:r w:rsidRPr="002741DC">
          <w:rPr>
            <w:rFonts w:ascii="David" w:hAnsi="David" w:cs="David"/>
            <w:sz w:val="24"/>
            <w:szCs w:val="24"/>
          </w:rPr>
          <w:fldChar w:fldCharType="separate"/>
        </w:r>
        <w:r w:rsidRPr="002741DC">
          <w:rPr>
            <w:rFonts w:ascii="David" w:hAnsi="David" w:cs="David"/>
            <w:sz w:val="24"/>
            <w:szCs w:val="24"/>
            <w:rtl/>
            <w:lang w:val="he-IL"/>
          </w:rPr>
          <w:t>2</w:t>
        </w:r>
        <w:r w:rsidRPr="002741DC">
          <w:rPr>
            <w:rFonts w:ascii="David" w:hAnsi="David" w:cs="David"/>
            <w:sz w:val="24"/>
            <w:szCs w:val="24"/>
          </w:rPr>
          <w:fldChar w:fldCharType="end"/>
        </w:r>
      </w:p>
    </w:sdtContent>
  </w:sdt>
  <w:p w14:paraId="0F938AE0" w14:textId="77777777" w:rsidR="00ED2300" w:rsidRDefault="00ED23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0458D" w14:textId="77777777" w:rsidR="00EC5B23" w:rsidRDefault="00EC5B23" w:rsidP="003C1188">
      <w:pPr>
        <w:spacing w:after="0" w:line="240" w:lineRule="auto"/>
      </w:pPr>
      <w:r>
        <w:separator/>
      </w:r>
    </w:p>
  </w:footnote>
  <w:footnote w:type="continuationSeparator" w:id="0">
    <w:p w14:paraId="022CCB6A" w14:textId="77777777" w:rsidR="00EC5B23" w:rsidRDefault="00EC5B23" w:rsidP="003C1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3A0C" w14:textId="4C068030" w:rsidR="00ED2300" w:rsidRPr="0083560D" w:rsidRDefault="00ED2300" w:rsidP="0083560D">
    <w:pPr>
      <w:pStyle w:val="a3"/>
      <w:jc w:val="right"/>
      <w:rPr>
        <w:rFonts w:ascii="David" w:hAnsi="David" w:cs="David"/>
        <w:i/>
        <w:iCs/>
        <w:sz w:val="24"/>
        <w:szCs w:val="24"/>
      </w:rPr>
    </w:pPr>
    <w:r>
      <w:rPr>
        <w:rFonts w:ascii="David" w:hAnsi="David" w:cs="David" w:hint="cs"/>
        <w:i/>
        <w:iCs/>
        <w:sz w:val="24"/>
        <w:szCs w:val="24"/>
        <w:rtl/>
      </w:rPr>
      <w:t xml:space="preserve">תשפ"א-2020                                                                                                                   </w:t>
    </w:r>
    <w:r w:rsidRPr="0083560D">
      <w:rPr>
        <w:rFonts w:ascii="David" w:hAnsi="David" w:cs="David" w:hint="cs"/>
        <w:i/>
        <w:iCs/>
        <w:sz w:val="24"/>
        <w:szCs w:val="24"/>
        <w:rtl/>
      </w:rPr>
      <w:t xml:space="preserve"> </w:t>
    </w:r>
    <w:r w:rsidRPr="001F0E82">
      <w:rPr>
        <w:rFonts w:ascii="David" w:hAnsi="David" w:cs="David" w:hint="cs"/>
        <w:i/>
        <w:iCs/>
        <w:sz w:val="24"/>
        <w:szCs w:val="24"/>
        <w:rtl/>
      </w:rPr>
      <w:t>גל אברהמי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pt;height:11.2pt" o:bullet="t">
        <v:imagedata r:id="rId1" o:title="mso3B02"/>
      </v:shape>
    </w:pict>
  </w:numPicBullet>
  <w:abstractNum w:abstractNumId="0" w15:restartNumberingAfterBreak="0">
    <w:nsid w:val="00380665"/>
    <w:multiLevelType w:val="hybridMultilevel"/>
    <w:tmpl w:val="63A4001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2541F"/>
    <w:multiLevelType w:val="hybridMultilevel"/>
    <w:tmpl w:val="E85E1E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D09"/>
    <w:multiLevelType w:val="hybridMultilevel"/>
    <w:tmpl w:val="CB10E04C"/>
    <w:lvl w:ilvl="0" w:tplc="7192467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518E"/>
    <w:multiLevelType w:val="hybridMultilevel"/>
    <w:tmpl w:val="ED24FC1A"/>
    <w:lvl w:ilvl="0" w:tplc="7C52E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20E48"/>
    <w:multiLevelType w:val="hybridMultilevel"/>
    <w:tmpl w:val="123873B0"/>
    <w:lvl w:ilvl="0" w:tplc="04090007">
      <w:start w:val="1"/>
      <w:numFmt w:val="bullet"/>
      <w:lvlText w:val=""/>
      <w:lvlPicBulletId w:val="0"/>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03A34"/>
    <w:multiLevelType w:val="hybridMultilevel"/>
    <w:tmpl w:val="3D2C4D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1B70"/>
    <w:multiLevelType w:val="hybridMultilevel"/>
    <w:tmpl w:val="B3762E76"/>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7D33"/>
    <w:multiLevelType w:val="hybridMultilevel"/>
    <w:tmpl w:val="1702E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F50660"/>
    <w:multiLevelType w:val="hybridMultilevel"/>
    <w:tmpl w:val="ACF84C5E"/>
    <w:lvl w:ilvl="0" w:tplc="7C52E03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1B1C460B"/>
    <w:multiLevelType w:val="hybridMultilevel"/>
    <w:tmpl w:val="BE36929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382"/>
    <w:multiLevelType w:val="hybridMultilevel"/>
    <w:tmpl w:val="7C9CC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C2633"/>
    <w:multiLevelType w:val="hybridMultilevel"/>
    <w:tmpl w:val="022C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B4759"/>
    <w:multiLevelType w:val="hybridMultilevel"/>
    <w:tmpl w:val="BDF2657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70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F764F"/>
    <w:multiLevelType w:val="hybridMultilevel"/>
    <w:tmpl w:val="42B0E992"/>
    <w:lvl w:ilvl="0" w:tplc="2C9E1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34ECE"/>
    <w:multiLevelType w:val="hybridMultilevel"/>
    <w:tmpl w:val="63DE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51090"/>
    <w:multiLevelType w:val="hybridMultilevel"/>
    <w:tmpl w:val="47DAF5B4"/>
    <w:lvl w:ilvl="0" w:tplc="04090007">
      <w:start w:val="1"/>
      <w:numFmt w:val="bullet"/>
      <w:lvlText w:val=""/>
      <w:lvlPicBulletId w:val="0"/>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65E9C"/>
    <w:multiLevelType w:val="hybridMultilevel"/>
    <w:tmpl w:val="DA2A0504"/>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12E71"/>
    <w:multiLevelType w:val="hybridMultilevel"/>
    <w:tmpl w:val="593496CA"/>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07775F0"/>
    <w:multiLevelType w:val="hybridMultilevel"/>
    <w:tmpl w:val="30BC184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82224"/>
    <w:multiLevelType w:val="hybridMultilevel"/>
    <w:tmpl w:val="E12CCF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245B3"/>
    <w:multiLevelType w:val="hybridMultilevel"/>
    <w:tmpl w:val="3ADEA31A"/>
    <w:lvl w:ilvl="0" w:tplc="7C3EE7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1A41CA"/>
    <w:multiLevelType w:val="hybridMultilevel"/>
    <w:tmpl w:val="94DE95D8"/>
    <w:lvl w:ilvl="0" w:tplc="DAFA4796">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23F6C"/>
    <w:multiLevelType w:val="hybridMultilevel"/>
    <w:tmpl w:val="9CBA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77002"/>
    <w:multiLevelType w:val="hybridMultilevel"/>
    <w:tmpl w:val="AE86FA0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3DD96725"/>
    <w:multiLevelType w:val="hybridMultilevel"/>
    <w:tmpl w:val="C45C7982"/>
    <w:lvl w:ilvl="0" w:tplc="963E30AC">
      <w:start w:val="3"/>
      <w:numFmt w:val="bullet"/>
      <w:lvlText w:val="-"/>
      <w:lvlJc w:val="left"/>
      <w:pPr>
        <w:ind w:left="720" w:hanging="360"/>
      </w:pPr>
      <w:rPr>
        <w:rFonts w:ascii="David" w:eastAsiaTheme="minorEastAsia"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C73BE"/>
    <w:multiLevelType w:val="hybridMultilevel"/>
    <w:tmpl w:val="13A4CF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B60AB"/>
    <w:multiLevelType w:val="hybridMultilevel"/>
    <w:tmpl w:val="8188CE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94FBF"/>
    <w:multiLevelType w:val="hybridMultilevel"/>
    <w:tmpl w:val="2EAE0E8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A42C11"/>
    <w:multiLevelType w:val="hybridMultilevel"/>
    <w:tmpl w:val="89B2DC2A"/>
    <w:lvl w:ilvl="0" w:tplc="71148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C83E26"/>
    <w:multiLevelType w:val="hybridMultilevel"/>
    <w:tmpl w:val="3B603252"/>
    <w:lvl w:ilvl="0" w:tplc="B4360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10259"/>
    <w:multiLevelType w:val="hybridMultilevel"/>
    <w:tmpl w:val="D878F98E"/>
    <w:lvl w:ilvl="0" w:tplc="E4542C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959B7"/>
    <w:multiLevelType w:val="hybridMultilevel"/>
    <w:tmpl w:val="0D4C9F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230117"/>
    <w:multiLevelType w:val="hybridMultilevel"/>
    <w:tmpl w:val="01429EB8"/>
    <w:lvl w:ilvl="0" w:tplc="57F4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CD6D94"/>
    <w:multiLevelType w:val="hybridMultilevel"/>
    <w:tmpl w:val="172EC852"/>
    <w:lvl w:ilvl="0" w:tplc="04090007">
      <w:start w:val="1"/>
      <w:numFmt w:val="bullet"/>
      <w:lvlText w:val=""/>
      <w:lvlPicBulletId w:val="0"/>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A3FBF"/>
    <w:multiLevelType w:val="hybridMultilevel"/>
    <w:tmpl w:val="73AC140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852F0"/>
    <w:multiLevelType w:val="hybridMultilevel"/>
    <w:tmpl w:val="FA60FEC2"/>
    <w:lvl w:ilvl="0" w:tplc="8842B22E">
      <w:start w:val="1"/>
      <w:numFmt w:val="bullet"/>
      <w:lvlText w:val="o"/>
      <w:lvlJc w:val="left"/>
      <w:pPr>
        <w:ind w:left="36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87028"/>
    <w:multiLevelType w:val="hybridMultilevel"/>
    <w:tmpl w:val="DB8E6C08"/>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4F052880"/>
    <w:multiLevelType w:val="hybridMultilevel"/>
    <w:tmpl w:val="E00231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41266F"/>
    <w:multiLevelType w:val="hybridMultilevel"/>
    <w:tmpl w:val="34EA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0B6ADE"/>
    <w:multiLevelType w:val="hybridMultilevel"/>
    <w:tmpl w:val="214496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5E15CF"/>
    <w:multiLevelType w:val="hybridMultilevel"/>
    <w:tmpl w:val="AEF8E736"/>
    <w:lvl w:ilvl="0" w:tplc="8842B22E">
      <w:start w:val="1"/>
      <w:numFmt w:val="bullet"/>
      <w:lvlText w:val="o"/>
      <w:lvlJc w:val="left"/>
      <w:pPr>
        <w:ind w:left="36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82C6B"/>
    <w:multiLevelType w:val="hybridMultilevel"/>
    <w:tmpl w:val="1FC63316"/>
    <w:lvl w:ilvl="0" w:tplc="2ED2A37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5B66238B"/>
    <w:multiLevelType w:val="hybridMultilevel"/>
    <w:tmpl w:val="890A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F30B9B"/>
    <w:multiLevelType w:val="hybridMultilevel"/>
    <w:tmpl w:val="9C0A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6581C"/>
    <w:multiLevelType w:val="hybridMultilevel"/>
    <w:tmpl w:val="D740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1826E7"/>
    <w:multiLevelType w:val="hybridMultilevel"/>
    <w:tmpl w:val="5EE85EF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5F0727"/>
    <w:multiLevelType w:val="hybridMultilevel"/>
    <w:tmpl w:val="40D8E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BA0679"/>
    <w:multiLevelType w:val="hybridMultilevel"/>
    <w:tmpl w:val="0C7C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C21A6"/>
    <w:multiLevelType w:val="hybridMultilevel"/>
    <w:tmpl w:val="DED8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B4BA9"/>
    <w:multiLevelType w:val="hybridMultilevel"/>
    <w:tmpl w:val="B5FAA8D2"/>
    <w:lvl w:ilvl="0" w:tplc="8842B22E">
      <w:start w:val="1"/>
      <w:numFmt w:val="bullet"/>
      <w:lvlText w:val="o"/>
      <w:lvlJc w:val="left"/>
      <w:pPr>
        <w:ind w:left="720" w:hanging="360"/>
      </w:pPr>
      <w:rPr>
        <w:rFonts w:ascii="Courier New" w:hAnsi="Courier New" w:cs="Courier New" w:hint="default"/>
        <w:b/>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4823B0"/>
    <w:multiLevelType w:val="hybridMultilevel"/>
    <w:tmpl w:val="B0EA808C"/>
    <w:lvl w:ilvl="0" w:tplc="04090003">
      <w:start w:val="1"/>
      <w:numFmt w:val="bullet"/>
      <w:lvlText w:val="o"/>
      <w:lvlJc w:val="left"/>
      <w:pPr>
        <w:ind w:left="360" w:hanging="360"/>
      </w:pPr>
      <w:rPr>
        <w:rFonts w:ascii="Courier New" w:hAnsi="Courier New" w:cs="Courier New"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170B4D"/>
    <w:multiLevelType w:val="hybridMultilevel"/>
    <w:tmpl w:val="6052AF80"/>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061C3A"/>
    <w:multiLevelType w:val="hybridMultilevel"/>
    <w:tmpl w:val="41B08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F00078"/>
    <w:multiLevelType w:val="hybridMultilevel"/>
    <w:tmpl w:val="62FCD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85E39"/>
    <w:multiLevelType w:val="hybridMultilevel"/>
    <w:tmpl w:val="23FE2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F0E058F"/>
    <w:multiLevelType w:val="hybridMultilevel"/>
    <w:tmpl w:val="92ECCE74"/>
    <w:lvl w:ilvl="0" w:tplc="2F0C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41"/>
  </w:num>
  <w:num w:numId="5">
    <w:abstractNumId w:val="40"/>
  </w:num>
  <w:num w:numId="6">
    <w:abstractNumId w:val="23"/>
  </w:num>
  <w:num w:numId="7">
    <w:abstractNumId w:val="19"/>
  </w:num>
  <w:num w:numId="8">
    <w:abstractNumId w:val="46"/>
  </w:num>
  <w:num w:numId="9">
    <w:abstractNumId w:val="30"/>
  </w:num>
  <w:num w:numId="10">
    <w:abstractNumId w:val="32"/>
  </w:num>
  <w:num w:numId="11">
    <w:abstractNumId w:val="11"/>
  </w:num>
  <w:num w:numId="12">
    <w:abstractNumId w:val="42"/>
  </w:num>
  <w:num w:numId="13">
    <w:abstractNumId w:val="43"/>
  </w:num>
  <w:num w:numId="14">
    <w:abstractNumId w:val="47"/>
  </w:num>
  <w:num w:numId="15">
    <w:abstractNumId w:val="44"/>
  </w:num>
  <w:num w:numId="16">
    <w:abstractNumId w:val="22"/>
  </w:num>
  <w:num w:numId="17">
    <w:abstractNumId w:val="21"/>
  </w:num>
  <w:num w:numId="18">
    <w:abstractNumId w:val="12"/>
  </w:num>
  <w:num w:numId="19">
    <w:abstractNumId w:val="54"/>
  </w:num>
  <w:num w:numId="20">
    <w:abstractNumId w:val="55"/>
  </w:num>
  <w:num w:numId="21">
    <w:abstractNumId w:val="39"/>
  </w:num>
  <w:num w:numId="22">
    <w:abstractNumId w:val="50"/>
  </w:num>
  <w:num w:numId="23">
    <w:abstractNumId w:val="34"/>
  </w:num>
  <w:num w:numId="24">
    <w:abstractNumId w:val="5"/>
  </w:num>
  <w:num w:numId="25">
    <w:abstractNumId w:val="52"/>
  </w:num>
  <w:num w:numId="26">
    <w:abstractNumId w:val="3"/>
  </w:num>
  <w:num w:numId="27">
    <w:abstractNumId w:val="45"/>
  </w:num>
  <w:num w:numId="28">
    <w:abstractNumId w:val="26"/>
  </w:num>
  <w:num w:numId="29">
    <w:abstractNumId w:val="1"/>
  </w:num>
  <w:num w:numId="30">
    <w:abstractNumId w:val="25"/>
  </w:num>
  <w:num w:numId="31">
    <w:abstractNumId w:val="37"/>
  </w:num>
  <w:num w:numId="32">
    <w:abstractNumId w:val="16"/>
  </w:num>
  <w:num w:numId="33">
    <w:abstractNumId w:val="51"/>
  </w:num>
  <w:num w:numId="34">
    <w:abstractNumId w:val="6"/>
  </w:num>
  <w:num w:numId="35">
    <w:abstractNumId w:val="13"/>
  </w:num>
  <w:num w:numId="36">
    <w:abstractNumId w:val="31"/>
  </w:num>
  <w:num w:numId="37">
    <w:abstractNumId w:val="27"/>
  </w:num>
  <w:num w:numId="38">
    <w:abstractNumId w:val="53"/>
  </w:num>
  <w:num w:numId="39">
    <w:abstractNumId w:val="24"/>
  </w:num>
  <w:num w:numId="40">
    <w:abstractNumId w:val="9"/>
  </w:num>
  <w:num w:numId="41">
    <w:abstractNumId w:val="15"/>
  </w:num>
  <w:num w:numId="42">
    <w:abstractNumId w:val="33"/>
  </w:num>
  <w:num w:numId="43">
    <w:abstractNumId w:val="4"/>
  </w:num>
  <w:num w:numId="44">
    <w:abstractNumId w:val="18"/>
  </w:num>
  <w:num w:numId="45">
    <w:abstractNumId w:val="17"/>
  </w:num>
  <w:num w:numId="46">
    <w:abstractNumId w:val="36"/>
  </w:num>
  <w:num w:numId="47">
    <w:abstractNumId w:val="29"/>
  </w:num>
  <w:num w:numId="48">
    <w:abstractNumId w:val="49"/>
  </w:num>
  <w:num w:numId="49">
    <w:abstractNumId w:val="38"/>
  </w:num>
  <w:num w:numId="50">
    <w:abstractNumId w:val="35"/>
  </w:num>
  <w:num w:numId="51">
    <w:abstractNumId w:val="10"/>
  </w:num>
  <w:num w:numId="52">
    <w:abstractNumId w:val="48"/>
  </w:num>
  <w:num w:numId="53">
    <w:abstractNumId w:val="2"/>
  </w:num>
  <w:num w:numId="54">
    <w:abstractNumId w:val="20"/>
  </w:num>
  <w:num w:numId="55">
    <w:abstractNumId w:val="28"/>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5D"/>
    <w:rsid w:val="00002E3C"/>
    <w:rsid w:val="00004E8B"/>
    <w:rsid w:val="00010CC8"/>
    <w:rsid w:val="00014DC9"/>
    <w:rsid w:val="00016505"/>
    <w:rsid w:val="00025606"/>
    <w:rsid w:val="00041A5B"/>
    <w:rsid w:val="0005066B"/>
    <w:rsid w:val="000529C8"/>
    <w:rsid w:val="00074F8C"/>
    <w:rsid w:val="00080C08"/>
    <w:rsid w:val="0008449F"/>
    <w:rsid w:val="00085CAC"/>
    <w:rsid w:val="00097C70"/>
    <w:rsid w:val="000A1793"/>
    <w:rsid w:val="000A3B3A"/>
    <w:rsid w:val="000B7AB3"/>
    <w:rsid w:val="000D0993"/>
    <w:rsid w:val="000D6CD2"/>
    <w:rsid w:val="000E1FB7"/>
    <w:rsid w:val="000E301B"/>
    <w:rsid w:val="000E5FB9"/>
    <w:rsid w:val="001075F7"/>
    <w:rsid w:val="00115CB0"/>
    <w:rsid w:val="001358CD"/>
    <w:rsid w:val="001361A2"/>
    <w:rsid w:val="0014091C"/>
    <w:rsid w:val="001454D4"/>
    <w:rsid w:val="00146121"/>
    <w:rsid w:val="001670DE"/>
    <w:rsid w:val="00193728"/>
    <w:rsid w:val="00197287"/>
    <w:rsid w:val="001A04CA"/>
    <w:rsid w:val="001A295D"/>
    <w:rsid w:val="001A5868"/>
    <w:rsid w:val="001C49D3"/>
    <w:rsid w:val="001D06BB"/>
    <w:rsid w:val="001E1D35"/>
    <w:rsid w:val="001F0E82"/>
    <w:rsid w:val="001F5FF9"/>
    <w:rsid w:val="00205D3D"/>
    <w:rsid w:val="002217AA"/>
    <w:rsid w:val="0022759B"/>
    <w:rsid w:val="002547BB"/>
    <w:rsid w:val="002741DC"/>
    <w:rsid w:val="002742B8"/>
    <w:rsid w:val="0028110C"/>
    <w:rsid w:val="00282C01"/>
    <w:rsid w:val="00287B78"/>
    <w:rsid w:val="00291071"/>
    <w:rsid w:val="00295451"/>
    <w:rsid w:val="002A2AC6"/>
    <w:rsid w:val="002A6762"/>
    <w:rsid w:val="002B47F0"/>
    <w:rsid w:val="002C1D7F"/>
    <w:rsid w:val="002C70C6"/>
    <w:rsid w:val="002D36F2"/>
    <w:rsid w:val="002E33A7"/>
    <w:rsid w:val="002E71ED"/>
    <w:rsid w:val="002F5861"/>
    <w:rsid w:val="002F6C2D"/>
    <w:rsid w:val="00303FF9"/>
    <w:rsid w:val="00311F8B"/>
    <w:rsid w:val="003330EB"/>
    <w:rsid w:val="00364340"/>
    <w:rsid w:val="0037342E"/>
    <w:rsid w:val="003802CA"/>
    <w:rsid w:val="00382813"/>
    <w:rsid w:val="003933ED"/>
    <w:rsid w:val="003A2774"/>
    <w:rsid w:val="003A5B63"/>
    <w:rsid w:val="003C1188"/>
    <w:rsid w:val="003C6E05"/>
    <w:rsid w:val="003D40A8"/>
    <w:rsid w:val="003E6DDB"/>
    <w:rsid w:val="003F28EC"/>
    <w:rsid w:val="004120C1"/>
    <w:rsid w:val="00424D0C"/>
    <w:rsid w:val="00433AAE"/>
    <w:rsid w:val="0044211C"/>
    <w:rsid w:val="00442C25"/>
    <w:rsid w:val="00446858"/>
    <w:rsid w:val="00447425"/>
    <w:rsid w:val="00454065"/>
    <w:rsid w:val="00494AB4"/>
    <w:rsid w:val="004C0B52"/>
    <w:rsid w:val="004C62D8"/>
    <w:rsid w:val="004D3CC5"/>
    <w:rsid w:val="004E341C"/>
    <w:rsid w:val="004F43EE"/>
    <w:rsid w:val="004F5C7B"/>
    <w:rsid w:val="0051268B"/>
    <w:rsid w:val="00515C7E"/>
    <w:rsid w:val="00516569"/>
    <w:rsid w:val="0053039D"/>
    <w:rsid w:val="005316AF"/>
    <w:rsid w:val="00537F69"/>
    <w:rsid w:val="005467A5"/>
    <w:rsid w:val="005518FE"/>
    <w:rsid w:val="0055287B"/>
    <w:rsid w:val="005735D1"/>
    <w:rsid w:val="00594F98"/>
    <w:rsid w:val="005A202E"/>
    <w:rsid w:val="005A3FD7"/>
    <w:rsid w:val="005A40E9"/>
    <w:rsid w:val="005B65FD"/>
    <w:rsid w:val="005D29E4"/>
    <w:rsid w:val="005D3845"/>
    <w:rsid w:val="005E3583"/>
    <w:rsid w:val="005F4C3D"/>
    <w:rsid w:val="00612253"/>
    <w:rsid w:val="006202E5"/>
    <w:rsid w:val="006311FB"/>
    <w:rsid w:val="0063136E"/>
    <w:rsid w:val="006437B8"/>
    <w:rsid w:val="00650248"/>
    <w:rsid w:val="00661FFC"/>
    <w:rsid w:val="00663878"/>
    <w:rsid w:val="006830FC"/>
    <w:rsid w:val="00685B3C"/>
    <w:rsid w:val="006A058A"/>
    <w:rsid w:val="006A060D"/>
    <w:rsid w:val="006A1E7E"/>
    <w:rsid w:val="006A5BB7"/>
    <w:rsid w:val="006B0C9A"/>
    <w:rsid w:val="006B3B2F"/>
    <w:rsid w:val="006B5339"/>
    <w:rsid w:val="006C0486"/>
    <w:rsid w:val="006C6AED"/>
    <w:rsid w:val="006F0303"/>
    <w:rsid w:val="0070351D"/>
    <w:rsid w:val="00714432"/>
    <w:rsid w:val="007320E3"/>
    <w:rsid w:val="00757E4B"/>
    <w:rsid w:val="00763753"/>
    <w:rsid w:val="00766992"/>
    <w:rsid w:val="00767102"/>
    <w:rsid w:val="00775A0F"/>
    <w:rsid w:val="007838E3"/>
    <w:rsid w:val="00783B3F"/>
    <w:rsid w:val="00787D94"/>
    <w:rsid w:val="00793D24"/>
    <w:rsid w:val="00797DF1"/>
    <w:rsid w:val="007B7421"/>
    <w:rsid w:val="007B7D8F"/>
    <w:rsid w:val="007C2943"/>
    <w:rsid w:val="007C446A"/>
    <w:rsid w:val="007C5DCE"/>
    <w:rsid w:val="007D22A1"/>
    <w:rsid w:val="007E3013"/>
    <w:rsid w:val="007F64C1"/>
    <w:rsid w:val="007F66E3"/>
    <w:rsid w:val="00831B38"/>
    <w:rsid w:val="0083560D"/>
    <w:rsid w:val="00841868"/>
    <w:rsid w:val="00854828"/>
    <w:rsid w:val="008650A4"/>
    <w:rsid w:val="00881F8B"/>
    <w:rsid w:val="00886143"/>
    <w:rsid w:val="00890F2A"/>
    <w:rsid w:val="008A7391"/>
    <w:rsid w:val="008B103F"/>
    <w:rsid w:val="008D6F1B"/>
    <w:rsid w:val="008F3BAB"/>
    <w:rsid w:val="00900D7B"/>
    <w:rsid w:val="00903FEA"/>
    <w:rsid w:val="00904280"/>
    <w:rsid w:val="009146FC"/>
    <w:rsid w:val="00927C5B"/>
    <w:rsid w:val="00933F9F"/>
    <w:rsid w:val="00937ADA"/>
    <w:rsid w:val="009439F4"/>
    <w:rsid w:val="00954150"/>
    <w:rsid w:val="009542C6"/>
    <w:rsid w:val="00967611"/>
    <w:rsid w:val="00973603"/>
    <w:rsid w:val="009969E6"/>
    <w:rsid w:val="009A0E6D"/>
    <w:rsid w:val="009D1724"/>
    <w:rsid w:val="009D1ABC"/>
    <w:rsid w:val="009D23F7"/>
    <w:rsid w:val="009D63AE"/>
    <w:rsid w:val="00A05881"/>
    <w:rsid w:val="00A21994"/>
    <w:rsid w:val="00A37483"/>
    <w:rsid w:val="00A75348"/>
    <w:rsid w:val="00A82C16"/>
    <w:rsid w:val="00A87A4E"/>
    <w:rsid w:val="00A90243"/>
    <w:rsid w:val="00A917B7"/>
    <w:rsid w:val="00A93749"/>
    <w:rsid w:val="00AD263E"/>
    <w:rsid w:val="00AE59C3"/>
    <w:rsid w:val="00AE7DE7"/>
    <w:rsid w:val="00AF62FF"/>
    <w:rsid w:val="00B2109E"/>
    <w:rsid w:val="00B2774F"/>
    <w:rsid w:val="00B378A1"/>
    <w:rsid w:val="00B547C4"/>
    <w:rsid w:val="00B642AB"/>
    <w:rsid w:val="00B7084C"/>
    <w:rsid w:val="00B70E6F"/>
    <w:rsid w:val="00B74999"/>
    <w:rsid w:val="00B7604B"/>
    <w:rsid w:val="00B81F8E"/>
    <w:rsid w:val="00B8246C"/>
    <w:rsid w:val="00B96813"/>
    <w:rsid w:val="00BA4446"/>
    <w:rsid w:val="00BB3F8D"/>
    <w:rsid w:val="00BB67E2"/>
    <w:rsid w:val="00BC25F9"/>
    <w:rsid w:val="00BD4BF8"/>
    <w:rsid w:val="00C07707"/>
    <w:rsid w:val="00C50095"/>
    <w:rsid w:val="00C60858"/>
    <w:rsid w:val="00C61C1F"/>
    <w:rsid w:val="00C811AE"/>
    <w:rsid w:val="00C92EC2"/>
    <w:rsid w:val="00C96DF8"/>
    <w:rsid w:val="00CB408B"/>
    <w:rsid w:val="00CB534B"/>
    <w:rsid w:val="00CD072C"/>
    <w:rsid w:val="00CD14E5"/>
    <w:rsid w:val="00CD1DF9"/>
    <w:rsid w:val="00CD65AA"/>
    <w:rsid w:val="00CE0277"/>
    <w:rsid w:val="00CE6276"/>
    <w:rsid w:val="00D024CC"/>
    <w:rsid w:val="00D05608"/>
    <w:rsid w:val="00D265A9"/>
    <w:rsid w:val="00D2660B"/>
    <w:rsid w:val="00D30D13"/>
    <w:rsid w:val="00D41126"/>
    <w:rsid w:val="00D47B93"/>
    <w:rsid w:val="00D53E4A"/>
    <w:rsid w:val="00D73B6B"/>
    <w:rsid w:val="00D75303"/>
    <w:rsid w:val="00D86809"/>
    <w:rsid w:val="00D92AD2"/>
    <w:rsid w:val="00D94A67"/>
    <w:rsid w:val="00D95B4C"/>
    <w:rsid w:val="00DA105D"/>
    <w:rsid w:val="00DA5CF3"/>
    <w:rsid w:val="00DA62EE"/>
    <w:rsid w:val="00DB24FD"/>
    <w:rsid w:val="00DB308C"/>
    <w:rsid w:val="00DC2D15"/>
    <w:rsid w:val="00DD1C76"/>
    <w:rsid w:val="00DD5297"/>
    <w:rsid w:val="00DD7E3F"/>
    <w:rsid w:val="00DE264C"/>
    <w:rsid w:val="00DF19D3"/>
    <w:rsid w:val="00DF26E1"/>
    <w:rsid w:val="00E13ED5"/>
    <w:rsid w:val="00E20587"/>
    <w:rsid w:val="00E24A61"/>
    <w:rsid w:val="00E30E19"/>
    <w:rsid w:val="00E51926"/>
    <w:rsid w:val="00E52616"/>
    <w:rsid w:val="00E60154"/>
    <w:rsid w:val="00E61A85"/>
    <w:rsid w:val="00E72703"/>
    <w:rsid w:val="00E81103"/>
    <w:rsid w:val="00E856DF"/>
    <w:rsid w:val="00E92046"/>
    <w:rsid w:val="00E944F8"/>
    <w:rsid w:val="00EA04F5"/>
    <w:rsid w:val="00EC0AF9"/>
    <w:rsid w:val="00EC5B23"/>
    <w:rsid w:val="00ED0850"/>
    <w:rsid w:val="00ED1CB5"/>
    <w:rsid w:val="00ED2300"/>
    <w:rsid w:val="00ED4A7C"/>
    <w:rsid w:val="00EE1BC3"/>
    <w:rsid w:val="00EF4265"/>
    <w:rsid w:val="00EF5368"/>
    <w:rsid w:val="00EF53CA"/>
    <w:rsid w:val="00F23D84"/>
    <w:rsid w:val="00F26F1E"/>
    <w:rsid w:val="00F53A89"/>
    <w:rsid w:val="00F63BFE"/>
    <w:rsid w:val="00F7438B"/>
    <w:rsid w:val="00FA19C1"/>
    <w:rsid w:val="00FA5136"/>
    <w:rsid w:val="00FC72BC"/>
    <w:rsid w:val="00FD1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9690"/>
  <w15:chartTrackingRefBased/>
  <w15:docId w15:val="{0BB7DF92-16A1-40BB-9C7A-1B583C12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he-IL"/>
      </w:rPr>
    </w:rPrDefault>
    <w:pPrDefault>
      <w:pPr>
        <w:bidi/>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483"/>
  </w:style>
  <w:style w:type="paragraph" w:styleId="1">
    <w:name w:val="heading 1"/>
    <w:basedOn w:val="a"/>
    <w:next w:val="a"/>
    <w:link w:val="10"/>
    <w:uiPriority w:val="9"/>
    <w:qFormat/>
    <w:rsid w:val="000E5FB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0E5FB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0E5FB9"/>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0E5FB9"/>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0E5FB9"/>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0E5FB9"/>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0E5FB9"/>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0E5FB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E5FB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88"/>
    <w:pPr>
      <w:tabs>
        <w:tab w:val="center" w:pos="4153"/>
        <w:tab w:val="right" w:pos="8306"/>
      </w:tabs>
      <w:spacing w:after="0" w:line="240" w:lineRule="auto"/>
    </w:pPr>
  </w:style>
  <w:style w:type="character" w:customStyle="1" w:styleId="a4">
    <w:name w:val="כותרת עליונה תו"/>
    <w:basedOn w:val="a0"/>
    <w:link w:val="a3"/>
    <w:uiPriority w:val="99"/>
    <w:rsid w:val="003C1188"/>
  </w:style>
  <w:style w:type="paragraph" w:styleId="a5">
    <w:name w:val="footer"/>
    <w:basedOn w:val="a"/>
    <w:link w:val="a6"/>
    <w:uiPriority w:val="99"/>
    <w:unhideWhenUsed/>
    <w:rsid w:val="003C1188"/>
    <w:pPr>
      <w:tabs>
        <w:tab w:val="center" w:pos="4153"/>
        <w:tab w:val="right" w:pos="8306"/>
      </w:tabs>
      <w:spacing w:after="0" w:line="240" w:lineRule="auto"/>
    </w:pPr>
  </w:style>
  <w:style w:type="character" w:customStyle="1" w:styleId="a6">
    <w:name w:val="כותרת תחתונה תו"/>
    <w:basedOn w:val="a0"/>
    <w:link w:val="a5"/>
    <w:uiPriority w:val="99"/>
    <w:rsid w:val="003C1188"/>
  </w:style>
  <w:style w:type="paragraph" w:styleId="a7">
    <w:name w:val="List Paragraph"/>
    <w:basedOn w:val="a"/>
    <w:uiPriority w:val="34"/>
    <w:qFormat/>
    <w:rsid w:val="007F66E3"/>
    <w:pPr>
      <w:ind w:left="720"/>
      <w:contextualSpacing/>
    </w:pPr>
  </w:style>
  <w:style w:type="character" w:styleId="Hyperlink">
    <w:name w:val="Hyperlink"/>
    <w:basedOn w:val="a0"/>
    <w:uiPriority w:val="99"/>
    <w:unhideWhenUsed/>
    <w:rsid w:val="00854828"/>
    <w:rPr>
      <w:color w:val="0563C1" w:themeColor="hyperlink"/>
      <w:u w:val="single"/>
    </w:rPr>
  </w:style>
  <w:style w:type="character" w:styleId="a8">
    <w:name w:val="Unresolved Mention"/>
    <w:basedOn w:val="a0"/>
    <w:uiPriority w:val="99"/>
    <w:semiHidden/>
    <w:unhideWhenUsed/>
    <w:rsid w:val="00854828"/>
    <w:rPr>
      <w:color w:val="605E5C"/>
      <w:shd w:val="clear" w:color="auto" w:fill="E1DFDD"/>
    </w:rPr>
  </w:style>
  <w:style w:type="character" w:customStyle="1" w:styleId="10">
    <w:name w:val="כותרת 1 תו"/>
    <w:basedOn w:val="a0"/>
    <w:link w:val="1"/>
    <w:uiPriority w:val="9"/>
    <w:rsid w:val="000E5FB9"/>
    <w:rPr>
      <w:caps/>
      <w:color w:val="FFFFFF" w:themeColor="background1"/>
      <w:spacing w:val="15"/>
      <w:sz w:val="22"/>
      <w:szCs w:val="22"/>
      <w:shd w:val="clear" w:color="auto" w:fill="4472C4" w:themeFill="accent1"/>
    </w:rPr>
  </w:style>
  <w:style w:type="character" w:customStyle="1" w:styleId="20">
    <w:name w:val="כותרת 2 תו"/>
    <w:basedOn w:val="a0"/>
    <w:link w:val="2"/>
    <w:uiPriority w:val="9"/>
    <w:rsid w:val="000E5FB9"/>
    <w:rPr>
      <w:caps/>
      <w:spacing w:val="15"/>
      <w:shd w:val="clear" w:color="auto" w:fill="D9E2F3" w:themeFill="accent1" w:themeFillTint="33"/>
    </w:rPr>
  </w:style>
  <w:style w:type="character" w:customStyle="1" w:styleId="30">
    <w:name w:val="כותרת 3 תו"/>
    <w:basedOn w:val="a0"/>
    <w:link w:val="3"/>
    <w:uiPriority w:val="9"/>
    <w:semiHidden/>
    <w:rsid w:val="000E5FB9"/>
    <w:rPr>
      <w:caps/>
      <w:color w:val="1F3763" w:themeColor="accent1" w:themeShade="7F"/>
      <w:spacing w:val="15"/>
    </w:rPr>
  </w:style>
  <w:style w:type="character" w:customStyle="1" w:styleId="40">
    <w:name w:val="כותרת 4 תו"/>
    <w:basedOn w:val="a0"/>
    <w:link w:val="4"/>
    <w:uiPriority w:val="9"/>
    <w:semiHidden/>
    <w:rsid w:val="000E5FB9"/>
    <w:rPr>
      <w:caps/>
      <w:color w:val="2F5496" w:themeColor="accent1" w:themeShade="BF"/>
      <w:spacing w:val="10"/>
    </w:rPr>
  </w:style>
  <w:style w:type="character" w:customStyle="1" w:styleId="50">
    <w:name w:val="כותרת 5 תו"/>
    <w:basedOn w:val="a0"/>
    <w:link w:val="5"/>
    <w:uiPriority w:val="9"/>
    <w:semiHidden/>
    <w:rsid w:val="000E5FB9"/>
    <w:rPr>
      <w:caps/>
      <w:color w:val="2F5496" w:themeColor="accent1" w:themeShade="BF"/>
      <w:spacing w:val="10"/>
    </w:rPr>
  </w:style>
  <w:style w:type="character" w:customStyle="1" w:styleId="60">
    <w:name w:val="כותרת 6 תו"/>
    <w:basedOn w:val="a0"/>
    <w:link w:val="6"/>
    <w:uiPriority w:val="9"/>
    <w:semiHidden/>
    <w:rsid w:val="000E5FB9"/>
    <w:rPr>
      <w:caps/>
      <w:color w:val="2F5496" w:themeColor="accent1" w:themeShade="BF"/>
      <w:spacing w:val="10"/>
    </w:rPr>
  </w:style>
  <w:style w:type="character" w:customStyle="1" w:styleId="70">
    <w:name w:val="כותרת 7 תו"/>
    <w:basedOn w:val="a0"/>
    <w:link w:val="7"/>
    <w:uiPriority w:val="9"/>
    <w:semiHidden/>
    <w:rsid w:val="000E5FB9"/>
    <w:rPr>
      <w:caps/>
      <w:color w:val="2F5496" w:themeColor="accent1" w:themeShade="BF"/>
      <w:spacing w:val="10"/>
    </w:rPr>
  </w:style>
  <w:style w:type="character" w:customStyle="1" w:styleId="80">
    <w:name w:val="כותרת 8 תו"/>
    <w:basedOn w:val="a0"/>
    <w:link w:val="8"/>
    <w:uiPriority w:val="9"/>
    <w:semiHidden/>
    <w:rsid w:val="000E5FB9"/>
    <w:rPr>
      <w:caps/>
      <w:spacing w:val="10"/>
      <w:sz w:val="18"/>
      <w:szCs w:val="18"/>
    </w:rPr>
  </w:style>
  <w:style w:type="character" w:customStyle="1" w:styleId="90">
    <w:name w:val="כותרת 9 תו"/>
    <w:basedOn w:val="a0"/>
    <w:link w:val="9"/>
    <w:uiPriority w:val="9"/>
    <w:semiHidden/>
    <w:rsid w:val="000E5FB9"/>
    <w:rPr>
      <w:i/>
      <w:iCs/>
      <w:caps/>
      <w:spacing w:val="10"/>
      <w:sz w:val="18"/>
      <w:szCs w:val="18"/>
    </w:rPr>
  </w:style>
  <w:style w:type="paragraph" w:styleId="a9">
    <w:name w:val="caption"/>
    <w:basedOn w:val="a"/>
    <w:next w:val="a"/>
    <w:uiPriority w:val="35"/>
    <w:semiHidden/>
    <w:unhideWhenUsed/>
    <w:qFormat/>
    <w:rsid w:val="000E5FB9"/>
    <w:rPr>
      <w:b/>
      <w:bCs/>
      <w:color w:val="2F5496" w:themeColor="accent1" w:themeShade="BF"/>
      <w:sz w:val="16"/>
      <w:szCs w:val="16"/>
    </w:rPr>
  </w:style>
  <w:style w:type="paragraph" w:styleId="aa">
    <w:name w:val="Title"/>
    <w:basedOn w:val="a"/>
    <w:next w:val="a"/>
    <w:link w:val="ab"/>
    <w:uiPriority w:val="10"/>
    <w:qFormat/>
    <w:rsid w:val="000E5FB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b">
    <w:name w:val="כותרת טקסט תו"/>
    <w:basedOn w:val="a0"/>
    <w:link w:val="aa"/>
    <w:uiPriority w:val="10"/>
    <w:rsid w:val="000E5FB9"/>
    <w:rPr>
      <w:rFonts w:asciiTheme="majorHAnsi" w:eastAsiaTheme="majorEastAsia" w:hAnsiTheme="majorHAnsi" w:cstheme="majorBidi"/>
      <w:caps/>
      <w:color w:val="4472C4" w:themeColor="accent1"/>
      <w:spacing w:val="10"/>
      <w:sz w:val="52"/>
      <w:szCs w:val="52"/>
    </w:rPr>
  </w:style>
  <w:style w:type="paragraph" w:styleId="ac">
    <w:name w:val="Subtitle"/>
    <w:basedOn w:val="a"/>
    <w:next w:val="a"/>
    <w:link w:val="ad"/>
    <w:uiPriority w:val="11"/>
    <w:qFormat/>
    <w:rsid w:val="000E5FB9"/>
    <w:pPr>
      <w:spacing w:before="0" w:after="500" w:line="240" w:lineRule="auto"/>
    </w:pPr>
    <w:rPr>
      <w:caps/>
      <w:color w:val="595959" w:themeColor="text1" w:themeTint="A6"/>
      <w:spacing w:val="10"/>
      <w:sz w:val="21"/>
      <w:szCs w:val="21"/>
    </w:rPr>
  </w:style>
  <w:style w:type="character" w:customStyle="1" w:styleId="ad">
    <w:name w:val="כותרת משנה תו"/>
    <w:basedOn w:val="a0"/>
    <w:link w:val="ac"/>
    <w:uiPriority w:val="11"/>
    <w:rsid w:val="000E5FB9"/>
    <w:rPr>
      <w:caps/>
      <w:color w:val="595959" w:themeColor="text1" w:themeTint="A6"/>
      <w:spacing w:val="10"/>
      <w:sz w:val="21"/>
      <w:szCs w:val="21"/>
    </w:rPr>
  </w:style>
  <w:style w:type="character" w:styleId="ae">
    <w:name w:val="Strong"/>
    <w:uiPriority w:val="22"/>
    <w:qFormat/>
    <w:rsid w:val="000E5FB9"/>
    <w:rPr>
      <w:b/>
      <w:bCs/>
    </w:rPr>
  </w:style>
  <w:style w:type="character" w:styleId="af">
    <w:name w:val="Emphasis"/>
    <w:uiPriority w:val="20"/>
    <w:qFormat/>
    <w:rsid w:val="000E5FB9"/>
    <w:rPr>
      <w:caps/>
      <w:color w:val="1F3763" w:themeColor="accent1" w:themeShade="7F"/>
      <w:spacing w:val="5"/>
    </w:rPr>
  </w:style>
  <w:style w:type="paragraph" w:styleId="af0">
    <w:name w:val="No Spacing"/>
    <w:uiPriority w:val="1"/>
    <w:qFormat/>
    <w:rsid w:val="000E5FB9"/>
    <w:pPr>
      <w:spacing w:after="0" w:line="240" w:lineRule="auto"/>
    </w:pPr>
  </w:style>
  <w:style w:type="paragraph" w:styleId="af1">
    <w:name w:val="Quote"/>
    <w:basedOn w:val="a"/>
    <w:next w:val="a"/>
    <w:link w:val="af2"/>
    <w:uiPriority w:val="29"/>
    <w:qFormat/>
    <w:rsid w:val="000E5FB9"/>
    <w:rPr>
      <w:i/>
      <w:iCs/>
      <w:sz w:val="24"/>
      <w:szCs w:val="24"/>
    </w:rPr>
  </w:style>
  <w:style w:type="character" w:customStyle="1" w:styleId="af2">
    <w:name w:val="ציטוט תו"/>
    <w:basedOn w:val="a0"/>
    <w:link w:val="af1"/>
    <w:uiPriority w:val="29"/>
    <w:rsid w:val="000E5FB9"/>
    <w:rPr>
      <w:i/>
      <w:iCs/>
      <w:sz w:val="24"/>
      <w:szCs w:val="24"/>
    </w:rPr>
  </w:style>
  <w:style w:type="paragraph" w:styleId="af3">
    <w:name w:val="Intense Quote"/>
    <w:basedOn w:val="a"/>
    <w:next w:val="a"/>
    <w:link w:val="af4"/>
    <w:uiPriority w:val="30"/>
    <w:qFormat/>
    <w:rsid w:val="000E5FB9"/>
    <w:pPr>
      <w:spacing w:before="240" w:after="240" w:line="240" w:lineRule="auto"/>
      <w:ind w:left="1080" w:right="1080"/>
      <w:jc w:val="center"/>
    </w:pPr>
    <w:rPr>
      <w:color w:val="4472C4" w:themeColor="accent1"/>
      <w:sz w:val="24"/>
      <w:szCs w:val="24"/>
    </w:rPr>
  </w:style>
  <w:style w:type="character" w:customStyle="1" w:styleId="af4">
    <w:name w:val="ציטוט חזק תו"/>
    <w:basedOn w:val="a0"/>
    <w:link w:val="af3"/>
    <w:uiPriority w:val="30"/>
    <w:rsid w:val="000E5FB9"/>
    <w:rPr>
      <w:color w:val="4472C4" w:themeColor="accent1"/>
      <w:sz w:val="24"/>
      <w:szCs w:val="24"/>
    </w:rPr>
  </w:style>
  <w:style w:type="character" w:styleId="af5">
    <w:name w:val="Subtle Emphasis"/>
    <w:uiPriority w:val="19"/>
    <w:qFormat/>
    <w:rsid w:val="000E5FB9"/>
    <w:rPr>
      <w:i/>
      <w:iCs/>
      <w:color w:val="1F3763" w:themeColor="accent1" w:themeShade="7F"/>
    </w:rPr>
  </w:style>
  <w:style w:type="character" w:styleId="af6">
    <w:name w:val="Intense Emphasis"/>
    <w:uiPriority w:val="21"/>
    <w:qFormat/>
    <w:rsid w:val="000E5FB9"/>
    <w:rPr>
      <w:b/>
      <w:bCs/>
      <w:caps/>
      <w:color w:val="1F3763" w:themeColor="accent1" w:themeShade="7F"/>
      <w:spacing w:val="10"/>
    </w:rPr>
  </w:style>
  <w:style w:type="character" w:styleId="af7">
    <w:name w:val="Subtle Reference"/>
    <w:uiPriority w:val="31"/>
    <w:qFormat/>
    <w:rsid w:val="000E5FB9"/>
    <w:rPr>
      <w:b/>
      <w:bCs/>
      <w:color w:val="4472C4" w:themeColor="accent1"/>
    </w:rPr>
  </w:style>
  <w:style w:type="character" w:styleId="af8">
    <w:name w:val="Intense Reference"/>
    <w:uiPriority w:val="32"/>
    <w:qFormat/>
    <w:rsid w:val="000E5FB9"/>
    <w:rPr>
      <w:b/>
      <w:bCs/>
      <w:i/>
      <w:iCs/>
      <w:caps/>
      <w:color w:val="4472C4" w:themeColor="accent1"/>
    </w:rPr>
  </w:style>
  <w:style w:type="character" w:styleId="af9">
    <w:name w:val="Book Title"/>
    <w:uiPriority w:val="33"/>
    <w:qFormat/>
    <w:rsid w:val="000E5FB9"/>
    <w:rPr>
      <w:b/>
      <w:bCs/>
      <w:i/>
      <w:iCs/>
      <w:spacing w:val="0"/>
    </w:rPr>
  </w:style>
  <w:style w:type="paragraph" w:styleId="afa">
    <w:name w:val="TOC Heading"/>
    <w:basedOn w:val="1"/>
    <w:next w:val="a"/>
    <w:uiPriority w:val="39"/>
    <w:semiHidden/>
    <w:unhideWhenUsed/>
    <w:qFormat/>
    <w:rsid w:val="000E5FB9"/>
    <w:pPr>
      <w:outlineLvl w:val="9"/>
    </w:pPr>
  </w:style>
  <w:style w:type="paragraph" w:customStyle="1" w:styleId="p00">
    <w:name w:val="p00"/>
    <w:basedOn w:val="a"/>
    <w:rsid w:val="002547BB"/>
    <w:pPr>
      <w:bidi w:val="0"/>
      <w:spacing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25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832">
      <w:bodyDiv w:val="1"/>
      <w:marLeft w:val="0"/>
      <w:marRight w:val="0"/>
      <w:marTop w:val="0"/>
      <w:marBottom w:val="0"/>
      <w:divBdr>
        <w:top w:val="none" w:sz="0" w:space="0" w:color="auto"/>
        <w:left w:val="none" w:sz="0" w:space="0" w:color="auto"/>
        <w:bottom w:val="none" w:sz="0" w:space="0" w:color="auto"/>
        <w:right w:val="none" w:sz="0" w:space="0" w:color="auto"/>
      </w:divBdr>
    </w:div>
    <w:div w:id="128785795">
      <w:bodyDiv w:val="1"/>
      <w:marLeft w:val="0"/>
      <w:marRight w:val="0"/>
      <w:marTop w:val="0"/>
      <w:marBottom w:val="0"/>
      <w:divBdr>
        <w:top w:val="none" w:sz="0" w:space="0" w:color="auto"/>
        <w:left w:val="none" w:sz="0" w:space="0" w:color="auto"/>
        <w:bottom w:val="none" w:sz="0" w:space="0" w:color="auto"/>
        <w:right w:val="none" w:sz="0" w:space="0" w:color="auto"/>
      </w:divBdr>
    </w:div>
    <w:div w:id="278608885">
      <w:bodyDiv w:val="1"/>
      <w:marLeft w:val="0"/>
      <w:marRight w:val="0"/>
      <w:marTop w:val="0"/>
      <w:marBottom w:val="0"/>
      <w:divBdr>
        <w:top w:val="none" w:sz="0" w:space="0" w:color="auto"/>
        <w:left w:val="none" w:sz="0" w:space="0" w:color="auto"/>
        <w:bottom w:val="none" w:sz="0" w:space="0" w:color="auto"/>
        <w:right w:val="none" w:sz="0" w:space="0" w:color="auto"/>
      </w:divBdr>
    </w:div>
    <w:div w:id="369958988">
      <w:bodyDiv w:val="1"/>
      <w:marLeft w:val="0"/>
      <w:marRight w:val="0"/>
      <w:marTop w:val="0"/>
      <w:marBottom w:val="0"/>
      <w:divBdr>
        <w:top w:val="none" w:sz="0" w:space="0" w:color="auto"/>
        <w:left w:val="none" w:sz="0" w:space="0" w:color="auto"/>
        <w:bottom w:val="none" w:sz="0" w:space="0" w:color="auto"/>
        <w:right w:val="none" w:sz="0" w:space="0" w:color="auto"/>
      </w:divBdr>
    </w:div>
    <w:div w:id="590773389">
      <w:bodyDiv w:val="1"/>
      <w:marLeft w:val="0"/>
      <w:marRight w:val="0"/>
      <w:marTop w:val="0"/>
      <w:marBottom w:val="0"/>
      <w:divBdr>
        <w:top w:val="none" w:sz="0" w:space="0" w:color="auto"/>
        <w:left w:val="none" w:sz="0" w:space="0" w:color="auto"/>
        <w:bottom w:val="none" w:sz="0" w:space="0" w:color="auto"/>
        <w:right w:val="none" w:sz="0" w:space="0" w:color="auto"/>
      </w:divBdr>
    </w:div>
    <w:div w:id="873544547">
      <w:bodyDiv w:val="1"/>
      <w:marLeft w:val="0"/>
      <w:marRight w:val="0"/>
      <w:marTop w:val="0"/>
      <w:marBottom w:val="0"/>
      <w:divBdr>
        <w:top w:val="none" w:sz="0" w:space="0" w:color="auto"/>
        <w:left w:val="none" w:sz="0" w:space="0" w:color="auto"/>
        <w:bottom w:val="none" w:sz="0" w:space="0" w:color="auto"/>
        <w:right w:val="none" w:sz="0" w:space="0" w:color="auto"/>
      </w:divBdr>
    </w:div>
    <w:div w:id="874850119">
      <w:bodyDiv w:val="1"/>
      <w:marLeft w:val="0"/>
      <w:marRight w:val="0"/>
      <w:marTop w:val="0"/>
      <w:marBottom w:val="0"/>
      <w:divBdr>
        <w:top w:val="none" w:sz="0" w:space="0" w:color="auto"/>
        <w:left w:val="none" w:sz="0" w:space="0" w:color="auto"/>
        <w:bottom w:val="none" w:sz="0" w:space="0" w:color="auto"/>
        <w:right w:val="none" w:sz="0" w:space="0" w:color="auto"/>
      </w:divBdr>
    </w:div>
    <w:div w:id="1049646575">
      <w:bodyDiv w:val="1"/>
      <w:marLeft w:val="0"/>
      <w:marRight w:val="0"/>
      <w:marTop w:val="0"/>
      <w:marBottom w:val="0"/>
      <w:divBdr>
        <w:top w:val="none" w:sz="0" w:space="0" w:color="auto"/>
        <w:left w:val="none" w:sz="0" w:space="0" w:color="auto"/>
        <w:bottom w:val="none" w:sz="0" w:space="0" w:color="auto"/>
        <w:right w:val="none" w:sz="0" w:space="0" w:color="auto"/>
      </w:divBdr>
    </w:div>
    <w:div w:id="1053383591">
      <w:bodyDiv w:val="1"/>
      <w:marLeft w:val="0"/>
      <w:marRight w:val="0"/>
      <w:marTop w:val="0"/>
      <w:marBottom w:val="0"/>
      <w:divBdr>
        <w:top w:val="none" w:sz="0" w:space="0" w:color="auto"/>
        <w:left w:val="none" w:sz="0" w:space="0" w:color="auto"/>
        <w:bottom w:val="none" w:sz="0" w:space="0" w:color="auto"/>
        <w:right w:val="none" w:sz="0" w:space="0" w:color="auto"/>
      </w:divBdr>
    </w:div>
    <w:div w:id="1216086541">
      <w:bodyDiv w:val="1"/>
      <w:marLeft w:val="0"/>
      <w:marRight w:val="0"/>
      <w:marTop w:val="0"/>
      <w:marBottom w:val="0"/>
      <w:divBdr>
        <w:top w:val="none" w:sz="0" w:space="0" w:color="auto"/>
        <w:left w:val="none" w:sz="0" w:space="0" w:color="auto"/>
        <w:bottom w:val="none" w:sz="0" w:space="0" w:color="auto"/>
        <w:right w:val="none" w:sz="0" w:space="0" w:color="auto"/>
      </w:divBdr>
    </w:div>
    <w:div w:id="1270816309">
      <w:bodyDiv w:val="1"/>
      <w:marLeft w:val="0"/>
      <w:marRight w:val="0"/>
      <w:marTop w:val="0"/>
      <w:marBottom w:val="0"/>
      <w:divBdr>
        <w:top w:val="none" w:sz="0" w:space="0" w:color="auto"/>
        <w:left w:val="none" w:sz="0" w:space="0" w:color="auto"/>
        <w:bottom w:val="none" w:sz="0" w:space="0" w:color="auto"/>
        <w:right w:val="none" w:sz="0" w:space="0" w:color="auto"/>
      </w:divBdr>
    </w:div>
    <w:div w:id="1284311441">
      <w:bodyDiv w:val="1"/>
      <w:marLeft w:val="0"/>
      <w:marRight w:val="0"/>
      <w:marTop w:val="0"/>
      <w:marBottom w:val="0"/>
      <w:divBdr>
        <w:top w:val="none" w:sz="0" w:space="0" w:color="auto"/>
        <w:left w:val="none" w:sz="0" w:space="0" w:color="auto"/>
        <w:bottom w:val="none" w:sz="0" w:space="0" w:color="auto"/>
        <w:right w:val="none" w:sz="0" w:space="0" w:color="auto"/>
      </w:divBdr>
    </w:div>
    <w:div w:id="1386835168">
      <w:bodyDiv w:val="1"/>
      <w:marLeft w:val="0"/>
      <w:marRight w:val="0"/>
      <w:marTop w:val="0"/>
      <w:marBottom w:val="0"/>
      <w:divBdr>
        <w:top w:val="none" w:sz="0" w:space="0" w:color="auto"/>
        <w:left w:val="none" w:sz="0" w:space="0" w:color="auto"/>
        <w:bottom w:val="none" w:sz="0" w:space="0" w:color="auto"/>
        <w:right w:val="none" w:sz="0" w:space="0" w:color="auto"/>
      </w:divBdr>
    </w:div>
    <w:div w:id="1485314967">
      <w:bodyDiv w:val="1"/>
      <w:marLeft w:val="0"/>
      <w:marRight w:val="0"/>
      <w:marTop w:val="0"/>
      <w:marBottom w:val="0"/>
      <w:divBdr>
        <w:top w:val="none" w:sz="0" w:space="0" w:color="auto"/>
        <w:left w:val="none" w:sz="0" w:space="0" w:color="auto"/>
        <w:bottom w:val="none" w:sz="0" w:space="0" w:color="auto"/>
        <w:right w:val="none" w:sz="0" w:space="0" w:color="auto"/>
      </w:divBdr>
    </w:div>
    <w:div w:id="1651326341">
      <w:bodyDiv w:val="1"/>
      <w:marLeft w:val="0"/>
      <w:marRight w:val="0"/>
      <w:marTop w:val="0"/>
      <w:marBottom w:val="0"/>
      <w:divBdr>
        <w:top w:val="none" w:sz="0" w:space="0" w:color="auto"/>
        <w:left w:val="none" w:sz="0" w:space="0" w:color="auto"/>
        <w:bottom w:val="none" w:sz="0" w:space="0" w:color="auto"/>
        <w:right w:val="none" w:sz="0" w:space="0" w:color="auto"/>
      </w:divBdr>
    </w:div>
    <w:div w:id="1659073862">
      <w:bodyDiv w:val="1"/>
      <w:marLeft w:val="0"/>
      <w:marRight w:val="0"/>
      <w:marTop w:val="0"/>
      <w:marBottom w:val="0"/>
      <w:divBdr>
        <w:top w:val="none" w:sz="0" w:space="0" w:color="auto"/>
        <w:left w:val="none" w:sz="0" w:space="0" w:color="auto"/>
        <w:bottom w:val="none" w:sz="0" w:space="0" w:color="auto"/>
        <w:right w:val="none" w:sz="0" w:space="0" w:color="auto"/>
      </w:divBdr>
    </w:div>
    <w:div w:id="1724871326">
      <w:bodyDiv w:val="1"/>
      <w:marLeft w:val="0"/>
      <w:marRight w:val="0"/>
      <w:marTop w:val="0"/>
      <w:marBottom w:val="0"/>
      <w:divBdr>
        <w:top w:val="none" w:sz="0" w:space="0" w:color="auto"/>
        <w:left w:val="none" w:sz="0" w:space="0" w:color="auto"/>
        <w:bottom w:val="none" w:sz="0" w:space="0" w:color="auto"/>
        <w:right w:val="none" w:sz="0" w:space="0" w:color="auto"/>
      </w:divBdr>
    </w:div>
    <w:div w:id="1846168882">
      <w:bodyDiv w:val="1"/>
      <w:marLeft w:val="0"/>
      <w:marRight w:val="0"/>
      <w:marTop w:val="0"/>
      <w:marBottom w:val="0"/>
      <w:divBdr>
        <w:top w:val="none" w:sz="0" w:space="0" w:color="auto"/>
        <w:left w:val="none" w:sz="0" w:space="0" w:color="auto"/>
        <w:bottom w:val="none" w:sz="0" w:space="0" w:color="auto"/>
        <w:right w:val="none" w:sz="0" w:space="0" w:color="auto"/>
      </w:divBdr>
    </w:div>
    <w:div w:id="1968391122">
      <w:bodyDiv w:val="1"/>
      <w:marLeft w:val="0"/>
      <w:marRight w:val="0"/>
      <w:marTop w:val="0"/>
      <w:marBottom w:val="0"/>
      <w:divBdr>
        <w:top w:val="none" w:sz="0" w:space="0" w:color="auto"/>
        <w:left w:val="none" w:sz="0" w:space="0" w:color="auto"/>
        <w:bottom w:val="none" w:sz="0" w:space="0" w:color="auto"/>
        <w:right w:val="none" w:sz="0" w:space="0" w:color="auto"/>
      </w:divBdr>
    </w:div>
    <w:div w:id="2027094448">
      <w:bodyDiv w:val="1"/>
      <w:marLeft w:val="0"/>
      <w:marRight w:val="0"/>
      <w:marTop w:val="0"/>
      <w:marBottom w:val="0"/>
      <w:divBdr>
        <w:top w:val="none" w:sz="0" w:space="0" w:color="auto"/>
        <w:left w:val="none" w:sz="0" w:space="0" w:color="auto"/>
        <w:bottom w:val="none" w:sz="0" w:space="0" w:color="auto"/>
        <w:right w:val="none" w:sz="0" w:space="0" w:color="auto"/>
      </w:divBdr>
    </w:div>
    <w:div w:id="20590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letb@mishpat.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זכוכית מעושנת">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C127-39A5-4D98-AD33-5CD5C43C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46</Pages>
  <Words>16847</Words>
  <Characters>84239</Characters>
  <Application>Microsoft Office Word</Application>
  <DocSecurity>0</DocSecurity>
  <Lines>701</Lines>
  <Paragraphs>201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dc:creator>
  <cp:keywords/>
  <dc:description/>
  <cp:lastModifiedBy>גל</cp:lastModifiedBy>
  <cp:revision>114</cp:revision>
  <dcterms:created xsi:type="dcterms:W3CDTF">2020-10-18T11:02:00Z</dcterms:created>
  <dcterms:modified xsi:type="dcterms:W3CDTF">2021-01-31T10:35:00Z</dcterms:modified>
</cp:coreProperties>
</file>