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E9061" w14:textId="77777777" w:rsidR="00C13D19" w:rsidRDefault="00C13D19" w:rsidP="001252B7">
      <w:pPr>
        <w:bidi/>
        <w:spacing w:line="360" w:lineRule="auto"/>
        <w:rPr>
          <w:rFonts w:ascii="David" w:hAnsi="David" w:cs="David"/>
          <w:b/>
          <w:bCs/>
          <w:sz w:val="28"/>
          <w:szCs w:val="28"/>
          <w:rtl/>
        </w:rPr>
      </w:pPr>
      <w:r>
        <w:rPr>
          <w:rFonts w:ascii="David" w:hAnsi="David" w:cs="David" w:hint="cs"/>
          <w:b/>
          <w:bCs/>
          <w:sz w:val="28"/>
          <w:szCs w:val="28"/>
          <w:rtl/>
        </w:rPr>
        <w:t xml:space="preserve">מבוא </w:t>
      </w:r>
    </w:p>
    <w:p w14:paraId="6999EAFC" w14:textId="24D451B0" w:rsidR="0001288A" w:rsidRPr="008C7154" w:rsidRDefault="00032A0D" w:rsidP="00C13D19">
      <w:pPr>
        <w:bidi/>
        <w:spacing w:line="360" w:lineRule="auto"/>
        <w:rPr>
          <w:rFonts w:ascii="David" w:hAnsi="David" w:cs="David"/>
          <w:b/>
          <w:bCs/>
          <w:u w:val="single"/>
          <w:rtl/>
        </w:rPr>
      </w:pPr>
      <w:r w:rsidRPr="008C7154">
        <w:rPr>
          <w:rFonts w:ascii="David" w:hAnsi="David" w:cs="David" w:hint="cs"/>
          <w:b/>
          <w:bCs/>
          <w:u w:val="single"/>
          <w:rtl/>
        </w:rPr>
        <w:t xml:space="preserve">חופש החוזים </w:t>
      </w:r>
      <w:r w:rsidR="006635AD" w:rsidRPr="008C7154">
        <w:rPr>
          <w:rFonts w:ascii="David" w:hAnsi="David" w:cs="David" w:hint="cs"/>
          <w:b/>
          <w:bCs/>
          <w:u w:val="single"/>
          <w:rtl/>
        </w:rPr>
        <w:t>מול תקנת הציבור</w:t>
      </w:r>
    </w:p>
    <w:p w14:paraId="5568FC8C" w14:textId="63E0B2AF" w:rsidR="00032A0D" w:rsidRPr="006635AD" w:rsidRDefault="00032A0D" w:rsidP="0041232E">
      <w:pPr>
        <w:pStyle w:val="a7"/>
        <w:numPr>
          <w:ilvl w:val="0"/>
          <w:numId w:val="2"/>
        </w:numPr>
        <w:bidi/>
        <w:spacing w:line="360" w:lineRule="auto"/>
        <w:rPr>
          <w:rFonts w:ascii="David" w:hAnsi="David" w:cs="David"/>
          <w:b/>
          <w:bCs/>
          <w:color w:val="FF0000"/>
        </w:rPr>
      </w:pPr>
      <w:r w:rsidRPr="00032A0D">
        <w:rPr>
          <w:rFonts w:ascii="David" w:hAnsi="David" w:cs="David" w:hint="cs"/>
          <w:b/>
          <w:bCs/>
          <w:highlight w:val="lightGray"/>
          <w:rtl/>
        </w:rPr>
        <w:t xml:space="preserve">קדישא נ' </w:t>
      </w:r>
      <w:proofErr w:type="spellStart"/>
      <w:r w:rsidRPr="00032A0D">
        <w:rPr>
          <w:rFonts w:ascii="David" w:hAnsi="David" w:cs="David" w:hint="cs"/>
          <w:b/>
          <w:bCs/>
          <w:highlight w:val="lightGray"/>
          <w:rtl/>
        </w:rPr>
        <w:t>קסטנבאום</w:t>
      </w:r>
      <w:proofErr w:type="spellEnd"/>
      <w:r w:rsidRPr="00032A0D">
        <w:rPr>
          <w:rFonts w:ascii="David" w:hAnsi="David" w:cs="David" w:hint="cs"/>
          <w:b/>
          <w:bCs/>
          <w:rtl/>
        </w:rPr>
        <w:t xml:space="preserve"> </w:t>
      </w:r>
      <w:r w:rsidR="00E10806">
        <w:rPr>
          <w:rFonts w:ascii="David" w:hAnsi="David" w:cs="David"/>
          <w:b/>
          <w:bCs/>
          <w:rtl/>
        </w:rPr>
        <w:t>–</w:t>
      </w:r>
      <w:r>
        <w:rPr>
          <w:rFonts w:ascii="David" w:hAnsi="David" w:cs="David" w:hint="cs"/>
          <w:b/>
          <w:bCs/>
          <w:rtl/>
        </w:rPr>
        <w:t xml:space="preserve"> </w:t>
      </w:r>
      <w:r w:rsidR="00E10806">
        <w:rPr>
          <w:rFonts w:ascii="David" w:hAnsi="David" w:cs="David" w:hint="cs"/>
          <w:rtl/>
        </w:rPr>
        <w:t>אלמן התחייב מול קדישא לא לכתוב על מצ</w:t>
      </w:r>
      <w:r w:rsidR="001252B7">
        <w:rPr>
          <w:rFonts w:ascii="David" w:hAnsi="David" w:cs="David" w:hint="cs"/>
          <w:rtl/>
        </w:rPr>
        <w:t xml:space="preserve">בת אשתו המנוחה בלועזית. </w:t>
      </w:r>
      <w:r w:rsidR="009621C7">
        <w:rPr>
          <w:rFonts w:ascii="David" w:hAnsi="David" w:cs="David" w:hint="cs"/>
          <w:rtl/>
        </w:rPr>
        <w:t xml:space="preserve">הוא מערער על כך. </w:t>
      </w:r>
      <w:r w:rsidR="001252B7">
        <w:rPr>
          <w:rFonts w:ascii="David" w:hAnsi="David" w:cs="David" w:hint="cs"/>
          <w:rtl/>
        </w:rPr>
        <w:t xml:space="preserve">קדישא טוענת כי האלמן חתם על חוזה ולכן מחויב לו. האלמן טוען כי החוזה בטל מחמת סתירה לתקנת הציבור לפי ס' 30. </w:t>
      </w:r>
      <w:r w:rsidR="009621C7">
        <w:rPr>
          <w:rFonts w:ascii="David" w:hAnsi="David" w:cs="David"/>
          <w:rtl/>
        </w:rPr>
        <w:br/>
      </w:r>
      <w:r w:rsidR="001252B7" w:rsidRPr="00A72B2D">
        <w:rPr>
          <w:rFonts w:ascii="David" w:hAnsi="David" w:cs="David" w:hint="cs"/>
          <w:b/>
          <w:bCs/>
          <w:color w:val="FF0000"/>
          <w:rtl/>
        </w:rPr>
        <w:t xml:space="preserve">השאלה המשפטית: </w:t>
      </w:r>
      <w:r w:rsidR="009621C7">
        <w:rPr>
          <w:rFonts w:ascii="David" w:hAnsi="David" w:cs="David" w:hint="cs"/>
          <w:b/>
          <w:bCs/>
          <w:color w:val="FF0000"/>
          <w:rtl/>
        </w:rPr>
        <w:t>(1) האם חוזה הוא מחייב (2) האם מדובר בתניה מקפחת בחוזה אחיד</w:t>
      </w:r>
      <w:r w:rsidR="009621C7">
        <w:rPr>
          <w:rFonts w:ascii="David" w:hAnsi="David" w:cs="David"/>
          <w:b/>
          <w:bCs/>
          <w:color w:val="FF0000"/>
          <w:rtl/>
        </w:rPr>
        <w:br/>
      </w:r>
      <w:r w:rsidR="009621C7" w:rsidRPr="009621C7">
        <w:rPr>
          <w:rFonts w:ascii="David" w:hAnsi="David" w:cs="David" w:hint="cs"/>
          <w:b/>
          <w:bCs/>
          <w:rtl/>
        </w:rPr>
        <w:t>הלכ</w:t>
      </w:r>
      <w:r w:rsidR="009621C7">
        <w:rPr>
          <w:rFonts w:ascii="David" w:hAnsi="David" w:cs="David" w:hint="cs"/>
          <w:b/>
          <w:bCs/>
          <w:rtl/>
        </w:rPr>
        <w:t xml:space="preserve">ה: </w:t>
      </w:r>
      <w:r w:rsidR="009621C7" w:rsidRPr="006635AD">
        <w:rPr>
          <w:rFonts w:ascii="David" w:hAnsi="David" w:cs="David" w:hint="cs"/>
          <w:rtl/>
        </w:rPr>
        <w:t xml:space="preserve">חוזה הוא מחייב ויש לקיים אותו </w:t>
      </w:r>
      <w:r w:rsidR="006635AD" w:rsidRPr="006635AD">
        <w:rPr>
          <w:rFonts w:ascii="David" w:hAnsi="David" w:cs="David" w:hint="cs"/>
          <w:rtl/>
        </w:rPr>
        <w:t xml:space="preserve">מכוח ס' 4 </w:t>
      </w:r>
      <w:proofErr w:type="spellStart"/>
      <w:r w:rsidR="006635AD" w:rsidRPr="006635AD">
        <w:rPr>
          <w:rFonts w:ascii="David" w:hAnsi="David" w:cs="David" w:hint="cs"/>
          <w:rtl/>
        </w:rPr>
        <w:t>לכהאו"ח</w:t>
      </w:r>
      <w:proofErr w:type="spellEnd"/>
      <w:r w:rsidR="006635AD">
        <w:rPr>
          <w:rFonts w:ascii="David" w:hAnsi="David" w:cs="David" w:hint="cs"/>
          <w:rtl/>
        </w:rPr>
        <w:t xml:space="preserve">. עם זאת, בהתנגשות בין חופש החוזים (ס' 24 לחוק) לבין תקנת הציבור (ס' 30 לחוק) האחרונה גוברת. בענייננו </w:t>
      </w:r>
      <w:r w:rsidR="006635AD" w:rsidRPr="006635AD">
        <w:rPr>
          <w:rFonts w:ascii="David" w:hAnsi="David" w:cs="David" w:hint="cs"/>
          <w:rtl/>
        </w:rPr>
        <w:t>מדובר בתניה מקפח</w:t>
      </w:r>
      <w:r w:rsidR="00DB7B20">
        <w:rPr>
          <w:rFonts w:ascii="David" w:hAnsi="David" w:cs="David" w:hint="cs"/>
          <w:rtl/>
        </w:rPr>
        <w:t xml:space="preserve">ת </w:t>
      </w:r>
      <w:r w:rsidR="006635AD" w:rsidRPr="006635AD">
        <w:rPr>
          <w:rFonts w:ascii="David" w:hAnsi="David" w:cs="David" w:hint="cs"/>
          <w:rtl/>
        </w:rPr>
        <w:t>בחוזה אחיד מאחר והיא סותרת את תקנת הציבור.</w:t>
      </w:r>
    </w:p>
    <w:p w14:paraId="3EB11E44" w14:textId="03B8640D" w:rsidR="006635AD" w:rsidRDefault="006635AD" w:rsidP="006635AD">
      <w:pPr>
        <w:bidi/>
        <w:spacing w:line="360" w:lineRule="auto"/>
        <w:rPr>
          <w:rFonts w:ascii="David" w:hAnsi="David" w:cs="David"/>
          <w:b/>
          <w:bCs/>
          <w:sz w:val="28"/>
          <w:szCs w:val="28"/>
          <w:rtl/>
        </w:rPr>
      </w:pPr>
      <w:r w:rsidRPr="006635AD">
        <w:rPr>
          <w:rFonts w:ascii="David" w:hAnsi="David" w:cs="David" w:hint="cs"/>
          <w:b/>
          <w:bCs/>
          <w:sz w:val="28"/>
          <w:szCs w:val="28"/>
          <w:rtl/>
        </w:rPr>
        <w:t xml:space="preserve">הצעה </w:t>
      </w:r>
      <w:r>
        <w:rPr>
          <w:rFonts w:ascii="David" w:hAnsi="David" w:cs="David" w:hint="cs"/>
          <w:b/>
          <w:bCs/>
          <w:sz w:val="28"/>
          <w:szCs w:val="28"/>
          <w:rtl/>
        </w:rPr>
        <w:t>(ס' 1-11)</w:t>
      </w:r>
    </w:p>
    <w:p w14:paraId="53E2F6C0" w14:textId="6ED0AFDB" w:rsidR="00CE406C" w:rsidRPr="00CE406C" w:rsidRDefault="00CE406C" w:rsidP="00CE406C">
      <w:pPr>
        <w:bidi/>
        <w:spacing w:line="360" w:lineRule="auto"/>
        <w:rPr>
          <w:rFonts w:ascii="David" w:hAnsi="David" w:cs="David"/>
          <w:b/>
          <w:bCs/>
          <w:rtl/>
        </w:rPr>
      </w:pPr>
      <w:r w:rsidRPr="00CE406C">
        <w:rPr>
          <w:rFonts w:ascii="David" w:hAnsi="David" w:cs="David" w:hint="cs"/>
          <w:b/>
          <w:bCs/>
          <w:rtl/>
        </w:rPr>
        <w:t xml:space="preserve">הצעה היא פניה שמעידה על </w:t>
      </w:r>
      <w:proofErr w:type="spellStart"/>
      <w:r w:rsidRPr="00CE406C">
        <w:rPr>
          <w:rFonts w:ascii="David" w:hAnsi="David" w:cs="David" w:hint="cs"/>
          <w:b/>
          <w:bCs/>
          <w:rtl/>
        </w:rPr>
        <w:t>גמירות</w:t>
      </w:r>
      <w:proofErr w:type="spellEnd"/>
      <w:r w:rsidRPr="00CE406C">
        <w:rPr>
          <w:rFonts w:ascii="David" w:hAnsi="David" w:cs="David" w:hint="cs"/>
          <w:b/>
          <w:bCs/>
          <w:rtl/>
        </w:rPr>
        <w:t xml:space="preserve"> דעת ומסוימות</w:t>
      </w:r>
      <w:r>
        <w:rPr>
          <w:rFonts w:ascii="David" w:hAnsi="David" w:cs="David" w:hint="cs"/>
          <w:b/>
          <w:bCs/>
          <w:rtl/>
        </w:rPr>
        <w:t>.</w:t>
      </w:r>
    </w:p>
    <w:p w14:paraId="6DEA6BAC" w14:textId="18B2D0ED" w:rsidR="006635AD" w:rsidRPr="00CA5134" w:rsidRDefault="00DB7B20" w:rsidP="0041232E">
      <w:pPr>
        <w:pStyle w:val="a7"/>
        <w:numPr>
          <w:ilvl w:val="0"/>
          <w:numId w:val="2"/>
        </w:numPr>
        <w:bidi/>
        <w:spacing w:line="360" w:lineRule="auto"/>
        <w:rPr>
          <w:rFonts w:ascii="David" w:hAnsi="David" w:cs="David"/>
        </w:rPr>
      </w:pPr>
      <w:proofErr w:type="spellStart"/>
      <w:r w:rsidRPr="00DB7B20">
        <w:rPr>
          <w:rFonts w:ascii="David" w:hAnsi="David" w:cs="David" w:hint="cs"/>
          <w:b/>
          <w:bCs/>
          <w:highlight w:val="lightGray"/>
          <w:rtl/>
        </w:rPr>
        <w:t>רבינאי</w:t>
      </w:r>
      <w:proofErr w:type="spellEnd"/>
      <w:r w:rsidRPr="00DB7B20">
        <w:rPr>
          <w:rFonts w:ascii="David" w:hAnsi="David" w:cs="David" w:hint="cs"/>
          <w:b/>
          <w:bCs/>
          <w:highlight w:val="lightGray"/>
          <w:rtl/>
        </w:rPr>
        <w:t xml:space="preserve"> נ' מן שקד</w:t>
      </w:r>
      <w:r>
        <w:rPr>
          <w:rFonts w:ascii="David" w:hAnsi="David" w:cs="David" w:hint="cs"/>
          <w:rtl/>
        </w:rPr>
        <w:t xml:space="preserve"> </w:t>
      </w:r>
      <w:r>
        <w:rPr>
          <w:rFonts w:ascii="David" w:hAnsi="David" w:cs="David"/>
          <w:rtl/>
        </w:rPr>
        <w:t>–</w:t>
      </w:r>
      <w:r>
        <w:rPr>
          <w:rFonts w:ascii="David" w:hAnsi="David" w:cs="David" w:hint="cs"/>
          <w:rtl/>
        </w:rPr>
        <w:t xml:space="preserve"> </w:t>
      </w:r>
      <w:r w:rsidR="00A944CE" w:rsidRPr="00A944CE">
        <w:rPr>
          <w:rFonts w:ascii="David" w:hAnsi="David" w:cs="David" w:hint="cs"/>
          <w:b/>
          <w:bCs/>
          <w:color w:val="FF0000"/>
          <w:rtl/>
        </w:rPr>
        <w:t xml:space="preserve">ברק מרכך את דרישת הכתב בס' 8 לחוק המקרקעין. </w:t>
      </w:r>
      <w:r>
        <w:rPr>
          <w:rFonts w:ascii="David" w:hAnsi="David" w:cs="David" w:hint="cs"/>
          <w:rtl/>
        </w:rPr>
        <w:t xml:space="preserve">נחתם בין הצדדים </w:t>
      </w:r>
      <w:r w:rsidRPr="00DB7B20">
        <w:rPr>
          <w:rFonts w:ascii="David" w:hAnsi="David" w:cs="David" w:hint="cs"/>
          <w:b/>
          <w:bCs/>
          <w:rtl/>
        </w:rPr>
        <w:t>ז</w:t>
      </w:r>
      <w:r>
        <w:rPr>
          <w:rFonts w:ascii="David" w:hAnsi="David" w:cs="David" w:hint="cs"/>
          <w:b/>
          <w:bCs/>
          <w:rtl/>
        </w:rPr>
        <w:t>י</w:t>
      </w:r>
      <w:r w:rsidRPr="00DB7B20">
        <w:rPr>
          <w:rFonts w:ascii="David" w:hAnsi="David" w:cs="David" w:hint="cs"/>
          <w:b/>
          <w:bCs/>
          <w:rtl/>
        </w:rPr>
        <w:t>כרון דברים</w:t>
      </w:r>
      <w:r>
        <w:rPr>
          <w:rFonts w:ascii="David" w:hAnsi="David" w:cs="David" w:hint="cs"/>
          <w:rtl/>
        </w:rPr>
        <w:t xml:space="preserve"> למכר מגרש. שולמה מקדמה ונקבע מועד לעריכת החוזה. המערערת התחרטה וטענה כי החוזה לא מחייב: אין קיבול, אין </w:t>
      </w:r>
      <w:proofErr w:type="spellStart"/>
      <w:r>
        <w:rPr>
          <w:rFonts w:ascii="David" w:hAnsi="David" w:cs="David" w:hint="cs"/>
          <w:rtl/>
        </w:rPr>
        <w:t>גמירות</w:t>
      </w:r>
      <w:proofErr w:type="spellEnd"/>
      <w:r>
        <w:rPr>
          <w:rFonts w:ascii="David" w:hAnsi="David" w:cs="David" w:hint="cs"/>
          <w:rtl/>
        </w:rPr>
        <w:t xml:space="preserve"> דעת ואין מסוימות. </w:t>
      </w:r>
      <w:r>
        <w:rPr>
          <w:rFonts w:ascii="David" w:hAnsi="David" w:cs="David"/>
          <w:rtl/>
        </w:rPr>
        <w:br/>
      </w:r>
      <w:r w:rsidRPr="00DB7B20">
        <w:rPr>
          <w:rFonts w:ascii="David" w:hAnsi="David" w:cs="David" w:hint="cs"/>
          <w:b/>
          <w:bCs/>
          <w:color w:val="FF0000"/>
          <w:rtl/>
        </w:rPr>
        <w:t xml:space="preserve">השאלה המשפטית: האם </w:t>
      </w:r>
      <w:proofErr w:type="spellStart"/>
      <w:r w:rsidRPr="00DB7B20">
        <w:rPr>
          <w:rFonts w:ascii="David" w:hAnsi="David" w:cs="David" w:hint="cs"/>
          <w:b/>
          <w:bCs/>
          <w:color w:val="FF0000"/>
          <w:rtl/>
        </w:rPr>
        <w:t>זכרון</w:t>
      </w:r>
      <w:proofErr w:type="spellEnd"/>
      <w:r w:rsidRPr="00DB7B20">
        <w:rPr>
          <w:rFonts w:ascii="David" w:hAnsi="David" w:cs="David" w:hint="cs"/>
          <w:b/>
          <w:bCs/>
          <w:color w:val="FF0000"/>
          <w:rtl/>
        </w:rPr>
        <w:t xml:space="preserve"> דברים מחייב?</w:t>
      </w:r>
      <w:r w:rsidR="00CE406C">
        <w:rPr>
          <w:rFonts w:ascii="David" w:hAnsi="David" w:cs="David"/>
          <w:b/>
          <w:bCs/>
          <w:color w:val="FF0000"/>
          <w:rtl/>
        </w:rPr>
        <w:br/>
      </w:r>
      <w:r w:rsidR="00CA5134">
        <w:rPr>
          <w:rFonts w:ascii="David" w:hAnsi="David" w:cs="David" w:hint="cs"/>
          <w:b/>
          <w:bCs/>
          <w:rtl/>
        </w:rPr>
        <w:t xml:space="preserve">הלכה: </w:t>
      </w:r>
      <w:r w:rsidR="00CA5134" w:rsidRPr="00CA5134">
        <w:rPr>
          <w:rFonts w:ascii="David" w:hAnsi="David" w:cs="David" w:hint="cs"/>
          <w:rtl/>
        </w:rPr>
        <w:t>ברק קובע שני מבחנים</w:t>
      </w:r>
      <w:r w:rsidR="00CA5134">
        <w:rPr>
          <w:rFonts w:ascii="David" w:hAnsi="David" w:cs="David" w:hint="cs"/>
          <w:b/>
          <w:bCs/>
          <w:rtl/>
        </w:rPr>
        <w:t xml:space="preserve"> </w:t>
      </w:r>
      <w:r w:rsidR="00CE406C" w:rsidRPr="00CE406C">
        <w:rPr>
          <w:rFonts w:ascii="David" w:hAnsi="David" w:cs="David" w:hint="cs"/>
          <w:b/>
          <w:bCs/>
          <w:rtl/>
        </w:rPr>
        <w:t xml:space="preserve">(1) </w:t>
      </w:r>
      <w:r w:rsidR="002E66E0">
        <w:rPr>
          <w:rFonts w:ascii="David" w:hAnsi="David" w:cs="David" w:hint="cs"/>
          <w:b/>
          <w:bCs/>
          <w:rtl/>
        </w:rPr>
        <w:t>נוסחת הקשר</w:t>
      </w:r>
      <w:r w:rsidR="00CA5134">
        <w:rPr>
          <w:rFonts w:ascii="David" w:hAnsi="David" w:cs="David" w:hint="cs"/>
          <w:b/>
          <w:bCs/>
          <w:rtl/>
        </w:rPr>
        <w:t xml:space="preserve"> (</w:t>
      </w:r>
      <w:proofErr w:type="spellStart"/>
      <w:r w:rsidR="00CA5134">
        <w:rPr>
          <w:rFonts w:ascii="David" w:hAnsi="David" w:cs="David" w:hint="cs"/>
          <w:b/>
          <w:bCs/>
          <w:rtl/>
        </w:rPr>
        <w:t>גמירות</w:t>
      </w:r>
      <w:proofErr w:type="spellEnd"/>
      <w:r w:rsidR="00CA5134">
        <w:rPr>
          <w:rFonts w:ascii="David" w:hAnsi="David" w:cs="David" w:hint="cs"/>
          <w:b/>
          <w:bCs/>
          <w:rtl/>
        </w:rPr>
        <w:t xml:space="preserve"> דעת)</w:t>
      </w:r>
      <w:r w:rsidR="00CE406C" w:rsidRPr="00CE406C">
        <w:rPr>
          <w:rFonts w:ascii="David" w:hAnsi="David" w:cs="David" w:hint="cs"/>
          <w:b/>
          <w:bCs/>
          <w:rtl/>
        </w:rPr>
        <w:t xml:space="preserve">- </w:t>
      </w:r>
      <w:r w:rsidR="00CE406C" w:rsidRPr="00CE406C">
        <w:rPr>
          <w:rFonts w:ascii="David" w:hAnsi="David" w:cs="David" w:hint="cs"/>
          <w:rtl/>
        </w:rPr>
        <w:t xml:space="preserve">אינדיקציה </w:t>
      </w:r>
      <w:proofErr w:type="spellStart"/>
      <w:r w:rsidR="00CE406C" w:rsidRPr="00CE406C">
        <w:rPr>
          <w:rFonts w:ascii="David" w:hAnsi="David" w:cs="David" w:hint="cs"/>
          <w:rtl/>
        </w:rPr>
        <w:t>לגמירות</w:t>
      </w:r>
      <w:proofErr w:type="spellEnd"/>
      <w:r w:rsidR="00CE406C" w:rsidRPr="00CE406C">
        <w:rPr>
          <w:rFonts w:ascii="David" w:hAnsi="David" w:cs="David" w:hint="cs"/>
          <w:rtl/>
        </w:rPr>
        <w:t xml:space="preserve"> הדעת של הצדדים</w:t>
      </w:r>
      <w:r w:rsidR="002E66E0">
        <w:rPr>
          <w:rFonts w:ascii="David" w:hAnsi="David" w:cs="David" w:hint="cs"/>
          <w:rtl/>
        </w:rPr>
        <w:t>. בודקים האם הייתה כוונה ליצור יחסים משפטיים על ידי בדיקת הקשר בין זיכרון הדברים לבין החוזה</w:t>
      </w:r>
      <w:r w:rsidR="00A944CE">
        <w:rPr>
          <w:rFonts w:ascii="David" w:hAnsi="David" w:cs="David" w:hint="cs"/>
          <w:rtl/>
        </w:rPr>
        <w:t>.</w:t>
      </w:r>
      <w:r w:rsidR="00CA5134">
        <w:rPr>
          <w:rFonts w:ascii="David" w:hAnsi="David" w:cs="David"/>
          <w:rtl/>
        </w:rPr>
        <w:br/>
      </w:r>
      <w:r w:rsidR="00CE406C" w:rsidRPr="00CE406C">
        <w:rPr>
          <w:rFonts w:ascii="David" w:hAnsi="David" w:cs="David" w:hint="cs"/>
          <w:b/>
          <w:bCs/>
          <w:rtl/>
        </w:rPr>
        <w:t>(2)</w:t>
      </w:r>
      <w:r w:rsidR="00CE406C">
        <w:rPr>
          <w:rFonts w:ascii="David" w:hAnsi="David" w:cs="David" w:hint="cs"/>
          <w:rtl/>
        </w:rPr>
        <w:t xml:space="preserve"> </w:t>
      </w:r>
      <w:r w:rsidR="002E66E0">
        <w:rPr>
          <w:rFonts w:ascii="David" w:hAnsi="David" w:cs="David" w:hint="cs"/>
          <w:b/>
          <w:bCs/>
          <w:rtl/>
        </w:rPr>
        <w:t xml:space="preserve">הסכמה על פרטים מהותיים </w:t>
      </w:r>
      <w:r w:rsidR="00CA5134">
        <w:rPr>
          <w:rFonts w:ascii="David" w:hAnsi="David" w:cs="David" w:hint="cs"/>
          <w:b/>
          <w:bCs/>
          <w:rtl/>
        </w:rPr>
        <w:t xml:space="preserve">(מסוימות) </w:t>
      </w:r>
      <w:r w:rsidR="002E66E0">
        <w:rPr>
          <w:rFonts w:ascii="David" w:hAnsi="David" w:cs="David"/>
          <w:b/>
          <w:bCs/>
          <w:rtl/>
        </w:rPr>
        <w:t>–</w:t>
      </w:r>
      <w:r w:rsidR="002E66E0">
        <w:rPr>
          <w:rFonts w:ascii="David" w:hAnsi="David" w:cs="David" w:hint="cs"/>
          <w:b/>
          <w:bCs/>
          <w:rtl/>
        </w:rPr>
        <w:t xml:space="preserve"> </w:t>
      </w:r>
      <w:r w:rsidR="002E66E0">
        <w:rPr>
          <w:rFonts w:ascii="David" w:hAnsi="David" w:cs="David" w:hint="cs"/>
          <w:rtl/>
        </w:rPr>
        <w:t xml:space="preserve">האם היה רצון ליצור יחסים משפטיים. ככל שהצעה יותר מסוימת ככה היא מעידה יותר על </w:t>
      </w:r>
      <w:proofErr w:type="spellStart"/>
      <w:r w:rsidR="002E66E0">
        <w:rPr>
          <w:rFonts w:ascii="David" w:hAnsi="David" w:cs="David" w:hint="cs"/>
          <w:rtl/>
        </w:rPr>
        <w:t>גמירות</w:t>
      </w:r>
      <w:proofErr w:type="spellEnd"/>
      <w:r w:rsidR="002E66E0">
        <w:rPr>
          <w:rFonts w:ascii="David" w:hAnsi="David" w:cs="David" w:hint="cs"/>
          <w:rtl/>
        </w:rPr>
        <w:t xml:space="preserve"> הדעת של הצדדים. </w:t>
      </w:r>
      <w:r w:rsidR="00CA5134">
        <w:rPr>
          <w:rFonts w:ascii="David" w:hAnsi="David" w:cs="David"/>
          <w:rtl/>
        </w:rPr>
        <w:br/>
      </w:r>
      <w:r w:rsidR="00CA5134" w:rsidRPr="00CA5134">
        <w:rPr>
          <w:rFonts w:ascii="David" w:hAnsi="David" w:cs="David" w:hint="cs"/>
          <w:b/>
          <w:bCs/>
          <w:color w:val="FF0000"/>
          <w:rtl/>
        </w:rPr>
        <w:t xml:space="preserve">זיכרון הדברים מחייב כאשר הוא מסוים דיו ומראה </w:t>
      </w:r>
      <w:proofErr w:type="spellStart"/>
      <w:r w:rsidR="00CA5134" w:rsidRPr="00CA5134">
        <w:rPr>
          <w:rFonts w:ascii="David" w:hAnsi="David" w:cs="David" w:hint="cs"/>
          <w:b/>
          <w:bCs/>
          <w:color w:val="FF0000"/>
          <w:rtl/>
        </w:rPr>
        <w:t>גמירות</w:t>
      </w:r>
      <w:proofErr w:type="spellEnd"/>
      <w:r w:rsidR="00CA5134" w:rsidRPr="00CA5134">
        <w:rPr>
          <w:rFonts w:ascii="David" w:hAnsi="David" w:cs="David" w:hint="cs"/>
          <w:b/>
          <w:bCs/>
          <w:color w:val="FF0000"/>
          <w:rtl/>
        </w:rPr>
        <w:t xml:space="preserve"> דעת הצדדים להקשר בחוזה</w:t>
      </w:r>
      <w:r w:rsidR="00CA5134">
        <w:rPr>
          <w:rFonts w:ascii="David" w:hAnsi="David" w:cs="David" w:hint="cs"/>
          <w:b/>
          <w:bCs/>
          <w:color w:val="FF0000"/>
          <w:rtl/>
        </w:rPr>
        <w:t xml:space="preserve">. </w:t>
      </w:r>
      <w:r w:rsidR="00234955">
        <w:rPr>
          <w:rFonts w:ascii="David" w:hAnsi="David" w:cs="David"/>
          <w:b/>
          <w:bCs/>
          <w:color w:val="FF0000"/>
          <w:rtl/>
        </w:rPr>
        <w:br/>
      </w:r>
    </w:p>
    <w:p w14:paraId="615041DF" w14:textId="31992492" w:rsidR="00317538" w:rsidRPr="00317538" w:rsidRDefault="00CA5134" w:rsidP="0041232E">
      <w:pPr>
        <w:pStyle w:val="a7"/>
        <w:numPr>
          <w:ilvl w:val="0"/>
          <w:numId w:val="2"/>
        </w:numPr>
        <w:bidi/>
        <w:spacing w:line="360" w:lineRule="auto"/>
        <w:rPr>
          <w:rFonts w:ascii="David" w:hAnsi="David" w:cs="David"/>
          <w:b/>
          <w:bCs/>
          <w:color w:val="FF0000"/>
          <w:lang w:val="en-US"/>
        </w:rPr>
      </w:pPr>
      <w:r w:rsidRPr="00CA5134">
        <w:rPr>
          <w:rFonts w:ascii="David" w:hAnsi="David" w:cs="David" w:hint="cs"/>
          <w:b/>
          <w:bCs/>
          <w:highlight w:val="lightGray"/>
          <w:rtl/>
          <w:lang w:val="en-US"/>
        </w:rPr>
        <w:t>פס"ד ש.ג חניונים נגד מדינת ישראל</w:t>
      </w:r>
      <w:r w:rsidRPr="00DB6159">
        <w:rPr>
          <w:rFonts w:ascii="David" w:hAnsi="David" w:cs="David" w:hint="cs"/>
          <w:b/>
          <w:bCs/>
          <w:rtl/>
          <w:lang w:val="en-US"/>
        </w:rPr>
        <w:t xml:space="preserve"> -</w:t>
      </w:r>
      <w:r>
        <w:rPr>
          <w:rFonts w:ascii="David" w:hAnsi="David" w:cs="David" w:hint="cs"/>
          <w:b/>
          <w:bCs/>
          <w:rtl/>
          <w:lang w:val="en-US"/>
        </w:rPr>
        <w:t xml:space="preserve"> </w:t>
      </w:r>
      <w:r w:rsidR="00234955" w:rsidRPr="00DB6159">
        <w:rPr>
          <w:rFonts w:ascii="David" w:hAnsi="David" w:cs="David" w:hint="cs"/>
          <w:rtl/>
          <w:lang w:val="en-US"/>
        </w:rPr>
        <w:t>הצבא פלש לחניון ריק. החניון פעל בדרך של הצעה לציבור על ידי שלט והקיבול נעשה באמצעות התנהגות (כניסה לחניון).</w:t>
      </w:r>
      <w:r w:rsidR="00234955">
        <w:rPr>
          <w:rFonts w:ascii="David" w:hAnsi="David" w:cs="David"/>
          <w:rtl/>
          <w:lang w:val="en-US"/>
        </w:rPr>
        <w:br/>
      </w:r>
      <w:r w:rsidR="00234955" w:rsidRPr="00234955">
        <w:rPr>
          <w:rFonts w:ascii="David" w:hAnsi="David" w:cs="David" w:hint="cs"/>
          <w:b/>
          <w:bCs/>
          <w:color w:val="FF0000"/>
          <w:rtl/>
          <w:lang w:val="en-US"/>
        </w:rPr>
        <w:t>השאלה המשפטית: האם יש זכות תשלום חוזית למפעילי חניון?</w:t>
      </w:r>
      <w:r w:rsidR="00234955">
        <w:rPr>
          <w:rFonts w:ascii="David" w:hAnsi="David" w:cs="David"/>
          <w:b/>
          <w:bCs/>
          <w:color w:val="FF0000"/>
          <w:rtl/>
          <w:lang w:val="en-US"/>
        </w:rPr>
        <w:br/>
      </w:r>
      <w:r w:rsidR="00234955" w:rsidRPr="00C0187A">
        <w:rPr>
          <w:rFonts w:ascii="David" w:hAnsi="David" w:cs="David" w:hint="cs"/>
          <w:color w:val="0D0D0D" w:themeColor="text1" w:themeTint="F2"/>
          <w:rtl/>
          <w:lang w:val="en-US"/>
        </w:rPr>
        <w:t>אור:</w:t>
      </w:r>
      <w:r w:rsidR="00234955" w:rsidRPr="00C0187A">
        <w:rPr>
          <w:rFonts w:ascii="David" w:hAnsi="David" w:cs="David" w:hint="cs"/>
          <w:color w:val="FF0000"/>
          <w:rtl/>
          <w:lang w:val="en-US"/>
        </w:rPr>
        <w:t xml:space="preserve"> </w:t>
      </w:r>
      <w:r w:rsidR="00C0187A" w:rsidRPr="00C0187A">
        <w:rPr>
          <w:rFonts w:ascii="David" w:hAnsi="David" w:cs="David" w:hint="cs"/>
          <w:color w:val="0D0D0D" w:themeColor="text1" w:themeTint="F2"/>
          <w:rtl/>
          <w:lang w:val="en-US"/>
        </w:rPr>
        <w:t>לא הייתה כוונה אובייקטיבית לבצע קיבול, שני הצדדים לא באמת חשבו שיש חוזה.</w:t>
      </w:r>
      <w:r w:rsidR="00C0187A">
        <w:rPr>
          <w:rFonts w:ascii="David" w:hAnsi="David" w:cs="David" w:hint="cs"/>
          <w:b/>
          <w:bCs/>
          <w:color w:val="0D0D0D" w:themeColor="text1" w:themeTint="F2"/>
          <w:rtl/>
          <w:lang w:val="en-US"/>
        </w:rPr>
        <w:t xml:space="preserve"> </w:t>
      </w:r>
      <w:r w:rsidR="00234955">
        <w:rPr>
          <w:rFonts w:ascii="David" w:hAnsi="David" w:cs="David"/>
          <w:b/>
          <w:bCs/>
          <w:color w:val="FF0000"/>
          <w:rtl/>
          <w:lang w:val="en-US"/>
        </w:rPr>
        <w:br/>
      </w:r>
      <w:r w:rsidR="00234955" w:rsidRPr="00234955">
        <w:rPr>
          <w:rFonts w:ascii="David" w:hAnsi="David" w:cs="David" w:hint="cs"/>
          <w:b/>
          <w:bCs/>
          <w:color w:val="0D0D0D" w:themeColor="text1" w:themeTint="F2"/>
          <w:rtl/>
          <w:lang w:val="en-US"/>
        </w:rPr>
        <w:t xml:space="preserve">הלכה: </w:t>
      </w:r>
      <w:proofErr w:type="spellStart"/>
      <w:r w:rsidR="00234955" w:rsidRPr="00234955">
        <w:rPr>
          <w:rFonts w:ascii="David" w:hAnsi="David" w:cs="David" w:hint="cs"/>
          <w:b/>
          <w:bCs/>
          <w:color w:val="0D0D0D" w:themeColor="text1" w:themeTint="F2"/>
          <w:rtl/>
          <w:lang w:val="en-US"/>
        </w:rPr>
        <w:t>גמירות</w:t>
      </w:r>
      <w:proofErr w:type="spellEnd"/>
      <w:r w:rsidR="00234955" w:rsidRPr="00234955">
        <w:rPr>
          <w:rFonts w:ascii="David" w:hAnsi="David" w:cs="David" w:hint="cs"/>
          <w:b/>
          <w:bCs/>
          <w:color w:val="0D0D0D" w:themeColor="text1" w:themeTint="F2"/>
          <w:rtl/>
          <w:lang w:val="en-US"/>
        </w:rPr>
        <w:t xml:space="preserve"> דעת נבדקת אובייקטיבית</w:t>
      </w:r>
      <w:r w:rsidR="004B1120">
        <w:rPr>
          <w:rFonts w:ascii="David" w:hAnsi="David" w:cs="David" w:hint="cs"/>
          <w:b/>
          <w:bCs/>
          <w:color w:val="0D0D0D" w:themeColor="text1" w:themeTint="F2"/>
          <w:rtl/>
          <w:lang w:val="en-US"/>
        </w:rPr>
        <w:t xml:space="preserve"> </w:t>
      </w:r>
      <w:r w:rsidR="0074775C">
        <w:rPr>
          <w:rFonts w:ascii="David" w:hAnsi="David" w:cs="David"/>
          <w:b/>
          <w:bCs/>
          <w:color w:val="0D0D0D" w:themeColor="text1" w:themeTint="F2"/>
          <w:rtl/>
          <w:lang w:val="en-US"/>
        </w:rPr>
        <w:br/>
      </w:r>
    </w:p>
    <w:p w14:paraId="7115D20A" w14:textId="649FA462" w:rsidR="00A211C2" w:rsidRPr="00100CDC" w:rsidRDefault="0074775C" w:rsidP="00A211C2">
      <w:pPr>
        <w:pStyle w:val="a7"/>
        <w:numPr>
          <w:ilvl w:val="0"/>
          <w:numId w:val="2"/>
        </w:numPr>
        <w:bidi/>
        <w:spacing w:line="360" w:lineRule="auto"/>
        <w:rPr>
          <w:rFonts w:ascii="David" w:hAnsi="David" w:cs="David"/>
          <w:b/>
          <w:bCs/>
          <w:color w:val="0D0D0D" w:themeColor="text1" w:themeTint="F2"/>
          <w:lang w:val="en-US"/>
        </w:rPr>
      </w:pPr>
      <w:r w:rsidRPr="0074775C">
        <w:rPr>
          <w:rFonts w:ascii="David" w:hAnsi="David" w:cs="David" w:hint="cs"/>
          <w:b/>
          <w:bCs/>
          <w:color w:val="0D0D0D" w:themeColor="text1" w:themeTint="F2"/>
          <w:highlight w:val="lightGray"/>
          <w:lang w:val="en-US"/>
        </w:rPr>
        <w:t>CARABOLIC SMOKE</w:t>
      </w:r>
      <w:r w:rsidRPr="0074775C">
        <w:rPr>
          <w:rFonts w:ascii="David" w:hAnsi="David" w:cs="David" w:hint="cs"/>
          <w:b/>
          <w:bCs/>
          <w:color w:val="FF0000"/>
          <w:highlight w:val="lightGray"/>
          <w:lang w:val="en-US"/>
        </w:rPr>
        <w:t xml:space="preserve"> </w:t>
      </w:r>
      <w:r w:rsidRPr="0074775C">
        <w:rPr>
          <w:rFonts w:ascii="David" w:hAnsi="David" w:cs="David" w:hint="cs"/>
          <w:b/>
          <w:bCs/>
          <w:color w:val="0D0D0D" w:themeColor="text1" w:themeTint="F2"/>
          <w:highlight w:val="lightGray"/>
          <w:lang w:val="en-US"/>
        </w:rPr>
        <w:t>BALL</w:t>
      </w:r>
      <w:r w:rsidRPr="0074775C">
        <w:rPr>
          <w:rFonts w:ascii="David" w:hAnsi="David" w:cs="David" w:hint="cs"/>
          <w:b/>
          <w:bCs/>
          <w:color w:val="0D0D0D" w:themeColor="text1" w:themeTint="F2"/>
          <w:rtl/>
          <w:lang w:val="en-US"/>
        </w:rPr>
        <w:t xml:space="preserve"> </w:t>
      </w:r>
      <w:r w:rsidRPr="0074775C">
        <w:rPr>
          <w:rFonts w:ascii="David" w:hAnsi="David" w:cs="David"/>
          <w:b/>
          <w:bCs/>
          <w:color w:val="0D0D0D" w:themeColor="text1" w:themeTint="F2"/>
          <w:rtl/>
          <w:lang w:val="en-US"/>
        </w:rPr>
        <w:t>–</w:t>
      </w:r>
      <w:r w:rsidRPr="0074775C">
        <w:rPr>
          <w:rFonts w:ascii="David" w:hAnsi="David" w:cs="David" w:hint="cs"/>
          <w:b/>
          <w:bCs/>
          <w:color w:val="0D0D0D" w:themeColor="text1" w:themeTint="F2"/>
          <w:rtl/>
          <w:lang w:val="en-US"/>
        </w:rPr>
        <w:t xml:space="preserve"> </w:t>
      </w:r>
      <w:r w:rsidRPr="0074775C">
        <w:rPr>
          <w:rFonts w:ascii="David" w:hAnsi="David" w:cs="David" w:hint="cs"/>
          <w:color w:val="0D0D0D" w:themeColor="text1" w:themeTint="F2"/>
          <w:rtl/>
          <w:lang w:val="en-US"/>
        </w:rPr>
        <w:t>הצעה מסוג פנייה לציבור</w:t>
      </w:r>
      <w:r w:rsidR="00523DD5">
        <w:rPr>
          <w:rFonts w:ascii="David" w:hAnsi="David" w:cs="David" w:hint="cs"/>
          <w:color w:val="0D0D0D" w:themeColor="text1" w:themeTint="F2"/>
          <w:rtl/>
          <w:lang w:val="en-US"/>
        </w:rPr>
        <w:t xml:space="preserve">. מדובר בהצעה מזכה מאחר והחיובים הם רק מצד אחד. </w:t>
      </w:r>
      <w:r w:rsidRPr="0074775C">
        <w:rPr>
          <w:rFonts w:ascii="David" w:hAnsi="David" w:cs="David" w:hint="cs"/>
          <w:color w:val="0D0D0D" w:themeColor="text1" w:themeTint="F2"/>
          <w:rtl/>
          <w:lang w:val="en-US"/>
        </w:rPr>
        <w:t xml:space="preserve">החברה הפקידה כספים בחשבון על מנת להראות רצינות. </w:t>
      </w:r>
      <w:r w:rsidRPr="0074775C">
        <w:rPr>
          <w:rFonts w:ascii="David" w:hAnsi="David" w:cs="David"/>
          <w:color w:val="0D0D0D" w:themeColor="text1" w:themeTint="F2"/>
          <w:rtl/>
          <w:lang w:val="en-US"/>
        </w:rPr>
        <w:br/>
      </w:r>
      <w:r w:rsidRPr="0074775C">
        <w:rPr>
          <w:rFonts w:ascii="David" w:hAnsi="David" w:cs="David" w:hint="cs"/>
          <w:b/>
          <w:bCs/>
          <w:color w:val="FF0000"/>
          <w:rtl/>
          <w:lang w:val="en-US"/>
        </w:rPr>
        <w:t>השאלה המשפטית:</w:t>
      </w:r>
      <w:r>
        <w:rPr>
          <w:rFonts w:ascii="David" w:hAnsi="David" w:cs="David" w:hint="cs"/>
          <w:b/>
          <w:bCs/>
          <w:color w:val="FF0000"/>
          <w:rtl/>
          <w:lang w:val="en-US"/>
        </w:rPr>
        <w:t xml:space="preserve"> האם פרסומת היא הצעה לציבור? </w:t>
      </w:r>
      <w:r w:rsidR="007D7727">
        <w:rPr>
          <w:rFonts w:ascii="David" w:hAnsi="David" w:cs="David" w:hint="cs"/>
          <w:b/>
          <w:bCs/>
          <w:color w:val="FF0000"/>
          <w:rtl/>
          <w:lang w:val="en-US"/>
        </w:rPr>
        <w:t>האם היה קיבול?</w:t>
      </w:r>
      <w:r w:rsidR="0055208D">
        <w:rPr>
          <w:rFonts w:ascii="David" w:hAnsi="David" w:cs="David"/>
          <w:b/>
          <w:bCs/>
          <w:color w:val="FF0000"/>
          <w:rtl/>
          <w:lang w:val="en-US"/>
        </w:rPr>
        <w:br/>
      </w:r>
      <w:r w:rsidR="0055208D" w:rsidRPr="00844BB1">
        <w:rPr>
          <w:rFonts w:ascii="David" w:hAnsi="David" w:cs="David" w:hint="cs"/>
          <w:rtl/>
          <w:lang w:val="en-US"/>
        </w:rPr>
        <w:t>ביהמ"ש</w:t>
      </w:r>
      <w:r w:rsidR="00523DD5" w:rsidRPr="00523DD5">
        <w:rPr>
          <w:rFonts w:ascii="David" w:hAnsi="David" w:cs="David" w:hint="cs"/>
          <w:rtl/>
          <w:lang w:val="en-US"/>
        </w:rPr>
        <w:t xml:space="preserve">: מדובר בחוזה חד צדדי ולכן </w:t>
      </w:r>
      <w:r w:rsidR="00523DD5">
        <w:rPr>
          <w:rFonts w:ascii="David" w:hAnsi="David" w:cs="David" w:hint="cs"/>
          <w:rtl/>
          <w:lang w:val="en-US"/>
        </w:rPr>
        <w:t xml:space="preserve">אין </w:t>
      </w:r>
      <w:r w:rsidR="00523DD5" w:rsidRPr="00523DD5">
        <w:rPr>
          <w:rFonts w:ascii="David" w:hAnsi="David" w:cs="David" w:hint="cs"/>
          <w:rtl/>
          <w:lang w:val="en-US"/>
        </w:rPr>
        <w:t xml:space="preserve">דרישה לקשר סיבתי בפועל, ניתן לבצע קיבול גם ללא ידיעה על ההצעה. </w:t>
      </w:r>
      <w:r w:rsidR="0055208D">
        <w:rPr>
          <w:rFonts w:ascii="David" w:hAnsi="David" w:cs="David" w:hint="cs"/>
          <w:b/>
          <w:bCs/>
          <w:rtl/>
          <w:lang w:val="en-US"/>
        </w:rPr>
        <w:t>פניה יכולה להיות הצעה לציבור בתנאי שהיא מסוימת דיו</w:t>
      </w:r>
      <w:r w:rsidR="00854D0F">
        <w:rPr>
          <w:rFonts w:ascii="David" w:hAnsi="David" w:cs="David" w:hint="cs"/>
          <w:b/>
          <w:bCs/>
          <w:rtl/>
          <w:lang w:val="en-US"/>
        </w:rPr>
        <w:t xml:space="preserve">. </w:t>
      </w:r>
      <w:r w:rsidR="0055208D">
        <w:rPr>
          <w:rFonts w:ascii="David" w:hAnsi="David" w:cs="David" w:hint="cs"/>
          <w:b/>
          <w:bCs/>
          <w:rtl/>
          <w:lang w:val="en-US"/>
        </w:rPr>
        <w:t>קיבול להצעה לציבור יכול שיהיה בהתנהגות</w:t>
      </w:r>
      <w:r w:rsidR="00B10D25">
        <w:rPr>
          <w:rFonts w:ascii="David" w:hAnsi="David" w:cs="David" w:hint="cs"/>
          <w:b/>
          <w:bCs/>
          <w:rtl/>
          <w:lang w:val="en-US"/>
        </w:rPr>
        <w:t xml:space="preserve">. </w:t>
      </w:r>
      <w:r w:rsidR="00100CDC">
        <w:rPr>
          <w:rFonts w:ascii="David" w:hAnsi="David" w:cs="David" w:hint="cs"/>
          <w:b/>
          <w:bCs/>
          <w:rtl/>
          <w:lang w:val="en-US"/>
        </w:rPr>
        <w:t>*</w:t>
      </w:r>
      <w:r w:rsidR="00BB4ABC" w:rsidRPr="00100CDC">
        <w:rPr>
          <w:rFonts w:ascii="David" w:hAnsi="David" w:cs="David" w:hint="cs"/>
          <w:b/>
          <w:bCs/>
          <w:color w:val="0D0D0D" w:themeColor="text1" w:themeTint="F2"/>
          <w:rtl/>
          <w:lang w:val="en-US"/>
        </w:rPr>
        <w:t xml:space="preserve">הצעה מזכה </w:t>
      </w:r>
      <w:r w:rsidR="00100CDC" w:rsidRPr="00100CDC">
        <w:rPr>
          <w:rFonts w:ascii="David" w:hAnsi="David" w:cs="David"/>
          <w:b/>
          <w:bCs/>
          <w:color w:val="0D0D0D" w:themeColor="text1" w:themeTint="F2"/>
          <w:rtl/>
          <w:lang w:val="en-US"/>
        </w:rPr>
        <w:t>–</w:t>
      </w:r>
      <w:r w:rsidR="00BB4ABC" w:rsidRPr="00100CDC">
        <w:rPr>
          <w:rFonts w:ascii="David" w:hAnsi="David" w:cs="David" w:hint="cs"/>
          <w:b/>
          <w:bCs/>
          <w:color w:val="0D0D0D" w:themeColor="text1" w:themeTint="F2"/>
          <w:rtl/>
          <w:lang w:val="en-US"/>
        </w:rPr>
        <w:t xml:space="preserve"> </w:t>
      </w:r>
      <w:r w:rsidR="00100CDC" w:rsidRPr="00100CDC">
        <w:rPr>
          <w:rFonts w:ascii="David" w:hAnsi="David" w:cs="David" w:hint="cs"/>
          <w:b/>
          <w:bCs/>
          <w:color w:val="0D0D0D" w:themeColor="text1" w:themeTint="F2"/>
          <w:rtl/>
          <w:lang w:val="en-US"/>
        </w:rPr>
        <w:t xml:space="preserve">לא דורשת פעולת קיבול נפרדת. </w:t>
      </w:r>
    </w:p>
    <w:p w14:paraId="78A6800D" w14:textId="55096CE3" w:rsidR="00317538" w:rsidRPr="008C7154" w:rsidRDefault="00193B3C" w:rsidP="007D7727">
      <w:pPr>
        <w:bidi/>
        <w:spacing w:line="360" w:lineRule="auto"/>
        <w:ind w:left="360"/>
        <w:rPr>
          <w:rFonts w:ascii="David" w:hAnsi="David" w:cs="David"/>
          <w:b/>
          <w:bCs/>
          <w:color w:val="0D0D0D" w:themeColor="text1" w:themeTint="F2"/>
          <w:u w:val="single"/>
          <w:lang w:val="en-US"/>
        </w:rPr>
      </w:pPr>
      <w:r w:rsidRPr="008C7154">
        <w:rPr>
          <w:rFonts w:ascii="David" w:hAnsi="David" w:cs="David" w:hint="cs"/>
          <w:b/>
          <w:bCs/>
          <w:u w:val="single"/>
          <w:rtl/>
          <w:lang w:val="en-US"/>
        </w:rPr>
        <w:t xml:space="preserve">דחיית הצעה </w:t>
      </w:r>
    </w:p>
    <w:p w14:paraId="3D1C434F" w14:textId="4AEF91C6" w:rsidR="0006101A" w:rsidRPr="0006101A" w:rsidRDefault="007D7727" w:rsidP="0041232E">
      <w:pPr>
        <w:pStyle w:val="a7"/>
        <w:numPr>
          <w:ilvl w:val="0"/>
          <w:numId w:val="2"/>
        </w:numPr>
        <w:bidi/>
        <w:spacing w:line="360" w:lineRule="auto"/>
        <w:rPr>
          <w:rFonts w:ascii="David" w:hAnsi="David" w:cs="David"/>
          <w:b/>
          <w:bCs/>
          <w:color w:val="0D0D0D" w:themeColor="text1" w:themeTint="F2"/>
          <w:lang w:val="en-US"/>
        </w:rPr>
      </w:pPr>
      <w:r w:rsidRPr="007D7727">
        <w:rPr>
          <w:rFonts w:ascii="David" w:hAnsi="David" w:cs="David" w:hint="cs"/>
          <w:b/>
          <w:bCs/>
          <w:highlight w:val="lightGray"/>
          <w:rtl/>
        </w:rPr>
        <w:t xml:space="preserve">פס"ד </w:t>
      </w:r>
      <w:proofErr w:type="spellStart"/>
      <w:r w:rsidRPr="007D7727">
        <w:rPr>
          <w:rFonts w:ascii="David" w:hAnsi="David" w:cs="David" w:hint="cs"/>
          <w:b/>
          <w:bCs/>
          <w:highlight w:val="lightGray"/>
          <w:rtl/>
        </w:rPr>
        <w:t>נוה</w:t>
      </w:r>
      <w:proofErr w:type="spellEnd"/>
      <w:r w:rsidRPr="007D7727">
        <w:rPr>
          <w:rFonts w:ascii="David" w:hAnsi="David" w:cs="David" w:hint="cs"/>
          <w:b/>
          <w:bCs/>
          <w:highlight w:val="lightGray"/>
          <w:rtl/>
        </w:rPr>
        <w:t xml:space="preserve"> עם נ' </w:t>
      </w:r>
      <w:proofErr w:type="spellStart"/>
      <w:r w:rsidRPr="007D7727">
        <w:rPr>
          <w:rFonts w:ascii="David" w:hAnsi="David" w:cs="David" w:hint="cs"/>
          <w:b/>
          <w:bCs/>
          <w:highlight w:val="lightGray"/>
          <w:rtl/>
        </w:rPr>
        <w:t>יעקובסון</w:t>
      </w:r>
      <w:proofErr w:type="spellEnd"/>
      <w:r w:rsidRPr="00BF5E56">
        <w:rPr>
          <w:rFonts w:ascii="David" w:hAnsi="David" w:cs="David" w:hint="cs"/>
          <w:b/>
          <w:bCs/>
          <w:rtl/>
        </w:rPr>
        <w:t>-</w:t>
      </w:r>
      <w:r>
        <w:rPr>
          <w:rFonts w:ascii="David" w:hAnsi="David" w:cs="David" w:hint="cs"/>
          <w:b/>
          <w:bCs/>
          <w:rtl/>
        </w:rPr>
        <w:t xml:space="preserve"> </w:t>
      </w:r>
      <w:r>
        <w:rPr>
          <w:rFonts w:ascii="David" w:hAnsi="David" w:cs="David" w:hint="cs"/>
          <w:rtl/>
        </w:rPr>
        <w:t xml:space="preserve">הצעה בלתי הדירה לקניית דירה. </w:t>
      </w:r>
      <w:r w:rsidR="00611A65">
        <w:rPr>
          <w:rFonts w:ascii="David" w:hAnsi="David" w:cs="David" w:hint="cs"/>
          <w:rtl/>
        </w:rPr>
        <w:t xml:space="preserve">האדם יצא מהחדר וטען כי אין לו כסף. </w:t>
      </w:r>
      <w:r w:rsidR="00611A65" w:rsidRPr="00611A65">
        <w:rPr>
          <w:rFonts w:ascii="David" w:hAnsi="David" w:cs="David" w:hint="cs"/>
          <w:b/>
          <w:bCs/>
          <w:color w:val="FF0000"/>
          <w:rtl/>
        </w:rPr>
        <w:t>השאלה המשפטית: האם הייתה דחייה של ההצעה? האם דחייה חייבת להיות במפורש?</w:t>
      </w:r>
      <w:r w:rsidR="00611A65">
        <w:rPr>
          <w:rFonts w:ascii="David" w:hAnsi="David" w:cs="David"/>
          <w:b/>
          <w:bCs/>
          <w:color w:val="FF0000"/>
          <w:rtl/>
        </w:rPr>
        <w:br/>
      </w:r>
      <w:r w:rsidR="00611A65" w:rsidRPr="00193B3C">
        <w:rPr>
          <w:rFonts w:ascii="David" w:hAnsi="David" w:cs="David" w:hint="cs"/>
          <w:color w:val="0D0D0D" w:themeColor="text1" w:themeTint="F2"/>
          <w:rtl/>
        </w:rPr>
        <w:t xml:space="preserve">דחיית הצעה יכולה להיות </w:t>
      </w:r>
      <w:r w:rsidR="00193B3C" w:rsidRPr="00193B3C">
        <w:rPr>
          <w:rFonts w:ascii="David" w:hAnsi="David" w:cs="David" w:hint="cs"/>
          <w:color w:val="0D0D0D" w:themeColor="text1" w:themeTint="F2"/>
          <w:rtl/>
        </w:rPr>
        <w:t>ב</w:t>
      </w:r>
      <w:r w:rsidR="00611A65" w:rsidRPr="00193B3C">
        <w:rPr>
          <w:rFonts w:ascii="David" w:hAnsi="David" w:cs="David" w:hint="cs"/>
          <w:color w:val="0D0D0D" w:themeColor="text1" w:themeTint="F2"/>
          <w:rtl/>
        </w:rPr>
        <w:t xml:space="preserve">מפורש או במשתמע- דרך התנהגות. יש להבחין בין דחיית ההצעה או </w:t>
      </w:r>
      <w:r w:rsidR="00611A65" w:rsidRPr="00193B3C">
        <w:rPr>
          <w:rFonts w:ascii="David" w:hAnsi="David" w:cs="David" w:hint="cs"/>
          <w:color w:val="0D0D0D" w:themeColor="text1" w:themeTint="F2"/>
          <w:rtl/>
        </w:rPr>
        <w:lastRenderedPageBreak/>
        <w:t xml:space="preserve">שינויה לבין </w:t>
      </w:r>
      <w:r w:rsidR="00611A65" w:rsidRPr="00193B3C">
        <w:rPr>
          <w:rFonts w:ascii="David" w:hAnsi="David" w:cs="David" w:hint="cs"/>
          <w:color w:val="0D0D0D" w:themeColor="text1" w:themeTint="F2"/>
          <w:u w:val="single"/>
          <w:rtl/>
        </w:rPr>
        <w:t>גישוש או בירור</w:t>
      </w:r>
      <w:r w:rsidR="00611A65" w:rsidRPr="00193B3C">
        <w:rPr>
          <w:rFonts w:ascii="David" w:hAnsi="David" w:cs="David" w:hint="cs"/>
          <w:color w:val="0D0D0D" w:themeColor="text1" w:themeTint="F2"/>
          <w:rtl/>
        </w:rPr>
        <w:t xml:space="preserve"> מקדימים שהם שלב במו"מ</w:t>
      </w:r>
      <w:r w:rsidR="00193B3C" w:rsidRPr="00193B3C">
        <w:rPr>
          <w:rFonts w:ascii="David" w:hAnsi="David" w:cs="David" w:hint="cs"/>
          <w:color w:val="0D0D0D" w:themeColor="text1" w:themeTint="F2"/>
          <w:rtl/>
        </w:rPr>
        <w:t>.</w:t>
      </w:r>
      <w:r w:rsidR="00193B3C">
        <w:rPr>
          <w:rFonts w:ascii="David" w:hAnsi="David" w:cs="David" w:hint="cs"/>
          <w:b/>
          <w:bCs/>
          <w:color w:val="FF0000"/>
          <w:rtl/>
        </w:rPr>
        <w:t xml:space="preserve"> </w:t>
      </w:r>
      <w:r w:rsidR="00611A65">
        <w:rPr>
          <w:rFonts w:ascii="David" w:hAnsi="David" w:cs="David"/>
          <w:b/>
          <w:bCs/>
          <w:color w:val="FF0000"/>
          <w:rtl/>
        </w:rPr>
        <w:br/>
      </w:r>
      <w:r w:rsidR="00611A65" w:rsidRPr="00611A65">
        <w:rPr>
          <w:rFonts w:ascii="David" w:hAnsi="David" w:cs="David" w:hint="cs"/>
          <w:b/>
          <w:bCs/>
          <w:color w:val="0D0D0D" w:themeColor="text1" w:themeTint="F2"/>
          <w:rtl/>
        </w:rPr>
        <w:t>הלכה:</w:t>
      </w:r>
      <w:r w:rsidR="00611A65">
        <w:rPr>
          <w:rFonts w:ascii="David" w:hAnsi="David" w:cs="David" w:hint="cs"/>
          <w:b/>
          <w:bCs/>
          <w:color w:val="0D0D0D" w:themeColor="text1" w:themeTint="F2"/>
          <w:rtl/>
        </w:rPr>
        <w:t xml:space="preserve"> דחיית הצעה בטרם עבר המועד לקיבולה צריכה להיות מפורשת או אקטיבית </w:t>
      </w:r>
    </w:p>
    <w:p w14:paraId="6A58F452" w14:textId="3FA61E38" w:rsidR="007D7727" w:rsidRPr="0006101A" w:rsidRDefault="0006101A" w:rsidP="0006101A">
      <w:pPr>
        <w:pStyle w:val="a7"/>
        <w:bidi/>
        <w:spacing w:line="360" w:lineRule="auto"/>
        <w:rPr>
          <w:rFonts w:ascii="David" w:hAnsi="David" w:cs="David"/>
          <w:color w:val="0D0D0D" w:themeColor="text1" w:themeTint="F2"/>
          <w:lang w:val="en-US"/>
        </w:rPr>
      </w:pPr>
      <w:r w:rsidRPr="0006101A">
        <w:rPr>
          <w:rFonts w:ascii="David" w:hAnsi="David" w:cs="David" w:hint="cs"/>
          <w:rtl/>
        </w:rPr>
        <w:t>*אם אדם שהציע הצעה בלתי הדירה והתחרט וניתן לראות זאת בכך שהוא קבע תנאים לא הגיוניים לביצוע</w:t>
      </w:r>
      <w:r w:rsidR="005A0DDE">
        <w:rPr>
          <w:rFonts w:ascii="David" w:hAnsi="David" w:cs="David" w:hint="cs"/>
          <w:rtl/>
        </w:rPr>
        <w:t xml:space="preserve"> </w:t>
      </w:r>
      <w:r w:rsidRPr="0006101A">
        <w:rPr>
          <w:rFonts w:ascii="David" w:hAnsi="David" w:cs="David" w:hint="cs"/>
          <w:rtl/>
        </w:rPr>
        <w:t>הקיבול</w:t>
      </w:r>
      <w:r w:rsidR="005A0DDE">
        <w:rPr>
          <w:rFonts w:ascii="David" w:hAnsi="David" w:cs="David" w:hint="cs"/>
          <w:rtl/>
        </w:rPr>
        <w:t>, אך</w:t>
      </w:r>
      <w:r w:rsidRPr="0006101A">
        <w:rPr>
          <w:rFonts w:ascii="David" w:hAnsi="David" w:cs="David" w:hint="cs"/>
          <w:rtl/>
        </w:rPr>
        <w:t xml:space="preserve"> בכל זאת החוזה משתכלל.</w:t>
      </w:r>
      <w:r w:rsidR="006D62B9" w:rsidRPr="0006101A">
        <w:rPr>
          <w:rFonts w:ascii="David" w:hAnsi="David" w:cs="David"/>
          <w:color w:val="0D0D0D" w:themeColor="text1" w:themeTint="F2"/>
          <w:rtl/>
        </w:rPr>
        <w:br/>
      </w:r>
    </w:p>
    <w:p w14:paraId="3A54A91B" w14:textId="03161C00" w:rsidR="004F7D4E" w:rsidRPr="004F7D4E" w:rsidRDefault="006D62B9" w:rsidP="0041232E">
      <w:pPr>
        <w:pStyle w:val="a7"/>
        <w:numPr>
          <w:ilvl w:val="0"/>
          <w:numId w:val="2"/>
        </w:numPr>
        <w:bidi/>
        <w:spacing w:line="360" w:lineRule="auto"/>
        <w:rPr>
          <w:rFonts w:ascii="David" w:hAnsi="David" w:cs="David"/>
          <w:b/>
          <w:bCs/>
          <w:color w:val="0D0D0D" w:themeColor="text1" w:themeTint="F2"/>
          <w:lang w:val="en-US"/>
        </w:rPr>
      </w:pPr>
      <w:proofErr w:type="spellStart"/>
      <w:r w:rsidRPr="00F41BDD">
        <w:rPr>
          <w:rFonts w:ascii="David" w:hAnsi="David" w:cs="David" w:hint="cs"/>
          <w:b/>
          <w:bCs/>
          <w:highlight w:val="lightGray"/>
          <w:rtl/>
        </w:rPr>
        <w:t>בוטקובסקי</w:t>
      </w:r>
      <w:proofErr w:type="spellEnd"/>
      <w:r w:rsidRPr="00F41BDD">
        <w:rPr>
          <w:rFonts w:ascii="David" w:hAnsi="David" w:cs="David" w:hint="cs"/>
          <w:b/>
          <w:bCs/>
          <w:highlight w:val="lightGray"/>
          <w:rtl/>
        </w:rPr>
        <w:t xml:space="preserve"> נ' גת</w:t>
      </w:r>
      <w:r w:rsidRPr="00F41BDD">
        <w:rPr>
          <w:rFonts w:ascii="David" w:hAnsi="David" w:cs="David" w:hint="cs"/>
          <w:b/>
          <w:bCs/>
          <w:rtl/>
        </w:rPr>
        <w:t xml:space="preserve"> </w:t>
      </w:r>
      <w:r w:rsidR="00C00A29" w:rsidRPr="00F41BDD">
        <w:rPr>
          <w:rFonts w:ascii="David" w:hAnsi="David" w:cs="David"/>
          <w:b/>
          <w:bCs/>
          <w:rtl/>
        </w:rPr>
        <w:t>–</w:t>
      </w:r>
      <w:r w:rsidRPr="00F41BDD">
        <w:rPr>
          <w:rFonts w:ascii="David" w:hAnsi="David" w:cs="David" w:hint="cs"/>
          <w:b/>
          <w:bCs/>
          <w:color w:val="0D0D0D" w:themeColor="text1" w:themeTint="F2"/>
          <w:rtl/>
          <w:lang w:val="en-US"/>
        </w:rPr>
        <w:t xml:space="preserve"> </w:t>
      </w:r>
      <w:r w:rsidR="00C00A29" w:rsidRPr="00F41BDD">
        <w:rPr>
          <w:rFonts w:ascii="David" w:hAnsi="David" w:cs="David" w:hint="cs"/>
          <w:color w:val="0D0D0D" w:themeColor="text1" w:themeTint="F2"/>
          <w:rtl/>
          <w:lang w:val="en-US"/>
        </w:rPr>
        <w:t>מסמך נוסח כהסכם ועותק נמסר לרוכשים. אחד הצדדים לא חתם על המסמך ולכן נטען כי לא הייתה מסוימות.</w:t>
      </w:r>
      <w:r w:rsidR="00C00A29" w:rsidRPr="00F41BDD">
        <w:rPr>
          <w:rFonts w:ascii="David" w:hAnsi="David" w:cs="David"/>
          <w:color w:val="0D0D0D" w:themeColor="text1" w:themeTint="F2"/>
          <w:rtl/>
          <w:lang w:val="en-US"/>
        </w:rPr>
        <w:br/>
      </w:r>
      <w:r w:rsidR="00C00A29" w:rsidRPr="00F41BDD">
        <w:rPr>
          <w:rFonts w:ascii="David" w:hAnsi="David" w:cs="David" w:hint="cs"/>
          <w:b/>
          <w:bCs/>
          <w:color w:val="FF0000"/>
          <w:rtl/>
          <w:lang w:val="en-US"/>
        </w:rPr>
        <w:t>השאלה המשפטית: האם הייתה מסוימות מספקת לכדי חוזה מחייב?</w:t>
      </w:r>
      <w:r w:rsidR="00C00A29" w:rsidRPr="00F41BDD">
        <w:rPr>
          <w:rFonts w:ascii="David" w:hAnsi="David" w:cs="David"/>
          <w:b/>
          <w:bCs/>
          <w:color w:val="FF0000"/>
          <w:rtl/>
          <w:lang w:val="en-US"/>
        </w:rPr>
        <w:br/>
      </w:r>
      <w:r w:rsidR="00C00A29" w:rsidRPr="00F41BDD">
        <w:rPr>
          <w:rFonts w:ascii="David" w:hAnsi="David" w:cs="David" w:hint="cs"/>
          <w:b/>
          <w:bCs/>
          <w:rtl/>
          <w:lang w:val="en-US"/>
        </w:rPr>
        <w:t>מצא:</w:t>
      </w:r>
      <w:r w:rsidR="00C00A29" w:rsidRPr="00F41BDD">
        <w:rPr>
          <w:rFonts w:ascii="David" w:hAnsi="David" w:cs="David" w:hint="cs"/>
          <w:rtl/>
          <w:lang w:val="en-US"/>
        </w:rPr>
        <w:t xml:space="preserve"> הראיות החיצוניות מספיקות כדי להתגבר על דרישת הכתב. כמו כן, כתיבה בכתב יד תחשב כאילו חתמת את החוזה. </w:t>
      </w:r>
      <w:proofErr w:type="spellStart"/>
      <w:r w:rsidR="00C00A29" w:rsidRPr="00F41BDD">
        <w:rPr>
          <w:rFonts w:ascii="David" w:hAnsi="David" w:cs="David" w:hint="cs"/>
          <w:rtl/>
          <w:lang w:val="en-US"/>
        </w:rPr>
        <w:t>גמירות</w:t>
      </w:r>
      <w:proofErr w:type="spellEnd"/>
      <w:r w:rsidR="00C00A29" w:rsidRPr="00F41BDD">
        <w:rPr>
          <w:rFonts w:ascii="David" w:hAnsi="David" w:cs="David" w:hint="cs"/>
          <w:rtl/>
          <w:lang w:val="en-US"/>
        </w:rPr>
        <w:t xml:space="preserve"> דעת ומסוימות מספיקים, חתימה אפשרית אך לא הכרחית. </w:t>
      </w:r>
    </w:p>
    <w:p w14:paraId="023CE699" w14:textId="4CB1B35D" w:rsidR="004F7D4E" w:rsidRPr="008C7154" w:rsidRDefault="004F7D4E" w:rsidP="004F7D4E">
      <w:pPr>
        <w:bidi/>
        <w:spacing w:line="360" w:lineRule="auto"/>
        <w:ind w:left="360"/>
        <w:rPr>
          <w:rFonts w:ascii="David" w:hAnsi="David" w:cs="David"/>
          <w:b/>
          <w:bCs/>
          <w:color w:val="0D0D0D" w:themeColor="text1" w:themeTint="F2"/>
          <w:u w:val="single"/>
          <w:lang w:val="en-US"/>
        </w:rPr>
      </w:pPr>
      <w:r w:rsidRPr="008C7154">
        <w:rPr>
          <w:rFonts w:ascii="David" w:hAnsi="David" w:cs="David" w:hint="cs"/>
          <w:b/>
          <w:bCs/>
          <w:color w:val="0D0D0D" w:themeColor="text1" w:themeTint="F2"/>
          <w:u w:val="single"/>
          <w:rtl/>
          <w:lang w:val="en-US"/>
        </w:rPr>
        <w:t xml:space="preserve">מכרז </w:t>
      </w:r>
      <w:r w:rsidRPr="008C7154">
        <w:rPr>
          <w:rFonts w:ascii="David" w:hAnsi="David" w:cs="David"/>
          <w:b/>
          <w:bCs/>
          <w:color w:val="0D0D0D" w:themeColor="text1" w:themeTint="F2"/>
          <w:u w:val="single"/>
          <w:rtl/>
          <w:lang w:val="en-US"/>
        </w:rPr>
        <w:t>–</w:t>
      </w:r>
      <w:r w:rsidRPr="008C7154">
        <w:rPr>
          <w:rFonts w:ascii="David" w:hAnsi="David" w:cs="David" w:hint="cs"/>
          <w:b/>
          <w:bCs/>
          <w:color w:val="0D0D0D" w:themeColor="text1" w:themeTint="F2"/>
          <w:u w:val="single"/>
          <w:rtl/>
          <w:lang w:val="en-US"/>
        </w:rPr>
        <w:t xml:space="preserve"> הצעה להציע הצעות </w:t>
      </w:r>
    </w:p>
    <w:p w14:paraId="4EE56391" w14:textId="7B690CF3" w:rsidR="00317538" w:rsidRPr="00350240" w:rsidRDefault="00F41BDD" w:rsidP="0041232E">
      <w:pPr>
        <w:pStyle w:val="a7"/>
        <w:numPr>
          <w:ilvl w:val="0"/>
          <w:numId w:val="2"/>
        </w:numPr>
        <w:bidi/>
        <w:spacing w:line="360" w:lineRule="auto"/>
        <w:rPr>
          <w:rFonts w:ascii="David" w:hAnsi="David" w:cs="David"/>
          <w:b/>
          <w:bCs/>
          <w:color w:val="FF0000"/>
          <w:lang w:val="en-US"/>
        </w:rPr>
      </w:pPr>
      <w:r w:rsidRPr="006E3FAD">
        <w:rPr>
          <w:rFonts w:ascii="David" w:hAnsi="David" w:cs="David" w:hint="cs"/>
          <w:b/>
          <w:bCs/>
          <w:color w:val="0D0D0D" w:themeColor="text1" w:themeTint="F2"/>
          <w:highlight w:val="lightGray"/>
          <w:rtl/>
          <w:lang w:val="en-US"/>
        </w:rPr>
        <w:t>קדישא נ' לוי</w:t>
      </w:r>
      <w:r w:rsidRPr="006E3FAD">
        <w:rPr>
          <w:rFonts w:ascii="David" w:hAnsi="David" w:cs="David" w:hint="cs"/>
          <w:b/>
          <w:bCs/>
          <w:color w:val="0D0D0D" w:themeColor="text1" w:themeTint="F2"/>
          <w:rtl/>
          <w:lang w:val="en-US"/>
        </w:rPr>
        <w:t xml:space="preserve"> </w:t>
      </w:r>
      <w:r w:rsidR="00425FCB" w:rsidRPr="006E3FAD">
        <w:rPr>
          <w:rFonts w:ascii="David" w:hAnsi="David" w:cs="David"/>
          <w:b/>
          <w:bCs/>
          <w:color w:val="0D0D0D" w:themeColor="text1" w:themeTint="F2"/>
          <w:rtl/>
          <w:lang w:val="en-US"/>
        </w:rPr>
        <w:t>–</w:t>
      </w:r>
      <w:r w:rsidR="00350240">
        <w:rPr>
          <w:rFonts w:ascii="David" w:hAnsi="David" w:cs="David" w:hint="cs"/>
          <w:color w:val="0D0D0D" w:themeColor="text1" w:themeTint="F2"/>
          <w:rtl/>
          <w:lang w:val="en-US"/>
        </w:rPr>
        <w:t xml:space="preserve"> </w:t>
      </w:r>
      <w:r w:rsidR="00425FCB" w:rsidRPr="00350240">
        <w:rPr>
          <w:rFonts w:ascii="David" w:hAnsi="David" w:cs="David" w:hint="cs"/>
          <w:b/>
          <w:bCs/>
          <w:color w:val="FF0000"/>
          <w:rtl/>
          <w:lang w:val="en-US"/>
        </w:rPr>
        <w:t xml:space="preserve">השאלה המשפטית: </w:t>
      </w:r>
      <w:r w:rsidR="00425FCB" w:rsidRPr="00350240">
        <w:rPr>
          <w:rFonts w:ascii="David" w:hAnsi="David" w:cs="David"/>
          <w:b/>
          <w:bCs/>
          <w:color w:val="FF0000"/>
          <w:rtl/>
        </w:rPr>
        <w:t>האם למרות שלא נחתם חוזה בין הצדדים, התקיים הסכם מחייב?</w:t>
      </w:r>
      <w:r w:rsidR="00425FCB" w:rsidRPr="006E3FAD">
        <w:rPr>
          <w:rFonts w:ascii="David" w:hAnsi="David" w:cs="David"/>
          <w:rtl/>
        </w:rPr>
        <w:br/>
      </w:r>
      <w:proofErr w:type="spellStart"/>
      <w:r w:rsidR="00681096" w:rsidRPr="00350240">
        <w:rPr>
          <w:rFonts w:ascii="David" w:hAnsi="David" w:cs="David" w:hint="cs"/>
          <w:b/>
          <w:bCs/>
          <w:rtl/>
        </w:rPr>
        <w:t>גרוניס</w:t>
      </w:r>
      <w:proofErr w:type="spellEnd"/>
      <w:r w:rsidR="00681096" w:rsidRPr="00350240">
        <w:rPr>
          <w:rFonts w:ascii="David" w:hAnsi="David" w:cs="David" w:hint="cs"/>
          <w:b/>
          <w:bCs/>
          <w:rtl/>
        </w:rPr>
        <w:t>:</w:t>
      </w:r>
      <w:r w:rsidR="00681096" w:rsidRPr="006E3FAD">
        <w:rPr>
          <w:rFonts w:ascii="David" w:hAnsi="David" w:cs="David" w:hint="cs"/>
          <w:rtl/>
        </w:rPr>
        <w:t xml:space="preserve"> </w:t>
      </w:r>
      <w:r w:rsidR="006E3FAD">
        <w:rPr>
          <w:rFonts w:ascii="David" w:hAnsi="David" w:cs="David" w:hint="cs"/>
          <w:rtl/>
        </w:rPr>
        <w:t xml:space="preserve">לצורך קביעה אם נכרת חוזה יש להצביע על נקודה אחת בה מתקיימות דרישות </w:t>
      </w:r>
      <w:proofErr w:type="spellStart"/>
      <w:r w:rsidR="006E3FAD">
        <w:rPr>
          <w:rFonts w:ascii="David" w:hAnsi="David" w:cs="David" w:hint="cs"/>
          <w:rtl/>
        </w:rPr>
        <w:t>הגמירות</w:t>
      </w:r>
      <w:proofErr w:type="spellEnd"/>
      <w:r w:rsidR="006E3FAD">
        <w:rPr>
          <w:rFonts w:ascii="David" w:hAnsi="David" w:cs="David" w:hint="cs"/>
          <w:rtl/>
        </w:rPr>
        <w:t xml:space="preserve"> דעת והמסוימות. בענייננו היה קיבול בשינוי כלומר הצעה חדשה</w:t>
      </w:r>
      <w:r w:rsidR="00350240">
        <w:rPr>
          <w:rFonts w:ascii="David" w:hAnsi="David" w:cs="David" w:hint="cs"/>
          <w:rtl/>
        </w:rPr>
        <w:t xml:space="preserve">. </w:t>
      </w:r>
    </w:p>
    <w:p w14:paraId="37C67E35" w14:textId="3DDF732C" w:rsidR="009175D1" w:rsidRDefault="009175D1" w:rsidP="009175D1">
      <w:pPr>
        <w:bidi/>
        <w:spacing w:line="360" w:lineRule="auto"/>
        <w:ind w:left="360"/>
        <w:rPr>
          <w:rFonts w:ascii="David" w:hAnsi="David" w:cs="David"/>
          <w:b/>
          <w:bCs/>
          <w:color w:val="000000" w:themeColor="text1"/>
          <w:sz w:val="28"/>
          <w:szCs w:val="28"/>
          <w:rtl/>
          <w:lang w:val="en-US"/>
        </w:rPr>
      </w:pPr>
      <w:r w:rsidRPr="009175D1">
        <w:rPr>
          <w:rFonts w:ascii="David" w:hAnsi="David" w:cs="David" w:hint="cs"/>
          <w:b/>
          <w:bCs/>
          <w:color w:val="000000" w:themeColor="text1"/>
          <w:sz w:val="28"/>
          <w:szCs w:val="28"/>
          <w:rtl/>
          <w:lang w:val="en-US"/>
        </w:rPr>
        <w:t>קיבול</w:t>
      </w:r>
      <w:r>
        <w:rPr>
          <w:rFonts w:ascii="David" w:hAnsi="David" w:cs="David" w:hint="cs"/>
          <w:b/>
          <w:bCs/>
          <w:color w:val="000000" w:themeColor="text1"/>
          <w:sz w:val="28"/>
          <w:szCs w:val="28"/>
          <w:rtl/>
          <w:lang w:val="en-US"/>
        </w:rPr>
        <w:t xml:space="preserve"> (ס' 5-11, 60)</w:t>
      </w:r>
    </w:p>
    <w:p w14:paraId="43DF5438" w14:textId="2C5F298B" w:rsidR="00FF3F72" w:rsidRPr="000571B0" w:rsidRDefault="0007052D" w:rsidP="00FF3F72">
      <w:pPr>
        <w:bidi/>
        <w:spacing w:line="360" w:lineRule="auto"/>
        <w:ind w:left="360"/>
        <w:rPr>
          <w:rFonts w:ascii="David" w:hAnsi="David" w:cs="David"/>
          <w:color w:val="000000" w:themeColor="text1"/>
          <w:rtl/>
          <w:lang w:val="en-US"/>
        </w:rPr>
      </w:pPr>
      <w:r>
        <w:rPr>
          <w:rFonts w:ascii="David" w:hAnsi="David" w:cs="David" w:hint="cs"/>
          <w:color w:val="000000" w:themeColor="text1"/>
          <w:rtl/>
          <w:lang w:val="en-US"/>
        </w:rPr>
        <w:t xml:space="preserve">בהודעת הקיבול צריך שיהיה </w:t>
      </w:r>
      <w:proofErr w:type="spellStart"/>
      <w:r w:rsidRPr="00C0732E">
        <w:rPr>
          <w:rFonts w:ascii="David" w:hAnsi="David" w:cs="David" w:hint="cs"/>
          <w:b/>
          <w:bCs/>
          <w:color w:val="000000" w:themeColor="text1"/>
          <w:u w:val="single"/>
          <w:rtl/>
          <w:lang w:val="en-US"/>
        </w:rPr>
        <w:t>גמירות</w:t>
      </w:r>
      <w:proofErr w:type="spellEnd"/>
      <w:r w:rsidRPr="00C0732E">
        <w:rPr>
          <w:rFonts w:ascii="David" w:hAnsi="David" w:cs="David" w:hint="cs"/>
          <w:b/>
          <w:bCs/>
          <w:color w:val="000000" w:themeColor="text1"/>
          <w:u w:val="single"/>
          <w:rtl/>
          <w:lang w:val="en-US"/>
        </w:rPr>
        <w:t xml:space="preserve"> דעת</w:t>
      </w:r>
      <w:r w:rsidRPr="0007052D">
        <w:rPr>
          <w:rFonts w:ascii="David" w:hAnsi="David" w:cs="David" w:hint="cs"/>
          <w:b/>
          <w:bCs/>
          <w:color w:val="000000" w:themeColor="text1"/>
          <w:rtl/>
          <w:lang w:val="en-US"/>
        </w:rPr>
        <w:t xml:space="preserve"> ו</w:t>
      </w:r>
      <w:r w:rsidRPr="00C0732E">
        <w:rPr>
          <w:rFonts w:ascii="David" w:hAnsi="David" w:cs="David" w:hint="cs"/>
          <w:b/>
          <w:bCs/>
          <w:color w:val="000000" w:themeColor="text1"/>
          <w:u w:val="single"/>
          <w:rtl/>
          <w:lang w:val="en-US"/>
        </w:rPr>
        <w:t>מסוימות</w:t>
      </w:r>
      <w:r>
        <w:rPr>
          <w:rFonts w:ascii="David" w:hAnsi="David" w:cs="David" w:hint="cs"/>
          <w:color w:val="000000" w:themeColor="text1"/>
          <w:rtl/>
          <w:lang w:val="en-US"/>
        </w:rPr>
        <w:t xml:space="preserve"> המעידים על </w:t>
      </w:r>
      <w:r w:rsidRPr="00C0732E">
        <w:rPr>
          <w:rFonts w:ascii="David" w:hAnsi="David" w:cs="David" w:hint="cs"/>
          <w:b/>
          <w:bCs/>
          <w:color w:val="000000" w:themeColor="text1"/>
          <w:u w:val="single"/>
          <w:rtl/>
          <w:lang w:val="en-US"/>
        </w:rPr>
        <w:t>מפגש רצונות</w:t>
      </w:r>
      <w:r>
        <w:rPr>
          <w:rFonts w:ascii="David" w:hAnsi="David" w:cs="David" w:hint="cs"/>
          <w:color w:val="000000" w:themeColor="text1"/>
          <w:rtl/>
          <w:lang w:val="en-US"/>
        </w:rPr>
        <w:t>.</w:t>
      </w:r>
      <w:r>
        <w:rPr>
          <w:rFonts w:ascii="David" w:hAnsi="David" w:cs="David"/>
          <w:color w:val="000000" w:themeColor="text1"/>
          <w:rtl/>
          <w:lang w:val="en-US"/>
        </w:rPr>
        <w:br/>
      </w:r>
      <w:r w:rsidR="00CF3F8C">
        <w:rPr>
          <w:rFonts w:ascii="David" w:hAnsi="David" w:cs="David" w:hint="cs"/>
          <w:color w:val="000000" w:themeColor="text1"/>
          <w:rtl/>
          <w:lang w:val="en-US"/>
        </w:rPr>
        <w:t xml:space="preserve">ככלל לא ניתן לבצע קיבול בשתיקה. החריג- קיבול בשינוי. </w:t>
      </w:r>
    </w:p>
    <w:p w14:paraId="617F55E0" w14:textId="26321A5A" w:rsidR="009175D1" w:rsidRDefault="009175D1" w:rsidP="009175D1">
      <w:pPr>
        <w:pStyle w:val="a7"/>
        <w:numPr>
          <w:ilvl w:val="0"/>
          <w:numId w:val="2"/>
        </w:numPr>
        <w:bidi/>
        <w:spacing w:line="360" w:lineRule="auto"/>
        <w:rPr>
          <w:rFonts w:ascii="David" w:hAnsi="David" w:cs="David"/>
          <w:b/>
          <w:bCs/>
          <w:lang w:val="en-US"/>
        </w:rPr>
      </w:pPr>
      <w:proofErr w:type="spellStart"/>
      <w:r w:rsidRPr="009175D1">
        <w:rPr>
          <w:rFonts w:ascii="David" w:hAnsi="David" w:cs="David"/>
          <w:b/>
          <w:bCs/>
          <w:highlight w:val="lightGray"/>
          <w:lang w:val="en-US"/>
        </w:rPr>
        <w:t>Felthouse</w:t>
      </w:r>
      <w:proofErr w:type="spellEnd"/>
      <w:r w:rsidRPr="009175D1">
        <w:rPr>
          <w:rFonts w:ascii="David" w:hAnsi="David" w:cs="David"/>
          <w:b/>
          <w:bCs/>
          <w:highlight w:val="lightGray"/>
          <w:lang w:val="en-US"/>
        </w:rPr>
        <w:t xml:space="preserve"> vs Bindley</w:t>
      </w:r>
      <w:r w:rsidRPr="009175D1">
        <w:rPr>
          <w:rFonts w:ascii="David" w:hAnsi="David" w:cs="David" w:hint="cs"/>
          <w:rtl/>
          <w:lang w:val="en-US"/>
        </w:rPr>
        <w:t xml:space="preserve"> </w:t>
      </w:r>
      <w:r w:rsidRPr="009175D1">
        <w:rPr>
          <w:rFonts w:ascii="David" w:hAnsi="David" w:cs="David"/>
          <w:rtl/>
          <w:lang w:val="en-US"/>
        </w:rPr>
        <w:t>–</w:t>
      </w:r>
      <w:r w:rsidRPr="009175D1">
        <w:rPr>
          <w:rFonts w:ascii="David" w:hAnsi="David" w:cs="David" w:hint="cs"/>
          <w:rtl/>
          <w:lang w:val="en-US"/>
        </w:rPr>
        <w:t xml:space="preserve"> הודעת הקיבול צריכה להימסר למציע. </w:t>
      </w:r>
      <w:r w:rsidR="004848DB" w:rsidRPr="004848DB">
        <w:rPr>
          <w:rFonts w:ascii="David" w:hAnsi="David" w:cs="David" w:hint="cs"/>
          <w:b/>
          <w:bCs/>
          <w:rtl/>
          <w:lang w:val="en-US"/>
        </w:rPr>
        <w:t xml:space="preserve">הלכה: </w:t>
      </w:r>
      <w:r w:rsidRPr="004848DB">
        <w:rPr>
          <w:rFonts w:ascii="David" w:hAnsi="David" w:cs="David" w:hint="cs"/>
          <w:b/>
          <w:bCs/>
          <w:rtl/>
          <w:lang w:val="en-US"/>
        </w:rPr>
        <w:t>אין תוקף לקביעת המציע שהיעדר תגובה תיחשב לקיבול</w:t>
      </w:r>
      <w:r w:rsidR="004848DB">
        <w:rPr>
          <w:rFonts w:ascii="David" w:hAnsi="David" w:cs="David" w:hint="cs"/>
          <w:b/>
          <w:bCs/>
          <w:rtl/>
          <w:lang w:val="en-US"/>
        </w:rPr>
        <w:t xml:space="preserve"> </w:t>
      </w:r>
      <w:r w:rsidR="004848DB" w:rsidRPr="004848DB">
        <w:rPr>
          <w:rFonts w:ascii="David" w:hAnsi="David" w:cs="David" w:hint="cs"/>
          <w:b/>
          <w:bCs/>
          <w:rtl/>
          <w:lang w:val="en-US"/>
        </w:rPr>
        <w:t>לפי ס' 6(ב)</w:t>
      </w:r>
      <w:r w:rsidR="004848DB">
        <w:rPr>
          <w:rFonts w:ascii="David" w:hAnsi="David" w:cs="David" w:hint="cs"/>
          <w:b/>
          <w:bCs/>
          <w:rtl/>
          <w:lang w:val="en-US"/>
        </w:rPr>
        <w:t xml:space="preserve">. </w:t>
      </w:r>
      <w:r w:rsidR="00F141A0">
        <w:rPr>
          <w:rFonts w:ascii="David" w:hAnsi="David" w:cs="David"/>
          <w:b/>
          <w:bCs/>
          <w:rtl/>
          <w:lang w:val="en-US"/>
        </w:rPr>
        <w:br/>
      </w:r>
    </w:p>
    <w:p w14:paraId="21756367" w14:textId="1D8E0E17" w:rsidR="00840755" w:rsidRPr="00A04A31" w:rsidRDefault="0069005F" w:rsidP="00840755">
      <w:pPr>
        <w:pStyle w:val="a7"/>
        <w:numPr>
          <w:ilvl w:val="0"/>
          <w:numId w:val="2"/>
        </w:numPr>
        <w:bidi/>
        <w:spacing w:line="360" w:lineRule="auto"/>
        <w:rPr>
          <w:rFonts w:ascii="David" w:hAnsi="David" w:cs="David"/>
          <w:lang w:val="en-US"/>
        </w:rPr>
      </w:pPr>
      <w:r w:rsidRPr="00840755">
        <w:rPr>
          <w:rFonts w:ascii="David" w:hAnsi="David" w:cs="David"/>
          <w:b/>
          <w:bCs/>
          <w:highlight w:val="lightGray"/>
          <w:lang w:val="en-US"/>
        </w:rPr>
        <w:t>Raffles</w:t>
      </w:r>
      <w:r>
        <w:rPr>
          <w:rFonts w:ascii="Arial" w:hAnsi="Arial" w:cs="Arial" w:hint="cs"/>
          <w:color w:val="333333"/>
          <w:sz w:val="23"/>
          <w:szCs w:val="23"/>
          <w:shd w:val="clear" w:color="auto" w:fill="FFFFFF"/>
          <w:rtl/>
          <w:lang w:val="en-GB"/>
        </w:rPr>
        <w:t xml:space="preserve">- </w:t>
      </w:r>
      <w:r w:rsidR="00840755" w:rsidRPr="00840755">
        <w:rPr>
          <w:rFonts w:ascii="David" w:hAnsi="David" w:cs="David"/>
          <w:rtl/>
          <w:lang w:val="en-US"/>
        </w:rPr>
        <w:t xml:space="preserve">חוזה לכותנה </w:t>
      </w:r>
      <w:proofErr w:type="spellStart"/>
      <w:r w:rsidR="00840755" w:rsidRPr="00840755">
        <w:rPr>
          <w:rFonts w:ascii="David" w:hAnsi="David" w:cs="David"/>
          <w:rtl/>
          <w:lang w:val="en-US"/>
        </w:rPr>
        <w:t>מפירלס</w:t>
      </w:r>
      <w:proofErr w:type="spellEnd"/>
      <w:r w:rsidR="00840755" w:rsidRPr="00840755">
        <w:rPr>
          <w:rFonts w:ascii="David" w:hAnsi="David" w:cs="David"/>
          <w:rtl/>
          <w:lang w:val="en-US"/>
        </w:rPr>
        <w:t>, כאשר יש שתי אוניות שעונות על השם, וכל אחד מתכוון לאוניה אחרת</w:t>
      </w:r>
      <w:r w:rsidR="00BA0BB6">
        <w:rPr>
          <w:rFonts w:ascii="David" w:hAnsi="David" w:cs="David" w:hint="cs"/>
          <w:rtl/>
          <w:lang w:val="en-US"/>
        </w:rPr>
        <w:t xml:space="preserve">. </w:t>
      </w:r>
      <w:r w:rsidR="00BA0BB6" w:rsidRPr="00BA0BB6">
        <w:rPr>
          <w:rFonts w:ascii="David" w:hAnsi="David" w:cs="David" w:hint="cs"/>
          <w:b/>
          <w:bCs/>
          <w:rtl/>
          <w:lang w:val="en-US"/>
        </w:rPr>
        <w:t>ביהמ"ש:</w:t>
      </w:r>
      <w:r w:rsidR="00BA0BB6">
        <w:rPr>
          <w:rFonts w:ascii="David" w:hAnsi="David" w:cs="David" w:hint="cs"/>
          <w:rtl/>
          <w:lang w:val="en-US"/>
        </w:rPr>
        <w:t xml:space="preserve"> לא מדובר במקרה של טעות אלא מקרה </w:t>
      </w:r>
      <w:r w:rsidR="00BA0BB6" w:rsidRPr="00A04A31">
        <w:rPr>
          <w:rFonts w:ascii="David" w:hAnsi="David" w:cs="David" w:hint="cs"/>
          <w:b/>
          <w:bCs/>
          <w:rtl/>
          <w:lang w:val="en-US"/>
        </w:rPr>
        <w:t xml:space="preserve">שכלל לא נכרת חוזה מאחר ולא היה מפגש רצונות </w:t>
      </w:r>
      <w:r w:rsidR="0025071B">
        <w:rPr>
          <w:rFonts w:ascii="David" w:hAnsi="David" w:cs="David" w:hint="cs"/>
          <w:b/>
          <w:bCs/>
          <w:rtl/>
          <w:lang w:val="en-US"/>
        </w:rPr>
        <w:t>ו</w:t>
      </w:r>
      <w:r w:rsidR="00BA0BB6" w:rsidRPr="00A04A31">
        <w:rPr>
          <w:rFonts w:ascii="David" w:hAnsi="David" w:cs="David" w:hint="cs"/>
          <w:b/>
          <w:bCs/>
          <w:rtl/>
          <w:lang w:val="en-US"/>
        </w:rPr>
        <w:t xml:space="preserve">לא הייתה מסוימות. </w:t>
      </w:r>
      <w:r w:rsidR="00A04A31" w:rsidRPr="00A04A31">
        <w:rPr>
          <w:rFonts w:ascii="David" w:hAnsi="David" w:cs="David" w:hint="cs"/>
          <w:b/>
          <w:bCs/>
          <w:color w:val="FF0000"/>
          <w:rtl/>
          <w:lang w:val="en-US"/>
        </w:rPr>
        <w:t xml:space="preserve">הלכה: </w:t>
      </w:r>
      <w:r w:rsidR="00A04A31" w:rsidRPr="00A04A31">
        <w:rPr>
          <w:rFonts w:ascii="David" w:hAnsi="David" w:cs="David"/>
          <w:b/>
          <w:bCs/>
          <w:color w:val="FF0000"/>
          <w:rtl/>
          <w:lang w:val="en-US"/>
        </w:rPr>
        <w:t>כאשר בהסכם יש התי</w:t>
      </w:r>
      <w:r w:rsidR="00A04A31">
        <w:rPr>
          <w:rFonts w:ascii="David" w:hAnsi="David" w:cs="David" w:hint="cs"/>
          <w:b/>
          <w:bCs/>
          <w:color w:val="FF0000"/>
          <w:rtl/>
          <w:lang w:val="en-US"/>
        </w:rPr>
        <w:t>י</w:t>
      </w:r>
      <w:r w:rsidR="00A04A31" w:rsidRPr="00A04A31">
        <w:rPr>
          <w:rFonts w:ascii="David" w:hAnsi="David" w:cs="David"/>
          <w:b/>
          <w:bCs/>
          <w:color w:val="FF0000"/>
          <w:rtl/>
          <w:lang w:val="en-US"/>
        </w:rPr>
        <w:t>חסות לעובדה שניתן לפרש באופנים שונים ואין פרשנות אחת אובייקטיבית, ומדובר בנתון שיורד לשורש העסקה, ניטה להגיד שלא הי</w:t>
      </w:r>
      <w:r w:rsidR="00A04A31">
        <w:rPr>
          <w:rFonts w:ascii="David" w:hAnsi="David" w:cs="David" w:hint="cs"/>
          <w:b/>
          <w:bCs/>
          <w:color w:val="FF0000"/>
          <w:rtl/>
          <w:lang w:val="en-US"/>
        </w:rPr>
        <w:t>י</w:t>
      </w:r>
      <w:r w:rsidR="00A04A31" w:rsidRPr="00A04A31">
        <w:rPr>
          <w:rFonts w:ascii="David" w:hAnsi="David" w:cs="David"/>
          <w:b/>
          <w:bCs/>
          <w:color w:val="FF0000"/>
          <w:rtl/>
          <w:lang w:val="en-US"/>
        </w:rPr>
        <w:t>תה מסוימות או שלא התקיים מפגש רצונות</w:t>
      </w:r>
      <w:r w:rsidR="00A04A31" w:rsidRPr="00A04A31">
        <w:rPr>
          <w:rFonts w:ascii="David" w:hAnsi="David" w:cs="David" w:hint="cs"/>
          <w:b/>
          <w:bCs/>
          <w:color w:val="FF0000"/>
          <w:rtl/>
          <w:lang w:val="en-US"/>
        </w:rPr>
        <w:t>.</w:t>
      </w:r>
    </w:p>
    <w:p w14:paraId="2858BCB3" w14:textId="7D4096F8" w:rsidR="009175D1" w:rsidRDefault="009175D1" w:rsidP="009175D1">
      <w:pPr>
        <w:bidi/>
        <w:spacing w:line="360" w:lineRule="auto"/>
        <w:ind w:left="360"/>
        <w:rPr>
          <w:rFonts w:ascii="David" w:hAnsi="David" w:cs="David"/>
          <w:b/>
          <w:bCs/>
          <w:color w:val="0D0D0D" w:themeColor="text1" w:themeTint="F2"/>
          <w:u w:val="single"/>
          <w:rtl/>
          <w:lang w:val="en-US"/>
        </w:rPr>
      </w:pPr>
      <w:r w:rsidRPr="008C7154">
        <w:rPr>
          <w:rFonts w:ascii="David" w:hAnsi="David" w:cs="David" w:hint="cs"/>
          <w:b/>
          <w:bCs/>
          <w:color w:val="0D0D0D" w:themeColor="text1" w:themeTint="F2"/>
          <w:u w:val="single"/>
          <w:rtl/>
          <w:lang w:val="en-US"/>
        </w:rPr>
        <w:t>פקיעת ההצעה</w:t>
      </w:r>
    </w:p>
    <w:p w14:paraId="2DFE58EE" w14:textId="30642628" w:rsidR="00551091" w:rsidRPr="00BC5545" w:rsidRDefault="00551091" w:rsidP="00BC5545">
      <w:pPr>
        <w:bidi/>
        <w:spacing w:line="360" w:lineRule="auto"/>
        <w:ind w:left="360"/>
        <w:rPr>
          <w:rFonts w:ascii="David" w:hAnsi="David" w:cs="David"/>
          <w:lang w:val="en-US"/>
        </w:rPr>
      </w:pPr>
      <w:r w:rsidRPr="00551091">
        <w:rPr>
          <w:rFonts w:ascii="David" w:hAnsi="David" w:cs="David" w:hint="cs"/>
          <w:b/>
          <w:bCs/>
          <w:color w:val="0D0D0D" w:themeColor="text1" w:themeTint="F2"/>
          <w:rtl/>
          <w:lang w:val="en-US"/>
        </w:rPr>
        <w:t>קיבול בהתנהגות</w:t>
      </w:r>
      <w:r w:rsidR="00DC53CF">
        <w:rPr>
          <w:rFonts w:ascii="David" w:hAnsi="David" w:cs="David" w:hint="cs"/>
          <w:b/>
          <w:bCs/>
          <w:color w:val="0D0D0D" w:themeColor="text1" w:themeTint="F2"/>
          <w:rtl/>
          <w:lang w:val="en-US"/>
        </w:rPr>
        <w:t xml:space="preserve"> (ס' 6א)</w:t>
      </w:r>
      <w:r w:rsidRPr="00551091">
        <w:rPr>
          <w:rFonts w:ascii="David" w:hAnsi="David" w:cs="David" w:hint="cs"/>
          <w:b/>
          <w:bCs/>
          <w:color w:val="0D0D0D" w:themeColor="text1" w:themeTint="F2"/>
          <w:rtl/>
          <w:lang w:val="en-US"/>
        </w:rPr>
        <w:t xml:space="preserve"> </w:t>
      </w:r>
      <w:r w:rsidR="00DC53CF">
        <w:rPr>
          <w:rFonts w:ascii="David" w:hAnsi="David" w:cs="David"/>
          <w:b/>
          <w:bCs/>
          <w:color w:val="0D0D0D" w:themeColor="text1" w:themeTint="F2"/>
          <w:rtl/>
          <w:lang w:val="en-US"/>
        </w:rPr>
        <w:t>–</w:t>
      </w:r>
      <w:r w:rsidR="00DC53CF">
        <w:rPr>
          <w:rFonts w:ascii="David" w:hAnsi="David" w:cs="David" w:hint="cs"/>
          <w:b/>
          <w:bCs/>
          <w:color w:val="0D0D0D" w:themeColor="text1" w:themeTint="F2"/>
          <w:rtl/>
          <w:lang w:val="en-US"/>
        </w:rPr>
        <w:t xml:space="preserve"> </w:t>
      </w:r>
      <w:r w:rsidR="00BC5545" w:rsidRPr="00BC5545">
        <w:rPr>
          <w:rFonts w:ascii="David" w:hAnsi="David" w:cs="David"/>
          <w:rtl/>
          <w:lang w:val="en-US"/>
        </w:rPr>
        <w:t>כדי לבצע קיבול בהתנהגות לא מספיק לבצע פעולה, אלא צריך שהפעולה תתבצע מתוך כוונה שהיא תהווה קיבול להצעה</w:t>
      </w:r>
      <w:r w:rsidR="00BC5545" w:rsidRPr="00BC5545">
        <w:rPr>
          <w:rFonts w:ascii="David" w:hAnsi="David" w:cs="David"/>
          <w:lang w:val="en-US"/>
        </w:rPr>
        <w:t>.</w:t>
      </w:r>
      <w:r w:rsidRPr="00BC5545">
        <w:rPr>
          <w:rFonts w:ascii="David" w:hAnsi="David" w:cs="David" w:hint="cs"/>
          <w:rtl/>
          <w:lang w:val="en-US"/>
        </w:rPr>
        <w:t xml:space="preserve"> </w:t>
      </w:r>
    </w:p>
    <w:p w14:paraId="7D59F059" w14:textId="5836C24E" w:rsidR="00CB4BF4" w:rsidRPr="00FA29BE" w:rsidRDefault="009175D1" w:rsidP="00CB4BF4">
      <w:pPr>
        <w:pStyle w:val="a7"/>
        <w:numPr>
          <w:ilvl w:val="0"/>
          <w:numId w:val="2"/>
        </w:numPr>
        <w:bidi/>
        <w:spacing w:line="360" w:lineRule="auto"/>
        <w:rPr>
          <w:rFonts w:ascii="David" w:hAnsi="David" w:cs="David"/>
          <w:b/>
          <w:bCs/>
          <w:color w:val="000000" w:themeColor="text1"/>
          <w:lang w:val="en-US"/>
        </w:rPr>
      </w:pPr>
      <w:r w:rsidRPr="009175D1">
        <w:rPr>
          <w:rFonts w:ascii="David" w:hAnsi="David" w:cs="David" w:hint="cs"/>
          <w:b/>
          <w:bCs/>
          <w:highlight w:val="lightGray"/>
          <w:rtl/>
        </w:rPr>
        <w:t xml:space="preserve">פס"ד </w:t>
      </w:r>
      <w:proofErr w:type="spellStart"/>
      <w:r w:rsidRPr="009175D1">
        <w:rPr>
          <w:rFonts w:ascii="David" w:hAnsi="David" w:cs="David" w:hint="cs"/>
          <w:b/>
          <w:bCs/>
          <w:highlight w:val="lightGray"/>
          <w:rtl/>
        </w:rPr>
        <w:t>קוזלי</w:t>
      </w:r>
      <w:proofErr w:type="spellEnd"/>
      <w:r w:rsidRPr="009175D1">
        <w:rPr>
          <w:rFonts w:ascii="David" w:hAnsi="David" w:cs="David" w:hint="cs"/>
          <w:b/>
          <w:bCs/>
          <w:highlight w:val="lightGray"/>
          <w:rtl/>
        </w:rPr>
        <w:t xml:space="preserve"> נ' מדינת ישראל</w:t>
      </w:r>
      <w:r>
        <w:rPr>
          <w:rFonts w:ascii="David" w:hAnsi="David" w:cs="David" w:hint="cs"/>
          <w:b/>
          <w:bCs/>
          <w:rtl/>
        </w:rPr>
        <w:t xml:space="preserve">- </w:t>
      </w:r>
      <w:r w:rsidR="00CB4BF4" w:rsidRPr="00CB4BF4">
        <w:rPr>
          <w:rFonts w:ascii="David" w:hAnsi="David" w:cs="David" w:hint="cs"/>
          <w:rtl/>
        </w:rPr>
        <w:t xml:space="preserve">חזרה מהצעה </w:t>
      </w:r>
      <w:r w:rsidR="00CB4BF4">
        <w:rPr>
          <w:rFonts w:ascii="David" w:hAnsi="David" w:cs="David" w:hint="cs"/>
          <w:rtl/>
        </w:rPr>
        <w:t xml:space="preserve">לציבור </w:t>
      </w:r>
      <w:r w:rsidR="00CB4BF4" w:rsidRPr="00CB4BF4">
        <w:rPr>
          <w:rFonts w:ascii="David" w:hAnsi="David" w:cs="David" w:hint="cs"/>
          <w:rtl/>
        </w:rPr>
        <w:t xml:space="preserve">מתבצעת </w:t>
      </w:r>
      <w:r w:rsidR="00CB4BF4" w:rsidRPr="00CB4BF4">
        <w:rPr>
          <w:rFonts w:ascii="David" w:hAnsi="David" w:cs="David" w:hint="cs"/>
          <w:b/>
          <w:bCs/>
          <w:rtl/>
        </w:rPr>
        <w:t>באותה דרך</w:t>
      </w:r>
      <w:r w:rsidR="00CB4BF4" w:rsidRPr="00CB4BF4">
        <w:rPr>
          <w:rFonts w:ascii="David" w:hAnsi="David" w:cs="David" w:hint="cs"/>
          <w:rtl/>
        </w:rPr>
        <w:t xml:space="preserve"> בה ניתנה ההצעה</w:t>
      </w:r>
      <w:r w:rsidR="00CB4BF4">
        <w:rPr>
          <w:rFonts w:ascii="David" w:hAnsi="David" w:cs="David" w:hint="cs"/>
          <w:rtl/>
        </w:rPr>
        <w:t xml:space="preserve"> בעוד שחזרה מהצעה לאדם יכולה להתבצע בכל דרך. </w:t>
      </w:r>
      <w:r w:rsidR="00CB4BF4">
        <w:rPr>
          <w:rFonts w:ascii="David" w:hAnsi="David" w:cs="David"/>
          <w:rtl/>
        </w:rPr>
        <w:br/>
      </w:r>
      <w:r w:rsidR="00B57D84">
        <w:rPr>
          <w:rFonts w:ascii="David" w:hAnsi="David" w:cs="David" w:hint="cs"/>
          <w:b/>
          <w:bCs/>
          <w:rtl/>
        </w:rPr>
        <w:t>עמית</w:t>
      </w:r>
      <w:r w:rsidR="00CB4BF4" w:rsidRPr="00CB4BF4">
        <w:rPr>
          <w:rFonts w:ascii="David" w:hAnsi="David" w:cs="David" w:hint="cs"/>
          <w:b/>
          <w:bCs/>
          <w:rtl/>
        </w:rPr>
        <w:t>:</w:t>
      </w:r>
      <w:r w:rsidR="00CB4BF4">
        <w:rPr>
          <w:rFonts w:ascii="David" w:hAnsi="David" w:cs="David" w:hint="cs"/>
          <w:rtl/>
        </w:rPr>
        <w:t xml:space="preserve"> </w:t>
      </w:r>
      <w:r w:rsidR="00CB4BF4" w:rsidRPr="00F02D4C">
        <w:rPr>
          <w:rFonts w:ascii="David" w:hAnsi="David" w:cs="David" w:hint="cs"/>
          <w:b/>
          <w:bCs/>
          <w:rtl/>
        </w:rPr>
        <w:t xml:space="preserve">ניתן לבצע קיבול בהתנהגות </w:t>
      </w:r>
      <w:r w:rsidR="00277BFB" w:rsidRPr="00F02D4C">
        <w:rPr>
          <w:rFonts w:ascii="David" w:hAnsi="David" w:cs="David" w:hint="cs"/>
          <w:b/>
          <w:bCs/>
          <w:rtl/>
        </w:rPr>
        <w:t>בתנאי</w:t>
      </w:r>
      <w:r w:rsidR="00CB4BF4" w:rsidRPr="00F02D4C">
        <w:rPr>
          <w:rFonts w:ascii="David" w:hAnsi="David" w:cs="David" w:hint="cs"/>
          <w:b/>
          <w:bCs/>
          <w:rtl/>
        </w:rPr>
        <w:t xml:space="preserve"> </w:t>
      </w:r>
      <w:r w:rsidR="00277BFB" w:rsidRPr="00F02D4C">
        <w:rPr>
          <w:rFonts w:ascii="David" w:hAnsi="David" w:cs="David" w:hint="cs"/>
          <w:b/>
          <w:bCs/>
          <w:rtl/>
        </w:rPr>
        <w:t>ש</w:t>
      </w:r>
      <w:r w:rsidR="00AF462D" w:rsidRPr="00F02D4C">
        <w:rPr>
          <w:rFonts w:ascii="David" w:hAnsi="David" w:cs="David" w:hint="cs"/>
          <w:b/>
          <w:bCs/>
          <w:rtl/>
        </w:rPr>
        <w:t>הניצעים</w:t>
      </w:r>
      <w:r w:rsidR="00CB4BF4" w:rsidRPr="00F02D4C">
        <w:rPr>
          <w:rFonts w:ascii="David" w:hAnsi="David" w:cs="David" w:hint="cs"/>
          <w:b/>
          <w:bCs/>
          <w:rtl/>
        </w:rPr>
        <w:t xml:space="preserve"> מודעים לקיומה של ההצעה</w:t>
      </w:r>
      <w:r w:rsidR="00261C0D" w:rsidRPr="00F02D4C">
        <w:rPr>
          <w:rFonts w:ascii="David" w:hAnsi="David" w:cs="David" w:hint="cs"/>
          <w:b/>
          <w:bCs/>
          <w:rtl/>
        </w:rPr>
        <w:t>,</w:t>
      </w:r>
      <w:r w:rsidR="00261C0D">
        <w:rPr>
          <w:rFonts w:ascii="David" w:hAnsi="David" w:cs="David" w:hint="cs"/>
          <w:rtl/>
        </w:rPr>
        <w:t xml:space="preserve"> </w:t>
      </w:r>
      <w:r w:rsidR="00FA29BE">
        <w:rPr>
          <w:rFonts w:ascii="David" w:hAnsi="David" w:cs="David" w:hint="cs"/>
          <w:rtl/>
        </w:rPr>
        <w:t>אין דריש</w:t>
      </w:r>
      <w:r w:rsidR="00261C0D">
        <w:rPr>
          <w:rFonts w:ascii="David" w:hAnsi="David" w:cs="David" w:hint="cs"/>
          <w:rtl/>
        </w:rPr>
        <w:t>ה</w:t>
      </w:r>
      <w:r w:rsidR="00FA29BE">
        <w:rPr>
          <w:rFonts w:ascii="David" w:hAnsi="David" w:cs="David" w:hint="cs"/>
          <w:rtl/>
        </w:rPr>
        <w:t xml:space="preserve"> לקשר </w:t>
      </w:r>
      <w:r w:rsidR="00261C0D">
        <w:rPr>
          <w:rFonts w:ascii="David" w:hAnsi="David" w:cs="David" w:hint="cs"/>
          <w:rtl/>
        </w:rPr>
        <w:t>ס</w:t>
      </w:r>
      <w:r w:rsidR="00FA29BE">
        <w:rPr>
          <w:rFonts w:ascii="David" w:hAnsi="David" w:cs="David" w:hint="cs"/>
          <w:rtl/>
        </w:rPr>
        <w:t>יבתי בפועל כלומר אין חובה שיצאו בכוונה לחפש בשביל להגיד שהם זכאים לפרס.</w:t>
      </w:r>
    </w:p>
    <w:p w14:paraId="5FDAA8ED" w14:textId="5AEFAAF7" w:rsidR="00FA29BE" w:rsidRPr="008C7154" w:rsidRDefault="00FA29BE" w:rsidP="00FA29BE">
      <w:pPr>
        <w:bidi/>
        <w:spacing w:line="360" w:lineRule="auto"/>
        <w:ind w:left="360"/>
        <w:rPr>
          <w:rFonts w:ascii="David" w:hAnsi="David" w:cs="David"/>
          <w:b/>
          <w:bCs/>
          <w:color w:val="000000" w:themeColor="text1"/>
          <w:u w:val="single"/>
          <w:rtl/>
          <w:lang w:val="en-US"/>
        </w:rPr>
      </w:pPr>
      <w:r w:rsidRPr="008C7154">
        <w:rPr>
          <w:rFonts w:ascii="David" w:hAnsi="David" w:cs="David" w:hint="cs"/>
          <w:b/>
          <w:bCs/>
          <w:color w:val="000000" w:themeColor="text1"/>
          <w:u w:val="single"/>
          <w:rtl/>
          <w:lang w:val="en-US"/>
        </w:rPr>
        <w:t xml:space="preserve">פקיעת </w:t>
      </w:r>
      <w:r w:rsidR="004848DB" w:rsidRPr="008C7154">
        <w:rPr>
          <w:rFonts w:ascii="David" w:hAnsi="David" w:cs="David" w:hint="cs"/>
          <w:b/>
          <w:bCs/>
          <w:color w:val="000000" w:themeColor="text1"/>
          <w:u w:val="single"/>
          <w:rtl/>
          <w:lang w:val="en-US"/>
        </w:rPr>
        <w:t xml:space="preserve">מועד </w:t>
      </w:r>
      <w:r w:rsidRPr="008C7154">
        <w:rPr>
          <w:rFonts w:ascii="David" w:hAnsi="David" w:cs="David" w:hint="cs"/>
          <w:b/>
          <w:bCs/>
          <w:color w:val="000000" w:themeColor="text1"/>
          <w:u w:val="single"/>
          <w:rtl/>
          <w:lang w:val="en-US"/>
        </w:rPr>
        <w:t xml:space="preserve">הקיבול </w:t>
      </w:r>
    </w:p>
    <w:p w14:paraId="193BC019" w14:textId="0EB9B751" w:rsidR="008B647F" w:rsidRPr="00614536" w:rsidRDefault="00FA29BE" w:rsidP="00614536">
      <w:pPr>
        <w:pStyle w:val="a7"/>
        <w:numPr>
          <w:ilvl w:val="0"/>
          <w:numId w:val="3"/>
        </w:numPr>
        <w:bidi/>
        <w:spacing w:line="360" w:lineRule="auto"/>
        <w:rPr>
          <w:rFonts w:ascii="David" w:hAnsi="David" w:cs="David"/>
        </w:rPr>
      </w:pPr>
      <w:r w:rsidRPr="004848DB">
        <w:rPr>
          <w:rFonts w:ascii="David" w:hAnsi="David" w:cs="David" w:hint="cs"/>
          <w:b/>
          <w:bCs/>
          <w:highlight w:val="lightGray"/>
          <w:rtl/>
        </w:rPr>
        <w:t xml:space="preserve">פס"ד </w:t>
      </w:r>
      <w:proofErr w:type="spellStart"/>
      <w:r w:rsidRPr="004848DB">
        <w:rPr>
          <w:rFonts w:ascii="David" w:hAnsi="David" w:cs="David" w:hint="cs"/>
          <w:b/>
          <w:bCs/>
          <w:highlight w:val="lightGray"/>
          <w:rtl/>
        </w:rPr>
        <w:t>רוזנר</w:t>
      </w:r>
      <w:proofErr w:type="spellEnd"/>
      <w:r w:rsidRPr="004848DB">
        <w:rPr>
          <w:rFonts w:ascii="David" w:hAnsi="David" w:cs="David" w:hint="cs"/>
          <w:b/>
          <w:bCs/>
          <w:highlight w:val="lightGray"/>
          <w:rtl/>
        </w:rPr>
        <w:t xml:space="preserve"> נ' מגן דוד</w:t>
      </w:r>
      <w:r w:rsidRPr="004848DB">
        <w:rPr>
          <w:rFonts w:ascii="David" w:hAnsi="David" w:cs="David" w:hint="cs"/>
          <w:b/>
          <w:bCs/>
          <w:rtl/>
        </w:rPr>
        <w:t>-</w:t>
      </w:r>
      <w:r w:rsidRPr="004848DB">
        <w:rPr>
          <w:rFonts w:ascii="David" w:hAnsi="David" w:cs="David" w:hint="cs"/>
          <w:rtl/>
        </w:rPr>
        <w:t xml:space="preserve"> כרטיס ההגרלה לא שולם בזמן. </w:t>
      </w:r>
      <w:r w:rsidRPr="004848DB">
        <w:rPr>
          <w:rFonts w:ascii="David" w:hAnsi="David" w:cs="David"/>
          <w:rtl/>
        </w:rPr>
        <w:br/>
      </w:r>
      <w:r w:rsidRPr="004848DB">
        <w:rPr>
          <w:rFonts w:ascii="David" w:hAnsi="David" w:cs="David" w:hint="cs"/>
          <w:b/>
          <w:bCs/>
          <w:color w:val="FF0000"/>
          <w:rtl/>
        </w:rPr>
        <w:t>השאלה המשפטית: האם הקיבול התבטא בכך שהשאיר את הכרטיס אצלו או בכך שהיה צריך לשלם על הכרטיס לפני מועד ההגרלה?</w:t>
      </w:r>
      <w:r w:rsidRPr="004848DB">
        <w:rPr>
          <w:rFonts w:ascii="David" w:hAnsi="David" w:cs="David" w:hint="cs"/>
          <w:rtl/>
        </w:rPr>
        <w:t xml:space="preserve"> </w:t>
      </w:r>
      <w:r w:rsidRPr="004848DB">
        <w:rPr>
          <w:rFonts w:ascii="David" w:hAnsi="David" w:cs="David"/>
          <w:rtl/>
        </w:rPr>
        <w:br/>
      </w:r>
      <w:r w:rsidRPr="004848DB">
        <w:rPr>
          <w:rFonts w:ascii="David" w:hAnsi="David" w:cs="David" w:hint="cs"/>
          <w:rtl/>
        </w:rPr>
        <w:t xml:space="preserve">ביהמ"ש קבע כי </w:t>
      </w:r>
      <w:proofErr w:type="spellStart"/>
      <w:r w:rsidRPr="004848DB">
        <w:rPr>
          <w:rFonts w:ascii="David" w:hAnsi="David" w:cs="David" w:hint="cs"/>
          <w:rtl/>
        </w:rPr>
        <w:t>רוזנר</w:t>
      </w:r>
      <w:proofErr w:type="spellEnd"/>
      <w:r w:rsidRPr="004848DB">
        <w:rPr>
          <w:rFonts w:ascii="David" w:hAnsi="David" w:cs="David" w:hint="cs"/>
          <w:rtl/>
        </w:rPr>
        <w:t xml:space="preserve"> היה צריך</w:t>
      </w:r>
      <w:r w:rsidRPr="004848DB">
        <w:rPr>
          <w:rFonts w:ascii="David" w:hAnsi="David" w:cs="David" w:hint="cs"/>
          <w:b/>
          <w:bCs/>
          <w:rtl/>
        </w:rPr>
        <w:t xml:space="preserve"> </w:t>
      </w:r>
      <w:r w:rsidRPr="004848DB">
        <w:rPr>
          <w:rFonts w:ascii="David" w:hAnsi="David" w:cs="David" w:hint="cs"/>
          <w:rtl/>
        </w:rPr>
        <w:t xml:space="preserve">לשלם לפני תאריך ההגרלה, מועד ההגרלה מפקיע את ההצעה. </w:t>
      </w:r>
      <w:r w:rsidRPr="004848DB">
        <w:rPr>
          <w:rFonts w:ascii="David" w:hAnsi="David" w:cs="David" w:hint="cs"/>
          <w:b/>
          <w:bCs/>
          <w:rtl/>
        </w:rPr>
        <w:lastRenderedPageBreak/>
        <w:t>רחשי הלב אינם מספיקים, היה צריך לעשות פעולה אקטיבית (תשלום) כדי להראות את הקיבול.</w:t>
      </w:r>
      <w:r w:rsidRPr="004848DB">
        <w:rPr>
          <w:rFonts w:ascii="David" w:hAnsi="David" w:cs="David" w:hint="cs"/>
          <w:rtl/>
        </w:rPr>
        <w:t xml:space="preserve"> זמן סביר לפי פסק דין זה צריך להבחן </w:t>
      </w:r>
      <w:r w:rsidRPr="004848DB">
        <w:rPr>
          <w:rFonts w:ascii="David" w:hAnsi="David" w:cs="David" w:hint="cs"/>
          <w:b/>
          <w:bCs/>
          <w:rtl/>
        </w:rPr>
        <w:t>(1)</w:t>
      </w:r>
      <w:r w:rsidRPr="004848DB">
        <w:rPr>
          <w:rFonts w:ascii="David" w:hAnsi="David" w:cs="David" w:hint="cs"/>
          <w:rtl/>
        </w:rPr>
        <w:t xml:space="preserve"> לפי ההצעה </w:t>
      </w:r>
      <w:r w:rsidRPr="004848DB">
        <w:rPr>
          <w:rFonts w:ascii="David" w:hAnsi="David" w:cs="David" w:hint="cs"/>
          <w:b/>
          <w:bCs/>
          <w:rtl/>
        </w:rPr>
        <w:t>(2)</w:t>
      </w:r>
      <w:r w:rsidRPr="004848DB">
        <w:rPr>
          <w:rFonts w:ascii="David" w:hAnsi="David" w:cs="David" w:hint="cs"/>
          <w:rtl/>
        </w:rPr>
        <w:t xml:space="preserve"> בהתאם לנסיבות המקרה. בערעור זה קבע ביהמ"ש כי זמן סביר הוא עד מועד ההגרלה. </w:t>
      </w:r>
      <w:r w:rsidR="00A428DA">
        <w:rPr>
          <w:rFonts w:ascii="David" w:hAnsi="David" w:cs="David"/>
          <w:rtl/>
        </w:rPr>
        <w:br/>
      </w:r>
    </w:p>
    <w:p w14:paraId="7720FA60" w14:textId="38A5B551" w:rsidR="000F48FF" w:rsidRPr="000F48FF" w:rsidRDefault="00D66988" w:rsidP="00A428DA">
      <w:pPr>
        <w:bidi/>
        <w:spacing w:line="360" w:lineRule="auto"/>
        <w:ind w:left="283"/>
        <w:rPr>
          <w:rFonts w:ascii="David" w:hAnsi="David" w:cs="David"/>
          <w:b/>
          <w:bCs/>
          <w:sz w:val="28"/>
          <w:szCs w:val="28"/>
          <w:rtl/>
        </w:rPr>
      </w:pPr>
      <w:r w:rsidRPr="0077681A">
        <w:rPr>
          <w:rFonts w:ascii="David" w:hAnsi="David" w:cs="David" w:hint="cs"/>
          <w:b/>
          <w:bCs/>
          <w:sz w:val="28"/>
          <w:szCs w:val="28"/>
          <w:rtl/>
        </w:rPr>
        <w:t>כשרות משפטית</w:t>
      </w:r>
    </w:p>
    <w:p w14:paraId="4BE854CF" w14:textId="636A97F8" w:rsidR="00D66988" w:rsidRPr="005B6B4F" w:rsidRDefault="00D66988" w:rsidP="005B6B4F">
      <w:pPr>
        <w:pStyle w:val="a7"/>
        <w:numPr>
          <w:ilvl w:val="0"/>
          <w:numId w:val="3"/>
        </w:numPr>
        <w:bidi/>
        <w:spacing w:line="360" w:lineRule="auto"/>
        <w:rPr>
          <w:rFonts w:ascii="David" w:hAnsi="David" w:cs="David"/>
        </w:rPr>
      </w:pPr>
      <w:r w:rsidRPr="00D66988">
        <w:rPr>
          <w:rFonts w:ascii="David" w:hAnsi="David" w:cs="David" w:hint="cs"/>
          <w:b/>
          <w:bCs/>
          <w:highlight w:val="lightGray"/>
          <w:rtl/>
        </w:rPr>
        <w:t>שרף נ' אבער</w:t>
      </w:r>
      <w:r>
        <w:rPr>
          <w:rFonts w:ascii="David" w:hAnsi="David" w:cs="David" w:hint="cs"/>
          <w:rtl/>
        </w:rPr>
        <w:t xml:space="preserve"> </w:t>
      </w:r>
      <w:r>
        <w:rPr>
          <w:rFonts w:ascii="David" w:hAnsi="David" w:cs="David"/>
          <w:rtl/>
        </w:rPr>
        <w:t>–</w:t>
      </w:r>
      <w:r>
        <w:rPr>
          <w:rFonts w:ascii="David" w:hAnsi="David" w:cs="David" w:hint="cs"/>
          <w:rtl/>
        </w:rPr>
        <w:t xml:space="preserve"> </w:t>
      </w:r>
      <w:r w:rsidRPr="00D66988">
        <w:rPr>
          <w:rFonts w:ascii="David" w:hAnsi="David" w:cs="David" w:hint="cs"/>
          <w:b/>
          <w:bCs/>
          <w:rtl/>
        </w:rPr>
        <w:t>ברק:</w:t>
      </w:r>
      <w:r>
        <w:rPr>
          <w:rFonts w:ascii="David" w:hAnsi="David" w:cs="David" w:hint="cs"/>
          <w:rtl/>
        </w:rPr>
        <w:t xml:space="preserve"> </w:t>
      </w:r>
      <w:r w:rsidR="00690502" w:rsidRPr="0091762D">
        <w:rPr>
          <w:rFonts w:ascii="David" w:hAnsi="David" w:cs="David"/>
          <w:rtl/>
        </w:rPr>
        <w:t>חייבים לקבל את האישור של בית המשפט לפני שניתן לבצע קיבול ביחס לאותן עסקאות הטעו</w:t>
      </w:r>
      <w:r w:rsidR="00690502">
        <w:rPr>
          <w:rFonts w:ascii="David" w:hAnsi="David" w:cs="David" w:hint="cs"/>
          <w:rtl/>
        </w:rPr>
        <w:t>נו</w:t>
      </w:r>
      <w:r w:rsidR="00690502" w:rsidRPr="0091762D">
        <w:rPr>
          <w:rFonts w:ascii="David" w:hAnsi="David" w:cs="David"/>
          <w:rtl/>
        </w:rPr>
        <w:t>ת אישור לפי סעיף 20 לחוק הכשרות המשפטית</w:t>
      </w:r>
      <w:r w:rsidR="00690502" w:rsidRPr="0091762D">
        <w:rPr>
          <w:rFonts w:ascii="David" w:hAnsi="David" w:cs="David"/>
        </w:rPr>
        <w:t>.</w:t>
      </w:r>
      <w:r w:rsidR="00690502">
        <w:rPr>
          <w:rFonts w:ascii="David" w:hAnsi="David" w:cs="David" w:hint="cs"/>
          <w:rtl/>
        </w:rPr>
        <w:t xml:space="preserve"> </w:t>
      </w:r>
      <w:r w:rsidRPr="00690502">
        <w:rPr>
          <w:rFonts w:ascii="David" w:hAnsi="David" w:cs="David"/>
          <w:rtl/>
        </w:rPr>
        <w:t>כלומר, אם לא ניתן אישור מלכתחילה אין סמכות לייצג. המשמעות היא שהחוזה בטל מעיקרו ולא רק ניתן לביטול בדיעבד.</w:t>
      </w:r>
      <w:r w:rsidR="00BC0557">
        <w:rPr>
          <w:rFonts w:ascii="David" w:hAnsi="David" w:cs="David" w:hint="cs"/>
        </w:rPr>
        <w:t xml:space="preserve"> </w:t>
      </w:r>
      <w:r w:rsidR="00BC0557" w:rsidRPr="005B6B4F">
        <w:rPr>
          <w:rFonts w:ascii="David" w:hAnsi="David" w:cs="David" w:hint="cs"/>
          <w:b/>
          <w:bCs/>
          <w:rtl/>
        </w:rPr>
        <w:t>שמגר:</w:t>
      </w:r>
      <w:r w:rsidR="00BC0557">
        <w:rPr>
          <w:rFonts w:ascii="David" w:hAnsi="David" w:cs="David" w:hint="cs"/>
          <w:rtl/>
        </w:rPr>
        <w:t xml:space="preserve"> </w:t>
      </w:r>
      <w:r w:rsidR="005B6B4F" w:rsidRPr="005B6B4F">
        <w:rPr>
          <w:rFonts w:ascii="David" w:hAnsi="David" w:cs="David" w:hint="cs"/>
          <w:rtl/>
        </w:rPr>
        <w:t xml:space="preserve">מתנגד. לדעתו, נציג הקטין אינו מעלה הצעה, אלא מצהיר כוונות. בעקבות הצהרת הכוונות מעלה הצד השני הצעה המובאת לאישור ביהמ"ש. כלומר- לאחר אישור ביהמ"ש יש צורך בקיבול מצד נציג הקטין. בנוסף, רק התחייבות מפורשת של ההורים להביא את ההסכם לאישור ביהמ"ש תוך זמן סביר, שלא קוימה, מקימה לצד השני זכות לתבוע פיצויים. </w:t>
      </w:r>
      <w:r w:rsidR="004803D6" w:rsidRPr="005B6B4F">
        <w:rPr>
          <w:rFonts w:ascii="David" w:hAnsi="David" w:cs="David"/>
          <w:rtl/>
        </w:rPr>
        <w:br/>
      </w:r>
    </w:p>
    <w:p w14:paraId="75E6984F" w14:textId="77777777" w:rsidR="00630D5D" w:rsidRPr="00630D5D" w:rsidRDefault="00083028" w:rsidP="00630D5D">
      <w:pPr>
        <w:pStyle w:val="a7"/>
        <w:numPr>
          <w:ilvl w:val="0"/>
          <w:numId w:val="3"/>
        </w:numPr>
        <w:bidi/>
        <w:spacing w:line="360" w:lineRule="auto"/>
        <w:rPr>
          <w:rFonts w:ascii="David" w:hAnsi="David" w:cs="David"/>
          <w:rtl/>
        </w:rPr>
      </w:pPr>
      <w:r w:rsidRPr="00083028">
        <w:rPr>
          <w:rFonts w:ascii="David" w:hAnsi="David" w:cs="David" w:hint="cs"/>
          <w:b/>
          <w:bCs/>
          <w:highlight w:val="lightGray"/>
          <w:rtl/>
        </w:rPr>
        <w:t>נחול נ' לוי</w:t>
      </w:r>
      <w:r w:rsidRPr="00083028">
        <w:rPr>
          <w:rFonts w:ascii="David" w:hAnsi="David" w:cs="David" w:hint="cs"/>
          <w:rtl/>
        </w:rPr>
        <w:t>-</w:t>
      </w:r>
      <w:r>
        <w:rPr>
          <w:rFonts w:ascii="David" w:hAnsi="David" w:cs="David" w:hint="cs"/>
          <w:rtl/>
        </w:rPr>
        <w:t xml:space="preserve"> </w:t>
      </w:r>
      <w:r w:rsidR="00630D5D" w:rsidRPr="00630D5D">
        <w:rPr>
          <w:rFonts w:ascii="David" w:hAnsi="David" w:cs="David" w:hint="cs"/>
          <w:rtl/>
        </w:rPr>
        <w:t>ה</w:t>
      </w:r>
      <w:r w:rsidR="00630D5D" w:rsidRPr="00630D5D">
        <w:rPr>
          <w:rFonts w:ascii="David" w:hAnsi="David" w:cs="David"/>
          <w:rtl/>
        </w:rPr>
        <w:t xml:space="preserve">דיון </w:t>
      </w:r>
      <w:r w:rsidR="00630D5D" w:rsidRPr="00630D5D">
        <w:rPr>
          <w:rFonts w:ascii="David" w:hAnsi="David" w:cs="David" w:hint="cs"/>
          <w:rtl/>
        </w:rPr>
        <w:t xml:space="preserve">נסב </w:t>
      </w:r>
      <w:r w:rsidR="00630D5D" w:rsidRPr="00630D5D">
        <w:rPr>
          <w:rFonts w:ascii="David" w:hAnsi="David" w:cs="David"/>
          <w:rtl/>
        </w:rPr>
        <w:t xml:space="preserve">על אישור עסקת מכירה על ידי </w:t>
      </w:r>
      <w:r w:rsidR="00630D5D" w:rsidRPr="00630D5D">
        <w:rPr>
          <w:rFonts w:ascii="David" w:hAnsi="David" w:cs="David" w:hint="cs"/>
          <w:rtl/>
        </w:rPr>
        <w:t>הקטינים</w:t>
      </w:r>
      <w:r w:rsidR="00630D5D" w:rsidRPr="00630D5D">
        <w:rPr>
          <w:rFonts w:ascii="David" w:hAnsi="David" w:cs="David"/>
          <w:rtl/>
        </w:rPr>
        <w:t xml:space="preserve"> ובמיוחד ביחס לשאלה מה הדין כאשר במועד כריתת ההסכם המחיר החוזי היה טוב לקטין, אולם במועד המשפט עקב שינוי שאינו תלוי בצדדים, המחיר החוזי לא מועיל לקטין</w:t>
      </w:r>
      <w:r w:rsidR="00630D5D" w:rsidRPr="00630D5D">
        <w:rPr>
          <w:rFonts w:ascii="David" w:hAnsi="David" w:cs="David"/>
        </w:rPr>
        <w:t>.</w:t>
      </w:r>
    </w:p>
    <w:p w14:paraId="53B18D44" w14:textId="371B1B52" w:rsidR="003A2D5B" w:rsidRDefault="005B4617" w:rsidP="00406BF3">
      <w:pPr>
        <w:pStyle w:val="a7"/>
        <w:bidi/>
        <w:spacing w:line="360" w:lineRule="auto"/>
        <w:ind w:left="643"/>
        <w:rPr>
          <w:rFonts w:ascii="David" w:hAnsi="David" w:cs="David"/>
          <w:rtl/>
        </w:rPr>
      </w:pPr>
      <w:r w:rsidRPr="005B4617">
        <w:rPr>
          <w:rFonts w:ascii="David" w:hAnsi="David" w:cs="David" w:hint="cs"/>
          <w:b/>
          <w:bCs/>
          <w:color w:val="FF0000"/>
          <w:rtl/>
        </w:rPr>
        <w:t>השאלה המשפטית: האם ביהמ"ש בוחן את מתן האישור לקטין במועד העסקה או במועד המשפט.</w:t>
      </w:r>
      <w:r w:rsidR="00843BFE">
        <w:rPr>
          <w:rFonts w:ascii="David" w:hAnsi="David" w:cs="David" w:hint="cs"/>
          <w:rtl/>
        </w:rPr>
        <w:t xml:space="preserve"> </w:t>
      </w:r>
      <w:r w:rsidR="00843BFE">
        <w:rPr>
          <w:rFonts w:ascii="David" w:hAnsi="David" w:cs="David"/>
          <w:rtl/>
        </w:rPr>
        <w:br/>
      </w:r>
      <w:r w:rsidR="00843BFE" w:rsidRPr="00714B53">
        <w:rPr>
          <w:rFonts w:ascii="David" w:hAnsi="David" w:cs="David" w:hint="cs"/>
          <w:b/>
          <w:bCs/>
          <w:rtl/>
        </w:rPr>
        <w:t>אגרנט:</w:t>
      </w:r>
      <w:r w:rsidR="00843BFE">
        <w:rPr>
          <w:rFonts w:ascii="David" w:hAnsi="David" w:cs="David" w:hint="cs"/>
          <w:rtl/>
        </w:rPr>
        <w:t xml:space="preserve"> </w:t>
      </w:r>
      <w:r w:rsidR="00714B53">
        <w:rPr>
          <w:rFonts w:ascii="David" w:hAnsi="David" w:cs="David" w:hint="cs"/>
          <w:rtl/>
        </w:rPr>
        <w:t xml:space="preserve">(1) </w:t>
      </w:r>
      <w:r w:rsidR="00843BFE">
        <w:rPr>
          <w:rFonts w:ascii="David" w:hAnsi="David" w:cs="David" w:hint="cs"/>
          <w:rtl/>
        </w:rPr>
        <w:t xml:space="preserve">מועד האישור זהו </w:t>
      </w:r>
      <w:r w:rsidR="00986FB3">
        <w:rPr>
          <w:rFonts w:ascii="David" w:hAnsi="David" w:cs="David" w:hint="cs"/>
          <w:rtl/>
        </w:rPr>
        <w:t>מועד המשפט</w:t>
      </w:r>
      <w:r w:rsidR="00843BFE">
        <w:rPr>
          <w:rFonts w:ascii="David" w:hAnsi="David" w:cs="David" w:hint="cs"/>
          <w:rtl/>
        </w:rPr>
        <w:t xml:space="preserve"> </w:t>
      </w:r>
      <w:r w:rsidR="00714B53">
        <w:rPr>
          <w:rFonts w:ascii="David" w:hAnsi="David" w:cs="David" w:hint="cs"/>
          <w:rtl/>
        </w:rPr>
        <w:t>(2) העסקה צריכה להיות לטובת הקטין</w:t>
      </w:r>
      <w:r w:rsidR="00B850D8">
        <w:rPr>
          <w:rFonts w:ascii="David" w:hAnsi="David" w:cs="David" w:hint="cs"/>
          <w:rtl/>
        </w:rPr>
        <w:t xml:space="preserve"> </w:t>
      </w:r>
    </w:p>
    <w:p w14:paraId="435DFB17" w14:textId="2B914C02" w:rsidR="00987134" w:rsidRPr="00A428DA" w:rsidRDefault="00987134" w:rsidP="00A428DA">
      <w:pPr>
        <w:bidi/>
        <w:jc w:val="both"/>
        <w:rPr>
          <w:rFonts w:ascii="Alef" w:hAnsi="Alef" w:cs="Alef"/>
          <w:sz w:val="22"/>
          <w:szCs w:val="22"/>
          <w:rtl/>
        </w:rPr>
      </w:pPr>
    </w:p>
    <w:p w14:paraId="4E330FBF" w14:textId="77777777" w:rsidR="001F31FA" w:rsidRDefault="004112B5" w:rsidP="001F31FA">
      <w:pPr>
        <w:bidi/>
        <w:spacing w:line="360" w:lineRule="auto"/>
        <w:ind w:left="283"/>
        <w:rPr>
          <w:rFonts w:ascii="David" w:hAnsi="David" w:cs="David"/>
          <w:b/>
          <w:bCs/>
          <w:sz w:val="28"/>
          <w:szCs w:val="28"/>
          <w:rtl/>
        </w:rPr>
      </w:pPr>
      <w:r w:rsidRPr="00CA207E">
        <w:rPr>
          <w:rFonts w:ascii="David" w:hAnsi="David" w:cs="David" w:hint="cs"/>
          <w:b/>
          <w:bCs/>
          <w:sz w:val="28"/>
          <w:szCs w:val="28"/>
          <w:rtl/>
        </w:rPr>
        <w:t>מו"מ לקראת כריתת חוזה</w:t>
      </w:r>
    </w:p>
    <w:p w14:paraId="746C624E" w14:textId="33E7BD0F" w:rsidR="00CA207E" w:rsidRDefault="001F31FA" w:rsidP="001F31FA">
      <w:pPr>
        <w:bidi/>
        <w:spacing w:line="360" w:lineRule="auto"/>
        <w:ind w:left="283"/>
        <w:rPr>
          <w:rFonts w:ascii="David" w:hAnsi="David" w:cs="David"/>
          <w:rtl/>
        </w:rPr>
      </w:pPr>
      <w:r w:rsidRPr="00AD7F90">
        <w:rPr>
          <w:rFonts w:ascii="David" w:hAnsi="David" w:cs="David" w:hint="cs"/>
          <w:b/>
          <w:bCs/>
          <w:rtl/>
          <w:lang w:val="en-US"/>
        </w:rPr>
        <w:t>ס' 12:</w:t>
      </w:r>
      <w:r w:rsidRPr="00AD7F90">
        <w:rPr>
          <w:rFonts w:ascii="David" w:hAnsi="David" w:cs="David" w:hint="cs"/>
          <w:rtl/>
          <w:lang w:val="en-US"/>
        </w:rPr>
        <w:t xml:space="preserve"> </w:t>
      </w:r>
      <w:r w:rsidR="00AB4E23">
        <w:rPr>
          <w:rFonts w:ascii="David" w:hAnsi="David" w:cs="David" w:hint="cs"/>
          <w:rtl/>
          <w:lang w:val="en-US"/>
        </w:rPr>
        <w:t xml:space="preserve">יש </w:t>
      </w:r>
      <w:r w:rsidRPr="00AD7F90">
        <w:rPr>
          <w:rFonts w:ascii="David" w:hAnsi="David" w:cs="David" w:hint="cs"/>
          <w:rtl/>
          <w:lang w:val="en-US"/>
        </w:rPr>
        <w:t>חובת גילוי כללית</w:t>
      </w:r>
      <w:r w:rsidR="00AB4E23">
        <w:rPr>
          <w:rFonts w:ascii="David" w:hAnsi="David" w:cs="David" w:hint="cs"/>
          <w:rtl/>
          <w:lang w:val="en-US"/>
        </w:rPr>
        <w:t xml:space="preserve">. </w:t>
      </w:r>
      <w:r w:rsidR="00AB4E23" w:rsidRPr="00AB4E23">
        <w:rPr>
          <w:rFonts w:ascii="David" w:hAnsi="David" w:cs="David" w:hint="cs"/>
          <w:u w:val="single"/>
          <w:rtl/>
          <w:lang w:val="en-US"/>
        </w:rPr>
        <w:t>החריג</w:t>
      </w:r>
      <w:r w:rsidR="00AB4E23">
        <w:rPr>
          <w:rFonts w:ascii="David" w:hAnsi="David" w:cs="David" w:hint="cs"/>
          <w:rtl/>
          <w:lang w:val="en-US"/>
        </w:rPr>
        <w:t>-</w:t>
      </w:r>
      <w:r w:rsidRPr="00AD7F90">
        <w:rPr>
          <w:rFonts w:ascii="David" w:hAnsi="David" w:cs="David" w:hint="cs"/>
          <w:rtl/>
          <w:lang w:val="en-US"/>
        </w:rPr>
        <w:t xml:space="preserve"> </w:t>
      </w:r>
      <w:r w:rsidR="00AB4E23" w:rsidRPr="00AB4E23">
        <w:rPr>
          <w:rFonts w:ascii="David" w:hAnsi="David" w:cs="David" w:hint="cs"/>
          <w:b/>
          <w:bCs/>
          <w:rtl/>
          <w:lang w:val="en-US"/>
        </w:rPr>
        <w:t xml:space="preserve">(1) </w:t>
      </w:r>
      <w:r w:rsidRPr="00AD7F90">
        <w:rPr>
          <w:rFonts w:ascii="David" w:hAnsi="David" w:cs="David" w:hint="cs"/>
          <w:rtl/>
          <w:lang w:val="en-US"/>
        </w:rPr>
        <w:t xml:space="preserve">בנסיבות </w:t>
      </w:r>
      <w:r w:rsidR="00AB4E23">
        <w:rPr>
          <w:rFonts w:ascii="David" w:hAnsi="David" w:cs="David" w:hint="cs"/>
          <w:rtl/>
          <w:lang w:val="en-US"/>
        </w:rPr>
        <w:t>שהשקעתי</w:t>
      </w:r>
      <w:r>
        <w:rPr>
          <w:rFonts w:ascii="David" w:hAnsi="David" w:cs="David" w:hint="cs"/>
          <w:rtl/>
          <w:lang w:val="en-US"/>
        </w:rPr>
        <w:t xml:space="preserve"> בגילוי</w:t>
      </w:r>
      <w:r w:rsidR="00AB4E23">
        <w:rPr>
          <w:rFonts w:ascii="David" w:hAnsi="David" w:cs="David" w:hint="cs"/>
          <w:rtl/>
          <w:lang w:val="en-US"/>
        </w:rPr>
        <w:t>- ג</w:t>
      </w:r>
      <w:r>
        <w:rPr>
          <w:rFonts w:ascii="David" w:hAnsi="David" w:cs="David" w:hint="cs"/>
          <w:rtl/>
          <w:lang w:val="en-US"/>
        </w:rPr>
        <w:t xml:space="preserve">ם אם הדבר ישפיע על רצון הצד השני. </w:t>
      </w:r>
      <w:r w:rsidR="00AB4E23">
        <w:rPr>
          <w:rFonts w:ascii="David" w:hAnsi="David" w:cs="David" w:hint="cs"/>
          <w:rtl/>
        </w:rPr>
        <w:t>(2)</w:t>
      </w:r>
      <w:r w:rsidR="001C444F">
        <w:rPr>
          <w:rFonts w:ascii="David" w:hAnsi="David" w:cs="David" w:hint="cs"/>
          <w:rtl/>
        </w:rPr>
        <w:t xml:space="preserve"> ב</w:t>
      </w:r>
      <w:r w:rsidR="001C4986">
        <w:rPr>
          <w:rFonts w:ascii="David" w:hAnsi="David" w:cs="David" w:hint="cs"/>
          <w:rtl/>
        </w:rPr>
        <w:t>עבור מידע שאין לו חשיבות חברתית אלא רק משפיע על עמדת המיקוח של הצדדים במו"מ.</w:t>
      </w:r>
      <w:r w:rsidR="001C4986">
        <w:rPr>
          <w:rFonts w:ascii="David" w:hAnsi="David" w:cs="David"/>
          <w:rtl/>
        </w:rPr>
        <w:br/>
      </w:r>
      <w:r w:rsidR="001C444F">
        <w:rPr>
          <w:rFonts w:ascii="David" w:hAnsi="David" w:cs="David" w:hint="cs"/>
          <w:rtl/>
        </w:rPr>
        <w:t xml:space="preserve">מותר לשקר: (1) </w:t>
      </w:r>
      <w:r w:rsidR="00AB4E23">
        <w:rPr>
          <w:rFonts w:ascii="David" w:hAnsi="David" w:cs="David" w:hint="cs"/>
          <w:rtl/>
        </w:rPr>
        <w:t>ב</w:t>
      </w:r>
      <w:r w:rsidR="003A4E52">
        <w:rPr>
          <w:rFonts w:ascii="David" w:hAnsi="David" w:cs="David" w:hint="cs"/>
          <w:rtl/>
        </w:rPr>
        <w:t xml:space="preserve">דברי התפארות (2) </w:t>
      </w:r>
      <w:r w:rsidR="005536D7">
        <w:rPr>
          <w:rFonts w:ascii="David" w:hAnsi="David" w:cs="David" w:hint="cs"/>
          <w:rtl/>
        </w:rPr>
        <w:t>כדי לשמור על זכויות</w:t>
      </w:r>
      <w:r w:rsidR="003D5BFC">
        <w:rPr>
          <w:rFonts w:ascii="David" w:hAnsi="David" w:cs="David" w:hint="cs"/>
          <w:rtl/>
        </w:rPr>
        <w:t>- דוגמת אישה בהריון</w:t>
      </w:r>
      <w:r w:rsidR="00EF1507">
        <w:rPr>
          <w:rFonts w:ascii="David" w:hAnsi="David" w:cs="David" w:hint="cs"/>
          <w:rtl/>
        </w:rPr>
        <w:t xml:space="preserve">. </w:t>
      </w:r>
      <w:r w:rsidR="00EF1507">
        <w:rPr>
          <w:rFonts w:ascii="David" w:hAnsi="David" w:cs="David"/>
          <w:rtl/>
        </w:rPr>
        <w:br/>
      </w:r>
      <w:r w:rsidR="0030083D">
        <w:rPr>
          <w:rFonts w:ascii="David" w:hAnsi="David" w:cs="David" w:hint="cs"/>
          <w:rtl/>
        </w:rPr>
        <w:t xml:space="preserve">קרונמן- </w:t>
      </w:r>
      <w:r w:rsidR="00EF1507">
        <w:rPr>
          <w:rFonts w:ascii="David" w:hAnsi="David" w:cs="David" w:hint="cs"/>
          <w:rtl/>
        </w:rPr>
        <w:t>שקר מעודד השקעה בגילוי מידע.</w:t>
      </w:r>
    </w:p>
    <w:p w14:paraId="5C6AF2F0" w14:textId="77777777" w:rsidR="004948E1" w:rsidRPr="001F31FA" w:rsidRDefault="004948E1" w:rsidP="004948E1">
      <w:pPr>
        <w:bidi/>
        <w:spacing w:line="360" w:lineRule="auto"/>
        <w:ind w:left="283"/>
        <w:rPr>
          <w:rFonts w:ascii="David" w:hAnsi="David" w:cs="David"/>
          <w:b/>
          <w:bCs/>
          <w:sz w:val="28"/>
          <w:szCs w:val="28"/>
          <w:rtl/>
        </w:rPr>
      </w:pPr>
    </w:p>
    <w:p w14:paraId="13E09465" w14:textId="39FA5592" w:rsidR="00931221" w:rsidRPr="00CA207E" w:rsidRDefault="00714B53" w:rsidP="003A2D5B">
      <w:pPr>
        <w:bidi/>
        <w:spacing w:line="360" w:lineRule="auto"/>
        <w:ind w:left="283"/>
        <w:rPr>
          <w:rFonts w:ascii="David" w:hAnsi="David" w:cs="David"/>
          <w:b/>
          <w:bCs/>
          <w:u w:val="single"/>
          <w:rtl/>
        </w:rPr>
      </w:pPr>
      <w:r w:rsidRPr="00CA207E">
        <w:rPr>
          <w:rFonts w:ascii="David" w:hAnsi="David" w:cs="David" w:hint="cs"/>
          <w:b/>
          <w:bCs/>
          <w:u w:val="single"/>
          <w:rtl/>
        </w:rPr>
        <w:t>מו"מ בחוסר תו"ל</w:t>
      </w:r>
    </w:p>
    <w:p w14:paraId="48999D3A" w14:textId="77777777" w:rsidR="00AA630C" w:rsidRDefault="00931221" w:rsidP="00AA630C">
      <w:pPr>
        <w:pStyle w:val="a7"/>
        <w:numPr>
          <w:ilvl w:val="0"/>
          <w:numId w:val="30"/>
        </w:numPr>
        <w:bidi/>
        <w:spacing w:line="360" w:lineRule="auto"/>
        <w:rPr>
          <w:rFonts w:ascii="David" w:hAnsi="David" w:cs="David"/>
        </w:rPr>
      </w:pPr>
      <w:r w:rsidRPr="00AA630C">
        <w:rPr>
          <w:rFonts w:ascii="David" w:hAnsi="David" w:cs="David" w:hint="cs"/>
          <w:b/>
          <w:bCs/>
          <w:rtl/>
        </w:rPr>
        <w:t>אשם בהתקשרות</w:t>
      </w:r>
      <w:r w:rsidR="0093239D" w:rsidRPr="00AA630C">
        <w:rPr>
          <w:rFonts w:ascii="David" w:hAnsi="David" w:cs="David" w:hint="cs"/>
          <w:b/>
          <w:bCs/>
          <w:rtl/>
        </w:rPr>
        <w:t xml:space="preserve"> (שיכון עובדים נ' </w:t>
      </w:r>
      <w:proofErr w:type="spellStart"/>
      <w:r w:rsidR="0093239D" w:rsidRPr="00AA630C">
        <w:rPr>
          <w:rFonts w:ascii="David" w:hAnsi="David" w:cs="David" w:hint="cs"/>
          <w:b/>
          <w:bCs/>
          <w:rtl/>
        </w:rPr>
        <w:t>זפניק</w:t>
      </w:r>
      <w:proofErr w:type="spellEnd"/>
      <w:r w:rsidR="0093239D" w:rsidRPr="00AA630C">
        <w:rPr>
          <w:rFonts w:ascii="David" w:hAnsi="David" w:cs="David" w:hint="cs"/>
          <w:b/>
          <w:bCs/>
          <w:rtl/>
        </w:rPr>
        <w:t>)-</w:t>
      </w:r>
      <w:r w:rsidRPr="00AA630C">
        <w:rPr>
          <w:rFonts w:ascii="David" w:hAnsi="David" w:cs="David" w:hint="cs"/>
          <w:rtl/>
        </w:rPr>
        <w:t xml:space="preserve"> צד להסכם מונע באופן מכוון וחסר תו"ל את האפשרות של הצד השני לבצע קיבול  </w:t>
      </w:r>
    </w:p>
    <w:p w14:paraId="4D3597D3" w14:textId="77777777" w:rsidR="00AA630C" w:rsidRDefault="000333F6" w:rsidP="00AA630C">
      <w:pPr>
        <w:pStyle w:val="a7"/>
        <w:numPr>
          <w:ilvl w:val="0"/>
          <w:numId w:val="30"/>
        </w:numPr>
        <w:bidi/>
        <w:spacing w:line="360" w:lineRule="auto"/>
        <w:rPr>
          <w:rFonts w:ascii="David" w:hAnsi="David" w:cs="David"/>
        </w:rPr>
      </w:pPr>
      <w:r w:rsidRPr="00AA630C">
        <w:rPr>
          <w:rFonts w:ascii="David" w:hAnsi="David" w:cs="David" w:hint="cs"/>
          <w:b/>
          <w:bCs/>
          <w:rtl/>
        </w:rPr>
        <w:t>ניהול מו"מ סרק (</w:t>
      </w:r>
      <w:r w:rsidR="005A5D92" w:rsidRPr="00AA630C">
        <w:rPr>
          <w:rFonts w:ascii="David" w:hAnsi="David" w:cs="David" w:hint="cs"/>
          <w:b/>
          <w:bCs/>
          <w:rtl/>
        </w:rPr>
        <w:t>קל בניין)</w:t>
      </w:r>
    </w:p>
    <w:p w14:paraId="7CA53BB6" w14:textId="33E40236" w:rsidR="009B4D26" w:rsidRPr="00AA630C" w:rsidRDefault="009B4D26" w:rsidP="00AA630C">
      <w:pPr>
        <w:pStyle w:val="a7"/>
        <w:numPr>
          <w:ilvl w:val="0"/>
          <w:numId w:val="30"/>
        </w:numPr>
        <w:bidi/>
        <w:spacing w:line="360" w:lineRule="auto"/>
        <w:rPr>
          <w:rFonts w:ascii="David" w:hAnsi="David" w:cs="David"/>
          <w:rtl/>
        </w:rPr>
      </w:pPr>
      <w:r w:rsidRPr="00AA630C">
        <w:rPr>
          <w:rFonts w:ascii="David" w:hAnsi="David" w:cs="David" w:hint="cs"/>
          <w:b/>
          <w:bCs/>
          <w:rtl/>
        </w:rPr>
        <w:t>פרישה ממו"מ שלא בתו"ל (</w:t>
      </w:r>
      <w:proofErr w:type="spellStart"/>
      <w:r w:rsidRPr="00AA630C">
        <w:rPr>
          <w:rFonts w:ascii="David" w:hAnsi="David" w:cs="David" w:hint="cs"/>
          <w:b/>
          <w:bCs/>
          <w:rtl/>
        </w:rPr>
        <w:t>זוזנשטיין</w:t>
      </w:r>
      <w:proofErr w:type="spellEnd"/>
      <w:r w:rsidRPr="00AA630C">
        <w:rPr>
          <w:rFonts w:ascii="David" w:hAnsi="David" w:cs="David" w:hint="cs"/>
          <w:b/>
          <w:bCs/>
          <w:rtl/>
        </w:rPr>
        <w:t xml:space="preserve"> נ' גבסו)</w:t>
      </w:r>
    </w:p>
    <w:p w14:paraId="1AF075BC" w14:textId="427BB40E" w:rsidR="00654ED0" w:rsidRDefault="00931221" w:rsidP="00654ED0">
      <w:pPr>
        <w:pStyle w:val="a7"/>
        <w:numPr>
          <w:ilvl w:val="0"/>
          <w:numId w:val="5"/>
        </w:numPr>
        <w:bidi/>
        <w:spacing w:line="360" w:lineRule="auto"/>
        <w:rPr>
          <w:rFonts w:ascii="David" w:hAnsi="David" w:cs="David"/>
          <w:b/>
          <w:bCs/>
        </w:rPr>
      </w:pPr>
      <w:proofErr w:type="spellStart"/>
      <w:r w:rsidRPr="00654ED0">
        <w:rPr>
          <w:rFonts w:ascii="David" w:hAnsi="David" w:cs="David" w:hint="cs"/>
          <w:b/>
          <w:bCs/>
          <w:highlight w:val="lightGray"/>
          <w:rtl/>
        </w:rPr>
        <w:t>זוננשטיין</w:t>
      </w:r>
      <w:proofErr w:type="spellEnd"/>
      <w:r w:rsidRPr="00654ED0">
        <w:rPr>
          <w:rFonts w:ascii="David" w:hAnsi="David" w:cs="David" w:hint="cs"/>
          <w:b/>
          <w:bCs/>
          <w:highlight w:val="lightGray"/>
          <w:rtl/>
        </w:rPr>
        <w:t xml:space="preserve"> נ' גבסו</w:t>
      </w:r>
      <w:r w:rsidR="00714B53" w:rsidRPr="00654ED0">
        <w:rPr>
          <w:rFonts w:ascii="David" w:hAnsi="David" w:cs="David" w:hint="cs"/>
          <w:b/>
          <w:bCs/>
          <w:rtl/>
        </w:rPr>
        <w:t xml:space="preserve"> </w:t>
      </w:r>
      <w:r w:rsidRPr="00654ED0">
        <w:rPr>
          <w:rFonts w:ascii="David" w:hAnsi="David" w:cs="David"/>
          <w:b/>
          <w:bCs/>
          <w:rtl/>
        </w:rPr>
        <w:t>–</w:t>
      </w:r>
      <w:r w:rsidRPr="00654ED0">
        <w:rPr>
          <w:rFonts w:ascii="David" w:hAnsi="David" w:cs="David" w:hint="cs"/>
          <w:rtl/>
        </w:rPr>
        <w:t xml:space="preserve">נחתם </w:t>
      </w:r>
      <w:proofErr w:type="spellStart"/>
      <w:r w:rsidRPr="00654ED0">
        <w:rPr>
          <w:rFonts w:ascii="David" w:hAnsi="David" w:cs="David" w:hint="cs"/>
          <w:rtl/>
        </w:rPr>
        <w:t>זכרון</w:t>
      </w:r>
      <w:proofErr w:type="spellEnd"/>
      <w:r w:rsidRPr="00654ED0">
        <w:rPr>
          <w:rFonts w:ascii="David" w:hAnsi="David" w:cs="David" w:hint="cs"/>
          <w:rtl/>
        </w:rPr>
        <w:t xml:space="preserve"> דברים אך היו בו פרטים חסרים. </w:t>
      </w:r>
      <w:r w:rsidR="00654ED0" w:rsidRPr="00654ED0">
        <w:rPr>
          <w:rFonts w:ascii="David" w:hAnsi="David" w:cs="David" w:hint="cs"/>
          <w:b/>
          <w:bCs/>
          <w:rtl/>
        </w:rPr>
        <w:t xml:space="preserve">ברק (דעת מיעוט) </w:t>
      </w:r>
      <w:r w:rsidR="00654ED0" w:rsidRPr="00654ED0">
        <w:rPr>
          <w:rFonts w:ascii="David" w:hAnsi="David" w:cs="David" w:hint="cs"/>
          <w:rtl/>
        </w:rPr>
        <w:t xml:space="preserve">- לא הכניסו מחיר בחוזה בגלל ענייני מיסוי שרצו לעקוף בדרך לא חוקית והצד השני סירב, אם זאת הייתה הסיבה לפרישה הם הפרו את חובתם לתו"ל משא ומתן. </w:t>
      </w:r>
      <w:r w:rsidR="006E2860" w:rsidRPr="00717746">
        <w:rPr>
          <w:rFonts w:ascii="David" w:hAnsi="David" w:cs="David"/>
          <w:b/>
          <w:bCs/>
          <w:rtl/>
        </w:rPr>
        <w:br/>
      </w:r>
    </w:p>
    <w:p w14:paraId="417DF565" w14:textId="5469F152" w:rsidR="00AA630C" w:rsidRPr="00AA630C" w:rsidRDefault="006E2860" w:rsidP="00AA630C">
      <w:pPr>
        <w:pStyle w:val="a7"/>
        <w:numPr>
          <w:ilvl w:val="0"/>
          <w:numId w:val="5"/>
        </w:numPr>
        <w:bidi/>
        <w:spacing w:line="360" w:lineRule="auto"/>
        <w:rPr>
          <w:rFonts w:ascii="David" w:hAnsi="David" w:cs="David"/>
        </w:rPr>
      </w:pPr>
      <w:r w:rsidRPr="006E2860">
        <w:rPr>
          <w:rFonts w:ascii="David" w:hAnsi="David" w:cs="David" w:hint="cs"/>
          <w:b/>
          <w:bCs/>
          <w:highlight w:val="lightGray"/>
          <w:rtl/>
        </w:rPr>
        <w:t>קלמר נ' גיא</w:t>
      </w:r>
      <w:r w:rsidRPr="004E5262">
        <w:rPr>
          <w:rFonts w:ascii="David" w:hAnsi="David" w:cs="David" w:hint="cs"/>
          <w:rtl/>
        </w:rPr>
        <w:t xml:space="preserve"> </w:t>
      </w:r>
      <w:r w:rsidRPr="004E5262">
        <w:rPr>
          <w:rFonts w:ascii="David" w:hAnsi="David" w:cs="David"/>
          <w:rtl/>
        </w:rPr>
        <w:t>–</w:t>
      </w:r>
      <w:r w:rsidRPr="004E5262">
        <w:rPr>
          <w:rFonts w:ascii="David" w:hAnsi="David" w:cs="David" w:hint="cs"/>
          <w:rtl/>
        </w:rPr>
        <w:t xml:space="preserve"> </w:t>
      </w:r>
      <w:r w:rsidRPr="00167907">
        <w:rPr>
          <w:rFonts w:ascii="David" w:hAnsi="David" w:cs="David" w:hint="cs"/>
          <w:rtl/>
        </w:rPr>
        <w:t xml:space="preserve">שני צדדים עשו עסקת קומבינציה. ההסכם לא הועלה על הכתב כדי להתחמק ממס שבח. הבית נבנה. </w:t>
      </w:r>
      <w:r w:rsidRPr="006E2860">
        <w:rPr>
          <w:rFonts w:ascii="David" w:hAnsi="David" w:cs="David" w:hint="cs"/>
          <w:b/>
          <w:bCs/>
          <w:rtl/>
        </w:rPr>
        <w:t>ברק:</w:t>
      </w:r>
      <w:r w:rsidRPr="006E2860">
        <w:rPr>
          <w:rFonts w:ascii="David" w:hAnsi="David" w:cs="David" w:hint="cs"/>
          <w:rtl/>
        </w:rPr>
        <w:t xml:space="preserve"> </w:t>
      </w:r>
      <w:r>
        <w:rPr>
          <w:rFonts w:ascii="David" w:hAnsi="David" w:cs="David" w:hint="cs"/>
          <w:rtl/>
        </w:rPr>
        <w:t xml:space="preserve">תום הלב יכול לרכך את דרישת הכתב: </w:t>
      </w:r>
      <w:r w:rsidRPr="00717746">
        <w:rPr>
          <w:rFonts w:ascii="David" w:hAnsi="David" w:cs="David" w:hint="cs"/>
          <w:b/>
          <w:bCs/>
          <w:rtl/>
        </w:rPr>
        <w:t xml:space="preserve">(1) </w:t>
      </w:r>
      <w:r>
        <w:rPr>
          <w:rFonts w:ascii="David" w:hAnsi="David" w:cs="David" w:hint="cs"/>
          <w:rtl/>
        </w:rPr>
        <w:t xml:space="preserve">אשמה של אחד הצדדים </w:t>
      </w:r>
      <w:r w:rsidRPr="00717746">
        <w:rPr>
          <w:rFonts w:ascii="David" w:hAnsi="David" w:cs="David" w:hint="cs"/>
          <w:b/>
          <w:bCs/>
          <w:rtl/>
        </w:rPr>
        <w:t xml:space="preserve">(2) </w:t>
      </w:r>
      <w:r>
        <w:rPr>
          <w:rFonts w:ascii="David" w:hAnsi="David" w:cs="David" w:hint="cs"/>
          <w:rtl/>
        </w:rPr>
        <w:t>הסתמכות של הצד השני.</w:t>
      </w:r>
      <w:r w:rsidR="00717746">
        <w:rPr>
          <w:rFonts w:ascii="David" w:hAnsi="David" w:cs="David" w:hint="cs"/>
          <w:rtl/>
        </w:rPr>
        <w:t xml:space="preserve"> בענייננו </w:t>
      </w:r>
      <w:r w:rsidR="00717746" w:rsidRPr="006E2860">
        <w:rPr>
          <w:rFonts w:ascii="David" w:hAnsi="David" w:cs="David" w:hint="cs"/>
          <w:rtl/>
        </w:rPr>
        <w:t xml:space="preserve">דרישת הכתב לוקה בחוסר תום לב קיצוני שעולה </w:t>
      </w:r>
      <w:r w:rsidR="00717746" w:rsidRPr="006E2860">
        <w:rPr>
          <w:rFonts w:ascii="David" w:hAnsi="David" w:cs="David" w:hint="cs"/>
          <w:rtl/>
        </w:rPr>
        <w:lastRenderedPageBreak/>
        <w:t>על דרישת הכתב.</w:t>
      </w:r>
      <w:r w:rsidR="00717746">
        <w:rPr>
          <w:rFonts w:ascii="David" w:hAnsi="David" w:cs="David" w:hint="cs"/>
          <w:rtl/>
        </w:rPr>
        <w:t xml:space="preserve"> </w:t>
      </w:r>
      <w:r w:rsidR="005A6C99">
        <w:rPr>
          <w:rFonts w:ascii="David" w:hAnsi="David" w:cs="David"/>
          <w:rtl/>
        </w:rPr>
        <w:br/>
      </w:r>
      <w:r w:rsidRPr="006E2860">
        <w:rPr>
          <w:rFonts w:ascii="David" w:hAnsi="David" w:cs="David" w:hint="cs"/>
          <w:b/>
          <w:bCs/>
          <w:rtl/>
        </w:rPr>
        <w:t>זמיר</w:t>
      </w:r>
      <w:r w:rsidR="00717746">
        <w:rPr>
          <w:rFonts w:ascii="David" w:hAnsi="David" w:cs="David" w:hint="cs"/>
          <w:b/>
          <w:bCs/>
          <w:rtl/>
        </w:rPr>
        <w:t xml:space="preserve"> (מיעוט)</w:t>
      </w:r>
      <w:r w:rsidRPr="006E2860">
        <w:rPr>
          <w:rFonts w:ascii="David" w:hAnsi="David" w:cs="David" w:hint="cs"/>
          <w:b/>
          <w:bCs/>
          <w:rtl/>
        </w:rPr>
        <w:t>:</w:t>
      </w:r>
      <w:r w:rsidRPr="006E2860">
        <w:rPr>
          <w:rFonts w:ascii="David" w:hAnsi="David" w:cs="David" w:hint="cs"/>
          <w:rtl/>
        </w:rPr>
        <w:t xml:space="preserve"> ביצוע החוזה הוא שווה ערך למסמכים שצריכים כדי לקיים את ההסכם. </w:t>
      </w:r>
      <w:r w:rsidR="005A6C99">
        <w:rPr>
          <w:rFonts w:ascii="David" w:hAnsi="David" w:cs="David"/>
          <w:rtl/>
        </w:rPr>
        <w:br/>
      </w:r>
      <w:r w:rsidR="00717746" w:rsidRPr="005A6C99">
        <w:rPr>
          <w:rFonts w:ascii="David" w:hAnsi="David" w:cs="David" w:hint="cs"/>
          <w:b/>
          <w:bCs/>
          <w:color w:val="FF0000"/>
          <w:rtl/>
        </w:rPr>
        <w:t>הלכה: חוסר תום לב קיצוני גובר על דרישת הכתב.</w:t>
      </w:r>
      <w:r w:rsidR="00717746" w:rsidRPr="005A6C99">
        <w:rPr>
          <w:rFonts w:ascii="David" w:hAnsi="David" w:cs="David" w:hint="cs"/>
          <w:color w:val="FF0000"/>
          <w:rtl/>
        </w:rPr>
        <w:t xml:space="preserve"> </w:t>
      </w:r>
    </w:p>
    <w:p w14:paraId="64F86957" w14:textId="1A71287A" w:rsidR="00634E48" w:rsidRPr="00AA630C" w:rsidRDefault="00634E48" w:rsidP="00AA630C">
      <w:pPr>
        <w:pStyle w:val="a7"/>
        <w:numPr>
          <w:ilvl w:val="0"/>
          <w:numId w:val="30"/>
        </w:numPr>
        <w:bidi/>
        <w:spacing w:line="360" w:lineRule="auto"/>
        <w:rPr>
          <w:rFonts w:ascii="David" w:hAnsi="David" w:cs="David"/>
          <w:rtl/>
        </w:rPr>
      </w:pPr>
      <w:r w:rsidRPr="00AA630C">
        <w:rPr>
          <w:rFonts w:ascii="David" w:hAnsi="David" w:cs="David" w:hint="cs"/>
          <w:rtl/>
        </w:rPr>
        <w:t xml:space="preserve">התנהגות שפוגעת בצד האחר למו"מ עלולה להיות </w:t>
      </w:r>
      <w:r w:rsidRPr="00AA630C">
        <w:rPr>
          <w:rFonts w:ascii="David" w:hAnsi="David" w:cs="David" w:hint="cs"/>
          <w:b/>
          <w:bCs/>
          <w:rtl/>
        </w:rPr>
        <w:t>עוולה נזיקית- מצג שו</w:t>
      </w:r>
      <w:r w:rsidR="006C1A08" w:rsidRPr="00AA630C">
        <w:rPr>
          <w:rFonts w:ascii="David" w:hAnsi="David" w:cs="David" w:hint="cs"/>
          <w:b/>
          <w:bCs/>
          <w:rtl/>
        </w:rPr>
        <w:t>ו</w:t>
      </w:r>
      <w:r w:rsidRPr="00AA630C">
        <w:rPr>
          <w:rFonts w:ascii="David" w:hAnsi="David" w:cs="David" w:hint="cs"/>
          <w:b/>
          <w:bCs/>
          <w:rtl/>
        </w:rPr>
        <w:t>א רשלני</w:t>
      </w:r>
      <w:r w:rsidR="00C30A42" w:rsidRPr="00C30A42">
        <w:rPr>
          <w:rFonts w:ascii="David" w:hAnsi="David" w:cs="David" w:hint="cs"/>
          <w:rtl/>
        </w:rPr>
        <w:t>- (עמידר נ' אהרון)</w:t>
      </w:r>
      <w:r w:rsidRPr="00C30A42">
        <w:rPr>
          <w:rFonts w:ascii="David" w:hAnsi="David" w:cs="David" w:hint="cs"/>
          <w:rtl/>
        </w:rPr>
        <w:t>,</w:t>
      </w:r>
      <w:r w:rsidRPr="00AA630C">
        <w:rPr>
          <w:rFonts w:ascii="David" w:hAnsi="David" w:cs="David" w:hint="cs"/>
          <w:b/>
          <w:bCs/>
          <w:rtl/>
        </w:rPr>
        <w:t xml:space="preserve"> אי גילוי</w:t>
      </w:r>
      <w:r w:rsidR="00C30A42">
        <w:rPr>
          <w:rFonts w:ascii="David" w:hAnsi="David" w:cs="David" w:hint="cs"/>
          <w:b/>
          <w:bCs/>
          <w:rtl/>
        </w:rPr>
        <w:t xml:space="preserve"> </w:t>
      </w:r>
      <w:r w:rsidR="00C30A42" w:rsidRPr="00C30A42">
        <w:rPr>
          <w:rFonts w:ascii="David" w:hAnsi="David" w:cs="David" w:hint="cs"/>
          <w:rtl/>
        </w:rPr>
        <w:t>(</w:t>
      </w:r>
      <w:proofErr w:type="spellStart"/>
      <w:r w:rsidR="00C30A42" w:rsidRPr="00C30A42">
        <w:rPr>
          <w:rFonts w:ascii="David" w:hAnsi="David" w:cs="David" w:hint="cs"/>
          <w:rtl/>
        </w:rPr>
        <w:t>ספקטור</w:t>
      </w:r>
      <w:proofErr w:type="spellEnd"/>
      <w:r w:rsidR="00C30A42" w:rsidRPr="00C30A42">
        <w:rPr>
          <w:rFonts w:ascii="David" w:hAnsi="David" w:cs="David" w:hint="cs"/>
          <w:rtl/>
        </w:rPr>
        <w:t xml:space="preserve"> נ' צרפתי)</w:t>
      </w:r>
      <w:r w:rsidRPr="00C30A42">
        <w:rPr>
          <w:rFonts w:ascii="David" w:hAnsi="David" w:cs="David" w:hint="cs"/>
          <w:rtl/>
        </w:rPr>
        <w:t>,</w:t>
      </w:r>
      <w:r w:rsidRPr="00AA630C">
        <w:rPr>
          <w:rFonts w:ascii="David" w:hAnsi="David" w:cs="David" w:hint="cs"/>
          <w:b/>
          <w:bCs/>
          <w:rtl/>
        </w:rPr>
        <w:t xml:space="preserve"> תרמית</w:t>
      </w:r>
      <w:r w:rsidR="007474FC">
        <w:rPr>
          <w:rFonts w:ascii="David" w:hAnsi="David" w:cs="David" w:hint="cs"/>
          <w:rtl/>
        </w:rPr>
        <w:t xml:space="preserve">- </w:t>
      </w:r>
      <w:r w:rsidR="006C1A08" w:rsidRPr="00AA630C">
        <w:rPr>
          <w:rFonts w:ascii="David" w:hAnsi="David" w:cs="David" w:hint="cs"/>
          <w:rtl/>
        </w:rPr>
        <w:t>מוסר מידע שהוא יודע שהוא לא נכון</w:t>
      </w:r>
      <w:r w:rsidR="007474FC">
        <w:rPr>
          <w:rFonts w:ascii="David" w:hAnsi="David" w:cs="David" w:hint="cs"/>
          <w:rtl/>
        </w:rPr>
        <w:t xml:space="preserve"> (</w:t>
      </w:r>
      <w:r w:rsidR="00C30A42">
        <w:rPr>
          <w:rFonts w:ascii="David" w:hAnsi="David" w:cs="David" w:hint="cs"/>
          <w:rtl/>
        </w:rPr>
        <w:t>טבולצקי נ' פרידמן)</w:t>
      </w:r>
      <w:r w:rsidRPr="00AA630C">
        <w:rPr>
          <w:rFonts w:ascii="David" w:hAnsi="David" w:cs="David" w:hint="cs"/>
          <w:rtl/>
        </w:rPr>
        <w:t>.</w:t>
      </w:r>
      <w:r w:rsidR="00AA630C">
        <w:rPr>
          <w:rFonts w:ascii="David" w:hAnsi="David" w:cs="David"/>
          <w:rtl/>
        </w:rPr>
        <w:br/>
      </w:r>
    </w:p>
    <w:p w14:paraId="4F1ED986" w14:textId="57A7BC1B" w:rsidR="000D60DD" w:rsidRDefault="000D60DD" w:rsidP="00CD796D">
      <w:pPr>
        <w:pStyle w:val="a7"/>
        <w:numPr>
          <w:ilvl w:val="0"/>
          <w:numId w:val="5"/>
        </w:numPr>
        <w:bidi/>
        <w:spacing w:line="360" w:lineRule="auto"/>
        <w:rPr>
          <w:rFonts w:ascii="David" w:hAnsi="David" w:cs="David"/>
          <w:rtl/>
        </w:rPr>
      </w:pPr>
      <w:r w:rsidRPr="00445F4C">
        <w:rPr>
          <w:rFonts w:ascii="David" w:hAnsi="David" w:cs="David" w:hint="cs"/>
          <w:b/>
          <w:bCs/>
          <w:highlight w:val="lightGray"/>
          <w:rtl/>
        </w:rPr>
        <w:t xml:space="preserve">טפחות נ' </w:t>
      </w:r>
      <w:proofErr w:type="spellStart"/>
      <w:r w:rsidRPr="00445F4C">
        <w:rPr>
          <w:rFonts w:ascii="David" w:hAnsi="David" w:cs="David" w:hint="cs"/>
          <w:b/>
          <w:bCs/>
          <w:highlight w:val="lightGray"/>
          <w:rtl/>
        </w:rPr>
        <w:t>צבאח</w:t>
      </w:r>
      <w:proofErr w:type="spellEnd"/>
      <w:r w:rsidRPr="00445F4C">
        <w:rPr>
          <w:rFonts w:ascii="David" w:hAnsi="David" w:cs="David" w:hint="cs"/>
          <w:b/>
          <w:bCs/>
          <w:rtl/>
        </w:rPr>
        <w:t xml:space="preserve"> </w:t>
      </w:r>
      <w:r w:rsidRPr="00445F4C">
        <w:rPr>
          <w:rFonts w:ascii="David" w:hAnsi="David" w:cs="David"/>
          <w:b/>
          <w:bCs/>
          <w:rtl/>
        </w:rPr>
        <w:t>–</w:t>
      </w:r>
      <w:r w:rsidRPr="00445F4C">
        <w:rPr>
          <w:rFonts w:ascii="David" w:hAnsi="David" w:cs="David" w:hint="cs"/>
          <w:b/>
          <w:bCs/>
          <w:rtl/>
        </w:rPr>
        <w:t xml:space="preserve"> </w:t>
      </w:r>
      <w:r w:rsidRPr="000D60DD">
        <w:rPr>
          <w:rFonts w:ascii="David" w:hAnsi="David" w:cs="David" w:hint="cs"/>
          <w:b/>
          <w:bCs/>
          <w:color w:val="FF0000"/>
          <w:u w:val="single"/>
          <w:rtl/>
        </w:rPr>
        <w:t>אי גילוי רשלני</w:t>
      </w:r>
      <w:r>
        <w:rPr>
          <w:rFonts w:ascii="David" w:hAnsi="David" w:cs="David" w:hint="cs"/>
          <w:rtl/>
        </w:rPr>
        <w:t>.</w:t>
      </w:r>
      <w:r w:rsidRPr="000D60DD">
        <w:rPr>
          <w:rFonts w:ascii="David" w:hAnsi="David" w:cs="David" w:hint="cs"/>
          <w:rtl/>
        </w:rPr>
        <w:t xml:space="preserve"> </w:t>
      </w:r>
      <w:r w:rsidRPr="00445F4C">
        <w:rPr>
          <w:rFonts w:ascii="David" w:hAnsi="David" w:cs="David" w:hint="cs"/>
          <w:rtl/>
        </w:rPr>
        <w:t>מבקשים מהבנק משכנתא. בשלב שהוא בוחן את נתינת המשכנתא הבנק לא מגלה לרוכשי הדירות נוטלי ה</w:t>
      </w:r>
      <w:r>
        <w:rPr>
          <w:rFonts w:ascii="David" w:hAnsi="David" w:cs="David" w:hint="cs"/>
          <w:rtl/>
        </w:rPr>
        <w:t>ה</w:t>
      </w:r>
      <w:r w:rsidRPr="00445F4C">
        <w:rPr>
          <w:rFonts w:ascii="David" w:hAnsi="David" w:cs="David" w:hint="cs"/>
          <w:rtl/>
        </w:rPr>
        <w:t>לוואה על ניגוד עניינים שלו</w:t>
      </w:r>
      <w:r>
        <w:rPr>
          <w:rFonts w:ascii="David" w:hAnsi="David" w:cs="David" w:hint="cs"/>
          <w:rtl/>
        </w:rPr>
        <w:t xml:space="preserve">- </w:t>
      </w:r>
      <w:r w:rsidRPr="00445F4C">
        <w:rPr>
          <w:rFonts w:ascii="David" w:hAnsi="David" w:cs="David" w:hint="cs"/>
          <w:rtl/>
        </w:rPr>
        <w:t>הקבלן שבונה את הבניין נתון בקשיים כלכליים ולכן הוא לא בטוח ייבנה</w:t>
      </w:r>
      <w:r>
        <w:rPr>
          <w:rFonts w:ascii="David" w:hAnsi="David" w:cs="David" w:hint="cs"/>
          <w:rtl/>
        </w:rPr>
        <w:t xml:space="preserve">. </w:t>
      </w:r>
    </w:p>
    <w:p w14:paraId="4EE7582D" w14:textId="1C1740B4" w:rsidR="00CD796D" w:rsidRPr="00227082" w:rsidRDefault="00CD796D" w:rsidP="00AA630C">
      <w:pPr>
        <w:pStyle w:val="a7"/>
        <w:numPr>
          <w:ilvl w:val="0"/>
          <w:numId w:val="5"/>
        </w:numPr>
        <w:bidi/>
        <w:spacing w:line="360" w:lineRule="auto"/>
        <w:rPr>
          <w:rFonts w:ascii="David" w:hAnsi="David" w:cs="David"/>
          <w:lang w:val="en-US"/>
        </w:rPr>
      </w:pPr>
      <w:r w:rsidRPr="00CD796D">
        <w:rPr>
          <w:rFonts w:ascii="David" w:hAnsi="David" w:cs="David" w:hint="cs"/>
          <w:b/>
          <w:bCs/>
          <w:highlight w:val="lightGray"/>
          <w:rtl/>
        </w:rPr>
        <w:t>עמידר נ' אהרון</w:t>
      </w:r>
      <w:r w:rsidRPr="00CD796D">
        <w:rPr>
          <w:rFonts w:ascii="David" w:hAnsi="David" w:cs="David" w:hint="cs"/>
          <w:b/>
          <w:bCs/>
          <w:rtl/>
        </w:rPr>
        <w:t xml:space="preserve"> </w:t>
      </w:r>
      <w:r w:rsidRPr="00CD796D">
        <w:rPr>
          <w:rFonts w:ascii="David" w:hAnsi="David" w:cs="David"/>
          <w:b/>
          <w:bCs/>
          <w:rtl/>
        </w:rPr>
        <w:t>–</w:t>
      </w:r>
      <w:r w:rsidRPr="00CD796D">
        <w:rPr>
          <w:rFonts w:ascii="David" w:hAnsi="David" w:cs="David" w:hint="cs"/>
          <w:b/>
          <w:bCs/>
          <w:rtl/>
        </w:rPr>
        <w:t xml:space="preserve"> </w:t>
      </w:r>
      <w:r w:rsidRPr="00CD796D">
        <w:rPr>
          <w:rFonts w:ascii="David" w:hAnsi="David" w:cs="David" w:hint="cs"/>
          <w:b/>
          <w:bCs/>
          <w:color w:val="FF0000"/>
          <w:u w:val="single"/>
          <w:rtl/>
        </w:rPr>
        <w:t>מצג שווא רשלני/ חווי דעה רשלנית</w:t>
      </w:r>
      <w:r w:rsidRPr="00CD796D">
        <w:rPr>
          <w:rFonts w:ascii="David" w:hAnsi="David" w:cs="David" w:hint="cs"/>
          <w:b/>
          <w:bCs/>
          <w:color w:val="FF0000"/>
          <w:rtl/>
        </w:rPr>
        <w:t>.</w:t>
      </w:r>
      <w:r w:rsidRPr="00CD796D">
        <w:rPr>
          <w:rFonts w:ascii="David" w:hAnsi="David" w:cs="David" w:hint="cs"/>
          <w:color w:val="FF0000"/>
          <w:rtl/>
        </w:rPr>
        <w:t xml:space="preserve"> </w:t>
      </w:r>
      <w:r w:rsidRPr="00CD796D">
        <w:rPr>
          <w:rFonts w:ascii="David" w:hAnsi="David" w:cs="David" w:hint="cs"/>
          <w:rtl/>
        </w:rPr>
        <w:t xml:space="preserve">עמידר אחראית בגין חיווי דעה רשלני, אמרו לאדם שהיה מעוניין לקנות דירה מסוימת שניתן לפתוח שם מסגריה אך בפועל זה לא אושר. אותו אדם הסתמך על דבריהם ורכש את הדירה. </w:t>
      </w:r>
    </w:p>
    <w:p w14:paraId="211B1961" w14:textId="0BC8F719" w:rsidR="00227082" w:rsidRPr="00227082" w:rsidRDefault="00227082" w:rsidP="00AA630C">
      <w:pPr>
        <w:pStyle w:val="a7"/>
        <w:numPr>
          <w:ilvl w:val="0"/>
          <w:numId w:val="30"/>
        </w:numPr>
        <w:bidi/>
        <w:spacing w:line="360" w:lineRule="auto"/>
        <w:rPr>
          <w:rFonts w:ascii="David" w:hAnsi="David" w:cs="David"/>
          <w:rtl/>
        </w:rPr>
      </w:pPr>
      <w:r w:rsidRPr="00227082">
        <w:rPr>
          <w:rFonts w:ascii="David" w:hAnsi="David" w:cs="David" w:hint="cs"/>
          <w:b/>
          <w:bCs/>
          <w:rtl/>
          <w:lang w:val="en-US"/>
        </w:rPr>
        <w:t>חוזה נספח</w:t>
      </w:r>
      <w:r w:rsidRPr="00227082">
        <w:rPr>
          <w:rFonts w:ascii="David" w:hAnsi="David" w:cs="David" w:hint="cs"/>
          <w:rtl/>
          <w:lang w:val="en-US"/>
        </w:rPr>
        <w:t xml:space="preserve"> - </w:t>
      </w:r>
      <w:r w:rsidRPr="00227082">
        <w:rPr>
          <w:rFonts w:ascii="David" w:hAnsi="David" w:cs="David" w:hint="cs"/>
          <w:rtl/>
        </w:rPr>
        <w:t xml:space="preserve">הסתמכות של אדם על אחד המצגים שהצד השני חושף בפניו במו"מ, מביא לסיבה העיקרית לכריתת החוזה ולכן הפיצוי על ההפרה- </w:t>
      </w:r>
      <w:r w:rsidRPr="00227082">
        <w:rPr>
          <w:rFonts w:ascii="David" w:hAnsi="David" w:cs="David" w:hint="cs"/>
          <w:b/>
          <w:bCs/>
          <w:color w:val="FF0000"/>
          <w:rtl/>
        </w:rPr>
        <w:t xml:space="preserve">נזקי הסתמכות (שליליים). </w:t>
      </w:r>
    </w:p>
    <w:p w14:paraId="5F5C15A4" w14:textId="58A249DC" w:rsidR="0019574E" w:rsidRPr="008C7154" w:rsidRDefault="0019574E" w:rsidP="00634E48">
      <w:pPr>
        <w:bidi/>
        <w:spacing w:line="360" w:lineRule="auto"/>
        <w:ind w:left="360"/>
        <w:rPr>
          <w:rFonts w:ascii="David" w:hAnsi="David" w:cs="David"/>
          <w:b/>
          <w:bCs/>
          <w:u w:val="single"/>
          <w:rtl/>
        </w:rPr>
      </w:pPr>
      <w:r w:rsidRPr="008C7154">
        <w:rPr>
          <w:rFonts w:ascii="David" w:hAnsi="David" w:cs="David" w:hint="cs"/>
          <w:b/>
          <w:bCs/>
          <w:u w:val="single"/>
          <w:rtl/>
        </w:rPr>
        <w:t>תרופות להפרת תו"ל</w:t>
      </w:r>
    </w:p>
    <w:p w14:paraId="0004FBFA" w14:textId="245D778F" w:rsidR="006E2860" w:rsidRDefault="008C7154" w:rsidP="0019574E">
      <w:pPr>
        <w:bidi/>
        <w:spacing w:line="360" w:lineRule="auto"/>
        <w:ind w:left="360"/>
        <w:rPr>
          <w:rFonts w:ascii="David" w:hAnsi="David" w:cs="David"/>
          <w:b/>
          <w:bCs/>
          <w:rtl/>
        </w:rPr>
      </w:pPr>
      <w:r>
        <w:rPr>
          <w:rFonts w:ascii="David" w:hAnsi="David" w:cs="David" w:hint="cs"/>
          <w:b/>
          <w:bCs/>
          <w:rtl/>
        </w:rPr>
        <w:t xml:space="preserve">1. </w:t>
      </w:r>
      <w:r w:rsidR="005D7266" w:rsidRPr="00452243">
        <w:rPr>
          <w:rFonts w:ascii="David" w:hAnsi="David" w:cs="David" w:hint="cs"/>
          <w:b/>
          <w:bCs/>
          <w:rtl/>
        </w:rPr>
        <w:t xml:space="preserve">פיצויים </w:t>
      </w:r>
    </w:p>
    <w:p w14:paraId="064DC609" w14:textId="08C88044" w:rsidR="00B0657D" w:rsidRPr="00F45F66" w:rsidRDefault="00F45F66" w:rsidP="00B0657D">
      <w:pPr>
        <w:bidi/>
        <w:spacing w:line="360" w:lineRule="auto"/>
        <w:ind w:left="360"/>
        <w:rPr>
          <w:rFonts w:ascii="David" w:hAnsi="David" w:cs="David"/>
          <w:rtl/>
        </w:rPr>
      </w:pPr>
      <w:r w:rsidRPr="00F45F66">
        <w:rPr>
          <w:rFonts w:ascii="David" w:hAnsi="David" w:cs="David" w:hint="cs"/>
          <w:rtl/>
        </w:rPr>
        <w:t xml:space="preserve">לכאורה ס' 12 מוגבל לפיצויים שליליים. </w:t>
      </w:r>
      <w:r w:rsidRPr="00F45F66">
        <w:rPr>
          <w:rFonts w:ascii="David" w:hAnsi="David" w:cs="David" w:hint="cs"/>
          <w:u w:val="single"/>
          <w:rtl/>
        </w:rPr>
        <w:t>החריג</w:t>
      </w:r>
      <w:r w:rsidRPr="00F45F66">
        <w:rPr>
          <w:rFonts w:ascii="David" w:hAnsi="David" w:cs="David" w:hint="cs"/>
          <w:rtl/>
        </w:rPr>
        <w:t>:</w:t>
      </w:r>
    </w:p>
    <w:p w14:paraId="5CFA5B75" w14:textId="1327995F" w:rsidR="0077681A" w:rsidRDefault="005D7266" w:rsidP="0077681A">
      <w:pPr>
        <w:pStyle w:val="a7"/>
        <w:numPr>
          <w:ilvl w:val="0"/>
          <w:numId w:val="5"/>
        </w:numPr>
        <w:bidi/>
        <w:spacing w:line="360" w:lineRule="auto"/>
        <w:rPr>
          <w:rFonts w:ascii="David" w:hAnsi="David" w:cs="David"/>
          <w:b/>
          <w:bCs/>
          <w:color w:val="FF0000"/>
        </w:rPr>
      </w:pPr>
      <w:r w:rsidRPr="005D7266">
        <w:rPr>
          <w:rFonts w:ascii="David" w:hAnsi="David" w:cs="David" w:hint="cs"/>
          <w:b/>
          <w:bCs/>
          <w:highlight w:val="lightGray"/>
          <w:rtl/>
        </w:rPr>
        <w:t>קל בניין</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00576617" w:rsidRPr="00D6430C">
        <w:rPr>
          <w:rFonts w:ascii="David" w:hAnsi="David" w:cs="David" w:hint="cs"/>
          <w:rtl/>
        </w:rPr>
        <w:t>קל בנין</w:t>
      </w:r>
      <w:r w:rsidR="00576617">
        <w:rPr>
          <w:rFonts w:ascii="David" w:hAnsi="David" w:cs="David" w:hint="cs"/>
          <w:rtl/>
        </w:rPr>
        <w:t xml:space="preserve"> </w:t>
      </w:r>
      <w:r w:rsidR="00DF7589">
        <w:rPr>
          <w:rFonts w:ascii="David" w:hAnsi="David" w:cs="David" w:hint="cs"/>
          <w:rtl/>
        </w:rPr>
        <w:t>ניהלו</w:t>
      </w:r>
      <w:r w:rsidRPr="005D7266">
        <w:rPr>
          <w:rFonts w:ascii="David" w:hAnsi="David" w:cs="David" w:hint="cs"/>
          <w:rtl/>
        </w:rPr>
        <w:t xml:space="preserve"> מו"מ סרק</w:t>
      </w:r>
      <w:r w:rsidR="00DF7589">
        <w:rPr>
          <w:rFonts w:ascii="David" w:hAnsi="David" w:cs="David" w:hint="cs"/>
          <w:rtl/>
        </w:rPr>
        <w:t xml:space="preserve"> עם חברות שהתמודדו לזכייה במכרז</w:t>
      </w:r>
      <w:r w:rsidR="00576617">
        <w:rPr>
          <w:rFonts w:ascii="David" w:hAnsi="David" w:cs="David" w:hint="cs"/>
          <w:rtl/>
        </w:rPr>
        <w:t xml:space="preserve">. </w:t>
      </w:r>
      <w:r w:rsidR="00576617" w:rsidRPr="00576617">
        <w:rPr>
          <w:rFonts w:ascii="David" w:hAnsi="David" w:cs="David" w:hint="cs"/>
          <w:b/>
          <w:bCs/>
          <w:rtl/>
        </w:rPr>
        <w:t>ביהמ"ש:</w:t>
      </w:r>
      <w:r w:rsidR="00576617">
        <w:rPr>
          <w:rFonts w:ascii="David" w:hAnsi="David" w:cs="David" w:hint="cs"/>
          <w:rtl/>
        </w:rPr>
        <w:t xml:space="preserve"> </w:t>
      </w:r>
      <w:r w:rsidR="00576617" w:rsidRPr="00DF7589">
        <w:rPr>
          <w:rFonts w:ascii="David" w:hAnsi="David" w:cs="David" w:hint="cs"/>
          <w:b/>
          <w:bCs/>
          <w:color w:val="FF0000"/>
          <w:rtl/>
        </w:rPr>
        <w:t>ככלל יהיו פיצויי הסתמכות</w:t>
      </w:r>
      <w:r w:rsidR="00DF7589" w:rsidRPr="00DF7589">
        <w:rPr>
          <w:rFonts w:ascii="David" w:hAnsi="David" w:cs="David" w:hint="cs"/>
          <w:b/>
          <w:bCs/>
          <w:color w:val="FF0000"/>
          <w:rtl/>
        </w:rPr>
        <w:t xml:space="preserve"> אך כאשר</w:t>
      </w:r>
      <w:r w:rsidR="00DF7589">
        <w:rPr>
          <w:rFonts w:ascii="David" w:hAnsi="David" w:cs="David" w:hint="cs"/>
          <w:rtl/>
        </w:rPr>
        <w:t xml:space="preserve"> </w:t>
      </w:r>
      <w:r w:rsidR="00576617" w:rsidRPr="00DF7589">
        <w:rPr>
          <w:rFonts w:ascii="David" w:hAnsi="David" w:cs="David" w:hint="cs"/>
          <w:b/>
          <w:bCs/>
          <w:color w:val="FF0000"/>
          <w:rtl/>
        </w:rPr>
        <w:t xml:space="preserve">המו"מ בשלב מתקדם מאוד </w:t>
      </w:r>
      <w:r w:rsidR="00DF7589" w:rsidRPr="00DF7589">
        <w:rPr>
          <w:rFonts w:ascii="David" w:hAnsi="David" w:cs="David" w:hint="cs"/>
          <w:b/>
          <w:bCs/>
          <w:color w:val="FF0000"/>
          <w:rtl/>
        </w:rPr>
        <w:t>יש לתת</w:t>
      </w:r>
      <w:r w:rsidR="00DF7589" w:rsidRPr="00DF7589">
        <w:rPr>
          <w:rFonts w:ascii="David" w:hAnsi="David" w:cs="David" w:hint="cs"/>
          <w:rtl/>
        </w:rPr>
        <w:t xml:space="preserve"> </w:t>
      </w:r>
      <w:r w:rsidR="00DF7589" w:rsidRPr="00F45F66">
        <w:rPr>
          <w:rFonts w:ascii="David" w:hAnsi="David" w:cs="David" w:hint="cs"/>
          <w:b/>
          <w:bCs/>
          <w:color w:val="FF0000"/>
          <w:u w:val="single"/>
          <w:rtl/>
        </w:rPr>
        <w:t>פיצויי ציפייה</w:t>
      </w:r>
      <w:r w:rsidR="00DF7589" w:rsidRPr="00DF7589">
        <w:rPr>
          <w:rFonts w:ascii="David" w:hAnsi="David" w:cs="David" w:hint="cs"/>
          <w:b/>
          <w:bCs/>
          <w:color w:val="FF0000"/>
          <w:rtl/>
        </w:rPr>
        <w:t xml:space="preserve"> </w:t>
      </w:r>
      <w:r w:rsidR="00576617" w:rsidRPr="00DF7589">
        <w:rPr>
          <w:rFonts w:ascii="David" w:hAnsi="David" w:cs="David" w:hint="cs"/>
          <w:b/>
          <w:bCs/>
          <w:color w:val="FF0000"/>
          <w:rtl/>
        </w:rPr>
        <w:t xml:space="preserve">מכוח ס' 12(ב). </w:t>
      </w:r>
    </w:p>
    <w:p w14:paraId="39A8932D" w14:textId="0874D315" w:rsidR="008766DD" w:rsidRDefault="008C7154" w:rsidP="00C24741">
      <w:pPr>
        <w:bidi/>
        <w:spacing w:line="360" w:lineRule="auto"/>
        <w:ind w:left="360"/>
        <w:rPr>
          <w:rFonts w:ascii="David" w:hAnsi="David" w:cs="David"/>
          <w:b/>
          <w:bCs/>
          <w:rtl/>
        </w:rPr>
      </w:pPr>
      <w:r w:rsidRPr="008C7154">
        <w:rPr>
          <w:rFonts w:ascii="David" w:hAnsi="David" w:cs="David" w:hint="cs"/>
          <w:b/>
          <w:bCs/>
          <w:rtl/>
        </w:rPr>
        <w:t xml:space="preserve">2. </w:t>
      </w:r>
      <w:r>
        <w:rPr>
          <w:rFonts w:ascii="David" w:hAnsi="David" w:cs="David" w:hint="cs"/>
          <w:b/>
          <w:bCs/>
          <w:rtl/>
        </w:rPr>
        <w:t xml:space="preserve">אכיפה </w:t>
      </w:r>
    </w:p>
    <w:p w14:paraId="35830B71" w14:textId="3AAF7855" w:rsidR="004E0E77" w:rsidRDefault="004E0E77" w:rsidP="00C51167">
      <w:pPr>
        <w:pStyle w:val="a7"/>
        <w:numPr>
          <w:ilvl w:val="0"/>
          <w:numId w:val="5"/>
        </w:numPr>
        <w:bidi/>
        <w:spacing w:line="360" w:lineRule="auto"/>
        <w:rPr>
          <w:rFonts w:ascii="David" w:hAnsi="David" w:cs="David"/>
        </w:rPr>
      </w:pPr>
      <w:proofErr w:type="spellStart"/>
      <w:r w:rsidRPr="00C51167">
        <w:rPr>
          <w:rFonts w:ascii="David" w:hAnsi="David" w:cs="David" w:hint="cs"/>
          <w:b/>
          <w:bCs/>
          <w:highlight w:val="lightGray"/>
          <w:rtl/>
        </w:rPr>
        <w:t>זוננשטיין</w:t>
      </w:r>
      <w:proofErr w:type="spellEnd"/>
      <w:r w:rsidRPr="00C51167">
        <w:rPr>
          <w:rFonts w:ascii="David" w:hAnsi="David" w:cs="David" w:hint="cs"/>
          <w:b/>
          <w:bCs/>
          <w:highlight w:val="lightGray"/>
          <w:rtl/>
        </w:rPr>
        <w:t xml:space="preserve"> נ' גבסו</w:t>
      </w:r>
      <w:r w:rsidR="00E4196D">
        <w:rPr>
          <w:rFonts w:ascii="David" w:hAnsi="David" w:cs="David" w:hint="cs"/>
          <w:b/>
          <w:bCs/>
          <w:rtl/>
        </w:rPr>
        <w:t xml:space="preserve"> </w:t>
      </w:r>
      <w:r w:rsidR="00E4196D">
        <w:rPr>
          <w:rFonts w:ascii="David" w:hAnsi="David" w:cs="David"/>
          <w:b/>
          <w:bCs/>
          <w:rtl/>
        </w:rPr>
        <w:t>–</w:t>
      </w:r>
      <w:r w:rsidR="00E4196D">
        <w:rPr>
          <w:rFonts w:ascii="David" w:hAnsi="David" w:cs="David" w:hint="cs"/>
          <w:b/>
          <w:bCs/>
          <w:rtl/>
        </w:rPr>
        <w:t xml:space="preserve"> ברק (דעת מיעוט)</w:t>
      </w:r>
      <w:r w:rsidR="00C51167">
        <w:rPr>
          <w:rFonts w:ascii="David" w:hAnsi="David" w:cs="David" w:hint="cs"/>
          <w:b/>
          <w:bCs/>
          <w:rtl/>
        </w:rPr>
        <w:t xml:space="preserve">: </w:t>
      </w:r>
      <w:r w:rsidR="00C51167" w:rsidRPr="00C51167">
        <w:rPr>
          <w:rFonts w:ascii="David" w:hAnsi="David" w:cs="David" w:hint="cs"/>
          <w:rtl/>
        </w:rPr>
        <w:t>אוכף את החוזה למרות היעדר כתב. תו"ל גובר על דרישת הכתב.</w:t>
      </w:r>
      <w:r w:rsidR="00C51167">
        <w:rPr>
          <w:rFonts w:ascii="David" w:hAnsi="David" w:cs="David"/>
          <w:rtl/>
        </w:rPr>
        <w:br/>
      </w:r>
    </w:p>
    <w:p w14:paraId="7B709A6B" w14:textId="7E351257" w:rsidR="004E0E77" w:rsidRPr="00C51167" w:rsidRDefault="00C01AA2" w:rsidP="00C51167">
      <w:pPr>
        <w:pStyle w:val="a7"/>
        <w:numPr>
          <w:ilvl w:val="0"/>
          <w:numId w:val="5"/>
        </w:numPr>
        <w:bidi/>
        <w:spacing w:line="360" w:lineRule="auto"/>
        <w:rPr>
          <w:rFonts w:ascii="David" w:hAnsi="David" w:cs="David"/>
        </w:rPr>
      </w:pPr>
      <w:r w:rsidRPr="00C01AA2">
        <w:rPr>
          <w:rFonts w:ascii="David" w:hAnsi="David" w:cs="David" w:hint="cs"/>
          <w:b/>
          <w:bCs/>
          <w:highlight w:val="lightGray"/>
          <w:rtl/>
        </w:rPr>
        <w:t>קלמר נ' גיא</w:t>
      </w:r>
      <w:r>
        <w:rPr>
          <w:rFonts w:ascii="David" w:hAnsi="David" w:cs="David" w:hint="cs"/>
          <w:rtl/>
        </w:rPr>
        <w:t xml:space="preserve"> </w:t>
      </w:r>
      <w:r>
        <w:rPr>
          <w:rFonts w:ascii="David" w:hAnsi="David" w:cs="David"/>
          <w:rtl/>
        </w:rPr>
        <w:t>–</w:t>
      </w:r>
      <w:r>
        <w:rPr>
          <w:rFonts w:ascii="David" w:hAnsi="David" w:cs="David" w:hint="cs"/>
          <w:rtl/>
        </w:rPr>
        <w:t xml:space="preserve"> </w:t>
      </w:r>
      <w:r w:rsidRPr="00C01AA2">
        <w:rPr>
          <w:rFonts w:ascii="David" w:hAnsi="David" w:cs="David" w:hint="cs"/>
          <w:b/>
          <w:bCs/>
          <w:rtl/>
        </w:rPr>
        <w:t xml:space="preserve">ברק: </w:t>
      </w:r>
      <w:r>
        <w:rPr>
          <w:rFonts w:ascii="David" w:hAnsi="David" w:cs="David" w:hint="cs"/>
          <w:rtl/>
        </w:rPr>
        <w:t xml:space="preserve">אוכף את החוזה בטענה כי דרישה לבטל עסקה לאחר ביצועה בטענה שלא הייתה בכתב נוהג בחוסר תו"ל. </w:t>
      </w:r>
    </w:p>
    <w:p w14:paraId="13F8EE70" w14:textId="60B39CC9" w:rsidR="0077681A" w:rsidRDefault="0077681A" w:rsidP="0077681A">
      <w:pPr>
        <w:bidi/>
        <w:spacing w:line="360" w:lineRule="auto"/>
        <w:ind w:left="360"/>
        <w:rPr>
          <w:rFonts w:ascii="David" w:hAnsi="David" w:cs="David"/>
          <w:b/>
          <w:bCs/>
          <w:u w:val="single"/>
          <w:rtl/>
        </w:rPr>
      </w:pPr>
      <w:r w:rsidRPr="008C7154">
        <w:rPr>
          <w:rFonts w:ascii="David" w:hAnsi="David" w:cs="David" w:hint="cs"/>
          <w:b/>
          <w:bCs/>
          <w:u w:val="single"/>
          <w:rtl/>
        </w:rPr>
        <w:t>השלמה של פרטים</w:t>
      </w:r>
    </w:p>
    <w:p w14:paraId="76413FC3" w14:textId="6A39FFC9" w:rsidR="00F31980" w:rsidRPr="00F31980" w:rsidRDefault="00F31980" w:rsidP="00F31980">
      <w:pPr>
        <w:bidi/>
        <w:spacing w:line="360" w:lineRule="auto"/>
        <w:ind w:left="567"/>
        <w:rPr>
          <w:rFonts w:ascii="David" w:hAnsi="David" w:cs="David"/>
          <w:rtl/>
        </w:rPr>
      </w:pPr>
      <w:r w:rsidRPr="00F31980">
        <w:rPr>
          <w:rFonts w:ascii="David" w:hAnsi="David" w:cs="David" w:hint="cs"/>
          <w:b/>
          <w:bCs/>
          <w:color w:val="0D0D0D" w:themeColor="text1" w:themeTint="F2"/>
          <w:rtl/>
          <w:lang w:val="en-US"/>
        </w:rPr>
        <w:t>הותרת פרט שיתקבל במו"מ עתידי</w:t>
      </w:r>
    </w:p>
    <w:p w14:paraId="6592B664" w14:textId="5F961CB9" w:rsidR="0077681A" w:rsidRDefault="0077681A" w:rsidP="004141EC">
      <w:pPr>
        <w:pStyle w:val="a7"/>
        <w:numPr>
          <w:ilvl w:val="0"/>
          <w:numId w:val="5"/>
        </w:numPr>
        <w:bidi/>
        <w:spacing w:line="360" w:lineRule="auto"/>
        <w:rPr>
          <w:rFonts w:ascii="David" w:hAnsi="David" w:cs="David"/>
        </w:rPr>
      </w:pPr>
      <w:proofErr w:type="spellStart"/>
      <w:r w:rsidRPr="0077681A">
        <w:rPr>
          <w:rFonts w:ascii="David" w:hAnsi="David" w:cs="David" w:hint="cs"/>
          <w:b/>
          <w:bCs/>
          <w:highlight w:val="lightGray"/>
          <w:rtl/>
        </w:rPr>
        <w:t>גלנר</w:t>
      </w:r>
      <w:proofErr w:type="spellEnd"/>
      <w:r w:rsidRPr="0077681A">
        <w:rPr>
          <w:rFonts w:ascii="David" w:hAnsi="David" w:cs="David" w:hint="cs"/>
          <w:b/>
          <w:bCs/>
          <w:highlight w:val="lightGray"/>
          <w:rtl/>
        </w:rPr>
        <w:t xml:space="preserve"> נ' </w:t>
      </w:r>
      <w:proofErr w:type="spellStart"/>
      <w:r w:rsidRPr="0077681A">
        <w:rPr>
          <w:rFonts w:ascii="David" w:hAnsi="David" w:cs="David" w:hint="cs"/>
          <w:b/>
          <w:bCs/>
          <w:highlight w:val="lightGray"/>
          <w:rtl/>
        </w:rPr>
        <w:t>תאטרון</w:t>
      </w:r>
      <w:proofErr w:type="spellEnd"/>
      <w:r w:rsidRPr="0077681A">
        <w:rPr>
          <w:rFonts w:ascii="David" w:hAnsi="David" w:cs="David" w:hint="cs"/>
          <w:b/>
          <w:bCs/>
          <w:highlight w:val="lightGray"/>
          <w:rtl/>
        </w:rPr>
        <w:t xml:space="preserve"> חיפה</w:t>
      </w:r>
      <w:r>
        <w:rPr>
          <w:rFonts w:ascii="David" w:hAnsi="David" w:cs="David" w:hint="cs"/>
          <w:b/>
          <w:bCs/>
          <w:rtl/>
        </w:rPr>
        <w:t xml:space="preserve"> </w:t>
      </w:r>
      <w:r>
        <w:rPr>
          <w:rFonts w:ascii="David" w:hAnsi="David" w:cs="David"/>
          <w:b/>
          <w:bCs/>
          <w:rtl/>
        </w:rPr>
        <w:t>–</w:t>
      </w:r>
      <w:r>
        <w:rPr>
          <w:rFonts w:ascii="David" w:hAnsi="David" w:cs="David" w:hint="cs"/>
          <w:b/>
          <w:bCs/>
          <w:rtl/>
        </w:rPr>
        <w:t xml:space="preserve"> </w:t>
      </w:r>
      <w:r w:rsidRPr="00560B46">
        <w:rPr>
          <w:rFonts w:ascii="David" w:hAnsi="David" w:cs="David" w:hint="cs"/>
          <w:rtl/>
        </w:rPr>
        <w:t>הבטיחו לבמאי ל</w:t>
      </w:r>
      <w:r w:rsidR="00560B46" w:rsidRPr="00560B46">
        <w:rPr>
          <w:rFonts w:ascii="David" w:hAnsi="David" w:cs="David" w:hint="cs"/>
          <w:rtl/>
        </w:rPr>
        <w:t>ביים בעונה הבאה באותם תנאים- הסכם לניהול מו"מ.</w:t>
      </w:r>
      <w:r w:rsidR="00560B46">
        <w:rPr>
          <w:rFonts w:ascii="David" w:hAnsi="David" w:cs="David"/>
          <w:b/>
          <w:bCs/>
          <w:rtl/>
        </w:rPr>
        <w:br/>
      </w:r>
      <w:r w:rsidRPr="00560B46">
        <w:rPr>
          <w:rFonts w:ascii="David" w:hAnsi="David" w:cs="David" w:hint="cs"/>
          <w:b/>
          <w:bCs/>
          <w:color w:val="FF0000"/>
          <w:rtl/>
        </w:rPr>
        <w:t>השאלה המשפטית:</w:t>
      </w:r>
      <w:r w:rsidR="00560B46" w:rsidRPr="00560B46">
        <w:rPr>
          <w:rFonts w:ascii="David" w:hAnsi="David" w:cs="David" w:hint="cs"/>
          <w:b/>
          <w:bCs/>
          <w:color w:val="FF0000"/>
          <w:rtl/>
        </w:rPr>
        <w:t xml:space="preserve"> האם ניתן לפסוק פיצויי קיום</w:t>
      </w:r>
      <w:r w:rsidR="00560B46">
        <w:rPr>
          <w:rFonts w:ascii="David" w:hAnsi="David" w:cs="David" w:hint="cs"/>
          <w:b/>
          <w:bCs/>
          <w:color w:val="FF0000"/>
          <w:rtl/>
        </w:rPr>
        <w:t xml:space="preserve"> אם לא נעשה חוזה</w:t>
      </w:r>
      <w:r w:rsidR="00560B46" w:rsidRPr="00560B46">
        <w:rPr>
          <w:rFonts w:ascii="David" w:hAnsi="David" w:cs="David" w:hint="cs"/>
          <w:b/>
          <w:bCs/>
          <w:color w:val="FF0000"/>
          <w:rtl/>
        </w:rPr>
        <w:t>?</w:t>
      </w:r>
      <w:r w:rsidR="00560B46">
        <w:rPr>
          <w:rFonts w:ascii="David" w:hAnsi="David" w:cs="David" w:hint="cs"/>
          <w:b/>
          <w:bCs/>
          <w:color w:val="FF0000"/>
          <w:rtl/>
        </w:rPr>
        <w:t xml:space="preserve"> </w:t>
      </w:r>
      <w:r w:rsidR="00560B46">
        <w:rPr>
          <w:rFonts w:ascii="David" w:hAnsi="David" w:cs="David"/>
          <w:b/>
          <w:bCs/>
          <w:color w:val="FF0000"/>
          <w:rtl/>
        </w:rPr>
        <w:br/>
      </w:r>
      <w:r w:rsidR="00560B46" w:rsidRPr="00560B46">
        <w:rPr>
          <w:rFonts w:ascii="David" w:hAnsi="David" w:cs="David" w:hint="cs"/>
          <w:b/>
          <w:bCs/>
          <w:color w:val="0D0D0D" w:themeColor="text1" w:themeTint="F2"/>
          <w:rtl/>
        </w:rPr>
        <w:t>ברנזון:</w:t>
      </w:r>
      <w:r w:rsidR="00560B46">
        <w:rPr>
          <w:rFonts w:ascii="David" w:hAnsi="David" w:cs="David" w:hint="cs"/>
          <w:b/>
          <w:bCs/>
          <w:color w:val="FF0000"/>
          <w:rtl/>
        </w:rPr>
        <w:t xml:space="preserve"> </w:t>
      </w:r>
      <w:r w:rsidR="00560B46" w:rsidRPr="00560B46">
        <w:rPr>
          <w:rFonts w:ascii="David" w:hAnsi="David" w:cs="David" w:hint="cs"/>
          <w:rtl/>
        </w:rPr>
        <w:t>ניתנה הבטחה מחייבת הדורשת השלמת פרטים בדרך של מו"מ</w:t>
      </w:r>
      <w:r w:rsidR="004141EC">
        <w:rPr>
          <w:rFonts w:ascii="David" w:hAnsi="David" w:cs="David" w:hint="cs"/>
          <w:rtl/>
        </w:rPr>
        <w:t xml:space="preserve"> אך </w:t>
      </w:r>
      <w:r w:rsidR="00560B46">
        <w:rPr>
          <w:rFonts w:ascii="David" w:hAnsi="David" w:cs="David" w:hint="cs"/>
          <w:rtl/>
        </w:rPr>
        <w:t xml:space="preserve">יש לפסוק רק הסתמכות כי הוא </w:t>
      </w:r>
      <w:r w:rsidR="004141EC">
        <w:rPr>
          <w:rFonts w:ascii="David" w:hAnsi="David" w:cs="David" w:hint="cs"/>
          <w:rtl/>
        </w:rPr>
        <w:t xml:space="preserve">הקטין את הנזק. </w:t>
      </w:r>
      <w:r w:rsidR="004141EC">
        <w:rPr>
          <w:rFonts w:ascii="David" w:hAnsi="David" w:cs="David"/>
          <w:rtl/>
        </w:rPr>
        <w:br/>
      </w:r>
    </w:p>
    <w:p w14:paraId="5D2495DD" w14:textId="7C939563" w:rsidR="004141EC" w:rsidRDefault="004141EC" w:rsidP="004141EC">
      <w:pPr>
        <w:pStyle w:val="a7"/>
        <w:numPr>
          <w:ilvl w:val="0"/>
          <w:numId w:val="5"/>
        </w:numPr>
        <w:bidi/>
        <w:spacing w:line="360" w:lineRule="auto"/>
        <w:rPr>
          <w:rFonts w:ascii="David" w:hAnsi="David" w:cs="David"/>
        </w:rPr>
      </w:pPr>
      <w:r w:rsidRPr="004141EC">
        <w:rPr>
          <w:rFonts w:ascii="David" w:hAnsi="David" w:cs="David" w:hint="cs"/>
          <w:b/>
          <w:bCs/>
          <w:highlight w:val="lightGray"/>
          <w:rtl/>
        </w:rPr>
        <w:t>פסטרנק נ' חברת יוסף לוי</w:t>
      </w:r>
      <w:r>
        <w:rPr>
          <w:rFonts w:ascii="David" w:hAnsi="David" w:cs="David" w:hint="cs"/>
          <w:b/>
          <w:bCs/>
          <w:rtl/>
        </w:rPr>
        <w:t xml:space="preserve">- </w:t>
      </w:r>
      <w:r w:rsidRPr="004141EC">
        <w:rPr>
          <w:rFonts w:ascii="David" w:hAnsi="David" w:cs="David" w:hint="cs"/>
          <w:rtl/>
        </w:rPr>
        <w:t>הסכם קומבינציה</w:t>
      </w:r>
      <w:r>
        <w:rPr>
          <w:rFonts w:ascii="David" w:hAnsi="David" w:cs="David" w:hint="cs"/>
          <w:b/>
          <w:bCs/>
          <w:rtl/>
        </w:rPr>
        <w:t xml:space="preserve"> </w:t>
      </w:r>
      <w:r w:rsidRPr="00914094">
        <w:rPr>
          <w:rFonts w:ascii="David" w:hAnsi="David" w:cs="David" w:hint="cs"/>
          <w:rtl/>
        </w:rPr>
        <w:t xml:space="preserve">לרכישת קרקע בתמורה לדירות. </w:t>
      </w:r>
      <w:r w:rsidR="00914094" w:rsidRPr="00914094">
        <w:rPr>
          <w:rFonts w:ascii="David" w:hAnsi="David" w:cs="David" w:hint="cs"/>
          <w:rtl/>
        </w:rPr>
        <w:t>ההצעה לא הכילה את פירוט הדירות</w:t>
      </w:r>
      <w:r w:rsidR="00914094">
        <w:rPr>
          <w:rFonts w:ascii="David" w:hAnsi="David" w:cs="David" w:hint="cs"/>
          <w:rtl/>
        </w:rPr>
        <w:t xml:space="preserve">. אין מסוימות ולכן אין חוזה. התפיסה השתנתה - </w:t>
      </w:r>
      <w:r w:rsidR="00914094" w:rsidRPr="007469CD">
        <w:rPr>
          <w:rFonts w:ascii="David" w:hAnsi="David" w:cs="David" w:hint="cs"/>
          <w:rtl/>
        </w:rPr>
        <w:t>אם הצדדים הביעו מספיק מצגים חיצוניים על רצונם להתקשר בחוזה ניתן להתגבר על בעיית המסוימות</w:t>
      </w:r>
      <w:r w:rsidR="00914094">
        <w:rPr>
          <w:rFonts w:ascii="David" w:hAnsi="David" w:cs="David" w:hint="cs"/>
          <w:rtl/>
        </w:rPr>
        <w:t xml:space="preserve"> (</w:t>
      </w:r>
      <w:r w:rsidR="00914094" w:rsidRPr="00676E47">
        <w:rPr>
          <w:rFonts w:ascii="David" w:hAnsi="David" w:cs="David" w:hint="cs"/>
          <w:b/>
          <w:bCs/>
          <w:highlight w:val="lightGray"/>
          <w:rtl/>
        </w:rPr>
        <w:t xml:space="preserve">עובדיה </w:t>
      </w:r>
      <w:r w:rsidR="00914094" w:rsidRPr="00676E47">
        <w:rPr>
          <w:rFonts w:ascii="David" w:hAnsi="David" w:cs="David" w:hint="cs"/>
          <w:b/>
          <w:bCs/>
          <w:highlight w:val="lightGray"/>
          <w:rtl/>
        </w:rPr>
        <w:lastRenderedPageBreak/>
        <w:t xml:space="preserve">נ' </w:t>
      </w:r>
      <w:proofErr w:type="spellStart"/>
      <w:r w:rsidR="00914094" w:rsidRPr="00676E47">
        <w:rPr>
          <w:rFonts w:ascii="David" w:hAnsi="David" w:cs="David" w:hint="cs"/>
          <w:b/>
          <w:bCs/>
          <w:highlight w:val="lightGray"/>
          <w:rtl/>
        </w:rPr>
        <w:t>אדרבי</w:t>
      </w:r>
      <w:proofErr w:type="spellEnd"/>
      <w:r w:rsidR="00914094">
        <w:rPr>
          <w:rFonts w:ascii="David" w:hAnsi="David" w:cs="David" w:hint="cs"/>
          <w:rtl/>
        </w:rPr>
        <w:t xml:space="preserve">). </w:t>
      </w:r>
      <w:r w:rsidR="00F358AE">
        <w:rPr>
          <w:rFonts w:ascii="David" w:hAnsi="David" w:cs="David"/>
          <w:rtl/>
        </w:rPr>
        <w:br/>
      </w:r>
    </w:p>
    <w:p w14:paraId="026BCC91" w14:textId="358F9831" w:rsidR="00F358AE" w:rsidRDefault="00F358AE" w:rsidP="00F358AE">
      <w:pPr>
        <w:pStyle w:val="a7"/>
        <w:numPr>
          <w:ilvl w:val="0"/>
          <w:numId w:val="5"/>
        </w:numPr>
        <w:bidi/>
        <w:spacing w:line="360" w:lineRule="auto"/>
        <w:rPr>
          <w:rFonts w:ascii="David" w:hAnsi="David" w:cs="David"/>
        </w:rPr>
      </w:pPr>
      <w:proofErr w:type="spellStart"/>
      <w:r w:rsidRPr="00F358AE">
        <w:rPr>
          <w:rFonts w:ascii="David" w:hAnsi="David" w:cs="David" w:hint="cs"/>
          <w:b/>
          <w:bCs/>
          <w:highlight w:val="lightGray"/>
          <w:rtl/>
        </w:rPr>
        <w:t>רבינאי</w:t>
      </w:r>
      <w:proofErr w:type="spellEnd"/>
      <w:r w:rsidRPr="00F358AE">
        <w:rPr>
          <w:rFonts w:ascii="David" w:hAnsi="David" w:cs="David" w:hint="cs"/>
          <w:b/>
          <w:bCs/>
          <w:highlight w:val="lightGray"/>
          <w:rtl/>
        </w:rPr>
        <w:t xml:space="preserve"> נ' מן שקד</w:t>
      </w:r>
      <w:r>
        <w:rPr>
          <w:rFonts w:ascii="David" w:hAnsi="David" w:cs="David" w:hint="cs"/>
          <w:rtl/>
        </w:rPr>
        <w:t xml:space="preserve"> - </w:t>
      </w:r>
      <w:r w:rsidRPr="00167907">
        <w:rPr>
          <w:rFonts w:ascii="David" w:hAnsi="David" w:cs="David" w:hint="cs"/>
          <w:rtl/>
        </w:rPr>
        <w:t xml:space="preserve">השאלה המרכזית להפעלת עקרון ההשלמה </w:t>
      </w:r>
      <w:r w:rsidRPr="00167907">
        <w:rPr>
          <w:rFonts w:ascii="David" w:hAnsi="David" w:cs="David"/>
          <w:rtl/>
        </w:rPr>
        <w:t>–</w:t>
      </w:r>
      <w:r w:rsidRPr="00167907">
        <w:rPr>
          <w:rFonts w:ascii="David" w:hAnsi="David" w:cs="David" w:hint="cs"/>
          <w:rtl/>
        </w:rPr>
        <w:t xml:space="preserve"> אם הצדדים היו מעוניינים להיכנס לחוזה. אם כן, ניתן להשלים. </w:t>
      </w:r>
      <w:r w:rsidRPr="00BD1932">
        <w:rPr>
          <w:rFonts w:ascii="David" w:hAnsi="David" w:cs="David" w:hint="cs"/>
          <w:b/>
          <w:bCs/>
          <w:color w:val="FF0000"/>
          <w:rtl/>
        </w:rPr>
        <w:t>אם יש מחסור בפרטים רבים, מעיד על היעדר רצון להתקשר.</w:t>
      </w:r>
    </w:p>
    <w:p w14:paraId="67420692" w14:textId="444FBE5F" w:rsidR="002B099E" w:rsidRPr="002B099E" w:rsidRDefault="002B099E" w:rsidP="002B099E">
      <w:pPr>
        <w:bidi/>
        <w:spacing w:line="360" w:lineRule="auto"/>
        <w:ind w:left="567"/>
        <w:rPr>
          <w:rFonts w:ascii="David" w:hAnsi="David" w:cs="David"/>
          <w:b/>
          <w:bCs/>
          <w:color w:val="0D0D0D" w:themeColor="text1" w:themeTint="F2"/>
          <w:lang w:val="en-US"/>
        </w:rPr>
      </w:pPr>
      <w:r w:rsidRPr="002B099E">
        <w:rPr>
          <w:rFonts w:ascii="David" w:hAnsi="David" w:cs="David" w:hint="cs"/>
          <w:b/>
          <w:bCs/>
          <w:color w:val="0D0D0D" w:themeColor="text1" w:themeTint="F2"/>
          <w:rtl/>
          <w:lang w:val="en-US"/>
        </w:rPr>
        <w:t xml:space="preserve">השלמה ע"י צד ג' </w:t>
      </w:r>
    </w:p>
    <w:p w14:paraId="2BAE3DC8" w14:textId="1C885773" w:rsidR="00F417DD" w:rsidRDefault="00F358AE" w:rsidP="005E24C8">
      <w:pPr>
        <w:pStyle w:val="a7"/>
        <w:numPr>
          <w:ilvl w:val="0"/>
          <w:numId w:val="5"/>
        </w:numPr>
        <w:bidi/>
        <w:spacing w:line="360" w:lineRule="auto"/>
        <w:rPr>
          <w:rFonts w:ascii="David" w:hAnsi="David" w:cs="David"/>
          <w:color w:val="FF0000"/>
        </w:rPr>
      </w:pPr>
      <w:r w:rsidRPr="00F358AE">
        <w:rPr>
          <w:rFonts w:ascii="David" w:hAnsi="David" w:cs="David" w:hint="cs"/>
          <w:b/>
          <w:bCs/>
          <w:highlight w:val="lightGray"/>
          <w:rtl/>
        </w:rPr>
        <w:t>פיתוח חוף התכלת</w:t>
      </w:r>
      <w:r>
        <w:rPr>
          <w:rFonts w:ascii="David" w:hAnsi="David" w:cs="David" w:hint="cs"/>
          <w:b/>
          <w:bCs/>
          <w:rtl/>
        </w:rPr>
        <w:t xml:space="preserve">- </w:t>
      </w:r>
      <w:r w:rsidR="00F417DD" w:rsidRPr="00F417DD">
        <w:rPr>
          <w:rFonts w:ascii="David" w:hAnsi="David" w:cs="David" w:hint="cs"/>
          <w:rtl/>
        </w:rPr>
        <w:t>חסר זהות הנמכר.</w:t>
      </w:r>
      <w:r w:rsidR="00F417DD">
        <w:rPr>
          <w:rFonts w:ascii="David" w:hAnsi="David" w:cs="David" w:hint="cs"/>
          <w:b/>
          <w:bCs/>
          <w:rtl/>
        </w:rPr>
        <w:t xml:space="preserve"> </w:t>
      </w:r>
      <w:r w:rsidR="00F417DD" w:rsidRPr="00F417DD">
        <w:rPr>
          <w:rFonts w:ascii="David" w:hAnsi="David" w:cs="David" w:hint="cs"/>
          <w:b/>
          <w:bCs/>
          <w:color w:val="FF0000"/>
          <w:rtl/>
        </w:rPr>
        <w:t>השאלה המשפטית: האם גם בהיעדר פרט חשוב החוזה תקף?</w:t>
      </w:r>
      <w:r w:rsidR="005E24C8">
        <w:rPr>
          <w:rFonts w:ascii="David" w:hAnsi="David" w:cs="David" w:hint="cs"/>
          <w:b/>
          <w:bCs/>
          <w:color w:val="FF0000"/>
          <w:rtl/>
        </w:rPr>
        <w:t xml:space="preserve"> </w:t>
      </w:r>
      <w:r w:rsidR="00F417DD" w:rsidRPr="005E24C8">
        <w:rPr>
          <w:rFonts w:ascii="David" w:hAnsi="David" w:cs="David" w:hint="cs"/>
          <w:b/>
          <w:bCs/>
          <w:rtl/>
        </w:rPr>
        <w:t>לוין:</w:t>
      </w:r>
      <w:r w:rsidR="00F417DD" w:rsidRPr="005E24C8">
        <w:rPr>
          <w:rFonts w:ascii="David" w:hAnsi="David" w:cs="David" w:hint="cs"/>
          <w:color w:val="FF0000"/>
          <w:rtl/>
        </w:rPr>
        <w:t xml:space="preserve"> </w:t>
      </w:r>
      <w:r w:rsidR="00F417DD" w:rsidRPr="005E24C8">
        <w:rPr>
          <w:rFonts w:ascii="David" w:hAnsi="David" w:cs="David" w:hint="cs"/>
          <w:color w:val="000000" w:themeColor="text1"/>
          <w:rtl/>
        </w:rPr>
        <w:t>הצדדים קבעו מנגנון השלמה פנימי להשלמת החוזה (בוררות) ולכן ניתן להשלים את הפרט החסר.</w:t>
      </w:r>
      <w:r w:rsidR="00F417DD" w:rsidRPr="005E24C8">
        <w:rPr>
          <w:rFonts w:ascii="David" w:hAnsi="David" w:cs="David" w:hint="cs"/>
          <w:color w:val="FF0000"/>
          <w:rtl/>
        </w:rPr>
        <w:t xml:space="preserve"> </w:t>
      </w:r>
    </w:p>
    <w:p w14:paraId="56D4DD63" w14:textId="322DA7BA" w:rsidR="00A211C2" w:rsidRPr="00A211C2" w:rsidRDefault="00A211C2" w:rsidP="00A211C2">
      <w:pPr>
        <w:bidi/>
        <w:spacing w:line="360" w:lineRule="auto"/>
        <w:ind w:left="567"/>
        <w:rPr>
          <w:rFonts w:ascii="David" w:hAnsi="David" w:cs="David"/>
          <w:b/>
          <w:bCs/>
          <w:color w:val="0D0D0D" w:themeColor="text1" w:themeTint="F2"/>
          <w:lang w:val="en-US"/>
        </w:rPr>
      </w:pPr>
      <w:r>
        <w:rPr>
          <w:rFonts w:ascii="David" w:hAnsi="David" w:cs="David" w:hint="cs"/>
          <w:b/>
          <w:bCs/>
          <w:color w:val="0D0D0D" w:themeColor="text1" w:themeTint="F2"/>
          <w:rtl/>
          <w:lang w:val="en-US"/>
        </w:rPr>
        <w:t xml:space="preserve">הותרת </w:t>
      </w:r>
      <w:r w:rsidR="002B099E">
        <w:rPr>
          <w:rFonts w:ascii="David" w:hAnsi="David" w:cs="David" w:hint="cs"/>
          <w:b/>
          <w:bCs/>
          <w:color w:val="0D0D0D" w:themeColor="text1" w:themeTint="F2"/>
          <w:rtl/>
          <w:lang w:val="en-US"/>
        </w:rPr>
        <w:t>פרט לקביעה של אחד הצדדים</w:t>
      </w:r>
    </w:p>
    <w:p w14:paraId="3F3E0997" w14:textId="77777777" w:rsidR="00A211C2" w:rsidRPr="00AD7F90" w:rsidRDefault="00A211C2" w:rsidP="00A211C2">
      <w:pPr>
        <w:pStyle w:val="a7"/>
        <w:numPr>
          <w:ilvl w:val="0"/>
          <w:numId w:val="5"/>
        </w:numPr>
        <w:bidi/>
        <w:spacing w:line="360" w:lineRule="auto"/>
        <w:rPr>
          <w:rFonts w:ascii="David" w:hAnsi="David" w:cs="David"/>
        </w:rPr>
      </w:pPr>
      <w:proofErr w:type="spellStart"/>
      <w:r w:rsidRPr="008A05A7">
        <w:rPr>
          <w:rFonts w:ascii="David" w:hAnsi="David" w:cs="David" w:hint="cs"/>
          <w:b/>
          <w:bCs/>
          <w:highlight w:val="lightGray"/>
          <w:rtl/>
        </w:rPr>
        <w:t>פרמינסקי</w:t>
      </w:r>
      <w:proofErr w:type="spellEnd"/>
      <w:r w:rsidRPr="008A05A7">
        <w:rPr>
          <w:rFonts w:ascii="David" w:hAnsi="David" w:cs="David" w:hint="cs"/>
          <w:b/>
          <w:bCs/>
          <w:highlight w:val="lightGray"/>
          <w:rtl/>
        </w:rPr>
        <w:t xml:space="preserve"> נ' </w:t>
      </w:r>
      <w:proofErr w:type="spellStart"/>
      <w:r w:rsidRPr="008A05A7">
        <w:rPr>
          <w:rFonts w:ascii="David" w:hAnsi="David" w:cs="David" w:hint="cs"/>
          <w:b/>
          <w:bCs/>
          <w:highlight w:val="lightGray"/>
          <w:rtl/>
        </w:rPr>
        <w:t>סדרוב</w:t>
      </w:r>
      <w:proofErr w:type="spellEnd"/>
      <w:r w:rsidRPr="00AD7F90">
        <w:rPr>
          <w:rFonts w:ascii="David" w:hAnsi="David" w:cs="David" w:hint="cs"/>
          <w:b/>
          <w:bCs/>
          <w:rtl/>
        </w:rPr>
        <w:t xml:space="preserve">- </w:t>
      </w:r>
      <w:r w:rsidRPr="00382BF7">
        <w:rPr>
          <w:rFonts w:ascii="David" w:hAnsi="David" w:cs="David" w:hint="cs"/>
          <w:b/>
          <w:bCs/>
          <w:color w:val="FF0000"/>
          <w:rtl/>
        </w:rPr>
        <w:t xml:space="preserve">עסקת קומבינציה: </w:t>
      </w:r>
      <w:r w:rsidRPr="00AD7F90">
        <w:rPr>
          <w:rFonts w:ascii="David" w:hAnsi="David" w:cs="David"/>
          <w:rtl/>
        </w:rPr>
        <w:t>הקבלן התחייב להעביר למוכר דירה בעלת נתונים מסוימים (</w:t>
      </w:r>
      <w:r w:rsidRPr="00AD7F90">
        <w:rPr>
          <w:rFonts w:ascii="David" w:hAnsi="David" w:cs="David" w:hint="cs"/>
          <w:rtl/>
        </w:rPr>
        <w:t>אך לא</w:t>
      </w:r>
      <w:r w:rsidRPr="00AD7F90">
        <w:rPr>
          <w:rFonts w:ascii="David" w:hAnsi="David" w:cs="David"/>
          <w:rtl/>
        </w:rPr>
        <w:t xml:space="preserve"> שלמים) לבחירת המוכר.</w:t>
      </w:r>
      <w:r w:rsidRPr="00AD7F90">
        <w:rPr>
          <w:rFonts w:ascii="David" w:hAnsi="David" w:cs="David" w:hint="cs"/>
          <w:rtl/>
        </w:rPr>
        <w:t xml:space="preserve"> תחילה חשבו שלא נכרת חוזה מעולם מכיוון שאין הסכמה על ממכר ספציפי, בית המשפט פסק</w:t>
      </w:r>
      <w:r w:rsidRPr="00AD7F90">
        <w:rPr>
          <w:rFonts w:ascii="David" w:hAnsi="David" w:cs="David"/>
          <w:rtl/>
        </w:rPr>
        <w:t xml:space="preserve"> </w:t>
      </w:r>
      <w:r w:rsidRPr="00AD7F90">
        <w:rPr>
          <w:rFonts w:ascii="David" w:hAnsi="David" w:cs="David" w:hint="cs"/>
          <w:rtl/>
        </w:rPr>
        <w:t>שעצם כך שבחוזה ניתנה ה</w:t>
      </w:r>
      <w:r w:rsidRPr="00AD7F90">
        <w:rPr>
          <w:rFonts w:ascii="David" w:hAnsi="David" w:cs="David"/>
          <w:rtl/>
        </w:rPr>
        <w:t xml:space="preserve">אפשרות </w:t>
      </w:r>
      <w:r w:rsidRPr="00AD7F90">
        <w:rPr>
          <w:rFonts w:ascii="David" w:hAnsi="David" w:cs="David" w:hint="cs"/>
          <w:rtl/>
        </w:rPr>
        <w:t>למ</w:t>
      </w:r>
      <w:r w:rsidRPr="00AD7F90">
        <w:rPr>
          <w:rFonts w:ascii="David" w:hAnsi="David" w:cs="David"/>
          <w:rtl/>
        </w:rPr>
        <w:t>וכר לבחור</w:t>
      </w:r>
      <w:r w:rsidRPr="00AD7F90">
        <w:rPr>
          <w:rFonts w:ascii="David" w:hAnsi="David" w:cs="David" w:hint="cs"/>
          <w:rtl/>
        </w:rPr>
        <w:t xml:space="preserve"> ע"פ דרישות מסוימות שהם קבעו</w:t>
      </w:r>
      <w:r w:rsidRPr="00AD7F90">
        <w:rPr>
          <w:rFonts w:ascii="David" w:hAnsi="David" w:cs="David"/>
          <w:rtl/>
        </w:rPr>
        <w:t xml:space="preserve"> הופכת את העסקה </w:t>
      </w:r>
      <w:r w:rsidRPr="00AD7F90">
        <w:rPr>
          <w:rFonts w:ascii="David" w:hAnsi="David" w:cs="David"/>
          <w:b/>
          <w:bCs/>
          <w:rtl/>
        </w:rPr>
        <w:t>למסוימת</w:t>
      </w:r>
      <w:r w:rsidRPr="00AD7F90">
        <w:rPr>
          <w:rFonts w:ascii="David" w:hAnsi="David" w:cs="David"/>
          <w:rtl/>
        </w:rPr>
        <w:t>.</w:t>
      </w:r>
    </w:p>
    <w:p w14:paraId="48ABB280" w14:textId="77777777" w:rsidR="00A211C2" w:rsidRPr="005E24C8" w:rsidRDefault="00A211C2" w:rsidP="00A211C2">
      <w:pPr>
        <w:pStyle w:val="a7"/>
        <w:bidi/>
        <w:spacing w:line="360" w:lineRule="auto"/>
        <w:ind w:left="927"/>
        <w:rPr>
          <w:rFonts w:ascii="David" w:hAnsi="David" w:cs="David"/>
          <w:color w:val="FF0000"/>
          <w:rtl/>
        </w:rPr>
      </w:pPr>
    </w:p>
    <w:p w14:paraId="3A4584AE" w14:textId="6425EB91" w:rsidR="00F417DD" w:rsidRDefault="00F417DD" w:rsidP="00F417DD">
      <w:pPr>
        <w:bidi/>
        <w:spacing w:line="360" w:lineRule="auto"/>
        <w:ind w:left="360"/>
        <w:rPr>
          <w:rFonts w:ascii="David" w:hAnsi="David" w:cs="David"/>
          <w:b/>
          <w:bCs/>
          <w:sz w:val="28"/>
          <w:szCs w:val="28"/>
          <w:rtl/>
        </w:rPr>
      </w:pPr>
      <w:r w:rsidRPr="00452243">
        <w:rPr>
          <w:rFonts w:ascii="David" w:hAnsi="David" w:cs="David" w:hint="cs"/>
          <w:b/>
          <w:bCs/>
          <w:sz w:val="28"/>
          <w:szCs w:val="28"/>
          <w:rtl/>
        </w:rPr>
        <w:t>צורת החוזה</w:t>
      </w:r>
    </w:p>
    <w:p w14:paraId="00E37D8A" w14:textId="76BA6B9A" w:rsidR="007F12A3" w:rsidRDefault="007F12A3" w:rsidP="007F12A3">
      <w:pPr>
        <w:bidi/>
        <w:spacing w:line="360" w:lineRule="auto"/>
        <w:ind w:left="567"/>
        <w:rPr>
          <w:rFonts w:ascii="David" w:hAnsi="David" w:cs="David"/>
          <w:b/>
          <w:bCs/>
          <w:rtl/>
        </w:rPr>
      </w:pPr>
      <w:r w:rsidRPr="00CB3A36">
        <w:rPr>
          <w:rFonts w:ascii="David" w:hAnsi="David" w:cs="David" w:hint="cs"/>
          <w:b/>
          <w:bCs/>
          <w:u w:val="single"/>
          <w:rtl/>
        </w:rPr>
        <w:t>דרישת כתב בחוזה מקרקעין</w:t>
      </w:r>
      <w:r>
        <w:rPr>
          <w:rFonts w:ascii="David" w:hAnsi="David" w:cs="David" w:hint="cs"/>
          <w:b/>
          <w:bCs/>
          <w:rtl/>
        </w:rPr>
        <w:t xml:space="preserve"> (ס' 8 לחוק)</w:t>
      </w:r>
    </w:p>
    <w:p w14:paraId="3253BFBF" w14:textId="667370AE" w:rsidR="007F12A3" w:rsidRDefault="007F12A3" w:rsidP="007F12A3">
      <w:pPr>
        <w:pStyle w:val="a7"/>
        <w:numPr>
          <w:ilvl w:val="0"/>
          <w:numId w:val="34"/>
        </w:numPr>
        <w:bidi/>
        <w:spacing w:line="360" w:lineRule="auto"/>
        <w:rPr>
          <w:rFonts w:ascii="David" w:hAnsi="David" w:cs="David"/>
        </w:rPr>
      </w:pPr>
      <w:proofErr w:type="spellStart"/>
      <w:r w:rsidRPr="00167907">
        <w:rPr>
          <w:rFonts w:ascii="David" w:hAnsi="David" w:cs="David" w:hint="cs"/>
          <w:b/>
          <w:bCs/>
          <w:highlight w:val="lightGray"/>
          <w:rtl/>
        </w:rPr>
        <w:t>קפולסקי</w:t>
      </w:r>
      <w:proofErr w:type="spellEnd"/>
      <w:r w:rsidRPr="00167907">
        <w:rPr>
          <w:rFonts w:ascii="David" w:hAnsi="David" w:cs="David" w:hint="cs"/>
          <w:b/>
          <w:bCs/>
          <w:rtl/>
        </w:rPr>
        <w:t xml:space="preserve"> </w:t>
      </w:r>
      <w:r w:rsidRPr="00167907">
        <w:rPr>
          <w:rFonts w:ascii="David" w:hAnsi="David" w:cs="David" w:hint="cs"/>
          <w:rtl/>
        </w:rPr>
        <w:t xml:space="preserve">- </w:t>
      </w:r>
      <w:proofErr w:type="spellStart"/>
      <w:r w:rsidRPr="00167907">
        <w:rPr>
          <w:rFonts w:ascii="David" w:hAnsi="David" w:cs="David" w:hint="cs"/>
          <w:rtl/>
        </w:rPr>
        <w:t>הפס"ד</w:t>
      </w:r>
      <w:proofErr w:type="spellEnd"/>
      <w:r w:rsidRPr="00167907">
        <w:rPr>
          <w:rFonts w:ascii="David" w:hAnsi="David" w:cs="David" w:hint="cs"/>
          <w:rtl/>
        </w:rPr>
        <w:t xml:space="preserve"> המנחה לכך שדרישת הכתב צריכה להכיל את הפרטים המהותיים לעסקה. נקבע רשימה של נושאים שחייבים להופיע בדרישת הכתב כדי שישתכלל החוזה:</w:t>
      </w:r>
      <w:r>
        <w:rPr>
          <w:rFonts w:ascii="David" w:hAnsi="David" w:cs="David"/>
          <w:rtl/>
        </w:rPr>
        <w:br/>
      </w:r>
      <w:r w:rsidRPr="007F12A3">
        <w:rPr>
          <w:rFonts w:ascii="David" w:hAnsi="David" w:cs="David" w:hint="cs"/>
          <w:b/>
          <w:bCs/>
          <w:rtl/>
        </w:rPr>
        <w:t>(1)</w:t>
      </w:r>
      <w:r w:rsidRPr="0024080B">
        <w:rPr>
          <w:rFonts w:ascii="David" w:hAnsi="David" w:cs="David" w:hint="cs"/>
          <w:rtl/>
        </w:rPr>
        <w:t xml:space="preserve"> שמות הצדדים </w:t>
      </w:r>
      <w:r w:rsidRPr="007F12A3">
        <w:rPr>
          <w:rFonts w:ascii="David" w:hAnsi="David" w:cs="David" w:hint="cs"/>
          <w:b/>
          <w:bCs/>
          <w:rtl/>
        </w:rPr>
        <w:t xml:space="preserve">(2) </w:t>
      </w:r>
      <w:r w:rsidRPr="0024080B">
        <w:rPr>
          <w:rFonts w:ascii="David" w:hAnsi="David" w:cs="David" w:hint="cs"/>
          <w:rtl/>
        </w:rPr>
        <w:t xml:space="preserve">מהות הנכס </w:t>
      </w:r>
      <w:r w:rsidRPr="007F12A3">
        <w:rPr>
          <w:rFonts w:ascii="David" w:hAnsi="David" w:cs="David" w:hint="cs"/>
          <w:b/>
          <w:bCs/>
          <w:rtl/>
        </w:rPr>
        <w:t>(3)</w:t>
      </w:r>
      <w:r w:rsidRPr="0024080B">
        <w:rPr>
          <w:rFonts w:ascii="David" w:hAnsi="David" w:cs="David" w:hint="cs"/>
          <w:rtl/>
        </w:rPr>
        <w:t xml:space="preserve"> מהות העסקה </w:t>
      </w:r>
      <w:r w:rsidRPr="007F12A3">
        <w:rPr>
          <w:rFonts w:ascii="David" w:hAnsi="David" w:cs="David" w:hint="cs"/>
          <w:b/>
          <w:bCs/>
          <w:rtl/>
        </w:rPr>
        <w:t xml:space="preserve">(4) </w:t>
      </w:r>
      <w:r w:rsidRPr="0024080B">
        <w:rPr>
          <w:rFonts w:ascii="David" w:hAnsi="David" w:cs="David" w:hint="cs"/>
          <w:rtl/>
        </w:rPr>
        <w:t xml:space="preserve">מחיר </w:t>
      </w:r>
      <w:r w:rsidRPr="007F12A3">
        <w:rPr>
          <w:rFonts w:ascii="David" w:hAnsi="David" w:cs="David" w:hint="cs"/>
          <w:b/>
          <w:bCs/>
          <w:rtl/>
        </w:rPr>
        <w:t>(5)</w:t>
      </w:r>
      <w:r w:rsidRPr="0024080B">
        <w:rPr>
          <w:rFonts w:ascii="David" w:hAnsi="David" w:cs="David" w:hint="cs"/>
          <w:rtl/>
        </w:rPr>
        <w:t xml:space="preserve"> תנאי התשלום </w:t>
      </w:r>
      <w:r w:rsidRPr="007F12A3">
        <w:rPr>
          <w:rFonts w:ascii="David" w:hAnsi="David" w:cs="David" w:hint="cs"/>
          <w:b/>
          <w:bCs/>
          <w:rtl/>
        </w:rPr>
        <w:t>(6)</w:t>
      </w:r>
      <w:r w:rsidRPr="0024080B">
        <w:rPr>
          <w:rFonts w:ascii="David" w:hAnsi="David" w:cs="David" w:hint="cs"/>
          <w:rtl/>
        </w:rPr>
        <w:t xml:space="preserve"> הוצאות ומיסים </w:t>
      </w:r>
      <w:r w:rsidRPr="007F12A3">
        <w:rPr>
          <w:rFonts w:ascii="David" w:hAnsi="David" w:cs="David" w:hint="cs"/>
          <w:b/>
          <w:bCs/>
          <w:rtl/>
        </w:rPr>
        <w:t>(7)</w:t>
      </w:r>
      <w:r w:rsidRPr="0024080B">
        <w:rPr>
          <w:rFonts w:ascii="David" w:hAnsi="David" w:cs="David" w:hint="cs"/>
          <w:rtl/>
        </w:rPr>
        <w:t xml:space="preserve"> מועד המסירה </w:t>
      </w:r>
      <w:r w:rsidRPr="007F12A3">
        <w:rPr>
          <w:rFonts w:ascii="David" w:hAnsi="David" w:cs="David" w:hint="cs"/>
          <w:b/>
          <w:bCs/>
          <w:rtl/>
        </w:rPr>
        <w:t xml:space="preserve">(8) </w:t>
      </w:r>
      <w:r w:rsidRPr="0024080B">
        <w:rPr>
          <w:rFonts w:ascii="David" w:hAnsi="David" w:cs="David" w:hint="cs"/>
          <w:rtl/>
        </w:rPr>
        <w:t>מועד העברת הבעלות</w:t>
      </w:r>
      <w:r>
        <w:rPr>
          <w:rFonts w:ascii="David" w:hAnsi="David" w:cs="David" w:hint="cs"/>
          <w:rtl/>
        </w:rPr>
        <w:t xml:space="preserve">. </w:t>
      </w:r>
    </w:p>
    <w:p w14:paraId="654771BE" w14:textId="0CDE8DFD" w:rsidR="007F12A3" w:rsidRPr="007F12A3" w:rsidRDefault="007F12A3" w:rsidP="007F12A3">
      <w:pPr>
        <w:pStyle w:val="a7"/>
        <w:bidi/>
        <w:spacing w:line="360" w:lineRule="auto"/>
        <w:rPr>
          <w:rFonts w:ascii="David" w:hAnsi="David" w:cs="David"/>
          <w:sz w:val="22"/>
          <w:szCs w:val="22"/>
          <w:rtl/>
        </w:rPr>
      </w:pPr>
      <w:r>
        <w:rPr>
          <w:rFonts w:ascii="David" w:hAnsi="David" w:cs="David" w:hint="cs"/>
          <w:b/>
          <w:bCs/>
          <w:rtl/>
        </w:rPr>
        <w:t xml:space="preserve">* ריכוך לדרישת הכתב </w:t>
      </w:r>
      <w:r>
        <w:rPr>
          <w:rFonts w:ascii="David" w:hAnsi="David" w:cs="David"/>
          <w:rtl/>
        </w:rPr>
        <w:t>–</w:t>
      </w:r>
      <w:r>
        <w:rPr>
          <w:rFonts w:ascii="David" w:hAnsi="David" w:cs="David" w:hint="cs"/>
          <w:rtl/>
        </w:rPr>
        <w:t xml:space="preserve"> פס"ד קלמר נ' גיא, </w:t>
      </w:r>
      <w:proofErr w:type="spellStart"/>
      <w:r>
        <w:rPr>
          <w:rFonts w:ascii="David" w:hAnsi="David" w:cs="David" w:hint="cs"/>
          <w:rtl/>
        </w:rPr>
        <w:t>זוננשטיין</w:t>
      </w:r>
      <w:proofErr w:type="spellEnd"/>
      <w:r>
        <w:rPr>
          <w:rFonts w:ascii="David" w:hAnsi="David" w:cs="David" w:hint="cs"/>
          <w:rtl/>
        </w:rPr>
        <w:t xml:space="preserve">. </w:t>
      </w:r>
    </w:p>
    <w:p w14:paraId="575DD550" w14:textId="695BA511" w:rsidR="00B85041" w:rsidRPr="00CB3A36" w:rsidRDefault="00B85041" w:rsidP="00B85041">
      <w:pPr>
        <w:bidi/>
        <w:spacing w:line="360" w:lineRule="auto"/>
        <w:ind w:left="567"/>
        <w:rPr>
          <w:rFonts w:ascii="David" w:hAnsi="David" w:cs="David"/>
          <w:b/>
          <w:bCs/>
          <w:u w:val="single"/>
          <w:rtl/>
        </w:rPr>
      </w:pPr>
      <w:r w:rsidRPr="00CB3A36">
        <w:rPr>
          <w:rFonts w:ascii="David" w:hAnsi="David" w:cs="David" w:hint="cs"/>
          <w:b/>
          <w:bCs/>
          <w:u w:val="single"/>
          <w:rtl/>
        </w:rPr>
        <w:t>השלמה בע"פ בחוזה מקרקעין</w:t>
      </w:r>
    </w:p>
    <w:p w14:paraId="38806ECA" w14:textId="720DC996" w:rsidR="005558A8" w:rsidRPr="008F009F" w:rsidRDefault="00F417DD" w:rsidP="003729CB">
      <w:pPr>
        <w:pStyle w:val="a7"/>
        <w:numPr>
          <w:ilvl w:val="0"/>
          <w:numId w:val="5"/>
        </w:numPr>
        <w:bidi/>
        <w:spacing w:line="360" w:lineRule="auto"/>
        <w:rPr>
          <w:rFonts w:ascii="David" w:hAnsi="David" w:cs="David"/>
          <w:b/>
          <w:bCs/>
          <w:rtl/>
          <w:lang w:val="en-US"/>
        </w:rPr>
      </w:pPr>
      <w:r w:rsidRPr="00F417DD">
        <w:rPr>
          <w:rFonts w:ascii="David" w:hAnsi="David" w:cs="David" w:hint="cs"/>
          <w:b/>
          <w:bCs/>
          <w:highlight w:val="lightGray"/>
          <w:rtl/>
        </w:rPr>
        <w:t xml:space="preserve">ברון נ' </w:t>
      </w:r>
      <w:proofErr w:type="spellStart"/>
      <w:r w:rsidRPr="00F417DD">
        <w:rPr>
          <w:rFonts w:ascii="David" w:hAnsi="David" w:cs="David" w:hint="cs"/>
          <w:b/>
          <w:bCs/>
          <w:highlight w:val="lightGray"/>
          <w:rtl/>
        </w:rPr>
        <w:t>מנדיס</w:t>
      </w:r>
      <w:proofErr w:type="spellEnd"/>
      <w:r w:rsidRPr="00F417DD">
        <w:rPr>
          <w:rFonts w:ascii="David" w:hAnsi="David" w:cs="David" w:hint="cs"/>
          <w:b/>
          <w:bCs/>
          <w:highlight w:val="lightGray"/>
          <w:rtl/>
        </w:rPr>
        <w:t xml:space="preserve"> </w:t>
      </w:r>
      <w:proofErr w:type="spellStart"/>
      <w:r w:rsidRPr="00F417DD">
        <w:rPr>
          <w:rFonts w:ascii="David" w:hAnsi="David" w:cs="David" w:hint="cs"/>
          <w:b/>
          <w:bCs/>
          <w:highlight w:val="lightGray"/>
          <w:rtl/>
        </w:rPr>
        <w:t>תורס</w:t>
      </w:r>
      <w:proofErr w:type="spellEnd"/>
      <w:r>
        <w:rPr>
          <w:rFonts w:ascii="David" w:hAnsi="David" w:cs="David" w:hint="cs"/>
          <w:b/>
          <w:bCs/>
          <w:rtl/>
        </w:rPr>
        <w:t xml:space="preserve">- </w:t>
      </w:r>
      <w:r w:rsidR="00B20A1E" w:rsidRPr="00B20A1E">
        <w:rPr>
          <w:rFonts w:ascii="David" w:hAnsi="David" w:cs="David" w:hint="cs"/>
          <w:rtl/>
        </w:rPr>
        <w:t xml:space="preserve">הצדדים השלימו בע"פ חוזה מקרקעין אשר היה חסרים בו פרטים. </w:t>
      </w:r>
      <w:r w:rsidR="00B20A1E" w:rsidRPr="00B20A1E">
        <w:rPr>
          <w:rFonts w:ascii="David" w:hAnsi="David" w:cs="David"/>
          <w:rtl/>
        </w:rPr>
        <w:br/>
      </w:r>
      <w:r w:rsidRPr="00B20A1E">
        <w:rPr>
          <w:rFonts w:ascii="David" w:hAnsi="David" w:cs="David" w:hint="cs"/>
          <w:b/>
          <w:bCs/>
          <w:color w:val="FF0000"/>
          <w:rtl/>
        </w:rPr>
        <w:t xml:space="preserve">השאלה המשפטית: האם הסכם בע"פ משלים את החסר במסמך שנחתם? </w:t>
      </w:r>
      <w:r w:rsidR="00B20A1E">
        <w:rPr>
          <w:rFonts w:ascii="David" w:hAnsi="David" w:cs="David"/>
          <w:b/>
          <w:bCs/>
          <w:color w:val="FF0000"/>
          <w:rtl/>
        </w:rPr>
        <w:br/>
      </w:r>
      <w:r w:rsidR="00B20A1E">
        <w:rPr>
          <w:rFonts w:ascii="David" w:hAnsi="David" w:cs="David" w:hint="cs"/>
          <w:b/>
          <w:bCs/>
          <w:rtl/>
        </w:rPr>
        <w:t xml:space="preserve">בן פורת: </w:t>
      </w:r>
      <w:r w:rsidR="00B20A1E" w:rsidRPr="00146954">
        <w:rPr>
          <w:rFonts w:ascii="David" w:hAnsi="David" w:cs="David" w:hint="cs"/>
          <w:rtl/>
          <w:lang w:val="en-US"/>
        </w:rPr>
        <w:t>הצדדים כתבו חוזה חסר והשלימו בעל פה, אך ההשלמה סתרה את ההוראות הנורמטיביות</w:t>
      </w:r>
      <w:r w:rsidR="00B20A1E">
        <w:rPr>
          <w:rFonts w:ascii="David" w:hAnsi="David" w:cs="David" w:hint="cs"/>
          <w:rtl/>
          <w:lang w:val="en-US"/>
        </w:rPr>
        <w:t xml:space="preserve"> ולכן לא ניתן להשלים. </w:t>
      </w:r>
      <w:r w:rsidR="0027328B" w:rsidRPr="0027328B">
        <w:rPr>
          <w:rFonts w:ascii="David" w:hAnsi="David" w:cs="David" w:hint="cs"/>
          <w:b/>
          <w:bCs/>
          <w:color w:val="FF0000"/>
          <w:rtl/>
          <w:lang w:val="en-US"/>
        </w:rPr>
        <w:t xml:space="preserve">הלכה: </w:t>
      </w:r>
      <w:r w:rsidR="003E6CE3" w:rsidRPr="00652005">
        <w:rPr>
          <w:rFonts w:ascii="David" w:hAnsi="David" w:cs="David" w:hint="cs"/>
          <w:b/>
          <w:bCs/>
          <w:color w:val="FF0000"/>
          <w:rtl/>
          <w:lang w:val="en-US"/>
        </w:rPr>
        <w:t>לא ניתן להתגבר על דרישת הכתב ע"י הסכמה בע"פ</w:t>
      </w:r>
      <w:r w:rsidR="005558A8" w:rsidRPr="00E06891">
        <w:rPr>
          <w:rFonts w:ascii="David" w:hAnsi="David" w:cs="David" w:hint="cs"/>
          <w:b/>
          <w:bCs/>
          <w:color w:val="FF0000"/>
          <w:rtl/>
          <w:lang w:val="en-US"/>
        </w:rPr>
        <w:t xml:space="preserve"> כי ההסכמה של הצדדים סותרת את ההשלמה הנורמטיבית.  </w:t>
      </w:r>
      <w:r w:rsidR="003729CB" w:rsidRPr="00E06891">
        <w:rPr>
          <w:rFonts w:ascii="David" w:hAnsi="David" w:cs="David"/>
          <w:b/>
          <w:bCs/>
          <w:color w:val="FF0000"/>
          <w:rtl/>
          <w:lang w:val="en-US"/>
        </w:rPr>
        <w:br/>
      </w:r>
    </w:p>
    <w:p w14:paraId="01E80701" w14:textId="51976C33" w:rsidR="005558A8" w:rsidRPr="006E149B" w:rsidRDefault="00C96FE7" w:rsidP="003729CB">
      <w:pPr>
        <w:pStyle w:val="a7"/>
        <w:numPr>
          <w:ilvl w:val="0"/>
          <w:numId w:val="5"/>
        </w:numPr>
        <w:bidi/>
        <w:spacing w:line="360" w:lineRule="auto"/>
        <w:rPr>
          <w:rFonts w:ascii="David" w:hAnsi="David" w:cs="David"/>
          <w:b/>
          <w:bCs/>
          <w:rtl/>
          <w:lang w:val="en-US"/>
        </w:rPr>
      </w:pPr>
      <w:proofErr w:type="spellStart"/>
      <w:r w:rsidRPr="00C96FE7">
        <w:rPr>
          <w:rFonts w:ascii="David" w:hAnsi="David" w:cs="David" w:hint="cs"/>
          <w:b/>
          <w:bCs/>
          <w:highlight w:val="lightGray"/>
          <w:rtl/>
        </w:rPr>
        <w:t>זוננשטיין</w:t>
      </w:r>
      <w:proofErr w:type="spellEnd"/>
      <w:r w:rsidRPr="00C96FE7">
        <w:rPr>
          <w:rFonts w:ascii="David" w:hAnsi="David" w:cs="David" w:hint="cs"/>
          <w:b/>
          <w:bCs/>
          <w:highlight w:val="lightGray"/>
          <w:rtl/>
        </w:rPr>
        <w:t xml:space="preserve"> נ' גבסו</w:t>
      </w:r>
      <w:r>
        <w:rPr>
          <w:rFonts w:ascii="David" w:hAnsi="David" w:cs="David" w:hint="cs"/>
          <w:b/>
          <w:bCs/>
          <w:rtl/>
        </w:rPr>
        <w:t xml:space="preserve"> </w:t>
      </w:r>
      <w:r>
        <w:rPr>
          <w:rFonts w:ascii="David" w:hAnsi="David" w:cs="David"/>
          <w:b/>
          <w:bCs/>
          <w:rtl/>
        </w:rPr>
        <w:t>–</w:t>
      </w:r>
      <w:r>
        <w:rPr>
          <w:rFonts w:ascii="David" w:hAnsi="David" w:cs="David" w:hint="cs"/>
          <w:b/>
          <w:bCs/>
          <w:color w:val="FF0000"/>
          <w:rtl/>
          <w:lang w:val="en-US"/>
        </w:rPr>
        <w:t xml:space="preserve"> </w:t>
      </w:r>
      <w:r w:rsidRPr="00C96FE7">
        <w:rPr>
          <w:rFonts w:ascii="David" w:hAnsi="David" w:cs="David" w:hint="cs"/>
          <w:rtl/>
        </w:rPr>
        <w:t xml:space="preserve">עסקת מקרקעין. </w:t>
      </w:r>
      <w:r w:rsidRPr="00167907">
        <w:rPr>
          <w:rFonts w:ascii="David" w:hAnsi="David" w:cs="David" w:hint="cs"/>
          <w:rtl/>
        </w:rPr>
        <w:t xml:space="preserve">המחיר המוסכם היה שונה מהמחיר שכתוב בחוזה. </w:t>
      </w:r>
      <w:r>
        <w:rPr>
          <w:rFonts w:ascii="David" w:hAnsi="David" w:cs="David" w:hint="cs"/>
          <w:rtl/>
        </w:rPr>
        <w:t xml:space="preserve">הייתה ראיה בע"פ שהחוזה נגוע באי חוקיות. </w:t>
      </w:r>
      <w:r w:rsidRPr="00C96FE7">
        <w:rPr>
          <w:rFonts w:ascii="David" w:hAnsi="David" w:cs="David" w:hint="cs"/>
          <w:b/>
          <w:bCs/>
          <w:rtl/>
          <w:lang w:val="en-US"/>
        </w:rPr>
        <w:t>ביהמ"ש:</w:t>
      </w:r>
      <w:r w:rsidRPr="00C96FE7">
        <w:rPr>
          <w:rFonts w:ascii="David" w:hAnsi="David" w:cs="David" w:hint="cs"/>
          <w:color w:val="FF0000"/>
          <w:rtl/>
          <w:lang w:val="en-US"/>
        </w:rPr>
        <w:t xml:space="preserve"> </w:t>
      </w:r>
      <w:r w:rsidRPr="00C96FE7">
        <w:rPr>
          <w:rFonts w:ascii="David" w:hAnsi="David" w:cs="David" w:hint="cs"/>
          <w:rtl/>
          <w:lang w:val="en-US"/>
        </w:rPr>
        <w:t>ניתן להוכיח בע"פ ולא צריך הוכחה בכתב.</w:t>
      </w:r>
      <w:r>
        <w:rPr>
          <w:rFonts w:ascii="David" w:hAnsi="David" w:cs="David" w:hint="cs"/>
          <w:b/>
          <w:bCs/>
          <w:color w:val="FF0000"/>
          <w:rtl/>
          <w:lang w:val="en-US"/>
        </w:rPr>
        <w:t xml:space="preserve"> </w:t>
      </w:r>
      <w:r w:rsidRPr="007F12A3">
        <w:rPr>
          <w:rFonts w:ascii="David" w:hAnsi="David" w:cs="David" w:hint="cs"/>
          <w:b/>
          <w:bCs/>
          <w:color w:val="FF0000"/>
          <w:rtl/>
        </w:rPr>
        <w:t>הלכה:</w:t>
      </w:r>
      <w:r w:rsidRPr="007F12A3">
        <w:rPr>
          <w:rFonts w:ascii="David" w:hAnsi="David" w:cs="David" w:hint="cs"/>
          <w:color w:val="FF0000"/>
          <w:rtl/>
        </w:rPr>
        <w:t xml:space="preserve"> </w:t>
      </w:r>
      <w:r w:rsidR="006E149B" w:rsidRPr="007F12A3">
        <w:rPr>
          <w:rFonts w:ascii="David" w:hAnsi="David" w:cs="David" w:hint="cs"/>
          <w:b/>
          <w:bCs/>
          <w:color w:val="FF0000"/>
          <w:rtl/>
          <w:lang w:val="en-US"/>
        </w:rPr>
        <w:t xml:space="preserve">ניתן להתגבר על דרישת הכתב באמצעות תו"ל. </w:t>
      </w:r>
      <w:r w:rsidR="008F009F" w:rsidRPr="007F12A3">
        <w:rPr>
          <w:rFonts w:ascii="David" w:hAnsi="David" w:cs="David" w:hint="cs"/>
          <w:b/>
          <w:bCs/>
          <w:color w:val="FF0000"/>
          <w:rtl/>
          <w:lang w:val="en-US"/>
        </w:rPr>
        <w:t xml:space="preserve">חוסר </w:t>
      </w:r>
      <w:r w:rsidRPr="007F12A3">
        <w:rPr>
          <w:rFonts w:ascii="David" w:hAnsi="David" w:cs="David" w:hint="cs"/>
          <w:b/>
          <w:bCs/>
          <w:color w:val="FF0000"/>
          <w:rtl/>
          <w:lang w:val="en-US"/>
        </w:rPr>
        <w:t>תום לב</w:t>
      </w:r>
      <w:r w:rsidR="008F009F" w:rsidRPr="007F12A3">
        <w:rPr>
          <w:rFonts w:ascii="David" w:hAnsi="David" w:cs="David" w:hint="cs"/>
          <w:b/>
          <w:bCs/>
          <w:color w:val="FF0000"/>
          <w:rtl/>
          <w:lang w:val="en-US"/>
        </w:rPr>
        <w:t xml:space="preserve"> קיצוני</w:t>
      </w:r>
      <w:r w:rsidRPr="007F12A3">
        <w:rPr>
          <w:rFonts w:ascii="David" w:hAnsi="David" w:cs="David" w:hint="cs"/>
          <w:b/>
          <w:bCs/>
          <w:color w:val="FF0000"/>
          <w:rtl/>
          <w:lang w:val="en-US"/>
        </w:rPr>
        <w:t xml:space="preserve"> גובר על דרישת הכתב.</w:t>
      </w:r>
      <w:r w:rsidR="008F009F" w:rsidRPr="007F12A3">
        <w:rPr>
          <w:rFonts w:ascii="David" w:hAnsi="David" w:cs="David" w:hint="cs"/>
          <w:b/>
          <w:bCs/>
          <w:color w:val="FF0000"/>
          <w:rtl/>
          <w:lang w:val="en-US"/>
        </w:rPr>
        <w:t xml:space="preserve"> </w:t>
      </w:r>
      <w:r w:rsidR="003729CB">
        <w:rPr>
          <w:rFonts w:ascii="David" w:hAnsi="David" w:cs="David"/>
          <w:b/>
          <w:bCs/>
          <w:rtl/>
          <w:lang w:val="en-US"/>
        </w:rPr>
        <w:br/>
      </w:r>
    </w:p>
    <w:p w14:paraId="71D5C5F5" w14:textId="5629AA56" w:rsidR="008B647F" w:rsidRDefault="008F009F" w:rsidP="008B647F">
      <w:pPr>
        <w:pStyle w:val="a7"/>
        <w:numPr>
          <w:ilvl w:val="0"/>
          <w:numId w:val="5"/>
        </w:numPr>
        <w:bidi/>
        <w:spacing w:line="360" w:lineRule="auto"/>
        <w:rPr>
          <w:rFonts w:ascii="David" w:hAnsi="David" w:cs="David"/>
          <w:b/>
          <w:bCs/>
          <w:color w:val="FF0000"/>
        </w:rPr>
      </w:pPr>
      <w:r w:rsidRPr="008F009F">
        <w:rPr>
          <w:rFonts w:ascii="David" w:hAnsi="David" w:cs="David" w:hint="cs"/>
          <w:b/>
          <w:bCs/>
          <w:highlight w:val="lightGray"/>
          <w:rtl/>
        </w:rPr>
        <w:t>תמגר נ' גושן</w:t>
      </w:r>
      <w:r w:rsidRPr="00167907">
        <w:rPr>
          <w:rFonts w:ascii="David" w:hAnsi="David" w:cs="David" w:hint="cs"/>
          <w:b/>
          <w:bCs/>
          <w:rtl/>
        </w:rPr>
        <w:t xml:space="preserve"> </w:t>
      </w:r>
      <w:r w:rsidRPr="00167907">
        <w:rPr>
          <w:rFonts w:ascii="David" w:hAnsi="David" w:cs="David"/>
          <w:b/>
          <w:bCs/>
          <w:rtl/>
        </w:rPr>
        <w:t>–</w:t>
      </w:r>
      <w:r>
        <w:rPr>
          <w:rFonts w:ascii="David" w:hAnsi="David" w:cs="David" w:hint="cs"/>
          <w:b/>
          <w:bCs/>
          <w:rtl/>
        </w:rPr>
        <w:t xml:space="preserve"> </w:t>
      </w:r>
      <w:r w:rsidR="006E149B" w:rsidRPr="006E149B">
        <w:rPr>
          <w:rFonts w:ascii="David" w:hAnsi="David" w:cs="David" w:hint="cs"/>
          <w:rtl/>
        </w:rPr>
        <w:t xml:space="preserve">נחתם חוזה למכר דירה אך </w:t>
      </w:r>
      <w:r w:rsidRPr="00167907">
        <w:rPr>
          <w:rFonts w:ascii="David" w:hAnsi="David" w:cs="David" w:hint="cs"/>
          <w:rtl/>
        </w:rPr>
        <w:t xml:space="preserve">לא הסכימו </w:t>
      </w:r>
      <w:r w:rsidR="006E149B">
        <w:rPr>
          <w:rFonts w:ascii="David" w:hAnsi="David" w:cs="David" w:hint="cs"/>
          <w:rtl/>
        </w:rPr>
        <w:t>על דירה ספציפית</w:t>
      </w:r>
      <w:r w:rsidRPr="00167907">
        <w:rPr>
          <w:rFonts w:ascii="David" w:hAnsi="David" w:cs="David" w:hint="cs"/>
          <w:rtl/>
        </w:rPr>
        <w:t>. המוכרת טוענת כי אין הסכם כי לא הוסכם בכתב על איזה דירה תקבל. המשיבים אמרו כי ההסכמה הייתה בע"פ.</w:t>
      </w:r>
      <w:r>
        <w:rPr>
          <w:rFonts w:ascii="David" w:hAnsi="David" w:cs="David" w:hint="cs"/>
          <w:rtl/>
        </w:rPr>
        <w:t xml:space="preserve"> </w:t>
      </w:r>
      <w:r w:rsidR="006E149B" w:rsidRPr="00FA1795">
        <w:rPr>
          <w:rFonts w:ascii="David" w:hAnsi="David" w:cs="David" w:hint="cs"/>
          <w:b/>
          <w:bCs/>
          <w:color w:val="FF0000"/>
          <w:rtl/>
        </w:rPr>
        <w:t>הלכה:</w:t>
      </w:r>
      <w:r w:rsidRPr="00FA1795">
        <w:rPr>
          <w:rFonts w:ascii="David" w:hAnsi="David" w:cs="David" w:hint="cs"/>
          <w:b/>
          <w:bCs/>
          <w:color w:val="FF0000"/>
          <w:rtl/>
        </w:rPr>
        <w:t xml:space="preserve"> הסכמה בע"פ </w:t>
      </w:r>
      <w:r w:rsidR="006E149B" w:rsidRPr="00FA1795">
        <w:rPr>
          <w:rFonts w:ascii="David" w:hAnsi="David" w:cs="David" w:hint="cs"/>
          <w:b/>
          <w:bCs/>
          <w:color w:val="FF0000"/>
          <w:rtl/>
        </w:rPr>
        <w:t xml:space="preserve">משלימה את הפרטים החסרים </w:t>
      </w:r>
      <w:r w:rsidR="00FA1795">
        <w:rPr>
          <w:rFonts w:ascii="David" w:hAnsi="David" w:cs="David" w:hint="cs"/>
          <w:b/>
          <w:bCs/>
          <w:color w:val="FF0000"/>
          <w:rtl/>
        </w:rPr>
        <w:t>(</w:t>
      </w:r>
      <w:r w:rsidR="00C4080E">
        <w:rPr>
          <w:rFonts w:ascii="David" w:hAnsi="David" w:cs="David" w:hint="cs"/>
          <w:b/>
          <w:bCs/>
          <w:color w:val="FF0000"/>
          <w:rtl/>
        </w:rPr>
        <w:t>ריכוך</w:t>
      </w:r>
      <w:r w:rsidR="00FA1795">
        <w:rPr>
          <w:rFonts w:ascii="David" w:hAnsi="David" w:cs="David" w:hint="cs"/>
          <w:b/>
          <w:bCs/>
          <w:color w:val="FF0000"/>
          <w:rtl/>
        </w:rPr>
        <w:t xml:space="preserve"> הלכת ברון).</w:t>
      </w:r>
    </w:p>
    <w:p w14:paraId="456A62F3" w14:textId="4EC8363E" w:rsidR="003729CB" w:rsidRDefault="00993DD0" w:rsidP="008B647F">
      <w:pPr>
        <w:bidi/>
        <w:spacing w:line="360" w:lineRule="auto"/>
        <w:ind w:left="567"/>
        <w:rPr>
          <w:rFonts w:ascii="David" w:hAnsi="David" w:cs="David"/>
          <w:b/>
          <w:bCs/>
          <w:sz w:val="28"/>
          <w:szCs w:val="28"/>
          <w:rtl/>
        </w:rPr>
      </w:pPr>
      <w:r w:rsidRPr="008B647F">
        <w:rPr>
          <w:rFonts w:ascii="David" w:hAnsi="David" w:cs="David"/>
          <w:b/>
          <w:bCs/>
          <w:rtl/>
        </w:rPr>
        <w:lastRenderedPageBreak/>
        <w:br/>
      </w:r>
      <w:r w:rsidR="007647AB" w:rsidRPr="008B647F">
        <w:rPr>
          <w:rFonts w:ascii="David" w:hAnsi="David" w:cs="David" w:hint="cs"/>
          <w:b/>
          <w:bCs/>
          <w:sz w:val="28"/>
          <w:szCs w:val="28"/>
          <w:rtl/>
        </w:rPr>
        <w:t>תמורה</w:t>
      </w:r>
    </w:p>
    <w:p w14:paraId="458EB6E7" w14:textId="77777777" w:rsidR="00C37983" w:rsidRPr="00C37983" w:rsidRDefault="00C37983" w:rsidP="00C37983">
      <w:pPr>
        <w:bidi/>
        <w:spacing w:line="360" w:lineRule="auto"/>
        <w:ind w:left="567"/>
        <w:rPr>
          <w:rFonts w:ascii="David" w:hAnsi="David" w:cs="David"/>
          <w:b/>
          <w:bCs/>
        </w:rPr>
      </w:pPr>
    </w:p>
    <w:p w14:paraId="4EEDB751" w14:textId="32163318" w:rsidR="007647AB" w:rsidRPr="007647AB" w:rsidRDefault="007647AB" w:rsidP="003729CB">
      <w:pPr>
        <w:pStyle w:val="a7"/>
        <w:numPr>
          <w:ilvl w:val="0"/>
          <w:numId w:val="5"/>
        </w:numPr>
        <w:bidi/>
        <w:spacing w:line="360" w:lineRule="auto"/>
        <w:rPr>
          <w:rFonts w:ascii="David" w:hAnsi="David" w:cs="David"/>
        </w:rPr>
      </w:pPr>
      <w:r w:rsidRPr="007647AB">
        <w:rPr>
          <w:rFonts w:ascii="David" w:hAnsi="David" w:cs="David" w:hint="cs"/>
          <w:b/>
          <w:bCs/>
          <w:highlight w:val="lightGray"/>
        </w:rPr>
        <w:t>HAMER VS SIDWAY</w:t>
      </w:r>
      <w:r>
        <w:rPr>
          <w:rFonts w:ascii="David" w:hAnsi="David" w:cs="David" w:hint="cs"/>
          <w:b/>
          <w:bCs/>
          <w:rtl/>
        </w:rPr>
        <w:t xml:space="preserve">- </w:t>
      </w:r>
      <w:r w:rsidRPr="00167907">
        <w:rPr>
          <w:rFonts w:ascii="David" w:hAnsi="David" w:cs="David" w:hint="cs"/>
          <w:rtl/>
        </w:rPr>
        <w:t xml:space="preserve">הדוד אומר לאחיין שלו שאם הוא לא יעשן סמים, ישתה ויעשה מעשים אסורים עד </w:t>
      </w:r>
      <w:r w:rsidR="007E520E" w:rsidRPr="00167907">
        <w:rPr>
          <w:rFonts w:ascii="David" w:hAnsi="David" w:cs="David" w:hint="cs"/>
          <w:rtl/>
        </w:rPr>
        <w:t>גיל 21</w:t>
      </w:r>
      <w:r w:rsidRPr="00167907">
        <w:rPr>
          <w:rFonts w:ascii="David" w:hAnsi="David" w:cs="David" w:hint="cs"/>
          <w:rtl/>
        </w:rPr>
        <w:t xml:space="preserve"> הוא ישלם לו 5000 דולר. הוא עמד בתנאים, הגיע לגיל ודרש את התשלום. הדוד שם את הכסף בהשקעה ולאחר מכן מת.</w:t>
      </w:r>
      <w:r>
        <w:rPr>
          <w:rFonts w:ascii="David" w:hAnsi="David" w:cs="David" w:hint="cs"/>
          <w:rtl/>
        </w:rPr>
        <w:t xml:space="preserve"> </w:t>
      </w:r>
      <w:r w:rsidRPr="007647AB">
        <w:rPr>
          <w:rFonts w:ascii="David" w:hAnsi="David" w:cs="David" w:hint="cs"/>
          <w:b/>
          <w:bCs/>
          <w:color w:val="FF0000"/>
          <w:rtl/>
        </w:rPr>
        <w:t xml:space="preserve">השאלה המשפטית: האם </w:t>
      </w:r>
      <w:proofErr w:type="spellStart"/>
      <w:r>
        <w:rPr>
          <w:rFonts w:ascii="David" w:hAnsi="David" w:cs="David" w:hint="cs"/>
          <w:b/>
          <w:bCs/>
          <w:color w:val="FF0000"/>
          <w:rtl/>
        </w:rPr>
        <w:t>הויתור</w:t>
      </w:r>
      <w:proofErr w:type="spellEnd"/>
      <w:r>
        <w:rPr>
          <w:rFonts w:ascii="David" w:hAnsi="David" w:cs="David" w:hint="cs"/>
          <w:b/>
          <w:bCs/>
          <w:color w:val="FF0000"/>
          <w:rtl/>
        </w:rPr>
        <w:t xml:space="preserve"> שעשה הנער מהווה תמורה?</w:t>
      </w:r>
    </w:p>
    <w:p w14:paraId="0B9DA4B6" w14:textId="5A8771D8" w:rsidR="007647AB" w:rsidRDefault="007647AB" w:rsidP="007647AB">
      <w:pPr>
        <w:pStyle w:val="a7"/>
        <w:bidi/>
        <w:spacing w:line="360" w:lineRule="auto"/>
        <w:rPr>
          <w:rFonts w:ascii="David" w:hAnsi="David" w:cs="David"/>
          <w:rtl/>
        </w:rPr>
      </w:pPr>
      <w:r>
        <w:rPr>
          <w:rFonts w:ascii="David" w:hAnsi="David" w:cs="David" w:hint="cs"/>
          <w:b/>
          <w:bCs/>
          <w:rtl/>
        </w:rPr>
        <w:t>ביהמ"ש:</w:t>
      </w:r>
      <w:r>
        <w:rPr>
          <w:rFonts w:ascii="David" w:hAnsi="David" w:cs="David" w:hint="cs"/>
          <w:rtl/>
        </w:rPr>
        <w:t xml:space="preserve"> ויתור על זכאות הוא תמורה.</w:t>
      </w:r>
      <w:r w:rsidR="00B831C3">
        <w:rPr>
          <w:rFonts w:ascii="David" w:hAnsi="David" w:cs="David"/>
          <w:rtl/>
        </w:rPr>
        <w:br/>
      </w:r>
    </w:p>
    <w:p w14:paraId="01A5A626" w14:textId="70D28919" w:rsidR="006518B6" w:rsidRPr="00A428DA" w:rsidRDefault="007647AB" w:rsidP="00A428DA">
      <w:pPr>
        <w:pStyle w:val="a7"/>
        <w:numPr>
          <w:ilvl w:val="0"/>
          <w:numId w:val="5"/>
        </w:numPr>
        <w:bidi/>
        <w:spacing w:line="360" w:lineRule="auto"/>
        <w:rPr>
          <w:rFonts w:ascii="David" w:hAnsi="David" w:cs="David"/>
          <w:rtl/>
        </w:rPr>
      </w:pPr>
      <w:r w:rsidRPr="00563220">
        <w:rPr>
          <w:rFonts w:ascii="David" w:hAnsi="David" w:cs="David" w:hint="cs"/>
          <w:b/>
          <w:bCs/>
          <w:highlight w:val="lightGray"/>
        </w:rPr>
        <w:t>WEBB VS MCGOWIN</w:t>
      </w:r>
      <w:r w:rsidRPr="00563220">
        <w:rPr>
          <w:rFonts w:ascii="David" w:hAnsi="David" w:cs="David" w:hint="cs"/>
          <w:rtl/>
        </w:rPr>
        <w:t xml:space="preserve"> </w:t>
      </w:r>
      <w:r w:rsidRPr="00563220">
        <w:rPr>
          <w:rFonts w:ascii="David" w:hAnsi="David" w:cs="David"/>
          <w:rtl/>
        </w:rPr>
        <w:t>–</w:t>
      </w:r>
      <w:r w:rsidRPr="00563220">
        <w:rPr>
          <w:rFonts w:ascii="David" w:hAnsi="David" w:cs="David" w:hint="cs"/>
          <w:rtl/>
        </w:rPr>
        <w:t xml:space="preserve"> </w:t>
      </w:r>
      <w:r w:rsidR="00563220" w:rsidRPr="00563220">
        <w:rPr>
          <w:rFonts w:ascii="David" w:hAnsi="David" w:cs="David" w:hint="cs"/>
          <w:rtl/>
        </w:rPr>
        <w:t xml:space="preserve">אדם הציל אחר שנפצע והניצול הבטיח למציל 15 דולר בשבוע לכל חיו. הניצול מת והיורשים החליטו להפסיק את התשלום. </w:t>
      </w:r>
      <w:r w:rsidR="00563220" w:rsidRPr="008B6340">
        <w:rPr>
          <w:rFonts w:ascii="David" w:hAnsi="David" w:cs="David" w:hint="cs"/>
          <w:u w:val="single"/>
          <w:rtl/>
        </w:rPr>
        <w:t>פרשנות אחת</w:t>
      </w:r>
      <w:r w:rsidR="00563220" w:rsidRPr="00563220">
        <w:rPr>
          <w:rFonts w:ascii="David" w:hAnsi="David" w:cs="David" w:hint="cs"/>
          <w:rtl/>
        </w:rPr>
        <w:t xml:space="preserve">- ההצלה קודמת להתחייבות ולכן לא הגיוני שההתחייבות הייתה בתמורה. </w:t>
      </w:r>
      <w:r w:rsidR="00563220" w:rsidRPr="008B6340">
        <w:rPr>
          <w:rFonts w:ascii="David" w:hAnsi="David" w:cs="David" w:hint="cs"/>
          <w:u w:val="single"/>
          <w:rtl/>
        </w:rPr>
        <w:t>פרשנות שנייה</w:t>
      </w:r>
      <w:r w:rsidR="00563220" w:rsidRPr="00563220">
        <w:rPr>
          <w:rFonts w:ascii="David" w:hAnsi="David" w:cs="David" w:hint="cs"/>
          <w:rtl/>
        </w:rPr>
        <w:t xml:space="preserve">- התשלום נובע מתוך חיוב מצפוני מוסרי לשלם. </w:t>
      </w:r>
      <w:r w:rsidR="00563220" w:rsidRPr="00563220">
        <w:rPr>
          <w:rFonts w:ascii="David" w:hAnsi="David" w:cs="David"/>
          <w:rtl/>
        </w:rPr>
        <w:br/>
      </w:r>
      <w:r w:rsidR="00563220" w:rsidRPr="00563220">
        <w:rPr>
          <w:rFonts w:ascii="David" w:hAnsi="David" w:cs="David" w:hint="cs"/>
          <w:b/>
          <w:bCs/>
          <w:rtl/>
        </w:rPr>
        <w:t>ביהמ"ש:</w:t>
      </w:r>
      <w:r w:rsidR="00563220" w:rsidRPr="00563220">
        <w:rPr>
          <w:rFonts w:ascii="David" w:hAnsi="David" w:cs="David" w:hint="cs"/>
          <w:rtl/>
        </w:rPr>
        <w:t xml:space="preserve"> רוצה לעודד הצלה ולכן מכיר בתמורה.</w:t>
      </w:r>
    </w:p>
    <w:p w14:paraId="0B0FCC39" w14:textId="77777777" w:rsidR="006518B6" w:rsidRPr="006518B6" w:rsidRDefault="006518B6" w:rsidP="006518B6">
      <w:pPr>
        <w:bidi/>
        <w:spacing w:line="360" w:lineRule="auto"/>
        <w:rPr>
          <w:rFonts w:ascii="David" w:hAnsi="David" w:cs="David"/>
        </w:rPr>
      </w:pPr>
    </w:p>
    <w:p w14:paraId="3C338D3D" w14:textId="77777777" w:rsidR="006F61DD" w:rsidRDefault="006F61DD" w:rsidP="006518B6">
      <w:pPr>
        <w:bidi/>
        <w:spacing w:line="360" w:lineRule="auto"/>
        <w:rPr>
          <w:rFonts w:ascii="David" w:hAnsi="David" w:cs="David"/>
          <w:b/>
          <w:bCs/>
          <w:sz w:val="28"/>
          <w:szCs w:val="28"/>
          <w:rtl/>
        </w:rPr>
      </w:pPr>
      <w:r w:rsidRPr="00452243">
        <w:rPr>
          <w:rFonts w:ascii="David" w:hAnsi="David" w:cs="David" w:hint="cs"/>
          <w:b/>
          <w:bCs/>
          <w:sz w:val="28"/>
          <w:szCs w:val="28"/>
          <w:rtl/>
        </w:rPr>
        <w:t>חוק המתנה</w:t>
      </w:r>
    </w:p>
    <w:p w14:paraId="18770023" w14:textId="75F7B37D" w:rsidR="003D23CA" w:rsidRPr="006945AF" w:rsidRDefault="00E4424D" w:rsidP="006945AF">
      <w:pPr>
        <w:bidi/>
        <w:spacing w:line="259" w:lineRule="auto"/>
        <w:rPr>
          <w:rFonts w:ascii="David" w:hAnsi="David" w:cs="David"/>
          <w:sz w:val="22"/>
          <w:szCs w:val="22"/>
          <w:rtl/>
          <w:lang w:val="en-US"/>
        </w:rPr>
      </w:pPr>
      <w:r w:rsidRPr="00E4424D">
        <w:rPr>
          <w:rFonts w:ascii="David" w:hAnsi="David" w:cs="David" w:hint="cs"/>
          <w:b/>
          <w:bCs/>
          <w:rtl/>
          <w:lang w:val="en-US"/>
        </w:rPr>
        <w:t>ס' 4</w:t>
      </w:r>
      <w:r w:rsidR="003D23CA" w:rsidRPr="00E4424D">
        <w:rPr>
          <w:rFonts w:ascii="David" w:hAnsi="David" w:cs="David"/>
          <w:b/>
          <w:bCs/>
          <w:rtl/>
          <w:lang w:val="en-US"/>
        </w:rPr>
        <w:t xml:space="preserve"> לחוק המתנה</w:t>
      </w:r>
      <w:r w:rsidRPr="00E4424D">
        <w:rPr>
          <w:rFonts w:ascii="David" w:hAnsi="David" w:cs="David" w:hint="cs"/>
          <w:b/>
          <w:bCs/>
          <w:rtl/>
          <w:lang w:val="en-US"/>
        </w:rPr>
        <w:t>:</w:t>
      </w:r>
      <w:r w:rsidR="003D23CA">
        <w:rPr>
          <w:rFonts w:ascii="David" w:hAnsi="David" w:cs="David"/>
          <w:rtl/>
          <w:lang w:val="en-US"/>
        </w:rPr>
        <w:t xml:space="preserve"> מתנה יכולה להיות על תנאי, וכן יכולה שתחייב את המקבל לעשות מעשה או להימנע מלעשות מעשה</w:t>
      </w:r>
      <w:r w:rsidR="00620F76">
        <w:rPr>
          <w:rFonts w:ascii="David" w:hAnsi="David" w:cs="David" w:hint="cs"/>
          <w:rtl/>
          <w:lang w:val="en-US"/>
        </w:rPr>
        <w:t xml:space="preserve">. </w:t>
      </w:r>
    </w:p>
    <w:p w14:paraId="76FAFCFE" w14:textId="58BC1836" w:rsidR="006F61DD" w:rsidRPr="006F61DD" w:rsidRDefault="006F61DD" w:rsidP="006F61DD">
      <w:pPr>
        <w:pStyle w:val="a7"/>
        <w:numPr>
          <w:ilvl w:val="0"/>
          <w:numId w:val="5"/>
        </w:numPr>
        <w:bidi/>
        <w:spacing w:line="360" w:lineRule="auto"/>
        <w:rPr>
          <w:rFonts w:ascii="David" w:hAnsi="David" w:cs="David"/>
        </w:rPr>
      </w:pPr>
      <w:r w:rsidRPr="006E149B">
        <w:rPr>
          <w:rFonts w:ascii="David" w:hAnsi="David" w:cs="David" w:hint="cs"/>
          <w:b/>
          <w:bCs/>
          <w:highlight w:val="lightGray"/>
          <w:rtl/>
        </w:rPr>
        <w:t xml:space="preserve">ברקוביץ' נ' </w:t>
      </w:r>
      <w:proofErr w:type="spellStart"/>
      <w:r w:rsidRPr="006E149B">
        <w:rPr>
          <w:rFonts w:ascii="David" w:hAnsi="David" w:cs="David" w:hint="cs"/>
          <w:b/>
          <w:bCs/>
          <w:highlight w:val="lightGray"/>
          <w:rtl/>
        </w:rPr>
        <w:t>קלימר</w:t>
      </w:r>
      <w:proofErr w:type="spellEnd"/>
      <w:r w:rsidRPr="006E149B">
        <w:rPr>
          <w:rFonts w:ascii="David" w:hAnsi="David" w:cs="David" w:hint="cs"/>
          <w:b/>
          <w:bCs/>
          <w:rtl/>
        </w:rPr>
        <w:t xml:space="preserve"> </w:t>
      </w:r>
      <w:r w:rsidRPr="006E149B">
        <w:rPr>
          <w:rFonts w:ascii="David" w:hAnsi="David" w:cs="David"/>
          <w:b/>
          <w:bCs/>
          <w:rtl/>
        </w:rPr>
        <w:t>–</w:t>
      </w:r>
      <w:r w:rsidRPr="006E149B">
        <w:rPr>
          <w:rFonts w:ascii="David" w:hAnsi="David" w:cs="David" w:hint="cs"/>
          <w:b/>
          <w:bCs/>
          <w:rtl/>
        </w:rPr>
        <w:t xml:space="preserve"> </w:t>
      </w:r>
      <w:r w:rsidRPr="003729CB">
        <w:rPr>
          <w:rFonts w:ascii="David" w:hAnsi="David" w:cs="David" w:hint="cs"/>
          <w:rtl/>
        </w:rPr>
        <w:t>אישה מכרה את דירתה נתנה את הכסף לבתה ועברה לגור עמה.</w:t>
      </w:r>
      <w:r>
        <w:rPr>
          <w:rFonts w:ascii="David" w:hAnsi="David" w:cs="David" w:hint="cs"/>
          <w:b/>
          <w:bCs/>
          <w:rtl/>
        </w:rPr>
        <w:t xml:space="preserve"> </w:t>
      </w:r>
      <w:r w:rsidRPr="003729CB">
        <w:rPr>
          <w:rFonts w:ascii="David" w:hAnsi="David" w:cs="David" w:hint="cs"/>
          <w:rtl/>
        </w:rPr>
        <w:t>הבת נפטרה והבעל לא מעוניין שהאם תמשיך לגור בדירה.</w:t>
      </w:r>
      <w:r>
        <w:rPr>
          <w:rFonts w:ascii="David" w:hAnsi="David" w:cs="David" w:hint="cs"/>
          <w:rtl/>
        </w:rPr>
        <w:t xml:space="preserve"> </w:t>
      </w:r>
      <w:r w:rsidRPr="006E149B">
        <w:rPr>
          <w:rFonts w:ascii="David" w:hAnsi="David" w:cs="David" w:hint="cs"/>
          <w:b/>
          <w:bCs/>
          <w:color w:val="FF0000"/>
          <w:rtl/>
        </w:rPr>
        <w:t>השאלה המשפטית: האם המתנה הייתה על תנאי או בחיוב?</w:t>
      </w:r>
      <w:r>
        <w:rPr>
          <w:rFonts w:ascii="David" w:hAnsi="David" w:cs="David" w:hint="cs"/>
          <w:b/>
          <w:bCs/>
          <w:color w:val="FF0000"/>
          <w:rtl/>
        </w:rPr>
        <w:t xml:space="preserve"> </w:t>
      </w:r>
      <w:r>
        <w:rPr>
          <w:rFonts w:ascii="David" w:hAnsi="David" w:cs="David"/>
          <w:b/>
          <w:bCs/>
          <w:color w:val="FF0000"/>
          <w:rtl/>
        </w:rPr>
        <w:br/>
      </w:r>
      <w:r w:rsidRPr="003729CB">
        <w:rPr>
          <w:rFonts w:ascii="David" w:hAnsi="David" w:cs="David" w:hint="cs"/>
          <w:b/>
          <w:bCs/>
          <w:rtl/>
        </w:rPr>
        <w:t>ברק:</w:t>
      </w:r>
      <w:r>
        <w:rPr>
          <w:rFonts w:ascii="David" w:hAnsi="David" w:cs="David" w:hint="cs"/>
          <w:rtl/>
        </w:rPr>
        <w:t xml:space="preserve"> </w:t>
      </w:r>
      <w:r w:rsidRPr="00167907">
        <w:rPr>
          <w:rFonts w:ascii="David" w:hAnsi="David" w:cs="David" w:hint="cs"/>
          <w:rtl/>
        </w:rPr>
        <w:t xml:space="preserve">מצד אחד, מתנה בחיוב מאחר והתמורה היא לא מהותית. מצד שני, לפי קביעה זאת הסעד הניתן הוא  רק אכיפה. </w:t>
      </w:r>
      <w:r>
        <w:rPr>
          <w:rFonts w:ascii="David" w:hAnsi="David" w:cs="David" w:hint="cs"/>
          <w:rtl/>
        </w:rPr>
        <w:t xml:space="preserve">קובע כי מדובר במתנה על תנאי, רק כך ניתן לקבל השבה. </w:t>
      </w:r>
    </w:p>
    <w:p w14:paraId="22238017" w14:textId="77777777" w:rsidR="0068061A" w:rsidRPr="005A6C99" w:rsidRDefault="00A84E3B" w:rsidP="0068061A">
      <w:pPr>
        <w:bidi/>
        <w:spacing w:line="360" w:lineRule="auto"/>
        <w:ind w:left="360"/>
        <w:rPr>
          <w:rFonts w:ascii="David" w:hAnsi="David" w:cs="David"/>
          <w:b/>
          <w:bCs/>
          <w:u w:val="single"/>
          <w:rtl/>
        </w:rPr>
      </w:pPr>
      <w:r w:rsidRPr="005A6C99">
        <w:rPr>
          <w:rFonts w:ascii="David" w:hAnsi="David" w:cs="David" w:hint="cs"/>
          <w:b/>
          <w:bCs/>
          <w:u w:val="single"/>
          <w:rtl/>
        </w:rPr>
        <w:t>חזרה ממתנה</w:t>
      </w:r>
    </w:p>
    <w:p w14:paraId="45FE8FA8" w14:textId="72917CBE" w:rsidR="0068061A" w:rsidRPr="00DF1EC2" w:rsidRDefault="0068061A" w:rsidP="0068061A">
      <w:pPr>
        <w:bidi/>
        <w:spacing w:line="360" w:lineRule="auto"/>
        <w:ind w:left="360"/>
        <w:rPr>
          <w:rFonts w:ascii="David" w:hAnsi="David" w:cs="David"/>
          <w:color w:val="0D0D0D" w:themeColor="text1" w:themeTint="F2"/>
        </w:rPr>
      </w:pPr>
      <w:r w:rsidRPr="00DF1EC2">
        <w:rPr>
          <w:rFonts w:ascii="David" w:hAnsi="David" w:cs="David" w:hint="cs"/>
          <w:color w:val="0D0D0D" w:themeColor="text1" w:themeTint="F2"/>
          <w:rtl/>
          <w:lang w:val="en-US"/>
        </w:rPr>
        <w:t>זכות החזרה תלויה בכך שהמתנה טרם הוקנתה.</w:t>
      </w:r>
      <w:r w:rsidR="0070477F">
        <w:rPr>
          <w:rFonts w:ascii="David" w:hAnsi="David" w:cs="David" w:hint="cs"/>
          <w:color w:val="0D0D0D" w:themeColor="text1" w:themeTint="F2"/>
          <w:rtl/>
          <w:lang w:val="en-US"/>
        </w:rPr>
        <w:t xml:space="preserve"> המתנה הוקנתה כאשר </w:t>
      </w:r>
      <w:r w:rsidR="00F205F2">
        <w:rPr>
          <w:rFonts w:ascii="David" w:hAnsi="David" w:cs="David" w:hint="cs"/>
          <w:color w:val="0D0D0D" w:themeColor="text1" w:themeTint="F2"/>
          <w:rtl/>
          <w:lang w:val="en-US"/>
        </w:rPr>
        <w:t>מקבל המתנה שמע שהוקנתה לו זכות.</w:t>
      </w:r>
      <w:r w:rsidR="007D778D">
        <w:rPr>
          <w:rFonts w:ascii="David" w:hAnsi="David" w:cs="David"/>
          <w:color w:val="0D0D0D" w:themeColor="text1" w:themeTint="F2"/>
          <w:rtl/>
          <w:lang w:val="en-US"/>
        </w:rPr>
        <w:br/>
      </w:r>
      <w:r w:rsidR="007D778D" w:rsidRPr="007D778D">
        <w:rPr>
          <w:rFonts w:ascii="David" w:hAnsi="David" w:cs="David" w:hint="cs"/>
          <w:color w:val="0D0D0D" w:themeColor="text1" w:themeTint="F2"/>
          <w:u w:val="single"/>
          <w:rtl/>
          <w:lang w:val="en-US"/>
        </w:rPr>
        <w:t>במקרקעין</w:t>
      </w:r>
      <w:r w:rsidR="007D778D">
        <w:rPr>
          <w:rFonts w:ascii="David" w:hAnsi="David" w:cs="David" w:hint="cs"/>
          <w:color w:val="0D0D0D" w:themeColor="text1" w:themeTint="F2"/>
          <w:rtl/>
          <w:lang w:val="en-US"/>
        </w:rPr>
        <w:t xml:space="preserve">- היום בו נרשם הנכס. </w:t>
      </w:r>
      <w:r w:rsidR="00CE493A">
        <w:rPr>
          <w:rFonts w:ascii="David" w:hAnsi="David" w:cs="David" w:hint="cs"/>
          <w:color w:val="0D0D0D" w:themeColor="text1" w:themeTint="F2"/>
          <w:rtl/>
          <w:lang w:val="en-US"/>
        </w:rPr>
        <w:t>זכות החזרה היא אישית</w:t>
      </w:r>
      <w:r w:rsidR="00141508">
        <w:rPr>
          <w:rFonts w:ascii="David" w:hAnsi="David" w:cs="David" w:hint="cs"/>
          <w:color w:val="0D0D0D" w:themeColor="text1" w:themeTint="F2"/>
          <w:rtl/>
          <w:lang w:val="en-US"/>
        </w:rPr>
        <w:t xml:space="preserve"> </w:t>
      </w:r>
      <w:r w:rsidR="00141508">
        <w:rPr>
          <w:rFonts w:ascii="David" w:hAnsi="David" w:cs="David"/>
          <w:color w:val="0D0D0D" w:themeColor="text1" w:themeTint="F2"/>
          <w:rtl/>
          <w:lang w:val="en-US"/>
        </w:rPr>
        <w:t>–</w:t>
      </w:r>
      <w:r w:rsidR="00141508">
        <w:rPr>
          <w:rFonts w:ascii="David" w:hAnsi="David" w:cs="David" w:hint="cs"/>
          <w:color w:val="0D0D0D" w:themeColor="text1" w:themeTint="F2"/>
          <w:rtl/>
          <w:lang w:val="en-US"/>
        </w:rPr>
        <w:t xml:space="preserve"> לא עוברת בירושה (ועד הישיבות נ' מיכאלי). </w:t>
      </w:r>
      <w:r w:rsidR="00C436EA">
        <w:rPr>
          <w:rFonts w:ascii="David" w:hAnsi="David" w:cs="David"/>
          <w:color w:val="0D0D0D" w:themeColor="text1" w:themeTint="F2"/>
          <w:rtl/>
          <w:lang w:val="en-US"/>
        </w:rPr>
        <w:br/>
      </w:r>
      <w:r w:rsidR="00A7446B" w:rsidRPr="00DF1EC2">
        <w:rPr>
          <w:rFonts w:ascii="David" w:hAnsi="David" w:cs="David" w:hint="cs"/>
          <w:b/>
          <w:bCs/>
          <w:color w:val="0D0D0D" w:themeColor="text1" w:themeTint="F2"/>
          <w:rtl/>
          <w:lang w:val="en-US"/>
        </w:rPr>
        <w:t>לפי ס' 5(ב)</w:t>
      </w:r>
      <w:r w:rsidR="00A7446B" w:rsidRPr="00DF1EC2">
        <w:rPr>
          <w:rFonts w:ascii="David" w:hAnsi="David" w:cs="David" w:hint="cs"/>
          <w:color w:val="0D0D0D" w:themeColor="text1" w:themeTint="F2"/>
          <w:rtl/>
          <w:lang w:val="en-US"/>
        </w:rPr>
        <w:t xml:space="preserve"> </w:t>
      </w:r>
      <w:r w:rsidR="00C53AD7" w:rsidRPr="00DF1EC2">
        <w:rPr>
          <w:rFonts w:ascii="David" w:hAnsi="David" w:cs="David" w:hint="cs"/>
          <w:color w:val="0D0D0D" w:themeColor="text1" w:themeTint="F2"/>
          <w:rtl/>
          <w:lang w:val="en-US"/>
        </w:rPr>
        <w:t xml:space="preserve">מוסר ההתחייבות יכול לחזור בו תמיד אלא אם מקבל המתנה </w:t>
      </w:r>
      <w:r w:rsidR="00C53AD7" w:rsidRPr="00DF1EC2">
        <w:rPr>
          <w:rFonts w:ascii="David" w:hAnsi="David" w:cs="David" w:hint="cs"/>
          <w:b/>
          <w:bCs/>
          <w:color w:val="FF0000"/>
          <w:rtl/>
          <w:lang w:val="en-US"/>
        </w:rPr>
        <w:t>הסתמך על כך</w:t>
      </w:r>
      <w:r w:rsidR="00A7446B" w:rsidRPr="00DF1EC2">
        <w:rPr>
          <w:rFonts w:ascii="David" w:hAnsi="David" w:cs="David" w:hint="cs"/>
          <w:color w:val="0D0D0D" w:themeColor="text1" w:themeTint="F2"/>
          <w:rtl/>
          <w:lang w:val="en-US"/>
        </w:rPr>
        <w:t>.</w:t>
      </w:r>
      <w:r w:rsidR="00C436EA">
        <w:rPr>
          <w:rFonts w:ascii="David" w:hAnsi="David" w:cs="David"/>
          <w:color w:val="0D0D0D" w:themeColor="text1" w:themeTint="F2"/>
          <w:rtl/>
          <w:lang w:val="en-US"/>
        </w:rPr>
        <w:br/>
      </w:r>
      <w:r w:rsidR="00A7446B" w:rsidRPr="00DF1EC2">
        <w:rPr>
          <w:rFonts w:ascii="David" w:hAnsi="David" w:cs="David" w:hint="cs"/>
          <w:b/>
          <w:bCs/>
          <w:color w:val="0D0D0D" w:themeColor="text1" w:themeTint="F2"/>
          <w:rtl/>
          <w:lang w:val="en-US"/>
        </w:rPr>
        <w:t>לפי ס' 5(ג)</w:t>
      </w:r>
      <w:r w:rsidR="00A7446B" w:rsidRPr="00DF1EC2">
        <w:rPr>
          <w:rFonts w:ascii="David" w:hAnsi="David" w:cs="David" w:hint="cs"/>
          <w:color w:val="0D0D0D" w:themeColor="text1" w:themeTint="F2"/>
          <w:rtl/>
          <w:lang w:val="en-US"/>
        </w:rPr>
        <w:t xml:space="preserve"> </w:t>
      </w:r>
      <w:r w:rsidR="00DF1EC2" w:rsidRPr="00DF1EC2">
        <w:rPr>
          <w:rFonts w:ascii="David" w:hAnsi="David" w:cs="David" w:hint="cs"/>
          <w:color w:val="0D0D0D" w:themeColor="text1" w:themeTint="F2"/>
          <w:rtl/>
          <w:lang w:val="en-US"/>
        </w:rPr>
        <w:t xml:space="preserve">מוסר ההתחייבות רשאי לחזור בו </w:t>
      </w:r>
      <w:r w:rsidR="00AE51F4">
        <w:rPr>
          <w:rFonts w:ascii="David" w:hAnsi="David" w:cs="David" w:hint="cs"/>
          <w:color w:val="0D0D0D" w:themeColor="text1" w:themeTint="F2"/>
          <w:rtl/>
          <w:lang w:val="en-US"/>
        </w:rPr>
        <w:t xml:space="preserve">אם מקבל המתנה התנהג </w:t>
      </w:r>
      <w:r w:rsidR="00AE51F4" w:rsidRPr="00C436EA">
        <w:rPr>
          <w:rFonts w:ascii="David" w:hAnsi="David" w:cs="David" w:hint="cs"/>
          <w:b/>
          <w:bCs/>
          <w:color w:val="FF0000"/>
          <w:rtl/>
          <w:lang w:val="en-US"/>
        </w:rPr>
        <w:t>באופן מחפיר</w:t>
      </w:r>
      <w:r w:rsidR="00AE51F4" w:rsidRPr="00C436EA">
        <w:rPr>
          <w:rFonts w:ascii="David" w:hAnsi="David" w:cs="David" w:hint="cs"/>
          <w:color w:val="FF0000"/>
          <w:rtl/>
          <w:lang w:val="en-US"/>
        </w:rPr>
        <w:t xml:space="preserve"> </w:t>
      </w:r>
      <w:r w:rsidR="00AE51F4">
        <w:rPr>
          <w:rFonts w:ascii="David" w:hAnsi="David" w:cs="David" w:hint="cs"/>
          <w:color w:val="0D0D0D" w:themeColor="text1" w:themeTint="F2"/>
          <w:rtl/>
          <w:lang w:val="en-US"/>
        </w:rPr>
        <w:t xml:space="preserve">או </w:t>
      </w:r>
      <w:r w:rsidR="00ED776B">
        <w:rPr>
          <w:rFonts w:ascii="David" w:hAnsi="David" w:cs="David" w:hint="cs"/>
          <w:color w:val="0D0D0D" w:themeColor="text1" w:themeTint="F2"/>
          <w:rtl/>
          <w:lang w:val="en-US"/>
        </w:rPr>
        <w:t xml:space="preserve">אם </w:t>
      </w:r>
      <w:r w:rsidR="00C436EA" w:rsidRPr="00C436EA">
        <w:rPr>
          <w:rFonts w:ascii="David" w:hAnsi="David" w:cs="David" w:hint="cs"/>
          <w:b/>
          <w:bCs/>
          <w:color w:val="FF0000"/>
          <w:rtl/>
          <w:lang w:val="en-US"/>
        </w:rPr>
        <w:t>חלה הרעה במצבו הכלכלי</w:t>
      </w:r>
      <w:r w:rsidR="00C436EA">
        <w:rPr>
          <w:rFonts w:ascii="David" w:hAnsi="David" w:cs="David" w:hint="cs"/>
          <w:color w:val="0D0D0D" w:themeColor="text1" w:themeTint="F2"/>
          <w:rtl/>
          <w:lang w:val="en-US"/>
        </w:rPr>
        <w:t xml:space="preserve"> של נותן המתנה. </w:t>
      </w:r>
    </w:p>
    <w:p w14:paraId="7E92D9E4" w14:textId="54867203" w:rsidR="00141508" w:rsidRPr="00141508" w:rsidRDefault="00A25118" w:rsidP="0068061A">
      <w:pPr>
        <w:pStyle w:val="a7"/>
        <w:numPr>
          <w:ilvl w:val="0"/>
          <w:numId w:val="5"/>
        </w:numPr>
        <w:bidi/>
        <w:spacing w:line="360" w:lineRule="auto"/>
        <w:rPr>
          <w:rFonts w:ascii="David" w:hAnsi="David" w:cs="David"/>
          <w:b/>
          <w:bCs/>
        </w:rPr>
      </w:pPr>
      <w:r w:rsidRPr="00A25118">
        <w:rPr>
          <w:rFonts w:ascii="David" w:hAnsi="David" w:cs="David" w:hint="cs"/>
          <w:b/>
          <w:bCs/>
          <w:highlight w:val="lightGray"/>
          <w:rtl/>
        </w:rPr>
        <w:t>ויסר נ' שביט</w:t>
      </w:r>
      <w:r>
        <w:rPr>
          <w:rFonts w:ascii="David" w:hAnsi="David" w:cs="David" w:hint="cs"/>
          <w:rtl/>
        </w:rPr>
        <w:t xml:space="preserve"> </w:t>
      </w:r>
      <w:r w:rsidR="0080328E">
        <w:rPr>
          <w:rFonts w:ascii="David" w:hAnsi="David" w:cs="David"/>
          <w:rtl/>
        </w:rPr>
        <w:t>–</w:t>
      </w:r>
      <w:r>
        <w:rPr>
          <w:rFonts w:ascii="David" w:hAnsi="David" w:cs="David" w:hint="cs"/>
          <w:rtl/>
        </w:rPr>
        <w:t xml:space="preserve"> </w:t>
      </w:r>
      <w:r w:rsidR="0080328E">
        <w:rPr>
          <w:rFonts w:ascii="David" w:hAnsi="David" w:cs="David" w:hint="cs"/>
          <w:rtl/>
        </w:rPr>
        <w:t>הובטח לזוג צע</w:t>
      </w:r>
      <w:r w:rsidR="00E520D5">
        <w:rPr>
          <w:rFonts w:ascii="David" w:hAnsi="David" w:cs="David" w:hint="cs"/>
          <w:rtl/>
        </w:rPr>
        <w:t xml:space="preserve">יר היתר משאר דיירי הבניין להרחיב את הבנייה. יש התחייבות מצדם לא לחזור בהם. </w:t>
      </w:r>
      <w:proofErr w:type="spellStart"/>
      <w:r w:rsidR="006C2684" w:rsidRPr="00820F46">
        <w:rPr>
          <w:rFonts w:ascii="David" w:hAnsi="David" w:cs="David" w:hint="cs"/>
          <w:b/>
          <w:bCs/>
          <w:rtl/>
        </w:rPr>
        <w:t>דורנר</w:t>
      </w:r>
      <w:proofErr w:type="spellEnd"/>
      <w:r w:rsidR="00422471" w:rsidRPr="00820F46">
        <w:rPr>
          <w:rFonts w:ascii="David" w:hAnsi="David" w:cs="David" w:hint="cs"/>
          <w:b/>
          <w:bCs/>
          <w:rtl/>
        </w:rPr>
        <w:t xml:space="preserve"> </w:t>
      </w:r>
      <w:proofErr w:type="spellStart"/>
      <w:r w:rsidR="00422471" w:rsidRPr="00820F46">
        <w:rPr>
          <w:rFonts w:ascii="David" w:hAnsi="David" w:cs="David" w:hint="cs"/>
          <w:b/>
          <w:bCs/>
          <w:rtl/>
        </w:rPr>
        <w:t>ו</w:t>
      </w:r>
      <w:r w:rsidR="002D40B0" w:rsidRPr="00820F46">
        <w:rPr>
          <w:rFonts w:ascii="David" w:hAnsi="David" w:cs="David" w:hint="cs"/>
          <w:b/>
          <w:bCs/>
          <w:rtl/>
        </w:rPr>
        <w:t>טי</w:t>
      </w:r>
      <w:r w:rsidR="00240213">
        <w:rPr>
          <w:rFonts w:ascii="David" w:hAnsi="David" w:cs="David" w:hint="cs"/>
          <w:b/>
          <w:bCs/>
          <w:rtl/>
        </w:rPr>
        <w:t>רק</w:t>
      </w:r>
      <w:r w:rsidR="002D40B0" w:rsidRPr="00820F46">
        <w:rPr>
          <w:rFonts w:ascii="David" w:hAnsi="David" w:cs="David" w:hint="cs"/>
          <w:b/>
          <w:bCs/>
          <w:rtl/>
        </w:rPr>
        <w:t>ל</w:t>
      </w:r>
      <w:proofErr w:type="spellEnd"/>
      <w:r w:rsidR="002D40B0" w:rsidRPr="00820F46">
        <w:rPr>
          <w:rFonts w:ascii="David" w:hAnsi="David" w:cs="David" w:hint="cs"/>
          <w:b/>
          <w:bCs/>
          <w:rtl/>
        </w:rPr>
        <w:t>:</w:t>
      </w:r>
      <w:r w:rsidR="002D40B0">
        <w:rPr>
          <w:rFonts w:ascii="David" w:hAnsi="David" w:cs="David" w:hint="cs"/>
          <w:rtl/>
        </w:rPr>
        <w:t xml:space="preserve"> </w:t>
      </w:r>
      <w:r w:rsidR="00820F46">
        <w:rPr>
          <w:rFonts w:ascii="David" w:hAnsi="David" w:cs="David" w:hint="cs"/>
          <w:rtl/>
        </w:rPr>
        <w:t xml:space="preserve">נותנים פרשנות רחבה </w:t>
      </w:r>
      <w:r w:rsidR="00630ECB">
        <w:rPr>
          <w:rFonts w:ascii="David" w:hAnsi="David" w:cs="David" w:hint="cs"/>
          <w:rtl/>
        </w:rPr>
        <w:t xml:space="preserve">להתנהגות מחפירה </w:t>
      </w:r>
      <w:r w:rsidR="00A72803">
        <w:rPr>
          <w:rFonts w:ascii="David" w:hAnsi="David" w:cs="David" w:hint="cs"/>
          <w:rtl/>
        </w:rPr>
        <w:t xml:space="preserve">לפי ס' 5(ג) </w:t>
      </w:r>
      <w:r w:rsidR="00820F46">
        <w:rPr>
          <w:rFonts w:ascii="David" w:hAnsi="David" w:cs="David" w:hint="cs"/>
          <w:rtl/>
        </w:rPr>
        <w:t xml:space="preserve">כי יש </w:t>
      </w:r>
      <w:r w:rsidR="00B10369">
        <w:rPr>
          <w:rFonts w:ascii="David" w:hAnsi="David" w:cs="David" w:hint="cs"/>
          <w:rtl/>
        </w:rPr>
        <w:t>להגן על נותני המתנה</w:t>
      </w:r>
      <w:r w:rsidR="00A72803">
        <w:rPr>
          <w:rFonts w:ascii="David" w:hAnsi="David" w:cs="David" w:hint="cs"/>
          <w:rtl/>
        </w:rPr>
        <w:t xml:space="preserve">. </w:t>
      </w:r>
      <w:r w:rsidR="00BE3E18" w:rsidRPr="004A0F80">
        <w:rPr>
          <w:rFonts w:ascii="David" w:hAnsi="David" w:cs="David" w:hint="cs"/>
          <w:b/>
          <w:bCs/>
          <w:rtl/>
        </w:rPr>
        <w:t>לוין (מיעוט):</w:t>
      </w:r>
      <w:r w:rsidR="00BE3E18">
        <w:rPr>
          <w:rFonts w:ascii="David" w:hAnsi="David" w:cs="David" w:hint="cs"/>
          <w:rtl/>
        </w:rPr>
        <w:t xml:space="preserve"> </w:t>
      </w:r>
      <w:r w:rsidR="00D77E28">
        <w:rPr>
          <w:rFonts w:ascii="David" w:hAnsi="David" w:cs="David" w:hint="cs"/>
          <w:rtl/>
        </w:rPr>
        <w:t xml:space="preserve">נותן פרשנות מצמצמת. </w:t>
      </w:r>
      <w:r w:rsidR="000B0FC0">
        <w:rPr>
          <w:rFonts w:ascii="David" w:hAnsi="David" w:cs="David" w:hint="cs"/>
          <w:rtl/>
        </w:rPr>
        <w:t xml:space="preserve">התדרדרות </w:t>
      </w:r>
      <w:r w:rsidR="000C7D53">
        <w:rPr>
          <w:rFonts w:ascii="David" w:hAnsi="David" w:cs="David" w:hint="cs"/>
          <w:rtl/>
        </w:rPr>
        <w:t>ביח</w:t>
      </w:r>
      <w:r w:rsidR="00D77E28">
        <w:rPr>
          <w:rFonts w:ascii="David" w:hAnsi="David" w:cs="David" w:hint="cs"/>
          <w:rtl/>
        </w:rPr>
        <w:t xml:space="preserve">סים לא מספיקה לקבוע כי מדובר בהתנהגות מחפירה. </w:t>
      </w:r>
      <w:r w:rsidR="00EC2A7E" w:rsidRPr="00820F46">
        <w:rPr>
          <w:rFonts w:ascii="David" w:hAnsi="David" w:cs="David" w:hint="cs"/>
          <w:b/>
          <w:bCs/>
          <w:color w:val="FF0000"/>
          <w:rtl/>
        </w:rPr>
        <w:t>הלכה: אם קיימת הרעה ניכרת במצב הכלכלי של המתחייב, אפילו אם הוא אמר שהוא לא יחזור בו ואפילו אם הצד השני הסתמך על החוזה או התנהג באופן מכפיר, ניתן יהיה לנותן המתנה לחזור בו.</w:t>
      </w:r>
    </w:p>
    <w:p w14:paraId="6AE4EFB4" w14:textId="77777777" w:rsidR="00A14B95" w:rsidRPr="005A6C99" w:rsidRDefault="00A14B95" w:rsidP="00A14B95">
      <w:pPr>
        <w:bidi/>
        <w:spacing w:line="360" w:lineRule="auto"/>
        <w:ind w:left="360"/>
        <w:rPr>
          <w:rFonts w:ascii="David" w:hAnsi="David" w:cs="David"/>
          <w:b/>
          <w:bCs/>
          <w:u w:val="single"/>
          <w:rtl/>
        </w:rPr>
      </w:pPr>
      <w:r w:rsidRPr="005A6C99">
        <w:rPr>
          <w:rFonts w:ascii="David" w:hAnsi="David" w:cs="David" w:hint="cs"/>
          <w:b/>
          <w:bCs/>
          <w:u w:val="single"/>
          <w:rtl/>
        </w:rPr>
        <w:t xml:space="preserve">הסכמי פרס ותחרות </w:t>
      </w:r>
    </w:p>
    <w:p w14:paraId="300A5AE4" w14:textId="28958624" w:rsidR="00B63AC9" w:rsidRDefault="00B202B3" w:rsidP="00420DD8">
      <w:pPr>
        <w:pStyle w:val="a7"/>
        <w:numPr>
          <w:ilvl w:val="0"/>
          <w:numId w:val="5"/>
        </w:numPr>
        <w:bidi/>
        <w:spacing w:line="360" w:lineRule="auto"/>
        <w:rPr>
          <w:rFonts w:ascii="David" w:hAnsi="David" w:cs="David"/>
        </w:rPr>
      </w:pPr>
      <w:r w:rsidRPr="003404A8">
        <w:rPr>
          <w:rFonts w:ascii="David" w:hAnsi="David" w:cs="David" w:hint="cs"/>
          <w:b/>
          <w:bCs/>
          <w:highlight w:val="lightGray"/>
          <w:rtl/>
        </w:rPr>
        <w:lastRenderedPageBreak/>
        <w:t xml:space="preserve">מדינת ישראל נ' </w:t>
      </w:r>
      <w:r w:rsidR="003404A8" w:rsidRPr="00167907">
        <w:rPr>
          <w:rFonts w:ascii="David" w:hAnsi="David" w:cs="David" w:hint="cs"/>
          <w:b/>
          <w:bCs/>
          <w:highlight w:val="lightGray"/>
          <w:rtl/>
        </w:rPr>
        <w:t xml:space="preserve">נ' </w:t>
      </w:r>
      <w:proofErr w:type="spellStart"/>
      <w:r w:rsidR="003404A8" w:rsidRPr="00167907">
        <w:rPr>
          <w:rFonts w:ascii="David" w:hAnsi="David" w:cs="David" w:hint="cs"/>
          <w:b/>
          <w:bCs/>
          <w:highlight w:val="lightGray"/>
          <w:rtl/>
        </w:rPr>
        <w:t>קרסיאנסקי</w:t>
      </w:r>
      <w:proofErr w:type="spellEnd"/>
      <w:r w:rsidR="003404A8" w:rsidRPr="00167907">
        <w:rPr>
          <w:rFonts w:ascii="David" w:hAnsi="David" w:cs="David" w:hint="cs"/>
          <w:b/>
          <w:bCs/>
          <w:highlight w:val="lightGray"/>
          <w:rtl/>
        </w:rPr>
        <w:t xml:space="preserve"> </w:t>
      </w:r>
      <w:r w:rsidR="003404A8" w:rsidRPr="00167907">
        <w:rPr>
          <w:rFonts w:ascii="David" w:hAnsi="David" w:cs="David"/>
          <w:rtl/>
        </w:rPr>
        <w:t>–</w:t>
      </w:r>
      <w:r w:rsidR="003404A8">
        <w:rPr>
          <w:rFonts w:ascii="David" w:hAnsi="David" w:cs="David" w:hint="cs"/>
          <w:rtl/>
        </w:rPr>
        <w:t xml:space="preserve"> </w:t>
      </w:r>
      <w:r w:rsidR="00B14C0F" w:rsidRPr="00167907">
        <w:rPr>
          <w:rFonts w:ascii="David" w:hAnsi="David" w:cs="David" w:hint="cs"/>
          <w:rtl/>
        </w:rPr>
        <w:t>אדם הגיע במקום השני בחידון התנ"ך ותבע בגין חישוב נקודות שגוי ובגין הטיית התשובות לטובת הזוכה במקום הראשון.</w:t>
      </w:r>
      <w:r w:rsidR="00B14C0F">
        <w:rPr>
          <w:rFonts w:ascii="David" w:hAnsi="David" w:cs="David" w:hint="cs"/>
          <w:rtl/>
        </w:rPr>
        <w:t xml:space="preserve"> </w:t>
      </w:r>
      <w:r w:rsidR="008E4DD8" w:rsidRPr="00167907">
        <w:rPr>
          <w:rFonts w:ascii="David" w:hAnsi="David" w:cs="David" w:hint="cs"/>
          <w:b/>
          <w:bCs/>
          <w:rtl/>
        </w:rPr>
        <w:t>הלוי:</w:t>
      </w:r>
      <w:r w:rsidR="008E4DD8" w:rsidRPr="00167907">
        <w:rPr>
          <w:rFonts w:ascii="David" w:hAnsi="David" w:cs="David" w:hint="cs"/>
          <w:rtl/>
        </w:rPr>
        <w:t xml:space="preserve"> אין חוזה</w:t>
      </w:r>
      <w:r w:rsidR="008E4DD8">
        <w:rPr>
          <w:rFonts w:ascii="David" w:hAnsi="David" w:cs="David" w:hint="cs"/>
          <w:rtl/>
        </w:rPr>
        <w:t xml:space="preserve">, </w:t>
      </w:r>
      <w:r w:rsidR="008E4DD8" w:rsidRPr="00167907">
        <w:rPr>
          <w:rFonts w:ascii="David" w:hAnsi="David" w:cs="David" w:hint="cs"/>
          <w:rtl/>
        </w:rPr>
        <w:t>התחרות היא על רוח וכבוד. התערבות תפגע בתשתית המוסד, גם אם הייתה טעות חישובית.</w:t>
      </w:r>
      <w:r w:rsidR="008E4DD8">
        <w:rPr>
          <w:rFonts w:ascii="David" w:hAnsi="David" w:cs="David" w:hint="cs"/>
          <w:rtl/>
        </w:rPr>
        <w:t xml:space="preserve"> </w:t>
      </w:r>
      <w:r w:rsidR="008105F2" w:rsidRPr="00167907">
        <w:rPr>
          <w:rFonts w:ascii="David" w:hAnsi="David" w:cs="David" w:hint="cs"/>
          <w:b/>
          <w:bCs/>
          <w:rtl/>
        </w:rPr>
        <w:t>ברנזון:</w:t>
      </w:r>
      <w:r w:rsidR="008105F2" w:rsidRPr="00167907">
        <w:rPr>
          <w:rFonts w:ascii="David" w:hAnsi="David" w:cs="David" w:hint="cs"/>
          <w:rtl/>
        </w:rPr>
        <w:t xml:space="preserve"> ניתן להתערב רק בעניין שקלול הנקודות (למעשה אכיפה של החוזה) </w:t>
      </w:r>
      <w:r w:rsidR="008105F2" w:rsidRPr="00167907">
        <w:rPr>
          <w:rFonts w:ascii="David" w:hAnsi="David" w:cs="David"/>
          <w:rtl/>
        </w:rPr>
        <w:t>–</w:t>
      </w:r>
      <w:r w:rsidR="008105F2" w:rsidRPr="00167907">
        <w:rPr>
          <w:rFonts w:ascii="David" w:hAnsi="David" w:cs="David" w:hint="cs"/>
          <w:rtl/>
        </w:rPr>
        <w:t xml:space="preserve"> ההתערבות היא בניגוד לחוזה ולקביעה כי השופטים הם שישפטו בתחרות. </w:t>
      </w:r>
      <w:r w:rsidR="00B63AC9">
        <w:rPr>
          <w:rFonts w:ascii="David" w:hAnsi="David" w:cs="David"/>
          <w:rtl/>
        </w:rPr>
        <w:br/>
      </w:r>
    </w:p>
    <w:p w14:paraId="4FE59A4A" w14:textId="77777777" w:rsidR="00605DF7" w:rsidRDefault="00B63AC9" w:rsidP="00420DD8">
      <w:pPr>
        <w:pStyle w:val="a7"/>
        <w:numPr>
          <w:ilvl w:val="0"/>
          <w:numId w:val="5"/>
        </w:numPr>
        <w:bidi/>
        <w:spacing w:line="360" w:lineRule="auto"/>
        <w:rPr>
          <w:rFonts w:ascii="David" w:hAnsi="David" w:cs="David"/>
        </w:rPr>
      </w:pPr>
      <w:r w:rsidRPr="00167907">
        <w:rPr>
          <w:rFonts w:ascii="David" w:hAnsi="David" w:cs="David" w:hint="cs"/>
          <w:b/>
          <w:bCs/>
          <w:highlight w:val="lightGray"/>
          <w:rtl/>
        </w:rPr>
        <w:t>שני נ' אוני' תל אביב</w:t>
      </w:r>
      <w:r w:rsidRPr="00B63AC9">
        <w:rPr>
          <w:rFonts w:ascii="David" w:hAnsi="David" w:cs="David" w:hint="cs"/>
          <w:rtl/>
        </w:rPr>
        <w:t xml:space="preserve"> </w:t>
      </w:r>
      <w:r w:rsidR="00D006D8">
        <w:rPr>
          <w:rFonts w:ascii="David" w:hAnsi="David" w:cs="David"/>
          <w:rtl/>
        </w:rPr>
        <w:t>–</w:t>
      </w:r>
      <w:r>
        <w:rPr>
          <w:rFonts w:ascii="David" w:hAnsi="David" w:cs="David" w:hint="cs"/>
          <w:b/>
          <w:bCs/>
          <w:rtl/>
        </w:rPr>
        <w:t xml:space="preserve"> </w:t>
      </w:r>
      <w:r w:rsidR="00D006D8">
        <w:rPr>
          <w:rFonts w:ascii="David" w:hAnsi="David" w:cs="David" w:hint="cs"/>
          <w:rtl/>
        </w:rPr>
        <w:t>הובטח פטור</w:t>
      </w:r>
      <w:r w:rsidR="000A27BD">
        <w:rPr>
          <w:rFonts w:ascii="David" w:hAnsi="David" w:cs="David" w:hint="cs"/>
          <w:rtl/>
        </w:rPr>
        <w:t xml:space="preserve"> מקורסים</w:t>
      </w:r>
      <w:r w:rsidR="00D006D8">
        <w:rPr>
          <w:rFonts w:ascii="David" w:hAnsi="David" w:cs="David" w:hint="cs"/>
          <w:rtl/>
        </w:rPr>
        <w:t xml:space="preserve"> על סמך </w:t>
      </w:r>
      <w:r w:rsidR="00E07CC1">
        <w:rPr>
          <w:rFonts w:ascii="David" w:hAnsi="David" w:cs="David" w:hint="cs"/>
          <w:rtl/>
        </w:rPr>
        <w:t xml:space="preserve">לימודים </w:t>
      </w:r>
      <w:r w:rsidR="00E73248">
        <w:rPr>
          <w:rFonts w:ascii="David" w:hAnsi="David" w:cs="David" w:hint="cs"/>
          <w:rtl/>
        </w:rPr>
        <w:t>קודמים</w:t>
      </w:r>
      <w:r w:rsidR="001702E5">
        <w:rPr>
          <w:rFonts w:ascii="David" w:hAnsi="David" w:cs="David" w:hint="cs"/>
          <w:rtl/>
        </w:rPr>
        <w:t xml:space="preserve">. </w:t>
      </w:r>
      <w:r w:rsidR="001702E5" w:rsidRPr="00314318">
        <w:rPr>
          <w:rFonts w:ascii="David" w:hAnsi="David" w:cs="David" w:hint="cs"/>
          <w:b/>
          <w:bCs/>
          <w:rtl/>
        </w:rPr>
        <w:t>ברק:</w:t>
      </w:r>
      <w:r w:rsidR="001702E5">
        <w:rPr>
          <w:rFonts w:ascii="David" w:hAnsi="David" w:cs="David" w:hint="cs"/>
          <w:rtl/>
        </w:rPr>
        <w:t xml:space="preserve"> </w:t>
      </w:r>
      <w:r w:rsidR="00314318" w:rsidRPr="00812997">
        <w:rPr>
          <w:rFonts w:ascii="David" w:hAnsi="David" w:cs="David" w:hint="cs"/>
          <w:u w:val="single"/>
          <w:rtl/>
        </w:rPr>
        <w:t>לא מדובר בשיקול דעת מקצועי</w:t>
      </w:r>
      <w:r w:rsidR="00812997">
        <w:rPr>
          <w:rFonts w:ascii="David" w:hAnsi="David" w:cs="David" w:hint="cs"/>
          <w:rtl/>
        </w:rPr>
        <w:t xml:space="preserve">. </w:t>
      </w:r>
      <w:r w:rsidR="00095F54">
        <w:rPr>
          <w:rFonts w:ascii="David" w:hAnsi="David" w:cs="David" w:hint="cs"/>
          <w:rtl/>
        </w:rPr>
        <w:t>הייתה הבטחה קונקרטית</w:t>
      </w:r>
      <w:r w:rsidR="001702E5">
        <w:rPr>
          <w:rFonts w:ascii="David" w:hAnsi="David" w:cs="David" w:hint="cs"/>
          <w:rtl/>
        </w:rPr>
        <w:t xml:space="preserve">, הייתה הסתמכות על ההבטחה ולכן </w:t>
      </w:r>
      <w:r w:rsidR="00314318">
        <w:rPr>
          <w:rFonts w:ascii="David" w:hAnsi="David" w:cs="David" w:hint="cs"/>
          <w:rtl/>
        </w:rPr>
        <w:t xml:space="preserve">ביהמ"ש מוסמך להתערב על אף ס' 33 לחוק. </w:t>
      </w:r>
    </w:p>
    <w:p w14:paraId="4F974BD4" w14:textId="77777777" w:rsidR="00E06EA0" w:rsidRPr="005A6C99" w:rsidRDefault="00605DF7" w:rsidP="00E06EA0">
      <w:pPr>
        <w:bidi/>
        <w:spacing w:line="360" w:lineRule="auto"/>
        <w:ind w:left="360"/>
        <w:rPr>
          <w:rFonts w:ascii="David" w:hAnsi="David" w:cs="David"/>
          <w:b/>
          <w:bCs/>
          <w:u w:val="single"/>
          <w:rtl/>
        </w:rPr>
      </w:pPr>
      <w:r w:rsidRPr="005A6C99">
        <w:rPr>
          <w:rFonts w:ascii="David" w:hAnsi="David" w:cs="David" w:hint="cs"/>
          <w:b/>
          <w:bCs/>
          <w:u w:val="single"/>
          <w:rtl/>
        </w:rPr>
        <w:t>כוונה ליצור יחסים משפטיים</w:t>
      </w:r>
    </w:p>
    <w:p w14:paraId="70955B20" w14:textId="443C7A0E" w:rsidR="001020A5" w:rsidRPr="00E06EA0" w:rsidRDefault="00E06EA0" w:rsidP="00E06EA0">
      <w:pPr>
        <w:tabs>
          <w:tab w:val="left" w:pos="1903"/>
        </w:tabs>
        <w:bidi/>
        <w:spacing w:line="360" w:lineRule="auto"/>
        <w:ind w:left="360"/>
        <w:rPr>
          <w:rFonts w:ascii="David" w:hAnsi="David" w:cs="David"/>
          <w:b/>
          <w:bCs/>
        </w:rPr>
      </w:pPr>
      <w:r w:rsidRPr="007469CD">
        <w:rPr>
          <w:rFonts w:ascii="David" w:hAnsi="David" w:cs="David" w:hint="cs"/>
          <w:rtl/>
        </w:rPr>
        <w:t xml:space="preserve">לא נתערב בין הבטחות בין בני-זוג כמו שלא נתערב בהחלטות חבריות. </w:t>
      </w:r>
      <w:r w:rsidRPr="00E06EA0">
        <w:rPr>
          <w:rFonts w:ascii="David" w:hAnsi="David" w:cs="David" w:hint="cs"/>
          <w:u w:val="single"/>
          <w:rtl/>
        </w:rPr>
        <w:t>החריג</w:t>
      </w:r>
      <w:r w:rsidRPr="007469CD">
        <w:rPr>
          <w:rFonts w:ascii="David" w:hAnsi="David" w:cs="David" w:hint="cs"/>
          <w:rtl/>
        </w:rPr>
        <w:t>: הבטחות שמסדירות יחסים ממוניים בין בני הזוג</w:t>
      </w:r>
      <w:r w:rsidR="0037689B">
        <w:rPr>
          <w:rFonts w:ascii="David" w:hAnsi="David" w:cs="David" w:hint="cs"/>
          <w:rtl/>
        </w:rPr>
        <w:t xml:space="preserve">. </w:t>
      </w:r>
    </w:p>
    <w:p w14:paraId="44FFFFD0" w14:textId="77777777" w:rsidR="00D157DD" w:rsidRDefault="004171FC" w:rsidP="00420DD8">
      <w:pPr>
        <w:pStyle w:val="a7"/>
        <w:numPr>
          <w:ilvl w:val="0"/>
          <w:numId w:val="5"/>
        </w:numPr>
        <w:bidi/>
        <w:spacing w:line="360" w:lineRule="auto"/>
        <w:rPr>
          <w:rFonts w:ascii="David" w:hAnsi="David" w:cs="David"/>
        </w:rPr>
      </w:pPr>
      <w:r w:rsidRPr="00501498">
        <w:rPr>
          <w:rFonts w:ascii="David" w:hAnsi="David" w:cs="David" w:hint="cs"/>
          <w:b/>
          <w:bCs/>
          <w:highlight w:val="lightGray"/>
          <w:rtl/>
        </w:rPr>
        <w:t>לוין נ' לוין</w:t>
      </w:r>
      <w:r>
        <w:rPr>
          <w:rFonts w:ascii="David" w:hAnsi="David" w:cs="David" w:hint="cs"/>
          <w:rtl/>
        </w:rPr>
        <w:t xml:space="preserve"> </w:t>
      </w:r>
      <w:r w:rsidR="00AD3734">
        <w:rPr>
          <w:rFonts w:ascii="David" w:hAnsi="David" w:cs="David"/>
          <w:rtl/>
        </w:rPr>
        <w:t>–</w:t>
      </w:r>
      <w:r>
        <w:rPr>
          <w:rFonts w:ascii="David" w:hAnsi="David" w:cs="David" w:hint="cs"/>
          <w:rtl/>
        </w:rPr>
        <w:t xml:space="preserve"> </w:t>
      </w:r>
      <w:r w:rsidR="00AD3734">
        <w:rPr>
          <w:rFonts w:ascii="David" w:hAnsi="David" w:cs="David" w:hint="cs"/>
          <w:rtl/>
        </w:rPr>
        <w:t>נערך הסכם שמסדיר יחסים ממוניי</w:t>
      </w:r>
      <w:r w:rsidR="00DA2CFB">
        <w:rPr>
          <w:rFonts w:ascii="David" w:hAnsi="David" w:cs="David" w:hint="cs"/>
          <w:rtl/>
        </w:rPr>
        <w:t xml:space="preserve">ם (מזונות), אך הצדדים מבקשים לקבוע כי להסכם לא יהיה תוקף משפטי (הסכם ג'נטלמני). </w:t>
      </w:r>
      <w:r w:rsidR="009A5421" w:rsidRPr="00A21455">
        <w:rPr>
          <w:rFonts w:ascii="David" w:hAnsi="David" w:cs="David" w:hint="cs"/>
          <w:b/>
          <w:bCs/>
          <w:rtl/>
        </w:rPr>
        <w:t>ביהמ"ש:</w:t>
      </w:r>
      <w:r w:rsidR="009A5421">
        <w:rPr>
          <w:rFonts w:ascii="David" w:hAnsi="David" w:cs="David" w:hint="cs"/>
          <w:rtl/>
        </w:rPr>
        <w:t xml:space="preserve"> </w:t>
      </w:r>
      <w:r w:rsidR="00A76B76">
        <w:rPr>
          <w:rFonts w:ascii="David" w:hAnsi="David" w:cs="David" w:hint="cs"/>
          <w:rtl/>
        </w:rPr>
        <w:t xml:space="preserve">התניה </w:t>
      </w:r>
      <w:r w:rsidR="00A21455">
        <w:rPr>
          <w:rFonts w:ascii="David" w:hAnsi="David" w:cs="David" w:hint="cs"/>
          <w:rtl/>
        </w:rPr>
        <w:t xml:space="preserve">לפיה </w:t>
      </w:r>
      <w:r w:rsidR="009E515B">
        <w:rPr>
          <w:rFonts w:ascii="David" w:hAnsi="David" w:cs="David" w:hint="cs"/>
          <w:rtl/>
        </w:rPr>
        <w:t>ההסכם ממון</w:t>
      </w:r>
      <w:r w:rsidR="00A21455">
        <w:rPr>
          <w:rFonts w:ascii="David" w:hAnsi="David" w:cs="David" w:hint="cs"/>
          <w:rtl/>
        </w:rPr>
        <w:t xml:space="preserve"> לא יוצג בביהמ"ש נוגדת את תקנת הציבור ולכן בטלה. </w:t>
      </w:r>
      <w:r w:rsidR="00401047">
        <w:rPr>
          <w:rFonts w:ascii="David" w:hAnsi="David" w:cs="David" w:hint="cs"/>
          <w:rtl/>
        </w:rPr>
        <w:t>*הסכם ממון והסכם גירושין צריך ל</w:t>
      </w:r>
      <w:r w:rsidR="00D43BA8">
        <w:rPr>
          <w:rFonts w:ascii="David" w:hAnsi="David" w:cs="David" w:hint="cs"/>
          <w:rtl/>
        </w:rPr>
        <w:t>קבל אישור של ביהמ"ש.</w:t>
      </w:r>
    </w:p>
    <w:p w14:paraId="0B829B13" w14:textId="77777777" w:rsidR="002B399D" w:rsidRPr="005A6C99" w:rsidRDefault="00D157DD" w:rsidP="002B399D">
      <w:pPr>
        <w:bidi/>
        <w:spacing w:line="360" w:lineRule="auto"/>
        <w:ind w:left="360"/>
        <w:rPr>
          <w:rFonts w:ascii="David" w:hAnsi="David" w:cs="David"/>
          <w:b/>
          <w:bCs/>
          <w:u w:val="single"/>
          <w:rtl/>
        </w:rPr>
      </w:pPr>
      <w:r w:rsidRPr="005A6C99">
        <w:rPr>
          <w:rFonts w:ascii="David" w:hAnsi="David" w:cs="David" w:hint="cs"/>
          <w:b/>
          <w:bCs/>
          <w:u w:val="single"/>
          <w:rtl/>
        </w:rPr>
        <w:t xml:space="preserve">הסכמים פוליטיים </w:t>
      </w:r>
    </w:p>
    <w:p w14:paraId="1E3F7165" w14:textId="57E286D5" w:rsidR="005A129C" w:rsidRPr="005A129C" w:rsidRDefault="002B399D" w:rsidP="00420DD8">
      <w:pPr>
        <w:pStyle w:val="a7"/>
        <w:numPr>
          <w:ilvl w:val="0"/>
          <w:numId w:val="5"/>
        </w:numPr>
        <w:bidi/>
        <w:spacing w:line="360" w:lineRule="auto"/>
        <w:rPr>
          <w:rFonts w:ascii="David" w:hAnsi="David" w:cs="David"/>
          <w:b/>
          <w:bCs/>
        </w:rPr>
      </w:pPr>
      <w:r w:rsidRPr="00167907">
        <w:rPr>
          <w:rFonts w:ascii="David" w:hAnsi="David" w:cs="David" w:hint="cs"/>
          <w:b/>
          <w:bCs/>
          <w:highlight w:val="lightGray"/>
          <w:rtl/>
        </w:rPr>
        <w:t xml:space="preserve">פס"ד </w:t>
      </w:r>
      <w:proofErr w:type="spellStart"/>
      <w:r w:rsidRPr="00167907">
        <w:rPr>
          <w:rFonts w:ascii="David" w:hAnsi="David" w:cs="David" w:hint="cs"/>
          <w:b/>
          <w:bCs/>
          <w:highlight w:val="lightGray"/>
          <w:rtl/>
        </w:rPr>
        <w:t>אלח'ג</w:t>
      </w:r>
      <w:proofErr w:type="spellEnd"/>
      <w:r w:rsidRPr="00167907">
        <w:rPr>
          <w:rFonts w:ascii="David" w:hAnsi="David" w:cs="David" w:hint="cs"/>
          <w:b/>
          <w:bCs/>
          <w:highlight w:val="lightGray"/>
          <w:rtl/>
        </w:rPr>
        <w:t xml:space="preserve"> נ' אבו עקל</w:t>
      </w:r>
      <w:r w:rsidRPr="002B399D">
        <w:rPr>
          <w:rFonts w:ascii="David" w:hAnsi="David" w:cs="David" w:hint="cs"/>
          <w:rtl/>
        </w:rPr>
        <w:t xml:space="preserve">- </w:t>
      </w:r>
      <w:r w:rsidR="004E2C1E" w:rsidRPr="0059582F">
        <w:rPr>
          <w:rFonts w:ascii="David" w:hAnsi="David" w:cs="David" w:hint="cs"/>
          <w:b/>
          <w:bCs/>
          <w:rtl/>
        </w:rPr>
        <w:t>זמיר:</w:t>
      </w:r>
      <w:r w:rsidR="004E2C1E">
        <w:rPr>
          <w:rFonts w:ascii="David" w:hAnsi="David" w:cs="David" w:hint="cs"/>
          <w:rtl/>
        </w:rPr>
        <w:t xml:space="preserve"> הסכמים פוליטיים כפופים גם למשפט הפרטי וגם למשפט הציבורי</w:t>
      </w:r>
      <w:r w:rsidR="00605F15">
        <w:rPr>
          <w:rFonts w:ascii="David" w:hAnsi="David" w:cs="David" w:hint="cs"/>
          <w:rtl/>
        </w:rPr>
        <w:t xml:space="preserve"> אך הצדדים צריכים להתכוון להכפיף את עצמם</w:t>
      </w:r>
      <w:r w:rsidR="00A27A0A">
        <w:rPr>
          <w:rFonts w:ascii="David" w:hAnsi="David" w:cs="David" w:hint="cs"/>
          <w:rtl/>
        </w:rPr>
        <w:t xml:space="preserve"> אליהם. בענייננו לא הייתה להם כוונה להיכנס ליחסים משפטיים. </w:t>
      </w:r>
      <w:r w:rsidR="00A27A0A" w:rsidRPr="005878A0">
        <w:rPr>
          <w:rFonts w:ascii="David" w:hAnsi="David" w:cs="David" w:hint="cs"/>
          <w:b/>
          <w:bCs/>
          <w:rtl/>
        </w:rPr>
        <w:t>ברק</w:t>
      </w:r>
      <w:r w:rsidR="005878A0" w:rsidRPr="005878A0">
        <w:rPr>
          <w:rFonts w:ascii="David" w:hAnsi="David" w:cs="David" w:hint="cs"/>
          <w:b/>
          <w:bCs/>
          <w:rtl/>
        </w:rPr>
        <w:t xml:space="preserve"> (דעת מיעוט)</w:t>
      </w:r>
      <w:r w:rsidR="00A27A0A" w:rsidRPr="005878A0">
        <w:rPr>
          <w:rFonts w:ascii="David" w:hAnsi="David" w:cs="David" w:hint="cs"/>
          <w:b/>
          <w:bCs/>
          <w:rtl/>
        </w:rPr>
        <w:t>:</w:t>
      </w:r>
      <w:r w:rsidR="00A27A0A">
        <w:rPr>
          <w:rFonts w:ascii="David" w:hAnsi="David" w:cs="David" w:hint="cs"/>
          <w:rtl/>
        </w:rPr>
        <w:t xml:space="preserve"> </w:t>
      </w:r>
      <w:r w:rsidR="005878A0">
        <w:rPr>
          <w:rFonts w:ascii="David" w:hAnsi="David" w:cs="David" w:hint="cs"/>
          <w:rtl/>
        </w:rPr>
        <w:t xml:space="preserve">הסכם פוליטי כפוף למשפט הציבורי אך הוא לא מייצר סעדים. </w:t>
      </w:r>
      <w:r w:rsidR="00A428DA">
        <w:rPr>
          <w:rFonts w:ascii="David" w:hAnsi="David" w:cs="David"/>
          <w:rtl/>
        </w:rPr>
        <w:br/>
      </w:r>
    </w:p>
    <w:p w14:paraId="0BC5433B" w14:textId="77777777" w:rsidR="003A0ABA" w:rsidRDefault="005A129C" w:rsidP="003A0ABA">
      <w:pPr>
        <w:tabs>
          <w:tab w:val="left" w:pos="1903"/>
        </w:tabs>
        <w:bidi/>
        <w:spacing w:line="360" w:lineRule="auto"/>
        <w:ind w:left="360"/>
        <w:rPr>
          <w:rFonts w:ascii="David" w:hAnsi="David" w:cs="David"/>
          <w:b/>
          <w:bCs/>
          <w:sz w:val="28"/>
          <w:szCs w:val="28"/>
          <w:rtl/>
        </w:rPr>
      </w:pPr>
      <w:r w:rsidRPr="00C93294">
        <w:rPr>
          <w:rFonts w:ascii="David" w:hAnsi="David" w:cs="David" w:hint="cs"/>
          <w:b/>
          <w:bCs/>
          <w:sz w:val="28"/>
          <w:szCs w:val="28"/>
          <w:rtl/>
        </w:rPr>
        <w:t>פגמים בכריתת חוזה</w:t>
      </w:r>
    </w:p>
    <w:p w14:paraId="607575ED" w14:textId="77777777" w:rsidR="003A0ABA" w:rsidRDefault="006E3A23" w:rsidP="003A0ABA">
      <w:pPr>
        <w:tabs>
          <w:tab w:val="left" w:pos="1903"/>
        </w:tabs>
        <w:bidi/>
        <w:spacing w:line="360" w:lineRule="auto"/>
        <w:ind w:left="360"/>
        <w:rPr>
          <w:rFonts w:ascii="David" w:hAnsi="David" w:cs="David"/>
          <w:b/>
          <w:bCs/>
          <w:sz w:val="28"/>
          <w:szCs w:val="28"/>
          <w:rtl/>
        </w:rPr>
      </w:pPr>
      <w:r w:rsidRPr="006E3A23">
        <w:rPr>
          <w:rFonts w:ascii="David" w:hAnsi="David" w:cs="David" w:hint="cs"/>
          <w:b/>
          <w:bCs/>
          <w:sz w:val="28"/>
          <w:szCs w:val="28"/>
          <w:rtl/>
        </w:rPr>
        <w:t>טעות</w:t>
      </w:r>
    </w:p>
    <w:p w14:paraId="69B912AE" w14:textId="75C0879B" w:rsidR="003A0ABA" w:rsidRDefault="00486802" w:rsidP="003A0ABA">
      <w:pPr>
        <w:tabs>
          <w:tab w:val="left" w:pos="1903"/>
        </w:tabs>
        <w:bidi/>
        <w:spacing w:line="360" w:lineRule="auto"/>
        <w:ind w:left="360"/>
        <w:rPr>
          <w:rFonts w:ascii="David" w:hAnsi="David" w:cs="David"/>
          <w:rtl/>
        </w:rPr>
      </w:pPr>
      <w:r w:rsidRPr="00486802">
        <w:rPr>
          <w:rFonts w:ascii="David" w:hAnsi="David" w:cs="David"/>
          <w:rtl/>
        </w:rPr>
        <w:t>במקרים בהם ישנה פרשנות אובי</w:t>
      </w:r>
      <w:r w:rsidR="003A0ABA">
        <w:rPr>
          <w:rFonts w:ascii="David" w:hAnsi="David" w:cs="David" w:hint="cs"/>
          <w:rtl/>
        </w:rPr>
        <w:t>י</w:t>
      </w:r>
      <w:r w:rsidRPr="00486802">
        <w:rPr>
          <w:rFonts w:ascii="David" w:hAnsi="David" w:cs="David"/>
          <w:rtl/>
        </w:rPr>
        <w:t>קטיבית, אבל קיים פער סובייקטיבי, או במקרים שבהם צד ה</w:t>
      </w:r>
      <w:r w:rsidR="003A0ABA">
        <w:rPr>
          <w:rFonts w:ascii="David" w:hAnsi="David" w:cs="David" w:hint="cs"/>
          <w:rtl/>
        </w:rPr>
        <w:t>ס</w:t>
      </w:r>
      <w:r w:rsidRPr="00486802">
        <w:rPr>
          <w:rFonts w:ascii="David" w:hAnsi="David" w:cs="David"/>
          <w:rtl/>
        </w:rPr>
        <w:t>תמך על מצג עובדתי שגוי, נגיד שהחוזה לוקה בטעות או בהטעיה, אבל היה מפגש רצונות, שנבחן באופן אובי</w:t>
      </w:r>
      <w:r w:rsidR="003A0ABA">
        <w:rPr>
          <w:rFonts w:ascii="David" w:hAnsi="David" w:cs="David" w:hint="cs"/>
          <w:rtl/>
        </w:rPr>
        <w:t>י</w:t>
      </w:r>
      <w:r w:rsidRPr="00486802">
        <w:rPr>
          <w:rFonts w:ascii="David" w:hAnsi="David" w:cs="David"/>
          <w:rtl/>
        </w:rPr>
        <w:t>קטיבי</w:t>
      </w:r>
      <w:r w:rsidR="003A0ABA">
        <w:rPr>
          <w:rFonts w:ascii="David" w:hAnsi="David" w:cs="David" w:hint="cs"/>
          <w:rtl/>
        </w:rPr>
        <w:t xml:space="preserve">. </w:t>
      </w:r>
    </w:p>
    <w:p w14:paraId="3F22C17B" w14:textId="7C0E8356" w:rsidR="003A0ABA" w:rsidRDefault="003A0ABA" w:rsidP="003A0ABA">
      <w:pPr>
        <w:tabs>
          <w:tab w:val="left" w:pos="1903"/>
        </w:tabs>
        <w:bidi/>
        <w:spacing w:line="360" w:lineRule="auto"/>
        <w:ind w:left="360"/>
        <w:rPr>
          <w:rFonts w:ascii="David" w:hAnsi="David" w:cs="David"/>
          <w:rtl/>
        </w:rPr>
      </w:pPr>
      <w:r w:rsidRPr="003A0ABA">
        <w:rPr>
          <w:rFonts w:ascii="David" w:hAnsi="David" w:cs="David" w:hint="cs"/>
          <w:b/>
          <w:bCs/>
          <w:rtl/>
        </w:rPr>
        <w:t>סעיף 16 לחוק חוזה הביטוח:</w:t>
      </w:r>
      <w:r w:rsidRPr="007469CD">
        <w:rPr>
          <w:rFonts w:ascii="David" w:hAnsi="David" w:cs="David" w:hint="cs"/>
          <w:rtl/>
        </w:rPr>
        <w:t xml:space="preserve"> מגדיר טעות לגבי הקצאת הסיכונים כמצב בו הסיכון כבר לא קיים. </w:t>
      </w:r>
    </w:p>
    <w:p w14:paraId="733AD918" w14:textId="286B8039" w:rsidR="00EB4F9D" w:rsidRPr="00486802" w:rsidRDefault="00EB4F9D" w:rsidP="003A0ABA">
      <w:pPr>
        <w:tabs>
          <w:tab w:val="left" w:pos="1903"/>
        </w:tabs>
        <w:bidi/>
        <w:spacing w:line="360" w:lineRule="auto"/>
        <w:ind w:left="360"/>
        <w:rPr>
          <w:rFonts w:ascii="David" w:hAnsi="David" w:cs="David"/>
          <w:b/>
          <w:bCs/>
          <w:sz w:val="28"/>
          <w:szCs w:val="28"/>
          <w:rtl/>
        </w:rPr>
      </w:pPr>
      <w:r w:rsidRPr="005A6C99">
        <w:rPr>
          <w:rFonts w:ascii="David" w:hAnsi="David" w:cs="David" w:hint="cs"/>
          <w:b/>
          <w:bCs/>
          <w:u w:val="single"/>
          <w:rtl/>
        </w:rPr>
        <w:t>טעות משותפת</w:t>
      </w:r>
    </w:p>
    <w:p w14:paraId="648D665C" w14:textId="77777777" w:rsidR="00835FCF" w:rsidRDefault="005530EB" w:rsidP="00420DD8">
      <w:pPr>
        <w:pStyle w:val="a7"/>
        <w:numPr>
          <w:ilvl w:val="0"/>
          <w:numId w:val="5"/>
        </w:numPr>
        <w:bidi/>
        <w:spacing w:line="360" w:lineRule="auto"/>
        <w:rPr>
          <w:rFonts w:ascii="David" w:hAnsi="David" w:cs="David"/>
        </w:rPr>
      </w:pPr>
      <w:r w:rsidRPr="007469CD">
        <w:rPr>
          <w:rFonts w:ascii="David" w:hAnsi="David" w:cs="David" w:hint="cs"/>
          <w:b/>
          <w:bCs/>
          <w:highlight w:val="lightGray"/>
        </w:rPr>
        <w:t>SHERWOOD VS EALKER</w:t>
      </w:r>
      <w:r>
        <w:rPr>
          <w:rFonts w:ascii="David" w:hAnsi="David" w:cs="David" w:hint="cs"/>
          <w:b/>
          <w:bCs/>
          <w:rtl/>
        </w:rPr>
        <w:t xml:space="preserve">- </w:t>
      </w:r>
      <w:r w:rsidR="0014587F" w:rsidRPr="00F4425C">
        <w:rPr>
          <w:rFonts w:ascii="David" w:hAnsi="David" w:cs="David" w:hint="cs"/>
          <w:rtl/>
        </w:rPr>
        <w:t xml:space="preserve">הייתה טעות לגבי </w:t>
      </w:r>
      <w:r w:rsidR="0014587F" w:rsidRPr="00120ADB">
        <w:rPr>
          <w:rFonts w:ascii="David" w:hAnsi="David" w:cs="David" w:hint="cs"/>
          <w:b/>
          <w:bCs/>
          <w:color w:val="FF0000"/>
          <w:rtl/>
        </w:rPr>
        <w:t>זהות הממכר</w:t>
      </w:r>
      <w:r w:rsidR="0014587F" w:rsidRPr="00120ADB">
        <w:rPr>
          <w:rFonts w:ascii="David" w:hAnsi="David" w:cs="David" w:hint="cs"/>
          <w:color w:val="FF0000"/>
          <w:rtl/>
        </w:rPr>
        <w:t xml:space="preserve"> </w:t>
      </w:r>
      <w:r w:rsidR="0014587F" w:rsidRPr="00F4425C">
        <w:rPr>
          <w:rFonts w:ascii="David" w:hAnsi="David" w:cs="David" w:hint="cs"/>
          <w:rtl/>
        </w:rPr>
        <w:t xml:space="preserve">מאחר והצדדים סברו כי הפרה עקרה והתברר כי היא בהריון. </w:t>
      </w:r>
      <w:r w:rsidR="00F4425C" w:rsidRPr="00D76CD0">
        <w:rPr>
          <w:rFonts w:ascii="David" w:hAnsi="David" w:cs="David" w:hint="cs"/>
          <w:b/>
          <w:bCs/>
          <w:rtl/>
        </w:rPr>
        <w:t>ביהמ"ש:</w:t>
      </w:r>
      <w:r w:rsidR="00F4425C" w:rsidRPr="00F4425C">
        <w:rPr>
          <w:rFonts w:ascii="David" w:hAnsi="David" w:cs="David" w:hint="cs"/>
          <w:rtl/>
        </w:rPr>
        <w:t xml:space="preserve"> מדובר בטעות משותפת</w:t>
      </w:r>
      <w:r w:rsidR="00F4425C">
        <w:rPr>
          <w:rFonts w:ascii="David" w:hAnsi="David" w:cs="David" w:hint="cs"/>
          <w:b/>
          <w:bCs/>
          <w:rtl/>
        </w:rPr>
        <w:t xml:space="preserve"> </w:t>
      </w:r>
      <w:r w:rsidR="00F4425C" w:rsidRPr="00D76CD0">
        <w:rPr>
          <w:rFonts w:ascii="David" w:hAnsi="David" w:cs="David" w:hint="cs"/>
          <w:rtl/>
        </w:rPr>
        <w:t>ולכן ביהמ"ש יחליט האם לבטל את החוזה ע"פ שיקולי הצדק</w:t>
      </w:r>
      <w:r w:rsidR="005851A0">
        <w:rPr>
          <w:rFonts w:ascii="David" w:hAnsi="David" w:cs="David" w:hint="cs"/>
          <w:rtl/>
        </w:rPr>
        <w:t xml:space="preserve"> לפי ס' 14(ב)</w:t>
      </w:r>
      <w:r w:rsidR="00F4425C" w:rsidRPr="00D76CD0">
        <w:rPr>
          <w:rFonts w:ascii="David" w:hAnsi="David" w:cs="David" w:hint="cs"/>
          <w:rtl/>
        </w:rPr>
        <w:t>.</w:t>
      </w:r>
      <w:r w:rsidR="00A7417A">
        <w:rPr>
          <w:rFonts w:ascii="David" w:hAnsi="David" w:cs="David" w:hint="cs"/>
          <w:rtl/>
        </w:rPr>
        <w:t xml:space="preserve"> </w:t>
      </w:r>
      <w:r w:rsidR="008C29DA">
        <w:rPr>
          <w:rFonts w:ascii="David" w:hAnsi="David" w:cs="David" w:hint="cs"/>
          <w:rtl/>
        </w:rPr>
        <w:t xml:space="preserve">הטעות יורדת לשורש העסקה ולכן החוזה בטל. </w:t>
      </w:r>
      <w:r w:rsidR="00377196">
        <w:rPr>
          <w:rFonts w:ascii="David" w:hAnsi="David" w:cs="David"/>
          <w:rtl/>
        </w:rPr>
        <w:br/>
      </w:r>
      <w:r w:rsidR="00B46E57" w:rsidRPr="00C35FC0">
        <w:rPr>
          <w:rFonts w:ascii="David" w:hAnsi="David" w:cs="David" w:hint="cs"/>
          <w:u w:val="single"/>
          <w:rtl/>
        </w:rPr>
        <w:t>2 אופציות להכרעה בארץ</w:t>
      </w:r>
      <w:r w:rsidR="00636530">
        <w:rPr>
          <w:rFonts w:ascii="David" w:hAnsi="David" w:cs="David" w:hint="cs"/>
          <w:rtl/>
        </w:rPr>
        <w:t xml:space="preserve">: </w:t>
      </w:r>
      <w:r w:rsidR="00C35FC0">
        <w:rPr>
          <w:rFonts w:ascii="David" w:hAnsi="David" w:cs="David"/>
          <w:rtl/>
        </w:rPr>
        <w:br/>
      </w:r>
      <w:r w:rsidR="00636530">
        <w:rPr>
          <w:rFonts w:ascii="David" w:hAnsi="David" w:cs="David" w:hint="cs"/>
          <w:rtl/>
        </w:rPr>
        <w:t xml:space="preserve">(1) </w:t>
      </w:r>
      <w:r w:rsidR="00421096">
        <w:rPr>
          <w:rFonts w:ascii="David" w:hAnsi="David" w:cs="David" w:hint="cs"/>
          <w:rtl/>
        </w:rPr>
        <w:t xml:space="preserve">אם צד אחד היה צריך לדעת והשני לא </w:t>
      </w:r>
      <w:r w:rsidR="00421096">
        <w:rPr>
          <w:rFonts w:ascii="David" w:hAnsi="David" w:cs="David"/>
          <w:rtl/>
        </w:rPr>
        <w:t>–</w:t>
      </w:r>
      <w:r w:rsidR="00421096">
        <w:rPr>
          <w:rFonts w:ascii="David" w:hAnsi="David" w:cs="David" w:hint="cs"/>
          <w:rtl/>
        </w:rPr>
        <w:t xml:space="preserve"> 14(א). </w:t>
      </w:r>
      <w:r w:rsidR="00C35FC0">
        <w:rPr>
          <w:rFonts w:ascii="David" w:hAnsi="David" w:cs="David"/>
          <w:rtl/>
        </w:rPr>
        <w:br/>
      </w:r>
      <w:r w:rsidR="00421096">
        <w:rPr>
          <w:rFonts w:ascii="David" w:hAnsi="David" w:cs="David" w:hint="cs"/>
          <w:rtl/>
        </w:rPr>
        <w:t xml:space="preserve">(2) </w:t>
      </w:r>
      <w:r w:rsidR="00C35FC0">
        <w:rPr>
          <w:rFonts w:ascii="David" w:hAnsi="David" w:cs="David" w:hint="cs"/>
          <w:rtl/>
        </w:rPr>
        <w:t xml:space="preserve">אם אף אחד מהצדדים לא היה צריך לדעת </w:t>
      </w:r>
      <w:r w:rsidR="00C35FC0">
        <w:rPr>
          <w:rFonts w:ascii="David" w:hAnsi="David" w:cs="David"/>
          <w:rtl/>
        </w:rPr>
        <w:t>–</w:t>
      </w:r>
      <w:r w:rsidR="00C35FC0">
        <w:rPr>
          <w:rFonts w:ascii="David" w:hAnsi="David" w:cs="David" w:hint="cs"/>
          <w:rtl/>
        </w:rPr>
        <w:t xml:space="preserve"> 14(ב). </w:t>
      </w:r>
    </w:p>
    <w:p w14:paraId="396B1750" w14:textId="79B03F18" w:rsidR="00835FCF" w:rsidRDefault="00835FCF" w:rsidP="00835FCF">
      <w:pPr>
        <w:pStyle w:val="a7"/>
        <w:tabs>
          <w:tab w:val="left" w:pos="1903"/>
        </w:tabs>
        <w:bidi/>
        <w:spacing w:line="360" w:lineRule="auto"/>
        <w:rPr>
          <w:rFonts w:ascii="David" w:hAnsi="David" w:cs="David"/>
          <w:rtl/>
          <w:lang w:val="en-GB"/>
        </w:rPr>
      </w:pPr>
      <w:r w:rsidRPr="00835FCF">
        <w:rPr>
          <w:rFonts w:ascii="David" w:hAnsi="David" w:cs="David" w:hint="cs"/>
          <w:rtl/>
          <w:lang w:val="en-GB"/>
        </w:rPr>
        <w:lastRenderedPageBreak/>
        <w:t>במקרה זה לשני הצדדים היה ברור שהעסקה היא למשהו אחר לכן החלה של 14(א) תתאים יותר</w:t>
      </w:r>
      <w:r w:rsidR="00CB53C1">
        <w:rPr>
          <w:rFonts w:ascii="David" w:hAnsi="David" w:cs="David" w:hint="cs"/>
          <w:rtl/>
          <w:lang w:val="en-GB"/>
        </w:rPr>
        <w:t xml:space="preserve"> - </w:t>
      </w:r>
      <w:r w:rsidRPr="00835FCF">
        <w:rPr>
          <w:rFonts w:ascii="David" w:hAnsi="David" w:cs="David" w:hint="cs"/>
          <w:rtl/>
          <w:lang w:val="en-GB"/>
        </w:rPr>
        <w:t xml:space="preserve">בטעות דרמטית נרצה לאפשר יותר בקלות את זכות הביטול. </w:t>
      </w:r>
      <w:r w:rsidR="002F1407">
        <w:rPr>
          <w:rFonts w:ascii="David" w:hAnsi="David" w:cs="David"/>
          <w:rtl/>
          <w:lang w:val="en-GB"/>
        </w:rPr>
        <w:br/>
      </w:r>
    </w:p>
    <w:p w14:paraId="6089EA8E" w14:textId="54945220" w:rsidR="00F064F0" w:rsidRPr="00215649" w:rsidRDefault="00215649" w:rsidP="00420DD8">
      <w:pPr>
        <w:pStyle w:val="a7"/>
        <w:numPr>
          <w:ilvl w:val="0"/>
          <w:numId w:val="5"/>
        </w:numPr>
        <w:bidi/>
        <w:spacing w:line="360" w:lineRule="auto"/>
        <w:rPr>
          <w:rFonts w:ascii="David" w:hAnsi="David" w:cs="David"/>
          <w:rtl/>
          <w:lang w:val="en-GB"/>
        </w:rPr>
      </w:pPr>
      <w:r w:rsidRPr="007469CD">
        <w:rPr>
          <w:rFonts w:ascii="David" w:hAnsi="David" w:cs="David" w:hint="cs"/>
          <w:b/>
          <w:bCs/>
          <w:highlight w:val="lightGray"/>
          <w:lang w:val="en-GB"/>
        </w:rPr>
        <w:t>WOOD VS BOYTON</w:t>
      </w:r>
      <w:r w:rsidRPr="007469CD">
        <w:rPr>
          <w:rFonts w:ascii="David" w:hAnsi="David" w:cs="David" w:hint="cs"/>
          <w:rtl/>
          <w:lang w:val="en-GB"/>
        </w:rPr>
        <w:t xml:space="preserve"> -</w:t>
      </w:r>
      <w:r>
        <w:rPr>
          <w:rFonts w:ascii="David" w:hAnsi="David" w:cs="David" w:hint="cs"/>
          <w:rtl/>
          <w:lang w:val="en-GB"/>
        </w:rPr>
        <w:t xml:space="preserve"> </w:t>
      </w:r>
      <w:r w:rsidR="00CD6F08" w:rsidRPr="007469CD">
        <w:rPr>
          <w:rFonts w:ascii="David" w:hAnsi="David" w:cs="David" w:hint="cs"/>
          <w:rtl/>
          <w:lang w:val="en-GB"/>
        </w:rPr>
        <w:t>נכרת הסכם למכירת אבן. באותה נקודת זמן הצדדים הסכימו למכירה וקניית האבן בדולר אחד מבלי לדעת את שוויה.</w:t>
      </w:r>
      <w:r w:rsidR="00CD6F08">
        <w:rPr>
          <w:rFonts w:ascii="David" w:hAnsi="David" w:cs="David" w:hint="cs"/>
          <w:rtl/>
          <w:lang w:val="en-GB"/>
        </w:rPr>
        <w:t xml:space="preserve"> </w:t>
      </w:r>
      <w:r w:rsidR="00CD6F08" w:rsidRPr="00A15F90">
        <w:rPr>
          <w:rFonts w:ascii="David" w:hAnsi="David" w:cs="David" w:hint="cs"/>
          <w:b/>
          <w:bCs/>
          <w:rtl/>
          <w:lang w:val="en-GB"/>
        </w:rPr>
        <w:t>ביהמ"ש:</w:t>
      </w:r>
      <w:r w:rsidR="00CD6F08">
        <w:rPr>
          <w:rFonts w:ascii="David" w:hAnsi="David" w:cs="David" w:hint="cs"/>
          <w:rtl/>
          <w:lang w:val="en-GB"/>
        </w:rPr>
        <w:t xml:space="preserve"> טעות </w:t>
      </w:r>
      <w:r w:rsidR="00CD6F08" w:rsidRPr="00CD6F08">
        <w:rPr>
          <w:rFonts w:ascii="David" w:hAnsi="David" w:cs="David" w:hint="cs"/>
          <w:b/>
          <w:bCs/>
          <w:color w:val="FF0000"/>
          <w:rtl/>
          <w:lang w:val="en-GB"/>
        </w:rPr>
        <w:t>בשווי הממכר</w:t>
      </w:r>
      <w:r w:rsidR="00CD6F08" w:rsidRPr="00CD6F08">
        <w:rPr>
          <w:rFonts w:ascii="David" w:hAnsi="David" w:cs="David" w:hint="cs"/>
          <w:color w:val="FF0000"/>
          <w:rtl/>
          <w:lang w:val="en-GB"/>
        </w:rPr>
        <w:t xml:space="preserve"> </w:t>
      </w:r>
      <w:r w:rsidR="003E5576">
        <w:rPr>
          <w:rFonts w:ascii="David" w:hAnsi="David" w:cs="David" w:hint="cs"/>
          <w:rtl/>
          <w:lang w:val="en-GB"/>
        </w:rPr>
        <w:t>נכנסת בגדר הסיכון שהצדדים נטלו על עצמם ולכ</w:t>
      </w:r>
      <w:r w:rsidR="00A15F90">
        <w:rPr>
          <w:rFonts w:ascii="David" w:hAnsi="David" w:cs="David" w:hint="cs"/>
          <w:rtl/>
          <w:lang w:val="en-GB"/>
        </w:rPr>
        <w:t xml:space="preserve">ן אין זכות ביטול. </w:t>
      </w:r>
    </w:p>
    <w:p w14:paraId="2579C843" w14:textId="730B21CE" w:rsidR="007425AD" w:rsidRPr="005A6C99" w:rsidRDefault="00881F8D" w:rsidP="00881F8D">
      <w:pPr>
        <w:bidi/>
        <w:spacing w:line="360" w:lineRule="auto"/>
        <w:ind w:left="360"/>
        <w:rPr>
          <w:rFonts w:ascii="David" w:hAnsi="David" w:cs="David"/>
          <w:b/>
          <w:bCs/>
          <w:u w:val="single"/>
          <w:rtl/>
        </w:rPr>
      </w:pPr>
      <w:r w:rsidRPr="005A6C99">
        <w:rPr>
          <w:rFonts w:ascii="David" w:hAnsi="David" w:cs="David" w:hint="cs"/>
          <w:b/>
          <w:bCs/>
          <w:u w:val="single"/>
          <w:rtl/>
        </w:rPr>
        <w:t>טעות בכדאיות העסקה</w:t>
      </w:r>
    </w:p>
    <w:p w14:paraId="0D1CC7E3" w14:textId="233F9B7A" w:rsidR="00646949" w:rsidRPr="005A6C99" w:rsidRDefault="00646949" w:rsidP="005A6C99">
      <w:pPr>
        <w:tabs>
          <w:tab w:val="left" w:pos="1903"/>
        </w:tabs>
        <w:bidi/>
        <w:spacing w:line="360" w:lineRule="auto"/>
        <w:ind w:left="360"/>
        <w:rPr>
          <w:rFonts w:ascii="David" w:hAnsi="David" w:cs="David"/>
          <w:rtl/>
          <w:lang w:val="en-GB"/>
        </w:rPr>
      </w:pPr>
      <w:r>
        <w:rPr>
          <w:rFonts w:ascii="David" w:hAnsi="David" w:cs="David" w:hint="cs"/>
          <w:rtl/>
        </w:rPr>
        <w:t xml:space="preserve">כל מאורע עתידי לא יקנה זכות ביטול כי מאורע עתידי נוגע לחלוקת הסיכונים בין הצדדים.  </w:t>
      </w:r>
    </w:p>
    <w:p w14:paraId="50983422" w14:textId="22FC4A8B" w:rsidR="0025220D" w:rsidRPr="00345336" w:rsidRDefault="007425AD" w:rsidP="00420DD8">
      <w:pPr>
        <w:pStyle w:val="a7"/>
        <w:numPr>
          <w:ilvl w:val="0"/>
          <w:numId w:val="5"/>
        </w:numPr>
        <w:bidi/>
        <w:spacing w:line="360" w:lineRule="auto"/>
        <w:rPr>
          <w:rFonts w:ascii="David" w:hAnsi="David" w:cs="David"/>
          <w:lang w:val="en-GB"/>
        </w:rPr>
      </w:pPr>
      <w:proofErr w:type="spellStart"/>
      <w:r w:rsidRPr="007425AD">
        <w:rPr>
          <w:rFonts w:ascii="David" w:hAnsi="David" w:cs="David" w:hint="cs"/>
          <w:b/>
          <w:bCs/>
          <w:highlight w:val="lightGray"/>
          <w:rtl/>
        </w:rPr>
        <w:t>גינדי</w:t>
      </w:r>
      <w:proofErr w:type="spellEnd"/>
      <w:r w:rsidRPr="007425AD">
        <w:rPr>
          <w:rFonts w:ascii="David" w:hAnsi="David" w:cs="David" w:hint="cs"/>
          <w:b/>
          <w:bCs/>
          <w:highlight w:val="lightGray"/>
          <w:rtl/>
        </w:rPr>
        <w:t xml:space="preserve"> נ' אפללו</w:t>
      </w:r>
      <w:r>
        <w:rPr>
          <w:rFonts w:ascii="David" w:hAnsi="David" w:cs="David" w:hint="cs"/>
          <w:rtl/>
          <w:lang w:val="en-GB"/>
        </w:rPr>
        <w:t xml:space="preserve"> </w:t>
      </w:r>
      <w:r w:rsidR="009B6792">
        <w:rPr>
          <w:rFonts w:ascii="David" w:hAnsi="David" w:cs="David"/>
          <w:rtl/>
          <w:lang w:val="en-GB"/>
        </w:rPr>
        <w:t>–</w:t>
      </w:r>
      <w:r>
        <w:rPr>
          <w:rFonts w:ascii="David" w:hAnsi="David" w:cs="David" w:hint="cs"/>
          <w:rtl/>
          <w:lang w:val="en-GB"/>
        </w:rPr>
        <w:t xml:space="preserve"> </w:t>
      </w:r>
      <w:r w:rsidR="00D54339" w:rsidRPr="00D54339">
        <w:rPr>
          <w:rFonts w:ascii="David" w:hAnsi="David" w:cs="David" w:hint="cs"/>
          <w:rtl/>
        </w:rPr>
        <w:t>נקבע כי התשלום יעבור רק עם העברת החזקה אך לאחר מכן שונה כי התשלום יועבר רק לאחר העברת הבעלות.</w:t>
      </w:r>
      <w:r w:rsidR="00D54339">
        <w:rPr>
          <w:rFonts w:ascii="David" w:hAnsi="David" w:cs="David" w:hint="cs"/>
          <w:rtl/>
        </w:rPr>
        <w:t xml:space="preserve"> </w:t>
      </w:r>
      <w:r w:rsidR="00D54339" w:rsidRPr="006922EF">
        <w:rPr>
          <w:rFonts w:ascii="David" w:hAnsi="David" w:cs="David" w:hint="cs"/>
          <w:b/>
          <w:bCs/>
          <w:rtl/>
        </w:rPr>
        <w:t>טענת הטעות היא ביחס לשינוי</w:t>
      </w:r>
      <w:r w:rsidR="00D54339">
        <w:rPr>
          <w:rFonts w:ascii="David" w:hAnsi="David" w:cs="David" w:hint="cs"/>
          <w:rtl/>
        </w:rPr>
        <w:t xml:space="preserve">. </w:t>
      </w:r>
      <w:r w:rsidR="00D54339" w:rsidRPr="00881F8D">
        <w:rPr>
          <w:rFonts w:ascii="David" w:hAnsi="David" w:cs="David" w:hint="cs"/>
          <w:b/>
          <w:bCs/>
          <w:rtl/>
        </w:rPr>
        <w:t>אשר:</w:t>
      </w:r>
      <w:r w:rsidR="00D54339">
        <w:rPr>
          <w:rFonts w:ascii="David" w:hAnsi="David" w:cs="David" w:hint="cs"/>
          <w:rtl/>
        </w:rPr>
        <w:t xml:space="preserve"> </w:t>
      </w:r>
      <w:r w:rsidR="00881F8D">
        <w:rPr>
          <w:rFonts w:ascii="David" w:hAnsi="David" w:cs="David" w:hint="cs"/>
          <w:rtl/>
        </w:rPr>
        <w:t xml:space="preserve">הקונים לא לקחו עו"ד שיסביר את פרשנות השינוי ולכן מדובר בטעות בכדאיות העסקה. </w:t>
      </w:r>
      <w:r w:rsidR="00345336">
        <w:rPr>
          <w:rFonts w:ascii="David" w:hAnsi="David" w:cs="David"/>
          <w:rtl/>
        </w:rPr>
        <w:br/>
      </w:r>
    </w:p>
    <w:p w14:paraId="04C6FD97" w14:textId="04D853F4" w:rsidR="007231F9" w:rsidRPr="00EB2B2A" w:rsidRDefault="003703A7" w:rsidP="00420DD8">
      <w:pPr>
        <w:pStyle w:val="a7"/>
        <w:numPr>
          <w:ilvl w:val="0"/>
          <w:numId w:val="5"/>
        </w:numPr>
        <w:bidi/>
        <w:spacing w:line="360" w:lineRule="auto"/>
        <w:rPr>
          <w:rFonts w:ascii="David" w:hAnsi="David" w:cs="David"/>
          <w:lang w:val="en-GB"/>
        </w:rPr>
      </w:pPr>
      <w:r w:rsidRPr="003703A7">
        <w:rPr>
          <w:rFonts w:ascii="David" w:hAnsi="David" w:cs="David" w:hint="cs"/>
          <w:b/>
          <w:bCs/>
          <w:highlight w:val="lightGray"/>
          <w:rtl/>
          <w:lang w:val="en-GB"/>
        </w:rPr>
        <w:t>שלזינגר נ' הפניקס</w:t>
      </w:r>
      <w:r>
        <w:rPr>
          <w:rFonts w:ascii="David" w:hAnsi="David" w:cs="David" w:hint="cs"/>
          <w:rtl/>
          <w:lang w:val="en-GB"/>
        </w:rPr>
        <w:t xml:space="preserve"> </w:t>
      </w:r>
      <w:r w:rsidR="007231F9">
        <w:rPr>
          <w:rFonts w:ascii="David" w:hAnsi="David" w:cs="David"/>
          <w:rtl/>
          <w:lang w:val="en-GB"/>
        </w:rPr>
        <w:t>–</w:t>
      </w:r>
      <w:r>
        <w:rPr>
          <w:rFonts w:ascii="David" w:hAnsi="David" w:cs="David" w:hint="cs"/>
          <w:rtl/>
          <w:lang w:val="en-GB"/>
        </w:rPr>
        <w:t xml:space="preserve"> </w:t>
      </w:r>
      <w:r w:rsidR="00603A15" w:rsidRPr="00167907">
        <w:rPr>
          <w:rFonts w:ascii="David" w:hAnsi="David" w:cs="David" w:hint="cs"/>
          <w:rtl/>
        </w:rPr>
        <w:t>חולה סרטן ביטל חוזה ביטוח שמכסה לו את עלויות המחלה.</w:t>
      </w:r>
      <w:r w:rsidR="00603A15">
        <w:rPr>
          <w:rFonts w:ascii="David" w:hAnsi="David" w:cs="David" w:hint="cs"/>
          <w:rtl/>
        </w:rPr>
        <w:t xml:space="preserve"> </w:t>
      </w:r>
      <w:r w:rsidR="00BA7603" w:rsidRPr="00F80761">
        <w:rPr>
          <w:rFonts w:ascii="David" w:hAnsi="David" w:cs="David" w:hint="cs"/>
          <w:b/>
          <w:bCs/>
          <w:rtl/>
        </w:rPr>
        <w:t>ברק:</w:t>
      </w:r>
      <w:r w:rsidR="00BA7603">
        <w:rPr>
          <w:rFonts w:ascii="David" w:hAnsi="David" w:cs="David" w:hint="cs"/>
          <w:rtl/>
        </w:rPr>
        <w:t xml:space="preserve"> קובע כי </w:t>
      </w:r>
      <w:r w:rsidR="00F80761">
        <w:rPr>
          <w:rFonts w:ascii="David" w:hAnsi="David" w:cs="David" w:hint="cs"/>
          <w:rtl/>
        </w:rPr>
        <w:t xml:space="preserve">הסיכון כבר התממש ולכן אין הוא יכול לטעון לטעות מכוח דיני הטעות. </w:t>
      </w:r>
      <w:r w:rsidR="00433459">
        <w:rPr>
          <w:rFonts w:ascii="David" w:hAnsi="David" w:cs="David" w:hint="cs"/>
          <w:rtl/>
        </w:rPr>
        <w:t xml:space="preserve">הסיכון הוא באשר להתפרצות </w:t>
      </w:r>
      <w:r w:rsidR="00067EE3">
        <w:rPr>
          <w:rFonts w:ascii="David" w:hAnsi="David" w:cs="David" w:hint="cs"/>
          <w:rtl/>
        </w:rPr>
        <w:t xml:space="preserve">וגילוי המחלה ולא קיומה. </w:t>
      </w:r>
      <w:r w:rsidR="00EB2B2A">
        <w:rPr>
          <w:rFonts w:ascii="David" w:hAnsi="David" w:cs="David"/>
          <w:rtl/>
        </w:rPr>
        <w:br/>
      </w:r>
    </w:p>
    <w:p w14:paraId="3C7F95F9" w14:textId="6446E21B" w:rsidR="000A462F" w:rsidRDefault="00EB2B2A" w:rsidP="00420DD8">
      <w:pPr>
        <w:pStyle w:val="a7"/>
        <w:numPr>
          <w:ilvl w:val="0"/>
          <w:numId w:val="5"/>
        </w:numPr>
        <w:bidi/>
        <w:spacing w:line="360" w:lineRule="auto"/>
        <w:rPr>
          <w:rFonts w:ascii="David" w:hAnsi="David" w:cs="David"/>
          <w:lang w:val="en-US"/>
        </w:rPr>
      </w:pPr>
      <w:r w:rsidRPr="009A5DF5">
        <w:rPr>
          <w:rFonts w:ascii="David" w:hAnsi="David" w:cs="David" w:hint="cs"/>
          <w:b/>
          <w:bCs/>
          <w:highlight w:val="lightGray"/>
          <w:rtl/>
          <w:lang w:val="en-US"/>
        </w:rPr>
        <w:t xml:space="preserve">פס"ד </w:t>
      </w:r>
      <w:proofErr w:type="spellStart"/>
      <w:r w:rsidRPr="009A5DF5">
        <w:rPr>
          <w:rFonts w:ascii="David" w:hAnsi="David" w:cs="David" w:hint="cs"/>
          <w:b/>
          <w:bCs/>
          <w:highlight w:val="lightGray"/>
          <w:rtl/>
          <w:lang w:val="en-US"/>
        </w:rPr>
        <w:t>ספקטור</w:t>
      </w:r>
      <w:proofErr w:type="spellEnd"/>
      <w:r w:rsidRPr="009A5DF5">
        <w:rPr>
          <w:rFonts w:ascii="David" w:hAnsi="David" w:cs="David" w:hint="cs"/>
          <w:b/>
          <w:bCs/>
          <w:highlight w:val="lightGray"/>
          <w:rtl/>
          <w:lang w:val="en-US"/>
        </w:rPr>
        <w:t xml:space="preserve"> נ' צרפתי</w:t>
      </w:r>
      <w:r>
        <w:rPr>
          <w:rFonts w:ascii="David" w:hAnsi="David" w:cs="David" w:hint="cs"/>
          <w:b/>
          <w:bCs/>
          <w:rtl/>
          <w:lang w:val="en-US"/>
        </w:rPr>
        <w:t xml:space="preserve"> - </w:t>
      </w:r>
      <w:r w:rsidRPr="009A5DF5">
        <w:rPr>
          <w:rFonts w:ascii="David" w:hAnsi="David" w:cs="David" w:hint="cs"/>
          <w:rtl/>
          <w:lang w:val="en-US"/>
        </w:rPr>
        <w:t xml:space="preserve">רוכש רכש קרקע לבניה, כאשר סבר שאין מגבלת בניה על אף שהייתה. המוכר ידע על המגבלה והיה צריך לדעת שהצד השני טועה. </w:t>
      </w:r>
      <w:r w:rsidRPr="009A5DF5">
        <w:rPr>
          <w:rFonts w:ascii="David" w:hAnsi="David" w:cs="David" w:hint="cs"/>
          <w:b/>
          <w:bCs/>
          <w:rtl/>
          <w:lang w:val="en-US"/>
        </w:rPr>
        <w:t>השופט אשר</w:t>
      </w:r>
      <w:r>
        <w:rPr>
          <w:rFonts w:ascii="David" w:hAnsi="David" w:cs="David"/>
          <w:lang w:val="en-US"/>
        </w:rPr>
        <w:t>:</w:t>
      </w:r>
      <w:r w:rsidRPr="009A5DF5">
        <w:rPr>
          <w:rFonts w:ascii="David" w:hAnsi="David" w:cs="David" w:hint="cs"/>
          <w:rtl/>
          <w:lang w:val="en-US"/>
        </w:rPr>
        <w:t xml:space="preserve"> </w:t>
      </w:r>
      <w:r w:rsidRPr="004109FB">
        <w:rPr>
          <w:rFonts w:ascii="David" w:hAnsi="David" w:cs="David" w:hint="cs"/>
          <w:b/>
          <w:bCs/>
          <w:color w:val="FF0000"/>
          <w:rtl/>
          <w:lang w:val="en-US"/>
        </w:rPr>
        <w:t>טעות בכדאיות זה ביחס לשווי נשוא ההתחייבות בעסקה</w:t>
      </w:r>
      <w:r w:rsidRPr="009A5DF5">
        <w:rPr>
          <w:rFonts w:ascii="David" w:hAnsi="David" w:cs="David" w:hint="cs"/>
          <w:rtl/>
          <w:lang w:val="en-US"/>
        </w:rPr>
        <w:t xml:space="preserve">, </w:t>
      </w:r>
      <w:r>
        <w:rPr>
          <w:rFonts w:ascii="David" w:hAnsi="David" w:cs="David" w:hint="cs"/>
          <w:rtl/>
          <w:lang w:val="en-US"/>
        </w:rPr>
        <w:t>טעות בכדאיות</w:t>
      </w:r>
      <w:r w:rsidRPr="009A5DF5">
        <w:rPr>
          <w:rFonts w:ascii="David" w:hAnsi="David" w:cs="David" w:hint="cs"/>
          <w:rtl/>
          <w:lang w:val="en-US"/>
        </w:rPr>
        <w:t xml:space="preserve"> לא יכול</w:t>
      </w:r>
      <w:r>
        <w:rPr>
          <w:rFonts w:ascii="David" w:hAnsi="David" w:cs="David" w:hint="cs"/>
          <w:rtl/>
          <w:lang w:val="en-US"/>
        </w:rPr>
        <w:t>ה</w:t>
      </w:r>
      <w:r w:rsidRPr="009A5DF5">
        <w:rPr>
          <w:rFonts w:ascii="David" w:hAnsi="David" w:cs="David" w:hint="cs"/>
          <w:rtl/>
          <w:lang w:val="en-US"/>
        </w:rPr>
        <w:t xml:space="preserve"> להיות טעות ביחס לתכונות של הנכס.</w:t>
      </w:r>
      <w:r>
        <w:rPr>
          <w:rFonts w:ascii="David" w:hAnsi="David" w:cs="David" w:hint="cs"/>
          <w:rtl/>
          <w:lang w:val="en-US"/>
        </w:rPr>
        <w:t xml:space="preserve"> </w:t>
      </w:r>
      <w:r w:rsidR="00A13D79">
        <w:rPr>
          <w:rFonts w:ascii="David" w:hAnsi="David" w:cs="David"/>
          <w:rtl/>
          <w:lang w:val="en-US"/>
        </w:rPr>
        <w:br/>
      </w:r>
    </w:p>
    <w:p w14:paraId="6057012D" w14:textId="3B26846C" w:rsidR="00403196" w:rsidRPr="00997607" w:rsidRDefault="00A13D79" w:rsidP="00997607">
      <w:pPr>
        <w:pStyle w:val="a7"/>
        <w:numPr>
          <w:ilvl w:val="0"/>
          <w:numId w:val="5"/>
        </w:numPr>
        <w:bidi/>
        <w:spacing w:line="360" w:lineRule="auto"/>
        <w:rPr>
          <w:rFonts w:ascii="David" w:hAnsi="David" w:cs="David"/>
          <w:b/>
          <w:bCs/>
          <w:color w:val="FF0000"/>
          <w:lang w:val="en-US"/>
        </w:rPr>
      </w:pPr>
      <w:r w:rsidRPr="00FB4894">
        <w:rPr>
          <w:rFonts w:ascii="David" w:hAnsi="David" w:cs="David" w:hint="cs"/>
          <w:b/>
          <w:bCs/>
          <w:highlight w:val="lightGray"/>
          <w:rtl/>
          <w:lang w:val="en-US"/>
        </w:rPr>
        <w:t>כנפי נ' בית הדין הארצי לעבודה</w:t>
      </w:r>
      <w:r w:rsidRPr="00FB4894">
        <w:rPr>
          <w:rFonts w:ascii="David" w:hAnsi="David" w:cs="David"/>
          <w:b/>
          <w:bCs/>
          <w:rtl/>
          <w:lang w:val="en-US"/>
        </w:rPr>
        <w:t>–</w:t>
      </w:r>
      <w:r w:rsidRPr="00FB4894">
        <w:rPr>
          <w:rFonts w:ascii="David" w:hAnsi="David" w:cs="David" w:hint="cs"/>
          <w:rtl/>
          <w:lang w:val="en-US"/>
        </w:rPr>
        <w:t xml:space="preserve"> </w:t>
      </w:r>
      <w:r w:rsidR="00403196" w:rsidRPr="00403196">
        <w:rPr>
          <w:rFonts w:ascii="David" w:hAnsi="David" w:cs="David" w:hint="cs"/>
          <w:rtl/>
          <w:lang w:val="en-US"/>
        </w:rPr>
        <w:t xml:space="preserve">אדם קיבל דמי נכות מביטוח לאומי, חתם על הסכם פשרה. שני הצדדים חשבו שאם מצבו מדרדר הוא ימשיך לקבל תשלום. הדין השתנה ובוטלה הקצבה. </w:t>
      </w:r>
      <w:r w:rsidR="00403196" w:rsidRPr="00403196">
        <w:rPr>
          <w:rFonts w:ascii="David" w:hAnsi="David" w:cs="David" w:hint="cs"/>
          <w:b/>
          <w:bCs/>
          <w:rtl/>
          <w:lang w:val="en-US"/>
        </w:rPr>
        <w:t>בן פורת:</w:t>
      </w:r>
      <w:r w:rsidR="00403196" w:rsidRPr="00403196">
        <w:rPr>
          <w:rFonts w:ascii="David" w:hAnsi="David" w:cs="David" w:hint="cs"/>
          <w:rtl/>
          <w:lang w:val="en-US"/>
        </w:rPr>
        <w:t xml:space="preserve"> </w:t>
      </w:r>
      <w:r w:rsidR="00403196" w:rsidRPr="00403196">
        <w:rPr>
          <w:rFonts w:ascii="David" w:hAnsi="David" w:cs="David" w:hint="cs"/>
          <w:b/>
          <w:bCs/>
          <w:color w:val="FF0000"/>
          <w:rtl/>
          <w:lang w:val="en-US"/>
        </w:rPr>
        <w:t>לא טעות בכדאיות העסקה כי שני הצדדים טעו בנוגע לתוכן ההתקשרות.</w:t>
      </w:r>
    </w:p>
    <w:p w14:paraId="688AC4B7" w14:textId="04994F7C" w:rsidR="00345336" w:rsidRPr="005A6C99" w:rsidRDefault="007231F9" w:rsidP="007231F9">
      <w:pPr>
        <w:tabs>
          <w:tab w:val="left" w:pos="1903"/>
        </w:tabs>
        <w:bidi/>
        <w:spacing w:line="360" w:lineRule="auto"/>
        <w:ind w:left="360"/>
        <w:rPr>
          <w:rFonts w:ascii="David" w:hAnsi="David" w:cs="David"/>
          <w:b/>
          <w:bCs/>
          <w:u w:val="single"/>
          <w:lang w:val="en-GB"/>
        </w:rPr>
      </w:pPr>
      <w:r w:rsidRPr="005A6C99">
        <w:rPr>
          <w:rFonts w:ascii="David" w:hAnsi="David" w:cs="David" w:hint="cs"/>
          <w:b/>
          <w:bCs/>
          <w:u w:val="single"/>
          <w:rtl/>
          <w:lang w:val="en-GB"/>
        </w:rPr>
        <w:t>הסכם פשרה</w:t>
      </w:r>
    </w:p>
    <w:p w14:paraId="436138C5" w14:textId="1E42E125" w:rsidR="00BF5651" w:rsidRPr="00020370" w:rsidRDefault="00BF5651" w:rsidP="00420DD8">
      <w:pPr>
        <w:pStyle w:val="a7"/>
        <w:numPr>
          <w:ilvl w:val="0"/>
          <w:numId w:val="5"/>
        </w:numPr>
        <w:bidi/>
        <w:spacing w:line="360" w:lineRule="auto"/>
        <w:rPr>
          <w:rFonts w:ascii="David" w:hAnsi="David" w:cs="David"/>
          <w:lang w:val="en-GB"/>
        </w:rPr>
      </w:pPr>
      <w:proofErr w:type="spellStart"/>
      <w:r w:rsidRPr="00BF5651">
        <w:rPr>
          <w:rFonts w:ascii="David" w:hAnsi="David" w:cs="David" w:hint="cs"/>
          <w:b/>
          <w:bCs/>
          <w:highlight w:val="lightGray"/>
          <w:rtl/>
        </w:rPr>
        <w:t>ארואסטי</w:t>
      </w:r>
      <w:proofErr w:type="spellEnd"/>
      <w:r w:rsidRPr="00BF5651">
        <w:rPr>
          <w:rFonts w:ascii="David" w:hAnsi="David" w:cs="David" w:hint="cs"/>
          <w:b/>
          <w:bCs/>
          <w:highlight w:val="lightGray"/>
          <w:rtl/>
        </w:rPr>
        <w:t xml:space="preserve"> נ' </w:t>
      </w:r>
      <w:proofErr w:type="spellStart"/>
      <w:r w:rsidRPr="00BF5651">
        <w:rPr>
          <w:rFonts w:ascii="David" w:hAnsi="David" w:cs="David" w:hint="cs"/>
          <w:b/>
          <w:bCs/>
          <w:highlight w:val="lightGray"/>
          <w:rtl/>
        </w:rPr>
        <w:t>קאשי</w:t>
      </w:r>
      <w:proofErr w:type="spellEnd"/>
      <w:r>
        <w:rPr>
          <w:rFonts w:ascii="David" w:hAnsi="David" w:cs="David" w:hint="cs"/>
          <w:b/>
          <w:bCs/>
          <w:rtl/>
        </w:rPr>
        <w:t xml:space="preserve"> </w:t>
      </w:r>
      <w:r w:rsidRPr="00BF5651">
        <w:rPr>
          <w:rFonts w:ascii="David" w:hAnsi="David" w:cs="David" w:hint="cs"/>
          <w:rtl/>
          <w:lang w:val="en-GB"/>
        </w:rPr>
        <w:t>-</w:t>
      </w:r>
      <w:r>
        <w:rPr>
          <w:rFonts w:ascii="David" w:hAnsi="David" w:cs="David" w:hint="cs"/>
          <w:rtl/>
          <w:lang w:val="en-GB"/>
        </w:rPr>
        <w:t xml:space="preserve"> </w:t>
      </w:r>
      <w:r w:rsidR="00C707BC" w:rsidRPr="00167907">
        <w:rPr>
          <w:rFonts w:ascii="David" w:hAnsi="David" w:cs="David" w:hint="cs"/>
          <w:rtl/>
        </w:rPr>
        <w:t>הצדדים הגיעו לפשרה על בסיס הבנה מסוימת של החוק אך הפרשנות השתנתה. הצדדים חילקו סיכונים ביניהם באמצעות הסכם הפשרה ולכן לא ניתן לבטל</w:t>
      </w:r>
      <w:r w:rsidR="007231F9">
        <w:rPr>
          <w:rFonts w:ascii="David" w:hAnsi="David" w:cs="David" w:hint="cs"/>
          <w:rtl/>
        </w:rPr>
        <w:t>.</w:t>
      </w:r>
      <w:r w:rsidR="00C707BC" w:rsidRPr="00167907">
        <w:rPr>
          <w:rFonts w:ascii="David" w:hAnsi="David" w:cs="David" w:hint="cs"/>
          <w:rtl/>
        </w:rPr>
        <w:t xml:space="preserve"> </w:t>
      </w:r>
      <w:r w:rsidR="00853803">
        <w:rPr>
          <w:rFonts w:ascii="David" w:hAnsi="David" w:cs="David"/>
          <w:rtl/>
        </w:rPr>
        <w:br/>
      </w:r>
      <w:r w:rsidR="007231F9" w:rsidRPr="00853803">
        <w:rPr>
          <w:rFonts w:ascii="David" w:hAnsi="David" w:cs="David" w:hint="cs"/>
          <w:b/>
          <w:bCs/>
          <w:rtl/>
        </w:rPr>
        <w:t xml:space="preserve">הלכה: </w:t>
      </w:r>
      <w:r w:rsidR="00853803" w:rsidRPr="00853803">
        <w:rPr>
          <w:rFonts w:ascii="David" w:hAnsi="David" w:cs="David" w:hint="cs"/>
          <w:b/>
          <w:bCs/>
          <w:rtl/>
        </w:rPr>
        <w:t>בהסכמי פשרה, הצדדים נוטלים על עצמם סיכון שהפשרה תתברר כלא מוצלחת</w:t>
      </w:r>
      <w:r w:rsidR="00853803">
        <w:rPr>
          <w:rFonts w:ascii="David" w:hAnsi="David" w:cs="David" w:hint="cs"/>
          <w:b/>
          <w:bCs/>
          <w:rtl/>
        </w:rPr>
        <w:t xml:space="preserve">. </w:t>
      </w:r>
    </w:p>
    <w:p w14:paraId="0E3DC757" w14:textId="77777777" w:rsidR="00307D6A" w:rsidRDefault="0095077A" w:rsidP="00307D6A">
      <w:pPr>
        <w:tabs>
          <w:tab w:val="left" w:pos="1903"/>
        </w:tabs>
        <w:bidi/>
        <w:spacing w:line="360" w:lineRule="auto"/>
        <w:ind w:left="360"/>
        <w:rPr>
          <w:rFonts w:ascii="David" w:hAnsi="David" w:cs="David"/>
          <w:b/>
          <w:bCs/>
          <w:u w:val="single"/>
          <w:rtl/>
          <w:lang w:val="en-GB"/>
        </w:rPr>
      </w:pPr>
      <w:proofErr w:type="spellStart"/>
      <w:r w:rsidRPr="005A6C99">
        <w:rPr>
          <w:rFonts w:ascii="David" w:hAnsi="David" w:cs="David" w:hint="cs"/>
          <w:b/>
          <w:bCs/>
          <w:u w:val="single"/>
          <w:rtl/>
          <w:lang w:val="en-GB"/>
        </w:rPr>
        <w:t>תניית</w:t>
      </w:r>
      <w:proofErr w:type="spellEnd"/>
      <w:r w:rsidRPr="005A6C99">
        <w:rPr>
          <w:rFonts w:ascii="David" w:hAnsi="David" w:cs="David" w:hint="cs"/>
          <w:b/>
          <w:bCs/>
          <w:u w:val="single"/>
          <w:rtl/>
          <w:lang w:val="en-GB"/>
        </w:rPr>
        <w:t xml:space="preserve"> </w:t>
      </w:r>
      <w:r w:rsidRPr="005A6C99">
        <w:rPr>
          <w:rFonts w:ascii="David" w:hAnsi="David" w:cs="David" w:hint="cs"/>
          <w:b/>
          <w:bCs/>
          <w:u w:val="single"/>
          <w:lang w:val="en-GB"/>
        </w:rPr>
        <w:t>AS IS</w:t>
      </w:r>
      <w:r w:rsidRPr="005A6C99">
        <w:rPr>
          <w:rFonts w:ascii="David" w:hAnsi="David" w:cs="David" w:hint="cs"/>
          <w:b/>
          <w:bCs/>
          <w:u w:val="single"/>
          <w:rtl/>
          <w:lang w:val="en-GB"/>
        </w:rPr>
        <w:t xml:space="preserve"> </w:t>
      </w:r>
    </w:p>
    <w:p w14:paraId="09413A58" w14:textId="6735EEA7" w:rsidR="00023BCF" w:rsidRPr="00307D6A" w:rsidRDefault="00023BCF" w:rsidP="00307D6A">
      <w:pPr>
        <w:tabs>
          <w:tab w:val="left" w:pos="1903"/>
        </w:tabs>
        <w:bidi/>
        <w:spacing w:line="360" w:lineRule="auto"/>
        <w:ind w:left="360"/>
        <w:rPr>
          <w:rFonts w:ascii="David" w:hAnsi="David" w:cs="David"/>
          <w:b/>
          <w:bCs/>
          <w:u w:val="single"/>
          <w:rtl/>
          <w:lang w:val="en-GB"/>
        </w:rPr>
      </w:pPr>
      <w:r w:rsidRPr="00023BCF">
        <w:rPr>
          <w:rFonts w:ascii="David" w:hAnsi="David" w:cs="David" w:hint="cs"/>
          <w:rtl/>
        </w:rPr>
        <w:t xml:space="preserve">מצב בו הצדדים מקבלים את הממכר כמו שהוא, </w:t>
      </w:r>
      <w:r>
        <w:rPr>
          <w:rFonts w:ascii="David" w:hAnsi="David" w:cs="David" w:hint="cs"/>
          <w:rtl/>
        </w:rPr>
        <w:t xml:space="preserve">ומושתקים מלטעון </w:t>
      </w:r>
      <w:r w:rsidR="00015C44">
        <w:rPr>
          <w:rFonts w:ascii="David" w:hAnsi="David" w:cs="David" w:hint="cs"/>
          <w:rtl/>
        </w:rPr>
        <w:t xml:space="preserve">לטעות ביחס </w:t>
      </w:r>
      <w:r w:rsidR="00015C44" w:rsidRPr="00015C44">
        <w:rPr>
          <w:rFonts w:ascii="David" w:hAnsi="David" w:cs="David" w:hint="cs"/>
          <w:u w:val="single"/>
          <w:rtl/>
        </w:rPr>
        <w:t>לתכונות הממכר</w:t>
      </w:r>
      <w:r w:rsidR="00015C44">
        <w:rPr>
          <w:rFonts w:ascii="David" w:hAnsi="David" w:cs="David" w:hint="cs"/>
          <w:rtl/>
        </w:rPr>
        <w:t xml:space="preserve">. לא חל על </w:t>
      </w:r>
      <w:r w:rsidR="00307D6A">
        <w:rPr>
          <w:rFonts w:ascii="David" w:hAnsi="David" w:cs="David" w:hint="cs"/>
          <w:rtl/>
        </w:rPr>
        <w:t>טעות ביחס ל</w:t>
      </w:r>
      <w:r w:rsidR="00015C44">
        <w:rPr>
          <w:rFonts w:ascii="David" w:hAnsi="David" w:cs="David" w:hint="cs"/>
          <w:rtl/>
        </w:rPr>
        <w:t>זהות הממכר</w:t>
      </w:r>
      <w:r w:rsidR="00307D6A">
        <w:rPr>
          <w:rFonts w:ascii="David" w:hAnsi="David" w:cs="David" w:hint="cs"/>
          <w:rtl/>
        </w:rPr>
        <w:t xml:space="preserve">. </w:t>
      </w:r>
    </w:p>
    <w:p w14:paraId="6026A701" w14:textId="330D3ED6" w:rsidR="006E3A23" w:rsidRPr="006324D5" w:rsidRDefault="008262A5" w:rsidP="006324D5">
      <w:pPr>
        <w:pStyle w:val="a7"/>
        <w:numPr>
          <w:ilvl w:val="0"/>
          <w:numId w:val="5"/>
        </w:numPr>
        <w:bidi/>
        <w:spacing w:line="360" w:lineRule="auto"/>
        <w:rPr>
          <w:rFonts w:ascii="David" w:hAnsi="David" w:cs="David"/>
          <w:b/>
          <w:bCs/>
          <w:lang w:val="en-GB"/>
        </w:rPr>
      </w:pPr>
      <w:proofErr w:type="spellStart"/>
      <w:r w:rsidRPr="008262A5">
        <w:rPr>
          <w:rFonts w:ascii="David" w:hAnsi="David" w:cs="David" w:hint="cs"/>
          <w:b/>
          <w:bCs/>
          <w:highlight w:val="lightGray"/>
          <w:rtl/>
        </w:rPr>
        <w:t>הולילנד</w:t>
      </w:r>
      <w:proofErr w:type="spellEnd"/>
      <w:r>
        <w:rPr>
          <w:rFonts w:ascii="David" w:hAnsi="David" w:cs="David" w:hint="cs"/>
          <w:b/>
          <w:bCs/>
          <w:rtl/>
          <w:lang w:val="en-GB"/>
        </w:rPr>
        <w:t xml:space="preserve"> - </w:t>
      </w:r>
      <w:r w:rsidR="00D56BD3" w:rsidRPr="00167907">
        <w:rPr>
          <w:rFonts w:ascii="David" w:hAnsi="David" w:cs="David" w:hint="cs"/>
          <w:rtl/>
        </w:rPr>
        <w:t>הקונה לקח על עצמו את הסיכונים לטעות ביחס למצב של הנכס</w:t>
      </w:r>
      <w:r w:rsidR="00D56BD3">
        <w:rPr>
          <w:rFonts w:ascii="David" w:hAnsi="David" w:cs="David" w:hint="cs"/>
          <w:rtl/>
        </w:rPr>
        <w:t xml:space="preserve"> </w:t>
      </w:r>
      <w:r w:rsidR="007B6192">
        <w:rPr>
          <w:rFonts w:ascii="David" w:hAnsi="David" w:cs="David" w:hint="cs"/>
          <w:rtl/>
        </w:rPr>
        <w:t>(</w:t>
      </w:r>
      <w:r w:rsidR="007B6192">
        <w:rPr>
          <w:rFonts w:ascii="David" w:hAnsi="David" w:cs="David" w:hint="cs"/>
        </w:rPr>
        <w:t>AS IS</w:t>
      </w:r>
      <w:r w:rsidR="007B6192">
        <w:rPr>
          <w:rFonts w:ascii="David" w:hAnsi="David" w:cs="David" w:hint="cs"/>
          <w:rtl/>
        </w:rPr>
        <w:t>)</w:t>
      </w:r>
      <w:r w:rsidR="001E35FB">
        <w:rPr>
          <w:rFonts w:ascii="David" w:hAnsi="David" w:cs="David" w:hint="cs"/>
          <w:rtl/>
        </w:rPr>
        <w:t xml:space="preserve">. </w:t>
      </w:r>
      <w:r w:rsidR="001E35FB" w:rsidRPr="006324D5">
        <w:rPr>
          <w:rFonts w:ascii="David" w:hAnsi="David" w:cs="David" w:hint="cs"/>
          <w:b/>
          <w:bCs/>
          <w:rtl/>
        </w:rPr>
        <w:t xml:space="preserve">ביהמ"ש: </w:t>
      </w:r>
      <w:r w:rsidR="006324D5" w:rsidRPr="00E13DF6">
        <w:rPr>
          <w:rFonts w:ascii="David" w:hAnsi="David" w:cs="David" w:hint="cs"/>
          <w:b/>
          <w:bCs/>
          <w:color w:val="FF0000"/>
          <w:rtl/>
        </w:rPr>
        <w:t xml:space="preserve">כשצד אחד אומר שהוא מקבל את התניה </w:t>
      </w:r>
      <w:r w:rsidR="006324D5" w:rsidRPr="00E13DF6">
        <w:rPr>
          <w:rFonts w:ascii="David" w:hAnsi="David" w:cs="David" w:hint="cs"/>
          <w:b/>
          <w:bCs/>
          <w:color w:val="FF0000"/>
        </w:rPr>
        <w:t>AS IS</w:t>
      </w:r>
      <w:r w:rsidR="006324D5" w:rsidRPr="00E13DF6">
        <w:rPr>
          <w:rFonts w:ascii="David" w:hAnsi="David" w:cs="David" w:hint="cs"/>
          <w:b/>
          <w:bCs/>
          <w:color w:val="FF0000"/>
          <w:rtl/>
        </w:rPr>
        <w:t xml:space="preserve"> אז זה משותף.</w:t>
      </w:r>
      <w:r w:rsidR="006324D5" w:rsidRPr="00E13DF6">
        <w:rPr>
          <w:rFonts w:ascii="David" w:hAnsi="David" w:cs="David" w:hint="cs"/>
          <w:color w:val="FF0000"/>
          <w:rtl/>
        </w:rPr>
        <w:t xml:space="preserve"> </w:t>
      </w:r>
      <w:r w:rsidR="006324D5" w:rsidRPr="006324D5">
        <w:rPr>
          <w:rFonts w:ascii="David" w:hAnsi="David" w:cs="David" w:hint="cs"/>
          <w:rtl/>
        </w:rPr>
        <w:t xml:space="preserve">הטעות נוגעת </w:t>
      </w:r>
      <w:r w:rsidR="006324D5" w:rsidRPr="00E13DF6">
        <w:rPr>
          <w:rFonts w:ascii="David" w:hAnsi="David" w:cs="David" w:hint="cs"/>
          <w:b/>
          <w:bCs/>
          <w:rtl/>
        </w:rPr>
        <w:t>לתכונות מהותיות של הממכר</w:t>
      </w:r>
      <w:r w:rsidR="006324D5" w:rsidRPr="006324D5">
        <w:rPr>
          <w:rFonts w:ascii="David" w:hAnsi="David" w:cs="David" w:hint="cs"/>
          <w:rtl/>
        </w:rPr>
        <w:t xml:space="preserve"> </w:t>
      </w:r>
      <w:r w:rsidR="00784603" w:rsidRPr="006324D5">
        <w:rPr>
          <w:rFonts w:ascii="David" w:hAnsi="David" w:cs="David" w:hint="cs"/>
          <w:rtl/>
        </w:rPr>
        <w:t xml:space="preserve">ולכן </w:t>
      </w:r>
      <w:r w:rsidR="00D31DE4" w:rsidRPr="006324D5">
        <w:rPr>
          <w:rFonts w:ascii="David" w:hAnsi="David" w:cs="David" w:hint="cs"/>
          <w:rtl/>
        </w:rPr>
        <w:t>לא תעמוד</w:t>
      </w:r>
      <w:r w:rsidR="00E768F0" w:rsidRPr="006324D5">
        <w:rPr>
          <w:rFonts w:ascii="David" w:hAnsi="David" w:cs="David" w:hint="cs"/>
          <w:rtl/>
        </w:rPr>
        <w:t xml:space="preserve"> טענה לטעות לגבי מצב הנכס, זה נכנס בגדר הסיכונים שהצדדים מקצים. </w:t>
      </w:r>
    </w:p>
    <w:p w14:paraId="33DC1137" w14:textId="5B634A17" w:rsidR="002659A9" w:rsidRPr="002659A9" w:rsidRDefault="006E3A23" w:rsidP="002659A9">
      <w:pPr>
        <w:tabs>
          <w:tab w:val="left" w:pos="1903"/>
        </w:tabs>
        <w:bidi/>
        <w:spacing w:line="360" w:lineRule="auto"/>
        <w:ind w:left="360"/>
        <w:rPr>
          <w:rFonts w:ascii="David" w:hAnsi="David" w:cs="David"/>
          <w:b/>
          <w:bCs/>
          <w:rtl/>
        </w:rPr>
      </w:pPr>
      <w:r w:rsidRPr="006E3A23">
        <w:rPr>
          <w:rFonts w:ascii="David" w:hAnsi="David" w:cs="David" w:hint="cs"/>
          <w:b/>
          <w:bCs/>
          <w:sz w:val="28"/>
          <w:szCs w:val="28"/>
          <w:rtl/>
        </w:rPr>
        <w:t>הטעיה</w:t>
      </w:r>
      <w:r w:rsidR="002659A9">
        <w:rPr>
          <w:rFonts w:ascii="David" w:hAnsi="David" w:cs="David"/>
          <w:b/>
          <w:bCs/>
          <w:rtl/>
        </w:rPr>
        <w:br/>
      </w:r>
      <w:r w:rsidR="002659A9" w:rsidRPr="007469CD">
        <w:rPr>
          <w:rFonts w:ascii="David" w:hAnsi="David" w:cs="David" w:hint="cs"/>
          <w:b/>
          <w:bCs/>
          <w:rtl/>
          <w:lang w:val="en-GB"/>
        </w:rPr>
        <w:t>מקרים בהם הדברים שנמסרו היו אמת בשעתם, אולם השתנו במועד מאוחר:</w:t>
      </w:r>
    </w:p>
    <w:p w14:paraId="26D7F735" w14:textId="07879D66" w:rsidR="00EE3537" w:rsidRDefault="00F6250A" w:rsidP="00420DD8">
      <w:pPr>
        <w:pStyle w:val="a7"/>
        <w:numPr>
          <w:ilvl w:val="0"/>
          <w:numId w:val="5"/>
        </w:numPr>
        <w:bidi/>
        <w:spacing w:line="360" w:lineRule="auto"/>
        <w:rPr>
          <w:rFonts w:ascii="David" w:hAnsi="David" w:cs="David"/>
          <w:b/>
          <w:bCs/>
          <w:color w:val="FF0000"/>
          <w:rtl/>
        </w:rPr>
      </w:pPr>
      <w:r w:rsidRPr="0076180A">
        <w:rPr>
          <w:rFonts w:ascii="David" w:hAnsi="David" w:cs="David" w:hint="cs"/>
          <w:b/>
          <w:bCs/>
          <w:highlight w:val="lightGray"/>
          <w:rtl/>
        </w:rPr>
        <w:lastRenderedPageBreak/>
        <w:t>לקי דרייב נ' הרץ</w:t>
      </w:r>
      <w:r>
        <w:rPr>
          <w:rFonts w:ascii="David" w:hAnsi="David" w:cs="David" w:hint="cs"/>
          <w:b/>
          <w:bCs/>
          <w:rtl/>
        </w:rPr>
        <w:t xml:space="preserve"> </w:t>
      </w:r>
      <w:r w:rsidR="006A6F7C">
        <w:rPr>
          <w:rFonts w:ascii="David" w:hAnsi="David" w:cs="David"/>
          <w:b/>
          <w:bCs/>
          <w:rtl/>
        </w:rPr>
        <w:t>–</w:t>
      </w:r>
      <w:r>
        <w:rPr>
          <w:rFonts w:ascii="David" w:hAnsi="David" w:cs="David" w:hint="cs"/>
          <w:b/>
          <w:bCs/>
          <w:rtl/>
        </w:rPr>
        <w:t xml:space="preserve"> </w:t>
      </w:r>
      <w:r w:rsidR="006A6F7C" w:rsidRPr="002E3EEA">
        <w:rPr>
          <w:rFonts w:ascii="David" w:hAnsi="David" w:cs="David" w:hint="cs"/>
          <w:rtl/>
        </w:rPr>
        <w:t>נחתם הסכם לפתוח מקום להשכרת מכוניות ברשותה של הילטון. לקי דרייב הציגה את עצמה כ</w:t>
      </w:r>
      <w:r w:rsidR="002E3EEA" w:rsidRPr="002E3EEA">
        <w:rPr>
          <w:rFonts w:ascii="David" w:hAnsi="David" w:cs="David" w:hint="cs"/>
          <w:rtl/>
        </w:rPr>
        <w:t>בת רשותה של</w:t>
      </w:r>
      <w:r w:rsidR="002E3EEA">
        <w:rPr>
          <w:rFonts w:ascii="David" w:hAnsi="David" w:cs="David" w:hint="cs"/>
          <w:b/>
          <w:bCs/>
          <w:rtl/>
        </w:rPr>
        <w:t xml:space="preserve"> </w:t>
      </w:r>
      <w:r w:rsidR="002E3EEA" w:rsidRPr="002E3EEA">
        <w:rPr>
          <w:rFonts w:ascii="David" w:hAnsi="David" w:cs="David" w:hint="cs"/>
          <w:rtl/>
        </w:rPr>
        <w:t>הרץ</w:t>
      </w:r>
      <w:r w:rsidR="009B77CA">
        <w:rPr>
          <w:rFonts w:ascii="David" w:hAnsi="David" w:cs="David" w:hint="cs"/>
          <w:rtl/>
        </w:rPr>
        <w:t>,</w:t>
      </w:r>
      <w:r w:rsidR="002E3EEA">
        <w:rPr>
          <w:rFonts w:ascii="David" w:hAnsi="David" w:cs="David" w:hint="cs"/>
          <w:b/>
          <w:bCs/>
          <w:rtl/>
        </w:rPr>
        <w:t xml:space="preserve"> </w:t>
      </w:r>
      <w:r w:rsidR="002E3EEA" w:rsidRPr="002E3EEA">
        <w:rPr>
          <w:rFonts w:ascii="David" w:hAnsi="David" w:cs="David" w:hint="cs"/>
          <w:rtl/>
        </w:rPr>
        <w:t>נתון ש</w:t>
      </w:r>
      <w:r w:rsidR="002E3EEA">
        <w:rPr>
          <w:rFonts w:ascii="David" w:hAnsi="David" w:cs="David" w:hint="cs"/>
          <w:rtl/>
        </w:rPr>
        <w:t>תרם</w:t>
      </w:r>
      <w:r w:rsidR="002E3EEA" w:rsidRPr="002E3EEA">
        <w:rPr>
          <w:rFonts w:ascii="David" w:hAnsi="David" w:cs="David" w:hint="cs"/>
          <w:rtl/>
        </w:rPr>
        <w:t xml:space="preserve"> להשתכללות החוזה</w:t>
      </w:r>
      <w:r w:rsidR="003E0769">
        <w:rPr>
          <w:rFonts w:ascii="David" w:hAnsi="David" w:cs="David" w:hint="cs"/>
          <w:rtl/>
        </w:rPr>
        <w:t xml:space="preserve"> למרות שידעה כי הנתון הולך להשתנות. </w:t>
      </w:r>
      <w:r w:rsidR="003E0769">
        <w:rPr>
          <w:rFonts w:ascii="David" w:hAnsi="David" w:cs="David"/>
          <w:rtl/>
        </w:rPr>
        <w:br/>
      </w:r>
      <w:r w:rsidR="009B77CA">
        <w:rPr>
          <w:rFonts w:ascii="David" w:hAnsi="David" w:cs="David" w:hint="cs"/>
          <w:b/>
          <w:bCs/>
          <w:rtl/>
        </w:rPr>
        <w:t xml:space="preserve">הלוי: </w:t>
      </w:r>
      <w:r w:rsidR="003E0769" w:rsidRPr="003C532F">
        <w:rPr>
          <w:rFonts w:ascii="David" w:hAnsi="David" w:cs="David" w:hint="cs"/>
          <w:b/>
          <w:bCs/>
          <w:color w:val="FF0000"/>
          <w:rtl/>
        </w:rPr>
        <w:t>יש</w:t>
      </w:r>
      <w:r w:rsidR="0000629B" w:rsidRPr="003C532F">
        <w:rPr>
          <w:rFonts w:ascii="David" w:hAnsi="David" w:cs="David" w:hint="cs"/>
          <w:b/>
          <w:bCs/>
          <w:color w:val="FF0000"/>
          <w:rtl/>
        </w:rPr>
        <w:t xml:space="preserve"> חובה</w:t>
      </w:r>
      <w:r w:rsidR="003E0769" w:rsidRPr="003C532F">
        <w:rPr>
          <w:rFonts w:ascii="David" w:hAnsi="David" w:cs="David" w:hint="cs"/>
          <w:b/>
          <w:bCs/>
          <w:color w:val="FF0000"/>
          <w:rtl/>
        </w:rPr>
        <w:t xml:space="preserve"> לעדכן </w:t>
      </w:r>
      <w:r w:rsidR="0000629B" w:rsidRPr="003C532F">
        <w:rPr>
          <w:rFonts w:ascii="David" w:hAnsi="David" w:cs="David" w:hint="cs"/>
          <w:b/>
          <w:bCs/>
          <w:color w:val="FF0000"/>
          <w:rtl/>
        </w:rPr>
        <w:t xml:space="preserve">על שינויים. </w:t>
      </w:r>
      <w:proofErr w:type="spellStart"/>
      <w:r w:rsidR="0000629B" w:rsidRPr="003C532F">
        <w:rPr>
          <w:rFonts w:ascii="David" w:hAnsi="David" w:cs="David" w:hint="cs"/>
          <w:b/>
          <w:bCs/>
          <w:color w:val="FF0000"/>
          <w:rtl/>
        </w:rPr>
        <w:t>משלא</w:t>
      </w:r>
      <w:proofErr w:type="spellEnd"/>
      <w:r w:rsidR="0000629B" w:rsidRPr="003C532F">
        <w:rPr>
          <w:rFonts w:ascii="David" w:hAnsi="David" w:cs="David" w:hint="cs"/>
          <w:b/>
          <w:bCs/>
          <w:color w:val="FF0000"/>
          <w:rtl/>
        </w:rPr>
        <w:t xml:space="preserve"> נעשה כך, </w:t>
      </w:r>
      <w:r w:rsidR="000B79F5" w:rsidRPr="003C532F">
        <w:rPr>
          <w:rFonts w:ascii="David" w:hAnsi="David" w:cs="David" w:hint="cs"/>
          <w:b/>
          <w:bCs/>
          <w:color w:val="FF0000"/>
          <w:rtl/>
        </w:rPr>
        <w:t xml:space="preserve">הייתה הטעיה. </w:t>
      </w:r>
    </w:p>
    <w:p w14:paraId="78AE06A7" w14:textId="5BCF7E14" w:rsidR="007A3E6C" w:rsidRPr="005A6C99" w:rsidRDefault="007A3E6C" w:rsidP="007A3E6C">
      <w:pPr>
        <w:tabs>
          <w:tab w:val="left" w:pos="1903"/>
        </w:tabs>
        <w:bidi/>
        <w:spacing w:line="360" w:lineRule="auto"/>
        <w:ind w:left="360"/>
        <w:rPr>
          <w:rFonts w:ascii="David" w:hAnsi="David" w:cs="David"/>
          <w:b/>
          <w:bCs/>
          <w:u w:val="single"/>
          <w:rtl/>
        </w:rPr>
      </w:pPr>
      <w:r w:rsidRPr="005A6C99">
        <w:rPr>
          <w:rFonts w:ascii="David" w:hAnsi="David" w:cs="David" w:hint="cs"/>
          <w:b/>
          <w:bCs/>
          <w:u w:val="single"/>
          <w:rtl/>
        </w:rPr>
        <w:t>חובת גילוי</w:t>
      </w:r>
    </w:p>
    <w:p w14:paraId="042184DE" w14:textId="4F1FD256" w:rsidR="00AB2C21" w:rsidRDefault="00AB2C21" w:rsidP="00AB2C21">
      <w:pPr>
        <w:tabs>
          <w:tab w:val="left" w:pos="1903"/>
        </w:tabs>
        <w:bidi/>
        <w:spacing w:line="360" w:lineRule="auto"/>
        <w:ind w:left="360"/>
        <w:rPr>
          <w:rFonts w:ascii="David" w:hAnsi="David" w:cs="David"/>
          <w:b/>
          <w:bCs/>
          <w:rtl/>
        </w:rPr>
      </w:pPr>
      <w:r>
        <w:rPr>
          <w:rFonts w:ascii="David" w:hAnsi="David" w:cs="David" w:hint="cs"/>
          <w:b/>
          <w:bCs/>
          <w:rtl/>
        </w:rPr>
        <w:t xml:space="preserve">שיקולים: </w:t>
      </w:r>
      <w:r w:rsidR="00FF1B2E">
        <w:rPr>
          <w:rFonts w:ascii="David" w:hAnsi="David" w:cs="David" w:hint="cs"/>
          <w:b/>
          <w:bCs/>
          <w:rtl/>
        </w:rPr>
        <w:t xml:space="preserve">(1) </w:t>
      </w:r>
      <w:r w:rsidR="00FF1B2E" w:rsidRPr="009A6989">
        <w:rPr>
          <w:rFonts w:ascii="David" w:hAnsi="David" w:cs="David" w:hint="cs"/>
          <w:rtl/>
        </w:rPr>
        <w:t>יחסים בין הצדדים</w:t>
      </w:r>
      <w:r w:rsidR="00FF1B2E">
        <w:rPr>
          <w:rFonts w:ascii="David" w:hAnsi="David" w:cs="David" w:hint="cs"/>
          <w:b/>
          <w:bCs/>
          <w:rtl/>
        </w:rPr>
        <w:t xml:space="preserve"> (2) </w:t>
      </w:r>
      <w:r w:rsidR="00FF1B2E" w:rsidRPr="009A6989">
        <w:rPr>
          <w:rFonts w:ascii="David" w:hAnsi="David" w:cs="David" w:hint="cs"/>
          <w:rtl/>
        </w:rPr>
        <w:t>קרבה למידע</w:t>
      </w:r>
      <w:r w:rsidR="00FF1B2E">
        <w:rPr>
          <w:rFonts w:ascii="David" w:hAnsi="David" w:cs="David" w:hint="cs"/>
          <w:b/>
          <w:bCs/>
          <w:rtl/>
        </w:rPr>
        <w:t xml:space="preserve"> (3) </w:t>
      </w:r>
      <w:r w:rsidR="00FF1B2E" w:rsidRPr="009A6989">
        <w:rPr>
          <w:rFonts w:ascii="David" w:hAnsi="David" w:cs="David" w:hint="cs"/>
          <w:rtl/>
        </w:rPr>
        <w:t>אשם תורם</w:t>
      </w:r>
    </w:p>
    <w:p w14:paraId="12D50489" w14:textId="2CA47833" w:rsidR="00CC1F6A" w:rsidRPr="00CC1F6A" w:rsidRDefault="00CC1F6A" w:rsidP="00CC1F6A">
      <w:pPr>
        <w:tabs>
          <w:tab w:val="left" w:pos="1903"/>
        </w:tabs>
        <w:bidi/>
        <w:spacing w:line="360" w:lineRule="auto"/>
        <w:ind w:left="360"/>
        <w:rPr>
          <w:rFonts w:ascii="David" w:hAnsi="David" w:cs="David"/>
          <w:b/>
          <w:bCs/>
          <w:rtl/>
        </w:rPr>
      </w:pPr>
      <w:r>
        <w:rPr>
          <w:rFonts w:ascii="David" w:hAnsi="David" w:cs="David" w:hint="cs"/>
          <w:b/>
          <w:bCs/>
          <w:rtl/>
        </w:rPr>
        <w:t xml:space="preserve">מקרים בהם אין חובת גילוי: </w:t>
      </w:r>
      <w:r w:rsidR="00A346E5">
        <w:rPr>
          <w:rFonts w:ascii="David" w:hAnsi="David" w:cs="David" w:hint="cs"/>
          <w:b/>
          <w:bCs/>
          <w:rtl/>
        </w:rPr>
        <w:t xml:space="preserve">(1) </w:t>
      </w:r>
      <w:r w:rsidR="00A346E5" w:rsidRPr="009A6989">
        <w:rPr>
          <w:rFonts w:ascii="David" w:hAnsi="David" w:cs="David" w:hint="cs"/>
          <w:rtl/>
        </w:rPr>
        <w:t>מידע חיצוני לערך הנכס</w:t>
      </w:r>
      <w:r w:rsidR="00A346E5">
        <w:rPr>
          <w:rFonts w:ascii="David" w:hAnsi="David" w:cs="David" w:hint="cs"/>
          <w:b/>
          <w:bCs/>
          <w:rtl/>
        </w:rPr>
        <w:t xml:space="preserve"> (2) </w:t>
      </w:r>
      <w:r w:rsidR="00186B07" w:rsidRPr="009A6989">
        <w:rPr>
          <w:rFonts w:ascii="David" w:hAnsi="David" w:cs="David" w:hint="cs"/>
          <w:rtl/>
        </w:rPr>
        <w:t xml:space="preserve">תועלת אישית שלי </w:t>
      </w:r>
      <w:r w:rsidR="009C7D44" w:rsidRPr="009A6989">
        <w:rPr>
          <w:rFonts w:ascii="David" w:hAnsi="David" w:cs="David" w:hint="cs"/>
          <w:rtl/>
        </w:rPr>
        <w:t xml:space="preserve">שלא משפיע על הצד השני </w:t>
      </w:r>
      <w:r w:rsidR="009C7D44">
        <w:rPr>
          <w:rFonts w:ascii="David" w:hAnsi="David" w:cs="David" w:hint="cs"/>
          <w:b/>
          <w:bCs/>
          <w:rtl/>
        </w:rPr>
        <w:t xml:space="preserve">(3) </w:t>
      </w:r>
      <w:r w:rsidR="000B07AD" w:rsidRPr="009A6989">
        <w:rPr>
          <w:rFonts w:ascii="David" w:hAnsi="David" w:cs="David" w:hint="cs"/>
          <w:rtl/>
        </w:rPr>
        <w:t>הגילוי יוצר פגיעה בזכויות</w:t>
      </w:r>
      <w:r w:rsidR="000B07AD">
        <w:rPr>
          <w:rFonts w:ascii="David" w:hAnsi="David" w:cs="David" w:hint="cs"/>
          <w:b/>
          <w:bCs/>
          <w:rtl/>
        </w:rPr>
        <w:t xml:space="preserve"> </w:t>
      </w:r>
      <w:r w:rsidR="009A6989">
        <w:rPr>
          <w:rFonts w:ascii="David" w:hAnsi="David" w:cs="David" w:hint="cs"/>
          <w:b/>
          <w:bCs/>
          <w:rtl/>
        </w:rPr>
        <w:t xml:space="preserve">(4) </w:t>
      </w:r>
      <w:r w:rsidR="009A6989" w:rsidRPr="009A6989">
        <w:rPr>
          <w:rFonts w:ascii="David" w:hAnsi="David" w:cs="David" w:hint="cs"/>
          <w:rtl/>
        </w:rPr>
        <w:t>כאשר השקעתי לצורך גילוי המידע</w:t>
      </w:r>
      <w:r w:rsidR="009A6989">
        <w:rPr>
          <w:rFonts w:ascii="David" w:hAnsi="David" w:cs="David" w:hint="cs"/>
          <w:b/>
          <w:bCs/>
          <w:rtl/>
        </w:rPr>
        <w:t xml:space="preserve"> </w:t>
      </w:r>
    </w:p>
    <w:p w14:paraId="74F177A8" w14:textId="2FEC2D54" w:rsidR="009A6989" w:rsidRDefault="00EE3537" w:rsidP="00420DD8">
      <w:pPr>
        <w:pStyle w:val="a7"/>
        <w:numPr>
          <w:ilvl w:val="0"/>
          <w:numId w:val="5"/>
        </w:numPr>
        <w:bidi/>
        <w:spacing w:line="360" w:lineRule="auto"/>
        <w:rPr>
          <w:rFonts w:ascii="David" w:hAnsi="David" w:cs="David"/>
          <w:lang w:val="en-GB"/>
        </w:rPr>
      </w:pPr>
      <w:proofErr w:type="spellStart"/>
      <w:r w:rsidRPr="006E6A21">
        <w:rPr>
          <w:rFonts w:ascii="David" w:hAnsi="David" w:cs="David" w:hint="cs"/>
          <w:b/>
          <w:bCs/>
          <w:highlight w:val="lightGray"/>
          <w:rtl/>
        </w:rPr>
        <w:t>ספקטור</w:t>
      </w:r>
      <w:proofErr w:type="spellEnd"/>
      <w:r w:rsidRPr="006E6A21">
        <w:rPr>
          <w:rFonts w:ascii="David" w:hAnsi="David" w:cs="David" w:hint="cs"/>
          <w:b/>
          <w:bCs/>
          <w:highlight w:val="lightGray"/>
          <w:rtl/>
        </w:rPr>
        <w:t xml:space="preserve"> נ' צרפתי</w:t>
      </w:r>
      <w:r>
        <w:rPr>
          <w:rFonts w:ascii="David" w:hAnsi="David" w:cs="David" w:hint="cs"/>
          <w:b/>
          <w:bCs/>
          <w:rtl/>
        </w:rPr>
        <w:t xml:space="preserve"> </w:t>
      </w:r>
      <w:r w:rsidR="004D788C">
        <w:rPr>
          <w:rFonts w:ascii="David" w:hAnsi="David" w:cs="David"/>
          <w:b/>
          <w:bCs/>
          <w:rtl/>
        </w:rPr>
        <w:t>–</w:t>
      </w:r>
      <w:r>
        <w:rPr>
          <w:rFonts w:ascii="David" w:hAnsi="David" w:cs="David" w:hint="cs"/>
          <w:b/>
          <w:bCs/>
          <w:rtl/>
        </w:rPr>
        <w:t xml:space="preserve"> </w:t>
      </w:r>
      <w:r w:rsidR="004D788C" w:rsidRPr="006E6A21">
        <w:rPr>
          <w:rFonts w:ascii="David" w:hAnsi="David" w:cs="David" w:hint="cs"/>
          <w:rtl/>
        </w:rPr>
        <w:t xml:space="preserve">המוכר לא גילה לקונה שאפשר לבנות 12 דירות במקום 16 </w:t>
      </w:r>
      <w:r w:rsidR="00102B53" w:rsidRPr="006E6A21">
        <w:rPr>
          <w:rFonts w:ascii="David" w:hAnsi="David" w:cs="David" w:hint="cs"/>
          <w:rtl/>
        </w:rPr>
        <w:t>על אף שידע שהמידע חשוב עבורו.</w:t>
      </w:r>
      <w:r w:rsidR="00102B53">
        <w:rPr>
          <w:rFonts w:ascii="David" w:hAnsi="David" w:cs="David" w:hint="cs"/>
          <w:b/>
          <w:bCs/>
          <w:rtl/>
        </w:rPr>
        <w:t xml:space="preserve"> </w:t>
      </w:r>
      <w:r w:rsidR="00311ED3" w:rsidRPr="00311ED3">
        <w:rPr>
          <w:rFonts w:ascii="David" w:hAnsi="David" w:cs="David" w:hint="cs"/>
          <w:b/>
          <w:bCs/>
          <w:color w:val="FF0000"/>
          <w:rtl/>
        </w:rPr>
        <w:t>השאלה המשפטית: האם חלה חובת גילוי כאשר הצד השני יכול לגלות לבד?</w:t>
      </w:r>
      <w:r w:rsidR="00311ED3">
        <w:rPr>
          <w:rFonts w:ascii="David" w:hAnsi="David" w:cs="David"/>
          <w:b/>
          <w:bCs/>
          <w:rtl/>
        </w:rPr>
        <w:br/>
      </w:r>
      <w:r w:rsidR="006E6A21">
        <w:rPr>
          <w:rFonts w:ascii="David" w:hAnsi="David" w:cs="David" w:hint="cs"/>
          <w:b/>
          <w:bCs/>
          <w:rtl/>
        </w:rPr>
        <w:t xml:space="preserve">אשר: </w:t>
      </w:r>
      <w:r w:rsidR="006E6A21" w:rsidRPr="00311ED3">
        <w:rPr>
          <w:rFonts w:ascii="David" w:hAnsi="David" w:cs="David" w:hint="cs"/>
          <w:rtl/>
        </w:rPr>
        <w:t>חלה חובת גילוי</w:t>
      </w:r>
      <w:r w:rsidR="006E6A21">
        <w:rPr>
          <w:rFonts w:ascii="David" w:hAnsi="David" w:cs="David" w:hint="cs"/>
          <w:b/>
          <w:bCs/>
          <w:rtl/>
        </w:rPr>
        <w:t xml:space="preserve"> </w:t>
      </w:r>
      <w:r w:rsidR="007F44B0" w:rsidRPr="000952CC">
        <w:rPr>
          <w:rFonts w:ascii="David" w:hAnsi="David" w:cs="David" w:hint="cs"/>
          <w:rtl/>
        </w:rPr>
        <w:t xml:space="preserve">כי </w:t>
      </w:r>
      <w:r w:rsidR="006B43E9">
        <w:rPr>
          <w:rFonts w:ascii="David" w:hAnsi="David" w:cs="David" w:hint="cs"/>
          <w:rtl/>
        </w:rPr>
        <w:t xml:space="preserve">יש </w:t>
      </w:r>
      <w:r w:rsidR="007F44B0" w:rsidRPr="000952CC">
        <w:rPr>
          <w:rFonts w:ascii="David" w:hAnsi="David" w:cs="David" w:hint="cs"/>
          <w:rtl/>
        </w:rPr>
        <w:t>שינוי בתכונות הנכס.</w:t>
      </w:r>
      <w:r w:rsidR="007F44B0">
        <w:rPr>
          <w:rFonts w:ascii="David" w:hAnsi="David" w:cs="David" w:hint="cs"/>
          <w:b/>
          <w:bCs/>
          <w:rtl/>
        </w:rPr>
        <w:t xml:space="preserve"> </w:t>
      </w:r>
      <w:proofErr w:type="spellStart"/>
      <w:r w:rsidR="000952CC">
        <w:rPr>
          <w:rFonts w:ascii="David" w:hAnsi="David" w:cs="David" w:hint="cs"/>
          <w:b/>
          <w:bCs/>
          <w:rtl/>
        </w:rPr>
        <w:t>לנדוי</w:t>
      </w:r>
      <w:proofErr w:type="spellEnd"/>
      <w:r w:rsidR="000952CC">
        <w:rPr>
          <w:rFonts w:ascii="David" w:hAnsi="David" w:cs="David" w:hint="cs"/>
          <w:b/>
          <w:bCs/>
          <w:rtl/>
        </w:rPr>
        <w:t xml:space="preserve"> וכהן: </w:t>
      </w:r>
      <w:r w:rsidR="00420DD8" w:rsidRPr="00167907">
        <w:rPr>
          <w:rFonts w:ascii="David" w:hAnsi="David" w:cs="David" w:hint="cs"/>
          <w:rtl/>
          <w:lang w:val="en-GB"/>
        </w:rPr>
        <w:t xml:space="preserve">לא הייתה חובת גילוי כי הוא היה </w:t>
      </w:r>
      <w:r w:rsidR="00420DD8" w:rsidRPr="00FF1B2E">
        <w:rPr>
          <w:rFonts w:ascii="David" w:hAnsi="David" w:cs="David" w:hint="cs"/>
          <w:u w:val="single"/>
          <w:rtl/>
          <w:lang w:val="en-GB"/>
        </w:rPr>
        <w:t>קרוב למידע</w:t>
      </w:r>
      <w:r w:rsidR="00420DD8" w:rsidRPr="00167907">
        <w:rPr>
          <w:rFonts w:ascii="David" w:hAnsi="David" w:cs="David" w:hint="cs"/>
          <w:rtl/>
          <w:lang w:val="en-GB"/>
        </w:rPr>
        <w:t xml:space="preserve"> והיה מצופה מרוכש מקרקעין שיבדוק את תוכנית המתאר העירונית.</w:t>
      </w:r>
    </w:p>
    <w:p w14:paraId="1293C4CA" w14:textId="77777777" w:rsidR="00ED787F" w:rsidRDefault="00ED787F" w:rsidP="00ED787F">
      <w:pPr>
        <w:pStyle w:val="a7"/>
        <w:bidi/>
        <w:spacing w:line="360" w:lineRule="auto"/>
        <w:rPr>
          <w:rFonts w:ascii="David" w:hAnsi="David" w:cs="David"/>
          <w:lang w:val="en-GB"/>
        </w:rPr>
      </w:pPr>
    </w:p>
    <w:p w14:paraId="496BB83E" w14:textId="63B1BC57" w:rsidR="00ED787F" w:rsidRPr="00204F3A" w:rsidRDefault="00ED787F" w:rsidP="00204F3A">
      <w:pPr>
        <w:pStyle w:val="a7"/>
        <w:numPr>
          <w:ilvl w:val="0"/>
          <w:numId w:val="5"/>
        </w:numPr>
        <w:bidi/>
        <w:spacing w:line="360" w:lineRule="auto"/>
        <w:rPr>
          <w:rFonts w:ascii="David" w:hAnsi="David" w:cs="David"/>
          <w:b/>
          <w:bCs/>
          <w:color w:val="FF0000"/>
          <w:lang w:val="en-GB"/>
        </w:rPr>
      </w:pPr>
      <w:r w:rsidRPr="00ED787F">
        <w:rPr>
          <w:rFonts w:ascii="David" w:hAnsi="David" w:cs="David" w:hint="cs"/>
          <w:b/>
          <w:bCs/>
          <w:highlight w:val="lightGray"/>
        </w:rPr>
        <w:t>REED V KING</w:t>
      </w:r>
      <w:r w:rsidRPr="00ED787F">
        <w:rPr>
          <w:rFonts w:ascii="David" w:hAnsi="David" w:cs="David" w:hint="cs"/>
          <w:rtl/>
        </w:rPr>
        <w:t xml:space="preserve"> </w:t>
      </w:r>
      <w:r w:rsidRPr="00ED787F">
        <w:rPr>
          <w:rFonts w:ascii="David" w:hAnsi="David" w:cs="David"/>
          <w:rtl/>
        </w:rPr>
        <w:t>–</w:t>
      </w:r>
      <w:r>
        <w:rPr>
          <w:rFonts w:ascii="David" w:hAnsi="David" w:cs="David" w:hint="cs"/>
          <w:b/>
          <w:bCs/>
          <w:color w:val="FF0000"/>
          <w:rtl/>
          <w:lang w:val="en-GB"/>
        </w:rPr>
        <w:t xml:space="preserve"> </w:t>
      </w:r>
      <w:r w:rsidR="003D0DAA" w:rsidRPr="003D0DAA">
        <w:rPr>
          <w:rFonts w:ascii="David" w:hAnsi="David" w:cs="David" w:hint="cs"/>
          <w:rtl/>
          <w:lang w:val="en-GB"/>
        </w:rPr>
        <w:t>הקונה קנתה בית וגילתה שהתרחש בו רצח מספר שנים קודם לכן.</w:t>
      </w:r>
      <w:r w:rsidR="003D0DAA" w:rsidRPr="003D0DAA">
        <w:rPr>
          <w:rFonts w:ascii="David" w:hAnsi="David" w:cs="David" w:hint="cs"/>
          <w:b/>
          <w:bCs/>
          <w:rtl/>
          <w:lang w:val="en-GB"/>
        </w:rPr>
        <w:t xml:space="preserve"> </w:t>
      </w:r>
      <w:r w:rsidR="003D0DAA">
        <w:rPr>
          <w:rFonts w:ascii="David" w:hAnsi="David" w:cs="David"/>
          <w:b/>
          <w:bCs/>
          <w:rtl/>
          <w:lang w:val="en-GB"/>
        </w:rPr>
        <w:br/>
      </w:r>
      <w:r>
        <w:rPr>
          <w:rFonts w:ascii="David" w:hAnsi="David" w:cs="David" w:hint="cs"/>
          <w:b/>
          <w:bCs/>
          <w:color w:val="FF0000"/>
          <w:rtl/>
          <w:lang w:val="en-GB"/>
        </w:rPr>
        <w:t xml:space="preserve">השאלה המשפטית: האם יש חובת גילוי </w:t>
      </w:r>
      <w:r w:rsidR="008F608D">
        <w:rPr>
          <w:rFonts w:ascii="David" w:hAnsi="David" w:cs="David" w:hint="cs"/>
          <w:b/>
          <w:bCs/>
          <w:color w:val="FF0000"/>
          <w:rtl/>
          <w:lang w:val="en-GB"/>
        </w:rPr>
        <w:t xml:space="preserve">לגבי נתונים לא </w:t>
      </w:r>
      <w:proofErr w:type="spellStart"/>
      <w:r w:rsidR="008F608D">
        <w:rPr>
          <w:rFonts w:ascii="David" w:hAnsi="David" w:cs="David" w:hint="cs"/>
          <w:b/>
          <w:bCs/>
          <w:color w:val="FF0000"/>
          <w:rtl/>
          <w:lang w:val="en-GB"/>
        </w:rPr>
        <w:t>רציונלים</w:t>
      </w:r>
      <w:proofErr w:type="spellEnd"/>
      <w:r w:rsidR="00C32E9E">
        <w:rPr>
          <w:rFonts w:ascii="David" w:hAnsi="David" w:cs="David" w:hint="cs"/>
          <w:b/>
          <w:bCs/>
          <w:color w:val="FF0000"/>
          <w:rtl/>
          <w:lang w:val="en-GB"/>
        </w:rPr>
        <w:t xml:space="preserve"> (</w:t>
      </w:r>
      <w:r w:rsidR="00336B54">
        <w:rPr>
          <w:rFonts w:ascii="David" w:hAnsi="David" w:cs="David" w:hint="cs"/>
          <w:b/>
          <w:bCs/>
          <w:color w:val="FF0000"/>
          <w:rtl/>
          <w:lang w:val="en-GB"/>
        </w:rPr>
        <w:t>אמונות תפלות)?</w:t>
      </w:r>
      <w:r w:rsidR="008F608D">
        <w:rPr>
          <w:rFonts w:ascii="David" w:hAnsi="David" w:cs="David" w:hint="cs"/>
          <w:b/>
          <w:bCs/>
          <w:color w:val="FF0000"/>
          <w:rtl/>
          <w:lang w:val="en-GB"/>
        </w:rPr>
        <w:t xml:space="preserve"> </w:t>
      </w:r>
      <w:r w:rsidR="003D0DAA">
        <w:rPr>
          <w:rFonts w:ascii="David" w:hAnsi="David" w:cs="David"/>
          <w:b/>
          <w:bCs/>
          <w:color w:val="FF0000"/>
          <w:rtl/>
          <w:lang w:val="en-GB"/>
        </w:rPr>
        <w:br/>
      </w:r>
      <w:r w:rsidR="00C0344D" w:rsidRPr="00C32E9E">
        <w:rPr>
          <w:rFonts w:ascii="David" w:hAnsi="David" w:cs="David" w:hint="cs"/>
          <w:b/>
          <w:bCs/>
          <w:rtl/>
          <w:lang w:val="en-GB"/>
        </w:rPr>
        <w:t>ביהמ"ש:</w:t>
      </w:r>
      <w:r w:rsidR="00C0344D">
        <w:rPr>
          <w:rFonts w:ascii="David" w:hAnsi="David" w:cs="David" w:hint="cs"/>
          <w:rtl/>
          <w:lang w:val="en-GB"/>
        </w:rPr>
        <w:t xml:space="preserve"> יש חובת גילוי </w:t>
      </w:r>
      <w:r w:rsidR="00C32E9E">
        <w:rPr>
          <w:rFonts w:ascii="David" w:hAnsi="David" w:cs="David" w:hint="cs"/>
          <w:rtl/>
          <w:lang w:val="en-GB"/>
        </w:rPr>
        <w:t>כאשר יש תפיסה אובייקטיבית</w:t>
      </w:r>
      <w:r w:rsidR="00F24F5D">
        <w:rPr>
          <w:rFonts w:ascii="David" w:hAnsi="David" w:cs="David" w:hint="cs"/>
          <w:rtl/>
          <w:lang w:val="en-GB"/>
        </w:rPr>
        <w:t>, כזאת ש</w:t>
      </w:r>
      <w:r w:rsidR="00C32E9E">
        <w:rPr>
          <w:rFonts w:ascii="David" w:hAnsi="David" w:cs="David" w:hint="cs"/>
          <w:rtl/>
          <w:lang w:val="en-GB"/>
        </w:rPr>
        <w:t>נוגעת לכולם</w:t>
      </w:r>
      <w:r w:rsidR="00F24F5D">
        <w:rPr>
          <w:rFonts w:ascii="David" w:hAnsi="David" w:cs="David" w:hint="cs"/>
          <w:rtl/>
          <w:lang w:val="en-GB"/>
        </w:rPr>
        <w:t xml:space="preserve"> (למשל: ירידה בשווי הנכס).</w:t>
      </w:r>
    </w:p>
    <w:p w14:paraId="2A18AEE4" w14:textId="3E0630EB" w:rsidR="005E6055" w:rsidRPr="005A6C99" w:rsidRDefault="005E6055" w:rsidP="005E6055">
      <w:pPr>
        <w:bidi/>
        <w:spacing w:line="360" w:lineRule="auto"/>
        <w:ind w:left="360"/>
        <w:rPr>
          <w:rFonts w:ascii="David" w:hAnsi="David" w:cs="David"/>
          <w:b/>
          <w:bCs/>
          <w:u w:val="single"/>
          <w:lang w:val="en-GB"/>
        </w:rPr>
      </w:pPr>
      <w:r w:rsidRPr="005A6C99">
        <w:rPr>
          <w:rFonts w:ascii="David" w:hAnsi="David" w:cs="David" w:hint="cs"/>
          <w:b/>
          <w:bCs/>
          <w:u w:val="single"/>
          <w:rtl/>
          <w:lang w:val="en-GB"/>
        </w:rPr>
        <w:t>יסודיות הטעות</w:t>
      </w:r>
    </w:p>
    <w:p w14:paraId="641C68F7" w14:textId="5367CCA9" w:rsidR="00C56B15" w:rsidRDefault="00533EB9" w:rsidP="005E6055">
      <w:pPr>
        <w:pStyle w:val="a7"/>
        <w:numPr>
          <w:ilvl w:val="0"/>
          <w:numId w:val="5"/>
        </w:numPr>
        <w:bidi/>
        <w:spacing w:line="360" w:lineRule="auto"/>
        <w:rPr>
          <w:rFonts w:ascii="David" w:hAnsi="David" w:cs="David"/>
          <w:b/>
          <w:bCs/>
          <w:color w:val="FF0000"/>
          <w:lang w:val="en-GB"/>
        </w:rPr>
      </w:pPr>
      <w:r w:rsidRPr="00533EB9">
        <w:rPr>
          <w:rFonts w:ascii="David" w:hAnsi="David" w:cs="David" w:hint="cs"/>
          <w:b/>
          <w:bCs/>
          <w:highlight w:val="lightGray"/>
          <w:rtl/>
        </w:rPr>
        <w:t>ולנטין נ' ולנטין</w:t>
      </w:r>
      <w:r>
        <w:rPr>
          <w:rFonts w:ascii="David" w:hAnsi="David" w:cs="David" w:hint="cs"/>
          <w:rtl/>
          <w:lang w:val="en-GB"/>
        </w:rPr>
        <w:t xml:space="preserve"> </w:t>
      </w:r>
      <w:r w:rsidR="00C54B89">
        <w:rPr>
          <w:rFonts w:ascii="David" w:hAnsi="David" w:cs="David"/>
          <w:rtl/>
          <w:lang w:val="en-GB"/>
        </w:rPr>
        <w:t>–</w:t>
      </w:r>
      <w:r>
        <w:rPr>
          <w:rFonts w:ascii="David" w:hAnsi="David" w:cs="David" w:hint="cs"/>
          <w:rtl/>
          <w:lang w:val="en-GB"/>
        </w:rPr>
        <w:t xml:space="preserve"> </w:t>
      </w:r>
      <w:r w:rsidR="003D56D6">
        <w:rPr>
          <w:rFonts w:ascii="David" w:hAnsi="David" w:cs="David" w:hint="cs"/>
          <w:rtl/>
          <w:lang w:val="en-GB"/>
        </w:rPr>
        <w:t xml:space="preserve">כשטוענים </w:t>
      </w:r>
      <w:r w:rsidR="00BF0CFA">
        <w:rPr>
          <w:rFonts w:ascii="David" w:hAnsi="David" w:cs="David" w:hint="cs"/>
          <w:rtl/>
          <w:lang w:val="en-GB"/>
        </w:rPr>
        <w:t>לטעות או הטעיה</w:t>
      </w:r>
      <w:r w:rsidR="003D56D6">
        <w:rPr>
          <w:rFonts w:ascii="David" w:hAnsi="David" w:cs="David" w:hint="cs"/>
          <w:rtl/>
          <w:lang w:val="en-GB"/>
        </w:rPr>
        <w:t xml:space="preserve">, </w:t>
      </w:r>
      <w:r w:rsidR="00B674D2">
        <w:rPr>
          <w:rFonts w:ascii="David" w:hAnsi="David" w:cs="David" w:hint="cs"/>
          <w:rtl/>
          <w:lang w:val="en-GB"/>
        </w:rPr>
        <w:t>יש להוכיח קשר סיבתי בין ההטעיה ל</w:t>
      </w:r>
      <w:r w:rsidR="00BF0CFA">
        <w:rPr>
          <w:rFonts w:ascii="David" w:hAnsi="David" w:cs="David" w:hint="cs"/>
          <w:rtl/>
          <w:lang w:val="en-GB"/>
        </w:rPr>
        <w:t xml:space="preserve">ביו </w:t>
      </w:r>
      <w:r w:rsidR="00B674D2">
        <w:rPr>
          <w:rFonts w:ascii="David" w:hAnsi="David" w:cs="David" w:hint="cs"/>
          <w:rtl/>
          <w:lang w:val="en-GB"/>
        </w:rPr>
        <w:t xml:space="preserve">כריתת החוזה. </w:t>
      </w:r>
      <w:r w:rsidR="00B674D2" w:rsidRPr="00B674D2">
        <w:rPr>
          <w:rFonts w:ascii="David" w:hAnsi="David" w:cs="David" w:hint="cs"/>
          <w:b/>
          <w:bCs/>
          <w:color w:val="FF0000"/>
          <w:rtl/>
          <w:lang w:val="en-GB"/>
        </w:rPr>
        <w:t>ה</w:t>
      </w:r>
      <w:r w:rsidR="00C54B89" w:rsidRPr="00B674D2">
        <w:rPr>
          <w:rFonts w:ascii="David" w:hAnsi="David" w:cs="David" w:hint="cs"/>
          <w:b/>
          <w:bCs/>
          <w:color w:val="FF0000"/>
          <w:rtl/>
          <w:lang w:val="en-GB"/>
        </w:rPr>
        <w:t xml:space="preserve">תנאי </w:t>
      </w:r>
      <w:r w:rsidR="00B674D2" w:rsidRPr="00B674D2">
        <w:rPr>
          <w:rFonts w:ascii="David" w:hAnsi="David" w:cs="David" w:hint="cs"/>
          <w:b/>
          <w:bCs/>
          <w:color w:val="FF0000"/>
          <w:rtl/>
          <w:lang w:val="en-GB"/>
        </w:rPr>
        <w:t>ה</w:t>
      </w:r>
      <w:r w:rsidR="00C54B89" w:rsidRPr="00B674D2">
        <w:rPr>
          <w:rFonts w:ascii="David" w:hAnsi="David" w:cs="David" w:hint="cs"/>
          <w:b/>
          <w:bCs/>
          <w:color w:val="FF0000"/>
          <w:rtl/>
          <w:lang w:val="en-GB"/>
        </w:rPr>
        <w:t>כפול</w:t>
      </w:r>
      <w:r w:rsidR="00AA34FB" w:rsidRPr="00B674D2">
        <w:rPr>
          <w:rFonts w:ascii="David" w:hAnsi="David" w:cs="David" w:hint="cs"/>
          <w:b/>
          <w:bCs/>
          <w:color w:val="FF0000"/>
          <w:rtl/>
          <w:lang w:val="en-GB"/>
        </w:rPr>
        <w:t xml:space="preserve">: (1) הייתה טעות (2) הטעות גרמה להתקשרות בחוזה. </w:t>
      </w:r>
      <w:r w:rsidR="008E6B9F">
        <w:rPr>
          <w:rFonts w:ascii="David" w:hAnsi="David" w:cs="David"/>
          <w:b/>
          <w:bCs/>
          <w:color w:val="FF0000"/>
          <w:rtl/>
          <w:lang w:val="en-GB"/>
        </w:rPr>
        <w:br/>
      </w:r>
    </w:p>
    <w:p w14:paraId="548771A0" w14:textId="265754EF" w:rsidR="00AA4181" w:rsidRDefault="004469DD" w:rsidP="00AA4181">
      <w:pPr>
        <w:pStyle w:val="a7"/>
        <w:numPr>
          <w:ilvl w:val="0"/>
          <w:numId w:val="5"/>
        </w:numPr>
        <w:bidi/>
        <w:spacing w:line="360" w:lineRule="auto"/>
        <w:rPr>
          <w:rFonts w:ascii="David" w:hAnsi="David" w:cs="David"/>
          <w:b/>
          <w:bCs/>
          <w:color w:val="FF0000"/>
          <w:lang w:val="en-GB"/>
        </w:rPr>
      </w:pPr>
      <w:proofErr w:type="spellStart"/>
      <w:r w:rsidRPr="00D41009">
        <w:rPr>
          <w:rFonts w:ascii="David" w:hAnsi="David" w:cs="David" w:hint="cs"/>
          <w:b/>
          <w:bCs/>
          <w:highlight w:val="lightGray"/>
          <w:rtl/>
        </w:rPr>
        <w:t>אל</w:t>
      </w:r>
      <w:r w:rsidR="00F01683">
        <w:rPr>
          <w:rFonts w:ascii="David" w:hAnsi="David" w:cs="David" w:hint="cs"/>
          <w:b/>
          <w:bCs/>
          <w:highlight w:val="lightGray"/>
          <w:rtl/>
        </w:rPr>
        <w:t>רומל</w:t>
      </w:r>
      <w:r w:rsidRPr="00D41009">
        <w:rPr>
          <w:rFonts w:ascii="David" w:hAnsi="David" w:cs="David" w:hint="cs"/>
          <w:b/>
          <w:bCs/>
          <w:highlight w:val="lightGray"/>
          <w:rtl/>
        </w:rPr>
        <w:t>י</w:t>
      </w:r>
      <w:proofErr w:type="spellEnd"/>
      <w:r w:rsidRPr="00D41009">
        <w:rPr>
          <w:rFonts w:ascii="David" w:hAnsi="David" w:cs="David" w:hint="cs"/>
          <w:b/>
          <w:bCs/>
          <w:highlight w:val="lightGray"/>
          <w:rtl/>
        </w:rPr>
        <w:t xml:space="preserve"> </w:t>
      </w:r>
      <w:r w:rsidRPr="00D41009">
        <w:rPr>
          <w:rFonts w:ascii="David" w:hAnsi="David" w:cs="David" w:hint="cs"/>
          <w:b/>
          <w:bCs/>
          <w:rtl/>
          <w:lang w:val="en-GB"/>
        </w:rPr>
        <w:t xml:space="preserve">- </w:t>
      </w:r>
      <w:r w:rsidR="00D41009" w:rsidRPr="00D41009">
        <w:rPr>
          <w:rFonts w:ascii="David" w:hAnsi="David" w:cs="David"/>
          <w:rtl/>
          <w:lang w:val="en-GB"/>
        </w:rPr>
        <w:t xml:space="preserve">המערערים הסתמכו על מסמך חיצוני לחוזה– הפרוספקט שתיאר את תוכנית הבנייה. </w:t>
      </w:r>
      <w:r w:rsidR="006354EF">
        <w:rPr>
          <w:rFonts w:ascii="David" w:hAnsi="David" w:cs="David" w:hint="cs"/>
          <w:rtl/>
          <w:lang w:val="en-GB"/>
        </w:rPr>
        <w:t xml:space="preserve">המערערים </w:t>
      </w:r>
      <w:r w:rsidR="0014145A">
        <w:rPr>
          <w:rFonts w:ascii="David" w:hAnsi="David" w:cs="David" w:hint="cs"/>
          <w:rtl/>
          <w:lang w:val="en-GB"/>
        </w:rPr>
        <w:t xml:space="preserve">טוענים להטעיה </w:t>
      </w:r>
      <w:r w:rsidR="006354EF">
        <w:rPr>
          <w:rFonts w:ascii="David" w:hAnsi="David" w:cs="David" w:hint="cs"/>
          <w:rtl/>
          <w:lang w:val="en-GB"/>
        </w:rPr>
        <w:t xml:space="preserve">מאחר ונקבע משהו אחר ממה שהוצג להם בפרוספקט. </w:t>
      </w:r>
      <w:r w:rsidR="006354EF">
        <w:rPr>
          <w:rFonts w:ascii="David" w:hAnsi="David" w:cs="David"/>
          <w:rtl/>
          <w:lang w:val="en-GB"/>
        </w:rPr>
        <w:br/>
      </w:r>
      <w:r w:rsidR="003E14D8" w:rsidRPr="006354EF">
        <w:rPr>
          <w:rFonts w:ascii="David" w:hAnsi="David" w:cs="David" w:hint="cs"/>
          <w:b/>
          <w:bCs/>
          <w:rtl/>
          <w:lang w:val="en-GB"/>
        </w:rPr>
        <w:t>ביהמ"ש</w:t>
      </w:r>
      <w:r w:rsidR="003E14D8" w:rsidRPr="006354EF">
        <w:rPr>
          <w:rFonts w:ascii="David" w:hAnsi="David" w:cs="David" w:hint="cs"/>
          <w:rtl/>
          <w:lang w:val="en-GB"/>
        </w:rPr>
        <w:t xml:space="preserve">: </w:t>
      </w:r>
      <w:r w:rsidR="00D41009" w:rsidRPr="006354EF">
        <w:rPr>
          <w:rFonts w:ascii="David" w:hAnsi="David" w:cs="David"/>
          <w:rtl/>
          <w:lang w:val="en-GB"/>
        </w:rPr>
        <w:t>הפרוספקט הוא מסמך מחייב מאחר והוא מסדיר עניין מהותי שלא הוסדר בגוף החוזה</w:t>
      </w:r>
      <w:r w:rsidR="00920016" w:rsidRPr="006354EF">
        <w:rPr>
          <w:rFonts w:ascii="David" w:hAnsi="David" w:cs="David" w:hint="cs"/>
          <w:rtl/>
          <w:lang w:val="en-GB"/>
        </w:rPr>
        <w:t>.</w:t>
      </w:r>
      <w:r w:rsidR="0086350F">
        <w:rPr>
          <w:rFonts w:ascii="David" w:hAnsi="David" w:cs="David" w:hint="cs"/>
          <w:rtl/>
          <w:lang w:val="en-GB"/>
        </w:rPr>
        <w:t xml:space="preserve"> </w:t>
      </w:r>
      <w:r w:rsidR="003E14D8" w:rsidRPr="0086350F">
        <w:rPr>
          <w:rFonts w:ascii="David" w:hAnsi="David" w:cs="David"/>
          <w:rtl/>
          <w:lang w:val="en-GB"/>
        </w:rPr>
        <w:t>הפרוספקט למעשה קבע חיובים של הצדדים בהסכם, ולא היווה רק מצג שהפרתו מזכה ב</w:t>
      </w:r>
      <w:r w:rsidR="006354EF" w:rsidRPr="0086350F">
        <w:rPr>
          <w:rFonts w:ascii="David" w:hAnsi="David" w:cs="David" w:hint="cs"/>
          <w:rtl/>
          <w:lang w:val="en-GB"/>
        </w:rPr>
        <w:t>ס</w:t>
      </w:r>
      <w:r w:rsidR="003E14D8" w:rsidRPr="0086350F">
        <w:rPr>
          <w:rFonts w:ascii="David" w:hAnsi="David" w:cs="David"/>
          <w:rtl/>
          <w:lang w:val="en-GB"/>
        </w:rPr>
        <w:t>עד של ביטול</w:t>
      </w:r>
      <w:r w:rsidR="005354B9" w:rsidRPr="0086350F">
        <w:rPr>
          <w:rFonts w:ascii="David" w:hAnsi="David" w:cs="David" w:hint="cs"/>
          <w:rtl/>
          <w:lang w:val="en-GB"/>
        </w:rPr>
        <w:t xml:space="preserve">. </w:t>
      </w:r>
      <w:r w:rsidR="005354B9" w:rsidRPr="0086350F">
        <w:rPr>
          <w:rFonts w:ascii="David" w:hAnsi="David" w:cs="David" w:hint="cs"/>
          <w:b/>
          <w:bCs/>
          <w:color w:val="FF0000"/>
          <w:rtl/>
          <w:lang w:val="en-GB"/>
        </w:rPr>
        <w:t xml:space="preserve">הלכה: </w:t>
      </w:r>
      <w:r w:rsidR="005354B9" w:rsidRPr="0086350F">
        <w:rPr>
          <w:rFonts w:ascii="David" w:hAnsi="David" w:cs="David"/>
          <w:b/>
          <w:bCs/>
          <w:color w:val="FF0000"/>
          <w:rtl/>
          <w:lang w:val="en-GB"/>
        </w:rPr>
        <w:t>מסמכים טרום חוזיים יכולים להוות חלק מהחיובים של הצדדים לחוזה, גם אם הצדדים לא הפנו למסמך במפורש, אם נראה מכוונת הצדדים ומתוכן החוזה שהם התכוונו שהמסמך יהיה חלק מהחוזה.</w:t>
      </w:r>
    </w:p>
    <w:p w14:paraId="79A56E11" w14:textId="771040A5" w:rsidR="00AA4181" w:rsidRPr="002A073B" w:rsidRDefault="001E6D45" w:rsidP="002A073B">
      <w:pPr>
        <w:bidi/>
        <w:spacing w:line="360" w:lineRule="auto"/>
        <w:ind w:left="567"/>
        <w:rPr>
          <w:rFonts w:ascii="David" w:hAnsi="David" w:cs="David"/>
          <w:rtl/>
          <w:lang w:val="en-GB"/>
        </w:rPr>
      </w:pPr>
      <w:r w:rsidRPr="00AA4181">
        <w:rPr>
          <w:rFonts w:ascii="David" w:hAnsi="David" w:cs="David" w:hint="cs"/>
          <w:b/>
          <w:bCs/>
          <w:rtl/>
          <w:lang w:val="en-GB"/>
        </w:rPr>
        <w:t>מונע הנזק הזול</w:t>
      </w:r>
      <w:r w:rsidR="00C61061" w:rsidRPr="00AA4181">
        <w:rPr>
          <w:rFonts w:ascii="David" w:hAnsi="David" w:cs="David" w:hint="cs"/>
          <w:b/>
          <w:bCs/>
          <w:rtl/>
          <w:lang w:val="en-GB"/>
        </w:rPr>
        <w:t xml:space="preserve"> - </w:t>
      </w:r>
      <w:proofErr w:type="spellStart"/>
      <w:r w:rsidRPr="00AA4181">
        <w:rPr>
          <w:rFonts w:ascii="David" w:hAnsi="David" w:cs="David" w:hint="cs"/>
          <w:b/>
          <w:bCs/>
          <w:rtl/>
          <w:lang w:val="en-GB"/>
        </w:rPr>
        <w:t>קוזנר</w:t>
      </w:r>
      <w:proofErr w:type="spellEnd"/>
      <w:r w:rsidRPr="00AA4181">
        <w:rPr>
          <w:rFonts w:ascii="David" w:hAnsi="David" w:cs="David" w:hint="cs"/>
          <w:b/>
          <w:bCs/>
          <w:rtl/>
          <w:lang w:val="en-GB"/>
        </w:rPr>
        <w:t>:</w:t>
      </w:r>
      <w:r w:rsidRPr="00AA4181">
        <w:rPr>
          <w:rFonts w:ascii="David" w:hAnsi="David" w:cs="David" w:hint="cs"/>
          <w:rtl/>
          <w:lang w:val="en-GB"/>
        </w:rPr>
        <w:t xml:space="preserve"> </w:t>
      </w:r>
      <w:r w:rsidR="00F716E7" w:rsidRPr="00AA4181">
        <w:rPr>
          <w:rFonts w:ascii="David" w:hAnsi="David" w:cs="David" w:hint="cs"/>
          <w:rtl/>
          <w:lang w:val="en-GB"/>
        </w:rPr>
        <w:t xml:space="preserve">נרצה שמונע הנזק הזול יהיה זה שימנע את התאונה, כלומר הטועה. </w:t>
      </w:r>
      <w:r w:rsidR="00971213" w:rsidRPr="00AA4181">
        <w:rPr>
          <w:rFonts w:ascii="David" w:hAnsi="David" w:cs="David" w:hint="cs"/>
          <w:rtl/>
          <w:lang w:val="en-GB"/>
        </w:rPr>
        <w:t xml:space="preserve">מצב בו תצמח זכות ביטול לטועה: </w:t>
      </w:r>
      <w:r w:rsidR="00971213" w:rsidRPr="00AA4181">
        <w:rPr>
          <w:rFonts w:ascii="David" w:hAnsi="David" w:cs="David" w:hint="cs"/>
          <w:b/>
          <w:bCs/>
          <w:rtl/>
          <w:lang w:val="en-GB"/>
        </w:rPr>
        <w:t>(1)</w:t>
      </w:r>
      <w:r w:rsidR="00971213" w:rsidRPr="00AA4181">
        <w:rPr>
          <w:rFonts w:ascii="David" w:hAnsi="David" w:cs="David" w:hint="cs"/>
          <w:rtl/>
          <w:lang w:val="en-GB"/>
        </w:rPr>
        <w:t xml:space="preserve"> הצד טעה </w:t>
      </w:r>
      <w:r w:rsidR="00971213" w:rsidRPr="00AA4181">
        <w:rPr>
          <w:rFonts w:ascii="David" w:hAnsi="David" w:cs="David" w:hint="cs"/>
          <w:b/>
          <w:bCs/>
          <w:rtl/>
          <w:lang w:val="en-GB"/>
        </w:rPr>
        <w:t xml:space="preserve">(2) </w:t>
      </w:r>
      <w:r w:rsidR="00971213" w:rsidRPr="00AA4181">
        <w:rPr>
          <w:rFonts w:ascii="David" w:hAnsi="David" w:cs="David" w:hint="cs"/>
          <w:rtl/>
          <w:lang w:val="en-GB"/>
        </w:rPr>
        <w:t xml:space="preserve">אלמלא הטעות הוא לא היה מתקשר בחוזה </w:t>
      </w:r>
      <w:r w:rsidR="00971213" w:rsidRPr="00AA4181">
        <w:rPr>
          <w:rFonts w:ascii="David" w:hAnsi="David" w:cs="David" w:hint="cs"/>
          <w:b/>
          <w:bCs/>
          <w:rtl/>
          <w:lang w:val="en-GB"/>
        </w:rPr>
        <w:t xml:space="preserve">(3) </w:t>
      </w:r>
      <w:r w:rsidR="00971213" w:rsidRPr="00AA4181">
        <w:rPr>
          <w:rFonts w:ascii="David" w:hAnsi="David" w:cs="David" w:hint="cs"/>
          <w:rtl/>
          <w:lang w:val="en-GB"/>
        </w:rPr>
        <w:t>הצד השני הוא מונע ה</w:t>
      </w:r>
      <w:r w:rsidR="0045679D" w:rsidRPr="00AA4181">
        <w:rPr>
          <w:rFonts w:ascii="David" w:hAnsi="David" w:cs="David" w:hint="cs"/>
          <w:rtl/>
          <w:lang w:val="en-GB"/>
        </w:rPr>
        <w:t>טעות הזול</w:t>
      </w:r>
      <w:r w:rsidR="0010334A" w:rsidRPr="00AA4181">
        <w:rPr>
          <w:rFonts w:ascii="David" w:hAnsi="David" w:cs="David" w:hint="cs"/>
          <w:rtl/>
          <w:lang w:val="en-GB"/>
        </w:rPr>
        <w:t xml:space="preserve">. </w:t>
      </w:r>
    </w:p>
    <w:p w14:paraId="70CE3F3E" w14:textId="3A7CE867" w:rsidR="00C2539F" w:rsidRPr="00204F3A" w:rsidRDefault="00F306B2" w:rsidP="00F306B2">
      <w:pPr>
        <w:bidi/>
        <w:spacing w:line="360" w:lineRule="auto"/>
        <w:ind w:left="360"/>
        <w:rPr>
          <w:rFonts w:ascii="David" w:hAnsi="David" w:cs="David"/>
          <w:b/>
          <w:bCs/>
          <w:sz w:val="28"/>
          <w:szCs w:val="28"/>
          <w:rtl/>
          <w:lang w:val="en-GB"/>
        </w:rPr>
      </w:pPr>
      <w:r w:rsidRPr="00204F3A">
        <w:rPr>
          <w:rFonts w:ascii="David" w:hAnsi="David" w:cs="David" w:hint="cs"/>
          <w:b/>
          <w:bCs/>
          <w:sz w:val="28"/>
          <w:szCs w:val="28"/>
          <w:rtl/>
          <w:lang w:val="en-GB"/>
        </w:rPr>
        <w:t>עושק</w:t>
      </w:r>
      <w:r w:rsidR="00EA65F3" w:rsidRPr="00204F3A">
        <w:rPr>
          <w:rFonts w:ascii="David" w:hAnsi="David" w:cs="David" w:hint="cs"/>
          <w:b/>
          <w:bCs/>
          <w:sz w:val="28"/>
          <w:szCs w:val="28"/>
          <w:rtl/>
          <w:lang w:val="en-GB"/>
        </w:rPr>
        <w:t xml:space="preserve"> (ס' 18)</w:t>
      </w:r>
    </w:p>
    <w:p w14:paraId="1286B260" w14:textId="77777777" w:rsidR="001457A6" w:rsidRDefault="00822C5E" w:rsidP="001457A6">
      <w:pPr>
        <w:bidi/>
        <w:spacing w:line="360" w:lineRule="auto"/>
        <w:ind w:left="360"/>
        <w:rPr>
          <w:rFonts w:ascii="David" w:hAnsi="David" w:cs="David"/>
          <w:rtl/>
          <w:lang w:val="en-GB"/>
        </w:rPr>
      </w:pPr>
      <w:r w:rsidRPr="00C06B69">
        <w:rPr>
          <w:rFonts w:ascii="David" w:hAnsi="David" w:cs="David" w:hint="cs"/>
          <w:b/>
          <w:bCs/>
          <w:rtl/>
          <w:lang w:val="en-GB"/>
        </w:rPr>
        <w:t>ס' 18:</w:t>
      </w:r>
      <w:r>
        <w:rPr>
          <w:rFonts w:ascii="David" w:hAnsi="David" w:cs="David" w:hint="cs"/>
          <w:rtl/>
          <w:lang w:val="en-GB"/>
        </w:rPr>
        <w:t xml:space="preserve"> </w:t>
      </w:r>
      <w:r w:rsidR="008C247F" w:rsidRPr="00822C5E">
        <w:rPr>
          <w:rFonts w:ascii="David" w:hAnsi="David" w:cs="David" w:hint="cs"/>
          <w:rtl/>
          <w:lang w:val="en-GB"/>
        </w:rPr>
        <w:t xml:space="preserve">מי שהתקשר </w:t>
      </w:r>
      <w:r w:rsidR="009203AA" w:rsidRPr="00822C5E">
        <w:rPr>
          <w:rFonts w:ascii="David" w:hAnsi="David" w:cs="David" w:hint="cs"/>
          <w:rtl/>
          <w:lang w:val="en-GB"/>
        </w:rPr>
        <w:t xml:space="preserve">בחוזה עקב ניצול שניצל אותו הצד השני, וניצל את המצוקה, חולשה שכלית, גופנית של הצד השני, ותנאי החוזה גרועים </w:t>
      </w:r>
      <w:r w:rsidRPr="00822C5E">
        <w:rPr>
          <w:rFonts w:ascii="David" w:hAnsi="David" w:cs="David" w:hint="cs"/>
          <w:rtl/>
          <w:lang w:val="en-GB"/>
        </w:rPr>
        <w:t xml:space="preserve">מהמקובל, ניתן לבטל את החוזה. </w:t>
      </w:r>
    </w:p>
    <w:p w14:paraId="44CCC517" w14:textId="67D5DCDB" w:rsidR="001457A6" w:rsidRPr="001457A6" w:rsidRDefault="001457A6" w:rsidP="001457A6">
      <w:pPr>
        <w:bidi/>
        <w:spacing w:line="360" w:lineRule="auto"/>
        <w:ind w:left="360"/>
        <w:rPr>
          <w:rFonts w:ascii="David" w:hAnsi="David" w:cs="David"/>
          <w:rtl/>
          <w:lang w:val="en-GB"/>
        </w:rPr>
      </w:pPr>
      <w:r w:rsidRPr="001457A6">
        <w:rPr>
          <w:rFonts w:ascii="David" w:hAnsi="David" w:cs="David" w:hint="cs"/>
          <w:b/>
          <w:bCs/>
          <w:color w:val="0D0D0D" w:themeColor="text1" w:themeTint="F2"/>
          <w:rtl/>
          <w:lang w:val="en-GB"/>
        </w:rPr>
        <w:t>יסודות העוולה כדי להוכיח עושק:</w:t>
      </w:r>
    </w:p>
    <w:p w14:paraId="2F794C08" w14:textId="77777777" w:rsidR="00502A55" w:rsidRDefault="001457A6" w:rsidP="00502A55">
      <w:pPr>
        <w:pStyle w:val="a7"/>
        <w:numPr>
          <w:ilvl w:val="0"/>
          <w:numId w:val="14"/>
        </w:numPr>
        <w:bidi/>
        <w:spacing w:line="360" w:lineRule="auto"/>
        <w:rPr>
          <w:rFonts w:ascii="David" w:hAnsi="David" w:cs="David"/>
          <w:lang w:val="en-GB"/>
        </w:rPr>
      </w:pPr>
      <w:r w:rsidRPr="00502A55">
        <w:rPr>
          <w:rFonts w:ascii="David" w:hAnsi="David" w:cs="David"/>
          <w:b/>
          <w:bCs/>
          <w:rtl/>
          <w:lang w:val="en-GB"/>
        </w:rPr>
        <w:t>חוזה</w:t>
      </w:r>
      <w:r w:rsidRPr="00502A55">
        <w:rPr>
          <w:rFonts w:ascii="David" w:hAnsi="David" w:cs="David"/>
          <w:rtl/>
          <w:lang w:val="en-GB"/>
        </w:rPr>
        <w:t xml:space="preserve">- </w:t>
      </w:r>
      <w:r w:rsidRPr="00502A55">
        <w:rPr>
          <w:rFonts w:ascii="David" w:hAnsi="David" w:cs="David" w:hint="cs"/>
          <w:rtl/>
          <w:lang w:val="en-GB"/>
        </w:rPr>
        <w:t>יש</w:t>
      </w:r>
      <w:r w:rsidRPr="00502A55">
        <w:rPr>
          <w:rFonts w:ascii="David" w:hAnsi="David" w:cs="David"/>
          <w:rtl/>
          <w:lang w:val="en-GB"/>
        </w:rPr>
        <w:t xml:space="preserve"> להראות </w:t>
      </w:r>
      <w:r w:rsidRPr="00502A55">
        <w:rPr>
          <w:rFonts w:ascii="David" w:hAnsi="David" w:cs="David" w:hint="cs"/>
          <w:rtl/>
          <w:lang w:val="en-GB"/>
        </w:rPr>
        <w:t xml:space="preserve">כי </w:t>
      </w:r>
      <w:r w:rsidRPr="00502A55">
        <w:rPr>
          <w:rFonts w:ascii="David" w:hAnsi="David" w:cs="David"/>
          <w:rtl/>
          <w:lang w:val="en-GB"/>
        </w:rPr>
        <w:t>יש חוזה בין הצדדים.</w:t>
      </w:r>
    </w:p>
    <w:p w14:paraId="2FFF6FB3" w14:textId="77777777" w:rsidR="00502A55" w:rsidRDefault="001457A6" w:rsidP="00502A55">
      <w:pPr>
        <w:pStyle w:val="a7"/>
        <w:numPr>
          <w:ilvl w:val="0"/>
          <w:numId w:val="14"/>
        </w:numPr>
        <w:bidi/>
        <w:spacing w:line="360" w:lineRule="auto"/>
        <w:rPr>
          <w:rFonts w:ascii="David" w:hAnsi="David" w:cs="David"/>
          <w:lang w:val="en-GB"/>
        </w:rPr>
      </w:pPr>
      <w:r w:rsidRPr="00502A55">
        <w:rPr>
          <w:rFonts w:ascii="David" w:hAnsi="David" w:cs="David"/>
          <w:b/>
          <w:bCs/>
          <w:rtl/>
          <w:lang w:val="en-GB"/>
        </w:rPr>
        <w:t>מצוקה</w:t>
      </w:r>
      <w:r w:rsidRPr="00502A55">
        <w:rPr>
          <w:rFonts w:ascii="David" w:hAnsi="David" w:cs="David"/>
          <w:rtl/>
          <w:lang w:val="en-GB"/>
        </w:rPr>
        <w:t xml:space="preserve"> – מצוקת העשוק</w:t>
      </w:r>
      <w:r w:rsidRPr="00502A55">
        <w:rPr>
          <w:rFonts w:ascii="David" w:hAnsi="David" w:cs="David" w:hint="cs"/>
          <w:rtl/>
          <w:lang w:val="en-GB"/>
        </w:rPr>
        <w:t xml:space="preserve">. מספיק שנניח שהיה על העושק לדעת. </w:t>
      </w:r>
    </w:p>
    <w:p w14:paraId="76D5BCD7" w14:textId="3F8FF4A3" w:rsidR="00502A55" w:rsidRDefault="001457A6" w:rsidP="00502A55">
      <w:pPr>
        <w:pStyle w:val="a7"/>
        <w:numPr>
          <w:ilvl w:val="0"/>
          <w:numId w:val="14"/>
        </w:numPr>
        <w:bidi/>
        <w:spacing w:line="360" w:lineRule="auto"/>
        <w:rPr>
          <w:rFonts w:ascii="David" w:hAnsi="David" w:cs="David"/>
          <w:lang w:val="en-GB"/>
        </w:rPr>
      </w:pPr>
      <w:r w:rsidRPr="00502A55">
        <w:rPr>
          <w:rFonts w:ascii="David" w:hAnsi="David" w:cs="David"/>
          <w:b/>
          <w:bCs/>
          <w:rtl/>
          <w:lang w:val="en-GB"/>
        </w:rPr>
        <w:t>קשר סיבתי</w:t>
      </w:r>
      <w:r w:rsidRPr="00502A55">
        <w:rPr>
          <w:rFonts w:ascii="David" w:hAnsi="David" w:cs="David"/>
          <w:rtl/>
          <w:lang w:val="en-GB"/>
        </w:rPr>
        <w:t>–</w:t>
      </w:r>
      <w:r w:rsidR="00630406" w:rsidRPr="00502A55">
        <w:rPr>
          <w:rFonts w:ascii="David" w:hAnsi="David" w:cs="David" w:hint="cs"/>
          <w:rtl/>
          <w:lang w:val="en-GB"/>
        </w:rPr>
        <w:t xml:space="preserve"> </w:t>
      </w:r>
      <w:r w:rsidRPr="00502A55">
        <w:rPr>
          <w:rFonts w:ascii="David" w:hAnsi="David" w:cs="David"/>
          <w:rtl/>
          <w:lang w:val="en-GB"/>
        </w:rPr>
        <w:t>בין התקשרות העשוק בחוזה לבין הניצול של העושק.</w:t>
      </w:r>
      <w:r w:rsidR="00502A55" w:rsidRPr="00502A55">
        <w:rPr>
          <w:rFonts w:ascii="David" w:hAnsi="David" w:cs="David" w:hint="cs"/>
          <w:rtl/>
          <w:lang w:val="en-GB"/>
        </w:rPr>
        <w:t xml:space="preserve"> </w:t>
      </w:r>
      <w:r w:rsidRPr="00502A55">
        <w:rPr>
          <w:rFonts w:ascii="David" w:hAnsi="David" w:cs="David"/>
          <w:rtl/>
          <w:lang w:val="en-GB"/>
        </w:rPr>
        <w:t xml:space="preserve"> </w:t>
      </w:r>
    </w:p>
    <w:p w14:paraId="595E0F17" w14:textId="77777777" w:rsidR="00502A55" w:rsidRDefault="001457A6" w:rsidP="00502A55">
      <w:pPr>
        <w:pStyle w:val="a7"/>
        <w:numPr>
          <w:ilvl w:val="0"/>
          <w:numId w:val="14"/>
        </w:numPr>
        <w:bidi/>
        <w:spacing w:line="360" w:lineRule="auto"/>
        <w:rPr>
          <w:rFonts w:ascii="David" w:hAnsi="David" w:cs="David"/>
          <w:lang w:val="en-GB"/>
        </w:rPr>
      </w:pPr>
      <w:r w:rsidRPr="00502A55">
        <w:rPr>
          <w:rFonts w:ascii="David" w:hAnsi="David" w:cs="David"/>
          <w:b/>
          <w:bCs/>
          <w:rtl/>
          <w:lang w:val="en-GB"/>
        </w:rPr>
        <w:lastRenderedPageBreak/>
        <w:t>ידיעת העושק</w:t>
      </w:r>
      <w:r w:rsidRPr="00502A55">
        <w:rPr>
          <w:rFonts w:ascii="David" w:hAnsi="David" w:cs="David"/>
          <w:rtl/>
          <w:lang w:val="en-GB"/>
        </w:rPr>
        <w:t>- ניצול הוא ידיעה על המצוקה</w:t>
      </w:r>
      <w:r w:rsidRPr="00502A55">
        <w:rPr>
          <w:rFonts w:ascii="David" w:hAnsi="David" w:cs="David" w:hint="cs"/>
          <w:rtl/>
          <w:lang w:val="en-GB"/>
        </w:rPr>
        <w:t xml:space="preserve"> (</w:t>
      </w:r>
      <w:proofErr w:type="spellStart"/>
      <w:r w:rsidRPr="00502A55">
        <w:rPr>
          <w:rFonts w:ascii="David" w:hAnsi="David" w:cs="David" w:hint="cs"/>
          <w:rtl/>
          <w:lang w:val="en-GB"/>
        </w:rPr>
        <w:t>סאסי</w:t>
      </w:r>
      <w:proofErr w:type="spellEnd"/>
      <w:r w:rsidRPr="00502A55">
        <w:rPr>
          <w:rFonts w:ascii="David" w:hAnsi="David" w:cs="David" w:hint="cs"/>
          <w:rtl/>
          <w:lang w:val="en-GB"/>
        </w:rPr>
        <w:t xml:space="preserve"> נ' </w:t>
      </w:r>
      <w:proofErr w:type="spellStart"/>
      <w:r w:rsidRPr="00502A55">
        <w:rPr>
          <w:rFonts w:ascii="David" w:hAnsi="David" w:cs="David" w:hint="cs"/>
          <w:rtl/>
          <w:lang w:val="en-GB"/>
        </w:rPr>
        <w:t>קיקאון</w:t>
      </w:r>
      <w:proofErr w:type="spellEnd"/>
      <w:r w:rsidRPr="00502A55">
        <w:rPr>
          <w:rFonts w:ascii="David" w:hAnsi="David" w:cs="David" w:hint="cs"/>
          <w:rtl/>
          <w:lang w:val="en-GB"/>
        </w:rPr>
        <w:t>)</w:t>
      </w:r>
      <w:r w:rsidRPr="00502A55">
        <w:rPr>
          <w:rFonts w:ascii="David" w:hAnsi="David" w:cs="David"/>
          <w:rtl/>
          <w:lang w:val="en-GB"/>
        </w:rPr>
        <w:t>.</w:t>
      </w:r>
    </w:p>
    <w:p w14:paraId="47E8B0A0" w14:textId="2B64E97C" w:rsidR="001457A6" w:rsidRPr="00502A55" w:rsidRDefault="001457A6" w:rsidP="00502A55">
      <w:pPr>
        <w:pStyle w:val="a7"/>
        <w:numPr>
          <w:ilvl w:val="0"/>
          <w:numId w:val="14"/>
        </w:numPr>
        <w:bidi/>
        <w:spacing w:line="360" w:lineRule="auto"/>
        <w:rPr>
          <w:rFonts w:ascii="David" w:hAnsi="David" w:cs="David"/>
          <w:b/>
          <w:bCs/>
          <w:rtl/>
          <w:lang w:val="en-GB"/>
        </w:rPr>
      </w:pPr>
      <w:r w:rsidRPr="00502A55">
        <w:rPr>
          <w:rFonts w:ascii="David" w:hAnsi="David" w:cs="David"/>
          <w:b/>
          <w:bCs/>
          <w:rtl/>
          <w:lang w:val="en-GB"/>
        </w:rPr>
        <w:t>תנאי החוזה גרועים מהמקובל.</w:t>
      </w:r>
      <w:r w:rsidRPr="00502A55">
        <w:rPr>
          <w:rFonts w:ascii="David" w:hAnsi="David" w:cs="David"/>
          <w:b/>
          <w:bCs/>
          <w:rtl/>
          <w:lang w:val="en-GB"/>
        </w:rPr>
        <w:br/>
      </w:r>
    </w:p>
    <w:p w14:paraId="05F8AB96" w14:textId="2E95FBD9" w:rsidR="0052407B" w:rsidRPr="00EA65F3" w:rsidRDefault="0010334A" w:rsidP="001436E8">
      <w:pPr>
        <w:pStyle w:val="a7"/>
        <w:numPr>
          <w:ilvl w:val="0"/>
          <w:numId w:val="5"/>
        </w:numPr>
        <w:bidi/>
        <w:spacing w:line="360" w:lineRule="auto"/>
        <w:rPr>
          <w:rFonts w:ascii="David" w:hAnsi="David" w:cs="David"/>
          <w:b/>
          <w:bCs/>
          <w:lang w:val="en-GB"/>
        </w:rPr>
      </w:pPr>
      <w:proofErr w:type="spellStart"/>
      <w:r w:rsidRPr="004C01E7">
        <w:rPr>
          <w:rFonts w:ascii="David" w:hAnsi="David" w:cs="David" w:hint="cs"/>
          <w:b/>
          <w:bCs/>
          <w:highlight w:val="lightGray"/>
          <w:rtl/>
          <w:lang w:val="en-GB"/>
        </w:rPr>
        <w:t>סאסי</w:t>
      </w:r>
      <w:proofErr w:type="spellEnd"/>
      <w:r w:rsidRPr="004C01E7">
        <w:rPr>
          <w:rFonts w:ascii="David" w:hAnsi="David" w:cs="David" w:hint="cs"/>
          <w:b/>
          <w:bCs/>
          <w:highlight w:val="lightGray"/>
          <w:rtl/>
          <w:lang w:val="en-GB"/>
        </w:rPr>
        <w:t xml:space="preserve"> נ' </w:t>
      </w:r>
      <w:proofErr w:type="spellStart"/>
      <w:r w:rsidRPr="004C01E7">
        <w:rPr>
          <w:rFonts w:ascii="David" w:hAnsi="David" w:cs="David" w:hint="cs"/>
          <w:b/>
          <w:bCs/>
          <w:highlight w:val="lightGray"/>
          <w:rtl/>
          <w:lang w:val="en-GB"/>
        </w:rPr>
        <w:t>קיקאון</w:t>
      </w:r>
      <w:proofErr w:type="spellEnd"/>
      <w:r w:rsidRPr="004C01E7">
        <w:rPr>
          <w:rFonts w:ascii="David" w:hAnsi="David" w:cs="David" w:hint="cs"/>
          <w:b/>
          <w:bCs/>
          <w:rtl/>
          <w:lang w:val="en-GB"/>
        </w:rPr>
        <w:t xml:space="preserve"> </w:t>
      </w:r>
      <w:r w:rsidR="0053239B" w:rsidRPr="004C01E7">
        <w:rPr>
          <w:rFonts w:ascii="David" w:hAnsi="David" w:cs="David"/>
          <w:b/>
          <w:bCs/>
          <w:rtl/>
          <w:lang w:val="en-GB"/>
        </w:rPr>
        <w:t>–</w:t>
      </w:r>
      <w:r w:rsidRPr="004C01E7">
        <w:rPr>
          <w:rFonts w:ascii="David" w:hAnsi="David" w:cs="David" w:hint="cs"/>
          <w:b/>
          <w:bCs/>
          <w:rtl/>
          <w:lang w:val="en-GB"/>
        </w:rPr>
        <w:t xml:space="preserve"> </w:t>
      </w:r>
      <w:r w:rsidR="0053159D" w:rsidRPr="004C01E7">
        <w:rPr>
          <w:rFonts w:ascii="David" w:hAnsi="David" w:cs="David" w:hint="cs"/>
          <w:rtl/>
          <w:lang w:val="en-GB"/>
        </w:rPr>
        <w:t>עסקה להחלפת דירות כאשר דירה אחת שווה פ</w:t>
      </w:r>
      <w:r w:rsidR="000173B5" w:rsidRPr="004C01E7">
        <w:rPr>
          <w:rFonts w:ascii="David" w:hAnsi="David" w:cs="David" w:hint="cs"/>
          <w:rtl/>
          <w:lang w:val="en-GB"/>
        </w:rPr>
        <w:t>י חמש</w:t>
      </w:r>
      <w:r w:rsidR="0053159D" w:rsidRPr="004C01E7">
        <w:rPr>
          <w:rFonts w:ascii="David" w:hAnsi="David" w:cs="David" w:hint="cs"/>
          <w:rtl/>
          <w:lang w:val="en-GB"/>
        </w:rPr>
        <w:t xml:space="preserve"> </w:t>
      </w:r>
      <w:r w:rsidR="001436E8" w:rsidRPr="004C01E7">
        <w:rPr>
          <w:rFonts w:ascii="David" w:hAnsi="David" w:cs="David" w:hint="cs"/>
          <w:rtl/>
          <w:lang w:val="en-GB"/>
        </w:rPr>
        <w:t>מהאחרת.</w:t>
      </w:r>
      <w:r w:rsidR="00A64CE6" w:rsidRPr="004C01E7">
        <w:rPr>
          <w:rFonts w:ascii="David" w:hAnsi="David" w:cs="David" w:hint="cs"/>
          <w:rtl/>
          <w:lang w:val="en-GB"/>
        </w:rPr>
        <w:t xml:space="preserve"> </w:t>
      </w:r>
      <w:r w:rsidR="00A64CE6" w:rsidRPr="004C01E7">
        <w:rPr>
          <w:rFonts w:ascii="David" w:hAnsi="David" w:cs="David" w:hint="cs"/>
          <w:b/>
          <w:bCs/>
          <w:rtl/>
          <w:lang w:val="en-GB"/>
        </w:rPr>
        <w:t>ביהמ"ש:</w:t>
      </w:r>
      <w:r w:rsidR="00A64CE6" w:rsidRPr="004C01E7">
        <w:rPr>
          <w:rFonts w:ascii="David" w:hAnsi="David" w:cs="David" w:hint="cs"/>
          <w:rtl/>
          <w:lang w:val="en-GB"/>
        </w:rPr>
        <w:t xml:space="preserve"> </w:t>
      </w:r>
      <w:r w:rsidR="00556EF5" w:rsidRPr="004C01E7">
        <w:rPr>
          <w:rFonts w:ascii="David" w:hAnsi="David" w:cs="David" w:hint="cs"/>
          <w:rtl/>
          <w:lang w:val="en-GB"/>
        </w:rPr>
        <w:t xml:space="preserve">החוזה חריג בכמה שהוא גרוע לצד השני ולכן הנתון מספיק כדי להוכיח עושק. </w:t>
      </w:r>
      <w:r w:rsidR="005214F7" w:rsidRPr="004C01E7">
        <w:rPr>
          <w:rFonts w:ascii="David" w:hAnsi="David" w:cs="David" w:hint="cs"/>
          <w:b/>
          <w:bCs/>
          <w:rtl/>
          <w:lang w:val="en-GB"/>
        </w:rPr>
        <w:t>היסודות של עילת העושק מקיימות יחסי גומלין</w:t>
      </w:r>
      <w:r w:rsidR="005214F7" w:rsidRPr="004C01E7">
        <w:rPr>
          <w:rFonts w:ascii="David" w:hAnsi="David" w:cs="David" w:hint="cs"/>
          <w:rtl/>
          <w:lang w:val="en-GB"/>
        </w:rPr>
        <w:t xml:space="preserve"> - </w:t>
      </w:r>
      <w:r w:rsidR="005214F7" w:rsidRPr="004C01E7">
        <w:rPr>
          <w:rFonts w:ascii="David" w:hAnsi="David" w:cs="David" w:hint="cs"/>
          <w:b/>
          <w:bCs/>
          <w:color w:val="FF0000"/>
          <w:rtl/>
          <w:lang w:val="en-GB"/>
        </w:rPr>
        <w:t xml:space="preserve">ככל שאחד מתקיים באופן חזק יותר, יש פחות לדרישה של היסודות האחרים. </w:t>
      </w:r>
      <w:r w:rsidR="00FE333A" w:rsidRPr="004C01E7">
        <w:rPr>
          <w:rFonts w:ascii="David" w:hAnsi="David" w:cs="David" w:hint="cs"/>
          <w:rtl/>
          <w:lang w:val="en-GB"/>
        </w:rPr>
        <w:t xml:space="preserve">אם החוזה מאוד גרוע ואין ראיות קונקרטיות לניצול מצוקה ביהמ"ש יסתפק בזה שהחוזה גרוע. </w:t>
      </w:r>
      <w:r w:rsidR="00FE333A" w:rsidRPr="004C01E7">
        <w:rPr>
          <w:rFonts w:ascii="David" w:hAnsi="David" w:cs="David"/>
          <w:rtl/>
          <w:lang w:val="en-GB"/>
        </w:rPr>
        <w:br/>
      </w:r>
      <w:proofErr w:type="spellStart"/>
      <w:r w:rsidR="00501593" w:rsidRPr="00501593">
        <w:rPr>
          <w:rFonts w:ascii="David" w:hAnsi="David" w:cs="David" w:hint="cs"/>
          <w:b/>
          <w:bCs/>
          <w:rtl/>
          <w:lang w:val="en-GB"/>
        </w:rPr>
        <w:t>לנדוי</w:t>
      </w:r>
      <w:proofErr w:type="spellEnd"/>
      <w:r w:rsidR="00501593" w:rsidRPr="00501593">
        <w:rPr>
          <w:rFonts w:ascii="David" w:hAnsi="David" w:cs="David" w:hint="cs"/>
          <w:b/>
          <w:bCs/>
          <w:rtl/>
          <w:lang w:val="en-GB"/>
        </w:rPr>
        <w:t>:</w:t>
      </w:r>
      <w:r w:rsidR="00501593">
        <w:rPr>
          <w:rFonts w:ascii="David" w:hAnsi="David" w:cs="David" w:hint="cs"/>
          <w:b/>
          <w:bCs/>
          <w:rtl/>
          <w:lang w:val="en-GB"/>
        </w:rPr>
        <w:t xml:space="preserve"> </w:t>
      </w:r>
      <w:r w:rsidR="00A30212" w:rsidRPr="00A30212">
        <w:rPr>
          <w:rFonts w:ascii="David" w:hAnsi="David" w:cs="David" w:hint="cs"/>
          <w:rtl/>
          <w:lang w:val="en-GB"/>
        </w:rPr>
        <w:t>אין הכרח במצב מתמשך</w:t>
      </w:r>
      <w:r w:rsidR="006451F2">
        <w:rPr>
          <w:rFonts w:ascii="David" w:hAnsi="David" w:cs="David" w:hint="cs"/>
          <w:rtl/>
          <w:lang w:val="en-GB"/>
        </w:rPr>
        <w:t>, גם קושי ארעי וחולף שאליו נקלע העשוק יכול להיחשב כמצוקה.</w:t>
      </w:r>
      <w:r w:rsidR="00501593">
        <w:rPr>
          <w:rFonts w:ascii="David" w:hAnsi="David" w:cs="David" w:hint="cs"/>
          <w:rtl/>
          <w:lang w:val="en-GB"/>
        </w:rPr>
        <w:t xml:space="preserve"> </w:t>
      </w:r>
      <w:proofErr w:type="spellStart"/>
      <w:r w:rsidR="00C3742F">
        <w:rPr>
          <w:rFonts w:ascii="David" w:hAnsi="David" w:cs="David" w:hint="cs"/>
          <w:b/>
          <w:bCs/>
          <w:rtl/>
          <w:lang w:val="en-GB"/>
        </w:rPr>
        <w:t>טירקל</w:t>
      </w:r>
      <w:proofErr w:type="spellEnd"/>
      <w:r w:rsidR="00501593">
        <w:rPr>
          <w:rFonts w:ascii="David" w:hAnsi="David" w:cs="David" w:hint="cs"/>
          <w:b/>
          <w:bCs/>
          <w:rtl/>
          <w:lang w:val="en-GB"/>
        </w:rPr>
        <w:t xml:space="preserve"> (דעת מיעוט)</w:t>
      </w:r>
      <w:r w:rsidR="007333EA">
        <w:rPr>
          <w:rFonts w:ascii="David" w:hAnsi="David" w:cs="David" w:hint="cs"/>
          <w:b/>
          <w:bCs/>
          <w:rtl/>
          <w:lang w:val="en-GB"/>
        </w:rPr>
        <w:t xml:space="preserve">: </w:t>
      </w:r>
      <w:r w:rsidR="001436E8" w:rsidRPr="004C01E7">
        <w:rPr>
          <w:rFonts w:ascii="David" w:hAnsi="David" w:cs="David" w:hint="cs"/>
          <w:rtl/>
          <w:lang w:val="en-GB"/>
        </w:rPr>
        <w:t xml:space="preserve">עושק מתקיים רק במצב חמור ומתמשך ולא בקושי ארעי או חולף. </w:t>
      </w:r>
      <w:r w:rsidR="00EA65F3">
        <w:rPr>
          <w:rFonts w:ascii="David" w:hAnsi="David" w:cs="David"/>
          <w:rtl/>
          <w:lang w:val="en-GB"/>
        </w:rPr>
        <w:br/>
      </w:r>
    </w:p>
    <w:p w14:paraId="326CEC7F" w14:textId="704A5C87" w:rsidR="002A073B" w:rsidRPr="007539CD" w:rsidRDefault="003E182F" w:rsidP="007539CD">
      <w:pPr>
        <w:pStyle w:val="a7"/>
        <w:numPr>
          <w:ilvl w:val="0"/>
          <w:numId w:val="15"/>
        </w:numPr>
        <w:tabs>
          <w:tab w:val="left" w:pos="1903"/>
        </w:tabs>
        <w:bidi/>
        <w:spacing w:line="360" w:lineRule="auto"/>
        <w:rPr>
          <w:rFonts w:ascii="David" w:hAnsi="David" w:cs="David"/>
          <w:b/>
          <w:bCs/>
          <w:color w:val="FF0000"/>
          <w:lang w:val="en-GB"/>
        </w:rPr>
      </w:pPr>
      <w:r w:rsidRPr="003E182F">
        <w:rPr>
          <w:rFonts w:ascii="David" w:hAnsi="David" w:cs="David" w:hint="cs"/>
          <w:b/>
          <w:bCs/>
          <w:highlight w:val="lightGray"/>
          <w:rtl/>
          <w:lang w:val="en-GB"/>
        </w:rPr>
        <w:t>כהן נ' הרשקוביץ</w:t>
      </w:r>
      <w:r>
        <w:rPr>
          <w:rFonts w:ascii="David" w:hAnsi="David" w:cs="David" w:hint="cs"/>
          <w:b/>
          <w:bCs/>
          <w:rtl/>
          <w:lang w:val="en-GB"/>
        </w:rPr>
        <w:t xml:space="preserve"> </w:t>
      </w:r>
      <w:r w:rsidR="000471D9">
        <w:rPr>
          <w:rFonts w:ascii="David" w:hAnsi="David" w:cs="David"/>
          <w:b/>
          <w:bCs/>
          <w:rtl/>
          <w:lang w:val="en-GB"/>
        </w:rPr>
        <w:t>–</w:t>
      </w:r>
      <w:r>
        <w:rPr>
          <w:rFonts w:ascii="David" w:hAnsi="David" w:cs="David" w:hint="cs"/>
          <w:b/>
          <w:bCs/>
          <w:rtl/>
          <w:lang w:val="en-GB"/>
        </w:rPr>
        <w:t xml:space="preserve"> </w:t>
      </w:r>
      <w:r w:rsidR="000471D9" w:rsidRPr="000471D9">
        <w:rPr>
          <w:rFonts w:ascii="David" w:hAnsi="David" w:cs="David" w:hint="cs"/>
          <w:rtl/>
          <w:lang w:val="en-GB"/>
        </w:rPr>
        <w:t>קבלן החתים את הרוכשים כי הם מסכימים שהבנייה תתעכב.</w:t>
      </w:r>
      <w:r w:rsidR="000471D9">
        <w:rPr>
          <w:rFonts w:ascii="David" w:hAnsi="David" w:cs="David" w:hint="cs"/>
          <w:b/>
          <w:bCs/>
          <w:rtl/>
          <w:lang w:val="en-GB"/>
        </w:rPr>
        <w:t xml:space="preserve"> </w:t>
      </w:r>
      <w:r w:rsidR="000471D9" w:rsidRPr="000471D9">
        <w:rPr>
          <w:rFonts w:ascii="David" w:hAnsi="David" w:cs="David" w:hint="cs"/>
          <w:rtl/>
          <w:lang w:val="en-GB"/>
        </w:rPr>
        <w:t>הוסכם בע"פ כי העיכוב יהיה עד תחילת שנת הלימודים</w:t>
      </w:r>
      <w:r w:rsidR="00024D2F">
        <w:rPr>
          <w:rFonts w:ascii="David" w:hAnsi="David" w:cs="David" w:hint="cs"/>
          <w:rtl/>
          <w:lang w:val="en-GB"/>
        </w:rPr>
        <w:t xml:space="preserve">, בפועל לא קרה. הקבלן </w:t>
      </w:r>
      <w:r w:rsidR="004A56C3">
        <w:rPr>
          <w:rFonts w:ascii="David" w:hAnsi="David" w:cs="David" w:hint="cs"/>
          <w:rtl/>
          <w:lang w:val="en-GB"/>
        </w:rPr>
        <w:t>ה</w:t>
      </w:r>
      <w:r w:rsidR="00024D2F">
        <w:rPr>
          <w:rFonts w:ascii="David" w:hAnsi="David" w:cs="David" w:hint="cs"/>
          <w:rtl/>
          <w:lang w:val="en-GB"/>
        </w:rPr>
        <w:t xml:space="preserve">ציע להביא את המפתחות </w:t>
      </w:r>
      <w:r w:rsidR="006C184F">
        <w:rPr>
          <w:rFonts w:ascii="David" w:hAnsi="David" w:cs="David" w:hint="cs"/>
          <w:rtl/>
          <w:lang w:val="en-GB"/>
        </w:rPr>
        <w:t>ו</w:t>
      </w:r>
      <w:r w:rsidR="005B5C52">
        <w:rPr>
          <w:rFonts w:ascii="David" w:hAnsi="David" w:cs="David" w:hint="cs"/>
          <w:rtl/>
          <w:lang w:val="en-GB"/>
        </w:rPr>
        <w:t xml:space="preserve">בתמורה </w:t>
      </w:r>
      <w:r w:rsidR="004A56C3">
        <w:rPr>
          <w:rFonts w:ascii="David" w:hAnsi="David" w:cs="David" w:hint="cs"/>
          <w:rtl/>
          <w:lang w:val="en-GB"/>
        </w:rPr>
        <w:t>ש</w:t>
      </w:r>
      <w:r w:rsidR="006C184F">
        <w:rPr>
          <w:rFonts w:ascii="David" w:hAnsi="David" w:cs="David" w:hint="cs"/>
          <w:rtl/>
          <w:lang w:val="en-GB"/>
        </w:rPr>
        <w:t>לא יהיו שום טענות</w:t>
      </w:r>
      <w:r w:rsidR="005B5C52">
        <w:rPr>
          <w:rFonts w:ascii="David" w:hAnsi="David" w:cs="David" w:hint="cs"/>
          <w:rtl/>
          <w:lang w:val="en-GB"/>
        </w:rPr>
        <w:t xml:space="preserve"> כלפי</w:t>
      </w:r>
      <w:r w:rsidR="006C184F">
        <w:rPr>
          <w:rFonts w:ascii="David" w:hAnsi="David" w:cs="David" w:hint="cs"/>
          <w:rtl/>
          <w:lang w:val="en-GB"/>
        </w:rPr>
        <w:t xml:space="preserve"> ה</w:t>
      </w:r>
      <w:r w:rsidR="005B5C52">
        <w:rPr>
          <w:rFonts w:ascii="David" w:hAnsi="David" w:cs="David" w:hint="cs"/>
          <w:rtl/>
          <w:lang w:val="en-GB"/>
        </w:rPr>
        <w:t>צד ה</w:t>
      </w:r>
      <w:r w:rsidR="006C184F">
        <w:rPr>
          <w:rFonts w:ascii="David" w:hAnsi="David" w:cs="David" w:hint="cs"/>
          <w:rtl/>
          <w:lang w:val="en-GB"/>
        </w:rPr>
        <w:t xml:space="preserve">שני. </w:t>
      </w:r>
      <w:r w:rsidR="004A56C3" w:rsidRPr="00B35BD7">
        <w:rPr>
          <w:rFonts w:ascii="David" w:hAnsi="David" w:cs="David" w:hint="cs"/>
          <w:rtl/>
          <w:lang w:val="en-GB"/>
        </w:rPr>
        <w:t>הרוכשים מסכימים אך לאחר מכן טוענים כי ההסכמה להסכם הפשרה נוצרה עקב מצוקה. ביהמ"ש קבע כי לא ניתן לבט</w:t>
      </w:r>
      <w:r w:rsidR="004A56C3">
        <w:rPr>
          <w:rFonts w:ascii="David" w:hAnsi="David" w:cs="David" w:hint="cs"/>
          <w:rtl/>
          <w:lang w:val="en-GB"/>
        </w:rPr>
        <w:t>ל</w:t>
      </w:r>
      <w:r w:rsidR="004A56C3" w:rsidRPr="00B35BD7">
        <w:rPr>
          <w:rFonts w:ascii="David" w:hAnsi="David" w:cs="David" w:hint="cs"/>
          <w:rtl/>
          <w:lang w:val="en-GB"/>
        </w:rPr>
        <w:t xml:space="preserve"> את החוזה עקב עושק. </w:t>
      </w:r>
      <w:r w:rsidR="004A56C3" w:rsidRPr="004A56C3">
        <w:rPr>
          <w:rFonts w:ascii="David" w:hAnsi="David" w:cs="David" w:hint="cs"/>
          <w:b/>
          <w:bCs/>
          <w:color w:val="FF0000"/>
          <w:rtl/>
          <w:lang w:val="en-GB"/>
        </w:rPr>
        <w:t>במצוקה האדם נתון בבעיית יכולת אישית להבין ולקיים מו"מ ביחס לחוזה.</w:t>
      </w:r>
      <w:r w:rsidR="004A56C3" w:rsidRPr="00B35BD7">
        <w:rPr>
          <w:rFonts w:ascii="David" w:hAnsi="David" w:cs="David" w:hint="cs"/>
          <w:rtl/>
          <w:lang w:val="en-GB"/>
        </w:rPr>
        <w:t xml:space="preserve"> במקרה של כהן הרוכשים </w:t>
      </w:r>
      <w:r w:rsidR="004A56C3" w:rsidRPr="004A56C3">
        <w:rPr>
          <w:rFonts w:ascii="David" w:hAnsi="David" w:cs="David" w:hint="cs"/>
          <w:b/>
          <w:bCs/>
          <w:color w:val="FF0000"/>
          <w:rtl/>
          <w:lang w:val="en-GB"/>
        </w:rPr>
        <w:t xml:space="preserve">התייעצו עם בעלי מקצוע ולכן הם לא יכולים לטעון שהמצוקה שעמדו בה מהווה בסיס לעושק. </w:t>
      </w:r>
    </w:p>
    <w:p w14:paraId="38B212EB" w14:textId="28BD3F82" w:rsidR="00621955" w:rsidRPr="00204F3A" w:rsidRDefault="0052407B" w:rsidP="00934F81">
      <w:pPr>
        <w:bidi/>
        <w:spacing w:line="360" w:lineRule="auto"/>
        <w:ind w:left="360"/>
        <w:rPr>
          <w:rFonts w:ascii="David" w:hAnsi="David" w:cs="David"/>
          <w:b/>
          <w:bCs/>
          <w:sz w:val="28"/>
          <w:szCs w:val="28"/>
          <w:lang w:val="en-GB"/>
        </w:rPr>
      </w:pPr>
      <w:r w:rsidRPr="00204F3A">
        <w:rPr>
          <w:rFonts w:ascii="David" w:hAnsi="David" w:cs="David" w:hint="cs"/>
          <w:b/>
          <w:bCs/>
          <w:sz w:val="28"/>
          <w:szCs w:val="28"/>
          <w:rtl/>
          <w:lang w:val="en-GB"/>
        </w:rPr>
        <w:t>כפייה</w:t>
      </w:r>
      <w:r w:rsidR="002A4093" w:rsidRPr="00204F3A">
        <w:rPr>
          <w:rFonts w:ascii="David" w:hAnsi="David" w:cs="David" w:hint="cs"/>
          <w:b/>
          <w:bCs/>
          <w:sz w:val="28"/>
          <w:szCs w:val="28"/>
          <w:rtl/>
          <w:lang w:val="en-GB"/>
        </w:rPr>
        <w:t xml:space="preserve"> (ס' 17)</w:t>
      </w:r>
    </w:p>
    <w:p w14:paraId="3921EC16" w14:textId="35D3F169" w:rsidR="00130E53" w:rsidRDefault="004C01E7" w:rsidP="000F387B">
      <w:pPr>
        <w:pStyle w:val="a7"/>
        <w:numPr>
          <w:ilvl w:val="0"/>
          <w:numId w:val="13"/>
        </w:numPr>
        <w:tabs>
          <w:tab w:val="left" w:pos="1903"/>
        </w:tabs>
        <w:bidi/>
        <w:spacing w:line="360" w:lineRule="auto"/>
        <w:rPr>
          <w:rFonts w:ascii="David" w:hAnsi="David" w:cs="David"/>
          <w:b/>
          <w:bCs/>
          <w:lang w:val="en-GB"/>
        </w:rPr>
      </w:pPr>
      <w:r w:rsidRPr="004C01E7">
        <w:rPr>
          <w:rFonts w:ascii="David" w:hAnsi="David" w:cs="David" w:hint="cs"/>
          <w:b/>
          <w:bCs/>
          <w:highlight w:val="lightGray"/>
          <w:rtl/>
          <w:lang w:val="en-GB"/>
        </w:rPr>
        <w:t>שפיר נ' אפל</w:t>
      </w:r>
      <w:r>
        <w:rPr>
          <w:rFonts w:ascii="David" w:hAnsi="David" w:cs="David" w:hint="cs"/>
          <w:b/>
          <w:bCs/>
          <w:rtl/>
          <w:lang w:val="en-GB"/>
        </w:rPr>
        <w:t xml:space="preserve"> </w:t>
      </w:r>
      <w:r w:rsidR="00C749E9">
        <w:rPr>
          <w:rFonts w:ascii="David" w:hAnsi="David" w:cs="David"/>
          <w:b/>
          <w:bCs/>
          <w:rtl/>
          <w:lang w:val="en-GB"/>
        </w:rPr>
        <w:t>–</w:t>
      </w:r>
      <w:r w:rsidR="00934F81">
        <w:rPr>
          <w:rFonts w:ascii="David" w:hAnsi="David" w:cs="David" w:hint="cs"/>
          <w:b/>
          <w:bCs/>
          <w:rtl/>
          <w:lang w:val="en-GB"/>
        </w:rPr>
        <w:t xml:space="preserve"> </w:t>
      </w:r>
      <w:r w:rsidR="0068664A" w:rsidRPr="00B35BD7">
        <w:rPr>
          <w:rFonts w:ascii="David" w:hAnsi="David" w:cs="David" w:hint="cs"/>
          <w:rtl/>
          <w:lang w:val="en-GB"/>
        </w:rPr>
        <w:t>איום מתפרש באופן סובייקטיבי. אם אדם לא ביצע שום דבר פסול ואיימו עליו שיגישו נגדו בקשה במשטרה זה לא איום ממשי</w:t>
      </w:r>
      <w:r w:rsidR="004C7DD5">
        <w:rPr>
          <w:rFonts w:ascii="David" w:hAnsi="David" w:cs="David" w:hint="cs"/>
          <w:rtl/>
          <w:lang w:val="en-GB"/>
        </w:rPr>
        <w:t xml:space="preserve"> לפי ס' 17(ב)</w:t>
      </w:r>
      <w:r w:rsidR="0068664A" w:rsidRPr="00B35BD7">
        <w:rPr>
          <w:rFonts w:ascii="David" w:hAnsi="David" w:cs="David" w:hint="cs"/>
          <w:rtl/>
          <w:lang w:val="en-GB"/>
        </w:rPr>
        <w:t>. אך בנסיבות הסובייקטיביות של ניצול השואה כן קיים איום ולכן הוכחה מצוקתו.</w:t>
      </w:r>
      <w:r w:rsidR="00934F81">
        <w:rPr>
          <w:rFonts w:ascii="David" w:hAnsi="David" w:cs="David" w:hint="cs"/>
          <w:rtl/>
          <w:lang w:val="en-GB"/>
        </w:rPr>
        <w:t xml:space="preserve"> </w:t>
      </w:r>
      <w:r w:rsidR="00934F81" w:rsidRPr="00794134">
        <w:rPr>
          <w:rFonts w:ascii="David" w:hAnsi="David" w:cs="David" w:hint="cs"/>
          <w:b/>
          <w:bCs/>
          <w:color w:val="FF0000"/>
          <w:rtl/>
          <w:lang w:val="en-GB"/>
        </w:rPr>
        <w:t xml:space="preserve">הלכה: נכיר </w:t>
      </w:r>
      <w:proofErr w:type="spellStart"/>
      <w:r w:rsidR="00934F81" w:rsidRPr="00794134">
        <w:rPr>
          <w:rFonts w:ascii="David" w:hAnsi="David" w:cs="David" w:hint="cs"/>
          <w:b/>
          <w:bCs/>
          <w:color w:val="FF0000"/>
          <w:rtl/>
          <w:lang w:val="en-GB"/>
        </w:rPr>
        <w:t>בקש"ס</w:t>
      </w:r>
      <w:proofErr w:type="spellEnd"/>
      <w:r w:rsidR="00934F81" w:rsidRPr="00794134">
        <w:rPr>
          <w:rFonts w:ascii="David" w:hAnsi="David" w:cs="David" w:hint="cs"/>
          <w:b/>
          <w:bCs/>
          <w:color w:val="FF0000"/>
          <w:rtl/>
          <w:lang w:val="en-GB"/>
        </w:rPr>
        <w:t xml:space="preserve"> סובייקטיבי רק אם הייתה ידיעה בפועל של הצד השני או ראיות קונקרטיות לגבי הכפייה.</w:t>
      </w:r>
      <w:r w:rsidR="005203E4" w:rsidRPr="00794134">
        <w:rPr>
          <w:rFonts w:ascii="David" w:hAnsi="David" w:cs="David" w:hint="cs"/>
          <w:b/>
          <w:bCs/>
          <w:color w:val="FF0000"/>
          <w:rtl/>
          <w:lang w:val="en-GB"/>
        </w:rPr>
        <w:t xml:space="preserve"> </w:t>
      </w:r>
      <w:r w:rsidR="00130E53">
        <w:rPr>
          <w:rFonts w:ascii="David" w:hAnsi="David" w:cs="David"/>
          <w:b/>
          <w:bCs/>
          <w:rtl/>
          <w:lang w:val="en-GB"/>
        </w:rPr>
        <w:br/>
      </w:r>
    </w:p>
    <w:p w14:paraId="3F7BCFB2" w14:textId="09B9C3AF" w:rsidR="000F387B" w:rsidRDefault="00130E53" w:rsidP="00125771">
      <w:pPr>
        <w:pStyle w:val="a7"/>
        <w:numPr>
          <w:ilvl w:val="0"/>
          <w:numId w:val="13"/>
        </w:numPr>
        <w:tabs>
          <w:tab w:val="left" w:pos="1903"/>
        </w:tabs>
        <w:bidi/>
        <w:spacing w:line="360" w:lineRule="auto"/>
        <w:rPr>
          <w:rFonts w:ascii="David" w:hAnsi="David" w:cs="David"/>
          <w:b/>
          <w:bCs/>
          <w:lang w:val="en-GB"/>
        </w:rPr>
      </w:pPr>
      <w:r w:rsidRPr="00130E53">
        <w:rPr>
          <w:rFonts w:ascii="David" w:hAnsi="David" w:cs="David" w:hint="cs"/>
          <w:b/>
          <w:bCs/>
          <w:highlight w:val="lightGray"/>
          <w:rtl/>
          <w:lang w:val="en-GB"/>
        </w:rPr>
        <w:t>שחם נ' מנס</w:t>
      </w:r>
      <w:r>
        <w:rPr>
          <w:rFonts w:ascii="David" w:hAnsi="David" w:cs="David" w:hint="cs"/>
          <w:b/>
          <w:bCs/>
          <w:rtl/>
          <w:lang w:val="en-GB"/>
        </w:rPr>
        <w:t xml:space="preserve"> </w:t>
      </w:r>
      <w:r w:rsidR="00E329F7">
        <w:rPr>
          <w:rFonts w:ascii="David" w:hAnsi="David" w:cs="David"/>
          <w:b/>
          <w:bCs/>
          <w:rtl/>
          <w:lang w:val="en-GB"/>
        </w:rPr>
        <w:t>–</w:t>
      </w:r>
      <w:r>
        <w:rPr>
          <w:rFonts w:ascii="David" w:hAnsi="David" w:cs="David" w:hint="cs"/>
          <w:b/>
          <w:bCs/>
          <w:rtl/>
          <w:lang w:val="en-GB"/>
        </w:rPr>
        <w:t xml:space="preserve"> </w:t>
      </w:r>
      <w:r w:rsidR="00652064" w:rsidRPr="00652064">
        <w:rPr>
          <w:rFonts w:ascii="David" w:hAnsi="David" w:cs="David" w:hint="cs"/>
          <w:b/>
          <w:bCs/>
          <w:color w:val="FF0000"/>
          <w:u w:val="single"/>
          <w:rtl/>
          <w:lang w:val="en-GB"/>
        </w:rPr>
        <w:t>סנקציה פלילית</w:t>
      </w:r>
      <w:r w:rsidR="00652064" w:rsidRPr="00652064">
        <w:rPr>
          <w:rFonts w:ascii="David" w:hAnsi="David" w:cs="David" w:hint="cs"/>
          <w:b/>
          <w:bCs/>
          <w:color w:val="FF0000"/>
          <w:rtl/>
          <w:lang w:val="en-GB"/>
        </w:rPr>
        <w:t xml:space="preserve">. </w:t>
      </w:r>
      <w:r w:rsidR="00524FDC" w:rsidRPr="00125771">
        <w:rPr>
          <w:rFonts w:ascii="David" w:hAnsi="David" w:cs="David" w:hint="cs"/>
          <w:b/>
          <w:bCs/>
          <w:rtl/>
          <w:lang w:val="en-GB"/>
        </w:rPr>
        <w:t>ביהמ"ש</w:t>
      </w:r>
      <w:r w:rsidR="00125771" w:rsidRPr="00125771">
        <w:rPr>
          <w:rFonts w:ascii="David" w:hAnsi="David" w:cs="David" w:hint="cs"/>
          <w:b/>
          <w:bCs/>
          <w:rtl/>
          <w:lang w:val="en-GB"/>
        </w:rPr>
        <w:t>:</w:t>
      </w:r>
      <w:r w:rsidR="00524FDC" w:rsidRPr="00125771">
        <w:rPr>
          <w:rFonts w:ascii="David" w:hAnsi="David" w:cs="David" w:hint="cs"/>
          <w:rtl/>
          <w:lang w:val="en-GB"/>
        </w:rPr>
        <w:t xml:space="preserve"> דוחה את הטענה </w:t>
      </w:r>
      <w:r w:rsidR="00125771" w:rsidRPr="00125771">
        <w:rPr>
          <w:rFonts w:ascii="David" w:hAnsi="David" w:cs="David" w:hint="cs"/>
          <w:rtl/>
          <w:lang w:val="en-GB"/>
        </w:rPr>
        <w:t xml:space="preserve">לכפייה ועושק </w:t>
      </w:r>
      <w:r w:rsidR="00524FDC" w:rsidRPr="00125771">
        <w:rPr>
          <w:rFonts w:ascii="David" w:hAnsi="David" w:cs="David" w:hint="cs"/>
          <w:rtl/>
          <w:lang w:val="en-GB"/>
        </w:rPr>
        <w:t>מאחר ו</w:t>
      </w:r>
      <w:r w:rsidR="009A2DDD" w:rsidRPr="00125771">
        <w:rPr>
          <w:rFonts w:ascii="David" w:hAnsi="David" w:cs="David" w:hint="cs"/>
          <w:rtl/>
          <w:lang w:val="en-GB"/>
        </w:rPr>
        <w:t>ההתחייבות לתשלום לא נבעה מהאיום לפנייה למשטרה</w:t>
      </w:r>
      <w:r w:rsidR="00C202BA" w:rsidRPr="00125771">
        <w:rPr>
          <w:rFonts w:ascii="David" w:hAnsi="David" w:cs="David" w:hint="cs"/>
          <w:rtl/>
          <w:lang w:val="en-GB"/>
        </w:rPr>
        <w:t xml:space="preserve">- אין </w:t>
      </w:r>
      <w:proofErr w:type="spellStart"/>
      <w:r w:rsidR="00C202BA" w:rsidRPr="00125771">
        <w:rPr>
          <w:rFonts w:ascii="David" w:hAnsi="David" w:cs="David" w:hint="cs"/>
          <w:rtl/>
          <w:lang w:val="en-GB"/>
        </w:rPr>
        <w:t>קש"ס</w:t>
      </w:r>
      <w:proofErr w:type="spellEnd"/>
      <w:r w:rsidR="00C202BA" w:rsidRPr="00125771">
        <w:rPr>
          <w:rFonts w:ascii="David" w:hAnsi="David" w:cs="David" w:hint="cs"/>
          <w:rtl/>
          <w:lang w:val="en-GB"/>
        </w:rPr>
        <w:t xml:space="preserve">. </w:t>
      </w:r>
    </w:p>
    <w:p w14:paraId="0675DD16" w14:textId="77777777" w:rsidR="0012444E" w:rsidRPr="00125771" w:rsidRDefault="0012444E" w:rsidP="0012444E">
      <w:pPr>
        <w:pStyle w:val="a7"/>
        <w:tabs>
          <w:tab w:val="left" w:pos="1903"/>
        </w:tabs>
        <w:bidi/>
        <w:spacing w:line="360" w:lineRule="auto"/>
        <w:ind w:left="785"/>
        <w:rPr>
          <w:rFonts w:ascii="David" w:hAnsi="David" w:cs="David"/>
          <w:b/>
          <w:bCs/>
          <w:lang w:val="en-GB"/>
        </w:rPr>
      </w:pPr>
    </w:p>
    <w:p w14:paraId="4CE15862" w14:textId="63EF2492" w:rsidR="00164FE9" w:rsidRPr="00AA4181" w:rsidRDefault="000F387B" w:rsidP="00164FE9">
      <w:pPr>
        <w:pStyle w:val="a7"/>
        <w:numPr>
          <w:ilvl w:val="0"/>
          <w:numId w:val="13"/>
        </w:numPr>
        <w:tabs>
          <w:tab w:val="left" w:pos="1903"/>
        </w:tabs>
        <w:bidi/>
        <w:spacing w:line="360" w:lineRule="auto"/>
        <w:rPr>
          <w:rFonts w:ascii="David" w:hAnsi="David" w:cs="David"/>
          <w:b/>
          <w:bCs/>
          <w:lang w:val="en-GB"/>
        </w:rPr>
      </w:pPr>
      <w:r w:rsidRPr="000F387B">
        <w:rPr>
          <w:rFonts w:ascii="David" w:hAnsi="David" w:cs="David" w:hint="cs"/>
          <w:b/>
          <w:bCs/>
          <w:highlight w:val="lightGray"/>
          <w:rtl/>
          <w:lang w:val="en-GB"/>
        </w:rPr>
        <w:t xml:space="preserve">רחמים נ' </w:t>
      </w:r>
      <w:proofErr w:type="spellStart"/>
      <w:r w:rsidRPr="000F387B">
        <w:rPr>
          <w:rFonts w:ascii="David" w:hAnsi="David" w:cs="David" w:hint="cs"/>
          <w:b/>
          <w:bCs/>
          <w:highlight w:val="lightGray"/>
          <w:rtl/>
          <w:lang w:val="en-GB"/>
        </w:rPr>
        <w:t>אקספומדיה</w:t>
      </w:r>
      <w:proofErr w:type="spellEnd"/>
      <w:r w:rsidRPr="000F387B">
        <w:rPr>
          <w:rFonts w:ascii="David" w:hAnsi="David" w:cs="David" w:hint="cs"/>
          <w:b/>
          <w:bCs/>
          <w:rtl/>
          <w:lang w:val="en-GB"/>
        </w:rPr>
        <w:t xml:space="preserve"> </w:t>
      </w:r>
      <w:r w:rsidRPr="000F387B">
        <w:rPr>
          <w:rFonts w:ascii="David" w:hAnsi="David" w:cs="David"/>
          <w:rtl/>
          <w:lang w:val="en-GB"/>
        </w:rPr>
        <w:t>–</w:t>
      </w:r>
      <w:r w:rsidRPr="000F387B">
        <w:rPr>
          <w:rFonts w:ascii="David" w:hAnsi="David" w:cs="David" w:hint="cs"/>
          <w:rtl/>
          <w:lang w:val="en-GB"/>
        </w:rPr>
        <w:t xml:space="preserve"> נכרת חוזה בין שתי החברות לעריכת יריד שעשועים בו המבקרים ישלמו כסף והכסף יתחלק בין הצדדים. </w:t>
      </w:r>
      <w:r w:rsidR="00646FA0">
        <w:rPr>
          <w:rFonts w:ascii="David" w:hAnsi="David" w:cs="David" w:hint="cs"/>
          <w:rtl/>
          <w:lang w:val="en-GB"/>
        </w:rPr>
        <w:t>היריד</w:t>
      </w:r>
      <w:r w:rsidRPr="000F387B">
        <w:rPr>
          <w:rFonts w:ascii="David" w:hAnsi="David" w:cs="David" w:hint="cs"/>
          <w:rtl/>
          <w:lang w:val="en-GB"/>
        </w:rPr>
        <w:t xml:space="preserve"> לא צלח ולא היה מהיכן להחזיר את ההוצאות. רחמים שלח </w:t>
      </w:r>
      <w:proofErr w:type="spellStart"/>
      <w:r w:rsidRPr="000F387B">
        <w:rPr>
          <w:rFonts w:ascii="David" w:hAnsi="David" w:cs="David" w:hint="cs"/>
          <w:rtl/>
          <w:lang w:val="en-GB"/>
        </w:rPr>
        <w:t>לאקספומדיה</w:t>
      </w:r>
      <w:proofErr w:type="spellEnd"/>
      <w:r w:rsidRPr="000F387B">
        <w:rPr>
          <w:rFonts w:ascii="David" w:hAnsi="David" w:cs="David" w:hint="cs"/>
          <w:rtl/>
          <w:lang w:val="en-GB"/>
        </w:rPr>
        <w:t xml:space="preserve"> דרישה לתשלום כתנאי להמשך פתיחת היריד. </w:t>
      </w:r>
      <w:proofErr w:type="spellStart"/>
      <w:r w:rsidRPr="000F387B">
        <w:rPr>
          <w:rFonts w:ascii="David" w:hAnsi="David" w:cs="David" w:hint="cs"/>
          <w:rtl/>
          <w:lang w:val="en-GB"/>
        </w:rPr>
        <w:t>אקספומדיה</w:t>
      </w:r>
      <w:proofErr w:type="spellEnd"/>
      <w:r w:rsidRPr="000F387B">
        <w:rPr>
          <w:rFonts w:ascii="David" w:hAnsi="David" w:cs="David" w:hint="cs"/>
          <w:rtl/>
          <w:lang w:val="en-GB"/>
        </w:rPr>
        <w:t xml:space="preserve"> טוענת לכפיה. </w:t>
      </w:r>
      <w:r w:rsidRPr="00594B74">
        <w:rPr>
          <w:rFonts w:ascii="David" w:hAnsi="David" w:cs="David" w:hint="cs"/>
          <w:b/>
          <w:bCs/>
          <w:rtl/>
          <w:lang w:val="en-GB"/>
        </w:rPr>
        <w:t>מלץ</w:t>
      </w:r>
      <w:r w:rsidR="00594B74">
        <w:rPr>
          <w:rFonts w:ascii="David" w:hAnsi="David" w:cs="David" w:hint="cs"/>
          <w:rtl/>
          <w:lang w:val="en-GB"/>
        </w:rPr>
        <w:t>:</w:t>
      </w:r>
      <w:r w:rsidRPr="000F387B">
        <w:rPr>
          <w:rFonts w:ascii="David" w:hAnsi="David" w:cs="David" w:hint="cs"/>
          <w:rtl/>
          <w:lang w:val="en-GB"/>
        </w:rPr>
        <w:t xml:space="preserve"> החיוב לתשלום הכסף כתנאי להמשך הקיום של החוזה הוא כפייה</w:t>
      </w:r>
      <w:r w:rsidR="00C53B18">
        <w:rPr>
          <w:rFonts w:ascii="David" w:hAnsi="David" w:cs="David" w:hint="cs"/>
          <w:rtl/>
          <w:lang w:val="en-GB"/>
        </w:rPr>
        <w:t xml:space="preserve"> מאחר והדרישה לתשלום היא מיידית</w:t>
      </w:r>
      <w:r w:rsidR="00594B74">
        <w:rPr>
          <w:rFonts w:ascii="David" w:hAnsi="David" w:cs="David" w:hint="cs"/>
          <w:rtl/>
          <w:lang w:val="en-GB"/>
        </w:rPr>
        <w:t xml:space="preserve">. </w:t>
      </w:r>
      <w:r w:rsidR="00594B74" w:rsidRPr="00594B74">
        <w:rPr>
          <w:rFonts w:ascii="David" w:hAnsi="David" w:cs="David" w:hint="cs"/>
          <w:b/>
          <w:bCs/>
          <w:color w:val="FF0000"/>
          <w:rtl/>
          <w:lang w:val="en-GB"/>
        </w:rPr>
        <w:t>הלכה:</w:t>
      </w:r>
      <w:r w:rsidRPr="00594B74">
        <w:rPr>
          <w:rFonts w:ascii="David" w:hAnsi="David" w:cs="David" w:hint="cs"/>
          <w:b/>
          <w:bCs/>
          <w:color w:val="FF0000"/>
          <w:rtl/>
          <w:lang w:val="en-GB"/>
        </w:rPr>
        <w:t xml:space="preserve"> </w:t>
      </w:r>
      <w:r w:rsidRPr="000F387B">
        <w:rPr>
          <w:rFonts w:ascii="David" w:hAnsi="David" w:cs="David" w:hint="cs"/>
          <w:b/>
          <w:bCs/>
          <w:color w:val="FF0000"/>
          <w:rtl/>
          <w:lang w:val="en-GB"/>
        </w:rPr>
        <w:t xml:space="preserve">איום כלכלי הוא מספיק לצורך עילת הכפייה. </w:t>
      </w:r>
    </w:p>
    <w:p w14:paraId="77042526" w14:textId="17B98C85" w:rsidR="00AA4181" w:rsidRPr="00164FE9" w:rsidRDefault="00AA4181" w:rsidP="00AA4181">
      <w:pPr>
        <w:pStyle w:val="a7"/>
        <w:tabs>
          <w:tab w:val="left" w:pos="1903"/>
        </w:tabs>
        <w:bidi/>
        <w:spacing w:line="360" w:lineRule="auto"/>
        <w:ind w:left="785"/>
        <w:rPr>
          <w:rFonts w:ascii="David" w:hAnsi="David" w:cs="David"/>
          <w:b/>
          <w:bCs/>
          <w:lang w:val="en-GB"/>
        </w:rPr>
      </w:pPr>
    </w:p>
    <w:p w14:paraId="3693619D" w14:textId="5C273D4E" w:rsidR="00164FE9" w:rsidRDefault="00164FE9" w:rsidP="00164FE9">
      <w:pPr>
        <w:bidi/>
        <w:spacing w:line="360" w:lineRule="auto"/>
        <w:ind w:left="360"/>
        <w:rPr>
          <w:rFonts w:ascii="David" w:hAnsi="David" w:cs="David"/>
          <w:b/>
          <w:bCs/>
          <w:sz w:val="28"/>
          <w:szCs w:val="28"/>
          <w:rtl/>
          <w:lang w:val="en-GB"/>
        </w:rPr>
      </w:pPr>
      <w:r w:rsidRPr="00164FE9">
        <w:rPr>
          <w:rFonts w:ascii="David" w:hAnsi="David" w:cs="David" w:hint="cs"/>
          <w:b/>
          <w:bCs/>
          <w:sz w:val="28"/>
          <w:szCs w:val="28"/>
          <w:rtl/>
          <w:lang w:val="en-GB"/>
        </w:rPr>
        <w:t>סעדים על פגמים בכריתה</w:t>
      </w:r>
    </w:p>
    <w:p w14:paraId="51ED1DE0" w14:textId="1579A758" w:rsidR="00164FE9" w:rsidRPr="0057659D" w:rsidRDefault="00E00E96" w:rsidP="00E00E96">
      <w:pPr>
        <w:pStyle w:val="a7"/>
        <w:numPr>
          <w:ilvl w:val="0"/>
          <w:numId w:val="18"/>
        </w:numPr>
        <w:bidi/>
        <w:spacing w:line="360" w:lineRule="auto"/>
        <w:rPr>
          <w:rFonts w:ascii="David" w:hAnsi="David" w:cs="David"/>
        </w:rPr>
      </w:pPr>
      <w:r w:rsidRPr="0057659D">
        <w:rPr>
          <w:rFonts w:ascii="David" w:hAnsi="David" w:cs="David" w:hint="cs"/>
          <w:b/>
          <w:bCs/>
          <w:rtl/>
        </w:rPr>
        <w:t>ביטול</w:t>
      </w:r>
      <w:r w:rsidR="00580951">
        <w:rPr>
          <w:rFonts w:ascii="David" w:hAnsi="David" w:cs="David" w:hint="cs"/>
          <w:b/>
          <w:bCs/>
          <w:rtl/>
        </w:rPr>
        <w:t xml:space="preserve"> (ס' 20)</w:t>
      </w:r>
      <w:r w:rsidR="00DB0903" w:rsidRPr="0057659D">
        <w:rPr>
          <w:rFonts w:ascii="David" w:hAnsi="David" w:cs="David" w:hint="cs"/>
          <w:b/>
          <w:bCs/>
          <w:rtl/>
        </w:rPr>
        <w:t>:</w:t>
      </w:r>
      <w:r w:rsidR="00DB0903" w:rsidRPr="0057659D">
        <w:rPr>
          <w:rFonts w:ascii="David" w:hAnsi="David" w:cs="David" w:hint="cs"/>
          <w:rtl/>
        </w:rPr>
        <w:t xml:space="preserve"> סעד עצמי </w:t>
      </w:r>
      <w:r w:rsidR="0057659D">
        <w:rPr>
          <w:rFonts w:ascii="David" w:hAnsi="David" w:cs="David" w:hint="cs"/>
          <w:rtl/>
        </w:rPr>
        <w:t xml:space="preserve">(למעט במקרים לפי 14ב') </w:t>
      </w:r>
      <w:r w:rsidR="00C83D8B">
        <w:rPr>
          <w:rFonts w:ascii="David" w:hAnsi="David" w:cs="David" w:hint="cs"/>
          <w:rtl/>
        </w:rPr>
        <w:t>תוך זמן סביר מרגע שנודע לנפגע על עילת הביטול</w:t>
      </w:r>
      <w:r w:rsidR="00580951">
        <w:rPr>
          <w:rFonts w:ascii="David" w:hAnsi="David" w:cs="David" w:hint="cs"/>
          <w:rtl/>
        </w:rPr>
        <w:t xml:space="preserve">. </w:t>
      </w:r>
      <w:r w:rsidR="00CD2288">
        <w:rPr>
          <w:rFonts w:ascii="David" w:hAnsi="David" w:cs="David"/>
          <w:rtl/>
        </w:rPr>
        <w:br/>
      </w:r>
      <w:r w:rsidR="00CD2288">
        <w:rPr>
          <w:rFonts w:ascii="David" w:hAnsi="David" w:cs="David" w:hint="cs"/>
          <w:rtl/>
        </w:rPr>
        <w:lastRenderedPageBreak/>
        <w:t xml:space="preserve">אם הביטול לא היה תוך זמן סביר לא ניתן לבטל. </w:t>
      </w:r>
      <w:r w:rsidR="00E078CA">
        <w:rPr>
          <w:rFonts w:ascii="David" w:hAnsi="David" w:cs="David"/>
          <w:rtl/>
        </w:rPr>
        <w:br/>
      </w:r>
      <w:r w:rsidR="00CD2288">
        <w:rPr>
          <w:rFonts w:ascii="David" w:hAnsi="David" w:cs="David" w:hint="cs"/>
          <w:rtl/>
        </w:rPr>
        <w:t>במקרה של</w:t>
      </w:r>
      <w:r w:rsidR="00CD2288" w:rsidRPr="00CD2288">
        <w:rPr>
          <w:rFonts w:ascii="David" w:hAnsi="David" w:cs="David" w:hint="cs"/>
          <w:b/>
          <w:bCs/>
          <w:rtl/>
        </w:rPr>
        <w:t xml:space="preserve"> כפ</w:t>
      </w:r>
      <w:r w:rsidR="00E078CA">
        <w:rPr>
          <w:rFonts w:ascii="David" w:hAnsi="David" w:cs="David" w:hint="cs"/>
          <w:b/>
          <w:bCs/>
          <w:rtl/>
        </w:rPr>
        <w:t>י</w:t>
      </w:r>
      <w:r w:rsidR="00CD2288" w:rsidRPr="00CD2288">
        <w:rPr>
          <w:rFonts w:ascii="David" w:hAnsi="David" w:cs="David" w:hint="cs"/>
          <w:b/>
          <w:bCs/>
          <w:rtl/>
        </w:rPr>
        <w:t>יה</w:t>
      </w:r>
      <w:r w:rsidR="00E078CA">
        <w:rPr>
          <w:rFonts w:ascii="David" w:hAnsi="David" w:cs="David"/>
          <w:rtl/>
        </w:rPr>
        <w:t>–</w:t>
      </w:r>
      <w:r w:rsidR="00CD2288">
        <w:rPr>
          <w:rFonts w:ascii="David" w:hAnsi="David" w:cs="David" w:hint="cs"/>
          <w:rtl/>
        </w:rPr>
        <w:t xml:space="preserve"> </w:t>
      </w:r>
      <w:r w:rsidR="00E078CA">
        <w:rPr>
          <w:rFonts w:ascii="David" w:hAnsi="David" w:cs="David" w:hint="cs"/>
          <w:rtl/>
        </w:rPr>
        <w:t xml:space="preserve">הזמן הסביר הוא מרגע שפסקה הכפייה. </w:t>
      </w:r>
    </w:p>
    <w:p w14:paraId="72E1F2CD" w14:textId="10026CF2" w:rsidR="0057659D" w:rsidRPr="00CE560E" w:rsidRDefault="00580951" w:rsidP="0057659D">
      <w:pPr>
        <w:pStyle w:val="a7"/>
        <w:numPr>
          <w:ilvl w:val="0"/>
          <w:numId w:val="18"/>
        </w:numPr>
        <w:bidi/>
        <w:spacing w:line="360" w:lineRule="auto"/>
        <w:rPr>
          <w:rFonts w:ascii="David" w:hAnsi="David" w:cs="David"/>
          <w:b/>
          <w:bCs/>
        </w:rPr>
      </w:pPr>
      <w:r>
        <w:rPr>
          <w:rFonts w:ascii="David" w:hAnsi="David" w:cs="David" w:hint="cs"/>
          <w:b/>
          <w:bCs/>
          <w:rtl/>
        </w:rPr>
        <w:t xml:space="preserve">ביטול חלקי (ס' 19): </w:t>
      </w:r>
      <w:r w:rsidR="00CE560E" w:rsidRPr="00CE560E">
        <w:rPr>
          <w:rFonts w:ascii="David" w:hAnsi="David" w:cs="David" w:hint="cs"/>
          <w:rtl/>
        </w:rPr>
        <w:t>ניתן לבטל רק את החלק הפגום בחוזה.</w:t>
      </w:r>
    </w:p>
    <w:p w14:paraId="31E1819A" w14:textId="5821A564" w:rsidR="00CE560E" w:rsidRDefault="00CE560E" w:rsidP="00CE560E">
      <w:pPr>
        <w:pStyle w:val="a7"/>
        <w:numPr>
          <w:ilvl w:val="0"/>
          <w:numId w:val="18"/>
        </w:numPr>
        <w:bidi/>
        <w:spacing w:line="360" w:lineRule="auto"/>
        <w:rPr>
          <w:rFonts w:ascii="David" w:hAnsi="David" w:cs="David"/>
          <w:b/>
          <w:bCs/>
        </w:rPr>
      </w:pPr>
      <w:r>
        <w:rPr>
          <w:rFonts w:ascii="David" w:hAnsi="David" w:cs="David" w:hint="cs"/>
          <w:b/>
          <w:bCs/>
          <w:rtl/>
        </w:rPr>
        <w:t xml:space="preserve">השבה (ס' 21): </w:t>
      </w:r>
      <w:r w:rsidRPr="00CE560E">
        <w:rPr>
          <w:rFonts w:ascii="David" w:hAnsi="David" w:cs="David" w:hint="cs"/>
          <w:rtl/>
        </w:rPr>
        <w:t>אוטומטית לאחר הביטול.</w:t>
      </w:r>
      <w:r>
        <w:rPr>
          <w:rFonts w:ascii="David" w:hAnsi="David" w:cs="David" w:hint="cs"/>
          <w:b/>
          <w:bCs/>
          <w:rtl/>
        </w:rPr>
        <w:t xml:space="preserve"> </w:t>
      </w:r>
    </w:p>
    <w:p w14:paraId="326A5F54" w14:textId="611749D2" w:rsidR="00582073" w:rsidRPr="00416B0C" w:rsidRDefault="00005478" w:rsidP="00747F76">
      <w:pPr>
        <w:pStyle w:val="a7"/>
        <w:numPr>
          <w:ilvl w:val="0"/>
          <w:numId w:val="18"/>
        </w:numPr>
        <w:bidi/>
        <w:spacing w:line="360" w:lineRule="auto"/>
        <w:rPr>
          <w:rFonts w:ascii="David" w:hAnsi="David" w:cs="David"/>
          <w:b/>
          <w:bCs/>
        </w:rPr>
      </w:pPr>
      <w:r w:rsidRPr="00970460">
        <w:rPr>
          <w:rFonts w:ascii="David" w:hAnsi="David" w:cs="David" w:hint="cs"/>
          <w:b/>
          <w:bCs/>
          <w:rtl/>
        </w:rPr>
        <w:t xml:space="preserve">סעדים נוספים (פיצויים): </w:t>
      </w:r>
      <w:r w:rsidRPr="00970460">
        <w:rPr>
          <w:rFonts w:ascii="David" w:hAnsi="David" w:cs="David" w:hint="cs"/>
          <w:rtl/>
        </w:rPr>
        <w:t>ניתן לקבל תרופות נוספות</w:t>
      </w:r>
      <w:r w:rsidR="00765F34" w:rsidRPr="00970460">
        <w:rPr>
          <w:rFonts w:ascii="David" w:hAnsi="David" w:cs="David" w:hint="cs"/>
          <w:rtl/>
        </w:rPr>
        <w:t xml:space="preserve"> </w:t>
      </w:r>
      <w:r w:rsidR="00567927" w:rsidRPr="00970460">
        <w:rPr>
          <w:rFonts w:ascii="David" w:hAnsi="David" w:cs="David" w:hint="cs"/>
          <w:rtl/>
        </w:rPr>
        <w:t>במקביל לביטול והשבה</w:t>
      </w:r>
      <w:r w:rsidR="008C6963" w:rsidRPr="00970460">
        <w:rPr>
          <w:rFonts w:ascii="David" w:hAnsi="David" w:cs="David" w:hint="cs"/>
          <w:rtl/>
        </w:rPr>
        <w:t xml:space="preserve"> </w:t>
      </w:r>
      <w:r w:rsidR="00567927" w:rsidRPr="00970460">
        <w:rPr>
          <w:rFonts w:ascii="David" w:hAnsi="David" w:cs="David" w:hint="cs"/>
          <w:rtl/>
        </w:rPr>
        <w:t>דרך ס' 12</w:t>
      </w:r>
      <w:r w:rsidR="00970460">
        <w:rPr>
          <w:rFonts w:ascii="David" w:hAnsi="David" w:cs="David" w:hint="cs"/>
          <w:rtl/>
        </w:rPr>
        <w:t xml:space="preserve"> בלבד.</w:t>
      </w:r>
      <w:r w:rsidR="00970460">
        <w:rPr>
          <w:rFonts w:ascii="David" w:hAnsi="David" w:cs="David" w:hint="cs"/>
          <w:b/>
          <w:bCs/>
          <w:rtl/>
        </w:rPr>
        <w:t xml:space="preserve"> </w:t>
      </w:r>
      <w:r w:rsidR="00970460">
        <w:rPr>
          <w:rFonts w:ascii="David" w:hAnsi="David" w:cs="David"/>
          <w:b/>
          <w:bCs/>
          <w:rtl/>
        </w:rPr>
        <w:br/>
      </w:r>
      <w:r w:rsidR="008C6963" w:rsidRPr="00970460">
        <w:rPr>
          <w:rFonts w:ascii="David" w:hAnsi="David" w:cs="David" w:hint="cs"/>
          <w:b/>
          <w:bCs/>
          <w:rtl/>
        </w:rPr>
        <w:t>*</w:t>
      </w:r>
      <w:r w:rsidR="00654F9C" w:rsidRPr="00970460">
        <w:rPr>
          <w:rFonts w:ascii="David" w:hAnsi="David" w:cs="David" w:hint="cs"/>
          <w:rtl/>
        </w:rPr>
        <w:t xml:space="preserve">לא ניתן </w:t>
      </w:r>
      <w:r w:rsidR="008C6963" w:rsidRPr="00970460">
        <w:rPr>
          <w:rFonts w:ascii="David" w:hAnsi="David" w:cs="David" w:hint="cs"/>
          <w:rtl/>
        </w:rPr>
        <w:t>לקבל פיצויים עקב הפרה שכן החוזה בוטל עקב פגם בכריתתו ולכן הביטול חל למפרע על כל החוזה ולא רק על חיובים מכוח החוזה.</w:t>
      </w:r>
    </w:p>
    <w:p w14:paraId="4FC27D63" w14:textId="77777777" w:rsidR="00416B0C" w:rsidRPr="00416B0C" w:rsidRDefault="00416B0C" w:rsidP="00416B0C">
      <w:pPr>
        <w:bidi/>
        <w:spacing w:line="360" w:lineRule="auto"/>
        <w:ind w:left="720"/>
        <w:rPr>
          <w:rFonts w:ascii="David" w:hAnsi="David" w:cs="David"/>
          <w:b/>
          <w:bCs/>
        </w:rPr>
      </w:pPr>
    </w:p>
    <w:p w14:paraId="4B03A38D" w14:textId="70C22652" w:rsidR="00582073" w:rsidRPr="00466ACD" w:rsidRDefault="00582073" w:rsidP="00582073">
      <w:pPr>
        <w:bidi/>
        <w:spacing w:line="360" w:lineRule="auto"/>
        <w:ind w:left="360"/>
        <w:rPr>
          <w:rFonts w:ascii="David" w:hAnsi="David" w:cs="David"/>
          <w:b/>
          <w:bCs/>
          <w:sz w:val="22"/>
          <w:szCs w:val="22"/>
          <w:rtl/>
        </w:rPr>
      </w:pPr>
      <w:r w:rsidRPr="00466ACD">
        <w:rPr>
          <w:rFonts w:ascii="David" w:hAnsi="David" w:cs="David" w:hint="cs"/>
          <w:b/>
          <w:bCs/>
          <w:sz w:val="28"/>
          <w:szCs w:val="28"/>
          <w:rtl/>
          <w:lang w:val="en-GB"/>
        </w:rPr>
        <w:t>השפעת הביטול ע</w:t>
      </w:r>
      <w:r w:rsidR="00696BD9" w:rsidRPr="00466ACD">
        <w:rPr>
          <w:rFonts w:ascii="David" w:hAnsi="David" w:cs="David" w:hint="cs"/>
          <w:b/>
          <w:bCs/>
          <w:sz w:val="28"/>
          <w:szCs w:val="28"/>
          <w:rtl/>
          <w:lang w:val="en-GB"/>
        </w:rPr>
        <w:t>קב ההפרה על</w:t>
      </w:r>
      <w:r w:rsidRPr="00466ACD">
        <w:rPr>
          <w:rFonts w:ascii="David" w:hAnsi="David" w:cs="David" w:hint="cs"/>
          <w:b/>
          <w:bCs/>
          <w:sz w:val="28"/>
          <w:szCs w:val="28"/>
          <w:rtl/>
          <w:lang w:val="en-GB"/>
        </w:rPr>
        <w:t xml:space="preserve"> צדדים שלישיים</w:t>
      </w:r>
      <w:r w:rsidR="00765F34" w:rsidRPr="00466ACD">
        <w:rPr>
          <w:rFonts w:ascii="David" w:hAnsi="David" w:cs="David" w:hint="cs"/>
          <w:b/>
          <w:bCs/>
          <w:sz w:val="22"/>
          <w:szCs w:val="22"/>
          <w:rtl/>
        </w:rPr>
        <w:t xml:space="preserve"> </w:t>
      </w:r>
    </w:p>
    <w:p w14:paraId="7EF659C5" w14:textId="20BE7897" w:rsidR="00D8220E" w:rsidRDefault="00582073" w:rsidP="00035B48">
      <w:pPr>
        <w:pStyle w:val="a7"/>
        <w:numPr>
          <w:ilvl w:val="0"/>
          <w:numId w:val="13"/>
        </w:numPr>
        <w:tabs>
          <w:tab w:val="left" w:pos="1903"/>
        </w:tabs>
        <w:bidi/>
        <w:spacing w:line="360" w:lineRule="auto"/>
        <w:rPr>
          <w:rFonts w:ascii="David" w:hAnsi="David" w:cs="David"/>
          <w:b/>
          <w:bCs/>
          <w:rtl/>
        </w:rPr>
      </w:pPr>
      <w:r w:rsidRPr="00582073">
        <w:rPr>
          <w:rFonts w:ascii="David" w:hAnsi="David" w:cs="David" w:hint="cs"/>
          <w:b/>
          <w:bCs/>
          <w:highlight w:val="lightGray"/>
          <w:rtl/>
        </w:rPr>
        <w:t>נס נ' גולדה</w:t>
      </w:r>
      <w:r w:rsidRPr="00582073">
        <w:rPr>
          <w:rFonts w:ascii="David" w:hAnsi="David" w:cs="David" w:hint="cs"/>
          <w:b/>
          <w:bCs/>
          <w:rtl/>
        </w:rPr>
        <w:t xml:space="preserve"> </w:t>
      </w:r>
      <w:r w:rsidR="00D8220E">
        <w:rPr>
          <w:rFonts w:ascii="David" w:hAnsi="David" w:cs="David"/>
          <w:b/>
          <w:bCs/>
          <w:rtl/>
        </w:rPr>
        <w:t>–</w:t>
      </w:r>
      <w:r w:rsidRPr="00582073">
        <w:rPr>
          <w:rFonts w:ascii="David" w:hAnsi="David" w:cs="David" w:hint="cs"/>
          <w:b/>
          <w:bCs/>
          <w:rtl/>
        </w:rPr>
        <w:t xml:space="preserve"> </w:t>
      </w:r>
      <w:r w:rsidR="00BC15A5" w:rsidRPr="00AA53E4">
        <w:rPr>
          <w:rFonts w:cs="David" w:hint="cs"/>
          <w:rtl/>
        </w:rPr>
        <w:t xml:space="preserve">חוזה </w:t>
      </w:r>
      <w:r w:rsidR="00BC15A5">
        <w:rPr>
          <w:rFonts w:cs="David" w:hint="cs"/>
          <w:rtl/>
        </w:rPr>
        <w:t>ל</w:t>
      </w:r>
      <w:r w:rsidR="00BC15A5" w:rsidRPr="00AA53E4">
        <w:rPr>
          <w:rFonts w:cs="David" w:hint="cs"/>
          <w:rtl/>
        </w:rPr>
        <w:t>מכירת דירה היה לוקה, המפרים מכרו לצד ג</w:t>
      </w:r>
      <w:r w:rsidR="00BC15A5">
        <w:rPr>
          <w:rFonts w:cs="David" w:hint="cs"/>
          <w:rtl/>
        </w:rPr>
        <w:t>'</w:t>
      </w:r>
      <w:r w:rsidR="00BC15A5" w:rsidRPr="00AA53E4">
        <w:rPr>
          <w:rFonts w:cs="David" w:hint="cs"/>
          <w:rtl/>
        </w:rPr>
        <w:t xml:space="preserve">. </w:t>
      </w:r>
      <w:proofErr w:type="spellStart"/>
      <w:r w:rsidR="00BC15A5" w:rsidRPr="00BC15A5">
        <w:rPr>
          <w:rFonts w:cs="David" w:hint="cs"/>
          <w:b/>
          <w:bCs/>
          <w:rtl/>
        </w:rPr>
        <w:t>לנדוי</w:t>
      </w:r>
      <w:proofErr w:type="spellEnd"/>
      <w:r w:rsidR="00BC15A5" w:rsidRPr="00BC15A5">
        <w:rPr>
          <w:rFonts w:cs="David" w:hint="cs"/>
          <w:b/>
          <w:bCs/>
          <w:rtl/>
        </w:rPr>
        <w:t>:</w:t>
      </w:r>
      <w:r w:rsidR="00BC15A5" w:rsidRPr="00AA53E4">
        <w:rPr>
          <w:rFonts w:cs="David" w:hint="cs"/>
          <w:rtl/>
        </w:rPr>
        <w:t xml:space="preserve"> </w:t>
      </w:r>
      <w:r w:rsidR="00BC15A5">
        <w:rPr>
          <w:rFonts w:cs="David" w:hint="cs"/>
          <w:rtl/>
        </w:rPr>
        <w:t xml:space="preserve">יש </w:t>
      </w:r>
      <w:r w:rsidR="00BC15A5" w:rsidRPr="00AA53E4">
        <w:rPr>
          <w:rFonts w:cs="David" w:hint="cs"/>
          <w:rtl/>
        </w:rPr>
        <w:t>להשיב את הדירה כי הקנייה לא נעש</w:t>
      </w:r>
      <w:r w:rsidR="00BC15A5">
        <w:rPr>
          <w:rFonts w:cs="David" w:hint="cs"/>
          <w:rtl/>
        </w:rPr>
        <w:t>ת</w:t>
      </w:r>
      <w:r w:rsidR="00BC15A5" w:rsidRPr="00AA53E4">
        <w:rPr>
          <w:rFonts w:cs="David" w:hint="cs"/>
          <w:rtl/>
        </w:rPr>
        <w:t>ה בצורה אחראית- צד ג</w:t>
      </w:r>
      <w:r w:rsidR="00BC15A5">
        <w:rPr>
          <w:rFonts w:cs="David" w:hint="cs"/>
          <w:rtl/>
        </w:rPr>
        <w:t>'</w:t>
      </w:r>
      <w:r w:rsidR="00BC15A5" w:rsidRPr="00AA53E4">
        <w:rPr>
          <w:rFonts w:cs="David" w:hint="cs"/>
          <w:rtl/>
        </w:rPr>
        <w:t xml:space="preserve"> לא בדקו את מצב הדירה לפני הקניה.</w:t>
      </w:r>
      <w:r w:rsidR="00BC15A5">
        <w:rPr>
          <w:rFonts w:cs="David" w:hint="cs"/>
          <w:rtl/>
        </w:rPr>
        <w:t xml:space="preserve"> </w:t>
      </w:r>
      <w:r w:rsidR="00A37063" w:rsidRPr="002313C9">
        <w:rPr>
          <w:rFonts w:cs="David" w:hint="cs"/>
          <w:b/>
          <w:bCs/>
          <w:rtl/>
        </w:rPr>
        <w:t xml:space="preserve">הלכה: </w:t>
      </w:r>
      <w:r w:rsidR="00E70AFF">
        <w:rPr>
          <w:rFonts w:cs="David" w:hint="cs"/>
          <w:b/>
          <w:bCs/>
          <w:rtl/>
        </w:rPr>
        <w:t>כשקונים דירה יש לברר את מצב הנכס</w:t>
      </w:r>
      <w:r w:rsidR="00794D75" w:rsidRPr="002313C9">
        <w:rPr>
          <w:rFonts w:cs="David" w:hint="cs"/>
          <w:b/>
          <w:bCs/>
          <w:rtl/>
        </w:rPr>
        <w:t>. אם לא מבררים</w:t>
      </w:r>
      <w:r w:rsidR="002313C9">
        <w:rPr>
          <w:rFonts w:cs="David" w:hint="cs"/>
          <w:b/>
          <w:bCs/>
          <w:rtl/>
        </w:rPr>
        <w:t xml:space="preserve"> </w:t>
      </w:r>
      <w:r w:rsidR="00E70AFF">
        <w:rPr>
          <w:rFonts w:cs="David" w:hint="cs"/>
          <w:b/>
          <w:bCs/>
          <w:rtl/>
        </w:rPr>
        <w:t xml:space="preserve">התרופה היא פיצויים </w:t>
      </w:r>
      <w:proofErr w:type="spellStart"/>
      <w:r w:rsidR="00E70AFF">
        <w:rPr>
          <w:rFonts w:cs="David" w:hint="cs"/>
          <w:b/>
          <w:bCs/>
          <w:rtl/>
        </w:rPr>
        <w:t>כשלא</w:t>
      </w:r>
      <w:proofErr w:type="spellEnd"/>
      <w:r w:rsidR="00E70AFF">
        <w:rPr>
          <w:rFonts w:cs="David" w:hint="cs"/>
          <w:b/>
          <w:bCs/>
          <w:rtl/>
        </w:rPr>
        <w:t xml:space="preserve"> </w:t>
      </w:r>
      <w:r w:rsidR="00077A3E">
        <w:rPr>
          <w:rFonts w:cs="David" w:hint="cs"/>
          <w:b/>
          <w:bCs/>
          <w:rtl/>
        </w:rPr>
        <w:t>אפשרי</w:t>
      </w:r>
      <w:r w:rsidR="00E70AFF">
        <w:rPr>
          <w:rFonts w:cs="David" w:hint="cs"/>
          <w:b/>
          <w:bCs/>
          <w:rtl/>
        </w:rPr>
        <w:t xml:space="preserve"> </w:t>
      </w:r>
      <w:r w:rsidR="00077A3E">
        <w:rPr>
          <w:rFonts w:cs="David" w:hint="cs"/>
          <w:b/>
          <w:bCs/>
          <w:rtl/>
        </w:rPr>
        <w:t>לאכוף.</w:t>
      </w:r>
      <w:r w:rsidR="00A579E8" w:rsidRPr="002313C9">
        <w:rPr>
          <w:rFonts w:cs="David"/>
          <w:b/>
          <w:bCs/>
          <w:rtl/>
        </w:rPr>
        <w:br/>
      </w:r>
    </w:p>
    <w:p w14:paraId="7E134CA0" w14:textId="3B11CE08" w:rsidR="005A6C99" w:rsidRPr="00476421" w:rsidRDefault="00D8220E" w:rsidP="00261C0D">
      <w:pPr>
        <w:pStyle w:val="a7"/>
        <w:numPr>
          <w:ilvl w:val="0"/>
          <w:numId w:val="13"/>
        </w:numPr>
        <w:tabs>
          <w:tab w:val="left" w:pos="1903"/>
        </w:tabs>
        <w:bidi/>
        <w:spacing w:line="360" w:lineRule="auto"/>
        <w:rPr>
          <w:rFonts w:ascii="David" w:hAnsi="David" w:cs="David"/>
        </w:rPr>
      </w:pPr>
      <w:r w:rsidRPr="008E0F84">
        <w:rPr>
          <w:rFonts w:ascii="David" w:hAnsi="David" w:cs="David" w:hint="cs"/>
          <w:b/>
          <w:bCs/>
          <w:highlight w:val="lightGray"/>
          <w:rtl/>
        </w:rPr>
        <w:t>כנען נ' ממשלת ארה"ב</w:t>
      </w:r>
      <w:r>
        <w:rPr>
          <w:rFonts w:ascii="David" w:hAnsi="David" w:cs="David" w:hint="cs"/>
          <w:b/>
          <w:bCs/>
          <w:rtl/>
        </w:rPr>
        <w:t xml:space="preserve"> </w:t>
      </w:r>
      <w:r w:rsidR="008E0F84">
        <w:rPr>
          <w:rFonts w:ascii="David" w:hAnsi="David" w:cs="David"/>
          <w:b/>
          <w:bCs/>
          <w:rtl/>
        </w:rPr>
        <w:t>–</w:t>
      </w:r>
      <w:r>
        <w:rPr>
          <w:rFonts w:ascii="David" w:hAnsi="David" w:cs="David" w:hint="cs"/>
          <w:b/>
          <w:bCs/>
          <w:rtl/>
        </w:rPr>
        <w:t xml:space="preserve"> </w:t>
      </w:r>
      <w:r w:rsidR="008E0F84" w:rsidRPr="008E0F84">
        <w:rPr>
          <w:rFonts w:cs="David"/>
          <w:rtl/>
        </w:rPr>
        <w:t xml:space="preserve">רוכלת קנתה ציורים בשוק, התברר שמדובר בציורים של צייר מפורסם. היא הייתה צריכה להחזיר את הציורים למוזיאון בגלל תו"ל ובגלל </w:t>
      </w:r>
      <w:r w:rsidR="008E0F84" w:rsidRPr="00880BCB">
        <w:rPr>
          <w:rFonts w:cs="David"/>
          <w:b/>
          <w:bCs/>
          <w:color w:val="FF0000"/>
          <w:rtl/>
        </w:rPr>
        <w:t>זכות העקיבה</w:t>
      </w:r>
      <w:r w:rsidR="00E53AA3">
        <w:rPr>
          <w:rFonts w:cs="David" w:hint="cs"/>
          <w:b/>
          <w:bCs/>
          <w:color w:val="FF0000"/>
          <w:rtl/>
        </w:rPr>
        <w:t xml:space="preserve"> </w:t>
      </w:r>
      <w:r w:rsidR="00E53AA3" w:rsidRPr="00476421">
        <w:rPr>
          <w:rFonts w:cs="David"/>
          <w:rtl/>
        </w:rPr>
        <w:t>–</w:t>
      </w:r>
      <w:r w:rsidR="00E53AA3" w:rsidRPr="00476421">
        <w:rPr>
          <w:rFonts w:cs="David" w:hint="cs"/>
          <w:rtl/>
        </w:rPr>
        <w:t xml:space="preserve"> ארה"ב היא הבעלים המקורי של הנכס</w:t>
      </w:r>
      <w:r w:rsidR="0028662C">
        <w:rPr>
          <w:rFonts w:cs="David" w:hint="cs"/>
          <w:rtl/>
        </w:rPr>
        <w:t xml:space="preserve">, הרוכלת קנתה את הציורים לא לפי תקנת השוק ולכן </w:t>
      </w:r>
      <w:r w:rsidR="00E53AA3" w:rsidRPr="00476421">
        <w:rPr>
          <w:rFonts w:cs="David" w:hint="cs"/>
          <w:rtl/>
        </w:rPr>
        <w:t>יש ל</w:t>
      </w:r>
      <w:r w:rsidR="0028662C">
        <w:rPr>
          <w:rFonts w:cs="David" w:hint="cs"/>
          <w:rtl/>
        </w:rPr>
        <w:t>ארה"ב</w:t>
      </w:r>
      <w:r w:rsidR="00E53AA3" w:rsidRPr="00476421">
        <w:rPr>
          <w:rFonts w:cs="David" w:hint="cs"/>
          <w:rtl/>
        </w:rPr>
        <w:t xml:space="preserve"> זכות </w:t>
      </w:r>
      <w:r w:rsidR="007F6B37" w:rsidRPr="00476421">
        <w:rPr>
          <w:rFonts w:cs="David" w:hint="cs"/>
          <w:rtl/>
        </w:rPr>
        <w:t>לעקוב אחר גלגוליו ו</w:t>
      </w:r>
      <w:r w:rsidR="00476421">
        <w:rPr>
          <w:rFonts w:cs="David" w:hint="cs"/>
          <w:rtl/>
        </w:rPr>
        <w:t>לדרוש ביטול והשבה</w:t>
      </w:r>
      <w:r w:rsidR="0028662C">
        <w:rPr>
          <w:rFonts w:cs="David" w:hint="cs"/>
          <w:rtl/>
        </w:rPr>
        <w:t xml:space="preserve">.  </w:t>
      </w:r>
    </w:p>
    <w:p w14:paraId="1351AC67" w14:textId="42EA00B4" w:rsidR="00380D95" w:rsidRPr="00FB46D2" w:rsidRDefault="00380D95" w:rsidP="00380D95">
      <w:pPr>
        <w:bidi/>
        <w:spacing w:line="360" w:lineRule="auto"/>
        <w:ind w:left="360"/>
        <w:rPr>
          <w:rFonts w:ascii="David" w:hAnsi="David" w:cs="David"/>
          <w:b/>
          <w:bCs/>
          <w:sz w:val="28"/>
          <w:szCs w:val="28"/>
          <w:rtl/>
          <w:lang w:val="en-GB"/>
        </w:rPr>
      </w:pPr>
      <w:r w:rsidRPr="00FB46D2">
        <w:rPr>
          <w:rFonts w:ascii="David" w:hAnsi="David" w:cs="David" w:hint="cs"/>
          <w:b/>
          <w:bCs/>
          <w:sz w:val="28"/>
          <w:szCs w:val="28"/>
          <w:rtl/>
          <w:lang w:val="en-GB"/>
        </w:rPr>
        <w:t xml:space="preserve">תנאים </w:t>
      </w:r>
    </w:p>
    <w:p w14:paraId="2629D40E" w14:textId="30BDF4F2" w:rsidR="00B12983" w:rsidRDefault="002555CB" w:rsidP="00B12983">
      <w:pPr>
        <w:bidi/>
        <w:spacing w:line="360" w:lineRule="auto"/>
        <w:ind w:left="360"/>
        <w:rPr>
          <w:rFonts w:ascii="David" w:hAnsi="David" w:cs="David"/>
          <w:rtl/>
        </w:rPr>
      </w:pPr>
      <w:r w:rsidRPr="003425E3">
        <w:rPr>
          <w:rFonts w:ascii="David" w:hAnsi="David" w:cs="David" w:hint="cs"/>
          <w:rtl/>
        </w:rPr>
        <w:t>מתחלק לתנאי מתלה או תנאי מפסיק.</w:t>
      </w:r>
      <w:r w:rsidR="003064B7">
        <w:rPr>
          <w:rFonts w:ascii="David" w:hAnsi="David" w:cs="David" w:hint="cs"/>
          <w:rtl/>
        </w:rPr>
        <w:t xml:space="preserve"> </w:t>
      </w:r>
      <w:r w:rsidR="0013045A">
        <w:rPr>
          <w:rFonts w:ascii="David" w:hAnsi="David" w:cs="David"/>
          <w:rtl/>
        </w:rPr>
        <w:br/>
      </w:r>
      <w:r w:rsidR="003064B7" w:rsidRPr="0013045A">
        <w:rPr>
          <w:rFonts w:ascii="David" w:hAnsi="David" w:cs="David" w:hint="cs"/>
          <w:b/>
          <w:bCs/>
          <w:rtl/>
        </w:rPr>
        <w:t>תנאי מתלה (ס' 27</w:t>
      </w:r>
      <w:r w:rsidR="002E5655">
        <w:rPr>
          <w:rFonts w:ascii="David" w:hAnsi="David" w:cs="David" w:hint="cs"/>
          <w:b/>
          <w:bCs/>
          <w:rtl/>
        </w:rPr>
        <w:t xml:space="preserve"> רישא</w:t>
      </w:r>
      <w:r w:rsidR="003064B7" w:rsidRPr="0013045A">
        <w:rPr>
          <w:rFonts w:ascii="David" w:hAnsi="David" w:cs="David" w:hint="cs"/>
          <w:b/>
          <w:bCs/>
          <w:rtl/>
        </w:rPr>
        <w:t>)</w:t>
      </w:r>
      <w:r w:rsidR="003064B7">
        <w:rPr>
          <w:rFonts w:ascii="David" w:hAnsi="David" w:cs="David" w:hint="cs"/>
          <w:rtl/>
        </w:rPr>
        <w:t xml:space="preserve"> </w:t>
      </w:r>
      <w:r w:rsidR="003064B7">
        <w:rPr>
          <w:rFonts w:ascii="David" w:hAnsi="David" w:cs="David"/>
          <w:rtl/>
        </w:rPr>
        <w:t>–</w:t>
      </w:r>
      <w:r w:rsidR="003064B7">
        <w:rPr>
          <w:rFonts w:ascii="David" w:hAnsi="David" w:cs="David" w:hint="cs"/>
          <w:rtl/>
        </w:rPr>
        <w:t xml:space="preserve"> </w:t>
      </w:r>
      <w:r w:rsidR="00B97663">
        <w:rPr>
          <w:rFonts w:ascii="David" w:hAnsi="David" w:cs="David" w:hint="cs"/>
          <w:rtl/>
        </w:rPr>
        <w:t>אירוע בלתי וודאי ש</w:t>
      </w:r>
      <w:r w:rsidR="006873E7">
        <w:rPr>
          <w:rFonts w:ascii="David" w:hAnsi="David" w:cs="David" w:hint="cs"/>
          <w:rtl/>
        </w:rPr>
        <w:t xml:space="preserve">בהתקיימו </w:t>
      </w:r>
      <w:r w:rsidR="003064B7">
        <w:rPr>
          <w:rFonts w:ascii="David" w:hAnsi="David" w:cs="David" w:hint="cs"/>
          <w:rtl/>
        </w:rPr>
        <w:t>החוז</w:t>
      </w:r>
      <w:r w:rsidR="00AD2E00">
        <w:rPr>
          <w:rFonts w:ascii="David" w:hAnsi="David" w:cs="David" w:hint="cs"/>
          <w:rtl/>
        </w:rPr>
        <w:t>ה ישתכלל</w:t>
      </w:r>
      <w:r w:rsidR="006873E7">
        <w:rPr>
          <w:rFonts w:ascii="David" w:hAnsi="David" w:cs="David" w:hint="cs"/>
          <w:rtl/>
        </w:rPr>
        <w:t xml:space="preserve">. </w:t>
      </w:r>
      <w:r w:rsidR="0013045A">
        <w:rPr>
          <w:rFonts w:ascii="David" w:hAnsi="David" w:cs="David"/>
          <w:rtl/>
        </w:rPr>
        <w:br/>
      </w:r>
      <w:r w:rsidR="00AD2E00" w:rsidRPr="0013045A">
        <w:rPr>
          <w:rFonts w:ascii="David" w:hAnsi="David" w:cs="David" w:hint="cs"/>
          <w:b/>
          <w:bCs/>
          <w:rtl/>
        </w:rPr>
        <w:t>תנאי מפסיק (ס' 27</w:t>
      </w:r>
      <w:r w:rsidR="002E5655">
        <w:rPr>
          <w:rFonts w:ascii="David" w:hAnsi="David" w:cs="David" w:hint="cs"/>
          <w:b/>
          <w:bCs/>
          <w:rtl/>
        </w:rPr>
        <w:t xml:space="preserve"> סיפא</w:t>
      </w:r>
      <w:r w:rsidR="00AD2E00" w:rsidRPr="0013045A">
        <w:rPr>
          <w:rFonts w:ascii="David" w:hAnsi="David" w:cs="David" w:hint="cs"/>
          <w:b/>
          <w:bCs/>
          <w:rtl/>
        </w:rPr>
        <w:t>)</w:t>
      </w:r>
      <w:r w:rsidR="0013045A">
        <w:rPr>
          <w:rFonts w:ascii="David" w:hAnsi="David" w:cs="David" w:hint="cs"/>
          <w:rtl/>
        </w:rPr>
        <w:t xml:space="preserve"> </w:t>
      </w:r>
      <w:r w:rsidR="0013045A">
        <w:rPr>
          <w:rFonts w:ascii="David" w:hAnsi="David" w:cs="David"/>
          <w:rtl/>
        </w:rPr>
        <w:t>–</w:t>
      </w:r>
      <w:r w:rsidR="0013045A">
        <w:rPr>
          <w:rFonts w:ascii="David" w:hAnsi="David" w:cs="David" w:hint="cs"/>
          <w:rtl/>
        </w:rPr>
        <w:t xml:space="preserve"> התנאי מפסיק את תוקף ההסכם. </w:t>
      </w:r>
    </w:p>
    <w:p w14:paraId="460198F5" w14:textId="37FB3E25" w:rsidR="00052148" w:rsidRDefault="00DE0647" w:rsidP="00DE0647">
      <w:pPr>
        <w:tabs>
          <w:tab w:val="left" w:pos="1903"/>
        </w:tabs>
        <w:bidi/>
        <w:spacing w:line="360" w:lineRule="auto"/>
        <w:ind w:left="360"/>
        <w:rPr>
          <w:rFonts w:ascii="David" w:hAnsi="David" w:cs="David"/>
          <w:rtl/>
        </w:rPr>
      </w:pPr>
      <w:r w:rsidRPr="003425E3">
        <w:rPr>
          <w:rFonts w:ascii="David" w:hAnsi="David" w:cs="David" w:hint="cs"/>
          <w:rtl/>
        </w:rPr>
        <w:t xml:space="preserve">פרידמן טוען כי תנאי מתלה, מתלה את </w:t>
      </w:r>
      <w:r w:rsidRPr="003425E3">
        <w:rPr>
          <w:rFonts w:ascii="David" w:hAnsi="David" w:cs="David" w:hint="cs"/>
          <w:b/>
          <w:bCs/>
          <w:rtl/>
        </w:rPr>
        <w:t>ביצוע החוזה</w:t>
      </w:r>
      <w:r w:rsidRPr="003425E3">
        <w:rPr>
          <w:rFonts w:ascii="David" w:hAnsi="David" w:cs="David" w:hint="cs"/>
          <w:rtl/>
        </w:rPr>
        <w:t xml:space="preserve"> אך לא את החוזה עצמו. החוזה תקף אך החיובים מושהים עד שמתקיים התנאי המתלה. לעומתו, </w:t>
      </w:r>
      <w:proofErr w:type="spellStart"/>
      <w:r w:rsidRPr="003425E3">
        <w:rPr>
          <w:rFonts w:ascii="David" w:hAnsi="David" w:cs="David" w:hint="cs"/>
          <w:rtl/>
        </w:rPr>
        <w:t>טדסקי</w:t>
      </w:r>
      <w:proofErr w:type="spellEnd"/>
      <w:r w:rsidRPr="003425E3">
        <w:rPr>
          <w:rFonts w:ascii="David" w:hAnsi="David" w:cs="David" w:hint="cs"/>
          <w:rtl/>
        </w:rPr>
        <w:t xml:space="preserve"> טוענת כי </w:t>
      </w:r>
      <w:r w:rsidRPr="003425E3">
        <w:rPr>
          <w:rFonts w:ascii="David" w:hAnsi="David" w:cs="David" w:hint="cs"/>
          <w:b/>
          <w:bCs/>
          <w:rtl/>
        </w:rPr>
        <w:t xml:space="preserve">כל החוזה </w:t>
      </w:r>
      <w:r w:rsidRPr="003425E3">
        <w:rPr>
          <w:rFonts w:ascii="David" w:hAnsi="David" w:cs="David" w:hint="cs"/>
          <w:rtl/>
        </w:rPr>
        <w:t xml:space="preserve">לא נכנס לתוקף עד להתקיימות התנאי המתלה. </w:t>
      </w:r>
    </w:p>
    <w:p w14:paraId="05B2136F" w14:textId="5CF44097" w:rsidR="002B7ECE" w:rsidRPr="002B7ECE" w:rsidRDefault="00B238C2" w:rsidP="008B647F">
      <w:pPr>
        <w:pStyle w:val="a7"/>
        <w:numPr>
          <w:ilvl w:val="0"/>
          <w:numId w:val="13"/>
        </w:numPr>
        <w:tabs>
          <w:tab w:val="left" w:pos="1903"/>
        </w:tabs>
        <w:bidi/>
        <w:spacing w:line="360" w:lineRule="auto"/>
        <w:rPr>
          <w:rFonts w:ascii="David" w:hAnsi="David" w:cs="David"/>
          <w:b/>
          <w:bCs/>
          <w:color w:val="FF0000"/>
        </w:rPr>
      </w:pPr>
      <w:r w:rsidRPr="00B238C2">
        <w:rPr>
          <w:rFonts w:ascii="David" w:hAnsi="David" w:cs="David"/>
          <w:b/>
          <w:bCs/>
          <w:highlight w:val="lightGray"/>
          <w:rtl/>
        </w:rPr>
        <w:t xml:space="preserve">שמיר נ' </w:t>
      </w:r>
      <w:proofErr w:type="spellStart"/>
      <w:r w:rsidRPr="00B238C2">
        <w:rPr>
          <w:rFonts w:ascii="David" w:hAnsi="David" w:cs="David"/>
          <w:b/>
          <w:bCs/>
          <w:highlight w:val="lightGray"/>
          <w:rtl/>
        </w:rPr>
        <w:t>הוך</w:t>
      </w:r>
      <w:proofErr w:type="spellEnd"/>
      <w:r>
        <w:rPr>
          <w:rFonts w:ascii="Helvetica" w:hAnsi="Helvetica" w:hint="cs"/>
          <w:color w:val="242424"/>
          <w:shd w:val="clear" w:color="auto" w:fill="FFFFFF"/>
          <w:rtl/>
        </w:rPr>
        <w:t xml:space="preserve"> </w:t>
      </w:r>
      <w:r w:rsidR="001F3908">
        <w:rPr>
          <w:rFonts w:ascii="Helvetica" w:hAnsi="Helvetica"/>
          <w:color w:val="242424"/>
          <w:shd w:val="clear" w:color="auto" w:fill="FFFFFF"/>
          <w:rtl/>
        </w:rPr>
        <w:t>–</w:t>
      </w:r>
      <w:r>
        <w:rPr>
          <w:rFonts w:ascii="Helvetica" w:hAnsi="Helvetica" w:hint="cs"/>
          <w:color w:val="242424"/>
          <w:shd w:val="clear" w:color="auto" w:fill="FFFFFF"/>
          <w:rtl/>
        </w:rPr>
        <w:t xml:space="preserve"> </w:t>
      </w:r>
      <w:r w:rsidR="001F3908" w:rsidRPr="001F3908">
        <w:rPr>
          <w:rFonts w:ascii="David" w:hAnsi="David" w:cs="David" w:hint="cs"/>
          <w:b/>
          <w:bCs/>
          <w:color w:val="FF0000"/>
          <w:rtl/>
        </w:rPr>
        <w:t xml:space="preserve">השאלה המשפטית: </w:t>
      </w:r>
      <w:r w:rsidR="001F3908" w:rsidRPr="001F3908">
        <w:rPr>
          <w:rFonts w:ascii="David" w:hAnsi="David" w:cs="David"/>
          <w:b/>
          <w:bCs/>
          <w:color w:val="FF0000"/>
          <w:rtl/>
        </w:rPr>
        <w:t>מתי פוקע תנאי מתלה</w:t>
      </w:r>
      <w:r w:rsidR="001F3908" w:rsidRPr="001F3908">
        <w:rPr>
          <w:rFonts w:ascii="David" w:hAnsi="David" w:cs="David" w:hint="cs"/>
          <w:b/>
          <w:bCs/>
          <w:color w:val="FF0000"/>
          <w:rtl/>
        </w:rPr>
        <w:t>?</w:t>
      </w:r>
      <w:r w:rsidR="002B7ECE">
        <w:rPr>
          <w:rFonts w:ascii="David" w:hAnsi="David" w:cs="David" w:hint="cs"/>
          <w:b/>
          <w:bCs/>
          <w:color w:val="FF0000"/>
          <w:rtl/>
        </w:rPr>
        <w:t xml:space="preserve"> </w:t>
      </w:r>
      <w:r w:rsidR="002B7ECE">
        <w:rPr>
          <w:rFonts w:ascii="David" w:hAnsi="David" w:cs="David"/>
          <w:b/>
          <w:bCs/>
          <w:color w:val="FF0000"/>
          <w:rtl/>
        </w:rPr>
        <w:br/>
      </w:r>
      <w:r w:rsidR="002B7ECE" w:rsidRPr="002B7ECE">
        <w:rPr>
          <w:rFonts w:ascii="David" w:hAnsi="David" w:cs="David" w:hint="cs"/>
          <w:b/>
          <w:bCs/>
          <w:color w:val="0D0D0D" w:themeColor="text1" w:themeTint="F2"/>
          <w:rtl/>
        </w:rPr>
        <w:t xml:space="preserve">בך: </w:t>
      </w:r>
      <w:r w:rsidR="002B7ECE" w:rsidRPr="002B7ECE">
        <w:rPr>
          <w:rFonts w:ascii="David" w:hAnsi="David" w:cs="David"/>
          <w:rtl/>
        </w:rPr>
        <w:t xml:space="preserve">קבע </w:t>
      </w:r>
      <w:r w:rsidR="002B7ECE" w:rsidRPr="002B7ECE">
        <w:rPr>
          <w:rFonts w:ascii="David" w:hAnsi="David" w:cs="David" w:hint="cs"/>
          <w:rtl/>
        </w:rPr>
        <w:t xml:space="preserve">כי </w:t>
      </w:r>
      <w:r w:rsidR="002B7ECE" w:rsidRPr="002B7ECE">
        <w:rPr>
          <w:rFonts w:ascii="David" w:hAnsi="David" w:cs="David"/>
          <w:rtl/>
        </w:rPr>
        <w:t>זמן סביר יפורש לפי הציפיה של הצדדים במועד הכריתה</w:t>
      </w:r>
      <w:r w:rsidR="002B7ECE" w:rsidRPr="002B7ECE">
        <w:rPr>
          <w:rFonts w:ascii="David" w:hAnsi="David" w:cs="David" w:hint="cs"/>
          <w:rtl/>
        </w:rPr>
        <w:t xml:space="preserve">. </w:t>
      </w:r>
      <w:r w:rsidR="002B7ECE" w:rsidRPr="002B7ECE">
        <w:rPr>
          <w:rFonts w:ascii="David" w:hAnsi="David" w:cs="David"/>
          <w:rtl/>
        </w:rPr>
        <w:t>אולם, נסיבות ההפרה יכולות להיות שונות, ולכן יש לבחון את התכל</w:t>
      </w:r>
      <w:r w:rsidR="00B861A6">
        <w:rPr>
          <w:rFonts w:ascii="David" w:hAnsi="David" w:cs="David" w:hint="cs"/>
          <w:rtl/>
          <w:lang w:val="en-GB"/>
        </w:rPr>
        <w:t>ית.</w:t>
      </w:r>
      <w:r w:rsidR="002B7ECE" w:rsidRPr="002B7ECE">
        <w:rPr>
          <w:rFonts w:ascii="David" w:hAnsi="David" w:cs="David"/>
        </w:rPr>
        <w:t> </w:t>
      </w:r>
      <w:r w:rsidR="002B7ECE" w:rsidRPr="002B7ECE">
        <w:rPr>
          <w:rFonts w:ascii="David" w:hAnsi="David" w:cs="David"/>
          <w:rtl/>
        </w:rPr>
        <w:t xml:space="preserve">ביחס לזמן סביר לתיקון ההפרה, הזמן נועד לאפשר לתקן את ההפרה, ולמתן את הפגיעה </w:t>
      </w:r>
      <w:proofErr w:type="spellStart"/>
      <w:r w:rsidR="002B7ECE" w:rsidRPr="002B7ECE">
        <w:rPr>
          <w:rFonts w:ascii="David" w:hAnsi="David" w:cs="David"/>
          <w:rtl/>
        </w:rPr>
        <w:t>בנ</w:t>
      </w:r>
      <w:r w:rsidR="00B861A6">
        <w:rPr>
          <w:rFonts w:ascii="David" w:hAnsi="David" w:cs="David" w:hint="cs"/>
          <w:rtl/>
        </w:rPr>
        <w:t>י</w:t>
      </w:r>
      <w:r w:rsidR="002B7ECE" w:rsidRPr="002B7ECE">
        <w:rPr>
          <w:rFonts w:ascii="David" w:hAnsi="David" w:cs="David"/>
          <w:rtl/>
        </w:rPr>
        <w:t>פר</w:t>
      </w:r>
      <w:proofErr w:type="spellEnd"/>
      <w:r w:rsidR="002B7ECE" w:rsidRPr="002B7ECE">
        <w:rPr>
          <w:rFonts w:ascii="David" w:hAnsi="David" w:cs="David"/>
          <w:rtl/>
        </w:rPr>
        <w:t xml:space="preserve"> עד התיקון. ככלל הזמן הסביר לתיקון ההפרה נוגע להפרה ולהשלכותיה על </w:t>
      </w:r>
      <w:proofErr w:type="spellStart"/>
      <w:r w:rsidR="002B7ECE" w:rsidRPr="002B7ECE">
        <w:rPr>
          <w:rFonts w:ascii="David" w:hAnsi="David" w:cs="David"/>
          <w:rtl/>
        </w:rPr>
        <w:t>הנ</w:t>
      </w:r>
      <w:r w:rsidR="00B861A6">
        <w:rPr>
          <w:rFonts w:ascii="David" w:hAnsi="David" w:cs="David" w:hint="cs"/>
          <w:rtl/>
        </w:rPr>
        <w:t>יפר</w:t>
      </w:r>
      <w:proofErr w:type="spellEnd"/>
      <w:r w:rsidR="00B861A6">
        <w:rPr>
          <w:rFonts w:ascii="David" w:hAnsi="David" w:cs="David" w:hint="cs"/>
          <w:rtl/>
        </w:rPr>
        <w:t>.</w:t>
      </w:r>
      <w:r w:rsidR="002B7ECE" w:rsidRPr="002B7ECE">
        <w:rPr>
          <w:rFonts w:ascii="David" w:hAnsi="David" w:cs="David"/>
        </w:rPr>
        <w:t> </w:t>
      </w:r>
      <w:r w:rsidR="002B7ECE" w:rsidRPr="002B7ECE">
        <w:rPr>
          <w:rFonts w:ascii="David" w:hAnsi="David" w:cs="David"/>
          <w:rtl/>
        </w:rPr>
        <w:t>חובת ההודעה, לעומת זאת, מאזנת את האינטרס של המפר, שיידע שהחוזה ממשיך להתקיים</w:t>
      </w:r>
      <w:r w:rsidR="002B7ECE" w:rsidRPr="002B7ECE">
        <w:rPr>
          <w:rFonts w:ascii="David" w:hAnsi="David" w:cs="David"/>
        </w:rPr>
        <w:t>.</w:t>
      </w:r>
    </w:p>
    <w:p w14:paraId="73AFAF86" w14:textId="1BA03084" w:rsidR="00B238C2" w:rsidRDefault="00B238C2" w:rsidP="002B7ECE">
      <w:pPr>
        <w:pStyle w:val="a7"/>
        <w:tabs>
          <w:tab w:val="left" w:pos="1903"/>
        </w:tabs>
        <w:bidi/>
        <w:spacing w:line="360" w:lineRule="auto"/>
        <w:ind w:left="360"/>
        <w:rPr>
          <w:rFonts w:ascii="David" w:hAnsi="David" w:cs="David"/>
          <w:rtl/>
        </w:rPr>
      </w:pPr>
    </w:p>
    <w:p w14:paraId="31E36C6F" w14:textId="6F7805E9" w:rsidR="006C2396" w:rsidRPr="005A6C99" w:rsidRDefault="006C2396" w:rsidP="006C2396">
      <w:pPr>
        <w:bidi/>
        <w:spacing w:line="360" w:lineRule="auto"/>
        <w:ind w:left="360"/>
        <w:rPr>
          <w:rFonts w:ascii="David" w:hAnsi="David" w:cs="David"/>
          <w:b/>
          <w:bCs/>
          <w:u w:val="single"/>
          <w:rtl/>
        </w:rPr>
      </w:pPr>
      <w:r w:rsidRPr="005A6C99">
        <w:rPr>
          <w:rFonts w:ascii="David" w:hAnsi="David" w:cs="David" w:hint="cs"/>
          <w:b/>
          <w:bCs/>
          <w:u w:val="single"/>
          <w:rtl/>
        </w:rPr>
        <w:t>קושי בהבחנה בין תנאי לתניה</w:t>
      </w:r>
    </w:p>
    <w:p w14:paraId="1D764C78" w14:textId="4A0051B8" w:rsidR="002145AA" w:rsidRDefault="001603E6" w:rsidP="008B647F">
      <w:pPr>
        <w:pStyle w:val="a7"/>
        <w:numPr>
          <w:ilvl w:val="0"/>
          <w:numId w:val="13"/>
        </w:numPr>
        <w:tabs>
          <w:tab w:val="left" w:pos="1903"/>
        </w:tabs>
        <w:bidi/>
        <w:spacing w:line="360" w:lineRule="auto"/>
        <w:rPr>
          <w:rFonts w:ascii="David" w:hAnsi="David" w:cs="David"/>
        </w:rPr>
      </w:pPr>
      <w:r w:rsidRPr="003425E3">
        <w:rPr>
          <w:rFonts w:ascii="David" w:hAnsi="David" w:cs="David" w:hint="cs"/>
          <w:b/>
          <w:bCs/>
          <w:highlight w:val="lightGray"/>
          <w:rtl/>
        </w:rPr>
        <w:t>סוכנויות מכוניות</w:t>
      </w:r>
      <w:r w:rsidRPr="003425E3">
        <w:rPr>
          <w:rFonts w:ascii="David" w:hAnsi="David" w:cs="David" w:hint="cs"/>
          <w:rtl/>
        </w:rPr>
        <w:t xml:space="preserve"> </w:t>
      </w:r>
      <w:r w:rsidRPr="003425E3">
        <w:rPr>
          <w:rFonts w:ascii="David" w:hAnsi="David" w:cs="David"/>
          <w:rtl/>
        </w:rPr>
        <w:t>–</w:t>
      </w:r>
      <w:r w:rsidRPr="003425E3">
        <w:rPr>
          <w:rFonts w:ascii="David" w:hAnsi="David" w:cs="David" w:hint="cs"/>
          <w:rtl/>
        </w:rPr>
        <w:t xml:space="preserve"> עלה ויכוח בין שלושה צדדים: קונה מוכר ומתווך. המתווכים טוענים כי קיים חוזה תקף בין הצדדים ולכן הם זכאים לדמי התיווך שלהם אפילו אם לא מתקיים התנאי. הקושי בהבחנה היא כי הייתה התחייבות להשיג את האישור והחוזה מותנה בתנאי. הקונים טוענים (קיימת סתירה בטענות): </w:t>
      </w:r>
      <w:r w:rsidRPr="003425E3">
        <w:rPr>
          <w:rFonts w:ascii="David" w:hAnsi="David" w:cs="David"/>
          <w:rtl/>
        </w:rPr>
        <w:br/>
      </w:r>
      <w:r w:rsidRPr="001603E6">
        <w:rPr>
          <w:rFonts w:ascii="David" w:hAnsi="David" w:cs="David" w:hint="cs"/>
          <w:b/>
          <w:bCs/>
          <w:rtl/>
        </w:rPr>
        <w:t>(1)</w:t>
      </w:r>
      <w:r w:rsidRPr="003425E3">
        <w:rPr>
          <w:rFonts w:ascii="David" w:hAnsi="David" w:cs="David" w:hint="cs"/>
          <w:rtl/>
        </w:rPr>
        <w:t xml:space="preserve"> המוכרים סיכלו את קיום התנאי בחוזה </w:t>
      </w:r>
      <w:r w:rsidRPr="001603E6">
        <w:rPr>
          <w:rFonts w:ascii="David" w:hAnsi="David" w:cs="David" w:hint="cs"/>
          <w:b/>
          <w:bCs/>
          <w:rtl/>
        </w:rPr>
        <w:t>(2)</w:t>
      </w:r>
      <w:r w:rsidRPr="003425E3">
        <w:rPr>
          <w:rFonts w:ascii="David" w:hAnsi="David" w:cs="David" w:hint="cs"/>
          <w:rtl/>
        </w:rPr>
        <w:t xml:space="preserve"> החוזה לא מותנה בתנאי אלא בחיוב.</w:t>
      </w:r>
      <w:r>
        <w:rPr>
          <w:rFonts w:ascii="David" w:hAnsi="David" w:cs="David" w:hint="cs"/>
          <w:rtl/>
        </w:rPr>
        <w:t xml:space="preserve"> </w:t>
      </w:r>
      <w:r>
        <w:rPr>
          <w:rFonts w:ascii="David" w:hAnsi="David" w:cs="David"/>
          <w:rtl/>
        </w:rPr>
        <w:br/>
      </w:r>
      <w:r w:rsidRPr="001603E6">
        <w:rPr>
          <w:rFonts w:ascii="David" w:hAnsi="David" w:cs="David" w:hint="cs"/>
          <w:b/>
          <w:bCs/>
          <w:rtl/>
        </w:rPr>
        <w:lastRenderedPageBreak/>
        <w:t>בן פורת</w:t>
      </w:r>
      <w:r w:rsidRPr="00455BBA">
        <w:rPr>
          <w:rFonts w:ascii="David" w:hAnsi="David" w:cs="David" w:hint="cs"/>
          <w:b/>
          <w:bCs/>
          <w:rtl/>
        </w:rPr>
        <w:t xml:space="preserve">: </w:t>
      </w:r>
      <w:r w:rsidRPr="003425E3">
        <w:rPr>
          <w:rFonts w:ascii="David" w:hAnsi="David" w:cs="David" w:hint="cs"/>
          <w:rtl/>
        </w:rPr>
        <w:t xml:space="preserve">יש תנאי מתלה </w:t>
      </w:r>
      <w:r w:rsidR="00512804">
        <w:rPr>
          <w:rFonts w:ascii="David" w:hAnsi="David" w:cs="David" w:hint="cs"/>
          <w:rtl/>
        </w:rPr>
        <w:t xml:space="preserve">ולכן אם הוא לא התקיים כביכול אין חוזה, אך בטענה השנייה </w:t>
      </w:r>
      <w:r w:rsidR="00455BBA">
        <w:rPr>
          <w:rFonts w:ascii="David" w:hAnsi="David" w:cs="David" w:hint="cs"/>
          <w:rtl/>
        </w:rPr>
        <w:t xml:space="preserve">תבעו לאכיפה ולכן </w:t>
      </w:r>
      <w:r w:rsidR="00CE6607" w:rsidRPr="00455BBA">
        <w:rPr>
          <w:rFonts w:ascii="David" w:hAnsi="David" w:cs="David" w:hint="cs"/>
          <w:rtl/>
        </w:rPr>
        <w:t xml:space="preserve">יש לשלם את דמי התיווך. </w:t>
      </w:r>
      <w:r w:rsidR="00AA4181">
        <w:rPr>
          <w:rFonts w:ascii="David" w:hAnsi="David" w:cs="David"/>
          <w:rtl/>
        </w:rPr>
        <w:br/>
      </w:r>
    </w:p>
    <w:p w14:paraId="04E00801" w14:textId="456F938E" w:rsidR="00E01D74" w:rsidRPr="005A6C99" w:rsidRDefault="002145AA" w:rsidP="002145AA">
      <w:pPr>
        <w:tabs>
          <w:tab w:val="left" w:pos="1903"/>
        </w:tabs>
        <w:bidi/>
        <w:spacing w:line="360" w:lineRule="auto"/>
        <w:rPr>
          <w:rFonts w:ascii="David" w:hAnsi="David" w:cs="David"/>
          <w:b/>
          <w:bCs/>
          <w:u w:val="single"/>
        </w:rPr>
      </w:pPr>
      <w:r w:rsidRPr="005A6C99">
        <w:rPr>
          <w:rFonts w:ascii="David" w:hAnsi="David" w:cs="David" w:hint="cs"/>
          <w:b/>
          <w:bCs/>
          <w:u w:val="single"/>
          <w:rtl/>
        </w:rPr>
        <w:t>שינוי סדר ביצוע החיובים בחוזה מכוח עקרון תום הלב</w:t>
      </w:r>
    </w:p>
    <w:p w14:paraId="077A6333" w14:textId="68EA20B6" w:rsidR="00770129" w:rsidRPr="00A03C69" w:rsidRDefault="0087551D" w:rsidP="008B647F">
      <w:pPr>
        <w:pStyle w:val="a7"/>
        <w:numPr>
          <w:ilvl w:val="0"/>
          <w:numId w:val="13"/>
        </w:numPr>
        <w:tabs>
          <w:tab w:val="left" w:pos="1903"/>
        </w:tabs>
        <w:bidi/>
        <w:spacing w:line="360" w:lineRule="auto"/>
        <w:rPr>
          <w:rFonts w:ascii="David" w:hAnsi="David" w:cs="David"/>
        </w:rPr>
      </w:pPr>
      <w:r w:rsidRPr="0087551D">
        <w:rPr>
          <w:rFonts w:ascii="David" w:hAnsi="David" w:cs="David" w:hint="cs"/>
          <w:b/>
          <w:bCs/>
          <w:highlight w:val="lightGray"/>
          <w:rtl/>
        </w:rPr>
        <w:t xml:space="preserve">שוחט נ' </w:t>
      </w:r>
      <w:proofErr w:type="spellStart"/>
      <w:r w:rsidRPr="0087551D">
        <w:rPr>
          <w:rFonts w:ascii="David" w:hAnsi="David" w:cs="David" w:hint="cs"/>
          <w:b/>
          <w:bCs/>
          <w:highlight w:val="lightGray"/>
          <w:rtl/>
        </w:rPr>
        <w:t>לוביאניקר</w:t>
      </w:r>
      <w:proofErr w:type="spellEnd"/>
      <w:r>
        <w:rPr>
          <w:rFonts w:ascii="David" w:hAnsi="David" w:cs="David" w:hint="cs"/>
          <w:rtl/>
        </w:rPr>
        <w:t xml:space="preserve"> </w:t>
      </w:r>
      <w:r w:rsidR="004143B5">
        <w:rPr>
          <w:rFonts w:ascii="David" w:hAnsi="David" w:cs="David"/>
          <w:rtl/>
        </w:rPr>
        <w:t>–</w:t>
      </w:r>
      <w:r>
        <w:rPr>
          <w:rFonts w:ascii="David" w:hAnsi="David" w:cs="David" w:hint="cs"/>
          <w:rtl/>
        </w:rPr>
        <w:t xml:space="preserve"> </w:t>
      </w:r>
      <w:r w:rsidR="008F07E1">
        <w:rPr>
          <w:rFonts w:ascii="David" w:hAnsi="David" w:cs="David" w:hint="cs"/>
          <w:rtl/>
        </w:rPr>
        <w:t xml:space="preserve">הוסכם כי מועד העברת התשלום בעבור הנכס תהיה </w:t>
      </w:r>
      <w:r w:rsidR="009951D5">
        <w:rPr>
          <w:rFonts w:ascii="David" w:hAnsi="David" w:cs="David" w:hint="cs"/>
          <w:rtl/>
        </w:rPr>
        <w:t xml:space="preserve">במקביל לתשלום הרביעי. האישה טסה לאוסטרליה </w:t>
      </w:r>
      <w:r w:rsidR="00815952">
        <w:rPr>
          <w:rFonts w:ascii="David" w:hAnsi="David" w:cs="David" w:hint="cs"/>
          <w:rtl/>
        </w:rPr>
        <w:t>ו</w:t>
      </w:r>
      <w:r w:rsidR="000C27DC">
        <w:rPr>
          <w:rFonts w:ascii="David" w:hAnsi="David" w:cs="David" w:hint="cs"/>
          <w:rtl/>
        </w:rPr>
        <w:t>הקונים חששו לקיום ההסכם.</w:t>
      </w:r>
      <w:r w:rsidR="00BA4FDD">
        <w:rPr>
          <w:rFonts w:ascii="David" w:hAnsi="David" w:cs="David" w:hint="cs"/>
          <w:rtl/>
        </w:rPr>
        <w:t xml:space="preserve"> </w:t>
      </w:r>
      <w:r w:rsidR="004143B5" w:rsidRPr="00256D3D">
        <w:rPr>
          <w:rFonts w:ascii="David" w:hAnsi="David" w:cs="David" w:hint="cs"/>
          <w:b/>
          <w:bCs/>
          <w:rtl/>
        </w:rPr>
        <w:t>בן פורת:</w:t>
      </w:r>
      <w:r w:rsidR="004143B5">
        <w:rPr>
          <w:rFonts w:ascii="David" w:hAnsi="David" w:cs="David" w:hint="cs"/>
          <w:rtl/>
        </w:rPr>
        <w:t xml:space="preserve"> </w:t>
      </w:r>
      <w:r w:rsidR="00256D3D">
        <w:rPr>
          <w:rFonts w:ascii="David" w:hAnsi="David" w:cs="David" w:hint="cs"/>
          <w:rtl/>
        </w:rPr>
        <w:t xml:space="preserve">הקונה הייתה צריכה לדבר עם המוכרים לפני שעזבה את הארץ מכוח עקרון תו"ל. </w:t>
      </w:r>
      <w:r w:rsidR="00E73AD1" w:rsidRPr="00B35BD7">
        <w:rPr>
          <w:rFonts w:ascii="David" w:hAnsi="David" w:cs="David" w:hint="cs"/>
          <w:rtl/>
        </w:rPr>
        <w:t>חוסר תו"ל היא הפרה של ההסכם ומזכה את המוכר לסטות מהקיום המדויק של החיו</w:t>
      </w:r>
      <w:r w:rsidR="00E73AD1">
        <w:rPr>
          <w:rFonts w:ascii="David" w:hAnsi="David" w:cs="David" w:hint="cs"/>
          <w:rtl/>
        </w:rPr>
        <w:t>ב</w:t>
      </w:r>
      <w:r w:rsidR="00DE73B3">
        <w:rPr>
          <w:rFonts w:ascii="David" w:hAnsi="David" w:cs="David" w:hint="cs"/>
          <w:rtl/>
        </w:rPr>
        <w:t xml:space="preserve">. לפיכך, ניתן להפוך את החיובים </w:t>
      </w:r>
      <w:r w:rsidR="00F746BF">
        <w:rPr>
          <w:rFonts w:ascii="David" w:hAnsi="David" w:cs="David" w:hint="cs"/>
          <w:rtl/>
        </w:rPr>
        <w:t xml:space="preserve">העצמאיים לחיובים </w:t>
      </w:r>
      <w:r w:rsidR="00DE73B3">
        <w:rPr>
          <w:rFonts w:ascii="David" w:hAnsi="David" w:cs="David" w:hint="cs"/>
          <w:rtl/>
        </w:rPr>
        <w:t xml:space="preserve">שלובים- החיוב לצד אחד נוצר כאשר הצד השני מוכן לקיים. </w:t>
      </w:r>
      <w:r w:rsidR="00070B4A" w:rsidRPr="00B35BD7">
        <w:rPr>
          <w:rFonts w:ascii="David" w:hAnsi="David" w:cs="David" w:hint="cs"/>
          <w:b/>
          <w:bCs/>
          <w:color w:val="FF0000"/>
          <w:rtl/>
        </w:rPr>
        <w:t>ההלכה</w:t>
      </w:r>
      <w:r w:rsidR="00070B4A">
        <w:rPr>
          <w:rFonts w:ascii="David" w:hAnsi="David" w:cs="David" w:hint="cs"/>
          <w:b/>
          <w:bCs/>
          <w:color w:val="FF0000"/>
          <w:rtl/>
        </w:rPr>
        <w:t>:</w:t>
      </w:r>
      <w:r w:rsidR="00070B4A" w:rsidRPr="00B35BD7">
        <w:rPr>
          <w:rFonts w:ascii="David" w:hAnsi="David" w:cs="David" w:hint="cs"/>
          <w:b/>
          <w:bCs/>
          <w:color w:val="FF0000"/>
          <w:rtl/>
        </w:rPr>
        <w:t xml:space="preserve"> חובת הקיום בתום לב מאפשרת </w:t>
      </w:r>
      <w:r w:rsidR="003B49BC">
        <w:rPr>
          <w:rFonts w:ascii="David" w:hAnsi="David" w:cs="David" w:hint="cs"/>
          <w:b/>
          <w:bCs/>
          <w:color w:val="FF0000"/>
          <w:rtl/>
        </w:rPr>
        <w:t>הפיכת</w:t>
      </w:r>
      <w:r w:rsidR="00070B4A" w:rsidRPr="00B35BD7">
        <w:rPr>
          <w:rFonts w:ascii="David" w:hAnsi="David" w:cs="David" w:hint="cs"/>
          <w:b/>
          <w:bCs/>
          <w:color w:val="FF0000"/>
          <w:rtl/>
        </w:rPr>
        <w:t xml:space="preserve"> </w:t>
      </w:r>
      <w:proofErr w:type="spellStart"/>
      <w:r w:rsidR="00070B4A" w:rsidRPr="00B35BD7">
        <w:rPr>
          <w:rFonts w:ascii="David" w:hAnsi="David" w:cs="David" w:hint="cs"/>
          <w:b/>
          <w:bCs/>
          <w:color w:val="FF0000"/>
          <w:rtl/>
        </w:rPr>
        <w:t>תניות</w:t>
      </w:r>
      <w:proofErr w:type="spellEnd"/>
      <w:r w:rsidR="00070B4A" w:rsidRPr="00B35BD7">
        <w:rPr>
          <w:rFonts w:ascii="David" w:hAnsi="David" w:cs="David" w:hint="cs"/>
          <w:b/>
          <w:bCs/>
          <w:color w:val="FF0000"/>
          <w:rtl/>
        </w:rPr>
        <w:t xml:space="preserve"> עצמאיות </w:t>
      </w:r>
      <w:r w:rsidR="003B49BC">
        <w:rPr>
          <w:rFonts w:ascii="David" w:hAnsi="David" w:cs="David" w:hint="cs"/>
          <w:b/>
          <w:bCs/>
          <w:color w:val="FF0000"/>
          <w:rtl/>
        </w:rPr>
        <w:t xml:space="preserve">לשלובות </w:t>
      </w:r>
      <w:r w:rsidR="00070B4A" w:rsidRPr="00B35BD7">
        <w:rPr>
          <w:rFonts w:ascii="David" w:hAnsi="David" w:cs="David" w:hint="cs"/>
          <w:b/>
          <w:bCs/>
          <w:color w:val="FF0000"/>
          <w:rtl/>
        </w:rPr>
        <w:t xml:space="preserve">כאשר יש בסיס סביר להאמין שהחייב לא יבצע חיוב </w:t>
      </w:r>
      <w:r w:rsidR="00F746BF">
        <w:rPr>
          <w:rFonts w:ascii="David" w:hAnsi="David" w:cs="David" w:hint="cs"/>
          <w:b/>
          <w:bCs/>
          <w:color w:val="FF0000"/>
          <w:rtl/>
        </w:rPr>
        <w:t>עתידי</w:t>
      </w:r>
      <w:r w:rsidR="00070B4A" w:rsidRPr="00B35BD7">
        <w:rPr>
          <w:rFonts w:ascii="David" w:hAnsi="David" w:cs="David" w:hint="cs"/>
          <w:b/>
          <w:bCs/>
          <w:color w:val="FF0000"/>
          <w:rtl/>
        </w:rPr>
        <w:t>.</w:t>
      </w:r>
      <w:r w:rsidR="00070B4A">
        <w:rPr>
          <w:rFonts w:ascii="David" w:hAnsi="David" w:cs="David" w:hint="cs"/>
          <w:b/>
          <w:bCs/>
          <w:color w:val="FF0000"/>
          <w:rtl/>
        </w:rPr>
        <w:t xml:space="preserve"> </w:t>
      </w:r>
      <w:r w:rsidR="00CE6607" w:rsidRPr="00455BBA">
        <w:rPr>
          <w:rFonts w:ascii="David" w:hAnsi="David" w:cs="David"/>
          <w:rtl/>
        </w:rPr>
        <w:br/>
      </w:r>
    </w:p>
    <w:p w14:paraId="773CEAB8" w14:textId="16293B40" w:rsidR="00AA506F" w:rsidRPr="00FB46D2" w:rsidRDefault="007646A5" w:rsidP="003749CF">
      <w:pPr>
        <w:bidi/>
        <w:spacing w:line="360" w:lineRule="auto"/>
        <w:rPr>
          <w:rFonts w:ascii="David" w:hAnsi="David" w:cs="David"/>
          <w:b/>
          <w:bCs/>
          <w:sz w:val="28"/>
          <w:szCs w:val="28"/>
          <w:rtl/>
          <w:lang w:val="en-GB"/>
        </w:rPr>
      </w:pPr>
      <w:r w:rsidRPr="00FB46D2">
        <w:rPr>
          <w:rFonts w:ascii="David" w:hAnsi="David" w:cs="David" w:hint="cs"/>
          <w:b/>
          <w:bCs/>
          <w:sz w:val="28"/>
          <w:szCs w:val="28"/>
          <w:rtl/>
          <w:lang w:val="en-GB"/>
        </w:rPr>
        <w:t>פרשנות חוזים</w:t>
      </w:r>
    </w:p>
    <w:p w14:paraId="4F253E55" w14:textId="531C5579" w:rsidR="00AA506F" w:rsidRPr="00A81C56" w:rsidRDefault="007646A5" w:rsidP="00A81C56">
      <w:pPr>
        <w:bidi/>
        <w:spacing w:line="360" w:lineRule="auto"/>
        <w:ind w:left="360"/>
        <w:rPr>
          <w:rFonts w:ascii="David" w:hAnsi="David" w:cs="David"/>
          <w:lang w:val="en-GB"/>
        </w:rPr>
      </w:pPr>
      <w:r w:rsidRPr="00770129">
        <w:rPr>
          <w:rFonts w:ascii="David" w:hAnsi="David" w:cs="David" w:hint="cs"/>
          <w:u w:val="single"/>
          <w:rtl/>
          <w:lang w:val="en-GB"/>
        </w:rPr>
        <w:t>תורת שני השלבים</w:t>
      </w:r>
      <w:r w:rsidRPr="00770129">
        <w:rPr>
          <w:rFonts w:ascii="David" w:hAnsi="David" w:cs="David" w:hint="cs"/>
          <w:rtl/>
          <w:lang w:val="en-GB"/>
        </w:rPr>
        <w:t xml:space="preserve">: </w:t>
      </w:r>
      <w:r w:rsidR="005F7FDF" w:rsidRPr="00770129">
        <w:rPr>
          <w:rFonts w:ascii="David" w:hAnsi="David" w:cs="David" w:hint="cs"/>
          <w:rtl/>
          <w:lang w:val="en-GB"/>
        </w:rPr>
        <w:t xml:space="preserve">בשלב הראשון </w:t>
      </w:r>
      <w:r w:rsidR="00A3733C" w:rsidRPr="00770129">
        <w:rPr>
          <w:rFonts w:ascii="David" w:hAnsi="David" w:cs="David" w:hint="cs"/>
          <w:rtl/>
          <w:lang w:val="en-GB"/>
        </w:rPr>
        <w:t>יש לבצע פרשנות לפי לשון הטקסט. אם לא ברור</w:t>
      </w:r>
      <w:r w:rsidR="00770129">
        <w:rPr>
          <w:rFonts w:ascii="David" w:hAnsi="David" w:cs="David" w:hint="cs"/>
          <w:rtl/>
          <w:lang w:val="en-GB"/>
        </w:rPr>
        <w:t>,</w:t>
      </w:r>
      <w:r w:rsidR="00A3733C" w:rsidRPr="00770129">
        <w:rPr>
          <w:rFonts w:ascii="David" w:hAnsi="David" w:cs="David" w:hint="cs"/>
          <w:rtl/>
          <w:lang w:val="en-GB"/>
        </w:rPr>
        <w:t xml:space="preserve"> </w:t>
      </w:r>
      <w:r w:rsidR="00AA147E" w:rsidRPr="00770129">
        <w:rPr>
          <w:rFonts w:ascii="David" w:hAnsi="David" w:cs="David" w:hint="cs"/>
          <w:rtl/>
          <w:lang w:val="en-GB"/>
        </w:rPr>
        <w:t>למשל אם יש מס' פרשנויות</w:t>
      </w:r>
      <w:r w:rsidR="00770129">
        <w:rPr>
          <w:rFonts w:ascii="David" w:hAnsi="David" w:cs="David" w:hint="cs"/>
          <w:rtl/>
          <w:lang w:val="en-GB"/>
        </w:rPr>
        <w:t>,</w:t>
      </w:r>
      <w:r w:rsidR="00AA147E" w:rsidRPr="00770129">
        <w:rPr>
          <w:rFonts w:ascii="David" w:hAnsi="David" w:cs="David" w:hint="cs"/>
          <w:rtl/>
          <w:lang w:val="en-GB"/>
        </w:rPr>
        <w:t xml:space="preserve"> </w:t>
      </w:r>
      <w:r w:rsidR="00A3733C" w:rsidRPr="00770129">
        <w:rPr>
          <w:rFonts w:ascii="David" w:hAnsi="David" w:cs="David" w:hint="cs"/>
          <w:rtl/>
          <w:lang w:val="en-GB"/>
        </w:rPr>
        <w:t xml:space="preserve">יש לעבור לשלב השני </w:t>
      </w:r>
      <w:r w:rsidR="00770129">
        <w:rPr>
          <w:rFonts w:ascii="David" w:hAnsi="David" w:cs="David" w:hint="cs"/>
          <w:rtl/>
          <w:lang w:val="en-GB"/>
        </w:rPr>
        <w:t>ו</w:t>
      </w:r>
      <w:r w:rsidR="00084722">
        <w:rPr>
          <w:rFonts w:ascii="David" w:hAnsi="David" w:cs="David" w:hint="cs"/>
          <w:rtl/>
          <w:lang w:val="en-GB"/>
        </w:rPr>
        <w:t xml:space="preserve">לפנות לעזרים חיצוניים. </w:t>
      </w:r>
    </w:p>
    <w:p w14:paraId="3EE8486A" w14:textId="553EBF3A" w:rsidR="001C3A3D" w:rsidRPr="005A6C99" w:rsidRDefault="005B7CD8" w:rsidP="005A6C99">
      <w:pPr>
        <w:pStyle w:val="a7"/>
        <w:numPr>
          <w:ilvl w:val="0"/>
          <w:numId w:val="15"/>
        </w:numPr>
        <w:bidi/>
        <w:spacing w:line="360" w:lineRule="auto"/>
        <w:rPr>
          <w:rFonts w:ascii="David" w:hAnsi="David" w:cs="David"/>
          <w:color w:val="0D0D0D" w:themeColor="text1" w:themeTint="F2"/>
        </w:rPr>
      </w:pPr>
      <w:proofErr w:type="spellStart"/>
      <w:r w:rsidRPr="005B7CD8">
        <w:rPr>
          <w:rFonts w:ascii="David" w:hAnsi="David" w:cs="David" w:hint="cs"/>
          <w:b/>
          <w:bCs/>
          <w:highlight w:val="lightGray"/>
          <w:rtl/>
        </w:rPr>
        <w:t>אפרופים</w:t>
      </w:r>
      <w:proofErr w:type="spellEnd"/>
      <w:r>
        <w:rPr>
          <w:rFonts w:ascii="David" w:hAnsi="David" w:cs="David" w:hint="cs"/>
          <w:rtl/>
          <w:lang w:val="en-GB"/>
        </w:rPr>
        <w:t xml:space="preserve"> </w:t>
      </w:r>
      <w:r w:rsidR="004851BD">
        <w:rPr>
          <w:rFonts w:ascii="David" w:hAnsi="David" w:cs="David"/>
          <w:rtl/>
          <w:lang w:val="en-GB"/>
        </w:rPr>
        <w:t>–</w:t>
      </w:r>
      <w:r>
        <w:rPr>
          <w:rFonts w:ascii="David" w:hAnsi="David" w:cs="David" w:hint="cs"/>
          <w:rtl/>
          <w:lang w:val="en-GB"/>
        </w:rPr>
        <w:t xml:space="preserve"> </w:t>
      </w:r>
      <w:r w:rsidR="00CB3E24">
        <w:rPr>
          <w:rFonts w:ascii="David" w:hAnsi="David" w:cs="David" w:hint="cs"/>
          <w:rtl/>
          <w:lang w:val="en-GB"/>
        </w:rPr>
        <w:t xml:space="preserve">ביהמ"ש ביטל את תורת שני השלבים. נקבע </w:t>
      </w:r>
      <w:r w:rsidR="00A53579">
        <w:rPr>
          <w:rFonts w:ascii="David" w:hAnsi="David" w:cs="David" w:hint="cs"/>
          <w:rtl/>
          <w:lang w:val="en-GB"/>
        </w:rPr>
        <w:t xml:space="preserve">כי </w:t>
      </w:r>
      <w:r w:rsidR="00C531D4">
        <w:rPr>
          <w:rFonts w:ascii="David" w:hAnsi="David" w:cs="David" w:hint="cs"/>
          <w:rtl/>
          <w:lang w:val="en-GB"/>
        </w:rPr>
        <w:t>מעבר ל</w:t>
      </w:r>
      <w:r w:rsidR="00CB3E24">
        <w:rPr>
          <w:rFonts w:ascii="David" w:hAnsi="David" w:cs="David" w:hint="cs"/>
          <w:rtl/>
          <w:lang w:val="en-GB"/>
        </w:rPr>
        <w:t>לשון החוזה</w:t>
      </w:r>
      <w:r w:rsidR="00C531D4">
        <w:rPr>
          <w:rFonts w:ascii="David" w:hAnsi="David" w:cs="David" w:hint="cs"/>
          <w:rtl/>
          <w:lang w:val="en-GB"/>
        </w:rPr>
        <w:t xml:space="preserve"> יש להתחשב בפירוש חוזה</w:t>
      </w:r>
      <w:r w:rsidR="005640CC">
        <w:rPr>
          <w:rFonts w:ascii="David" w:hAnsi="David" w:cs="David" w:hint="cs"/>
          <w:rtl/>
          <w:lang w:val="en-GB"/>
        </w:rPr>
        <w:t xml:space="preserve"> </w:t>
      </w:r>
      <w:r w:rsidR="00C531D4">
        <w:rPr>
          <w:rFonts w:ascii="David" w:hAnsi="David" w:cs="David" w:hint="cs"/>
          <w:rtl/>
          <w:lang w:val="en-GB"/>
        </w:rPr>
        <w:t>ב</w:t>
      </w:r>
      <w:r w:rsidR="005640CC">
        <w:rPr>
          <w:rFonts w:ascii="David" w:hAnsi="David" w:cs="David" w:hint="cs"/>
          <w:rtl/>
          <w:lang w:val="en-GB"/>
        </w:rPr>
        <w:t xml:space="preserve">עזרים חיצוניים וכל מקור אחר </w:t>
      </w:r>
      <w:r w:rsidR="00C531D4">
        <w:rPr>
          <w:rFonts w:ascii="David" w:hAnsi="David" w:cs="David" w:hint="cs"/>
          <w:rtl/>
          <w:lang w:val="en-GB"/>
        </w:rPr>
        <w:t>ש</w:t>
      </w:r>
      <w:r w:rsidR="005640CC">
        <w:rPr>
          <w:rFonts w:ascii="David" w:hAnsi="David" w:cs="David" w:hint="cs"/>
          <w:rtl/>
          <w:lang w:val="en-GB"/>
        </w:rPr>
        <w:t>מ</w:t>
      </w:r>
      <w:r w:rsidR="00C531D4">
        <w:rPr>
          <w:rFonts w:ascii="David" w:hAnsi="David" w:cs="David" w:hint="cs"/>
          <w:rtl/>
          <w:lang w:val="en-GB"/>
        </w:rPr>
        <w:t xml:space="preserve">צביע </w:t>
      </w:r>
      <w:r w:rsidR="000E60AD">
        <w:rPr>
          <w:rFonts w:ascii="David" w:hAnsi="David" w:cs="David" w:hint="cs"/>
          <w:rtl/>
          <w:lang w:val="en-GB"/>
        </w:rPr>
        <w:t>על</w:t>
      </w:r>
      <w:r w:rsidR="003E0747">
        <w:rPr>
          <w:rFonts w:ascii="David" w:hAnsi="David" w:cs="David" w:hint="cs"/>
          <w:rtl/>
          <w:lang w:val="en-GB"/>
        </w:rPr>
        <w:t xml:space="preserve"> </w:t>
      </w:r>
      <w:proofErr w:type="spellStart"/>
      <w:r w:rsidR="003E0747">
        <w:rPr>
          <w:rFonts w:ascii="David" w:hAnsi="David" w:cs="David" w:hint="cs"/>
          <w:rtl/>
          <w:lang w:val="en-GB"/>
        </w:rPr>
        <w:t>אומד</w:t>
      </w:r>
      <w:proofErr w:type="spellEnd"/>
      <w:r w:rsidR="003E0747">
        <w:rPr>
          <w:rFonts w:ascii="David" w:hAnsi="David" w:cs="David" w:hint="cs"/>
          <w:rtl/>
          <w:lang w:val="en-GB"/>
        </w:rPr>
        <w:t xml:space="preserve"> דעת הצדדים</w:t>
      </w:r>
      <w:r w:rsidR="00BB08EA">
        <w:rPr>
          <w:rFonts w:ascii="David" w:hAnsi="David" w:cs="David" w:hint="cs"/>
          <w:rtl/>
          <w:lang w:val="en-GB"/>
        </w:rPr>
        <w:t xml:space="preserve">. </w:t>
      </w:r>
      <w:r w:rsidR="007263E5">
        <w:rPr>
          <w:rFonts w:ascii="David" w:hAnsi="David" w:cs="David" w:hint="cs"/>
          <w:rtl/>
          <w:lang w:val="en-GB"/>
        </w:rPr>
        <w:t xml:space="preserve"> </w:t>
      </w:r>
      <w:r w:rsidR="004851BD" w:rsidRPr="007263E5">
        <w:rPr>
          <w:rFonts w:ascii="David" w:hAnsi="David" w:cs="David" w:hint="cs"/>
          <w:b/>
          <w:bCs/>
          <w:rtl/>
          <w:lang w:val="en-GB"/>
        </w:rPr>
        <w:t>ברק:</w:t>
      </w:r>
      <w:r w:rsidR="000A1119">
        <w:rPr>
          <w:rFonts w:ascii="David" w:hAnsi="David" w:cs="David" w:hint="cs"/>
          <w:b/>
          <w:bCs/>
          <w:rtl/>
          <w:lang w:val="en-GB"/>
        </w:rPr>
        <w:t xml:space="preserve"> </w:t>
      </w:r>
      <w:r w:rsidR="000A1119" w:rsidRPr="000A1119">
        <w:rPr>
          <w:rFonts w:ascii="David" w:hAnsi="David" w:cs="David" w:hint="cs"/>
          <w:rtl/>
          <w:lang w:val="en-GB"/>
        </w:rPr>
        <w:t xml:space="preserve">נבחן לאור </w:t>
      </w:r>
      <w:r w:rsidR="000A1119" w:rsidRPr="00B50226">
        <w:rPr>
          <w:rFonts w:ascii="David" w:hAnsi="David" w:cs="David" w:hint="cs"/>
          <w:b/>
          <w:bCs/>
          <w:color w:val="FF0000"/>
          <w:rtl/>
          <w:lang w:val="en-GB"/>
        </w:rPr>
        <w:t>תכלית</w:t>
      </w:r>
      <w:r w:rsidR="00B50226" w:rsidRPr="00B50226">
        <w:rPr>
          <w:rFonts w:ascii="David" w:hAnsi="David" w:cs="David" w:hint="cs"/>
          <w:b/>
          <w:bCs/>
          <w:color w:val="FF0000"/>
          <w:rtl/>
          <w:lang w:val="en-GB"/>
        </w:rPr>
        <w:t xml:space="preserve"> העסקה</w:t>
      </w:r>
      <w:r w:rsidR="000A1119" w:rsidRPr="00B50226">
        <w:rPr>
          <w:rFonts w:ascii="David" w:hAnsi="David" w:cs="David" w:hint="cs"/>
          <w:b/>
          <w:bCs/>
          <w:color w:val="FF0000"/>
          <w:rtl/>
          <w:lang w:val="en-GB"/>
        </w:rPr>
        <w:t xml:space="preserve"> </w:t>
      </w:r>
      <w:r w:rsidR="000A1119" w:rsidRPr="007263E5">
        <w:rPr>
          <w:rFonts w:ascii="David" w:hAnsi="David" w:cs="David" w:hint="cs"/>
          <w:b/>
          <w:bCs/>
          <w:color w:val="FF0000"/>
          <w:rtl/>
          <w:lang w:val="en-GB"/>
        </w:rPr>
        <w:t xml:space="preserve">הסובייקטיבית </w:t>
      </w:r>
      <w:r w:rsidR="000A1119" w:rsidRPr="007263E5">
        <w:rPr>
          <w:rFonts w:ascii="David" w:hAnsi="David" w:cs="David" w:hint="cs"/>
          <w:rtl/>
          <w:lang w:val="en-GB"/>
        </w:rPr>
        <w:t>של הצדדים</w:t>
      </w:r>
      <w:r w:rsidR="00B50226">
        <w:rPr>
          <w:rFonts w:ascii="David" w:hAnsi="David" w:cs="David" w:hint="cs"/>
          <w:rtl/>
          <w:lang w:val="en-GB"/>
        </w:rPr>
        <w:t xml:space="preserve"> </w:t>
      </w:r>
      <w:r w:rsidR="006E0817">
        <w:rPr>
          <w:rFonts w:ascii="David" w:hAnsi="David" w:cs="David" w:hint="cs"/>
          <w:rtl/>
          <w:lang w:val="en-GB"/>
        </w:rPr>
        <w:t>ולפי</w:t>
      </w:r>
      <w:r w:rsidR="000B57EB">
        <w:rPr>
          <w:rFonts w:ascii="David" w:hAnsi="David" w:cs="David" w:hint="cs"/>
          <w:rtl/>
          <w:lang w:val="en-GB"/>
        </w:rPr>
        <w:t xml:space="preserve"> </w:t>
      </w:r>
      <w:r w:rsidR="006E0817">
        <w:rPr>
          <w:rFonts w:ascii="David" w:hAnsi="David" w:cs="David" w:hint="cs"/>
          <w:b/>
          <w:bCs/>
          <w:color w:val="FF0000"/>
          <w:rtl/>
        </w:rPr>
        <w:t>ה</w:t>
      </w:r>
      <w:r w:rsidR="000B57EB" w:rsidRPr="000B57EB">
        <w:rPr>
          <w:rFonts w:ascii="David" w:hAnsi="David" w:cs="David" w:hint="cs"/>
          <w:b/>
          <w:bCs/>
          <w:color w:val="FF0000"/>
          <w:rtl/>
        </w:rPr>
        <w:t>תכלית ה</w:t>
      </w:r>
      <w:r w:rsidR="00B86899" w:rsidRPr="005E7191">
        <w:rPr>
          <w:rFonts w:ascii="David" w:hAnsi="David" w:cs="David" w:hint="cs"/>
          <w:b/>
          <w:bCs/>
          <w:color w:val="FF0000"/>
          <w:rtl/>
        </w:rPr>
        <w:t>אובייקטיביות</w:t>
      </w:r>
      <w:r w:rsidR="00E06783" w:rsidRPr="005E7191">
        <w:rPr>
          <w:rFonts w:ascii="David" w:hAnsi="David" w:cs="David" w:hint="cs"/>
          <w:color w:val="0D0D0D" w:themeColor="text1" w:themeTint="F2"/>
          <w:rtl/>
        </w:rPr>
        <w:t>- ערכים</w:t>
      </w:r>
      <w:r w:rsidR="005E7191">
        <w:rPr>
          <w:rFonts w:ascii="David" w:hAnsi="David" w:cs="David" w:hint="cs"/>
          <w:color w:val="0D0D0D" w:themeColor="text1" w:themeTint="F2"/>
          <w:rtl/>
        </w:rPr>
        <w:t xml:space="preserve">, </w:t>
      </w:r>
      <w:r w:rsidR="00E06783" w:rsidRPr="005E7191">
        <w:rPr>
          <w:rFonts w:ascii="David" w:hAnsi="David" w:cs="David" w:hint="cs"/>
          <w:color w:val="0D0D0D" w:themeColor="text1" w:themeTint="F2"/>
          <w:rtl/>
        </w:rPr>
        <w:t>הוגנות, יעילות, אוטונומיה, תום הלב</w:t>
      </w:r>
      <w:r w:rsidR="00AD2F55">
        <w:rPr>
          <w:rFonts w:ascii="David" w:hAnsi="David" w:cs="David" w:hint="cs"/>
          <w:color w:val="0D0D0D" w:themeColor="text1" w:themeTint="F2"/>
          <w:rtl/>
        </w:rPr>
        <w:t xml:space="preserve"> המוסקים </w:t>
      </w:r>
      <w:r w:rsidR="00143330">
        <w:rPr>
          <w:rFonts w:ascii="David" w:hAnsi="David" w:cs="David" w:hint="cs"/>
          <w:color w:val="0D0D0D" w:themeColor="text1" w:themeTint="F2"/>
          <w:rtl/>
        </w:rPr>
        <w:t xml:space="preserve">מתוך </w:t>
      </w:r>
      <w:proofErr w:type="spellStart"/>
      <w:r w:rsidR="00143330">
        <w:rPr>
          <w:rFonts w:ascii="David" w:hAnsi="David" w:cs="David" w:hint="cs"/>
          <w:color w:val="0D0D0D" w:themeColor="text1" w:themeTint="F2"/>
          <w:rtl/>
        </w:rPr>
        <w:t>אופיה</w:t>
      </w:r>
      <w:proofErr w:type="spellEnd"/>
      <w:r w:rsidR="00143330">
        <w:rPr>
          <w:rFonts w:ascii="David" w:hAnsi="David" w:cs="David" w:hint="cs"/>
          <w:color w:val="0D0D0D" w:themeColor="text1" w:themeTint="F2"/>
          <w:rtl/>
        </w:rPr>
        <w:t xml:space="preserve"> ומהותה של העסקה.</w:t>
      </w:r>
      <w:r w:rsidR="0011611B">
        <w:rPr>
          <w:rFonts w:ascii="David" w:hAnsi="David" w:cs="David" w:hint="cs"/>
          <w:color w:val="0D0D0D" w:themeColor="text1" w:themeTint="F2"/>
          <w:rtl/>
        </w:rPr>
        <w:t xml:space="preserve"> </w:t>
      </w:r>
      <w:r w:rsidR="00903DD4">
        <w:rPr>
          <w:rFonts w:ascii="David" w:hAnsi="David" w:cs="David"/>
          <w:color w:val="0D0D0D" w:themeColor="text1" w:themeTint="F2"/>
          <w:rtl/>
        </w:rPr>
        <w:br/>
      </w:r>
      <w:r w:rsidR="00903DD4" w:rsidRPr="00903DD4">
        <w:rPr>
          <w:rFonts w:ascii="David" w:hAnsi="David" w:cs="David" w:hint="cs"/>
          <w:color w:val="0D0D0D" w:themeColor="text1" w:themeTint="F2"/>
          <w:u w:val="single"/>
          <w:rtl/>
        </w:rPr>
        <w:t>תוצאות המקרה</w:t>
      </w:r>
      <w:r w:rsidR="00903DD4">
        <w:rPr>
          <w:rFonts w:ascii="David" w:hAnsi="David" w:cs="David" w:hint="cs"/>
          <w:color w:val="0D0D0D" w:themeColor="text1" w:themeTint="F2"/>
          <w:rtl/>
        </w:rPr>
        <w:t>:</w:t>
      </w:r>
      <w:r w:rsidR="001C3A3D">
        <w:rPr>
          <w:rFonts w:ascii="David" w:hAnsi="David" w:cs="David" w:hint="cs"/>
          <w:color w:val="0D0D0D" w:themeColor="text1" w:themeTint="F2"/>
          <w:rtl/>
        </w:rPr>
        <w:t xml:space="preserve"> </w:t>
      </w:r>
      <w:r w:rsidR="001C3A3D" w:rsidRPr="001C3A3D">
        <w:rPr>
          <w:rFonts w:ascii="David" w:hAnsi="David" w:cs="David" w:hint="cs"/>
          <w:b/>
          <w:bCs/>
          <w:rtl/>
        </w:rPr>
        <w:t>ס' 25 (א)</w:t>
      </w:r>
      <w:r w:rsidR="001C3A3D" w:rsidRPr="001C3A3D">
        <w:rPr>
          <w:rFonts w:ascii="David" w:hAnsi="David" w:cs="David" w:hint="cs"/>
          <w:rtl/>
        </w:rPr>
        <w:t xml:space="preserve"> - </w:t>
      </w:r>
      <w:r w:rsidR="001C3A3D" w:rsidRPr="001C3A3D">
        <w:rPr>
          <w:rFonts w:ascii="David" w:hAnsi="David" w:cs="David"/>
        </w:rPr>
        <w:t>"</w:t>
      </w:r>
      <w:r w:rsidR="001C3A3D" w:rsidRPr="001C3A3D">
        <w:rPr>
          <w:rFonts w:ascii="David" w:hAnsi="David" w:cs="David"/>
          <w:rtl/>
        </w:rPr>
        <w:t xml:space="preserve">חוזה יפורש לפי </w:t>
      </w:r>
      <w:proofErr w:type="spellStart"/>
      <w:r w:rsidR="001C3A3D" w:rsidRPr="001C3A3D">
        <w:rPr>
          <w:rFonts w:ascii="David" w:hAnsi="David" w:cs="David"/>
          <w:rtl/>
        </w:rPr>
        <w:t>אומד</w:t>
      </w:r>
      <w:proofErr w:type="spellEnd"/>
      <w:r w:rsidR="001C3A3D" w:rsidRPr="001C3A3D">
        <w:rPr>
          <w:rFonts w:ascii="David" w:hAnsi="David" w:cs="David"/>
          <w:rtl/>
        </w:rPr>
        <w:t xml:space="preserve"> דעתם של הצדדים, כפי שהיא משתמעת מתוך החוזה ומנסיבות העניין, ואולם אם </w:t>
      </w:r>
      <w:proofErr w:type="spellStart"/>
      <w:r w:rsidR="001C3A3D" w:rsidRPr="001C3A3D">
        <w:rPr>
          <w:rFonts w:ascii="David" w:hAnsi="David" w:cs="David"/>
          <w:rtl/>
        </w:rPr>
        <w:t>אומד</w:t>
      </w:r>
      <w:proofErr w:type="spellEnd"/>
      <w:r w:rsidR="001C3A3D" w:rsidRPr="001C3A3D">
        <w:rPr>
          <w:rFonts w:ascii="David" w:hAnsi="David" w:cs="David"/>
          <w:rtl/>
        </w:rPr>
        <w:t xml:space="preserve"> דעתם של הצדדים משתמע במפורש מלשון החוזה</w:t>
      </w:r>
      <w:r w:rsidR="001C3A3D" w:rsidRPr="001C3A3D">
        <w:rPr>
          <w:rFonts w:ascii="David" w:hAnsi="David" w:cs="David"/>
        </w:rPr>
        <w:t xml:space="preserve">, </w:t>
      </w:r>
      <w:r w:rsidR="001C3A3D" w:rsidRPr="001C3A3D">
        <w:rPr>
          <w:rFonts w:ascii="David" w:hAnsi="David" w:cs="David"/>
          <w:rtl/>
        </w:rPr>
        <w:t>יפורש החוזה בהתאם ללשונו</w:t>
      </w:r>
      <w:r w:rsidR="001C3A3D" w:rsidRPr="001C3A3D">
        <w:rPr>
          <w:rFonts w:ascii="David" w:hAnsi="David" w:cs="David"/>
        </w:rPr>
        <w:t>"</w:t>
      </w:r>
      <w:r w:rsidR="001C3A3D" w:rsidRPr="001C3A3D">
        <w:rPr>
          <w:rFonts w:ascii="David" w:hAnsi="David" w:cs="David" w:hint="cs"/>
          <w:rtl/>
        </w:rPr>
        <w:t>.</w:t>
      </w:r>
    </w:p>
    <w:p w14:paraId="3B27C87C" w14:textId="338E5E11" w:rsidR="00A81C56" w:rsidRPr="005A6C99" w:rsidRDefault="00A81C56" w:rsidP="00A81C56">
      <w:pPr>
        <w:bidi/>
        <w:spacing w:line="360" w:lineRule="auto"/>
        <w:rPr>
          <w:rFonts w:ascii="David" w:hAnsi="David" w:cs="David"/>
          <w:b/>
          <w:bCs/>
          <w:u w:val="single"/>
          <w:rtl/>
          <w:lang w:val="en-GB"/>
        </w:rPr>
      </w:pPr>
      <w:r w:rsidRPr="005A6C99">
        <w:rPr>
          <w:rFonts w:ascii="David" w:hAnsi="David" w:cs="David" w:hint="cs"/>
          <w:b/>
          <w:bCs/>
          <w:u w:val="single"/>
          <w:rtl/>
          <w:lang w:val="en-GB"/>
        </w:rPr>
        <w:t>קושי פרשני בחוזה</w:t>
      </w:r>
    </w:p>
    <w:p w14:paraId="781F0DC6" w14:textId="334C2CBB" w:rsidR="00A81C56" w:rsidRPr="005A6C99" w:rsidRDefault="00A81C56" w:rsidP="00A81C56">
      <w:pPr>
        <w:pStyle w:val="a7"/>
        <w:numPr>
          <w:ilvl w:val="0"/>
          <w:numId w:val="15"/>
        </w:numPr>
        <w:bidi/>
        <w:spacing w:line="360" w:lineRule="auto"/>
        <w:rPr>
          <w:rFonts w:ascii="David" w:hAnsi="David" w:cs="David"/>
          <w:color w:val="0D0D0D" w:themeColor="text1" w:themeTint="F2"/>
        </w:rPr>
      </w:pPr>
      <w:proofErr w:type="spellStart"/>
      <w:r w:rsidRPr="00A81C56">
        <w:rPr>
          <w:rFonts w:ascii="David" w:hAnsi="David" w:cs="David" w:hint="cs"/>
          <w:b/>
          <w:bCs/>
          <w:highlight w:val="lightGray"/>
          <w:rtl/>
        </w:rPr>
        <w:t>חסקין</w:t>
      </w:r>
      <w:proofErr w:type="spellEnd"/>
      <w:r w:rsidRPr="00A81C56">
        <w:rPr>
          <w:rFonts w:ascii="David" w:hAnsi="David" w:cs="David" w:hint="cs"/>
          <w:b/>
          <w:bCs/>
          <w:highlight w:val="lightGray"/>
          <w:rtl/>
        </w:rPr>
        <w:t xml:space="preserve"> נ' </w:t>
      </w:r>
      <w:proofErr w:type="spellStart"/>
      <w:r w:rsidRPr="00A81C56">
        <w:rPr>
          <w:rFonts w:ascii="David" w:hAnsi="David" w:cs="David" w:hint="cs"/>
          <w:b/>
          <w:bCs/>
          <w:highlight w:val="lightGray"/>
          <w:rtl/>
        </w:rPr>
        <w:t>חסקין</w:t>
      </w:r>
      <w:proofErr w:type="spellEnd"/>
      <w:r w:rsidRPr="00A81C56">
        <w:rPr>
          <w:rFonts w:ascii="David" w:hAnsi="David" w:cs="David" w:hint="cs"/>
          <w:b/>
          <w:bCs/>
          <w:rtl/>
          <w:lang w:val="en-GB"/>
        </w:rPr>
        <w:t xml:space="preserve"> </w:t>
      </w:r>
      <w:r w:rsidRPr="00A81C56">
        <w:rPr>
          <w:rFonts w:ascii="David" w:hAnsi="David" w:cs="David"/>
          <w:b/>
          <w:bCs/>
          <w:rtl/>
          <w:lang w:val="en-GB"/>
        </w:rPr>
        <w:t>–</w:t>
      </w:r>
      <w:r w:rsidRPr="00A81C56">
        <w:rPr>
          <w:rFonts w:ascii="David" w:hAnsi="David" w:cs="David" w:hint="cs"/>
          <w:b/>
          <w:bCs/>
          <w:rtl/>
          <w:lang w:val="en-GB"/>
        </w:rPr>
        <w:t xml:space="preserve"> </w:t>
      </w:r>
      <w:r w:rsidRPr="00A81C56">
        <w:rPr>
          <w:rFonts w:ascii="David" w:hAnsi="David" w:cs="David" w:hint="cs"/>
          <w:rtl/>
          <w:lang w:val="en-GB"/>
        </w:rPr>
        <w:t xml:space="preserve">צוואה שניתן לפרשה בדו משמעות. </w:t>
      </w:r>
      <w:proofErr w:type="spellStart"/>
      <w:r w:rsidRPr="00A81C56">
        <w:rPr>
          <w:rFonts w:ascii="David" w:hAnsi="David" w:cs="David" w:hint="cs"/>
          <w:b/>
          <w:bCs/>
          <w:rtl/>
          <w:lang w:val="en-GB"/>
        </w:rPr>
        <w:t>זוסמין</w:t>
      </w:r>
      <w:proofErr w:type="spellEnd"/>
      <w:r w:rsidRPr="00A81C56">
        <w:rPr>
          <w:rFonts w:ascii="David" w:hAnsi="David" w:cs="David" w:hint="cs"/>
          <w:b/>
          <w:bCs/>
          <w:rtl/>
          <w:lang w:val="en-GB"/>
        </w:rPr>
        <w:t xml:space="preserve">: </w:t>
      </w:r>
      <w:r w:rsidRPr="00A81C56">
        <w:rPr>
          <w:rFonts w:ascii="David" w:hAnsi="David" w:cs="David" w:hint="cs"/>
          <w:rtl/>
          <w:lang w:val="en-GB"/>
        </w:rPr>
        <w:t>קיימת סתירה בין לשון הטקסט לבין הכוונה של המנוח. לפיכך התניה בטלה והכסף הולך לעיזבון.</w:t>
      </w:r>
      <w:r w:rsidR="000A0F50">
        <w:rPr>
          <w:rFonts w:ascii="David" w:hAnsi="David" w:cs="David" w:hint="cs"/>
          <w:rtl/>
          <w:lang w:val="en-GB"/>
        </w:rPr>
        <w:t xml:space="preserve"> </w:t>
      </w:r>
    </w:p>
    <w:p w14:paraId="6B322DFC" w14:textId="77777777" w:rsidR="005A6C99" w:rsidRPr="009A58CB" w:rsidRDefault="005A6C99" w:rsidP="005A6C99">
      <w:pPr>
        <w:pStyle w:val="a7"/>
        <w:bidi/>
        <w:spacing w:line="360" w:lineRule="auto"/>
        <w:ind w:left="785"/>
        <w:rPr>
          <w:rFonts w:ascii="David" w:hAnsi="David" w:cs="David"/>
          <w:color w:val="0D0D0D" w:themeColor="text1" w:themeTint="F2"/>
        </w:rPr>
      </w:pPr>
    </w:p>
    <w:p w14:paraId="60529E2D" w14:textId="151FA9F5" w:rsidR="009A58CB" w:rsidRPr="005A6C99" w:rsidRDefault="009A58CB" w:rsidP="009A58CB">
      <w:pPr>
        <w:bidi/>
        <w:spacing w:line="360" w:lineRule="auto"/>
        <w:rPr>
          <w:rFonts w:ascii="David" w:hAnsi="David" w:cs="David"/>
          <w:b/>
          <w:bCs/>
          <w:u w:val="single"/>
          <w:rtl/>
          <w:lang w:val="en-GB"/>
        </w:rPr>
      </w:pPr>
      <w:r w:rsidRPr="005A6C99">
        <w:rPr>
          <w:rFonts w:ascii="David" w:hAnsi="David" w:cs="David" w:hint="cs"/>
          <w:b/>
          <w:bCs/>
          <w:u w:val="single"/>
          <w:rtl/>
          <w:lang w:val="en-GB"/>
        </w:rPr>
        <w:t>פרשנות סובייקטיבית לאור תכלית העסקה</w:t>
      </w:r>
    </w:p>
    <w:p w14:paraId="323906CE" w14:textId="7D1FE4EB" w:rsidR="00AF553A" w:rsidRPr="00AF553A" w:rsidRDefault="00231A05" w:rsidP="00F42C27">
      <w:pPr>
        <w:pStyle w:val="a7"/>
        <w:numPr>
          <w:ilvl w:val="0"/>
          <w:numId w:val="15"/>
        </w:numPr>
        <w:bidi/>
        <w:spacing w:line="360" w:lineRule="auto"/>
        <w:rPr>
          <w:rFonts w:ascii="David" w:hAnsi="David" w:cs="David"/>
          <w:b/>
          <w:bCs/>
          <w:lang w:val="en-GB"/>
        </w:rPr>
      </w:pPr>
      <w:proofErr w:type="spellStart"/>
      <w:r w:rsidRPr="00F42C27">
        <w:rPr>
          <w:rFonts w:ascii="David" w:hAnsi="David" w:cs="David" w:hint="cs"/>
          <w:b/>
          <w:bCs/>
          <w:highlight w:val="lightGray"/>
          <w:rtl/>
        </w:rPr>
        <w:t>דנציגר</w:t>
      </w:r>
      <w:proofErr w:type="spellEnd"/>
      <w:r w:rsidRPr="00F42C27">
        <w:rPr>
          <w:rFonts w:ascii="David" w:hAnsi="David" w:cs="David" w:hint="cs"/>
          <w:b/>
          <w:bCs/>
          <w:highlight w:val="lightGray"/>
          <w:rtl/>
        </w:rPr>
        <w:t xml:space="preserve"> נ' </w:t>
      </w:r>
      <w:proofErr w:type="spellStart"/>
      <w:r w:rsidRPr="00F42C27">
        <w:rPr>
          <w:rFonts w:ascii="David" w:hAnsi="David" w:cs="David" w:hint="cs"/>
          <w:b/>
          <w:bCs/>
          <w:highlight w:val="lightGray"/>
          <w:rtl/>
        </w:rPr>
        <w:t>אנגלו-סכסון</w:t>
      </w:r>
      <w:proofErr w:type="spellEnd"/>
      <w:r>
        <w:rPr>
          <w:rFonts w:ascii="David" w:hAnsi="David" w:cs="David" w:hint="cs"/>
          <w:b/>
          <w:bCs/>
          <w:rtl/>
          <w:lang w:val="en-GB"/>
        </w:rPr>
        <w:t xml:space="preserve"> -</w:t>
      </w:r>
      <w:r w:rsidR="000F3099">
        <w:rPr>
          <w:rFonts w:ascii="David" w:hAnsi="David" w:cs="David" w:hint="cs"/>
          <w:rtl/>
        </w:rPr>
        <w:t xml:space="preserve"> </w:t>
      </w:r>
      <w:proofErr w:type="spellStart"/>
      <w:r w:rsidR="000F3099" w:rsidRPr="00B35BD7">
        <w:rPr>
          <w:rFonts w:ascii="David" w:hAnsi="David" w:cs="David" w:hint="cs"/>
          <w:rtl/>
        </w:rPr>
        <w:t>הויכוח</w:t>
      </w:r>
      <w:proofErr w:type="spellEnd"/>
      <w:r w:rsidR="000F3099" w:rsidRPr="00B35BD7">
        <w:rPr>
          <w:rFonts w:ascii="David" w:hAnsi="David" w:cs="David" w:hint="cs"/>
          <w:rtl/>
        </w:rPr>
        <w:t xml:space="preserve"> הפרשני היה על האם החוזה קצוב בזמן או לא. </w:t>
      </w:r>
      <w:proofErr w:type="spellStart"/>
      <w:r w:rsidR="00CB713A">
        <w:rPr>
          <w:rFonts w:ascii="David" w:hAnsi="David" w:cs="David" w:hint="cs"/>
          <w:rtl/>
        </w:rPr>
        <w:t>אנגלו-סכסון</w:t>
      </w:r>
      <w:proofErr w:type="spellEnd"/>
      <w:r w:rsidR="00CB713A">
        <w:rPr>
          <w:rFonts w:ascii="David" w:hAnsi="David" w:cs="David" w:hint="cs"/>
          <w:rtl/>
        </w:rPr>
        <w:t xml:space="preserve"> הכניסו סעיף </w:t>
      </w:r>
      <w:r w:rsidR="003E74BE">
        <w:rPr>
          <w:rFonts w:ascii="David" w:hAnsi="David" w:cs="David" w:hint="cs"/>
          <w:rtl/>
        </w:rPr>
        <w:t>שקובע מתי ניתן ל</w:t>
      </w:r>
      <w:r w:rsidR="00CB713A">
        <w:rPr>
          <w:rFonts w:ascii="David" w:hAnsi="David" w:cs="David" w:hint="cs"/>
          <w:rtl/>
        </w:rPr>
        <w:t>הם ל</w:t>
      </w:r>
      <w:r w:rsidR="003E74BE">
        <w:rPr>
          <w:rFonts w:ascii="David" w:hAnsi="David" w:cs="David" w:hint="cs"/>
          <w:rtl/>
        </w:rPr>
        <w:t>בטל את ההסכם.</w:t>
      </w:r>
      <w:r w:rsidR="00E928AC">
        <w:rPr>
          <w:rFonts w:ascii="David" w:hAnsi="David" w:cs="David"/>
          <w:rtl/>
        </w:rPr>
        <w:br/>
      </w:r>
      <w:r w:rsidR="00EF5323" w:rsidRPr="00E928AC">
        <w:rPr>
          <w:rFonts w:ascii="David" w:hAnsi="David" w:cs="David" w:hint="cs"/>
          <w:b/>
          <w:bCs/>
          <w:color w:val="FF0000"/>
          <w:rtl/>
        </w:rPr>
        <w:t xml:space="preserve">השאלה המשפטית: </w:t>
      </w:r>
      <w:r w:rsidR="00E928AC" w:rsidRPr="00E928AC">
        <w:rPr>
          <w:rFonts w:ascii="David" w:hAnsi="David" w:cs="David" w:hint="cs"/>
          <w:b/>
          <w:bCs/>
          <w:color w:val="FF0000"/>
          <w:rtl/>
        </w:rPr>
        <w:t xml:space="preserve">האם הייתה </w:t>
      </w:r>
      <w:proofErr w:type="spellStart"/>
      <w:r w:rsidR="00E928AC" w:rsidRPr="00E928AC">
        <w:rPr>
          <w:rFonts w:ascii="David" w:hAnsi="David" w:cs="David" w:hint="cs"/>
          <w:b/>
          <w:bCs/>
          <w:color w:val="FF0000"/>
          <w:rtl/>
        </w:rPr>
        <w:t>לאנגלו-סכסון</w:t>
      </w:r>
      <w:proofErr w:type="spellEnd"/>
      <w:r w:rsidR="00E928AC" w:rsidRPr="00E928AC">
        <w:rPr>
          <w:rFonts w:ascii="David" w:hAnsi="David" w:cs="David" w:hint="cs"/>
          <w:b/>
          <w:bCs/>
          <w:color w:val="FF0000"/>
          <w:rtl/>
        </w:rPr>
        <w:t xml:space="preserve"> זכות לבטל את ההסכם  </w:t>
      </w:r>
      <w:r w:rsidR="00E928AC">
        <w:rPr>
          <w:rFonts w:ascii="David" w:hAnsi="David" w:cs="David" w:hint="cs"/>
          <w:b/>
          <w:bCs/>
          <w:color w:val="FF0000"/>
          <w:rtl/>
        </w:rPr>
        <w:t xml:space="preserve">מכוח </w:t>
      </w:r>
      <w:r w:rsidR="00E928AC" w:rsidRPr="00E928AC">
        <w:rPr>
          <w:rFonts w:ascii="David" w:hAnsi="David" w:cs="David" w:hint="cs"/>
          <w:b/>
          <w:bCs/>
          <w:color w:val="FF0000"/>
          <w:rtl/>
        </w:rPr>
        <w:t>סיבה ש</w:t>
      </w:r>
      <w:r w:rsidR="00E928AC">
        <w:rPr>
          <w:rFonts w:ascii="David" w:hAnsi="David" w:cs="David" w:hint="cs"/>
          <w:b/>
          <w:bCs/>
          <w:color w:val="FF0000"/>
          <w:rtl/>
        </w:rPr>
        <w:t xml:space="preserve">לא </w:t>
      </w:r>
      <w:r w:rsidR="00E928AC" w:rsidRPr="00E928AC">
        <w:rPr>
          <w:rFonts w:ascii="David" w:hAnsi="David" w:cs="David" w:hint="cs"/>
          <w:b/>
          <w:bCs/>
          <w:color w:val="FF0000"/>
          <w:rtl/>
        </w:rPr>
        <w:t>מנויה בהסכם?</w:t>
      </w:r>
      <w:r w:rsidR="00E928AC">
        <w:rPr>
          <w:rFonts w:ascii="David" w:hAnsi="David" w:cs="David"/>
          <w:b/>
          <w:bCs/>
          <w:color w:val="FF0000"/>
          <w:rtl/>
        </w:rPr>
        <w:br/>
      </w:r>
      <w:proofErr w:type="spellStart"/>
      <w:r w:rsidR="001F4A8B" w:rsidRPr="00D774ED">
        <w:rPr>
          <w:rFonts w:ascii="David" w:hAnsi="David" w:cs="David" w:hint="cs"/>
          <w:b/>
          <w:bCs/>
          <w:rtl/>
        </w:rPr>
        <w:t>דנציגר</w:t>
      </w:r>
      <w:proofErr w:type="spellEnd"/>
      <w:r w:rsidR="001F4A8B" w:rsidRPr="00D774ED">
        <w:rPr>
          <w:rFonts w:ascii="David" w:hAnsi="David" w:cs="David" w:hint="cs"/>
          <w:b/>
          <w:bCs/>
          <w:rtl/>
        </w:rPr>
        <w:t>:</w:t>
      </w:r>
      <w:r w:rsidR="001F4A8B">
        <w:rPr>
          <w:rFonts w:ascii="David" w:hAnsi="David" w:cs="David" w:hint="cs"/>
          <w:rtl/>
        </w:rPr>
        <w:t xml:space="preserve"> </w:t>
      </w:r>
      <w:r w:rsidR="00D774ED" w:rsidRPr="00B35BD7">
        <w:rPr>
          <w:rFonts w:ascii="David" w:hAnsi="David" w:cs="David" w:hint="cs"/>
          <w:rtl/>
        </w:rPr>
        <w:t>הביטול לא נעשה כדין מאחר ועילת הביטול לא נפלה בגדר ההסכמה בחוזה מתי מותר לבטל.</w:t>
      </w:r>
      <w:r w:rsidR="004973E3">
        <w:rPr>
          <w:rFonts w:ascii="David" w:hAnsi="David" w:cs="David" w:hint="cs"/>
          <w:rtl/>
        </w:rPr>
        <w:t xml:space="preserve"> </w:t>
      </w:r>
      <w:r w:rsidR="004973E3" w:rsidRPr="000D512C">
        <w:rPr>
          <w:rFonts w:ascii="David" w:hAnsi="David" w:cs="David" w:hint="cs"/>
          <w:b/>
          <w:bCs/>
          <w:rtl/>
        </w:rPr>
        <w:t xml:space="preserve">מתיישב עם </w:t>
      </w:r>
      <w:proofErr w:type="spellStart"/>
      <w:r w:rsidR="004973E3" w:rsidRPr="000D512C">
        <w:rPr>
          <w:rFonts w:ascii="David" w:hAnsi="David" w:cs="David" w:hint="cs"/>
          <w:b/>
          <w:bCs/>
          <w:rtl/>
        </w:rPr>
        <w:t>ההגיון</w:t>
      </w:r>
      <w:proofErr w:type="spellEnd"/>
      <w:r w:rsidR="004973E3" w:rsidRPr="000D512C">
        <w:rPr>
          <w:rFonts w:ascii="David" w:hAnsi="David" w:cs="David" w:hint="cs"/>
          <w:b/>
          <w:bCs/>
          <w:rtl/>
        </w:rPr>
        <w:t xml:space="preserve"> העסקי</w:t>
      </w:r>
      <w:r w:rsidR="004973E3">
        <w:rPr>
          <w:rFonts w:ascii="David" w:hAnsi="David" w:cs="David" w:hint="cs"/>
          <w:rtl/>
        </w:rPr>
        <w:t xml:space="preserve">- </w:t>
      </w:r>
      <w:r w:rsidR="00FF499E">
        <w:rPr>
          <w:rFonts w:ascii="David" w:hAnsi="David" w:cs="David" w:hint="cs"/>
          <w:rtl/>
        </w:rPr>
        <w:t xml:space="preserve">הזכיין משקיע במכס כספים ומשאבים ולכן הגיוני שהוא מסתמך על העסקה לעומת החברה שרק </w:t>
      </w:r>
      <w:proofErr w:type="spellStart"/>
      <w:r w:rsidR="00FF499E">
        <w:rPr>
          <w:rFonts w:ascii="David" w:hAnsi="David" w:cs="David" w:hint="cs"/>
          <w:rtl/>
        </w:rPr>
        <w:t>נהנת</w:t>
      </w:r>
      <w:proofErr w:type="spellEnd"/>
      <w:r w:rsidR="00FF499E">
        <w:rPr>
          <w:rFonts w:ascii="David" w:hAnsi="David" w:cs="David" w:hint="cs"/>
          <w:rtl/>
        </w:rPr>
        <w:t xml:space="preserve"> מהתוצר. </w:t>
      </w:r>
      <w:r w:rsidR="00E45161" w:rsidRPr="000D512C">
        <w:rPr>
          <w:rFonts w:ascii="David" w:hAnsi="David" w:cs="David" w:hint="cs"/>
          <w:b/>
          <w:bCs/>
          <w:rtl/>
        </w:rPr>
        <w:t>מתיישב גם עם ס' 25(ב1)</w:t>
      </w:r>
      <w:r w:rsidR="000D512C">
        <w:rPr>
          <w:rFonts w:ascii="David" w:hAnsi="David" w:cs="David" w:hint="cs"/>
          <w:b/>
          <w:bCs/>
          <w:rtl/>
        </w:rPr>
        <w:t xml:space="preserve"> - </w:t>
      </w:r>
      <w:r w:rsidR="000D512C">
        <w:rPr>
          <w:rFonts w:ascii="David" w:hAnsi="David" w:cs="David" w:hint="cs"/>
          <w:rtl/>
        </w:rPr>
        <w:t>"</w:t>
      </w:r>
      <w:r w:rsidR="000D512C" w:rsidRPr="00B35BD7">
        <w:rPr>
          <w:rFonts w:ascii="David" w:hAnsi="David" w:cs="David"/>
          <w:rtl/>
        </w:rPr>
        <w:t xml:space="preserve">חוזה הניתן לפירושים שונים </w:t>
      </w:r>
      <w:proofErr w:type="spellStart"/>
      <w:r w:rsidR="000D512C" w:rsidRPr="00B35BD7">
        <w:rPr>
          <w:rFonts w:ascii="David" w:hAnsi="David" w:cs="David"/>
          <w:rtl/>
        </w:rPr>
        <w:t>והיתה</w:t>
      </w:r>
      <w:proofErr w:type="spellEnd"/>
      <w:r w:rsidR="000D512C" w:rsidRPr="00B35BD7">
        <w:rPr>
          <w:rFonts w:ascii="David" w:hAnsi="David" w:cs="David"/>
          <w:rtl/>
        </w:rPr>
        <w:t xml:space="preserve"> לאחד הצדדים לחוזה עדיפות בעיצוב תנאיו, פירוש נגדו עדיף על פירוש לטובתו</w:t>
      </w:r>
      <w:r w:rsidR="000D512C" w:rsidRPr="00B35BD7">
        <w:rPr>
          <w:rFonts w:ascii="David" w:hAnsi="David" w:cs="David"/>
        </w:rPr>
        <w:t>"</w:t>
      </w:r>
      <w:r w:rsidR="00B447B1">
        <w:rPr>
          <w:rFonts w:ascii="David" w:hAnsi="David" w:cs="David" w:hint="cs"/>
          <w:rtl/>
        </w:rPr>
        <w:t xml:space="preserve">. </w:t>
      </w:r>
      <w:r w:rsidR="00593027" w:rsidRPr="00B35BD7">
        <w:rPr>
          <w:rFonts w:ascii="David" w:hAnsi="David" w:cs="David" w:hint="cs"/>
          <w:b/>
          <w:bCs/>
          <w:color w:val="FF0000"/>
          <w:rtl/>
        </w:rPr>
        <w:t>ההלכה: כשהסכם לא קצוב בזמן חזקה שהוא לא לצמיתות</w:t>
      </w:r>
      <w:r w:rsidR="00593027" w:rsidRPr="00B35BD7">
        <w:rPr>
          <w:rFonts w:ascii="David" w:hAnsi="David" w:cs="David" w:hint="cs"/>
          <w:rtl/>
        </w:rPr>
        <w:t>.</w:t>
      </w:r>
      <w:r w:rsidR="00AD5DF5">
        <w:rPr>
          <w:rFonts w:ascii="David" w:hAnsi="David" w:cs="David"/>
          <w:rtl/>
        </w:rPr>
        <w:br/>
      </w:r>
    </w:p>
    <w:p w14:paraId="4FC5E13B" w14:textId="6ADD37DD" w:rsidR="00B2611F" w:rsidRPr="00E65DCF" w:rsidRDefault="00AD5DF5" w:rsidP="00B2611F">
      <w:pPr>
        <w:pStyle w:val="a7"/>
        <w:numPr>
          <w:ilvl w:val="0"/>
          <w:numId w:val="15"/>
        </w:numPr>
        <w:bidi/>
        <w:spacing w:line="360" w:lineRule="auto"/>
        <w:rPr>
          <w:rFonts w:ascii="David" w:hAnsi="David" w:cs="David"/>
          <w:color w:val="0D0D0D" w:themeColor="text1" w:themeTint="F2"/>
        </w:rPr>
      </w:pPr>
      <w:proofErr w:type="spellStart"/>
      <w:r w:rsidRPr="00E65DCF">
        <w:rPr>
          <w:rFonts w:ascii="David" w:hAnsi="David" w:cs="David" w:hint="cs"/>
          <w:b/>
          <w:bCs/>
          <w:highlight w:val="lightGray"/>
          <w:rtl/>
        </w:rPr>
        <w:t>בלמורל</w:t>
      </w:r>
      <w:proofErr w:type="spellEnd"/>
      <w:r w:rsidRPr="00E65DCF">
        <w:rPr>
          <w:rFonts w:ascii="David" w:hAnsi="David" w:cs="David" w:hint="cs"/>
          <w:b/>
          <w:bCs/>
          <w:highlight w:val="lightGray"/>
          <w:rtl/>
        </w:rPr>
        <w:t xml:space="preserve"> </w:t>
      </w:r>
      <w:r w:rsidR="003A3A0D" w:rsidRPr="00E65DCF">
        <w:rPr>
          <w:rFonts w:ascii="David" w:hAnsi="David" w:cs="David"/>
          <w:rtl/>
        </w:rPr>
        <w:t>–</w:t>
      </w:r>
      <w:r w:rsidR="0016436C" w:rsidRPr="00E65DCF">
        <w:rPr>
          <w:rFonts w:ascii="David" w:hAnsi="David" w:cs="David" w:hint="cs"/>
          <w:rtl/>
        </w:rPr>
        <w:t xml:space="preserve"> </w:t>
      </w:r>
      <w:proofErr w:type="spellStart"/>
      <w:r w:rsidR="001B1C31" w:rsidRPr="00E65DCF">
        <w:rPr>
          <w:rFonts w:ascii="David" w:hAnsi="David" w:cs="David" w:hint="cs"/>
          <w:b/>
          <w:bCs/>
          <w:rtl/>
        </w:rPr>
        <w:t>דנציגר</w:t>
      </w:r>
      <w:proofErr w:type="spellEnd"/>
      <w:r w:rsidR="008A16FD">
        <w:rPr>
          <w:rFonts w:ascii="David" w:hAnsi="David" w:cs="David" w:hint="cs"/>
          <w:b/>
          <w:bCs/>
          <w:rtl/>
        </w:rPr>
        <w:t xml:space="preserve"> (מיעוט)</w:t>
      </w:r>
      <w:r w:rsidR="001B1C31" w:rsidRPr="00E65DCF">
        <w:rPr>
          <w:rFonts w:ascii="David" w:hAnsi="David" w:cs="David" w:hint="cs"/>
          <w:b/>
          <w:bCs/>
          <w:rtl/>
        </w:rPr>
        <w:t>:</w:t>
      </w:r>
      <w:r w:rsidR="001B1C31" w:rsidRPr="00E65DCF">
        <w:rPr>
          <w:rFonts w:ascii="David" w:hAnsi="David" w:cs="David" w:hint="cs"/>
          <w:rtl/>
        </w:rPr>
        <w:t xml:space="preserve"> </w:t>
      </w:r>
      <w:r w:rsidR="008A4CCA" w:rsidRPr="00E65DCF">
        <w:rPr>
          <w:rFonts w:ascii="David" w:hAnsi="David" w:cs="David" w:hint="cs"/>
          <w:rtl/>
        </w:rPr>
        <w:t>מבקר את</w:t>
      </w:r>
      <w:r w:rsidR="0002017B" w:rsidRPr="00E65DCF">
        <w:rPr>
          <w:rFonts w:ascii="David" w:hAnsi="David" w:cs="David" w:hint="cs"/>
          <w:rtl/>
        </w:rPr>
        <w:t xml:space="preserve"> </w:t>
      </w:r>
      <w:r w:rsidR="008A4CCA" w:rsidRPr="00E65DCF">
        <w:rPr>
          <w:rFonts w:ascii="David" w:hAnsi="David" w:cs="David" w:hint="cs"/>
          <w:rtl/>
        </w:rPr>
        <w:t xml:space="preserve">ברק </w:t>
      </w:r>
      <w:proofErr w:type="spellStart"/>
      <w:r w:rsidR="008A4CCA" w:rsidRPr="00E65DCF">
        <w:rPr>
          <w:rFonts w:ascii="David" w:hAnsi="David" w:cs="David" w:hint="cs"/>
          <w:rtl/>
        </w:rPr>
        <w:t>באפרופים</w:t>
      </w:r>
      <w:proofErr w:type="spellEnd"/>
      <w:r w:rsidR="008A4CCA" w:rsidRPr="00E65DCF">
        <w:rPr>
          <w:rFonts w:ascii="David" w:hAnsi="David" w:cs="David" w:hint="cs"/>
          <w:rtl/>
        </w:rPr>
        <w:t xml:space="preserve">. </w:t>
      </w:r>
      <w:r w:rsidR="003C5A51" w:rsidRPr="00E65DCF">
        <w:rPr>
          <w:rFonts w:ascii="David" w:hAnsi="David" w:cs="David" w:hint="cs"/>
          <w:rtl/>
        </w:rPr>
        <w:t>שימוש בעזרים חיצוניים</w:t>
      </w:r>
      <w:r w:rsidR="007011BB" w:rsidRPr="00E65DCF">
        <w:rPr>
          <w:rFonts w:ascii="David" w:hAnsi="David" w:cs="David" w:hint="cs"/>
          <w:rtl/>
        </w:rPr>
        <w:t xml:space="preserve"> והתחקות אחר התכליות האובייקטיביות</w:t>
      </w:r>
      <w:r w:rsidR="003C5A51" w:rsidRPr="00E65DCF">
        <w:rPr>
          <w:rFonts w:ascii="David" w:hAnsi="David" w:cs="David" w:hint="cs"/>
          <w:rtl/>
        </w:rPr>
        <w:t xml:space="preserve"> </w:t>
      </w:r>
      <w:r w:rsidR="00CB2C31" w:rsidRPr="00E65DCF">
        <w:rPr>
          <w:rFonts w:ascii="David" w:hAnsi="David" w:cs="David" w:hint="cs"/>
          <w:rtl/>
        </w:rPr>
        <w:t>הן למעשה אלו שנהיות במרכז. הדבר גורם</w:t>
      </w:r>
      <w:r w:rsidR="007011BB" w:rsidRPr="00E65DCF">
        <w:rPr>
          <w:rFonts w:ascii="David" w:hAnsi="David" w:cs="David" w:hint="cs"/>
          <w:rtl/>
        </w:rPr>
        <w:t xml:space="preserve"> </w:t>
      </w:r>
      <w:r w:rsidR="003C5A51" w:rsidRPr="00E65DCF">
        <w:rPr>
          <w:rFonts w:ascii="David" w:hAnsi="David" w:cs="David" w:hint="cs"/>
          <w:rtl/>
        </w:rPr>
        <w:t>ל</w:t>
      </w:r>
      <w:r w:rsidR="00BA6D88" w:rsidRPr="00E65DCF">
        <w:rPr>
          <w:rFonts w:ascii="David" w:hAnsi="David" w:cs="David" w:hint="cs"/>
          <w:rtl/>
        </w:rPr>
        <w:t>ביהמ"ש</w:t>
      </w:r>
      <w:r w:rsidR="008158FD" w:rsidRPr="00E65DCF">
        <w:rPr>
          <w:rFonts w:ascii="David" w:hAnsi="David" w:cs="David" w:hint="cs"/>
          <w:rtl/>
        </w:rPr>
        <w:t xml:space="preserve"> </w:t>
      </w:r>
      <w:r w:rsidR="003C5A51" w:rsidRPr="00E65DCF">
        <w:rPr>
          <w:rFonts w:ascii="David" w:hAnsi="David" w:cs="David" w:hint="cs"/>
          <w:rtl/>
        </w:rPr>
        <w:t xml:space="preserve">להחליף את </w:t>
      </w:r>
      <w:r w:rsidR="003C5A51" w:rsidRPr="00E65DCF">
        <w:rPr>
          <w:rFonts w:ascii="David" w:hAnsi="David" w:cs="David" w:hint="cs"/>
          <w:rtl/>
        </w:rPr>
        <w:lastRenderedPageBreak/>
        <w:t xml:space="preserve">שיקול דעתו בשיקול דעת הצדדים במובן העסקי וכאן הבעייתיות. </w:t>
      </w:r>
      <w:r w:rsidR="00F03E13" w:rsidRPr="00E65DCF">
        <w:rPr>
          <w:rFonts w:ascii="David" w:hAnsi="David" w:cs="David" w:hint="cs"/>
          <w:rtl/>
        </w:rPr>
        <w:t>נרצה לאפשר לצדדים לקבוע הסדרים כפי שהם רואים אותם</w:t>
      </w:r>
      <w:r w:rsidR="00C87E8A" w:rsidRPr="00E65DCF">
        <w:rPr>
          <w:rFonts w:ascii="David" w:hAnsi="David" w:cs="David" w:hint="cs"/>
          <w:rtl/>
        </w:rPr>
        <w:t xml:space="preserve">- אם התכוונו לכרות חוזה שהוא לא הוגן זה לא נכון לכפות עליהם משהו אחר </w:t>
      </w:r>
      <w:r w:rsidR="008A4CCA" w:rsidRPr="00E65DCF">
        <w:rPr>
          <w:rFonts w:ascii="David" w:hAnsi="David" w:cs="David" w:hint="cs"/>
          <w:rtl/>
        </w:rPr>
        <w:t xml:space="preserve">ולכן </w:t>
      </w:r>
      <w:r w:rsidR="008A4CCA" w:rsidRPr="00E65DCF">
        <w:rPr>
          <w:rFonts w:ascii="David" w:hAnsi="David" w:cs="David" w:hint="cs"/>
          <w:b/>
          <w:bCs/>
          <w:color w:val="FF0000"/>
          <w:rtl/>
        </w:rPr>
        <w:t xml:space="preserve">יש </w:t>
      </w:r>
      <w:proofErr w:type="spellStart"/>
      <w:r w:rsidR="008A4CCA" w:rsidRPr="00E65DCF">
        <w:rPr>
          <w:rFonts w:ascii="David" w:hAnsi="David" w:cs="David" w:hint="cs"/>
          <w:b/>
          <w:bCs/>
          <w:color w:val="FF0000"/>
          <w:rtl/>
        </w:rPr>
        <w:t>להצמד</w:t>
      </w:r>
      <w:proofErr w:type="spellEnd"/>
      <w:r w:rsidR="008A4CCA" w:rsidRPr="00E65DCF">
        <w:rPr>
          <w:rFonts w:ascii="David" w:hAnsi="David" w:cs="David" w:hint="cs"/>
          <w:b/>
          <w:bCs/>
          <w:color w:val="FF0000"/>
          <w:rtl/>
        </w:rPr>
        <w:t xml:space="preserve"> ללשון החוזה</w:t>
      </w:r>
      <w:r w:rsidR="00F03E13" w:rsidRPr="00E65DCF">
        <w:rPr>
          <w:rFonts w:ascii="David" w:hAnsi="David" w:cs="David" w:hint="cs"/>
          <w:rtl/>
        </w:rPr>
        <w:t xml:space="preserve">. </w:t>
      </w:r>
      <w:proofErr w:type="spellStart"/>
      <w:r w:rsidR="00D3136E" w:rsidRPr="00E65DCF">
        <w:rPr>
          <w:rFonts w:ascii="David" w:hAnsi="David" w:cs="David" w:hint="cs"/>
          <w:rtl/>
        </w:rPr>
        <w:t>ההגיון</w:t>
      </w:r>
      <w:proofErr w:type="spellEnd"/>
      <w:r w:rsidR="00D3136E" w:rsidRPr="00E65DCF">
        <w:rPr>
          <w:rFonts w:ascii="David" w:hAnsi="David" w:cs="David" w:hint="cs"/>
          <w:rtl/>
        </w:rPr>
        <w:t xml:space="preserve"> העסקי של הצדדים עדיף על זה של ביהמ"ש כי הם </w:t>
      </w:r>
      <w:r w:rsidR="00E23094" w:rsidRPr="00E65DCF">
        <w:rPr>
          <w:rFonts w:ascii="David" w:hAnsi="David" w:cs="David" w:hint="cs"/>
          <w:rtl/>
        </w:rPr>
        <w:t xml:space="preserve">המומחים בתחום. </w:t>
      </w:r>
      <w:r w:rsidR="00DC68E6" w:rsidRPr="00E65DCF">
        <w:rPr>
          <w:rFonts w:ascii="David" w:hAnsi="David" w:cs="David"/>
          <w:rtl/>
        </w:rPr>
        <w:br/>
      </w:r>
      <w:r w:rsidR="00D3189A" w:rsidRPr="00E65DCF">
        <w:rPr>
          <w:rFonts w:ascii="David" w:hAnsi="David" w:cs="David" w:hint="cs"/>
          <w:b/>
          <w:bCs/>
          <w:rtl/>
        </w:rPr>
        <w:t>ריבלין וג'וברין:</w:t>
      </w:r>
      <w:r w:rsidR="00D3189A" w:rsidRPr="00E65DCF">
        <w:rPr>
          <w:rFonts w:ascii="David" w:hAnsi="David" w:cs="David" w:hint="cs"/>
          <w:rtl/>
        </w:rPr>
        <w:t xml:space="preserve"> יש להתערב </w:t>
      </w:r>
      <w:r w:rsidR="00D3189A" w:rsidRPr="00E65DCF">
        <w:rPr>
          <w:rFonts w:ascii="David" w:hAnsi="David" w:cs="David" w:hint="cs"/>
          <w:b/>
          <w:bCs/>
          <w:rtl/>
        </w:rPr>
        <w:t>רק במקרים של פערי כוחות או ניצול</w:t>
      </w:r>
      <w:r w:rsidR="00D3189A" w:rsidRPr="00E65DCF">
        <w:rPr>
          <w:rFonts w:ascii="David" w:hAnsi="David" w:cs="David" w:hint="cs"/>
          <w:rtl/>
        </w:rPr>
        <w:t xml:space="preserve"> </w:t>
      </w:r>
      <w:r w:rsidR="003421A1" w:rsidRPr="00E65DCF">
        <w:rPr>
          <w:rFonts w:ascii="David" w:hAnsi="David" w:cs="David" w:hint="cs"/>
          <w:rtl/>
        </w:rPr>
        <w:t xml:space="preserve">משמעותיים. </w:t>
      </w:r>
      <w:r w:rsidR="003718F2" w:rsidRPr="00E65DCF">
        <w:rPr>
          <w:rFonts w:ascii="David" w:hAnsi="David" w:cs="David" w:hint="cs"/>
          <w:rtl/>
        </w:rPr>
        <w:t xml:space="preserve">השופטים הם </w:t>
      </w:r>
      <w:r w:rsidR="00D72A02" w:rsidRPr="00E65DCF">
        <w:rPr>
          <w:rFonts w:ascii="David" w:hAnsi="David" w:cs="David" w:hint="cs"/>
          <w:rtl/>
        </w:rPr>
        <w:t xml:space="preserve">הכי טובים בפרשנות חוזים ולכן </w:t>
      </w:r>
      <w:r w:rsidR="00B27A7C" w:rsidRPr="00E65DCF">
        <w:rPr>
          <w:rFonts w:ascii="David" w:hAnsi="David" w:cs="David" w:hint="cs"/>
          <w:rtl/>
        </w:rPr>
        <w:t xml:space="preserve">פרשנות ביהמ"ש עליונה. </w:t>
      </w:r>
      <w:r w:rsidR="00820F5A" w:rsidRPr="00E65DCF">
        <w:rPr>
          <w:rFonts w:ascii="David" w:hAnsi="David" w:cs="David" w:hint="cs"/>
          <w:rtl/>
        </w:rPr>
        <w:t xml:space="preserve"> </w:t>
      </w:r>
      <w:r w:rsidR="00CC6760" w:rsidRPr="00E65DCF">
        <w:rPr>
          <w:rFonts w:ascii="David" w:hAnsi="David" w:cs="David"/>
          <w:rtl/>
        </w:rPr>
        <w:br/>
      </w:r>
      <w:r w:rsidR="00A35E1C" w:rsidRPr="002E2342">
        <w:rPr>
          <w:rFonts w:ascii="David" w:hAnsi="David" w:cs="David" w:hint="cs"/>
          <w:b/>
          <w:bCs/>
          <w:color w:val="0D0D0D" w:themeColor="text1" w:themeTint="F2"/>
          <w:rtl/>
        </w:rPr>
        <w:t xml:space="preserve">הלכה: </w:t>
      </w:r>
      <w:r w:rsidR="00CC6760" w:rsidRPr="002E2342">
        <w:rPr>
          <w:rFonts w:ascii="David" w:hAnsi="David" w:cs="David" w:hint="cs"/>
          <w:b/>
          <w:bCs/>
          <w:color w:val="0D0D0D" w:themeColor="text1" w:themeTint="F2"/>
          <w:rtl/>
        </w:rPr>
        <w:t xml:space="preserve">ניתן לפרש </w:t>
      </w:r>
      <w:r w:rsidR="00F50886" w:rsidRPr="002E2342">
        <w:rPr>
          <w:rFonts w:ascii="David" w:hAnsi="David" w:cs="David" w:hint="cs"/>
          <w:b/>
          <w:bCs/>
          <w:color w:val="0D0D0D" w:themeColor="text1" w:themeTint="F2"/>
          <w:rtl/>
        </w:rPr>
        <w:t>את התכלית באופן שחורג מאינטרס של רצון הצדדים. למשל</w:t>
      </w:r>
      <w:r w:rsidR="00F50886" w:rsidRPr="002E2342">
        <w:rPr>
          <w:rFonts w:ascii="David" w:hAnsi="David" w:cs="David" w:hint="cs"/>
          <w:color w:val="0D0D0D" w:themeColor="text1" w:themeTint="F2"/>
          <w:rtl/>
        </w:rPr>
        <w:t>-</w:t>
      </w:r>
      <w:r w:rsidR="00F50886" w:rsidRPr="002E2342">
        <w:rPr>
          <w:rFonts w:ascii="David" w:hAnsi="David" w:cs="David" w:hint="cs"/>
          <w:b/>
          <w:bCs/>
          <w:color w:val="0D0D0D" w:themeColor="text1" w:themeTint="F2"/>
          <w:rtl/>
        </w:rPr>
        <w:t xml:space="preserve"> כאשר החוזה משפיע על צדדים שלישיים השפעה שלילית. </w:t>
      </w:r>
      <w:r w:rsidR="00E65DCF">
        <w:rPr>
          <w:rFonts w:ascii="David" w:hAnsi="David" w:cs="David"/>
          <w:b/>
          <w:bCs/>
          <w:rtl/>
        </w:rPr>
        <w:br/>
      </w:r>
    </w:p>
    <w:p w14:paraId="3918B4ED" w14:textId="3FC9F1E4" w:rsidR="003078BC" w:rsidRDefault="00E65DCF" w:rsidP="00E65DCF">
      <w:pPr>
        <w:pStyle w:val="a7"/>
        <w:numPr>
          <w:ilvl w:val="0"/>
          <w:numId w:val="15"/>
        </w:numPr>
        <w:bidi/>
        <w:spacing w:line="360" w:lineRule="auto"/>
        <w:rPr>
          <w:rFonts w:ascii="David" w:hAnsi="David" w:cs="David"/>
          <w:b/>
          <w:bCs/>
          <w:color w:val="FF0000"/>
        </w:rPr>
      </w:pPr>
      <w:r w:rsidRPr="00EE09F5">
        <w:rPr>
          <w:rFonts w:ascii="David" w:hAnsi="David" w:cs="David" w:hint="cs"/>
          <w:b/>
          <w:bCs/>
          <w:highlight w:val="lightGray"/>
          <w:rtl/>
        </w:rPr>
        <w:t>ביבי כבישים</w:t>
      </w:r>
      <w:r>
        <w:rPr>
          <w:rFonts w:ascii="David" w:hAnsi="David" w:cs="David" w:hint="cs"/>
          <w:color w:val="0D0D0D" w:themeColor="text1" w:themeTint="F2"/>
          <w:rtl/>
        </w:rPr>
        <w:t xml:space="preserve"> </w:t>
      </w:r>
      <w:r w:rsidR="008C6883">
        <w:rPr>
          <w:rFonts w:ascii="David" w:hAnsi="David" w:cs="David"/>
          <w:color w:val="0D0D0D" w:themeColor="text1" w:themeTint="F2"/>
          <w:rtl/>
        </w:rPr>
        <w:t>–</w:t>
      </w:r>
      <w:r w:rsidR="00EE09F5">
        <w:rPr>
          <w:rFonts w:ascii="David" w:hAnsi="David" w:cs="David" w:hint="cs"/>
          <w:color w:val="0D0D0D" w:themeColor="text1" w:themeTint="F2"/>
          <w:rtl/>
        </w:rPr>
        <w:t xml:space="preserve"> </w:t>
      </w:r>
      <w:r w:rsidR="008C6883">
        <w:rPr>
          <w:rFonts w:ascii="David" w:hAnsi="David" w:cs="David" w:hint="cs"/>
          <w:color w:val="0D0D0D" w:themeColor="text1" w:themeTint="F2"/>
          <w:rtl/>
        </w:rPr>
        <w:t xml:space="preserve">ביבי כבישים זכתה במכרז לביצוע עבודות ברכבת. </w:t>
      </w:r>
      <w:r w:rsidR="001E0CC4">
        <w:rPr>
          <w:rFonts w:ascii="David" w:hAnsi="David" w:cs="David" w:hint="cs"/>
          <w:color w:val="0D0D0D" w:themeColor="text1" w:themeTint="F2"/>
          <w:rtl/>
        </w:rPr>
        <w:t xml:space="preserve">העבודות בפועל עלו יותר מההערכה הראשונית ולכן דרשה כספים נוספים. </w:t>
      </w:r>
      <w:r w:rsidR="00423DB9" w:rsidRPr="00423DB9">
        <w:rPr>
          <w:rFonts w:ascii="David" w:hAnsi="David" w:cs="David" w:hint="cs"/>
          <w:b/>
          <w:bCs/>
          <w:color w:val="0D0D0D" w:themeColor="text1" w:themeTint="F2"/>
          <w:rtl/>
        </w:rPr>
        <w:t>שטיין</w:t>
      </w:r>
      <w:r w:rsidR="00423DB9">
        <w:rPr>
          <w:rFonts w:ascii="David" w:hAnsi="David" w:cs="David" w:hint="cs"/>
          <w:color w:val="0D0D0D" w:themeColor="text1" w:themeTint="F2"/>
          <w:rtl/>
        </w:rPr>
        <w:t xml:space="preserve">: </w:t>
      </w:r>
      <w:r w:rsidR="00B63054">
        <w:rPr>
          <w:rFonts w:ascii="David" w:hAnsi="David" w:cs="David" w:hint="cs"/>
          <w:color w:val="0D0D0D" w:themeColor="text1" w:themeTint="F2"/>
          <w:rtl/>
        </w:rPr>
        <w:t>בחוזים עסקיים התכלית היא אחת</w:t>
      </w:r>
      <w:r w:rsidR="00D453FD">
        <w:rPr>
          <w:rFonts w:ascii="David" w:hAnsi="David" w:cs="David" w:hint="cs"/>
          <w:color w:val="0D0D0D" w:themeColor="text1" w:themeTint="F2"/>
          <w:rtl/>
        </w:rPr>
        <w:t xml:space="preserve"> (גישה מוניסטית)</w:t>
      </w:r>
      <w:r w:rsidR="00B63054">
        <w:rPr>
          <w:rFonts w:ascii="David" w:hAnsi="David" w:cs="David" w:hint="cs"/>
          <w:color w:val="0D0D0D" w:themeColor="text1" w:themeTint="F2"/>
          <w:rtl/>
        </w:rPr>
        <w:t xml:space="preserve"> ואילו בחוזים אחרים </w:t>
      </w:r>
      <w:r w:rsidR="00D453FD">
        <w:rPr>
          <w:rFonts w:ascii="David" w:hAnsi="David" w:cs="David" w:hint="cs"/>
          <w:color w:val="0D0D0D" w:themeColor="text1" w:themeTint="F2"/>
          <w:rtl/>
        </w:rPr>
        <w:t>יש לשקול ערכים נוספים בפרשנות (גישה פלורליסטית).</w:t>
      </w:r>
      <w:r w:rsidR="006B59AA">
        <w:rPr>
          <w:rFonts w:ascii="David" w:hAnsi="David" w:cs="David" w:hint="cs"/>
          <w:color w:val="0D0D0D" w:themeColor="text1" w:themeTint="F2"/>
          <w:rtl/>
        </w:rPr>
        <w:t xml:space="preserve"> </w:t>
      </w:r>
      <w:r w:rsidR="00FF5921">
        <w:rPr>
          <w:rFonts w:ascii="David" w:hAnsi="David" w:cs="David"/>
          <w:color w:val="0D0D0D" w:themeColor="text1" w:themeTint="F2"/>
          <w:rtl/>
        </w:rPr>
        <w:br/>
      </w:r>
      <w:r w:rsidR="006B59AA" w:rsidRPr="00612C68">
        <w:rPr>
          <w:rFonts w:ascii="David" w:hAnsi="David" w:cs="David" w:hint="cs"/>
          <w:rtl/>
        </w:rPr>
        <w:t>שטיין מבחין בין חוזה יחס לבין חוזה סגור</w:t>
      </w:r>
      <w:r w:rsidR="00FF5921">
        <w:rPr>
          <w:rFonts w:ascii="David" w:hAnsi="David" w:cs="David" w:hint="cs"/>
          <w:rtl/>
        </w:rPr>
        <w:t>:</w:t>
      </w:r>
      <w:r w:rsidR="006B59AA">
        <w:rPr>
          <w:rFonts w:ascii="David" w:hAnsi="David" w:cs="David"/>
          <w:rtl/>
        </w:rPr>
        <w:br/>
      </w:r>
      <w:r w:rsidR="006B59AA" w:rsidRPr="00947C03">
        <w:rPr>
          <w:rFonts w:ascii="David" w:hAnsi="David" w:cs="David" w:hint="cs"/>
          <w:b/>
          <w:bCs/>
          <w:color w:val="FF0000"/>
          <w:rtl/>
        </w:rPr>
        <w:t xml:space="preserve">חוזה יחס </w:t>
      </w:r>
      <w:r w:rsidR="006B59AA" w:rsidRPr="00947C03">
        <w:rPr>
          <w:rFonts w:ascii="David" w:hAnsi="David" w:cs="David"/>
          <w:b/>
          <w:bCs/>
          <w:color w:val="FF0000"/>
          <w:rtl/>
        </w:rPr>
        <w:t>–</w:t>
      </w:r>
      <w:r w:rsidR="006B59AA" w:rsidRPr="00947C03">
        <w:rPr>
          <w:rFonts w:ascii="David" w:hAnsi="David" w:cs="David" w:hint="cs"/>
          <w:color w:val="FF0000"/>
          <w:rtl/>
        </w:rPr>
        <w:t xml:space="preserve"> </w:t>
      </w:r>
      <w:r w:rsidR="00B90C75" w:rsidRPr="00B90C75">
        <w:rPr>
          <w:rFonts w:ascii="David" w:hAnsi="David" w:cs="David" w:hint="cs"/>
          <w:rtl/>
        </w:rPr>
        <w:t>מסדיר מע</w:t>
      </w:r>
      <w:r w:rsidR="00242F44">
        <w:rPr>
          <w:rFonts w:ascii="David" w:hAnsi="David" w:cs="David" w:hint="cs"/>
          <w:rtl/>
        </w:rPr>
        <w:t>'</w:t>
      </w:r>
      <w:r w:rsidR="00B90C75" w:rsidRPr="00B90C75">
        <w:rPr>
          <w:rFonts w:ascii="David" w:hAnsi="David" w:cs="David" w:hint="cs"/>
          <w:rtl/>
        </w:rPr>
        <w:t xml:space="preserve"> יחסים ארוכת טווח. </w:t>
      </w:r>
      <w:r w:rsidR="006B59AA" w:rsidRPr="00612C68">
        <w:rPr>
          <w:rFonts w:ascii="David" w:hAnsi="David" w:cs="David" w:hint="cs"/>
          <w:rtl/>
        </w:rPr>
        <w:t xml:space="preserve">הצדדים יודעים כי יהיה להם יקר לתאר את כל החיובים שלהם מראש, הם מעדיפים להסית עלויות פרשנות משלב הניסוח לשלב הדיון במידה ויהיה צורך. </w:t>
      </w:r>
      <w:r w:rsidR="00B90C75">
        <w:rPr>
          <w:rFonts w:ascii="David" w:hAnsi="David" w:cs="David"/>
          <w:u w:val="single"/>
          <w:rtl/>
        </w:rPr>
        <w:br/>
      </w:r>
      <w:r w:rsidR="006B59AA" w:rsidRPr="00947C03">
        <w:rPr>
          <w:rFonts w:ascii="David" w:hAnsi="David" w:cs="David" w:hint="cs"/>
          <w:b/>
          <w:bCs/>
          <w:color w:val="FF0000"/>
          <w:rtl/>
        </w:rPr>
        <w:t xml:space="preserve">חוזה סגור </w:t>
      </w:r>
      <w:r w:rsidR="006B59AA" w:rsidRPr="00947C03">
        <w:rPr>
          <w:rFonts w:ascii="David" w:hAnsi="David" w:cs="David"/>
          <w:b/>
          <w:bCs/>
          <w:color w:val="FF0000"/>
          <w:rtl/>
        </w:rPr>
        <w:t>–</w:t>
      </w:r>
      <w:r w:rsidR="006B59AA" w:rsidRPr="00947C03">
        <w:rPr>
          <w:rFonts w:ascii="David" w:hAnsi="David" w:cs="David" w:hint="cs"/>
          <w:color w:val="FF0000"/>
          <w:rtl/>
        </w:rPr>
        <w:t xml:space="preserve"> </w:t>
      </w:r>
      <w:r w:rsidR="006B59AA" w:rsidRPr="00612C68">
        <w:rPr>
          <w:rFonts w:ascii="David" w:hAnsi="David" w:cs="David" w:hint="cs"/>
          <w:rtl/>
        </w:rPr>
        <w:t xml:space="preserve">הצדדים לא רוצים שיהיה פירוש חיצוני לחוזה כי הם השקיעו המון בניסוח החוזה ובתיאורו </w:t>
      </w:r>
      <w:r w:rsidR="00FF5921">
        <w:rPr>
          <w:rFonts w:ascii="David" w:hAnsi="David" w:cs="David" w:hint="cs"/>
          <w:rtl/>
        </w:rPr>
        <w:t xml:space="preserve">ולכן </w:t>
      </w:r>
      <w:r w:rsidR="006B59AA" w:rsidRPr="00612C68">
        <w:rPr>
          <w:rFonts w:ascii="David" w:hAnsi="David" w:cs="David" w:hint="cs"/>
          <w:rtl/>
        </w:rPr>
        <w:t xml:space="preserve">הם רוצים שהפרשנות תיצמד ללשון החוזה. </w:t>
      </w:r>
      <w:r w:rsidR="006B59AA" w:rsidRPr="00612C68">
        <w:rPr>
          <w:rFonts w:ascii="David" w:hAnsi="David" w:cs="David"/>
          <w:rtl/>
        </w:rPr>
        <w:br/>
      </w:r>
      <w:r w:rsidR="006B59AA" w:rsidRPr="006B59AA">
        <w:rPr>
          <w:rFonts w:ascii="David" w:hAnsi="David" w:cs="David" w:hint="cs"/>
          <w:b/>
          <w:bCs/>
          <w:color w:val="FF0000"/>
          <w:rtl/>
        </w:rPr>
        <w:t>הלכה:</w:t>
      </w:r>
      <w:r w:rsidR="00AF35FD" w:rsidRPr="006B59AA">
        <w:rPr>
          <w:rFonts w:ascii="David" w:hAnsi="David" w:cs="David" w:hint="cs"/>
          <w:b/>
          <w:bCs/>
          <w:color w:val="FF0000"/>
          <w:rtl/>
        </w:rPr>
        <w:t xml:space="preserve"> </w:t>
      </w:r>
      <w:r w:rsidR="008718B5">
        <w:rPr>
          <w:rFonts w:ascii="David" w:hAnsi="David" w:cs="David" w:hint="cs"/>
          <w:b/>
          <w:bCs/>
          <w:color w:val="FF0000"/>
          <w:rtl/>
        </w:rPr>
        <w:t>בחוזה סגור יש להיצמד ללשון החוזה ואילו בחוזה פתוח להתחשב בנסיבות.</w:t>
      </w:r>
    </w:p>
    <w:p w14:paraId="41519F9B" w14:textId="77777777" w:rsidR="00F16C4D" w:rsidRDefault="00F16C4D" w:rsidP="00F16C4D">
      <w:pPr>
        <w:pStyle w:val="a7"/>
        <w:bidi/>
        <w:spacing w:line="360" w:lineRule="auto"/>
        <w:ind w:left="785"/>
        <w:rPr>
          <w:rFonts w:ascii="David" w:hAnsi="David" w:cs="David"/>
          <w:b/>
          <w:bCs/>
          <w:color w:val="FF0000"/>
        </w:rPr>
      </w:pPr>
    </w:p>
    <w:p w14:paraId="69F00850" w14:textId="3099526C" w:rsidR="00E65DCF" w:rsidRPr="007F0E23" w:rsidRDefault="00D06DB2" w:rsidP="003078BC">
      <w:pPr>
        <w:bidi/>
        <w:spacing w:line="360" w:lineRule="auto"/>
        <w:ind w:left="567"/>
        <w:rPr>
          <w:rFonts w:ascii="David" w:hAnsi="David" w:cs="David"/>
          <w:b/>
          <w:bCs/>
          <w:color w:val="0D0D0D" w:themeColor="text1" w:themeTint="F2"/>
          <w:sz w:val="28"/>
          <w:szCs w:val="28"/>
          <w:rtl/>
        </w:rPr>
      </w:pPr>
      <w:r w:rsidRPr="007F0E23">
        <w:rPr>
          <w:rFonts w:ascii="David" w:hAnsi="David" w:cs="David" w:hint="cs"/>
          <w:b/>
          <w:bCs/>
          <w:color w:val="0D0D0D" w:themeColor="text1" w:themeTint="F2"/>
          <w:sz w:val="28"/>
          <w:szCs w:val="28"/>
          <w:rtl/>
        </w:rPr>
        <w:t>הפניה למסמכים חיצוניים</w:t>
      </w:r>
    </w:p>
    <w:p w14:paraId="25BDD5DE" w14:textId="3C6EC30F" w:rsidR="000F1621" w:rsidRPr="00CE1142" w:rsidRDefault="00CE1142" w:rsidP="000F1621">
      <w:pPr>
        <w:bidi/>
        <w:spacing w:line="360" w:lineRule="auto"/>
        <w:ind w:left="567"/>
        <w:rPr>
          <w:rFonts w:ascii="David" w:hAnsi="David" w:cs="David"/>
          <w:color w:val="0D0D0D" w:themeColor="text1" w:themeTint="F2"/>
          <w:rtl/>
        </w:rPr>
      </w:pPr>
      <w:r w:rsidRPr="005A6C99">
        <w:rPr>
          <w:rFonts w:ascii="David" w:hAnsi="David" w:cs="David" w:hint="cs"/>
          <w:color w:val="0D0D0D" w:themeColor="text1" w:themeTint="F2"/>
          <w:rtl/>
        </w:rPr>
        <w:t>בחינת חוקתיות התניה החיצונית:</w:t>
      </w:r>
      <w:r w:rsidRPr="00CE1142">
        <w:rPr>
          <w:rFonts w:ascii="David" w:hAnsi="David" w:cs="David" w:hint="cs"/>
          <w:color w:val="0D0D0D" w:themeColor="text1" w:themeTint="F2"/>
          <w:rtl/>
        </w:rPr>
        <w:t xml:space="preserve"> </w:t>
      </w:r>
      <w:r w:rsidRPr="00CE1142">
        <w:rPr>
          <w:rFonts w:ascii="David" w:hAnsi="David" w:cs="David" w:hint="cs"/>
          <w:b/>
          <w:bCs/>
          <w:color w:val="0D0D0D" w:themeColor="text1" w:themeTint="F2"/>
          <w:rtl/>
        </w:rPr>
        <w:t xml:space="preserve">(1) </w:t>
      </w:r>
      <w:r w:rsidRPr="00CE1142">
        <w:rPr>
          <w:rFonts w:ascii="David" w:hAnsi="David" w:cs="David" w:hint="cs"/>
          <w:color w:val="0D0D0D" w:themeColor="text1" w:themeTint="F2"/>
          <w:rtl/>
        </w:rPr>
        <w:t xml:space="preserve">חומרת התנאי הנידון- </w:t>
      </w:r>
      <w:r w:rsidRPr="00837F6E">
        <w:rPr>
          <w:rFonts w:ascii="David" w:hAnsi="David" w:cs="David" w:hint="cs"/>
          <w:b/>
          <w:bCs/>
          <w:color w:val="0D0D0D" w:themeColor="text1" w:themeTint="F2"/>
          <w:rtl/>
        </w:rPr>
        <w:t>סבירות</w:t>
      </w:r>
      <w:r w:rsidRPr="00CE1142">
        <w:rPr>
          <w:rFonts w:ascii="David" w:hAnsi="David" w:cs="David" w:hint="cs"/>
          <w:color w:val="0D0D0D" w:themeColor="text1" w:themeTint="F2"/>
          <w:rtl/>
        </w:rPr>
        <w:t xml:space="preserve"> </w:t>
      </w:r>
      <w:r w:rsidRPr="00CE1142">
        <w:rPr>
          <w:rFonts w:ascii="David" w:hAnsi="David" w:cs="David" w:hint="cs"/>
          <w:b/>
          <w:bCs/>
          <w:color w:val="0D0D0D" w:themeColor="text1" w:themeTint="F2"/>
          <w:rtl/>
        </w:rPr>
        <w:t>(2)</w:t>
      </w:r>
      <w:r w:rsidRPr="00CE1142">
        <w:rPr>
          <w:rFonts w:ascii="David" w:hAnsi="David" w:cs="David" w:hint="cs"/>
          <w:color w:val="0D0D0D" w:themeColor="text1" w:themeTint="F2"/>
          <w:rtl/>
        </w:rPr>
        <w:t xml:space="preserve"> </w:t>
      </w:r>
      <w:r w:rsidR="00484BAE" w:rsidRPr="00880552">
        <w:rPr>
          <w:rFonts w:ascii="David" w:hAnsi="David" w:cs="David" w:hint="cs"/>
          <w:b/>
          <w:bCs/>
          <w:color w:val="0D0D0D" w:themeColor="text1" w:themeTint="F2"/>
          <w:rtl/>
        </w:rPr>
        <w:t>מודעות</w:t>
      </w:r>
      <w:r w:rsidR="00484BAE">
        <w:rPr>
          <w:rFonts w:ascii="David" w:hAnsi="David" w:cs="David" w:hint="cs"/>
          <w:color w:val="0D0D0D" w:themeColor="text1" w:themeTint="F2"/>
          <w:rtl/>
        </w:rPr>
        <w:t xml:space="preserve"> לקיום התנאי</w:t>
      </w:r>
      <w:r w:rsidR="00880552">
        <w:rPr>
          <w:rFonts w:ascii="David" w:hAnsi="David" w:cs="David" w:hint="cs"/>
          <w:color w:val="0D0D0D" w:themeColor="text1" w:themeTint="F2"/>
          <w:rtl/>
        </w:rPr>
        <w:t xml:space="preserve"> </w:t>
      </w:r>
      <w:r w:rsidR="00880552" w:rsidRPr="00880552">
        <w:rPr>
          <w:rFonts w:ascii="David" w:hAnsi="David" w:cs="David" w:hint="cs"/>
          <w:b/>
          <w:bCs/>
          <w:color w:val="0D0D0D" w:themeColor="text1" w:themeTint="F2"/>
          <w:rtl/>
        </w:rPr>
        <w:t>(3)</w:t>
      </w:r>
      <w:r w:rsidR="00880552">
        <w:rPr>
          <w:rFonts w:ascii="David" w:hAnsi="David" w:cs="David" w:hint="cs"/>
          <w:color w:val="0D0D0D" w:themeColor="text1" w:themeTint="F2"/>
          <w:rtl/>
        </w:rPr>
        <w:t xml:space="preserve"> </w:t>
      </w:r>
      <w:r w:rsidRPr="00837F6E">
        <w:rPr>
          <w:rFonts w:ascii="David" w:hAnsi="David" w:cs="David" w:hint="cs"/>
          <w:b/>
          <w:bCs/>
          <w:color w:val="0D0D0D" w:themeColor="text1" w:themeTint="F2"/>
          <w:rtl/>
        </w:rPr>
        <w:t>זמינות</w:t>
      </w:r>
      <w:r w:rsidR="00666CF9">
        <w:rPr>
          <w:rFonts w:ascii="David" w:hAnsi="David" w:cs="David" w:hint="cs"/>
          <w:b/>
          <w:bCs/>
          <w:color w:val="0D0D0D" w:themeColor="text1" w:themeTint="F2"/>
          <w:rtl/>
        </w:rPr>
        <w:t>.</w:t>
      </w:r>
      <w:r w:rsidR="00666CF9">
        <w:rPr>
          <w:rFonts w:ascii="David" w:hAnsi="David" w:cs="David"/>
          <w:b/>
          <w:bCs/>
          <w:color w:val="0D0D0D" w:themeColor="text1" w:themeTint="F2"/>
          <w:rtl/>
        </w:rPr>
        <w:br/>
      </w:r>
      <w:r w:rsidR="00EC7DEC">
        <w:rPr>
          <w:rFonts w:ascii="David" w:hAnsi="David" w:cs="David" w:hint="cs"/>
          <w:color w:val="0D0D0D" w:themeColor="text1" w:themeTint="F2"/>
          <w:rtl/>
        </w:rPr>
        <w:t xml:space="preserve">אם המסמך </w:t>
      </w:r>
      <w:r w:rsidR="00C90035">
        <w:rPr>
          <w:rFonts w:ascii="David" w:hAnsi="David" w:cs="David" w:hint="cs"/>
          <w:color w:val="0D0D0D" w:themeColor="text1" w:themeTint="F2"/>
          <w:rtl/>
        </w:rPr>
        <w:t xml:space="preserve">החיצוני </w:t>
      </w:r>
      <w:r w:rsidR="00EC7DEC" w:rsidRPr="008513AD">
        <w:rPr>
          <w:rFonts w:ascii="David" w:hAnsi="David" w:cs="David"/>
          <w:color w:val="0D0D0D" w:themeColor="text1" w:themeTint="F2"/>
          <w:rtl/>
        </w:rPr>
        <w:t xml:space="preserve">קובע </w:t>
      </w:r>
      <w:r w:rsidR="00EC7DEC" w:rsidRPr="00C65010">
        <w:rPr>
          <w:rFonts w:ascii="David" w:hAnsi="David" w:cs="David"/>
          <w:b/>
          <w:bCs/>
          <w:color w:val="0D0D0D" w:themeColor="text1" w:themeTint="F2"/>
          <w:rtl/>
        </w:rPr>
        <w:t>זכויות שמרחיבות</w:t>
      </w:r>
      <w:r w:rsidR="00EC7DEC" w:rsidRPr="008513AD">
        <w:rPr>
          <w:rFonts w:ascii="David" w:hAnsi="David" w:cs="David"/>
          <w:color w:val="0D0D0D" w:themeColor="text1" w:themeTint="F2"/>
          <w:rtl/>
        </w:rPr>
        <w:t xml:space="preserve"> ועולות על הזכויות של הניצע לפני ברירת המחדל</w:t>
      </w:r>
      <w:r w:rsidR="008513AD">
        <w:rPr>
          <w:rFonts w:ascii="David" w:hAnsi="David" w:cs="David" w:hint="cs"/>
          <w:color w:val="0D0D0D" w:themeColor="text1" w:themeTint="F2"/>
          <w:rtl/>
        </w:rPr>
        <w:t xml:space="preserve">- </w:t>
      </w:r>
      <w:r w:rsidR="00EC7DEC" w:rsidRPr="008513AD">
        <w:rPr>
          <w:rFonts w:ascii="David" w:hAnsi="David" w:cs="David"/>
          <w:color w:val="0D0D0D" w:themeColor="text1" w:themeTint="F2"/>
          <w:rtl/>
        </w:rPr>
        <w:t>הצעה מזכה</w:t>
      </w:r>
      <w:r w:rsidR="00EC7DEC">
        <w:rPr>
          <w:rFonts w:ascii="Helvetica" w:hAnsi="Helvetica" w:hint="cs"/>
          <w:color w:val="242424"/>
          <w:shd w:val="clear" w:color="auto" w:fill="FFFFFF"/>
          <w:rtl/>
        </w:rPr>
        <w:t>.</w:t>
      </w:r>
      <w:r w:rsidR="00C90035">
        <w:rPr>
          <w:rFonts w:ascii="Helvetica" w:hAnsi="Helvetica"/>
          <w:color w:val="242424"/>
          <w:shd w:val="clear" w:color="auto" w:fill="FFFFFF"/>
          <w:rtl/>
        </w:rPr>
        <w:br/>
      </w:r>
      <w:r w:rsidR="00E57CB2" w:rsidRPr="00E57CB2">
        <w:rPr>
          <w:rFonts w:ascii="David" w:hAnsi="David" w:cs="David" w:hint="cs"/>
          <w:color w:val="0D0D0D" w:themeColor="text1" w:themeTint="F2"/>
          <w:rtl/>
        </w:rPr>
        <w:t xml:space="preserve">אם המסמך היה </w:t>
      </w:r>
      <w:r w:rsidR="00E57CB2" w:rsidRPr="00C65010">
        <w:rPr>
          <w:rFonts w:ascii="David" w:hAnsi="David" w:cs="David" w:hint="cs"/>
          <w:b/>
          <w:bCs/>
          <w:color w:val="0D0D0D" w:themeColor="text1" w:themeTint="F2"/>
          <w:rtl/>
        </w:rPr>
        <w:t>זמין לצפייה</w:t>
      </w:r>
      <w:r w:rsidR="00E57CB2" w:rsidRPr="00E57CB2">
        <w:rPr>
          <w:rFonts w:ascii="David" w:hAnsi="David" w:cs="David" w:hint="cs"/>
          <w:color w:val="0D0D0D" w:themeColor="text1" w:themeTint="F2"/>
          <w:rtl/>
        </w:rPr>
        <w:t xml:space="preserve"> לפני כריתת החוזה אין דרישת קריא</w:t>
      </w:r>
      <w:r w:rsidR="00C65010">
        <w:rPr>
          <w:rFonts w:ascii="David" w:hAnsi="David" w:cs="David" w:hint="cs"/>
          <w:color w:val="0D0D0D" w:themeColor="text1" w:themeTint="F2"/>
          <w:rtl/>
        </w:rPr>
        <w:t>ת פרטיו</w:t>
      </w:r>
      <w:r w:rsidR="00E57CB2" w:rsidRPr="00E57CB2">
        <w:rPr>
          <w:rFonts w:ascii="David" w:hAnsi="David" w:cs="David" w:hint="cs"/>
          <w:color w:val="0D0D0D" w:themeColor="text1" w:themeTint="F2"/>
          <w:rtl/>
        </w:rPr>
        <w:t xml:space="preserve"> בפוע</w:t>
      </w:r>
      <w:r w:rsidR="00C65010">
        <w:rPr>
          <w:rFonts w:ascii="David" w:hAnsi="David" w:cs="David" w:hint="cs"/>
          <w:color w:val="0D0D0D" w:themeColor="text1" w:themeTint="F2"/>
          <w:rtl/>
        </w:rPr>
        <w:t>ל</w:t>
      </w:r>
      <w:r w:rsidR="00E57CB2" w:rsidRPr="00E57CB2">
        <w:rPr>
          <w:rFonts w:ascii="David" w:hAnsi="David" w:cs="David" w:hint="cs"/>
          <w:color w:val="0D0D0D" w:themeColor="text1" w:themeTint="F2"/>
          <w:rtl/>
        </w:rPr>
        <w:t xml:space="preserve"> (</w:t>
      </w:r>
      <w:proofErr w:type="spellStart"/>
      <w:r w:rsidR="00E57CB2" w:rsidRPr="00E57CB2">
        <w:rPr>
          <w:rFonts w:ascii="David" w:hAnsi="David" w:cs="David" w:hint="cs"/>
          <w:color w:val="0D0D0D" w:themeColor="text1" w:themeTint="F2"/>
          <w:rtl/>
        </w:rPr>
        <w:t>ארואסטי</w:t>
      </w:r>
      <w:proofErr w:type="spellEnd"/>
      <w:r w:rsidR="00E57CB2" w:rsidRPr="00E57CB2">
        <w:rPr>
          <w:rFonts w:ascii="David" w:hAnsi="David" w:cs="David" w:hint="cs"/>
          <w:color w:val="0D0D0D" w:themeColor="text1" w:themeTint="F2"/>
          <w:rtl/>
        </w:rPr>
        <w:t xml:space="preserve"> נ' </w:t>
      </w:r>
      <w:proofErr w:type="spellStart"/>
      <w:r w:rsidR="00E57CB2" w:rsidRPr="00E57CB2">
        <w:rPr>
          <w:rFonts w:ascii="David" w:hAnsi="David" w:cs="David" w:hint="cs"/>
          <w:color w:val="0D0D0D" w:themeColor="text1" w:themeTint="F2"/>
          <w:rtl/>
        </w:rPr>
        <w:t>קאשי</w:t>
      </w:r>
      <w:proofErr w:type="spellEnd"/>
      <w:r w:rsidR="00E57CB2" w:rsidRPr="00E57CB2">
        <w:rPr>
          <w:rFonts w:ascii="David" w:hAnsi="David" w:cs="David" w:hint="cs"/>
          <w:color w:val="0D0D0D" w:themeColor="text1" w:themeTint="F2"/>
          <w:rtl/>
        </w:rPr>
        <w:t>)</w:t>
      </w:r>
      <w:r w:rsidR="00E57CB2">
        <w:rPr>
          <w:rFonts w:ascii="David" w:hAnsi="David" w:cs="David" w:hint="cs"/>
          <w:color w:val="0D0D0D" w:themeColor="text1" w:themeTint="F2"/>
          <w:rtl/>
        </w:rPr>
        <w:t xml:space="preserve">. </w:t>
      </w:r>
    </w:p>
    <w:p w14:paraId="0F0049B0" w14:textId="62F745C9" w:rsidR="003078BC" w:rsidRPr="00B05E06" w:rsidRDefault="00934658" w:rsidP="00934658">
      <w:pPr>
        <w:pStyle w:val="a7"/>
        <w:numPr>
          <w:ilvl w:val="0"/>
          <w:numId w:val="15"/>
        </w:numPr>
        <w:bidi/>
        <w:spacing w:line="360" w:lineRule="auto"/>
        <w:rPr>
          <w:rFonts w:ascii="David" w:hAnsi="David" w:cs="David"/>
          <w:color w:val="0D0D0D" w:themeColor="text1" w:themeTint="F2"/>
        </w:rPr>
      </w:pPr>
      <w:r w:rsidRPr="00934658">
        <w:rPr>
          <w:rFonts w:ascii="David" w:hAnsi="David" w:cs="David" w:hint="cs"/>
          <w:b/>
          <w:bCs/>
          <w:highlight w:val="lightGray"/>
          <w:rtl/>
        </w:rPr>
        <w:t xml:space="preserve">אמריקה </w:t>
      </w:r>
      <w:proofErr w:type="spellStart"/>
      <w:r w:rsidRPr="00934658">
        <w:rPr>
          <w:rFonts w:ascii="David" w:hAnsi="David" w:cs="David" w:hint="cs"/>
          <w:b/>
          <w:bCs/>
          <w:highlight w:val="lightGray"/>
          <w:rtl/>
        </w:rPr>
        <w:t>אינשורנס</w:t>
      </w:r>
      <w:proofErr w:type="spellEnd"/>
      <w:r w:rsidR="00374BC3">
        <w:rPr>
          <w:rFonts w:ascii="David" w:hAnsi="David" w:cs="David" w:hint="cs"/>
          <w:color w:val="0D0D0D" w:themeColor="text1" w:themeTint="F2"/>
          <w:rtl/>
        </w:rPr>
        <w:t xml:space="preserve"> -</w:t>
      </w:r>
      <w:r>
        <w:rPr>
          <w:rFonts w:ascii="David" w:hAnsi="David" w:cs="David" w:hint="cs"/>
          <w:color w:val="0D0D0D" w:themeColor="text1" w:themeTint="F2"/>
          <w:rtl/>
        </w:rPr>
        <w:t xml:space="preserve"> </w:t>
      </w:r>
      <w:r w:rsidR="00014DAA">
        <w:rPr>
          <w:rFonts w:ascii="David" w:hAnsi="David" w:cs="David" w:hint="cs"/>
          <w:color w:val="0D0D0D" w:themeColor="text1" w:themeTint="F2"/>
          <w:rtl/>
        </w:rPr>
        <w:t xml:space="preserve">חברת ביטוח טענה כי </w:t>
      </w:r>
      <w:r w:rsidR="00862268">
        <w:rPr>
          <w:rFonts w:ascii="David" w:hAnsi="David" w:cs="David" w:hint="cs"/>
          <w:color w:val="0D0D0D" w:themeColor="text1" w:themeTint="F2"/>
          <w:rtl/>
        </w:rPr>
        <w:t>הביטוח לא חל מאחר והיה תנאי בפוליסה לפיו צריך לדווח על התאונה תוך 48 שעות</w:t>
      </w:r>
      <w:r w:rsidR="00862268" w:rsidRPr="00915EDF">
        <w:rPr>
          <w:rFonts w:ascii="David" w:hAnsi="David" w:cs="David" w:hint="cs"/>
          <w:b/>
          <w:bCs/>
          <w:color w:val="0D0D0D" w:themeColor="text1" w:themeTint="F2"/>
          <w:rtl/>
        </w:rPr>
        <w:t xml:space="preserve">. </w:t>
      </w:r>
      <w:proofErr w:type="spellStart"/>
      <w:r w:rsidR="00915EDF" w:rsidRPr="00915EDF">
        <w:rPr>
          <w:rFonts w:ascii="David" w:hAnsi="David" w:cs="David" w:hint="cs"/>
          <w:b/>
          <w:bCs/>
          <w:color w:val="0D0D0D" w:themeColor="text1" w:themeTint="F2"/>
          <w:rtl/>
        </w:rPr>
        <w:t>לנדוי</w:t>
      </w:r>
      <w:proofErr w:type="spellEnd"/>
      <w:r w:rsidR="00915EDF">
        <w:rPr>
          <w:rFonts w:ascii="David" w:hAnsi="David" w:cs="David" w:hint="cs"/>
          <w:color w:val="0D0D0D" w:themeColor="text1" w:themeTint="F2"/>
          <w:rtl/>
        </w:rPr>
        <w:t>:</w:t>
      </w:r>
      <w:r w:rsidR="00915EDF" w:rsidRPr="0007238F">
        <w:rPr>
          <w:rFonts w:ascii="David" w:hAnsi="David" w:cs="David" w:hint="cs"/>
          <w:b/>
          <w:bCs/>
          <w:color w:val="FF0000"/>
          <w:rtl/>
        </w:rPr>
        <w:t xml:space="preserve"> </w:t>
      </w:r>
      <w:r w:rsidR="00DC6A22" w:rsidRPr="0007238F">
        <w:rPr>
          <w:rFonts w:ascii="David" w:hAnsi="David" w:cs="David" w:hint="cs"/>
          <w:b/>
          <w:bCs/>
          <w:color w:val="FF0000"/>
          <w:rtl/>
        </w:rPr>
        <w:t xml:space="preserve">המסמך לא היה זמין כדי </w:t>
      </w:r>
      <w:r w:rsidR="00374BC3" w:rsidRPr="0007238F">
        <w:rPr>
          <w:rFonts w:ascii="David" w:hAnsi="David" w:cs="David" w:hint="cs"/>
          <w:b/>
          <w:bCs/>
          <w:color w:val="FF0000"/>
          <w:rtl/>
        </w:rPr>
        <w:t xml:space="preserve">לדעת שהיה צריך לתת את ההודעה ולכן בטל. </w:t>
      </w:r>
      <w:r w:rsidR="00B05E06">
        <w:rPr>
          <w:rFonts w:ascii="David" w:hAnsi="David" w:cs="David"/>
          <w:b/>
          <w:bCs/>
          <w:color w:val="FF0000"/>
          <w:rtl/>
        </w:rPr>
        <w:br/>
      </w:r>
    </w:p>
    <w:p w14:paraId="415B346E" w14:textId="1916872C" w:rsidR="00B05E06" w:rsidRDefault="00B05E06" w:rsidP="00B05E06">
      <w:pPr>
        <w:pStyle w:val="a7"/>
        <w:numPr>
          <w:ilvl w:val="0"/>
          <w:numId w:val="15"/>
        </w:numPr>
        <w:bidi/>
        <w:spacing w:line="360" w:lineRule="auto"/>
        <w:rPr>
          <w:rFonts w:ascii="David" w:hAnsi="David" w:cs="David"/>
          <w:color w:val="0D0D0D" w:themeColor="text1" w:themeTint="F2"/>
        </w:rPr>
      </w:pPr>
      <w:r w:rsidRPr="00603722">
        <w:rPr>
          <w:rFonts w:ascii="David" w:hAnsi="David" w:cs="David" w:hint="cs"/>
          <w:b/>
          <w:bCs/>
          <w:highlight w:val="lightGray"/>
          <w:rtl/>
        </w:rPr>
        <w:t xml:space="preserve">דוד נ' דרורי </w:t>
      </w:r>
      <w:r w:rsidR="00AE3880">
        <w:rPr>
          <w:rFonts w:ascii="David" w:hAnsi="David" w:cs="David"/>
          <w:color w:val="0D0D0D" w:themeColor="text1" w:themeTint="F2"/>
          <w:rtl/>
        </w:rPr>
        <w:t>–</w:t>
      </w:r>
      <w:r>
        <w:rPr>
          <w:rFonts w:ascii="David" w:hAnsi="David" w:cs="David" w:hint="cs"/>
          <w:color w:val="0D0D0D" w:themeColor="text1" w:themeTint="F2"/>
          <w:rtl/>
        </w:rPr>
        <w:t xml:space="preserve"> </w:t>
      </w:r>
      <w:r w:rsidR="00AE3880">
        <w:rPr>
          <w:rFonts w:ascii="David" w:hAnsi="David" w:cs="David" w:hint="cs"/>
          <w:color w:val="0D0D0D" w:themeColor="text1" w:themeTint="F2"/>
          <w:rtl/>
        </w:rPr>
        <w:t xml:space="preserve">ביטוח עם תנאי מגביל לפיו הביטוח תקף רק לאדם בעל רישיון תקף לנהיגה באופנוע. </w:t>
      </w:r>
      <w:r w:rsidR="00DD5DE3">
        <w:rPr>
          <w:rFonts w:ascii="David" w:hAnsi="David" w:cs="David"/>
          <w:color w:val="0D0D0D" w:themeColor="text1" w:themeTint="F2"/>
          <w:rtl/>
        </w:rPr>
        <w:br/>
      </w:r>
      <w:proofErr w:type="spellStart"/>
      <w:r w:rsidR="001A6D2F" w:rsidRPr="00603722">
        <w:rPr>
          <w:rFonts w:ascii="David" w:hAnsi="David" w:cs="David" w:hint="cs"/>
          <w:b/>
          <w:bCs/>
          <w:color w:val="0D0D0D" w:themeColor="text1" w:themeTint="F2"/>
          <w:rtl/>
        </w:rPr>
        <w:t>לנדוי</w:t>
      </w:r>
      <w:proofErr w:type="spellEnd"/>
      <w:r w:rsidR="001A6D2F" w:rsidRPr="00603722">
        <w:rPr>
          <w:rFonts w:ascii="David" w:hAnsi="David" w:cs="David" w:hint="cs"/>
          <w:b/>
          <w:bCs/>
          <w:color w:val="0D0D0D" w:themeColor="text1" w:themeTint="F2"/>
          <w:rtl/>
        </w:rPr>
        <w:t>:</w:t>
      </w:r>
      <w:r w:rsidR="001A6D2F">
        <w:rPr>
          <w:rFonts w:ascii="David" w:hAnsi="David" w:cs="David" w:hint="cs"/>
          <w:color w:val="0D0D0D" w:themeColor="text1" w:themeTint="F2"/>
          <w:rtl/>
        </w:rPr>
        <w:t xml:space="preserve"> התנאי </w:t>
      </w:r>
      <w:r w:rsidR="00182E6B">
        <w:rPr>
          <w:rFonts w:ascii="David" w:hAnsi="David" w:cs="David" w:hint="cs"/>
          <w:color w:val="0D0D0D" w:themeColor="text1" w:themeTint="F2"/>
          <w:rtl/>
        </w:rPr>
        <w:t xml:space="preserve">המפנה אל הפוליסה </w:t>
      </w:r>
      <w:r w:rsidR="00182E6B" w:rsidRPr="00603722">
        <w:rPr>
          <w:rFonts w:ascii="David" w:hAnsi="David" w:cs="David" w:hint="cs"/>
          <w:b/>
          <w:bCs/>
          <w:color w:val="0D0D0D" w:themeColor="text1" w:themeTint="F2"/>
          <w:rtl/>
        </w:rPr>
        <w:t>הופיע במקום בולט במסמך</w:t>
      </w:r>
      <w:r w:rsidR="00182E6B">
        <w:rPr>
          <w:rFonts w:ascii="David" w:hAnsi="David" w:cs="David" w:hint="cs"/>
          <w:color w:val="0D0D0D" w:themeColor="text1" w:themeTint="F2"/>
          <w:rtl/>
        </w:rPr>
        <w:t xml:space="preserve"> ולכן לא הייתה מוטלת על חברת הביטוח החובה להפנות את תשומת לבו</w:t>
      </w:r>
      <w:r w:rsidR="00603722">
        <w:rPr>
          <w:rFonts w:ascii="David" w:hAnsi="David" w:cs="David" w:hint="cs"/>
          <w:color w:val="0D0D0D" w:themeColor="text1" w:themeTint="F2"/>
          <w:rtl/>
        </w:rPr>
        <w:t xml:space="preserve">. מדובר </w:t>
      </w:r>
      <w:r w:rsidR="00603722" w:rsidRPr="00603722">
        <w:rPr>
          <w:rFonts w:ascii="David" w:hAnsi="David" w:cs="David" w:hint="cs"/>
          <w:b/>
          <w:bCs/>
          <w:color w:val="0D0D0D" w:themeColor="text1" w:themeTint="F2"/>
          <w:rtl/>
        </w:rPr>
        <w:t>בתנאי סביר שאין בו יוצא דופן.</w:t>
      </w:r>
      <w:r w:rsidR="00603722">
        <w:rPr>
          <w:rFonts w:ascii="David" w:hAnsi="David" w:cs="David" w:hint="cs"/>
          <w:color w:val="0D0D0D" w:themeColor="text1" w:themeTint="F2"/>
          <w:rtl/>
        </w:rPr>
        <w:t xml:space="preserve"> </w:t>
      </w:r>
      <w:r w:rsidR="00A13862">
        <w:rPr>
          <w:rFonts w:ascii="David" w:hAnsi="David" w:cs="David"/>
          <w:color w:val="0D0D0D" w:themeColor="text1" w:themeTint="F2"/>
          <w:rtl/>
        </w:rPr>
        <w:br/>
      </w:r>
    </w:p>
    <w:p w14:paraId="294762E2" w14:textId="2DCC57B7" w:rsidR="00F16C4D" w:rsidRPr="00A428DA" w:rsidRDefault="00A13862" w:rsidP="00A428DA">
      <w:pPr>
        <w:pStyle w:val="a7"/>
        <w:numPr>
          <w:ilvl w:val="0"/>
          <w:numId w:val="15"/>
        </w:numPr>
        <w:bidi/>
        <w:spacing w:line="360" w:lineRule="auto"/>
        <w:rPr>
          <w:rFonts w:ascii="David" w:hAnsi="David" w:cs="David"/>
          <w:b/>
          <w:bCs/>
          <w:lang w:val="en-GB"/>
        </w:rPr>
      </w:pPr>
      <w:r w:rsidRPr="00AA3E6C">
        <w:rPr>
          <w:rFonts w:ascii="David" w:hAnsi="David" w:cs="David" w:hint="cs"/>
          <w:b/>
          <w:bCs/>
          <w:highlight w:val="lightGray"/>
          <w:rtl/>
        </w:rPr>
        <w:t>עטיה נ' אררט</w:t>
      </w:r>
      <w:r w:rsidRPr="00AA3E6C">
        <w:rPr>
          <w:rFonts w:ascii="David" w:hAnsi="David" w:cs="David" w:hint="cs"/>
          <w:color w:val="0D0D0D" w:themeColor="text1" w:themeTint="F2"/>
          <w:rtl/>
        </w:rPr>
        <w:t xml:space="preserve"> - </w:t>
      </w:r>
      <w:r w:rsidR="0070768C" w:rsidRPr="00AA3E6C">
        <w:rPr>
          <w:rFonts w:ascii="David" w:hAnsi="David" w:cs="David" w:hint="cs"/>
          <w:rtl/>
        </w:rPr>
        <w:t xml:space="preserve">נכרת חוזה בין מי שנפגעה בתאונת דרכים לבין חברת הביטוח אררט. לטענת חברת הביטוח הוסכם כי פוליסת הביטוח היא בכפיפות לתנאים "ותק בנהיגה" ו"גיל הנהג". </w:t>
      </w:r>
      <w:r w:rsidR="00374413" w:rsidRPr="00AA3E6C">
        <w:rPr>
          <w:rFonts w:ascii="David" w:hAnsi="David" w:cs="David" w:hint="cs"/>
          <w:b/>
          <w:bCs/>
          <w:rtl/>
        </w:rPr>
        <w:lastRenderedPageBreak/>
        <w:t>ויתקון:</w:t>
      </w:r>
      <w:r w:rsidR="008B545A">
        <w:rPr>
          <w:rFonts w:ascii="David" w:hAnsi="David" w:cs="David" w:hint="cs"/>
          <w:b/>
          <w:bCs/>
          <w:rtl/>
        </w:rPr>
        <w:t xml:space="preserve"> </w:t>
      </w:r>
      <w:r w:rsidR="008B545A" w:rsidRPr="003425E3">
        <w:rPr>
          <w:rFonts w:ascii="David" w:hAnsi="David" w:cs="David" w:hint="cs"/>
          <w:rtl/>
        </w:rPr>
        <w:t>חברת הביטוח לא העמידה את המבוטחים על השינוי היסודי שבין היקף הצעתם לבין היקף הביטוח על אף שההצעה הייתה דו משמעית. משכך פעלה בחוסר תום לב.</w:t>
      </w:r>
      <w:r w:rsidR="00753D1E">
        <w:rPr>
          <w:rFonts w:ascii="David" w:hAnsi="David" w:cs="David" w:hint="cs"/>
          <w:rtl/>
        </w:rPr>
        <w:t xml:space="preserve"> </w:t>
      </w:r>
    </w:p>
    <w:p w14:paraId="7C291ACC" w14:textId="77777777" w:rsidR="00F16C4D" w:rsidRPr="005A6C99" w:rsidRDefault="00F16C4D" w:rsidP="00F16C4D">
      <w:pPr>
        <w:pStyle w:val="a7"/>
        <w:bidi/>
        <w:spacing w:line="360" w:lineRule="auto"/>
        <w:ind w:left="785"/>
        <w:rPr>
          <w:rFonts w:ascii="David" w:hAnsi="David" w:cs="David"/>
          <w:b/>
          <w:bCs/>
          <w:lang w:val="en-GB"/>
        </w:rPr>
      </w:pPr>
    </w:p>
    <w:p w14:paraId="39DF4B29" w14:textId="77777777" w:rsidR="00947C4D" w:rsidRDefault="00624BEE" w:rsidP="00947C4D">
      <w:pPr>
        <w:bidi/>
        <w:spacing w:line="360" w:lineRule="auto"/>
        <w:ind w:left="425"/>
        <w:rPr>
          <w:rFonts w:ascii="David" w:hAnsi="David" w:cs="David"/>
          <w:b/>
          <w:bCs/>
          <w:sz w:val="28"/>
          <w:szCs w:val="28"/>
          <w:rtl/>
          <w:lang w:val="en-GB"/>
        </w:rPr>
      </w:pPr>
      <w:r w:rsidRPr="007275D2">
        <w:rPr>
          <w:rFonts w:ascii="David" w:hAnsi="David" w:cs="David" w:hint="cs"/>
          <w:b/>
          <w:bCs/>
          <w:sz w:val="28"/>
          <w:szCs w:val="28"/>
          <w:rtl/>
          <w:lang w:val="en-GB"/>
        </w:rPr>
        <w:t xml:space="preserve">חוזים אחידים </w:t>
      </w:r>
      <w:proofErr w:type="spellStart"/>
      <w:r w:rsidRPr="007275D2">
        <w:rPr>
          <w:rFonts w:ascii="David" w:hAnsi="David" w:cs="David" w:hint="cs"/>
          <w:b/>
          <w:bCs/>
          <w:sz w:val="28"/>
          <w:szCs w:val="28"/>
          <w:rtl/>
          <w:lang w:val="en-GB"/>
        </w:rPr>
        <w:t>ותניות</w:t>
      </w:r>
      <w:proofErr w:type="spellEnd"/>
      <w:r w:rsidRPr="007275D2">
        <w:rPr>
          <w:rFonts w:ascii="David" w:hAnsi="David" w:cs="David" w:hint="cs"/>
          <w:b/>
          <w:bCs/>
          <w:sz w:val="28"/>
          <w:szCs w:val="28"/>
          <w:rtl/>
          <w:lang w:val="en-GB"/>
        </w:rPr>
        <w:t xml:space="preserve"> פטור</w:t>
      </w:r>
    </w:p>
    <w:p w14:paraId="3AA37BD7" w14:textId="5A9116DB" w:rsidR="004E7ED9" w:rsidRPr="00947C4D" w:rsidRDefault="005F53EC" w:rsidP="005F53EC">
      <w:pPr>
        <w:bidi/>
        <w:spacing w:line="360" w:lineRule="auto"/>
        <w:rPr>
          <w:rFonts w:ascii="David" w:hAnsi="David" w:cs="David"/>
          <w:b/>
          <w:bCs/>
          <w:sz w:val="28"/>
          <w:szCs w:val="28"/>
          <w:rtl/>
          <w:lang w:val="en-GB"/>
        </w:rPr>
      </w:pPr>
      <w:r>
        <w:rPr>
          <w:rFonts w:ascii="David" w:hAnsi="David" w:cs="David" w:hint="cs"/>
          <w:b/>
          <w:bCs/>
          <w:color w:val="0D0D0D" w:themeColor="text1" w:themeTint="F2"/>
          <w:rtl/>
        </w:rPr>
        <w:t xml:space="preserve">        </w:t>
      </w:r>
      <w:r w:rsidR="000313BF">
        <w:rPr>
          <w:rFonts w:ascii="David" w:hAnsi="David" w:cs="David" w:hint="cs"/>
          <w:b/>
          <w:bCs/>
          <w:color w:val="0D0D0D" w:themeColor="text1" w:themeTint="F2"/>
          <w:rtl/>
        </w:rPr>
        <w:t xml:space="preserve">חוזה אחיד (ס' 2 לחוק החוזים האחידים): </w:t>
      </w:r>
      <w:r w:rsidR="004E7ED9">
        <w:rPr>
          <w:rFonts w:ascii="David" w:hAnsi="David" w:cs="David" w:hint="cs"/>
          <w:color w:val="0D0D0D" w:themeColor="text1" w:themeTint="F2"/>
          <w:rtl/>
        </w:rPr>
        <w:t>חוזה שנקבע מראש בידי צד אחד לשימוש של רבים</w:t>
      </w:r>
      <w:r w:rsidR="00A02D95">
        <w:rPr>
          <w:rFonts w:ascii="David" w:hAnsi="David" w:cs="David" w:hint="cs"/>
          <w:color w:val="0D0D0D" w:themeColor="text1" w:themeTint="F2"/>
          <w:rtl/>
        </w:rPr>
        <w:t xml:space="preserve"> ולא נוהל מו"מ</w:t>
      </w:r>
      <w:r w:rsidR="004E7ED9">
        <w:rPr>
          <w:rFonts w:ascii="David" w:hAnsi="David" w:cs="David" w:hint="cs"/>
          <w:color w:val="0D0D0D" w:themeColor="text1" w:themeTint="F2"/>
          <w:rtl/>
        </w:rPr>
        <w:t>.</w:t>
      </w:r>
    </w:p>
    <w:p w14:paraId="72218214" w14:textId="395FE798" w:rsidR="005B1D95" w:rsidRDefault="009B518F" w:rsidP="00B146B0">
      <w:pPr>
        <w:bidi/>
        <w:spacing w:line="360" w:lineRule="auto"/>
        <w:ind w:left="425"/>
        <w:rPr>
          <w:rFonts w:ascii="David" w:hAnsi="David" w:cs="David"/>
          <w:b/>
          <w:bCs/>
          <w:u w:val="single"/>
          <w:rtl/>
          <w:lang w:val="en-GB"/>
        </w:rPr>
      </w:pPr>
      <w:r w:rsidRPr="00F863EB">
        <w:rPr>
          <w:rFonts w:ascii="David" w:hAnsi="David" w:cs="David" w:hint="cs"/>
          <w:b/>
          <w:bCs/>
          <w:u w:val="single"/>
          <w:rtl/>
          <w:lang w:val="en-GB"/>
        </w:rPr>
        <w:t>תניה מקפחת בחוזה אחיד</w:t>
      </w:r>
    </w:p>
    <w:p w14:paraId="32C83CDA" w14:textId="2C6F221A" w:rsidR="008064E0" w:rsidRPr="00A16976" w:rsidRDefault="00077C04" w:rsidP="00412EFA">
      <w:pPr>
        <w:bidi/>
        <w:spacing w:before="120" w:line="360" w:lineRule="auto"/>
        <w:ind w:left="360"/>
        <w:rPr>
          <w:rFonts w:ascii="David" w:hAnsi="David" w:cs="David"/>
          <w:color w:val="000000" w:themeColor="text1"/>
          <w:sz w:val="22"/>
          <w:szCs w:val="22"/>
          <w:rtl/>
        </w:rPr>
      </w:pPr>
      <w:r>
        <w:rPr>
          <w:rFonts w:ascii="David" w:hAnsi="David" w:cs="David" w:hint="cs"/>
          <w:b/>
          <w:bCs/>
          <w:color w:val="000000" w:themeColor="text1"/>
          <w:rtl/>
        </w:rPr>
        <w:t xml:space="preserve">ס' 3: </w:t>
      </w:r>
      <w:r w:rsidR="00E377E2" w:rsidRPr="00757541">
        <w:rPr>
          <w:rFonts w:ascii="David" w:hAnsi="David" w:cs="David" w:hint="cs"/>
          <w:color w:val="000000" w:themeColor="text1"/>
          <w:rtl/>
        </w:rPr>
        <w:t xml:space="preserve">תנאי בחוזה אחיד שיש בו קיפוח לקוחות או יתרון בלתי הוגן של הספק </w:t>
      </w:r>
      <w:r w:rsidR="00757541" w:rsidRPr="00757541">
        <w:rPr>
          <w:rFonts w:ascii="David" w:hAnsi="David" w:cs="David" w:hint="cs"/>
          <w:color w:val="000000" w:themeColor="text1"/>
          <w:rtl/>
        </w:rPr>
        <w:t>יבוטל.</w:t>
      </w:r>
      <w:r>
        <w:rPr>
          <w:rFonts w:ascii="David" w:hAnsi="David" w:cs="David"/>
          <w:b/>
          <w:bCs/>
          <w:color w:val="000000" w:themeColor="text1"/>
          <w:rtl/>
        </w:rPr>
        <w:br/>
      </w:r>
      <w:r w:rsidR="008064E0" w:rsidRPr="003425E3">
        <w:rPr>
          <w:rFonts w:ascii="David" w:hAnsi="David" w:cs="David" w:hint="cs"/>
          <w:b/>
          <w:bCs/>
          <w:color w:val="000000" w:themeColor="text1"/>
          <w:rtl/>
        </w:rPr>
        <w:t>ס</w:t>
      </w:r>
      <w:r w:rsidR="008064E0">
        <w:rPr>
          <w:rFonts w:ascii="David" w:hAnsi="David" w:cs="David" w:hint="cs"/>
          <w:b/>
          <w:bCs/>
          <w:color w:val="000000" w:themeColor="text1"/>
          <w:rtl/>
        </w:rPr>
        <w:t>'</w:t>
      </w:r>
      <w:r w:rsidR="008064E0" w:rsidRPr="003425E3">
        <w:rPr>
          <w:rFonts w:ascii="David" w:hAnsi="David" w:cs="David" w:hint="cs"/>
          <w:b/>
          <w:bCs/>
          <w:color w:val="000000" w:themeColor="text1"/>
          <w:rtl/>
        </w:rPr>
        <w:t xml:space="preserve"> 4</w:t>
      </w:r>
      <w:r w:rsidR="008064E0">
        <w:rPr>
          <w:rFonts w:ascii="David" w:hAnsi="David" w:cs="David" w:hint="cs"/>
          <w:b/>
          <w:bCs/>
          <w:color w:val="000000" w:themeColor="text1"/>
          <w:rtl/>
        </w:rPr>
        <w:t>:</w:t>
      </w:r>
      <w:r w:rsidR="008064E0" w:rsidRPr="003425E3">
        <w:rPr>
          <w:rFonts w:ascii="David" w:hAnsi="David" w:cs="David" w:hint="cs"/>
          <w:color w:val="000000" w:themeColor="text1"/>
          <w:rtl/>
        </w:rPr>
        <w:t xml:space="preserve"> קובע רשימה של חזקות שתנאים מסוימים מקפחים. חזקות אלו </w:t>
      </w:r>
      <w:r w:rsidR="008064E0" w:rsidRPr="003425E3">
        <w:rPr>
          <w:rFonts w:ascii="David" w:hAnsi="David" w:cs="David" w:hint="cs"/>
          <w:b/>
          <w:bCs/>
          <w:color w:val="000000" w:themeColor="text1"/>
          <w:rtl/>
        </w:rPr>
        <w:t>ניתנות לסתירה</w:t>
      </w:r>
      <w:r w:rsidR="008064E0" w:rsidRPr="003425E3">
        <w:rPr>
          <w:rFonts w:ascii="David" w:hAnsi="David" w:cs="David" w:hint="cs"/>
          <w:color w:val="000000" w:themeColor="text1"/>
          <w:rtl/>
        </w:rPr>
        <w:t xml:space="preserve"> על ידי כך שיש להראות שאמנם התניה מקפחת אך במקרה שלנו בהתחשבות לנסיבות ולתנאי החוזה היא לא מקפחת.</w:t>
      </w:r>
      <w:r w:rsidR="00412EFA">
        <w:rPr>
          <w:rFonts w:ascii="David" w:hAnsi="David" w:cs="David"/>
          <w:color w:val="000000" w:themeColor="text1"/>
          <w:rtl/>
        </w:rPr>
        <w:br/>
      </w:r>
      <w:r w:rsidR="008064E0" w:rsidRPr="003425E3">
        <w:rPr>
          <w:rFonts w:ascii="David" w:hAnsi="David" w:cs="David" w:hint="cs"/>
          <w:b/>
          <w:bCs/>
          <w:color w:val="000000" w:themeColor="text1"/>
          <w:rtl/>
        </w:rPr>
        <w:t>ס</w:t>
      </w:r>
      <w:r w:rsidR="005D32B7">
        <w:rPr>
          <w:rFonts w:ascii="David" w:hAnsi="David" w:cs="David" w:hint="cs"/>
          <w:b/>
          <w:bCs/>
          <w:color w:val="000000" w:themeColor="text1"/>
          <w:rtl/>
        </w:rPr>
        <w:t>'</w:t>
      </w:r>
      <w:r w:rsidR="008064E0" w:rsidRPr="003425E3">
        <w:rPr>
          <w:rFonts w:ascii="David" w:hAnsi="David" w:cs="David" w:hint="cs"/>
          <w:b/>
          <w:bCs/>
          <w:color w:val="000000" w:themeColor="text1"/>
          <w:rtl/>
        </w:rPr>
        <w:t xml:space="preserve"> 5</w:t>
      </w:r>
      <w:r w:rsidR="005D32B7">
        <w:rPr>
          <w:rFonts w:ascii="David" w:hAnsi="David" w:cs="David" w:hint="cs"/>
          <w:b/>
          <w:bCs/>
          <w:color w:val="000000" w:themeColor="text1"/>
          <w:rtl/>
        </w:rPr>
        <w:t>:</w:t>
      </w:r>
      <w:r w:rsidR="00232814">
        <w:rPr>
          <w:rFonts w:ascii="David" w:hAnsi="David" w:cs="David" w:hint="cs"/>
          <w:color w:val="000000" w:themeColor="text1"/>
          <w:rtl/>
        </w:rPr>
        <w:t xml:space="preserve"> חזקות חלוטות- נזקי גוף </w:t>
      </w:r>
      <w:r w:rsidR="00ED244D">
        <w:rPr>
          <w:rFonts w:ascii="David" w:hAnsi="David" w:cs="David" w:hint="cs"/>
          <w:color w:val="000000" w:themeColor="text1"/>
          <w:rtl/>
        </w:rPr>
        <w:t xml:space="preserve">ושלילת הזכות לפנייה לערכאות. </w:t>
      </w:r>
    </w:p>
    <w:p w14:paraId="64098BB3" w14:textId="29333A00" w:rsidR="007924C7" w:rsidRPr="00C3115F" w:rsidRDefault="002C6A29" w:rsidP="002C6A29">
      <w:pPr>
        <w:pStyle w:val="a7"/>
        <w:numPr>
          <w:ilvl w:val="0"/>
          <w:numId w:val="17"/>
        </w:numPr>
        <w:bidi/>
        <w:spacing w:before="120" w:line="360" w:lineRule="auto"/>
        <w:rPr>
          <w:rFonts w:ascii="David" w:hAnsi="David" w:cs="David"/>
          <w:b/>
          <w:bCs/>
          <w:color w:val="FF0000"/>
        </w:rPr>
      </w:pPr>
      <w:proofErr w:type="spellStart"/>
      <w:r w:rsidRPr="00D10F34">
        <w:rPr>
          <w:rFonts w:ascii="David" w:hAnsi="David" w:cs="David" w:hint="cs"/>
          <w:b/>
          <w:bCs/>
          <w:color w:val="0D0D0D" w:themeColor="text1" w:themeTint="F2"/>
          <w:highlight w:val="lightGray"/>
          <w:rtl/>
        </w:rPr>
        <w:t>מילגרום</w:t>
      </w:r>
      <w:proofErr w:type="spellEnd"/>
      <w:r w:rsidRPr="00D10F34">
        <w:rPr>
          <w:rFonts w:ascii="David" w:hAnsi="David" w:cs="David" w:hint="cs"/>
          <w:b/>
          <w:bCs/>
          <w:color w:val="0D0D0D" w:themeColor="text1" w:themeTint="F2"/>
          <w:rtl/>
        </w:rPr>
        <w:t xml:space="preserve"> </w:t>
      </w:r>
      <w:r w:rsidRPr="00D10F34">
        <w:rPr>
          <w:rFonts w:ascii="David" w:hAnsi="David" w:cs="David"/>
          <w:b/>
          <w:bCs/>
          <w:color w:val="0D0D0D" w:themeColor="text1" w:themeTint="F2"/>
          <w:rtl/>
        </w:rPr>
        <w:t>–</w:t>
      </w:r>
      <w:r w:rsidRPr="00D10F34">
        <w:rPr>
          <w:rFonts w:ascii="David" w:hAnsi="David" w:cs="David" w:hint="cs"/>
          <w:color w:val="0D0D0D" w:themeColor="text1" w:themeTint="F2"/>
          <w:rtl/>
        </w:rPr>
        <w:t xml:space="preserve"> המתקשרת בחוזה נכנסה לבית אבות. נקבע כי התעריפים יקבעו מעת לעת. אין למתקשרת אפשרות לדעת מה יהיו התעריפים. </w:t>
      </w:r>
      <w:r w:rsidRPr="009B518F">
        <w:rPr>
          <w:rFonts w:ascii="David" w:hAnsi="David" w:cs="David" w:hint="cs"/>
          <w:b/>
          <w:bCs/>
          <w:color w:val="0D0D0D" w:themeColor="text1" w:themeTint="F2"/>
          <w:rtl/>
        </w:rPr>
        <w:t>ברק</w:t>
      </w:r>
      <w:r w:rsidR="009B518F" w:rsidRPr="009B518F">
        <w:rPr>
          <w:rFonts w:ascii="David" w:hAnsi="David" w:cs="David" w:hint="cs"/>
          <w:b/>
          <w:bCs/>
          <w:color w:val="0D0D0D" w:themeColor="text1" w:themeTint="F2"/>
          <w:rtl/>
        </w:rPr>
        <w:t>:</w:t>
      </w:r>
      <w:r w:rsidRPr="00D10F34">
        <w:rPr>
          <w:rFonts w:ascii="David" w:hAnsi="David" w:cs="David" w:hint="cs"/>
          <w:color w:val="0D0D0D" w:themeColor="text1" w:themeTint="F2"/>
          <w:rtl/>
        </w:rPr>
        <w:t xml:space="preserve"> </w:t>
      </w:r>
      <w:r w:rsidRPr="009B518F">
        <w:rPr>
          <w:rFonts w:ascii="David" w:hAnsi="David" w:cs="David" w:hint="cs"/>
          <w:b/>
          <w:bCs/>
          <w:color w:val="0D0D0D" w:themeColor="text1" w:themeTint="F2"/>
          <w:rtl/>
        </w:rPr>
        <w:t xml:space="preserve">כדי שהתניה לא תהיה מקפחת היה צריך לכתוב מה המנגנון של קביעת המחיר החדש. </w:t>
      </w:r>
      <w:proofErr w:type="spellStart"/>
      <w:r w:rsidRPr="009B518F">
        <w:rPr>
          <w:rFonts w:ascii="David" w:hAnsi="David" w:cs="David" w:hint="cs"/>
          <w:b/>
          <w:bCs/>
          <w:color w:val="0D0D0D" w:themeColor="text1" w:themeTint="F2"/>
          <w:rtl/>
        </w:rPr>
        <w:t>משלא</w:t>
      </w:r>
      <w:proofErr w:type="spellEnd"/>
      <w:r w:rsidRPr="009B518F">
        <w:rPr>
          <w:rFonts w:ascii="David" w:hAnsi="David" w:cs="David" w:hint="cs"/>
          <w:b/>
          <w:bCs/>
          <w:color w:val="0D0D0D" w:themeColor="text1" w:themeTint="F2"/>
          <w:rtl/>
        </w:rPr>
        <w:t xml:space="preserve"> נעשה כך, נקבע </w:t>
      </w:r>
      <w:r w:rsidR="00444B05">
        <w:rPr>
          <w:rFonts w:ascii="David" w:hAnsi="David" w:cs="David" w:hint="cs"/>
          <w:b/>
          <w:bCs/>
          <w:color w:val="0D0D0D" w:themeColor="text1" w:themeTint="F2"/>
          <w:rtl/>
        </w:rPr>
        <w:t xml:space="preserve">כי </w:t>
      </w:r>
      <w:r w:rsidRPr="009B518F">
        <w:rPr>
          <w:rFonts w:ascii="David" w:hAnsi="David" w:cs="David" w:hint="cs"/>
          <w:b/>
          <w:bCs/>
          <w:color w:val="0D0D0D" w:themeColor="text1" w:themeTint="F2"/>
          <w:rtl/>
        </w:rPr>
        <w:t>ההסדר שנקבע לא לגיטימי</w:t>
      </w:r>
      <w:r w:rsidR="003C454E">
        <w:rPr>
          <w:rFonts w:ascii="David" w:hAnsi="David" w:cs="David" w:hint="cs"/>
          <w:b/>
          <w:bCs/>
          <w:color w:val="0D0D0D" w:themeColor="text1" w:themeTint="F2"/>
          <w:rtl/>
        </w:rPr>
        <w:t xml:space="preserve"> לפי ס' 3</w:t>
      </w:r>
      <w:r w:rsidRPr="009B518F">
        <w:rPr>
          <w:rFonts w:ascii="David" w:hAnsi="David" w:cs="David" w:hint="cs"/>
          <w:b/>
          <w:bCs/>
          <w:color w:val="0D0D0D" w:themeColor="text1" w:themeTint="F2"/>
          <w:rtl/>
        </w:rPr>
        <w:t xml:space="preserve">. </w:t>
      </w:r>
      <w:r w:rsidR="00FF19A8" w:rsidRPr="00C3115F">
        <w:rPr>
          <w:rFonts w:ascii="David" w:hAnsi="David" w:cs="David" w:hint="cs"/>
          <w:b/>
          <w:bCs/>
          <w:color w:val="FF0000"/>
          <w:rtl/>
        </w:rPr>
        <w:t xml:space="preserve">הלכה: </w:t>
      </w:r>
      <w:r w:rsidR="00927B67" w:rsidRPr="00C3115F">
        <w:rPr>
          <w:rFonts w:ascii="David" w:hAnsi="David" w:cs="David" w:hint="cs"/>
          <w:b/>
          <w:bCs/>
          <w:color w:val="FF0000"/>
          <w:rtl/>
        </w:rPr>
        <w:t>כשרוצים לבדוק האם תנאי הוא מקפח יש לבדוק לפי יחסי הצדדים והאינטרסים שלהם ולפי התפיסות המוסריות הנהוגות בחברה</w:t>
      </w:r>
      <w:r w:rsidR="00C3115F">
        <w:rPr>
          <w:rFonts w:ascii="David" w:hAnsi="David" w:cs="David" w:hint="cs"/>
          <w:b/>
          <w:bCs/>
          <w:color w:val="FF0000"/>
          <w:rtl/>
        </w:rPr>
        <w:t>.</w:t>
      </w:r>
    </w:p>
    <w:p w14:paraId="210386A7" w14:textId="1CE4193B" w:rsidR="00F476EE" w:rsidRDefault="00A6771A" w:rsidP="00F476EE">
      <w:pPr>
        <w:bidi/>
        <w:spacing w:before="120" w:line="360" w:lineRule="auto"/>
        <w:ind w:left="360"/>
        <w:rPr>
          <w:rFonts w:ascii="David" w:hAnsi="David" w:cs="David"/>
          <w:b/>
          <w:bCs/>
          <w:color w:val="0D0D0D" w:themeColor="text1" w:themeTint="F2"/>
          <w:sz w:val="28"/>
          <w:szCs w:val="28"/>
          <w:rtl/>
        </w:rPr>
      </w:pPr>
      <w:r w:rsidRPr="001C34E9">
        <w:rPr>
          <w:rFonts w:ascii="David" w:hAnsi="David" w:cs="David" w:hint="cs"/>
          <w:b/>
          <w:bCs/>
          <w:color w:val="0D0D0D" w:themeColor="text1" w:themeTint="F2"/>
          <w:sz w:val="28"/>
          <w:szCs w:val="28"/>
          <w:rtl/>
        </w:rPr>
        <w:t>זכות לצד שלישי</w:t>
      </w:r>
    </w:p>
    <w:p w14:paraId="17ED88E3" w14:textId="4084374A" w:rsidR="000D7658" w:rsidRPr="007A7A63" w:rsidRDefault="00907A18" w:rsidP="00576A7E">
      <w:pPr>
        <w:bidi/>
        <w:spacing w:before="120" w:line="360" w:lineRule="auto"/>
        <w:ind w:left="360"/>
        <w:rPr>
          <w:rFonts w:ascii="David" w:hAnsi="David" w:cs="David"/>
          <w:color w:val="0D0D0D" w:themeColor="text1" w:themeTint="F2"/>
          <w:rtl/>
          <w:lang w:val="en-GB"/>
        </w:rPr>
      </w:pPr>
      <w:r w:rsidRPr="00E263AD">
        <w:rPr>
          <w:rFonts w:ascii="David" w:hAnsi="David" w:cs="David" w:hint="cs"/>
          <w:b/>
          <w:bCs/>
          <w:color w:val="0D0D0D" w:themeColor="text1" w:themeTint="F2"/>
          <w:rtl/>
        </w:rPr>
        <w:t>הסדרים ליצירת זכות לצד ג':</w:t>
      </w:r>
      <w:r w:rsidRPr="00AA28DA">
        <w:rPr>
          <w:rFonts w:ascii="David" w:hAnsi="David" w:cs="David" w:hint="cs"/>
          <w:b/>
          <w:bCs/>
          <w:color w:val="0D0D0D" w:themeColor="text1" w:themeTint="F2"/>
          <w:rtl/>
        </w:rPr>
        <w:t xml:space="preserve"> (1) </w:t>
      </w:r>
      <w:r>
        <w:rPr>
          <w:rFonts w:ascii="David" w:hAnsi="David" w:cs="David" w:hint="cs"/>
          <w:color w:val="0D0D0D" w:themeColor="text1" w:themeTint="F2"/>
          <w:rtl/>
        </w:rPr>
        <w:t>חוזה לטובת אדם שלישי- נועד לאפשר הבטחת זכויות לאדם שאינו צד לחוזה במסגרת ההסכם</w:t>
      </w:r>
      <w:r w:rsidRPr="000B542E">
        <w:rPr>
          <w:rFonts w:ascii="David" w:hAnsi="David" w:cs="David" w:hint="cs"/>
          <w:color w:val="0D0D0D" w:themeColor="text1" w:themeTint="F2"/>
          <w:rtl/>
        </w:rPr>
        <w:t xml:space="preserve"> </w:t>
      </w:r>
      <w:r w:rsidRPr="00AA28DA">
        <w:rPr>
          <w:rFonts w:ascii="David" w:hAnsi="David" w:cs="David" w:hint="cs"/>
          <w:b/>
          <w:bCs/>
          <w:color w:val="0D0D0D" w:themeColor="text1" w:themeTint="F2"/>
          <w:rtl/>
        </w:rPr>
        <w:t xml:space="preserve">(2) </w:t>
      </w:r>
      <w:r>
        <w:rPr>
          <w:rFonts w:ascii="David" w:hAnsi="David" w:cs="David" w:hint="cs"/>
          <w:color w:val="0D0D0D" w:themeColor="text1" w:themeTint="F2"/>
          <w:rtl/>
        </w:rPr>
        <w:t xml:space="preserve">נאמנות </w:t>
      </w:r>
      <w:r w:rsidRPr="00AA28DA">
        <w:rPr>
          <w:rFonts w:ascii="David" w:hAnsi="David" w:cs="David" w:hint="cs"/>
          <w:b/>
          <w:bCs/>
          <w:color w:val="0D0D0D" w:themeColor="text1" w:themeTint="F2"/>
          <w:rtl/>
        </w:rPr>
        <w:t xml:space="preserve">(3) </w:t>
      </w:r>
      <w:r w:rsidR="00E263AD" w:rsidRPr="00E263AD">
        <w:rPr>
          <w:rFonts w:ascii="David" w:hAnsi="David" w:cs="David" w:hint="cs"/>
          <w:color w:val="0D0D0D" w:themeColor="text1" w:themeTint="F2"/>
          <w:rtl/>
        </w:rPr>
        <w:t xml:space="preserve">הסכם </w:t>
      </w:r>
      <w:r>
        <w:rPr>
          <w:rFonts w:ascii="David" w:hAnsi="David" w:cs="David" w:hint="cs"/>
          <w:color w:val="0D0D0D" w:themeColor="text1" w:themeTint="F2"/>
          <w:rtl/>
        </w:rPr>
        <w:t xml:space="preserve">המחאה- </w:t>
      </w:r>
      <w:r w:rsidR="00D64DD5">
        <w:rPr>
          <w:rFonts w:ascii="David" w:hAnsi="David" w:cs="David" w:hint="cs"/>
          <w:color w:val="0D0D0D" w:themeColor="text1" w:themeTint="F2"/>
          <w:rtl/>
          <w:lang w:val="en-GB"/>
        </w:rPr>
        <w:t>במקום שהמוכר ימסור לא' וא' ימסור לב' המוכר מוסר ישר לב'.</w:t>
      </w:r>
    </w:p>
    <w:p w14:paraId="7BC53E18" w14:textId="17E766DE" w:rsidR="00907A18" w:rsidRPr="005A6C99" w:rsidRDefault="00907A18" w:rsidP="00907A18">
      <w:pPr>
        <w:bidi/>
        <w:spacing w:before="120" w:line="360" w:lineRule="auto"/>
        <w:ind w:left="360"/>
        <w:rPr>
          <w:rFonts w:ascii="David" w:hAnsi="David" w:cs="David"/>
          <w:b/>
          <w:bCs/>
          <w:color w:val="0D0D0D" w:themeColor="text1" w:themeTint="F2"/>
          <w:u w:val="single"/>
          <w:rtl/>
        </w:rPr>
      </w:pPr>
      <w:r w:rsidRPr="005A6C99">
        <w:rPr>
          <w:rFonts w:ascii="David" w:hAnsi="David" w:cs="David" w:hint="cs"/>
          <w:b/>
          <w:bCs/>
          <w:color w:val="0D0D0D" w:themeColor="text1" w:themeTint="F2"/>
          <w:u w:val="single"/>
          <w:rtl/>
        </w:rPr>
        <w:t>חוזה לטובת צד שלישי</w:t>
      </w:r>
    </w:p>
    <w:p w14:paraId="655E2D86" w14:textId="610FCB48" w:rsidR="00F476EE" w:rsidRPr="000B542E" w:rsidRDefault="000135CF" w:rsidP="00F476EE">
      <w:pPr>
        <w:bidi/>
        <w:spacing w:before="120" w:line="360" w:lineRule="auto"/>
        <w:ind w:left="360"/>
        <w:rPr>
          <w:rFonts w:ascii="David" w:hAnsi="David" w:cs="David"/>
          <w:color w:val="FF0000"/>
          <w:sz w:val="20"/>
          <w:szCs w:val="20"/>
        </w:rPr>
      </w:pPr>
      <w:r w:rsidRPr="000135CF">
        <w:rPr>
          <w:rFonts w:ascii="David" w:hAnsi="David" w:cs="David" w:hint="cs"/>
          <w:b/>
          <w:bCs/>
          <w:color w:val="0D0D0D" w:themeColor="text1" w:themeTint="F2"/>
          <w:rtl/>
        </w:rPr>
        <w:t xml:space="preserve">ס' 34 </w:t>
      </w:r>
      <w:r>
        <w:rPr>
          <w:rFonts w:ascii="David" w:hAnsi="David" w:cs="David" w:hint="cs"/>
          <w:color w:val="0D0D0D" w:themeColor="text1" w:themeTint="F2"/>
          <w:rtl/>
        </w:rPr>
        <w:t xml:space="preserve">- </w:t>
      </w:r>
      <w:r w:rsidR="00F476EE">
        <w:rPr>
          <w:rFonts w:ascii="David" w:hAnsi="David" w:cs="David" w:hint="cs"/>
          <w:color w:val="0D0D0D" w:themeColor="text1" w:themeTint="F2"/>
          <w:rtl/>
        </w:rPr>
        <w:t xml:space="preserve"> "חיוב שהתחייב אדם בחוזה לטובת מי שאינו צד לחוזה (להלן: מוטב) מקנה ל</w:t>
      </w:r>
      <w:r>
        <w:rPr>
          <w:rFonts w:ascii="David" w:hAnsi="David" w:cs="David" w:hint="cs"/>
          <w:color w:val="0D0D0D" w:themeColor="text1" w:themeTint="F2"/>
          <w:rtl/>
        </w:rPr>
        <w:t>מוטב את הזכות לדרוש את קיום החיוב, אם משתמעת מן החוזה כוונה להקנות לו זכות זו"</w:t>
      </w:r>
    </w:p>
    <w:p w14:paraId="7D06BCFC" w14:textId="39CACE04" w:rsidR="00906949" w:rsidRPr="00906949" w:rsidRDefault="0035348D" w:rsidP="00906949">
      <w:pPr>
        <w:pStyle w:val="a7"/>
        <w:numPr>
          <w:ilvl w:val="0"/>
          <w:numId w:val="17"/>
        </w:numPr>
        <w:bidi/>
        <w:spacing w:before="120" w:line="360" w:lineRule="auto"/>
        <w:rPr>
          <w:rFonts w:ascii="David" w:hAnsi="David" w:cs="David"/>
          <w:b/>
          <w:bCs/>
          <w:color w:val="FF0000"/>
        </w:rPr>
      </w:pPr>
      <w:r w:rsidRPr="0035348D">
        <w:rPr>
          <w:rFonts w:ascii="David" w:hAnsi="David" w:cs="David" w:hint="cs"/>
          <w:b/>
          <w:bCs/>
          <w:color w:val="0D0D0D" w:themeColor="text1" w:themeTint="F2"/>
          <w:highlight w:val="lightGray"/>
          <w:rtl/>
        </w:rPr>
        <w:t>גולדמן נ' מיכאלי</w:t>
      </w:r>
      <w:r>
        <w:rPr>
          <w:rFonts w:ascii="David" w:hAnsi="David" w:cs="David" w:hint="cs"/>
          <w:b/>
          <w:bCs/>
          <w:color w:val="0D0D0D" w:themeColor="text1" w:themeTint="F2"/>
          <w:rtl/>
        </w:rPr>
        <w:t xml:space="preserve"> </w:t>
      </w:r>
      <w:r w:rsidR="00C24741">
        <w:rPr>
          <w:rFonts w:ascii="David" w:hAnsi="David" w:cs="David"/>
          <w:b/>
          <w:bCs/>
          <w:color w:val="0D0D0D" w:themeColor="text1" w:themeTint="F2"/>
          <w:rtl/>
        </w:rPr>
        <w:t>–</w:t>
      </w:r>
      <w:r>
        <w:rPr>
          <w:rFonts w:ascii="David" w:hAnsi="David" w:cs="David" w:hint="cs"/>
          <w:b/>
          <w:bCs/>
          <w:color w:val="0D0D0D" w:themeColor="text1" w:themeTint="F2"/>
          <w:rtl/>
        </w:rPr>
        <w:t xml:space="preserve"> </w:t>
      </w:r>
      <w:r w:rsidR="0053271D" w:rsidRPr="00EF58D8">
        <w:rPr>
          <w:rFonts w:ascii="David" w:hAnsi="David" w:cs="David" w:hint="cs"/>
          <w:color w:val="0D0D0D" w:themeColor="text1" w:themeTint="F2"/>
          <w:rtl/>
        </w:rPr>
        <w:t xml:space="preserve">על החוזה להראות כוונה להקנות את הזכות למוטב וכן להקנות את הזכות לדרוש את מימושה. כלומר, יש צורך שתהיה כוונה פוזיטיבית משותפת </w:t>
      </w:r>
      <w:r w:rsidR="00EF58D8" w:rsidRPr="00EF58D8">
        <w:rPr>
          <w:rFonts w:ascii="David" w:hAnsi="David" w:cs="David" w:hint="cs"/>
          <w:color w:val="0D0D0D" w:themeColor="text1" w:themeTint="F2"/>
          <w:rtl/>
        </w:rPr>
        <w:t>(של הנושה והחייב) להקנות למוטב זכות לדרוש את קיום החיוב.</w:t>
      </w:r>
      <w:r w:rsidR="006959FC">
        <w:rPr>
          <w:rFonts w:ascii="David" w:hAnsi="David" w:cs="David"/>
          <w:color w:val="0D0D0D" w:themeColor="text1" w:themeTint="F2"/>
          <w:rtl/>
        </w:rPr>
        <w:br/>
      </w:r>
    </w:p>
    <w:p w14:paraId="6C8F00FE" w14:textId="77544250" w:rsidR="00906949" w:rsidRPr="00906949" w:rsidRDefault="00906949" w:rsidP="00906949">
      <w:pPr>
        <w:pStyle w:val="a7"/>
        <w:numPr>
          <w:ilvl w:val="0"/>
          <w:numId w:val="17"/>
        </w:numPr>
        <w:bidi/>
        <w:spacing w:before="120" w:line="360" w:lineRule="auto"/>
        <w:rPr>
          <w:rFonts w:ascii="David" w:hAnsi="David" w:cs="David"/>
          <w:b/>
          <w:bCs/>
          <w:color w:val="FF0000"/>
        </w:rPr>
      </w:pPr>
      <w:proofErr w:type="spellStart"/>
      <w:r w:rsidRPr="006959FC">
        <w:rPr>
          <w:rFonts w:ascii="David" w:hAnsi="David" w:cs="David" w:hint="cs"/>
          <w:b/>
          <w:bCs/>
          <w:color w:val="0D0D0D" w:themeColor="text1" w:themeTint="F2"/>
          <w:highlight w:val="lightGray"/>
          <w:rtl/>
        </w:rPr>
        <w:t>בייזמן</w:t>
      </w:r>
      <w:proofErr w:type="spellEnd"/>
      <w:r w:rsidRPr="006959FC">
        <w:rPr>
          <w:rFonts w:ascii="David" w:hAnsi="David" w:cs="David" w:hint="cs"/>
          <w:b/>
          <w:bCs/>
          <w:color w:val="0D0D0D" w:themeColor="text1" w:themeTint="F2"/>
          <w:highlight w:val="lightGray"/>
          <w:rtl/>
        </w:rPr>
        <w:t xml:space="preserve"> השקעות</w:t>
      </w:r>
      <w:r>
        <w:rPr>
          <w:rFonts w:ascii="David" w:hAnsi="David" w:cs="David" w:hint="cs"/>
          <w:b/>
          <w:bCs/>
          <w:color w:val="0D0D0D" w:themeColor="text1" w:themeTint="F2"/>
          <w:rtl/>
        </w:rPr>
        <w:t xml:space="preserve"> -</w:t>
      </w:r>
      <w:r>
        <w:rPr>
          <w:rFonts w:ascii="David" w:hAnsi="David" w:cs="David" w:hint="cs"/>
          <w:b/>
          <w:bCs/>
          <w:color w:val="FF0000"/>
          <w:rtl/>
        </w:rPr>
        <w:t xml:space="preserve"> </w:t>
      </w:r>
      <w:r w:rsidRPr="00906949">
        <w:rPr>
          <w:rFonts w:ascii="David" w:hAnsi="David" w:cs="David"/>
          <w:color w:val="0D0D0D" w:themeColor="text1" w:themeTint="F2"/>
          <w:rtl/>
        </w:rPr>
        <w:t>הנהנה קיבל את התמורה כתוצאה מחוזה שנכרת בטעות בין החייב והנושה. באותו מקרה הנהנה לא היה צד לחוזה</w:t>
      </w:r>
      <w:r>
        <w:rPr>
          <w:rFonts w:ascii="David" w:hAnsi="David" w:cs="David" w:hint="cs"/>
          <w:color w:val="0D0D0D" w:themeColor="text1" w:themeTint="F2"/>
          <w:rtl/>
        </w:rPr>
        <w:t xml:space="preserve">. </w:t>
      </w:r>
      <w:r>
        <w:rPr>
          <w:rFonts w:ascii="David" w:hAnsi="David" w:cs="David"/>
          <w:color w:val="0D0D0D" w:themeColor="text1" w:themeTint="F2"/>
          <w:rtl/>
        </w:rPr>
        <w:br/>
      </w:r>
      <w:r w:rsidRPr="00906949">
        <w:rPr>
          <w:rFonts w:ascii="David" w:hAnsi="David" w:cs="David" w:hint="cs"/>
          <w:b/>
          <w:bCs/>
          <w:color w:val="FF0000"/>
          <w:rtl/>
        </w:rPr>
        <w:t>השאלה המשפטית:</w:t>
      </w:r>
      <w:r w:rsidRPr="00906949">
        <w:rPr>
          <w:rFonts w:ascii="David" w:hAnsi="David" w:cs="David"/>
          <w:b/>
          <w:bCs/>
          <w:color w:val="FF0000"/>
          <w:rtl/>
        </w:rPr>
        <w:t xml:space="preserve"> </w:t>
      </w:r>
      <w:r w:rsidRPr="00906949">
        <w:rPr>
          <w:rFonts w:ascii="David" w:hAnsi="David" w:cs="David" w:hint="cs"/>
          <w:b/>
          <w:bCs/>
          <w:color w:val="FF0000"/>
          <w:rtl/>
        </w:rPr>
        <w:t>ה</w:t>
      </w:r>
      <w:r w:rsidRPr="00906949">
        <w:rPr>
          <w:rFonts w:ascii="David" w:hAnsi="David" w:cs="David"/>
          <w:b/>
          <w:bCs/>
          <w:color w:val="FF0000"/>
          <w:rtl/>
        </w:rPr>
        <w:t>אם ניתן לדרוש ממנו השבה כאשר החוזה בוטל עקב טעות</w:t>
      </w:r>
      <w:r w:rsidRPr="00906949">
        <w:rPr>
          <w:rFonts w:ascii="David" w:hAnsi="David" w:cs="David" w:hint="cs"/>
          <w:b/>
          <w:bCs/>
          <w:color w:val="FF0000"/>
          <w:rtl/>
        </w:rPr>
        <w:t>?</w:t>
      </w:r>
      <w:r w:rsidRPr="00906949">
        <w:rPr>
          <w:rFonts w:ascii="David" w:hAnsi="David" w:cs="David"/>
          <w:b/>
          <w:bCs/>
          <w:color w:val="FF0000"/>
          <w:rtl/>
        </w:rPr>
        <w:br/>
      </w:r>
      <w:r w:rsidRPr="00906949">
        <w:rPr>
          <w:rFonts w:ascii="David" w:hAnsi="David" w:cs="David"/>
          <w:b/>
          <w:bCs/>
          <w:color w:val="0D0D0D" w:themeColor="text1" w:themeTint="F2"/>
          <w:rtl/>
        </w:rPr>
        <w:t>נקבע כי יש חובת השבה, אשר כפופה לעקרונות דיני עשיית העושר</w:t>
      </w:r>
      <w:r w:rsidRPr="00906949">
        <w:rPr>
          <w:rFonts w:ascii="David" w:hAnsi="David" w:cs="David"/>
          <w:color w:val="0D0D0D" w:themeColor="text1" w:themeTint="F2"/>
          <w:rtl/>
        </w:rPr>
        <w:t>. באמצעות זאת נקבע כי השבה מלאה לא צודקת, וסכום ההשבה הופחת</w:t>
      </w:r>
      <w:r>
        <w:rPr>
          <w:rFonts w:ascii="David" w:hAnsi="David" w:cs="David" w:hint="cs"/>
          <w:color w:val="0D0D0D" w:themeColor="text1" w:themeTint="F2"/>
          <w:rtl/>
        </w:rPr>
        <w:t xml:space="preserve">. </w:t>
      </w:r>
    </w:p>
    <w:p w14:paraId="6285111B" w14:textId="40484512" w:rsidR="00F356D6" w:rsidRPr="00907A18" w:rsidRDefault="00D2581E" w:rsidP="00F356D6">
      <w:pPr>
        <w:bidi/>
        <w:spacing w:before="120" w:line="360" w:lineRule="auto"/>
        <w:ind w:left="360"/>
        <w:rPr>
          <w:rFonts w:ascii="David" w:hAnsi="David" w:cs="David"/>
          <w:b/>
          <w:bCs/>
          <w:color w:val="0D0D0D" w:themeColor="text1" w:themeTint="F2"/>
          <w:u w:val="single"/>
          <w:rtl/>
        </w:rPr>
      </w:pPr>
      <w:r w:rsidRPr="00907A18">
        <w:rPr>
          <w:rFonts w:ascii="David" w:hAnsi="David" w:cs="David" w:hint="cs"/>
          <w:b/>
          <w:bCs/>
          <w:color w:val="0D0D0D" w:themeColor="text1" w:themeTint="F2"/>
          <w:u w:val="single"/>
          <w:rtl/>
        </w:rPr>
        <w:t>דחיית הזכות על ידי המוטב</w:t>
      </w:r>
    </w:p>
    <w:p w14:paraId="537720B3" w14:textId="77777777" w:rsidR="00D2581E" w:rsidRDefault="00F356D6" w:rsidP="00D2581E">
      <w:pPr>
        <w:pStyle w:val="a7"/>
        <w:bidi/>
        <w:spacing w:before="120" w:line="360" w:lineRule="auto"/>
        <w:rPr>
          <w:rFonts w:ascii="David" w:hAnsi="David" w:cs="David"/>
          <w:color w:val="0D0D0D" w:themeColor="text1" w:themeTint="F2"/>
          <w:rtl/>
        </w:rPr>
      </w:pPr>
      <w:r w:rsidRPr="00DD548A">
        <w:rPr>
          <w:rFonts w:ascii="David" w:hAnsi="David" w:cs="David" w:hint="cs"/>
          <w:b/>
          <w:bCs/>
          <w:color w:val="0D0D0D" w:themeColor="text1" w:themeTint="F2"/>
          <w:rtl/>
        </w:rPr>
        <w:t xml:space="preserve">ס' </w:t>
      </w:r>
      <w:r w:rsidR="00DD548A" w:rsidRPr="00DD548A">
        <w:rPr>
          <w:rFonts w:ascii="David" w:hAnsi="David" w:cs="David" w:hint="cs"/>
          <w:b/>
          <w:bCs/>
          <w:color w:val="0D0D0D" w:themeColor="text1" w:themeTint="F2"/>
          <w:rtl/>
        </w:rPr>
        <w:t>35</w:t>
      </w:r>
      <w:r w:rsidR="00DD548A" w:rsidRPr="00DD548A">
        <w:rPr>
          <w:rFonts w:ascii="David" w:hAnsi="David" w:cs="David" w:hint="cs"/>
          <w:color w:val="0D0D0D" w:themeColor="text1" w:themeTint="F2"/>
          <w:rtl/>
        </w:rPr>
        <w:t xml:space="preserve">- </w:t>
      </w:r>
      <w:r w:rsidRPr="00F356D6">
        <w:rPr>
          <w:rFonts w:ascii="David" w:hAnsi="David" w:cs="David" w:hint="cs"/>
          <w:color w:val="0D0D0D" w:themeColor="text1" w:themeTint="F2"/>
          <w:rtl/>
        </w:rPr>
        <w:t>המוטב רשאי להודיע לאחד הצדדים לחוזה על דחיית הזכות תוך זמן סביר</w:t>
      </w:r>
      <w:r>
        <w:rPr>
          <w:rFonts w:ascii="David" w:hAnsi="David" w:cs="David" w:hint="cs"/>
          <w:color w:val="0D0D0D" w:themeColor="text1" w:themeTint="F2"/>
          <w:rtl/>
        </w:rPr>
        <w:t xml:space="preserve"> לאחר שאחד מהם הודיע לו עליה. במקרה כזה, זכותו של המוטב </w:t>
      </w:r>
      <w:r w:rsidR="00DD548A">
        <w:rPr>
          <w:rFonts w:ascii="David" w:hAnsi="David" w:cs="David" w:hint="cs"/>
          <w:color w:val="0D0D0D" w:themeColor="text1" w:themeTint="F2"/>
          <w:rtl/>
        </w:rPr>
        <w:t>לדרוש את קיום החיוב תתבטל למפרע.</w:t>
      </w:r>
    </w:p>
    <w:p w14:paraId="346D5A1D" w14:textId="22C8E6FB" w:rsidR="00D2581E" w:rsidRPr="00907A18" w:rsidRDefault="00D2581E" w:rsidP="00D2581E">
      <w:pPr>
        <w:bidi/>
        <w:spacing w:before="120" w:line="360" w:lineRule="auto"/>
        <w:ind w:left="360"/>
        <w:rPr>
          <w:rFonts w:ascii="David" w:hAnsi="David" w:cs="David"/>
          <w:b/>
          <w:bCs/>
          <w:color w:val="0D0D0D" w:themeColor="text1" w:themeTint="F2"/>
          <w:u w:val="single"/>
          <w:rtl/>
        </w:rPr>
      </w:pPr>
      <w:r w:rsidRPr="00907A18">
        <w:rPr>
          <w:rFonts w:ascii="David" w:hAnsi="David" w:cs="David" w:hint="cs"/>
          <w:b/>
          <w:bCs/>
          <w:color w:val="0D0D0D" w:themeColor="text1" w:themeTint="F2"/>
          <w:u w:val="single"/>
          <w:rtl/>
        </w:rPr>
        <w:lastRenderedPageBreak/>
        <w:t>ביטול הזכות על ידי הצדדים</w:t>
      </w:r>
    </w:p>
    <w:p w14:paraId="1ACE5A61" w14:textId="4B95856F" w:rsidR="00C24741" w:rsidRPr="00507DE1" w:rsidRDefault="006C5FCB" w:rsidP="00507DE1">
      <w:pPr>
        <w:pStyle w:val="a7"/>
        <w:bidi/>
        <w:spacing w:before="120" w:line="360" w:lineRule="auto"/>
        <w:rPr>
          <w:rFonts w:ascii="David" w:hAnsi="David" w:cs="David"/>
          <w:color w:val="0D0D0D" w:themeColor="text1" w:themeTint="F2"/>
          <w:rtl/>
        </w:rPr>
      </w:pPr>
      <w:r w:rsidRPr="00D2581E">
        <w:rPr>
          <w:rFonts w:ascii="David" w:hAnsi="David" w:cs="David" w:hint="cs"/>
          <w:b/>
          <w:bCs/>
          <w:color w:val="0D0D0D" w:themeColor="text1" w:themeTint="F2"/>
          <w:rtl/>
        </w:rPr>
        <w:t>ס' 36(א)-</w:t>
      </w:r>
      <w:r w:rsidRPr="00D2581E">
        <w:rPr>
          <w:rFonts w:ascii="David" w:hAnsi="David" w:cs="David" w:hint="cs"/>
          <w:b/>
          <w:bCs/>
          <w:color w:val="FF0000"/>
          <w:rtl/>
        </w:rPr>
        <w:t xml:space="preserve"> </w:t>
      </w:r>
      <w:r w:rsidR="00B933AF" w:rsidRPr="00D2581E">
        <w:rPr>
          <w:rFonts w:ascii="David" w:hAnsi="David" w:cs="David" w:hint="cs"/>
          <w:color w:val="0D0D0D" w:themeColor="text1" w:themeTint="F2"/>
          <w:rtl/>
        </w:rPr>
        <w:t xml:space="preserve">הצדדים רשאים לשנות או לבטל זכות </w:t>
      </w:r>
      <w:r w:rsidRPr="00D2581E">
        <w:rPr>
          <w:rFonts w:ascii="David" w:hAnsi="David" w:cs="David" w:hint="cs"/>
          <w:color w:val="0D0D0D" w:themeColor="text1" w:themeTint="F2"/>
          <w:rtl/>
        </w:rPr>
        <w:t>צד שלישי כל עוד לא נודע למוטב על זכותו</w:t>
      </w:r>
      <w:r w:rsidR="0094476E">
        <w:rPr>
          <w:rFonts w:ascii="David" w:hAnsi="David" w:cs="David" w:hint="cs"/>
          <w:color w:val="0D0D0D" w:themeColor="text1" w:themeTint="F2"/>
          <w:rtl/>
        </w:rPr>
        <w:t xml:space="preserve">. </w:t>
      </w:r>
      <w:r w:rsidR="0094476E" w:rsidRPr="0094476E">
        <w:rPr>
          <w:rFonts w:ascii="David" w:hAnsi="David" w:cs="David" w:hint="cs"/>
          <w:b/>
          <w:bCs/>
          <w:color w:val="0D0D0D" w:themeColor="text1" w:themeTint="F2"/>
          <w:rtl/>
        </w:rPr>
        <w:t>החריג:</w:t>
      </w:r>
      <w:r w:rsidR="00B43677">
        <w:rPr>
          <w:rFonts w:ascii="David" w:hAnsi="David" w:cs="David"/>
          <w:color w:val="0D0D0D" w:themeColor="text1" w:themeTint="F2"/>
          <w:rtl/>
        </w:rPr>
        <w:br/>
      </w:r>
      <w:r w:rsidR="00B43677" w:rsidRPr="00403BA3">
        <w:rPr>
          <w:rFonts w:ascii="David" w:hAnsi="David" w:cs="David" w:hint="cs"/>
          <w:b/>
          <w:bCs/>
          <w:color w:val="0D0D0D" w:themeColor="text1" w:themeTint="F2"/>
          <w:rtl/>
        </w:rPr>
        <w:t>ס' 36(ב)-</w:t>
      </w:r>
      <w:r w:rsidR="00B43677">
        <w:rPr>
          <w:rFonts w:ascii="David" w:hAnsi="David" w:cs="David" w:hint="cs"/>
          <w:color w:val="0D0D0D" w:themeColor="text1" w:themeTint="F2"/>
          <w:rtl/>
        </w:rPr>
        <w:t xml:space="preserve"> </w:t>
      </w:r>
      <w:r w:rsidR="00403BA3">
        <w:rPr>
          <w:rFonts w:ascii="David" w:hAnsi="David" w:cs="David" w:hint="cs"/>
          <w:color w:val="0D0D0D" w:themeColor="text1" w:themeTint="F2"/>
          <w:rtl/>
        </w:rPr>
        <w:t xml:space="preserve">אם אדם מת הנושה </w:t>
      </w:r>
      <w:r w:rsidR="00D0292C">
        <w:rPr>
          <w:rFonts w:ascii="David" w:hAnsi="David" w:cs="David" w:hint="cs"/>
          <w:color w:val="0D0D0D" w:themeColor="text1" w:themeTint="F2"/>
          <w:rtl/>
        </w:rPr>
        <w:t>יכול לבטל גם אם נודע למוטב על זכותו</w:t>
      </w:r>
      <w:r w:rsidR="00D3439F">
        <w:rPr>
          <w:rFonts w:ascii="David" w:hAnsi="David" w:cs="David" w:hint="cs"/>
          <w:color w:val="0D0D0D" w:themeColor="text1" w:themeTint="F2"/>
          <w:rtl/>
        </w:rPr>
        <w:t xml:space="preserve"> (</w:t>
      </w:r>
      <w:proofErr w:type="spellStart"/>
      <w:r w:rsidR="00D3439F">
        <w:rPr>
          <w:rFonts w:ascii="David" w:hAnsi="David" w:cs="David" w:hint="cs"/>
          <w:color w:val="0D0D0D" w:themeColor="text1" w:themeTint="F2"/>
          <w:rtl/>
        </w:rPr>
        <w:t>חסקין</w:t>
      </w:r>
      <w:proofErr w:type="spellEnd"/>
      <w:r w:rsidR="00D3439F">
        <w:rPr>
          <w:rFonts w:ascii="David" w:hAnsi="David" w:cs="David" w:hint="cs"/>
          <w:color w:val="0D0D0D" w:themeColor="text1" w:themeTint="F2"/>
          <w:rtl/>
        </w:rPr>
        <w:t xml:space="preserve"> נ' </w:t>
      </w:r>
      <w:proofErr w:type="spellStart"/>
      <w:r w:rsidR="00D3439F">
        <w:rPr>
          <w:rFonts w:ascii="David" w:hAnsi="David" w:cs="David" w:hint="cs"/>
          <w:color w:val="0D0D0D" w:themeColor="text1" w:themeTint="F2"/>
          <w:rtl/>
        </w:rPr>
        <w:t>חסקין</w:t>
      </w:r>
      <w:proofErr w:type="spellEnd"/>
      <w:r w:rsidR="00D3439F">
        <w:rPr>
          <w:rFonts w:ascii="David" w:hAnsi="David" w:cs="David" w:hint="cs"/>
          <w:color w:val="0D0D0D" w:themeColor="text1" w:themeTint="F2"/>
          <w:rtl/>
        </w:rPr>
        <w:t>).</w:t>
      </w:r>
      <w:r w:rsidR="00907A18">
        <w:rPr>
          <w:rFonts w:ascii="David" w:hAnsi="David" w:cs="David"/>
          <w:color w:val="0D0D0D" w:themeColor="text1" w:themeTint="F2"/>
          <w:rtl/>
        </w:rPr>
        <w:br/>
      </w:r>
    </w:p>
    <w:p w14:paraId="43BFCDAE" w14:textId="77777777" w:rsidR="00C24741" w:rsidRDefault="00C24741" w:rsidP="00C24741">
      <w:pPr>
        <w:bidi/>
        <w:spacing w:line="360" w:lineRule="auto"/>
        <w:ind w:left="360"/>
        <w:rPr>
          <w:rFonts w:ascii="David" w:hAnsi="David" w:cs="David"/>
          <w:b/>
          <w:bCs/>
          <w:sz w:val="28"/>
          <w:szCs w:val="28"/>
          <w:rtl/>
        </w:rPr>
      </w:pPr>
      <w:r w:rsidRPr="008766DD">
        <w:rPr>
          <w:rFonts w:ascii="David" w:hAnsi="David" w:cs="David" w:hint="cs"/>
          <w:b/>
          <w:bCs/>
          <w:sz w:val="28"/>
          <w:szCs w:val="28"/>
          <w:rtl/>
        </w:rPr>
        <w:t>תרופות בשל הפרת חוזה</w:t>
      </w:r>
    </w:p>
    <w:p w14:paraId="7BB98AEB" w14:textId="70BDEB1D" w:rsidR="004C2FEE" w:rsidRPr="00B51DD4" w:rsidRDefault="004C2FEE" w:rsidP="004C2FEE">
      <w:pPr>
        <w:bidi/>
        <w:spacing w:line="360" w:lineRule="auto"/>
        <w:ind w:left="360"/>
        <w:rPr>
          <w:rFonts w:ascii="David" w:hAnsi="David" w:cs="David"/>
          <w:rtl/>
        </w:rPr>
      </w:pPr>
      <w:r w:rsidRPr="00B51DD4">
        <w:rPr>
          <w:rFonts w:ascii="David" w:hAnsi="David" w:cs="David" w:hint="cs"/>
          <w:rtl/>
        </w:rPr>
        <w:t>שילובים אסורים:</w:t>
      </w:r>
      <w:r w:rsidR="00B51DD4" w:rsidRPr="00B51DD4">
        <w:rPr>
          <w:rFonts w:ascii="David" w:hAnsi="David" w:cs="David" w:hint="cs"/>
          <w:rtl/>
        </w:rPr>
        <w:t xml:space="preserve"> הסתמכות וציפייה, אכיפה והסתמכות</w:t>
      </w:r>
      <w:r w:rsidR="00B51DD4">
        <w:rPr>
          <w:rFonts w:ascii="David" w:hAnsi="David" w:cs="David" w:hint="cs"/>
          <w:rtl/>
        </w:rPr>
        <w:t xml:space="preserve">, אכיפה וביטול. </w:t>
      </w:r>
    </w:p>
    <w:p w14:paraId="304277F6" w14:textId="77777777" w:rsidR="00C24741" w:rsidRDefault="00C24741" w:rsidP="00C24741">
      <w:pPr>
        <w:bidi/>
        <w:spacing w:line="360" w:lineRule="auto"/>
        <w:ind w:left="360"/>
        <w:rPr>
          <w:rFonts w:ascii="David" w:hAnsi="David" w:cs="David"/>
          <w:b/>
          <w:bCs/>
          <w:u w:val="single"/>
          <w:rtl/>
        </w:rPr>
      </w:pPr>
      <w:r w:rsidRPr="00DE72AE">
        <w:rPr>
          <w:rFonts w:ascii="David" w:hAnsi="David" w:cs="David" w:hint="cs"/>
          <w:b/>
          <w:bCs/>
          <w:u w:val="single"/>
          <w:rtl/>
        </w:rPr>
        <w:t xml:space="preserve">אכיפה </w:t>
      </w:r>
    </w:p>
    <w:p w14:paraId="235D9ECD" w14:textId="52E5900A" w:rsidR="00113CE2" w:rsidRDefault="00113CE2" w:rsidP="00113CE2">
      <w:pPr>
        <w:bidi/>
        <w:spacing w:line="360" w:lineRule="auto"/>
        <w:ind w:left="360"/>
        <w:rPr>
          <w:rFonts w:ascii="David" w:hAnsi="David" w:cs="David"/>
          <w:rtl/>
        </w:rPr>
      </w:pPr>
      <w:r w:rsidRPr="00EF40EA">
        <w:rPr>
          <w:rFonts w:ascii="David" w:hAnsi="David" w:cs="David" w:hint="cs"/>
          <w:b/>
          <w:bCs/>
          <w:color w:val="FF0000"/>
          <w:rtl/>
        </w:rPr>
        <w:t>ברירת קיום</w:t>
      </w:r>
      <w:r w:rsidRPr="00EF40EA">
        <w:rPr>
          <w:rFonts w:ascii="David" w:hAnsi="David" w:cs="David" w:hint="cs"/>
          <w:color w:val="FF0000"/>
          <w:rtl/>
        </w:rPr>
        <w:t xml:space="preserve"> </w:t>
      </w:r>
      <w:r w:rsidR="008D5F37" w:rsidRPr="00EF40EA">
        <w:rPr>
          <w:rFonts w:ascii="David" w:hAnsi="David" w:cs="David"/>
          <w:color w:val="FF0000"/>
          <w:rtl/>
        </w:rPr>
        <w:t>–</w:t>
      </w:r>
      <w:r w:rsidRPr="00EF40EA">
        <w:rPr>
          <w:rFonts w:ascii="David" w:hAnsi="David" w:cs="David" w:hint="cs"/>
          <w:color w:val="FF0000"/>
          <w:rtl/>
        </w:rPr>
        <w:t xml:space="preserve"> </w:t>
      </w:r>
      <w:r w:rsidR="008D5F37">
        <w:rPr>
          <w:rFonts w:ascii="David" w:hAnsi="David" w:cs="David" w:hint="cs"/>
          <w:rtl/>
        </w:rPr>
        <w:t xml:space="preserve">סעד עצמי של הנפגע לעמוד על קיום החוזה מול המפר ללא התערבות ביהמ"ש. </w:t>
      </w:r>
      <w:r w:rsidR="007E0400">
        <w:rPr>
          <w:rFonts w:ascii="David" w:hAnsi="David" w:cs="David"/>
          <w:rtl/>
        </w:rPr>
        <w:br/>
      </w:r>
      <w:r w:rsidR="007E0400">
        <w:rPr>
          <w:rFonts w:ascii="David" w:hAnsi="David" w:cs="David" w:hint="cs"/>
          <w:rtl/>
        </w:rPr>
        <w:t xml:space="preserve">תנאים: </w:t>
      </w:r>
      <w:r w:rsidR="007E0400" w:rsidRPr="000C6640">
        <w:rPr>
          <w:rFonts w:ascii="David" w:hAnsi="David" w:cs="David" w:hint="cs"/>
          <w:b/>
          <w:bCs/>
          <w:rtl/>
        </w:rPr>
        <w:t>(1)</w:t>
      </w:r>
      <w:r w:rsidR="007E0400">
        <w:rPr>
          <w:rFonts w:ascii="David" w:hAnsi="David" w:cs="David" w:hint="cs"/>
          <w:rtl/>
        </w:rPr>
        <w:t xml:space="preserve"> לא דורש שת"פ </w:t>
      </w:r>
      <w:r w:rsidR="007E0400" w:rsidRPr="000C6640">
        <w:rPr>
          <w:rFonts w:ascii="David" w:hAnsi="David" w:cs="David" w:hint="cs"/>
          <w:b/>
          <w:bCs/>
          <w:rtl/>
        </w:rPr>
        <w:t xml:space="preserve">(2) </w:t>
      </w:r>
      <w:r w:rsidR="00F620E5">
        <w:rPr>
          <w:rFonts w:ascii="David" w:hAnsi="David" w:cs="David" w:hint="cs"/>
          <w:rtl/>
        </w:rPr>
        <w:t xml:space="preserve">יש </w:t>
      </w:r>
      <w:proofErr w:type="spellStart"/>
      <w:r w:rsidR="002F117C">
        <w:rPr>
          <w:rFonts w:ascii="David" w:hAnsi="David" w:cs="David" w:hint="cs"/>
          <w:rtl/>
        </w:rPr>
        <w:t>לניפר</w:t>
      </w:r>
      <w:proofErr w:type="spellEnd"/>
      <w:r w:rsidR="002F117C">
        <w:rPr>
          <w:rFonts w:ascii="David" w:hAnsi="David" w:cs="David" w:hint="cs"/>
          <w:rtl/>
        </w:rPr>
        <w:t xml:space="preserve"> </w:t>
      </w:r>
      <w:r w:rsidR="00F620E5">
        <w:rPr>
          <w:rFonts w:ascii="David" w:hAnsi="David" w:cs="David" w:hint="cs"/>
          <w:rtl/>
        </w:rPr>
        <w:t xml:space="preserve">אינטרס </w:t>
      </w:r>
      <w:r w:rsidR="002F117C">
        <w:rPr>
          <w:rFonts w:ascii="David" w:hAnsi="David" w:cs="David" w:hint="cs"/>
          <w:rtl/>
        </w:rPr>
        <w:t>נוסף, מעבר לכלכלי,</w:t>
      </w:r>
      <w:r w:rsidR="00E7745B">
        <w:rPr>
          <w:rFonts w:ascii="David" w:hAnsi="David" w:cs="David" w:hint="cs"/>
          <w:rtl/>
        </w:rPr>
        <w:t xml:space="preserve"> </w:t>
      </w:r>
      <w:r w:rsidR="00F620E5">
        <w:rPr>
          <w:rFonts w:ascii="David" w:hAnsi="David" w:cs="David" w:hint="cs"/>
          <w:rtl/>
        </w:rPr>
        <w:t>לקיים את החוזה</w:t>
      </w:r>
      <w:r w:rsidR="002F117C">
        <w:rPr>
          <w:rFonts w:ascii="David" w:hAnsi="David" w:cs="David" w:hint="cs"/>
          <w:rtl/>
        </w:rPr>
        <w:t xml:space="preserve">. </w:t>
      </w:r>
      <w:r w:rsidR="002B5A04">
        <w:rPr>
          <w:rFonts w:ascii="David" w:hAnsi="David" w:cs="David"/>
          <w:rtl/>
        </w:rPr>
        <w:br/>
      </w:r>
      <w:r w:rsidR="002B5A04">
        <w:rPr>
          <w:rFonts w:ascii="David" w:hAnsi="David" w:cs="David" w:hint="cs"/>
          <w:rtl/>
        </w:rPr>
        <w:t>*</w:t>
      </w:r>
      <w:r w:rsidR="00CB3440">
        <w:rPr>
          <w:rFonts w:ascii="David" w:hAnsi="David" w:cs="David" w:hint="cs"/>
          <w:rtl/>
        </w:rPr>
        <w:t xml:space="preserve">במקרים בהם מתקיים התנאי השני ביטול החוזה לא מקטין את הנזקים ולכן אין </w:t>
      </w:r>
      <w:proofErr w:type="spellStart"/>
      <w:r w:rsidR="00227A28">
        <w:rPr>
          <w:rFonts w:ascii="David" w:hAnsi="David" w:cs="David" w:hint="cs"/>
          <w:rtl/>
        </w:rPr>
        <w:t>לניפר</w:t>
      </w:r>
      <w:proofErr w:type="spellEnd"/>
      <w:r w:rsidR="00227A28">
        <w:rPr>
          <w:rFonts w:ascii="David" w:hAnsi="David" w:cs="David" w:hint="cs"/>
          <w:rtl/>
        </w:rPr>
        <w:t xml:space="preserve"> </w:t>
      </w:r>
      <w:r w:rsidR="00CB3440">
        <w:rPr>
          <w:rFonts w:ascii="David" w:hAnsi="David" w:cs="David" w:hint="cs"/>
          <w:rtl/>
        </w:rPr>
        <w:t>חובה להקטנת הנזק.</w:t>
      </w:r>
    </w:p>
    <w:p w14:paraId="12556E93" w14:textId="3340122D" w:rsidR="00CA29F0" w:rsidRPr="00244DF6" w:rsidRDefault="00DC1FDE" w:rsidP="00CA29F0">
      <w:pPr>
        <w:bidi/>
        <w:spacing w:line="360" w:lineRule="auto"/>
        <w:ind w:left="360"/>
        <w:rPr>
          <w:rFonts w:ascii="David" w:hAnsi="David" w:cs="David"/>
          <w:b/>
          <w:bCs/>
          <w:rtl/>
        </w:rPr>
      </w:pPr>
      <w:r w:rsidRPr="00443E36">
        <w:rPr>
          <w:rFonts w:ascii="David" w:hAnsi="David" w:cs="David" w:hint="cs"/>
          <w:b/>
          <w:bCs/>
          <w:color w:val="FF0000"/>
          <w:rtl/>
        </w:rPr>
        <w:t xml:space="preserve">ביצוע בקירוב </w:t>
      </w:r>
      <w:r w:rsidR="00443E36">
        <w:rPr>
          <w:rFonts w:ascii="David" w:hAnsi="David" w:cs="David"/>
          <w:b/>
          <w:bCs/>
          <w:color w:val="FF0000"/>
          <w:rtl/>
        </w:rPr>
        <w:t>–</w:t>
      </w:r>
      <w:r w:rsidR="00CA29F0">
        <w:rPr>
          <w:rFonts w:ascii="David" w:hAnsi="David" w:cs="David" w:hint="cs"/>
          <w:rtl/>
        </w:rPr>
        <w:t xml:space="preserve"> </w:t>
      </w:r>
      <w:r w:rsidR="00CA29F0" w:rsidRPr="00CA29F0">
        <w:rPr>
          <w:rFonts w:ascii="David" w:hAnsi="David" w:cs="David"/>
          <w:rtl/>
        </w:rPr>
        <w:t>אם ביצוע בקירוב שונה מהותית מהעסקה המקורית אז אין לחייב את הצדדים בעסקה שונה ממה שהם כרתו במקור</w:t>
      </w:r>
      <w:r w:rsidR="00CA29F0" w:rsidRPr="00CA29F0">
        <w:rPr>
          <w:rFonts w:ascii="David" w:hAnsi="David" w:cs="David"/>
        </w:rPr>
        <w:t>.</w:t>
      </w:r>
      <w:r w:rsidR="00506CF7">
        <w:rPr>
          <w:rFonts w:ascii="David" w:hAnsi="David" w:cs="David" w:hint="cs"/>
          <w:rtl/>
        </w:rPr>
        <w:t xml:space="preserve"> גם במקרים אחרים הסעד מותנה בשיקול דעתו של ביהמ"ש</w:t>
      </w:r>
      <w:r w:rsidR="00936973">
        <w:rPr>
          <w:rFonts w:ascii="David" w:hAnsi="David" w:cs="David" w:hint="cs"/>
          <w:rtl/>
        </w:rPr>
        <w:t xml:space="preserve"> </w:t>
      </w:r>
      <w:r w:rsidR="00936973" w:rsidRPr="00244DF6">
        <w:rPr>
          <w:rFonts w:ascii="David" w:hAnsi="David" w:cs="David" w:hint="cs"/>
          <w:b/>
          <w:bCs/>
          <w:rtl/>
        </w:rPr>
        <w:t xml:space="preserve">וייבדק לפי </w:t>
      </w:r>
      <w:r w:rsidR="00244DF6" w:rsidRPr="00244DF6">
        <w:rPr>
          <w:rFonts w:ascii="David" w:hAnsi="David" w:cs="David" w:hint="cs"/>
          <w:b/>
          <w:bCs/>
          <w:rtl/>
        </w:rPr>
        <w:t xml:space="preserve">הסייגים בס' 3 לחו"ח תרופות. </w:t>
      </w:r>
    </w:p>
    <w:p w14:paraId="0100D37D" w14:textId="77777777" w:rsidR="00C24741" w:rsidRPr="002E6DAF" w:rsidRDefault="00C24741" w:rsidP="00C24741">
      <w:pPr>
        <w:pStyle w:val="a7"/>
        <w:numPr>
          <w:ilvl w:val="0"/>
          <w:numId w:val="5"/>
        </w:numPr>
        <w:bidi/>
        <w:spacing w:line="360" w:lineRule="auto"/>
        <w:rPr>
          <w:rFonts w:ascii="David" w:hAnsi="David" w:cs="David"/>
          <w:b/>
          <w:bCs/>
          <w:rtl/>
        </w:rPr>
      </w:pPr>
      <w:r w:rsidRPr="002E6DAF">
        <w:rPr>
          <w:rFonts w:ascii="David" w:hAnsi="David" w:cs="David" w:hint="cs"/>
          <w:b/>
          <w:bCs/>
          <w:highlight w:val="lightGray"/>
          <w:rtl/>
        </w:rPr>
        <w:t>טכניקום נ' אדלר</w:t>
      </w:r>
      <w:r w:rsidRPr="002E6DAF">
        <w:rPr>
          <w:rFonts w:ascii="David" w:hAnsi="David" w:cs="David" w:hint="cs"/>
          <w:b/>
          <w:bCs/>
          <w:rtl/>
        </w:rPr>
        <w:t xml:space="preserve"> </w:t>
      </w:r>
      <w:r w:rsidRPr="002E6DAF">
        <w:rPr>
          <w:rFonts w:ascii="David" w:hAnsi="David" w:cs="David"/>
          <w:b/>
          <w:bCs/>
          <w:rtl/>
        </w:rPr>
        <w:t>–</w:t>
      </w:r>
      <w:r w:rsidRPr="002E6DAF">
        <w:rPr>
          <w:rFonts w:ascii="David" w:hAnsi="David" w:cs="David" w:hint="cs"/>
          <w:b/>
          <w:bCs/>
          <w:rtl/>
        </w:rPr>
        <w:t xml:space="preserve"> </w:t>
      </w:r>
      <w:r w:rsidRPr="006F1B9F">
        <w:rPr>
          <w:rFonts w:ascii="David" w:hAnsi="David" w:cs="David" w:hint="cs"/>
          <w:b/>
          <w:bCs/>
          <w:color w:val="FF0000"/>
          <w:u w:val="single"/>
          <w:rtl/>
        </w:rPr>
        <w:t>ברירת קיום</w:t>
      </w:r>
      <w:r w:rsidRPr="00360990">
        <w:rPr>
          <w:rFonts w:ascii="David" w:hAnsi="David" w:cs="David" w:hint="cs"/>
          <w:b/>
          <w:bCs/>
          <w:color w:val="FF0000"/>
          <w:rtl/>
        </w:rPr>
        <w:t xml:space="preserve">. </w:t>
      </w:r>
      <w:r w:rsidRPr="002E6DAF">
        <w:rPr>
          <w:rFonts w:ascii="David" w:hAnsi="David" w:cs="David" w:hint="cs"/>
          <w:rtl/>
        </w:rPr>
        <w:t xml:space="preserve">ביה"ס טען לברירת קיום, ביצע את הצד שלו להסכם וסירב להכיר בביטול החוזה. </w:t>
      </w:r>
      <w:r w:rsidRPr="00E011DE">
        <w:rPr>
          <w:rFonts w:ascii="David" w:hAnsi="David" w:cs="David" w:hint="cs"/>
          <w:b/>
          <w:bCs/>
          <w:rtl/>
        </w:rPr>
        <w:t>ביהמ"ש:</w:t>
      </w:r>
      <w:r>
        <w:rPr>
          <w:rFonts w:ascii="David" w:hAnsi="David" w:cs="David" w:hint="cs"/>
          <w:rtl/>
        </w:rPr>
        <w:t xml:space="preserve"> לא הייתה ברירת קיום מכיוון שלא ניתן לחייב חוזה שדורש שיתוף פעולה של הצדדים. </w:t>
      </w:r>
      <w:r w:rsidRPr="00830E00">
        <w:rPr>
          <w:rFonts w:ascii="David" w:hAnsi="David" w:cs="David" w:hint="cs"/>
          <w:b/>
          <w:bCs/>
          <w:color w:val="FF0000"/>
          <w:rtl/>
        </w:rPr>
        <w:t>הלכה: בחוזה שדורש שיתוף פעולה בין צדדים לא ניתן לטעון לברירת קיום.</w:t>
      </w:r>
      <w:r>
        <w:rPr>
          <w:rFonts w:ascii="David" w:hAnsi="David" w:cs="David"/>
          <w:rtl/>
        </w:rPr>
        <w:br/>
      </w:r>
    </w:p>
    <w:p w14:paraId="17BE21F4" w14:textId="77777777" w:rsidR="00C24741" w:rsidRPr="009304FF" w:rsidRDefault="00C24741" w:rsidP="00C24741">
      <w:pPr>
        <w:pStyle w:val="a7"/>
        <w:numPr>
          <w:ilvl w:val="0"/>
          <w:numId w:val="5"/>
        </w:numPr>
        <w:bidi/>
        <w:spacing w:line="360" w:lineRule="auto"/>
        <w:rPr>
          <w:rFonts w:ascii="David" w:hAnsi="David" w:cs="David"/>
          <w:b/>
          <w:bCs/>
        </w:rPr>
      </w:pPr>
      <w:proofErr w:type="spellStart"/>
      <w:r w:rsidRPr="002E6DAF">
        <w:rPr>
          <w:rFonts w:ascii="David" w:hAnsi="David" w:cs="David" w:hint="cs"/>
          <w:b/>
          <w:bCs/>
          <w:highlight w:val="lightGray"/>
          <w:rtl/>
        </w:rPr>
        <w:t>רבינאי</w:t>
      </w:r>
      <w:proofErr w:type="spellEnd"/>
      <w:r w:rsidRPr="002E6DAF">
        <w:rPr>
          <w:rFonts w:ascii="David" w:hAnsi="David" w:cs="David" w:hint="cs"/>
          <w:b/>
          <w:bCs/>
          <w:highlight w:val="lightGray"/>
          <w:rtl/>
        </w:rPr>
        <w:t xml:space="preserve"> נ' מן שקד</w:t>
      </w:r>
      <w:r w:rsidRPr="002E6DAF">
        <w:rPr>
          <w:rFonts w:ascii="David" w:hAnsi="David" w:cs="David" w:hint="cs"/>
          <w:b/>
          <w:bCs/>
          <w:rtl/>
        </w:rPr>
        <w:t xml:space="preserve"> </w:t>
      </w:r>
      <w:r w:rsidRPr="002E6DAF">
        <w:rPr>
          <w:rFonts w:ascii="David" w:hAnsi="David" w:cs="David"/>
          <w:b/>
          <w:bCs/>
          <w:rtl/>
        </w:rPr>
        <w:t>–</w:t>
      </w:r>
      <w:r w:rsidRPr="002E6DAF">
        <w:rPr>
          <w:rFonts w:ascii="David" w:hAnsi="David" w:cs="David" w:hint="cs"/>
          <w:b/>
          <w:bCs/>
          <w:rtl/>
        </w:rPr>
        <w:t xml:space="preserve"> </w:t>
      </w:r>
      <w:r w:rsidRPr="006F1B9F">
        <w:rPr>
          <w:rFonts w:ascii="David" w:hAnsi="David" w:cs="David" w:hint="cs"/>
          <w:b/>
          <w:bCs/>
          <w:color w:val="FF0000"/>
          <w:u w:val="single"/>
          <w:rtl/>
        </w:rPr>
        <w:t xml:space="preserve">אכיפה </w:t>
      </w:r>
      <w:proofErr w:type="spellStart"/>
      <w:r w:rsidRPr="006F1B9F">
        <w:rPr>
          <w:rFonts w:ascii="David" w:hAnsi="David" w:cs="David" w:hint="cs"/>
          <w:b/>
          <w:bCs/>
          <w:color w:val="FF0000"/>
          <w:u w:val="single"/>
          <w:rtl/>
        </w:rPr>
        <w:t>בשיערוך</w:t>
      </w:r>
      <w:proofErr w:type="spellEnd"/>
      <w:r w:rsidRPr="00360990">
        <w:rPr>
          <w:rFonts w:ascii="David" w:hAnsi="David" w:cs="David" w:hint="cs"/>
          <w:b/>
          <w:bCs/>
          <w:color w:val="FF0000"/>
          <w:rtl/>
        </w:rPr>
        <w:t xml:space="preserve">. </w:t>
      </w:r>
      <w:r w:rsidRPr="00653D5C">
        <w:rPr>
          <w:rFonts w:cs="David" w:hint="cs"/>
          <w:rtl/>
        </w:rPr>
        <w:t xml:space="preserve">זיכרון דברים למכירת מגרש- האכיפה כאן לא צודקת, ניתן </w:t>
      </w:r>
      <w:r w:rsidRPr="00653D5C">
        <w:rPr>
          <w:rFonts w:ascii="David" w:hAnsi="David" w:cs="David" w:hint="cs"/>
          <w:rtl/>
        </w:rPr>
        <w:t>לשערך לפי ס' 4 לחוק התרופות.</w:t>
      </w:r>
      <w:r>
        <w:rPr>
          <w:rFonts w:ascii="David" w:hAnsi="David" w:cs="David"/>
          <w:rtl/>
        </w:rPr>
        <w:br/>
      </w:r>
    </w:p>
    <w:p w14:paraId="74294250" w14:textId="77777777" w:rsidR="00C24741" w:rsidRPr="0030641D" w:rsidRDefault="00C24741" w:rsidP="00C24741">
      <w:pPr>
        <w:pStyle w:val="a7"/>
        <w:numPr>
          <w:ilvl w:val="0"/>
          <w:numId w:val="5"/>
        </w:numPr>
        <w:bidi/>
        <w:spacing w:line="360" w:lineRule="auto"/>
        <w:rPr>
          <w:rFonts w:ascii="David" w:hAnsi="David" w:cs="David"/>
          <w:b/>
          <w:bCs/>
          <w:rtl/>
        </w:rPr>
      </w:pPr>
      <w:r w:rsidRPr="009304FF">
        <w:rPr>
          <w:rFonts w:ascii="David" w:hAnsi="David" w:cs="David" w:hint="cs"/>
          <w:b/>
          <w:bCs/>
          <w:highlight w:val="lightGray"/>
          <w:rtl/>
        </w:rPr>
        <w:t>אגד נ' אדלר</w:t>
      </w:r>
      <w:r w:rsidRPr="009304FF">
        <w:rPr>
          <w:rFonts w:ascii="David" w:hAnsi="David" w:cs="David" w:hint="cs"/>
          <w:b/>
          <w:bCs/>
          <w:rtl/>
        </w:rPr>
        <w:t xml:space="preserve"> </w:t>
      </w:r>
      <w:r w:rsidRPr="009304FF">
        <w:rPr>
          <w:rFonts w:ascii="David" w:hAnsi="David" w:cs="David"/>
          <w:b/>
          <w:bCs/>
          <w:rtl/>
        </w:rPr>
        <w:t>–</w:t>
      </w:r>
      <w:r w:rsidRPr="009304FF">
        <w:rPr>
          <w:rFonts w:ascii="David" w:hAnsi="David" w:cs="David" w:hint="cs"/>
          <w:b/>
          <w:bCs/>
          <w:rtl/>
        </w:rPr>
        <w:t xml:space="preserve">  </w:t>
      </w:r>
      <w:r w:rsidRPr="005A2232">
        <w:rPr>
          <w:rFonts w:ascii="David" w:hAnsi="David" w:cs="David" w:hint="cs"/>
          <w:rtl/>
        </w:rPr>
        <w:t>נ</w:t>
      </w:r>
      <w:r w:rsidRPr="005A2232">
        <w:rPr>
          <w:rFonts w:ascii="David" w:hAnsi="David" w:cs="David"/>
          <w:rtl/>
        </w:rPr>
        <w:t>הג אגד ביקש לאכוף את שכר העבודה שלו, אך לא ניסה למצוא עבודה במקום אחר.</w:t>
      </w:r>
      <w:r>
        <w:rPr>
          <w:rFonts w:ascii="David" w:hAnsi="David" w:cs="David" w:hint="cs"/>
          <w:rtl/>
        </w:rPr>
        <w:t xml:space="preserve"> אדלר תבע אכיפה במקום פיצויי קיום כדי שלא יהיה כפוף לחובת הקטנת הנזק. </w:t>
      </w:r>
      <w:r w:rsidRPr="00E53248">
        <w:rPr>
          <w:rFonts w:ascii="David" w:hAnsi="David" w:cs="David" w:hint="cs"/>
          <w:b/>
          <w:bCs/>
          <w:rtl/>
        </w:rPr>
        <w:t>ביהמ"ש:</w:t>
      </w:r>
      <w:r>
        <w:rPr>
          <w:rFonts w:ascii="David" w:hAnsi="David" w:cs="David" w:hint="cs"/>
          <w:rtl/>
        </w:rPr>
        <w:t xml:space="preserve"> סעד האכיפה לא צודק בנסיבות העניין 3(4). </w:t>
      </w:r>
      <w:r w:rsidRPr="0030641D">
        <w:rPr>
          <w:rFonts w:ascii="David" w:hAnsi="David" w:cs="David"/>
          <w:b/>
          <w:bCs/>
          <w:rtl/>
        </w:rPr>
        <w:br/>
      </w:r>
    </w:p>
    <w:p w14:paraId="6F3FE4BE" w14:textId="01373FAB" w:rsidR="00EE14C5" w:rsidRPr="00EE14C5" w:rsidRDefault="00C24741" w:rsidP="00EE14C5">
      <w:pPr>
        <w:pStyle w:val="a7"/>
        <w:numPr>
          <w:ilvl w:val="0"/>
          <w:numId w:val="5"/>
        </w:numPr>
        <w:bidi/>
        <w:spacing w:line="360" w:lineRule="auto"/>
        <w:rPr>
          <w:rFonts w:ascii="David" w:hAnsi="David" w:cs="David"/>
          <w:b/>
          <w:bCs/>
        </w:rPr>
      </w:pPr>
      <w:r w:rsidRPr="00CD7EC5">
        <w:rPr>
          <w:rFonts w:ascii="David" w:hAnsi="David" w:cs="David" w:hint="cs"/>
          <w:b/>
          <w:bCs/>
          <w:highlight w:val="lightGray"/>
          <w:rtl/>
        </w:rPr>
        <w:t>קדמת עדן</w:t>
      </w:r>
      <w:r w:rsidRPr="00CD7EC5">
        <w:rPr>
          <w:rFonts w:ascii="David" w:hAnsi="David" w:cs="David" w:hint="cs"/>
          <w:b/>
          <w:bCs/>
          <w:rtl/>
        </w:rPr>
        <w:t xml:space="preserve"> </w:t>
      </w:r>
      <w:r w:rsidRPr="00CD7EC5">
        <w:rPr>
          <w:rFonts w:ascii="David" w:hAnsi="David" w:cs="David"/>
          <w:b/>
          <w:bCs/>
          <w:rtl/>
        </w:rPr>
        <w:t>–</w:t>
      </w:r>
      <w:r w:rsidRPr="00CD7EC5">
        <w:rPr>
          <w:rFonts w:ascii="David" w:hAnsi="David" w:cs="David" w:hint="cs"/>
          <w:b/>
          <w:bCs/>
          <w:rtl/>
        </w:rPr>
        <w:t xml:space="preserve"> </w:t>
      </w:r>
      <w:r w:rsidRPr="00CD7EC5">
        <w:rPr>
          <w:rFonts w:ascii="David" w:hAnsi="David" w:cs="David" w:hint="cs"/>
          <w:b/>
          <w:bCs/>
          <w:color w:val="FF0000"/>
          <w:u w:val="single"/>
          <w:rtl/>
        </w:rPr>
        <w:t>ביצוע בקירוב</w:t>
      </w:r>
      <w:r w:rsidR="00132971">
        <w:rPr>
          <w:rFonts w:ascii="David" w:hAnsi="David" w:cs="David" w:hint="cs"/>
          <w:b/>
          <w:bCs/>
          <w:color w:val="FF0000"/>
          <w:u w:val="single"/>
          <w:rtl/>
        </w:rPr>
        <w:t xml:space="preserve"> ושיערוך</w:t>
      </w:r>
      <w:r w:rsidRPr="00CD7EC5">
        <w:rPr>
          <w:rFonts w:ascii="David" w:hAnsi="David" w:cs="David" w:hint="cs"/>
          <w:b/>
          <w:bCs/>
          <w:color w:val="FF0000"/>
          <w:rtl/>
        </w:rPr>
        <w:t>.</w:t>
      </w:r>
      <w:r w:rsidRPr="00CD7EC5">
        <w:rPr>
          <w:rFonts w:ascii="David" w:hAnsi="David" w:cs="David" w:hint="cs"/>
          <w:b/>
          <w:bCs/>
          <w:rtl/>
        </w:rPr>
        <w:t xml:space="preserve"> </w:t>
      </w:r>
      <w:r w:rsidRPr="00D9427B">
        <w:rPr>
          <w:rFonts w:ascii="David" w:hAnsi="David" w:cs="David" w:hint="cs"/>
          <w:rtl/>
        </w:rPr>
        <w:t>חוזה למכירת דירת נופש. החוזה לא ניתן לביצוע, המוכר רצה לבטל.</w:t>
      </w:r>
      <w:r>
        <w:rPr>
          <w:rFonts w:ascii="David" w:hAnsi="David" w:cs="David" w:hint="cs"/>
          <w:b/>
          <w:bCs/>
          <w:rtl/>
        </w:rPr>
        <w:t xml:space="preserve"> ביהמ"ש: </w:t>
      </w:r>
      <w:r w:rsidRPr="00D9427B">
        <w:rPr>
          <w:rFonts w:ascii="David" w:hAnsi="David" w:cs="David" w:hint="cs"/>
          <w:rtl/>
        </w:rPr>
        <w:t>יש לבצע ביצוע בקירוב</w:t>
      </w:r>
      <w:r>
        <w:rPr>
          <w:rFonts w:ascii="David" w:hAnsi="David" w:cs="David" w:hint="cs"/>
          <w:rtl/>
        </w:rPr>
        <w:t>- לאכוף את החוזה באמצעות מתן דירה אחרת.</w:t>
      </w:r>
      <w:r w:rsidR="00EE14C5">
        <w:rPr>
          <w:rFonts w:ascii="David" w:hAnsi="David" w:cs="David"/>
          <w:rtl/>
        </w:rPr>
        <w:br/>
      </w:r>
    </w:p>
    <w:p w14:paraId="045F7D89" w14:textId="4D46E9D2" w:rsidR="001D51F9" w:rsidRPr="00A428DA" w:rsidRDefault="006C57FD" w:rsidP="00A428DA">
      <w:pPr>
        <w:pStyle w:val="a7"/>
        <w:numPr>
          <w:ilvl w:val="0"/>
          <w:numId w:val="5"/>
        </w:numPr>
        <w:bidi/>
        <w:spacing w:line="360" w:lineRule="auto"/>
        <w:rPr>
          <w:rFonts w:ascii="David" w:hAnsi="David" w:cs="David"/>
          <w:b/>
          <w:bCs/>
        </w:rPr>
      </w:pPr>
      <w:r w:rsidRPr="00EE14C5">
        <w:rPr>
          <w:rFonts w:ascii="David" w:hAnsi="David" w:cs="David" w:hint="cs"/>
          <w:b/>
          <w:bCs/>
          <w:highlight w:val="lightGray"/>
          <w:rtl/>
        </w:rPr>
        <w:t>כהן נ' כורי</w:t>
      </w:r>
      <w:r w:rsidRPr="00EE14C5">
        <w:rPr>
          <w:rFonts w:ascii="David" w:hAnsi="David" w:cs="David" w:hint="cs"/>
          <w:b/>
          <w:bCs/>
          <w:rtl/>
        </w:rPr>
        <w:t xml:space="preserve"> </w:t>
      </w:r>
      <w:r w:rsidRPr="00EE14C5">
        <w:rPr>
          <w:rFonts w:ascii="David" w:hAnsi="David" w:cs="David"/>
          <w:b/>
          <w:bCs/>
          <w:rtl/>
        </w:rPr>
        <w:t>–</w:t>
      </w:r>
      <w:r w:rsidRPr="00EE14C5">
        <w:rPr>
          <w:rFonts w:ascii="David" w:hAnsi="David" w:cs="David" w:hint="cs"/>
          <w:b/>
          <w:bCs/>
          <w:color w:val="FF0000"/>
          <w:u w:val="single"/>
          <w:rtl/>
        </w:rPr>
        <w:t xml:space="preserve"> ביצוע בקירוב</w:t>
      </w:r>
      <w:r w:rsidRPr="00EE14C5">
        <w:rPr>
          <w:rFonts w:ascii="David" w:hAnsi="David" w:cs="David" w:hint="cs"/>
          <w:b/>
          <w:bCs/>
          <w:color w:val="FF0000"/>
          <w:rtl/>
        </w:rPr>
        <w:t>.</w:t>
      </w:r>
      <w:r w:rsidR="00EE14C5" w:rsidRPr="00EE14C5">
        <w:rPr>
          <w:rFonts w:ascii="David" w:hAnsi="David" w:cs="David" w:hint="cs"/>
          <w:b/>
          <w:bCs/>
          <w:color w:val="FF0000"/>
          <w:rtl/>
        </w:rPr>
        <w:t xml:space="preserve"> </w:t>
      </w:r>
      <w:r w:rsidR="00EE14C5" w:rsidRPr="00EE14C5">
        <w:rPr>
          <w:rFonts w:ascii="David" w:hAnsi="David" w:cs="David"/>
          <w:rtl/>
        </w:rPr>
        <w:t xml:space="preserve">א' הוא </w:t>
      </w:r>
      <w:r w:rsidR="00EE14C5" w:rsidRPr="00EE14C5">
        <w:rPr>
          <w:rFonts w:ascii="David" w:hAnsi="David" w:cs="David" w:hint="cs"/>
          <w:rtl/>
        </w:rPr>
        <w:t>שותף</w:t>
      </w:r>
      <w:r w:rsidR="00EE14C5" w:rsidRPr="00EE14C5">
        <w:rPr>
          <w:rFonts w:ascii="David" w:hAnsi="David" w:cs="David"/>
          <w:rtl/>
        </w:rPr>
        <w:t xml:space="preserve"> </w:t>
      </w:r>
      <w:r w:rsidR="00EE14C5" w:rsidRPr="00EE14C5">
        <w:rPr>
          <w:rFonts w:ascii="David" w:hAnsi="David" w:cs="David" w:hint="cs"/>
          <w:rtl/>
        </w:rPr>
        <w:t>ב</w:t>
      </w:r>
      <w:r w:rsidR="00EE14C5" w:rsidRPr="00EE14C5">
        <w:rPr>
          <w:rFonts w:ascii="David" w:hAnsi="David" w:cs="David"/>
          <w:rtl/>
        </w:rPr>
        <w:t>מאפיה. א' מוכר לב' את המאפיה, בלי ידיעת השותפים. לא ניתן לבצע את המכירה</w:t>
      </w:r>
      <w:r w:rsidR="00EE14C5">
        <w:rPr>
          <w:rFonts w:ascii="David" w:hAnsi="David" w:cs="David" w:hint="cs"/>
          <w:rtl/>
        </w:rPr>
        <w:t xml:space="preserve">, </w:t>
      </w:r>
      <w:r w:rsidR="00EE14C5" w:rsidRPr="00EE14C5">
        <w:rPr>
          <w:rFonts w:ascii="David" w:hAnsi="David" w:cs="David"/>
          <w:rtl/>
        </w:rPr>
        <w:t>אולם הקונה מעוניין ש-א' יעביר לפחות את החלק שלו במאפיה.</w:t>
      </w:r>
      <w:r w:rsidR="00EE14C5">
        <w:rPr>
          <w:rFonts w:ascii="David" w:hAnsi="David" w:cs="David" w:hint="cs"/>
          <w:rtl/>
        </w:rPr>
        <w:t xml:space="preserve"> </w:t>
      </w:r>
      <w:r w:rsidRPr="00EE14C5">
        <w:rPr>
          <w:rFonts w:ascii="David" w:hAnsi="David" w:cs="David" w:hint="cs"/>
          <w:b/>
          <w:bCs/>
          <w:rtl/>
        </w:rPr>
        <w:t xml:space="preserve">שמגר: </w:t>
      </w:r>
      <w:r w:rsidR="00EE14C5" w:rsidRPr="00B93EF4">
        <w:rPr>
          <w:rFonts w:ascii="David" w:hAnsi="David" w:cs="David"/>
          <w:b/>
          <w:bCs/>
          <w:color w:val="FF0000"/>
          <w:rtl/>
        </w:rPr>
        <w:t>לא ניתן לאכוף את ההעברת הזכויות של א' בלבד, כי מדובר בעסקה שונה מהותית ממה שהצדדים רצו במועד הכריתה.</w:t>
      </w:r>
      <w:r w:rsidR="00EE14C5" w:rsidRPr="00B93EF4">
        <w:rPr>
          <w:rFonts w:ascii="David" w:hAnsi="David" w:cs="David"/>
          <w:color w:val="FF0000"/>
          <w:rtl/>
        </w:rPr>
        <w:t xml:space="preserve"> </w:t>
      </w:r>
      <w:r w:rsidR="001D51F9">
        <w:rPr>
          <w:rFonts w:ascii="David" w:hAnsi="David" w:cs="David"/>
          <w:color w:val="FF0000"/>
          <w:rtl/>
        </w:rPr>
        <w:br/>
      </w:r>
    </w:p>
    <w:p w14:paraId="10CDADDE" w14:textId="77777777" w:rsidR="00C24741" w:rsidRPr="00D419D5" w:rsidRDefault="00C24741" w:rsidP="00C24741">
      <w:pPr>
        <w:bidi/>
        <w:spacing w:line="360" w:lineRule="auto"/>
        <w:ind w:left="567"/>
        <w:rPr>
          <w:rFonts w:ascii="David" w:hAnsi="David" w:cs="David"/>
          <w:b/>
          <w:bCs/>
          <w:rtl/>
        </w:rPr>
      </w:pPr>
      <w:r w:rsidRPr="00D419D5">
        <w:rPr>
          <w:rFonts w:ascii="David" w:hAnsi="David" w:cs="David" w:hint="cs"/>
          <w:b/>
          <w:bCs/>
          <w:u w:val="single"/>
          <w:rtl/>
        </w:rPr>
        <w:t>ביטול והשבה</w:t>
      </w:r>
      <w:r w:rsidRPr="00D419D5">
        <w:rPr>
          <w:rFonts w:ascii="David" w:hAnsi="David" w:cs="David" w:hint="cs"/>
          <w:b/>
          <w:bCs/>
          <w:rtl/>
        </w:rPr>
        <w:t xml:space="preserve"> (ס' 7 לחו"ח תרופות)</w:t>
      </w:r>
    </w:p>
    <w:p w14:paraId="3D93E2A8" w14:textId="77777777" w:rsidR="00C24741" w:rsidRDefault="00C24741" w:rsidP="00C24741">
      <w:pPr>
        <w:bidi/>
        <w:spacing w:line="360" w:lineRule="auto"/>
        <w:ind w:left="567"/>
        <w:rPr>
          <w:rFonts w:ascii="David" w:hAnsi="David" w:cs="David"/>
          <w:rtl/>
        </w:rPr>
      </w:pPr>
      <w:r w:rsidRPr="00F14CE6">
        <w:rPr>
          <w:rFonts w:ascii="David" w:hAnsi="David" w:cs="David" w:hint="cs"/>
          <w:b/>
          <w:bCs/>
          <w:rtl/>
        </w:rPr>
        <w:t>ס' 7א</w:t>
      </w:r>
      <w:r>
        <w:rPr>
          <w:rFonts w:ascii="David" w:hAnsi="David" w:cs="David" w:hint="cs"/>
          <w:rtl/>
        </w:rPr>
        <w:t xml:space="preserve">- </w:t>
      </w:r>
      <w:r w:rsidRPr="00ED766E">
        <w:rPr>
          <w:rFonts w:ascii="David" w:hAnsi="David" w:cs="David" w:hint="cs"/>
          <w:rtl/>
        </w:rPr>
        <w:t xml:space="preserve">הפרה יסודית </w:t>
      </w:r>
      <w:r w:rsidRPr="00ED766E">
        <w:rPr>
          <w:rFonts w:ascii="David" w:hAnsi="David" w:cs="David"/>
        </w:rPr>
        <w:sym w:font="Wingdings" w:char="F0DF"/>
      </w:r>
      <w:r w:rsidRPr="00ED766E">
        <w:rPr>
          <w:rFonts w:ascii="David" w:hAnsi="David" w:cs="David" w:hint="cs"/>
          <w:rtl/>
        </w:rPr>
        <w:t xml:space="preserve"> זכות ביטול אוטומטית</w:t>
      </w:r>
    </w:p>
    <w:p w14:paraId="6D6B2C08" w14:textId="77777777" w:rsidR="00C24741" w:rsidRDefault="00C24741" w:rsidP="00C24741">
      <w:pPr>
        <w:bidi/>
        <w:spacing w:line="360" w:lineRule="auto"/>
        <w:ind w:left="567"/>
        <w:rPr>
          <w:rFonts w:ascii="David" w:hAnsi="David" w:cs="David"/>
          <w:rtl/>
        </w:rPr>
      </w:pPr>
      <w:r w:rsidRPr="00F14CE6">
        <w:rPr>
          <w:rFonts w:ascii="David" w:hAnsi="David" w:cs="David" w:hint="cs"/>
          <w:b/>
          <w:bCs/>
          <w:rtl/>
        </w:rPr>
        <w:t>ס' 7ב</w:t>
      </w:r>
      <w:r>
        <w:rPr>
          <w:rFonts w:ascii="David" w:hAnsi="David" w:cs="David" w:hint="cs"/>
          <w:rtl/>
        </w:rPr>
        <w:t xml:space="preserve">- הפרה לא יסודית </w:t>
      </w:r>
      <w:r w:rsidRPr="00ED766E">
        <w:rPr>
          <w:rFonts w:ascii="David" w:hAnsi="David" w:cs="David"/>
        </w:rPr>
        <w:sym w:font="Wingdings" w:char="F0DF"/>
      </w:r>
      <w:r>
        <w:rPr>
          <w:rFonts w:ascii="David" w:hAnsi="David" w:cs="David" w:hint="cs"/>
          <w:rtl/>
        </w:rPr>
        <w:t xml:space="preserve"> הארכה לתיקון ההפרה </w:t>
      </w:r>
    </w:p>
    <w:p w14:paraId="4385296A" w14:textId="77777777" w:rsidR="00C24741" w:rsidRPr="00CA489C" w:rsidRDefault="00C24741" w:rsidP="00C24741">
      <w:pPr>
        <w:bidi/>
        <w:spacing w:line="360" w:lineRule="auto"/>
        <w:ind w:left="567"/>
        <w:rPr>
          <w:rFonts w:ascii="David" w:hAnsi="David" w:cs="David"/>
          <w:b/>
          <w:bCs/>
          <w:rtl/>
        </w:rPr>
      </w:pPr>
      <w:r w:rsidRPr="00CA489C">
        <w:rPr>
          <w:rFonts w:ascii="David" w:hAnsi="David" w:cs="David" w:hint="cs"/>
          <w:b/>
          <w:bCs/>
          <w:rtl/>
        </w:rPr>
        <w:lastRenderedPageBreak/>
        <w:t>מהות ההשבה</w:t>
      </w:r>
    </w:p>
    <w:p w14:paraId="6692A0BF" w14:textId="09ED7FC3" w:rsidR="00C24741" w:rsidRPr="00721BBD" w:rsidRDefault="00C24741" w:rsidP="00721BBD">
      <w:pPr>
        <w:pStyle w:val="a7"/>
        <w:numPr>
          <w:ilvl w:val="0"/>
          <w:numId w:val="20"/>
        </w:numPr>
        <w:bidi/>
        <w:spacing w:line="360" w:lineRule="auto"/>
        <w:rPr>
          <w:rFonts w:ascii="David" w:hAnsi="David" w:cs="David"/>
          <w:b/>
          <w:bCs/>
          <w:color w:val="FF0000"/>
        </w:rPr>
      </w:pPr>
      <w:r w:rsidRPr="001F67CA">
        <w:rPr>
          <w:rFonts w:ascii="David" w:hAnsi="David" w:cs="David" w:hint="cs"/>
          <w:b/>
          <w:bCs/>
          <w:highlight w:val="lightGray"/>
          <w:rtl/>
        </w:rPr>
        <w:t>סוכנויות השכרת רכב</w:t>
      </w:r>
      <w:r w:rsidR="00415CF3" w:rsidRPr="00415CF3">
        <w:rPr>
          <w:rFonts w:ascii="David" w:hAnsi="David" w:cs="David" w:hint="cs"/>
          <w:b/>
          <w:bCs/>
          <w:highlight w:val="lightGray"/>
          <w:rtl/>
        </w:rPr>
        <w:t xml:space="preserve"> </w:t>
      </w:r>
      <w:proofErr w:type="spellStart"/>
      <w:r w:rsidR="00415CF3" w:rsidRPr="00415CF3">
        <w:rPr>
          <w:rFonts w:ascii="David" w:hAnsi="David" w:cs="David" w:hint="cs"/>
          <w:b/>
          <w:bCs/>
          <w:highlight w:val="lightGray"/>
          <w:rtl/>
        </w:rPr>
        <w:t>טרבלוס</w:t>
      </w:r>
      <w:proofErr w:type="spellEnd"/>
      <w:r w:rsidRPr="001F67CA">
        <w:rPr>
          <w:rFonts w:ascii="David" w:hAnsi="David" w:cs="David" w:hint="cs"/>
          <w:b/>
          <w:bCs/>
          <w:rtl/>
        </w:rPr>
        <w:t xml:space="preserve"> </w:t>
      </w:r>
      <w:r w:rsidRPr="001F67CA">
        <w:rPr>
          <w:rFonts w:ascii="David" w:hAnsi="David" w:cs="David"/>
          <w:b/>
          <w:bCs/>
          <w:rtl/>
        </w:rPr>
        <w:t>–</w:t>
      </w:r>
      <w:r w:rsidRPr="001F67CA">
        <w:rPr>
          <w:rFonts w:ascii="David" w:hAnsi="David" w:cs="David" w:hint="cs"/>
          <w:b/>
          <w:bCs/>
          <w:rtl/>
        </w:rPr>
        <w:t xml:space="preserve"> </w:t>
      </w:r>
      <w:r w:rsidRPr="001F67CA">
        <w:rPr>
          <w:rFonts w:ascii="David" w:hAnsi="David" w:cs="David" w:hint="cs"/>
          <w:rtl/>
        </w:rPr>
        <w:t xml:space="preserve">צד א התקשר בחוזה עם ב. א העביר נכס ל-ג'. </w:t>
      </w:r>
      <w:r w:rsidR="006569DD">
        <w:rPr>
          <w:rFonts w:ascii="David" w:hAnsi="David" w:cs="David"/>
          <w:rtl/>
        </w:rPr>
        <w:br/>
      </w:r>
      <w:r w:rsidR="006569DD" w:rsidRPr="006569DD">
        <w:rPr>
          <w:rFonts w:ascii="David" w:hAnsi="David" w:cs="David" w:hint="cs"/>
          <w:b/>
          <w:bCs/>
          <w:color w:val="FF0000"/>
          <w:rtl/>
        </w:rPr>
        <w:t xml:space="preserve">השאלה המשפטית: </w:t>
      </w:r>
      <w:r w:rsidRPr="006569DD">
        <w:rPr>
          <w:rFonts w:ascii="David" w:hAnsi="David" w:cs="David" w:hint="cs"/>
          <w:b/>
          <w:bCs/>
          <w:color w:val="FF0000"/>
          <w:rtl/>
        </w:rPr>
        <w:t>האם ההשבה מחייבת את ב אף על פי שלא קיבל את הנכס?</w:t>
      </w:r>
      <w:r w:rsidRPr="006569DD">
        <w:rPr>
          <w:rFonts w:ascii="David" w:hAnsi="David" w:cs="David" w:hint="cs"/>
          <w:color w:val="FF0000"/>
          <w:rtl/>
        </w:rPr>
        <w:t xml:space="preserve"> </w:t>
      </w:r>
      <w:r w:rsidR="006569DD">
        <w:rPr>
          <w:rFonts w:ascii="David" w:hAnsi="David" w:cs="David"/>
          <w:rtl/>
        </w:rPr>
        <w:br/>
      </w:r>
      <w:r w:rsidR="00361E2C" w:rsidRPr="006D5050">
        <w:rPr>
          <w:rFonts w:ascii="David" w:hAnsi="David" w:cs="David" w:hint="cs"/>
          <w:b/>
          <w:bCs/>
          <w:rtl/>
        </w:rPr>
        <w:t>כהן:</w:t>
      </w:r>
      <w:r w:rsidR="00361E2C">
        <w:rPr>
          <w:rFonts w:ascii="David" w:hAnsi="David" w:cs="David" w:hint="cs"/>
          <w:rtl/>
        </w:rPr>
        <w:t xml:space="preserve"> </w:t>
      </w:r>
      <w:r w:rsidR="006D5050" w:rsidRPr="006D5050">
        <w:rPr>
          <w:rFonts w:ascii="David" w:hAnsi="David" w:cs="David"/>
          <w:rtl/>
        </w:rPr>
        <w:t>כאשר יש שניים שמתקשרים יחד בחוזה עם צד שלישי, אותם שניים חייבים ביח</w:t>
      </w:r>
      <w:r w:rsidR="00481510">
        <w:rPr>
          <w:rFonts w:ascii="David" w:hAnsi="David" w:cs="David" w:hint="cs"/>
          <w:rtl/>
        </w:rPr>
        <w:t>ד</w:t>
      </w:r>
      <w:r w:rsidR="006D5050" w:rsidRPr="006D5050">
        <w:rPr>
          <w:rFonts w:ascii="David" w:hAnsi="David" w:cs="David"/>
          <w:rtl/>
        </w:rPr>
        <w:t xml:space="preserve"> ולחוד בכל החיובים שלהם לפי החוזה (כברירת מחדל שניתן להתנות עליה). לכן, מרגע שהחברה כצד להסכם חייבת בהשבה ניתן לחייב בהשבה גם את בעל המניות שהוא צד להסכם</w:t>
      </w:r>
      <w:r w:rsidR="006D5050">
        <w:rPr>
          <w:rFonts w:ascii="David" w:hAnsi="David" w:cs="David" w:hint="cs"/>
          <w:rtl/>
        </w:rPr>
        <w:t xml:space="preserve">. </w:t>
      </w:r>
      <w:r w:rsidR="006D5050" w:rsidRPr="006D5050">
        <w:rPr>
          <w:rFonts w:ascii="David" w:hAnsi="David" w:cs="David" w:hint="cs"/>
          <w:b/>
          <w:bCs/>
          <w:rtl/>
        </w:rPr>
        <w:t>ברק:</w:t>
      </w:r>
      <w:r w:rsidR="00721BBD">
        <w:rPr>
          <w:rFonts w:ascii="David" w:hAnsi="David" w:cs="David" w:hint="cs"/>
          <w:b/>
          <w:bCs/>
          <w:rtl/>
        </w:rPr>
        <w:t xml:space="preserve"> </w:t>
      </w:r>
      <w:r w:rsidR="00721BBD" w:rsidRPr="00A80281">
        <w:rPr>
          <w:rFonts w:ascii="David" w:hAnsi="David" w:cs="David"/>
          <w:b/>
          <w:bCs/>
          <w:rtl/>
        </w:rPr>
        <w:t>כאשר הנושה ביקש מחייב למסור תמורה ל</w:t>
      </w:r>
      <w:r w:rsidR="002C785F">
        <w:rPr>
          <w:rFonts w:ascii="David" w:hAnsi="David" w:cs="David" w:hint="cs"/>
          <w:b/>
          <w:bCs/>
          <w:rtl/>
        </w:rPr>
        <w:t>מוטב</w:t>
      </w:r>
      <w:r w:rsidR="00721BBD" w:rsidRPr="00A80281">
        <w:rPr>
          <w:rFonts w:ascii="David" w:hAnsi="David" w:cs="David"/>
          <w:b/>
          <w:bCs/>
          <w:rtl/>
        </w:rPr>
        <w:t xml:space="preserve"> לפי החוזה, ואז החוזה בוטל עקב פגם או הפרה, אז החייב יכול לדרוש השבה ישירות מהנושה, והוא לא צריך לפנות ל</w:t>
      </w:r>
      <w:r w:rsidR="000D4548">
        <w:rPr>
          <w:rFonts w:ascii="David" w:hAnsi="David" w:cs="David" w:hint="cs"/>
          <w:b/>
          <w:bCs/>
          <w:rtl/>
        </w:rPr>
        <w:t>מוטב</w:t>
      </w:r>
      <w:r w:rsidR="00721BBD" w:rsidRPr="00A80281">
        <w:rPr>
          <w:rFonts w:ascii="David" w:hAnsi="David" w:cs="David"/>
          <w:b/>
          <w:bCs/>
        </w:rPr>
        <w:t>.</w:t>
      </w:r>
      <w:r w:rsidR="00D3415B">
        <w:rPr>
          <w:rFonts w:ascii="David" w:hAnsi="David" w:cs="David" w:hint="cs"/>
          <w:b/>
          <w:bCs/>
          <w:rtl/>
        </w:rPr>
        <w:t xml:space="preserve"> </w:t>
      </w:r>
      <w:r w:rsidRPr="00721BBD">
        <w:rPr>
          <w:rFonts w:ascii="David" w:hAnsi="David" w:cs="David" w:hint="cs"/>
          <w:rtl/>
        </w:rPr>
        <w:t xml:space="preserve">נקבע כי חלה חובת ההשבה - גם החברה וגם המנהל חייבים בהשבה. </w:t>
      </w:r>
      <w:r w:rsidRPr="00721BBD">
        <w:rPr>
          <w:rFonts w:ascii="David" w:hAnsi="David" w:cs="David" w:hint="cs"/>
          <w:b/>
          <w:bCs/>
          <w:color w:val="FF0000"/>
          <w:rtl/>
        </w:rPr>
        <w:t xml:space="preserve">כולם חייבים ביחד ולחוד. </w:t>
      </w:r>
      <w:r w:rsidR="00774C7F">
        <w:rPr>
          <w:rFonts w:ascii="David" w:hAnsi="David" w:cs="David"/>
          <w:b/>
          <w:bCs/>
          <w:color w:val="FF0000"/>
          <w:rtl/>
        </w:rPr>
        <w:br/>
      </w:r>
    </w:p>
    <w:p w14:paraId="222DA60A" w14:textId="77777777" w:rsidR="00C24741" w:rsidRPr="00F04EB6" w:rsidRDefault="00C24741" w:rsidP="00C24741">
      <w:pPr>
        <w:bidi/>
        <w:spacing w:line="360" w:lineRule="auto"/>
        <w:ind w:left="567"/>
        <w:rPr>
          <w:rFonts w:ascii="David" w:hAnsi="David" w:cs="David"/>
          <w:b/>
          <w:bCs/>
          <w:rtl/>
        </w:rPr>
      </w:pPr>
      <w:r w:rsidRPr="00F04EB6">
        <w:rPr>
          <w:rFonts w:ascii="David" w:hAnsi="David" w:cs="David" w:hint="cs"/>
          <w:b/>
          <w:bCs/>
          <w:rtl/>
        </w:rPr>
        <w:t>צמצום זכות ההשבה עקב הביטול</w:t>
      </w:r>
    </w:p>
    <w:p w14:paraId="2116BE75" w14:textId="0C35D7C5" w:rsidR="00450194" w:rsidRPr="007C5A74" w:rsidRDefault="00BC3A44" w:rsidP="002407A0">
      <w:pPr>
        <w:pStyle w:val="a7"/>
        <w:numPr>
          <w:ilvl w:val="0"/>
          <w:numId w:val="20"/>
        </w:numPr>
        <w:bidi/>
        <w:spacing w:line="360" w:lineRule="auto"/>
        <w:rPr>
          <w:rFonts w:ascii="David" w:hAnsi="David" w:cs="David"/>
          <w:b/>
          <w:bCs/>
        </w:rPr>
      </w:pPr>
      <w:proofErr w:type="spellStart"/>
      <w:r w:rsidRPr="00856736">
        <w:rPr>
          <w:rFonts w:ascii="David" w:hAnsi="David" w:cs="David" w:hint="cs"/>
          <w:b/>
          <w:bCs/>
          <w:highlight w:val="lightGray"/>
          <w:rtl/>
        </w:rPr>
        <w:t>בנישתי</w:t>
      </w:r>
      <w:proofErr w:type="spellEnd"/>
      <w:r w:rsidRPr="00856736">
        <w:rPr>
          <w:rFonts w:ascii="David" w:hAnsi="David" w:cs="David" w:hint="cs"/>
          <w:b/>
          <w:bCs/>
          <w:highlight w:val="lightGray"/>
          <w:rtl/>
        </w:rPr>
        <w:t xml:space="preserve"> נ' ששון</w:t>
      </w:r>
      <w:r w:rsidRPr="00844F8B">
        <w:rPr>
          <w:rFonts w:ascii="David" w:hAnsi="David" w:cs="David" w:hint="cs"/>
          <w:rtl/>
        </w:rPr>
        <w:t xml:space="preserve">- </w:t>
      </w:r>
      <w:r w:rsidR="00BF7ED2" w:rsidRPr="002407A0">
        <w:rPr>
          <w:rFonts w:ascii="David" w:hAnsi="David" w:cs="David" w:hint="cs"/>
          <w:rtl/>
        </w:rPr>
        <w:t>העותרים רכשו טיול ליוון וטורקיה וקיבלו טיול ביוון</w:t>
      </w:r>
      <w:r w:rsidR="002407A0" w:rsidRPr="002407A0">
        <w:rPr>
          <w:rFonts w:ascii="David" w:hAnsi="David" w:cs="David" w:hint="cs"/>
          <w:rtl/>
        </w:rPr>
        <w:t xml:space="preserve">. </w:t>
      </w:r>
      <w:r w:rsidR="00312247" w:rsidRPr="002407A0">
        <w:rPr>
          <w:rFonts w:ascii="David" w:hAnsi="David" w:cs="David" w:hint="cs"/>
          <w:rtl/>
        </w:rPr>
        <w:t xml:space="preserve">המשיבים טוענים כי ניתן להפריד בין חלקים בחוזה. </w:t>
      </w:r>
      <w:r w:rsidR="00312247" w:rsidRPr="002407A0">
        <w:rPr>
          <w:rFonts w:ascii="David" w:hAnsi="David" w:cs="David" w:hint="cs"/>
          <w:b/>
          <w:bCs/>
          <w:rtl/>
        </w:rPr>
        <w:t>ביהמ"ש:</w:t>
      </w:r>
      <w:r w:rsidR="00312247" w:rsidRPr="002407A0">
        <w:rPr>
          <w:rFonts w:ascii="David" w:hAnsi="David" w:cs="David" w:hint="cs"/>
          <w:rtl/>
        </w:rPr>
        <w:t xml:space="preserve"> </w:t>
      </w:r>
      <w:r w:rsidR="0076595D" w:rsidRPr="002407A0">
        <w:rPr>
          <w:rFonts w:ascii="David" w:hAnsi="David" w:cs="David" w:hint="cs"/>
          <w:rtl/>
        </w:rPr>
        <w:t>הנכס שהתקבל שונה מהותית מהנכס שהובטח בחוזה</w:t>
      </w:r>
      <w:r w:rsidR="00450194">
        <w:rPr>
          <w:rFonts w:ascii="David" w:hAnsi="David" w:cs="David" w:hint="cs"/>
          <w:rtl/>
        </w:rPr>
        <w:t xml:space="preserve">. </w:t>
      </w:r>
      <w:r w:rsidR="00450194" w:rsidRPr="00450194">
        <w:rPr>
          <w:rFonts w:ascii="David" w:hAnsi="David" w:cs="David" w:hint="cs"/>
          <w:b/>
          <w:bCs/>
          <w:color w:val="FF0000"/>
          <w:rtl/>
        </w:rPr>
        <w:t>כשמרעיפים על מישהו משהו אין חובת השבה.</w:t>
      </w:r>
      <w:r w:rsidR="00450194" w:rsidRPr="00450194">
        <w:rPr>
          <w:rFonts w:ascii="David" w:hAnsi="David" w:cs="David" w:hint="cs"/>
          <w:color w:val="FF0000"/>
          <w:rtl/>
        </w:rPr>
        <w:t xml:space="preserve"> </w:t>
      </w:r>
      <w:r w:rsidR="00CE5A06">
        <w:rPr>
          <w:rFonts w:ascii="David" w:hAnsi="David" w:cs="David"/>
          <w:color w:val="FF0000"/>
          <w:rtl/>
        </w:rPr>
        <w:br/>
      </w:r>
    </w:p>
    <w:p w14:paraId="588EA63C" w14:textId="4735D0CC" w:rsidR="007C5A74" w:rsidRDefault="007C5A74" w:rsidP="007C5A74">
      <w:pPr>
        <w:pStyle w:val="a7"/>
        <w:numPr>
          <w:ilvl w:val="0"/>
          <w:numId w:val="20"/>
        </w:numPr>
        <w:bidi/>
        <w:spacing w:line="360" w:lineRule="auto"/>
        <w:rPr>
          <w:rFonts w:ascii="David" w:hAnsi="David" w:cs="David"/>
        </w:rPr>
      </w:pPr>
      <w:proofErr w:type="spellStart"/>
      <w:r w:rsidRPr="003A25EC">
        <w:rPr>
          <w:rFonts w:ascii="David" w:hAnsi="David" w:cs="David" w:hint="cs"/>
          <w:b/>
          <w:bCs/>
          <w:highlight w:val="lightGray"/>
          <w:rtl/>
        </w:rPr>
        <w:t>אדרס</w:t>
      </w:r>
      <w:proofErr w:type="spellEnd"/>
      <w:r w:rsidRPr="003A25EC">
        <w:rPr>
          <w:rFonts w:ascii="David" w:hAnsi="David" w:cs="David" w:hint="cs"/>
          <w:b/>
          <w:bCs/>
          <w:highlight w:val="lightGray"/>
          <w:rtl/>
        </w:rPr>
        <w:t xml:space="preserve"> נ' </w:t>
      </w:r>
      <w:proofErr w:type="spellStart"/>
      <w:r w:rsidRPr="003A25EC">
        <w:rPr>
          <w:rFonts w:ascii="David" w:hAnsi="David" w:cs="David" w:hint="cs"/>
          <w:b/>
          <w:bCs/>
          <w:highlight w:val="lightGray"/>
          <w:rtl/>
        </w:rPr>
        <w:t>הרלו</w:t>
      </w:r>
      <w:proofErr w:type="spellEnd"/>
      <w:r>
        <w:rPr>
          <w:rFonts w:ascii="David" w:hAnsi="David" w:cs="David" w:hint="cs"/>
          <w:b/>
          <w:bCs/>
          <w:rtl/>
        </w:rPr>
        <w:t xml:space="preserve"> </w:t>
      </w:r>
      <w:r w:rsidR="00CE5A06">
        <w:rPr>
          <w:rFonts w:ascii="David" w:hAnsi="David" w:cs="David"/>
          <w:b/>
          <w:bCs/>
          <w:rtl/>
        </w:rPr>
        <w:t>–</w:t>
      </w:r>
      <w:r>
        <w:rPr>
          <w:rFonts w:ascii="David" w:hAnsi="David" w:cs="David" w:hint="cs"/>
          <w:b/>
          <w:bCs/>
          <w:rtl/>
        </w:rPr>
        <w:t xml:space="preserve"> </w:t>
      </w:r>
      <w:proofErr w:type="spellStart"/>
      <w:r w:rsidR="00CE5A06" w:rsidRPr="00CE5A06">
        <w:rPr>
          <w:rFonts w:ascii="David" w:hAnsi="David" w:cs="David" w:hint="cs"/>
          <w:rtl/>
        </w:rPr>
        <w:t>נסיון</w:t>
      </w:r>
      <w:proofErr w:type="spellEnd"/>
      <w:r w:rsidR="00CE5A06" w:rsidRPr="00CE5A06">
        <w:rPr>
          <w:rFonts w:ascii="David" w:hAnsi="David" w:cs="David" w:hint="cs"/>
          <w:rtl/>
        </w:rPr>
        <w:t xml:space="preserve"> להוכיח כי יש זכות עקיבה אע"פ שהנכס לא ייחודי. </w:t>
      </w:r>
      <w:r w:rsidR="000A763A" w:rsidRPr="009E258B">
        <w:rPr>
          <w:rFonts w:ascii="David" w:hAnsi="David" w:cs="David" w:hint="cs"/>
          <w:b/>
          <w:bCs/>
          <w:rtl/>
        </w:rPr>
        <w:t>ביהמ"ש:</w:t>
      </w:r>
      <w:r w:rsidR="000A763A">
        <w:rPr>
          <w:rFonts w:ascii="David" w:hAnsi="David" w:cs="David" w:hint="cs"/>
          <w:rtl/>
        </w:rPr>
        <w:t xml:space="preserve"> הנכס הוא ס</w:t>
      </w:r>
      <w:r w:rsidR="009E258B">
        <w:rPr>
          <w:rFonts w:ascii="David" w:hAnsi="David" w:cs="David" w:hint="cs"/>
          <w:rtl/>
        </w:rPr>
        <w:t>פ</w:t>
      </w:r>
      <w:r w:rsidR="000A763A">
        <w:rPr>
          <w:rFonts w:ascii="David" w:hAnsi="David" w:cs="David" w:hint="cs"/>
          <w:rtl/>
        </w:rPr>
        <w:t xml:space="preserve">ציפי </w:t>
      </w:r>
      <w:r w:rsidR="009E258B">
        <w:rPr>
          <w:rFonts w:ascii="David" w:hAnsi="David" w:cs="David" w:hint="cs"/>
          <w:rtl/>
        </w:rPr>
        <w:t>וכדי למנוע התעשרות שלא במשפט</w:t>
      </w:r>
      <w:r w:rsidR="000A763A">
        <w:rPr>
          <w:rFonts w:ascii="David" w:hAnsi="David" w:cs="David" w:hint="cs"/>
          <w:rtl/>
        </w:rPr>
        <w:t xml:space="preserve"> חלה חובה להשיב את הרווחים שהופקו</w:t>
      </w:r>
      <w:r w:rsidR="008A3162">
        <w:rPr>
          <w:rFonts w:ascii="David" w:hAnsi="David" w:cs="David" w:hint="cs"/>
          <w:rtl/>
        </w:rPr>
        <w:t xml:space="preserve">. </w:t>
      </w:r>
    </w:p>
    <w:p w14:paraId="7697F128" w14:textId="77777777" w:rsidR="00B837E6" w:rsidRPr="00B837E6" w:rsidRDefault="00B837E6" w:rsidP="00B837E6">
      <w:pPr>
        <w:bidi/>
        <w:spacing w:line="360" w:lineRule="auto"/>
        <w:ind w:left="567"/>
        <w:rPr>
          <w:rFonts w:ascii="David" w:hAnsi="David" w:cs="David"/>
        </w:rPr>
      </w:pPr>
    </w:p>
    <w:p w14:paraId="282632B6" w14:textId="77777777" w:rsidR="002A25C2" w:rsidRDefault="00D419D5" w:rsidP="002A25C2">
      <w:pPr>
        <w:bidi/>
        <w:spacing w:line="360" w:lineRule="auto"/>
        <w:ind w:left="567"/>
        <w:rPr>
          <w:rFonts w:ascii="David" w:hAnsi="David" w:cs="David"/>
          <w:b/>
          <w:bCs/>
          <w:u w:val="single"/>
          <w:rtl/>
        </w:rPr>
      </w:pPr>
      <w:r w:rsidRPr="00D419D5">
        <w:rPr>
          <w:rFonts w:ascii="David" w:hAnsi="David" w:cs="David" w:hint="cs"/>
          <w:b/>
          <w:bCs/>
          <w:u w:val="single"/>
          <w:rtl/>
        </w:rPr>
        <w:t>פיצויי</w:t>
      </w:r>
      <w:r w:rsidR="002A25C2">
        <w:rPr>
          <w:rFonts w:ascii="David" w:hAnsi="David" w:cs="David" w:hint="cs"/>
          <w:b/>
          <w:bCs/>
          <w:u w:val="single"/>
          <w:rtl/>
        </w:rPr>
        <w:t>ם</w:t>
      </w:r>
    </w:p>
    <w:p w14:paraId="465174A8" w14:textId="77777777" w:rsidR="00EB72A2" w:rsidRDefault="002A25C2" w:rsidP="00393B3B">
      <w:pPr>
        <w:bidi/>
        <w:spacing w:line="360" w:lineRule="auto"/>
        <w:ind w:left="567"/>
        <w:rPr>
          <w:rFonts w:ascii="David" w:hAnsi="David" w:cs="David"/>
          <w:rtl/>
        </w:rPr>
      </w:pPr>
      <w:r w:rsidRPr="00BF72E2">
        <w:rPr>
          <w:rFonts w:ascii="David" w:hAnsi="David" w:cs="David" w:hint="cs"/>
          <w:b/>
          <w:bCs/>
          <w:rtl/>
        </w:rPr>
        <w:t>אינטרס הציפייה/ קיום</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הניפר</w:t>
      </w:r>
      <w:proofErr w:type="spellEnd"/>
      <w:r>
        <w:rPr>
          <w:rFonts w:ascii="David" w:hAnsi="David" w:cs="David" w:hint="cs"/>
          <w:rtl/>
        </w:rPr>
        <w:t xml:space="preserve"> היה במקום כאילו </w:t>
      </w:r>
      <w:r w:rsidRPr="00E2146F">
        <w:rPr>
          <w:rFonts w:ascii="David" w:hAnsi="David" w:cs="David" w:hint="cs"/>
          <w:b/>
          <w:bCs/>
          <w:color w:val="FF0000"/>
          <w:rtl/>
        </w:rPr>
        <w:t>קיבל סעד של אכיפה.</w:t>
      </w:r>
      <w:r>
        <w:rPr>
          <w:rFonts w:ascii="David" w:hAnsi="David" w:cs="David"/>
          <w:rtl/>
        </w:rPr>
        <w:br/>
      </w:r>
      <w:r w:rsidRPr="00BF72E2">
        <w:rPr>
          <w:rFonts w:ascii="David" w:hAnsi="David" w:cs="David" w:hint="cs"/>
          <w:b/>
          <w:bCs/>
          <w:rtl/>
        </w:rPr>
        <w:t>אינטרס ההסתמכות</w:t>
      </w:r>
      <w:r>
        <w:rPr>
          <w:rFonts w:ascii="David" w:hAnsi="David" w:cs="David" w:hint="cs"/>
          <w:rtl/>
        </w:rPr>
        <w:t xml:space="preserve"> </w:t>
      </w:r>
      <w:r>
        <w:rPr>
          <w:rFonts w:ascii="David" w:hAnsi="David" w:cs="David"/>
          <w:rtl/>
        </w:rPr>
        <w:t>–</w:t>
      </w:r>
      <w:r>
        <w:rPr>
          <w:rFonts w:ascii="David" w:hAnsi="David" w:cs="David" w:hint="cs"/>
          <w:rtl/>
        </w:rPr>
        <w:t xml:space="preserve"> </w:t>
      </w:r>
      <w:proofErr w:type="spellStart"/>
      <w:r>
        <w:rPr>
          <w:rFonts w:ascii="David" w:hAnsi="David" w:cs="David" w:hint="cs"/>
          <w:rtl/>
        </w:rPr>
        <w:t>הניפר</w:t>
      </w:r>
      <w:proofErr w:type="spellEnd"/>
      <w:r>
        <w:rPr>
          <w:rFonts w:ascii="David" w:hAnsi="David" w:cs="David" w:hint="cs"/>
          <w:rtl/>
        </w:rPr>
        <w:t xml:space="preserve"> היה במקום </w:t>
      </w:r>
      <w:r w:rsidRPr="00E2146F">
        <w:rPr>
          <w:rFonts w:ascii="David" w:hAnsi="David" w:cs="David" w:hint="cs"/>
          <w:b/>
          <w:bCs/>
          <w:color w:val="FF0000"/>
          <w:rtl/>
        </w:rPr>
        <w:t>לולא היה מתקיים החוזה</w:t>
      </w:r>
      <w:r w:rsidRPr="00E2146F">
        <w:rPr>
          <w:rFonts w:ascii="David" w:hAnsi="David" w:cs="David" w:hint="cs"/>
          <w:b/>
          <w:bCs/>
          <w:rtl/>
        </w:rPr>
        <w:t>.</w:t>
      </w:r>
      <w:r>
        <w:rPr>
          <w:rFonts w:ascii="David" w:hAnsi="David" w:cs="David" w:hint="cs"/>
          <w:rtl/>
        </w:rPr>
        <w:t xml:space="preserve"> </w:t>
      </w:r>
      <w:r>
        <w:rPr>
          <w:rFonts w:ascii="David" w:hAnsi="David" w:cs="David"/>
          <w:rtl/>
        </w:rPr>
        <w:br/>
      </w:r>
      <w:r w:rsidRPr="00BF72E2">
        <w:rPr>
          <w:rFonts w:ascii="David" w:hAnsi="David" w:cs="David" w:hint="cs"/>
          <w:b/>
          <w:bCs/>
          <w:rtl/>
        </w:rPr>
        <w:t>אינטרס ההשבה</w:t>
      </w:r>
      <w:r>
        <w:rPr>
          <w:rFonts w:ascii="David" w:hAnsi="David" w:cs="David" w:hint="cs"/>
          <w:rtl/>
        </w:rPr>
        <w:t xml:space="preserve">- נועד </w:t>
      </w:r>
      <w:r w:rsidRPr="00E2146F">
        <w:rPr>
          <w:rFonts w:ascii="David" w:hAnsi="David" w:cs="David" w:hint="cs"/>
          <w:b/>
          <w:bCs/>
          <w:color w:val="FF0000"/>
          <w:rtl/>
        </w:rPr>
        <w:t>למנוע התעשרות</w:t>
      </w:r>
      <w:r w:rsidRPr="00D4141E">
        <w:rPr>
          <w:rFonts w:ascii="David" w:hAnsi="David" w:cs="David" w:hint="cs"/>
          <w:color w:val="FF0000"/>
          <w:rtl/>
        </w:rPr>
        <w:t xml:space="preserve"> </w:t>
      </w:r>
      <w:r>
        <w:rPr>
          <w:rFonts w:ascii="David" w:hAnsi="David" w:cs="David" w:hint="cs"/>
          <w:rtl/>
        </w:rPr>
        <w:t>של הצדדים לאחר ביטול ההסכם.</w:t>
      </w:r>
    </w:p>
    <w:p w14:paraId="37986DF0" w14:textId="4A0F276E" w:rsidR="003863BA" w:rsidRPr="00636641" w:rsidRDefault="00CC7FB2" w:rsidP="00636641">
      <w:pPr>
        <w:pStyle w:val="a7"/>
        <w:numPr>
          <w:ilvl w:val="0"/>
          <w:numId w:val="20"/>
        </w:numPr>
        <w:bidi/>
        <w:spacing w:line="360" w:lineRule="auto"/>
        <w:rPr>
          <w:rFonts w:ascii="David" w:hAnsi="David" w:cs="David"/>
          <w:b/>
          <w:bCs/>
          <w:color w:val="FF0000"/>
        </w:rPr>
      </w:pPr>
      <w:proofErr w:type="spellStart"/>
      <w:r w:rsidRPr="00CC7FB2">
        <w:rPr>
          <w:rFonts w:ascii="David" w:hAnsi="David" w:cs="David"/>
          <w:b/>
          <w:bCs/>
          <w:highlight w:val="lightGray"/>
        </w:rPr>
        <w:t>Peevyhous</w:t>
      </w:r>
      <w:proofErr w:type="spellEnd"/>
      <w:r w:rsidRPr="00CC7FB2">
        <w:rPr>
          <w:rFonts w:cs="David" w:hint="cs"/>
          <w:color w:val="000000"/>
          <w:rtl/>
        </w:rPr>
        <w:t xml:space="preserve"> </w:t>
      </w:r>
      <w:r w:rsidR="00110691">
        <w:rPr>
          <w:rFonts w:cs="David"/>
          <w:color w:val="000000"/>
          <w:rtl/>
        </w:rPr>
        <w:t>–</w:t>
      </w:r>
      <w:r w:rsidR="00DD3D27">
        <w:rPr>
          <w:rFonts w:ascii="David" w:hAnsi="David" w:cs="David" w:hint="cs"/>
          <w:rtl/>
        </w:rPr>
        <w:t xml:space="preserve"> חברה שכרה קרקע </w:t>
      </w:r>
      <w:r w:rsidR="00BF76B2">
        <w:rPr>
          <w:rFonts w:ascii="David" w:hAnsi="David" w:cs="David" w:hint="cs"/>
          <w:rtl/>
        </w:rPr>
        <w:t>לכריית פחם והתחייבה לכסות את המכרה אך לא כיסתה</w:t>
      </w:r>
      <w:r w:rsidR="00110691">
        <w:rPr>
          <w:rFonts w:ascii="David" w:hAnsi="David" w:cs="David" w:hint="cs"/>
          <w:rtl/>
        </w:rPr>
        <w:t>.</w:t>
      </w:r>
      <w:r w:rsidR="00110691" w:rsidRPr="00110691">
        <w:rPr>
          <w:rFonts w:ascii="David" w:hAnsi="David" w:cs="David" w:hint="cs"/>
          <w:rtl/>
        </w:rPr>
        <w:t xml:space="preserve"> עלות כיסוי הבור</w:t>
      </w:r>
      <w:r w:rsidR="00B62B8D">
        <w:rPr>
          <w:rFonts w:ascii="David" w:hAnsi="David" w:cs="David" w:hint="cs"/>
          <w:rtl/>
          <w:lang w:val="en-GB"/>
        </w:rPr>
        <w:t xml:space="preserve"> </w:t>
      </w:r>
      <w:r w:rsidR="00BF76B2">
        <w:rPr>
          <w:rFonts w:ascii="David" w:hAnsi="David" w:cs="David" w:hint="cs"/>
          <w:rtl/>
          <w:lang w:val="en-GB"/>
        </w:rPr>
        <w:t xml:space="preserve">פי 100 </w:t>
      </w:r>
      <w:r w:rsidR="00C06758">
        <w:rPr>
          <w:rFonts w:ascii="David" w:hAnsi="David" w:cs="David" w:hint="cs"/>
          <w:rtl/>
          <w:lang w:val="en-GB"/>
        </w:rPr>
        <w:t>משווי המקרקעין</w:t>
      </w:r>
      <w:r w:rsidR="00110691" w:rsidRPr="00110691">
        <w:rPr>
          <w:rFonts w:ascii="David" w:hAnsi="David" w:cs="David" w:hint="cs"/>
          <w:rtl/>
        </w:rPr>
        <w:t>.</w:t>
      </w:r>
      <w:r w:rsidR="006D1D03">
        <w:rPr>
          <w:rFonts w:ascii="David" w:hAnsi="David" w:cs="David" w:hint="cs"/>
          <w:rtl/>
        </w:rPr>
        <w:t xml:space="preserve"> </w:t>
      </w:r>
      <w:r w:rsidR="00C06758" w:rsidRPr="00351B5F">
        <w:rPr>
          <w:rFonts w:ascii="David" w:hAnsi="David" w:cs="David" w:hint="cs"/>
          <w:b/>
          <w:bCs/>
          <w:rtl/>
        </w:rPr>
        <w:t>ביהמ"ש:</w:t>
      </w:r>
      <w:r w:rsidR="00C06758">
        <w:rPr>
          <w:rFonts w:ascii="David" w:hAnsi="David" w:cs="David" w:hint="cs"/>
          <w:b/>
          <w:bCs/>
          <w:color w:val="FF0000"/>
          <w:rtl/>
        </w:rPr>
        <w:t xml:space="preserve"> </w:t>
      </w:r>
      <w:r w:rsidR="00C06758" w:rsidRPr="00351B5F">
        <w:rPr>
          <w:rFonts w:ascii="David" w:hAnsi="David" w:cs="David" w:hint="cs"/>
          <w:color w:val="0D0D0D" w:themeColor="text1" w:themeTint="F2"/>
          <w:rtl/>
        </w:rPr>
        <w:t xml:space="preserve">אין מקום להעריך </w:t>
      </w:r>
      <w:r w:rsidR="00351B5F" w:rsidRPr="00351B5F">
        <w:rPr>
          <w:rFonts w:ascii="David" w:hAnsi="David" w:cs="David" w:hint="cs"/>
          <w:color w:val="0D0D0D" w:themeColor="text1" w:themeTint="F2"/>
          <w:rtl/>
        </w:rPr>
        <w:t>את הפיצוי לפי עלויות התיקון.</w:t>
      </w:r>
      <w:r w:rsidR="00351B5F">
        <w:rPr>
          <w:rFonts w:ascii="David" w:hAnsi="David" w:cs="David" w:hint="cs"/>
          <w:color w:val="0D0D0D" w:themeColor="text1" w:themeTint="F2"/>
          <w:rtl/>
        </w:rPr>
        <w:t xml:space="preserve"> </w:t>
      </w:r>
      <w:r w:rsidR="00E93A55">
        <w:rPr>
          <w:rFonts w:ascii="David" w:hAnsi="David" w:cs="David"/>
          <w:color w:val="0D0D0D" w:themeColor="text1" w:themeTint="F2"/>
          <w:rtl/>
        </w:rPr>
        <w:br/>
      </w:r>
      <w:r w:rsidR="0098759C" w:rsidRPr="00636641">
        <w:rPr>
          <w:rFonts w:ascii="David" w:hAnsi="David" w:cs="David" w:hint="cs"/>
          <w:b/>
          <w:bCs/>
          <w:rtl/>
        </w:rPr>
        <w:t>דעת מיעוט</w:t>
      </w:r>
      <w:r w:rsidR="00110691" w:rsidRPr="00636641">
        <w:rPr>
          <w:rFonts w:ascii="David" w:hAnsi="David" w:cs="David" w:hint="cs"/>
          <w:b/>
          <w:bCs/>
          <w:rtl/>
        </w:rPr>
        <w:t>:</w:t>
      </w:r>
      <w:r w:rsidR="0098759C" w:rsidRPr="00636641">
        <w:rPr>
          <w:rFonts w:ascii="David" w:hAnsi="David" w:cs="David" w:hint="cs"/>
          <w:rtl/>
        </w:rPr>
        <w:t xml:space="preserve"> </w:t>
      </w:r>
      <w:proofErr w:type="spellStart"/>
      <w:r w:rsidR="00110691" w:rsidRPr="00636641">
        <w:rPr>
          <w:rFonts w:ascii="David" w:hAnsi="David" w:cs="David" w:hint="cs"/>
          <w:rtl/>
        </w:rPr>
        <w:t>לנ</w:t>
      </w:r>
      <w:r w:rsidR="0098759C" w:rsidRPr="00636641">
        <w:rPr>
          <w:rFonts w:ascii="David" w:hAnsi="David" w:cs="David" w:hint="cs"/>
          <w:rtl/>
        </w:rPr>
        <w:t>י</w:t>
      </w:r>
      <w:r w:rsidR="00110691" w:rsidRPr="00636641">
        <w:rPr>
          <w:rFonts w:ascii="David" w:hAnsi="David" w:cs="David" w:hint="cs"/>
          <w:rtl/>
        </w:rPr>
        <w:t>פר</w:t>
      </w:r>
      <w:proofErr w:type="spellEnd"/>
      <w:r w:rsidR="00110691" w:rsidRPr="00636641">
        <w:rPr>
          <w:rFonts w:ascii="David" w:hAnsi="David" w:cs="David" w:hint="cs"/>
          <w:rtl/>
        </w:rPr>
        <w:t xml:space="preserve"> יש אינטרס סובייקטיבי בתיקון הנכס בכל מחיר גם אם ערך הנכס לא יעלה משמעותית</w:t>
      </w:r>
      <w:r w:rsidR="001E09B7" w:rsidRPr="00636641">
        <w:rPr>
          <w:rFonts w:ascii="David" w:hAnsi="David" w:cs="David" w:hint="cs"/>
          <w:rtl/>
        </w:rPr>
        <w:t>.</w:t>
      </w:r>
      <w:r w:rsidR="00110691" w:rsidRPr="00636641">
        <w:rPr>
          <w:rFonts w:ascii="David" w:hAnsi="David" w:cs="David" w:hint="cs"/>
          <w:rtl/>
        </w:rPr>
        <w:t xml:space="preserve"> </w:t>
      </w:r>
      <w:r w:rsidR="0098759C" w:rsidRPr="00636641">
        <w:rPr>
          <w:rFonts w:ascii="David" w:hAnsi="David" w:cs="David" w:hint="cs"/>
          <w:rtl/>
        </w:rPr>
        <w:t xml:space="preserve">יש לתקן אם </w:t>
      </w:r>
      <w:r w:rsidR="00110691" w:rsidRPr="00636641">
        <w:rPr>
          <w:rFonts w:ascii="David" w:hAnsi="David" w:cs="David" w:hint="cs"/>
          <w:rtl/>
        </w:rPr>
        <w:t xml:space="preserve">המפר צפה את האינטרס של </w:t>
      </w:r>
      <w:proofErr w:type="spellStart"/>
      <w:r w:rsidR="00110691" w:rsidRPr="00636641">
        <w:rPr>
          <w:rFonts w:ascii="David" w:hAnsi="David" w:cs="David" w:hint="cs"/>
          <w:rtl/>
        </w:rPr>
        <w:t>הנ</w:t>
      </w:r>
      <w:r w:rsidR="00897F1E" w:rsidRPr="00636641">
        <w:rPr>
          <w:rFonts w:ascii="David" w:hAnsi="David" w:cs="David" w:hint="cs"/>
          <w:rtl/>
        </w:rPr>
        <w:t>י</w:t>
      </w:r>
      <w:r w:rsidR="00110691" w:rsidRPr="00636641">
        <w:rPr>
          <w:rFonts w:ascii="David" w:hAnsi="David" w:cs="David" w:hint="cs"/>
          <w:rtl/>
        </w:rPr>
        <w:t>פר</w:t>
      </w:r>
      <w:proofErr w:type="spellEnd"/>
      <w:r w:rsidR="00110691" w:rsidRPr="00636641">
        <w:rPr>
          <w:rFonts w:ascii="David" w:hAnsi="David" w:cs="David" w:hint="cs"/>
          <w:rtl/>
        </w:rPr>
        <w:t xml:space="preserve"> ובתנאי </w:t>
      </w:r>
      <w:proofErr w:type="spellStart"/>
      <w:r w:rsidR="00110691" w:rsidRPr="00636641">
        <w:rPr>
          <w:rFonts w:ascii="David" w:hAnsi="David" w:cs="David" w:hint="cs"/>
          <w:rtl/>
        </w:rPr>
        <w:t>שהנ</w:t>
      </w:r>
      <w:r w:rsidR="00897F1E" w:rsidRPr="00636641">
        <w:rPr>
          <w:rFonts w:ascii="David" w:hAnsi="David" w:cs="David" w:hint="cs"/>
          <w:rtl/>
        </w:rPr>
        <w:t>י</w:t>
      </w:r>
      <w:r w:rsidR="00110691" w:rsidRPr="00636641">
        <w:rPr>
          <w:rFonts w:ascii="David" w:hAnsi="David" w:cs="David" w:hint="cs"/>
          <w:rtl/>
        </w:rPr>
        <w:t>פר</w:t>
      </w:r>
      <w:proofErr w:type="spellEnd"/>
      <w:r w:rsidR="00110691" w:rsidRPr="00636641">
        <w:rPr>
          <w:rFonts w:ascii="David" w:hAnsi="David" w:cs="David" w:hint="cs"/>
          <w:rtl/>
        </w:rPr>
        <w:t xml:space="preserve"> מתכוון להשתמש בכסף לתיקון.</w:t>
      </w:r>
      <w:r w:rsidR="00AF0720" w:rsidRPr="00636641">
        <w:rPr>
          <w:rFonts w:ascii="David" w:hAnsi="David" w:cs="David" w:hint="cs"/>
          <w:rtl/>
        </w:rPr>
        <w:t xml:space="preserve"> </w:t>
      </w:r>
      <w:r w:rsidR="00F87E64" w:rsidRPr="005F6D37">
        <w:rPr>
          <w:rFonts w:ascii="David" w:hAnsi="David" w:cs="David" w:hint="cs"/>
          <w:b/>
          <w:bCs/>
          <w:color w:val="FF0000"/>
          <w:rtl/>
        </w:rPr>
        <w:t>כאשר יש פער בין הערך הסובייקטיבי לאובייקטיבי השאיפה היא לפצות לפי מחיר התיקון</w:t>
      </w:r>
      <w:r w:rsidR="000A6F07">
        <w:rPr>
          <w:rFonts w:ascii="David" w:hAnsi="David" w:cs="David" w:hint="cs"/>
          <w:b/>
          <w:bCs/>
          <w:color w:val="FF0000"/>
          <w:rtl/>
        </w:rPr>
        <w:t>-</w:t>
      </w:r>
      <w:r w:rsidR="005F6D37" w:rsidRPr="005F6D37">
        <w:rPr>
          <w:rFonts w:ascii="David" w:hAnsi="David" w:cs="David" w:hint="cs"/>
          <w:b/>
          <w:bCs/>
          <w:color w:val="FF0000"/>
          <w:rtl/>
        </w:rPr>
        <w:t>הכי קרוב לאכיפה. אך</w:t>
      </w:r>
      <w:r w:rsidR="005F6D37">
        <w:rPr>
          <w:rFonts w:ascii="David" w:hAnsi="David" w:cs="David" w:hint="cs"/>
          <w:rtl/>
        </w:rPr>
        <w:t xml:space="preserve"> </w:t>
      </w:r>
      <w:r w:rsidR="00110691" w:rsidRPr="00636641">
        <w:rPr>
          <w:rFonts w:ascii="David" w:hAnsi="David" w:cs="David" w:hint="cs"/>
          <w:b/>
          <w:bCs/>
          <w:color w:val="FF0000"/>
          <w:rtl/>
        </w:rPr>
        <w:t xml:space="preserve">אם יהיה פער </w:t>
      </w:r>
      <w:r w:rsidR="005F6D37">
        <w:rPr>
          <w:rFonts w:ascii="David" w:hAnsi="David" w:cs="David" w:hint="cs"/>
          <w:b/>
          <w:bCs/>
          <w:color w:val="FF0000"/>
          <w:rtl/>
        </w:rPr>
        <w:t>לא סביר</w:t>
      </w:r>
      <w:r w:rsidR="00110691" w:rsidRPr="00636641">
        <w:rPr>
          <w:rFonts w:ascii="David" w:hAnsi="David" w:cs="David" w:hint="cs"/>
          <w:b/>
          <w:bCs/>
          <w:color w:val="FF0000"/>
          <w:rtl/>
        </w:rPr>
        <w:t xml:space="preserve"> בין השניים, לא יוכל </w:t>
      </w:r>
      <w:proofErr w:type="spellStart"/>
      <w:r w:rsidR="00110691" w:rsidRPr="00636641">
        <w:rPr>
          <w:rFonts w:ascii="David" w:hAnsi="David" w:cs="David" w:hint="cs"/>
          <w:b/>
          <w:bCs/>
          <w:color w:val="FF0000"/>
          <w:rtl/>
        </w:rPr>
        <w:t>הנ</w:t>
      </w:r>
      <w:r w:rsidR="00BA4CAB">
        <w:rPr>
          <w:rFonts w:ascii="David" w:hAnsi="David" w:cs="David" w:hint="cs"/>
          <w:b/>
          <w:bCs/>
          <w:color w:val="FF0000"/>
          <w:rtl/>
        </w:rPr>
        <w:t>י</w:t>
      </w:r>
      <w:r w:rsidR="00110691" w:rsidRPr="00636641">
        <w:rPr>
          <w:rFonts w:ascii="David" w:hAnsi="David" w:cs="David" w:hint="cs"/>
          <w:b/>
          <w:bCs/>
          <w:color w:val="FF0000"/>
          <w:rtl/>
        </w:rPr>
        <w:t>פר</w:t>
      </w:r>
      <w:proofErr w:type="spellEnd"/>
      <w:r w:rsidR="00110691" w:rsidRPr="00636641">
        <w:rPr>
          <w:rFonts w:ascii="David" w:hAnsi="David" w:cs="David" w:hint="cs"/>
          <w:b/>
          <w:bCs/>
          <w:color w:val="FF0000"/>
          <w:rtl/>
        </w:rPr>
        <w:t xml:space="preserve"> לדרוש הוצאות תיקון</w:t>
      </w:r>
      <w:r w:rsidR="003E3FE4" w:rsidRPr="00636641">
        <w:rPr>
          <w:rFonts w:ascii="David" w:hAnsi="David" w:cs="David" w:hint="cs"/>
          <w:b/>
          <w:bCs/>
          <w:color w:val="FF0000"/>
          <w:rtl/>
        </w:rPr>
        <w:t>.</w:t>
      </w:r>
      <w:r w:rsidR="00BA4CAB">
        <w:rPr>
          <w:rFonts w:ascii="David" w:hAnsi="David" w:cs="David" w:hint="cs"/>
          <w:b/>
          <w:bCs/>
          <w:color w:val="FF0000"/>
          <w:rtl/>
        </w:rPr>
        <w:t xml:space="preserve"> </w:t>
      </w:r>
      <w:r w:rsidR="003863BA" w:rsidRPr="00636641">
        <w:rPr>
          <w:rFonts w:ascii="David" w:hAnsi="David" w:cs="David"/>
          <w:b/>
          <w:bCs/>
          <w:color w:val="FF0000"/>
          <w:rtl/>
        </w:rPr>
        <w:br/>
      </w:r>
    </w:p>
    <w:p w14:paraId="251A2088" w14:textId="6AA0C8AF" w:rsidR="00F36429" w:rsidRPr="00A428DA" w:rsidRDefault="00087DDF" w:rsidP="00A428DA">
      <w:pPr>
        <w:pStyle w:val="a7"/>
        <w:numPr>
          <w:ilvl w:val="0"/>
          <w:numId w:val="20"/>
        </w:numPr>
        <w:bidi/>
        <w:spacing w:line="360" w:lineRule="auto"/>
        <w:rPr>
          <w:rFonts w:cs="David"/>
          <w:b/>
          <w:bCs/>
          <w:color w:val="FF0000"/>
          <w:rtl/>
        </w:rPr>
      </w:pPr>
      <w:r w:rsidRPr="000015B3">
        <w:rPr>
          <w:rFonts w:ascii="David" w:hAnsi="David" w:cs="David" w:hint="cs"/>
          <w:b/>
          <w:bCs/>
          <w:highlight w:val="lightGray"/>
          <w:rtl/>
          <w:lang w:val="en-GB"/>
        </w:rPr>
        <w:t>מלון צוקים</w:t>
      </w:r>
      <w:r w:rsidRPr="000015B3">
        <w:rPr>
          <w:rFonts w:ascii="David" w:hAnsi="David" w:cs="David" w:hint="cs"/>
          <w:rtl/>
          <w:lang w:val="en-GB"/>
        </w:rPr>
        <w:t xml:space="preserve"> - </w:t>
      </w:r>
      <w:r w:rsidR="003863BA" w:rsidRPr="000015B3">
        <w:rPr>
          <w:rFonts w:cs="David" w:hint="cs"/>
          <w:rtl/>
        </w:rPr>
        <w:t>לא קיבלו פיצויי קיום כי לא יכלו להוכיח את הרווח.</w:t>
      </w:r>
      <w:r w:rsidR="0016237D" w:rsidRPr="000015B3">
        <w:rPr>
          <w:rFonts w:cs="David" w:hint="cs"/>
          <w:rtl/>
        </w:rPr>
        <w:t xml:space="preserve"> </w:t>
      </w:r>
      <w:r w:rsidR="00B9086F" w:rsidRPr="00AE7CFA">
        <w:rPr>
          <w:rFonts w:cs="David" w:hint="cs"/>
          <w:b/>
          <w:bCs/>
          <w:color w:val="FF0000"/>
          <w:rtl/>
        </w:rPr>
        <w:t xml:space="preserve">הלכה: </w:t>
      </w:r>
      <w:r w:rsidR="00AE7CFA" w:rsidRPr="00AE7CFA">
        <w:rPr>
          <w:rFonts w:cs="David" w:hint="cs"/>
          <w:b/>
          <w:bCs/>
          <w:color w:val="FF0000"/>
          <w:rtl/>
        </w:rPr>
        <w:t xml:space="preserve">אם אי אפשר להעריך פיצויי ציפייה נפסוק פיצויי הסתמכות. </w:t>
      </w:r>
    </w:p>
    <w:p w14:paraId="719C2688" w14:textId="77777777" w:rsidR="00DB018C" w:rsidRPr="00DB018C" w:rsidRDefault="00DB018C" w:rsidP="00A428DA">
      <w:pPr>
        <w:bidi/>
        <w:spacing w:line="360" w:lineRule="auto"/>
        <w:rPr>
          <w:rFonts w:cs="David"/>
          <w:b/>
          <w:bCs/>
          <w:color w:val="FF0000"/>
        </w:rPr>
      </w:pPr>
    </w:p>
    <w:p w14:paraId="15AB612D" w14:textId="36C53CC9" w:rsidR="009A7579" w:rsidRPr="00900717" w:rsidRDefault="009A7579" w:rsidP="00900717">
      <w:pPr>
        <w:bidi/>
        <w:spacing w:line="360" w:lineRule="auto"/>
        <w:ind w:left="207"/>
        <w:rPr>
          <w:rFonts w:asciiTheme="minorHAnsi" w:hAnsiTheme="minorHAnsi" w:cs="David"/>
          <w:b/>
          <w:bCs/>
          <w:u w:val="single"/>
          <w:rtl/>
        </w:rPr>
      </w:pPr>
      <w:r w:rsidRPr="00900717">
        <w:rPr>
          <w:rFonts w:ascii="David" w:hAnsi="David" w:cs="David" w:hint="cs"/>
          <w:b/>
          <w:bCs/>
          <w:u w:val="single"/>
          <w:rtl/>
        </w:rPr>
        <w:t>אובדן נפח עסקאות</w:t>
      </w:r>
      <w:r w:rsidR="00BB5303" w:rsidRPr="00900717">
        <w:rPr>
          <w:rFonts w:ascii="David" w:hAnsi="David" w:cs="David" w:hint="cs"/>
          <w:b/>
          <w:bCs/>
          <w:u w:val="single"/>
          <w:rtl/>
        </w:rPr>
        <w:t xml:space="preserve"> </w:t>
      </w:r>
    </w:p>
    <w:p w14:paraId="5DCDA133" w14:textId="31F311C4" w:rsidR="001E29B0" w:rsidRPr="001A7C9A" w:rsidRDefault="00BB5303" w:rsidP="001E29B0">
      <w:pPr>
        <w:bidi/>
        <w:spacing w:line="360" w:lineRule="auto"/>
        <w:ind w:left="567"/>
        <w:rPr>
          <w:rFonts w:ascii="David" w:hAnsi="David" w:cs="David"/>
          <w:sz w:val="22"/>
          <w:szCs w:val="22"/>
          <w:rtl/>
        </w:rPr>
      </w:pPr>
      <w:r w:rsidRPr="001A7C9A">
        <w:rPr>
          <w:rFonts w:ascii="David" w:hAnsi="David" w:cs="David" w:hint="cs"/>
          <w:rtl/>
        </w:rPr>
        <w:t>עקב ההפרה של הקונה המוכר הפסיד עסקאות אחרות. לא ניתן לטעון לאובדן נפח עסקאות</w:t>
      </w:r>
      <w:r w:rsidR="001E29B0" w:rsidRPr="001A7C9A">
        <w:rPr>
          <w:rFonts w:ascii="David" w:hAnsi="David" w:cs="David" w:hint="cs"/>
          <w:rtl/>
        </w:rPr>
        <w:t xml:space="preserve"> כאשר:</w:t>
      </w:r>
      <w:r w:rsidR="001E29B0" w:rsidRPr="001A7C9A">
        <w:rPr>
          <w:rFonts w:ascii="David" w:hAnsi="David" w:cs="David"/>
          <w:rtl/>
        </w:rPr>
        <w:br/>
      </w:r>
      <w:r w:rsidR="001E29B0" w:rsidRPr="001A7C9A">
        <w:rPr>
          <w:rFonts w:ascii="David" w:hAnsi="David" w:cs="David" w:hint="cs"/>
          <w:b/>
          <w:bCs/>
          <w:rtl/>
        </w:rPr>
        <w:t>(1)</w:t>
      </w:r>
      <w:r w:rsidR="001E29B0" w:rsidRPr="001A7C9A">
        <w:rPr>
          <w:rFonts w:ascii="David" w:hAnsi="David" w:cs="David" w:hint="cs"/>
          <w:rtl/>
        </w:rPr>
        <w:t xml:space="preserve"> הביקוש גדול מההיצע </w:t>
      </w:r>
      <w:r w:rsidR="001E29B0" w:rsidRPr="001A7C9A">
        <w:rPr>
          <w:rFonts w:ascii="David" w:hAnsi="David" w:cs="David" w:hint="cs"/>
          <w:b/>
          <w:bCs/>
          <w:rtl/>
        </w:rPr>
        <w:t xml:space="preserve">(2) </w:t>
      </w:r>
      <w:r w:rsidR="001E29B0" w:rsidRPr="001A7C9A">
        <w:rPr>
          <w:rFonts w:ascii="David" w:hAnsi="David" w:cs="David" w:hint="cs"/>
          <w:rtl/>
        </w:rPr>
        <w:t>הנכס ייחודי</w:t>
      </w:r>
      <w:r w:rsidR="00C15241">
        <w:rPr>
          <w:rFonts w:ascii="David" w:hAnsi="David" w:cs="David" w:hint="cs"/>
          <w:rtl/>
        </w:rPr>
        <w:t>-דירה</w:t>
      </w:r>
      <w:r w:rsidR="001E29B0" w:rsidRPr="001A7C9A">
        <w:rPr>
          <w:rFonts w:ascii="David" w:hAnsi="David" w:cs="David" w:hint="cs"/>
          <w:rtl/>
        </w:rPr>
        <w:t xml:space="preserve"> </w:t>
      </w:r>
      <w:r w:rsidR="001E29B0" w:rsidRPr="001A7C9A">
        <w:rPr>
          <w:rFonts w:ascii="David" w:hAnsi="David" w:cs="David" w:hint="cs"/>
          <w:b/>
          <w:bCs/>
          <w:rtl/>
        </w:rPr>
        <w:t xml:space="preserve">(3) </w:t>
      </w:r>
      <w:r w:rsidR="001A7C9A" w:rsidRPr="001A7C9A">
        <w:rPr>
          <w:rFonts w:ascii="David" w:hAnsi="David" w:cs="David" w:hint="cs"/>
          <w:rtl/>
        </w:rPr>
        <w:t>קונה שהפר ממילא היה מוכר את הנכס ההלאה לקונה אחר (</w:t>
      </w:r>
      <w:r w:rsidR="001A7C9A" w:rsidRPr="00FC640A">
        <w:rPr>
          <w:rFonts w:ascii="David" w:hAnsi="David" w:cs="David" w:hint="cs"/>
          <w:b/>
          <w:bCs/>
          <w:highlight w:val="lightGray"/>
          <w:rtl/>
        </w:rPr>
        <w:t>בואינג ו</w:t>
      </w:r>
      <w:r w:rsidR="001A7C9A" w:rsidRPr="00FC640A">
        <w:rPr>
          <w:rFonts w:ascii="David" w:hAnsi="David" w:cs="David" w:hint="cs"/>
          <w:b/>
          <w:bCs/>
          <w:highlight w:val="lightGray"/>
        </w:rPr>
        <w:t>TWA</w:t>
      </w:r>
      <w:r w:rsidR="001A7C9A" w:rsidRPr="001A7C9A">
        <w:rPr>
          <w:rFonts w:ascii="David" w:hAnsi="David" w:cs="David" w:hint="cs"/>
          <w:rtl/>
        </w:rPr>
        <w:t xml:space="preserve">) </w:t>
      </w:r>
      <w:r w:rsidR="001A7C9A" w:rsidRPr="00B17B82">
        <w:rPr>
          <w:rFonts w:ascii="David" w:hAnsi="David" w:cs="David" w:hint="cs"/>
          <w:b/>
          <w:bCs/>
          <w:rtl/>
        </w:rPr>
        <w:t xml:space="preserve">(4) </w:t>
      </w:r>
      <w:r w:rsidR="00B17B82">
        <w:rPr>
          <w:rFonts w:ascii="David" w:hAnsi="David" w:cs="David" w:hint="cs"/>
          <w:rtl/>
        </w:rPr>
        <w:t>המוכר לא מסוגל לבצע מס' עסקאות במקביל.</w:t>
      </w:r>
    </w:p>
    <w:p w14:paraId="7A10B0DA" w14:textId="6D6AD904" w:rsidR="003863BA" w:rsidRPr="000015B3" w:rsidRDefault="002210DD" w:rsidP="000015B3">
      <w:pPr>
        <w:bidi/>
        <w:spacing w:line="360" w:lineRule="auto"/>
        <w:ind w:left="207"/>
        <w:rPr>
          <w:rFonts w:cs="David"/>
          <w:b/>
          <w:bCs/>
          <w:rtl/>
        </w:rPr>
      </w:pPr>
      <w:r w:rsidRPr="000015B3">
        <w:rPr>
          <w:rFonts w:cs="David" w:hint="cs"/>
          <w:b/>
          <w:bCs/>
          <w:u w:val="single"/>
          <w:rtl/>
        </w:rPr>
        <w:t>חוזה ביטוח</w:t>
      </w:r>
      <w:r w:rsidR="0002731E" w:rsidRPr="000015B3">
        <w:rPr>
          <w:rFonts w:cs="David" w:hint="cs"/>
          <w:b/>
          <w:bCs/>
          <w:rtl/>
        </w:rPr>
        <w:t xml:space="preserve"> (ס' 16)</w:t>
      </w:r>
    </w:p>
    <w:p w14:paraId="3B39A5CE" w14:textId="6A2AE5D8" w:rsidR="00383198" w:rsidRPr="00301BB5" w:rsidRDefault="00383198" w:rsidP="00383198">
      <w:pPr>
        <w:bidi/>
        <w:spacing w:line="360" w:lineRule="auto"/>
        <w:ind w:left="567"/>
        <w:rPr>
          <w:rFonts w:ascii="David" w:hAnsi="David" w:cs="David"/>
          <w:b/>
          <w:bCs/>
          <w:u w:val="single"/>
        </w:rPr>
      </w:pPr>
      <w:r w:rsidRPr="00084AC5">
        <w:rPr>
          <w:rFonts w:ascii="David" w:hAnsi="David" w:cs="David" w:hint="cs"/>
          <w:b/>
          <w:bCs/>
          <w:rtl/>
        </w:rPr>
        <w:lastRenderedPageBreak/>
        <w:t>ס' 16 :</w:t>
      </w:r>
      <w:r w:rsidRPr="007469CD">
        <w:rPr>
          <w:rFonts w:ascii="David" w:hAnsi="David" w:cs="David" w:hint="cs"/>
          <w:rtl/>
        </w:rPr>
        <w:t xml:space="preserve"> </w:t>
      </w:r>
      <w:r w:rsidR="00657436" w:rsidRPr="007469CD">
        <w:rPr>
          <w:rFonts w:ascii="David" w:hAnsi="David" w:cs="David" w:hint="cs"/>
          <w:rtl/>
        </w:rPr>
        <w:t>אם יש חוזה ביטוח</w:t>
      </w:r>
      <w:r w:rsidR="00657436">
        <w:rPr>
          <w:rFonts w:ascii="David" w:hAnsi="David" w:cs="David" w:hint="cs"/>
          <w:rtl/>
        </w:rPr>
        <w:t xml:space="preserve">, </w:t>
      </w:r>
      <w:r w:rsidR="00657436" w:rsidRPr="007469CD">
        <w:rPr>
          <w:rFonts w:ascii="David" w:hAnsi="David" w:cs="David" w:hint="cs"/>
          <w:rtl/>
        </w:rPr>
        <w:t>ניתן לתבוע פיצוי מלא ופיצוי ביטוח.</w:t>
      </w:r>
    </w:p>
    <w:p w14:paraId="4F81AE31" w14:textId="1A42034C" w:rsidR="00D37802" w:rsidRPr="001919A2" w:rsidRDefault="0094246B" w:rsidP="009565D4">
      <w:pPr>
        <w:pStyle w:val="a7"/>
        <w:numPr>
          <w:ilvl w:val="0"/>
          <w:numId w:val="20"/>
        </w:numPr>
        <w:bidi/>
        <w:spacing w:line="360" w:lineRule="auto"/>
        <w:rPr>
          <w:rFonts w:ascii="David" w:hAnsi="David" w:cs="David"/>
          <w:b/>
          <w:bCs/>
        </w:rPr>
      </w:pPr>
      <w:r w:rsidRPr="0094246B">
        <w:rPr>
          <w:rFonts w:ascii="David" w:hAnsi="David" w:cs="David" w:hint="cs"/>
          <w:b/>
          <w:bCs/>
          <w:highlight w:val="lightGray"/>
          <w:rtl/>
          <w:lang w:val="en-GB"/>
        </w:rPr>
        <w:t>ליפשיץ נ' לוי</w:t>
      </w:r>
      <w:r>
        <w:rPr>
          <w:rFonts w:ascii="David" w:hAnsi="David" w:cs="David" w:hint="cs"/>
          <w:b/>
          <w:bCs/>
          <w:rtl/>
          <w:lang w:val="en-GB"/>
        </w:rPr>
        <w:t xml:space="preserve"> </w:t>
      </w:r>
      <w:r>
        <w:rPr>
          <w:rFonts w:ascii="David" w:hAnsi="David" w:cs="David"/>
          <w:b/>
          <w:bCs/>
          <w:rtl/>
          <w:lang w:val="en-GB"/>
        </w:rPr>
        <w:t>–</w:t>
      </w:r>
      <w:r>
        <w:rPr>
          <w:rFonts w:ascii="David" w:hAnsi="David" w:cs="David" w:hint="cs"/>
          <w:b/>
          <w:bCs/>
          <w:rtl/>
        </w:rPr>
        <w:t xml:space="preserve"> </w:t>
      </w:r>
      <w:r w:rsidR="008C7C34" w:rsidRPr="008C7C34">
        <w:rPr>
          <w:rFonts w:cs="David" w:hint="cs"/>
          <w:rtl/>
        </w:rPr>
        <w:t>הפך מחסן לדירה ללא היתר</w:t>
      </w:r>
      <w:r w:rsidR="00D37802" w:rsidRPr="008C7C34">
        <w:rPr>
          <w:rFonts w:cs="David" w:hint="cs"/>
          <w:rtl/>
        </w:rPr>
        <w:t>, הדיירת קיבלה פיצויים מהביטוח</w:t>
      </w:r>
      <w:r w:rsidR="00D37802">
        <w:rPr>
          <w:rFonts w:cs="David" w:hint="cs"/>
          <w:rtl/>
        </w:rPr>
        <w:t xml:space="preserve">. </w:t>
      </w:r>
      <w:r w:rsidR="00FF1568" w:rsidRPr="00FF1568">
        <w:rPr>
          <w:rFonts w:cs="David" w:hint="cs"/>
          <w:b/>
          <w:bCs/>
          <w:rtl/>
        </w:rPr>
        <w:t>ביהמ"ש:</w:t>
      </w:r>
      <w:r w:rsidR="006933E0">
        <w:rPr>
          <w:rFonts w:cs="David" w:hint="cs"/>
          <w:rtl/>
        </w:rPr>
        <w:t xml:space="preserve"> </w:t>
      </w:r>
      <w:r w:rsidR="009565D4" w:rsidRPr="003B5AD7">
        <w:rPr>
          <w:rFonts w:ascii="David" w:hAnsi="David" w:cs="David" w:hint="cs"/>
          <w:rtl/>
        </w:rPr>
        <w:t xml:space="preserve">הדיירת </w:t>
      </w:r>
      <w:r w:rsidR="00FF1568" w:rsidRPr="003B5AD7">
        <w:rPr>
          <w:rFonts w:cs="David" w:hint="cs"/>
          <w:rtl/>
        </w:rPr>
        <w:t>לא</w:t>
      </w:r>
      <w:r w:rsidR="00FF1568" w:rsidRPr="009565D4">
        <w:rPr>
          <w:rFonts w:cs="David" w:hint="cs"/>
          <w:rtl/>
        </w:rPr>
        <w:t xml:space="preserve"> זכאית לפיצויים נוספים</w:t>
      </w:r>
      <w:r w:rsidR="009565D4">
        <w:rPr>
          <w:rFonts w:cs="David" w:hint="cs"/>
          <w:rtl/>
        </w:rPr>
        <w:t xml:space="preserve"> על הנזק</w:t>
      </w:r>
      <w:r w:rsidR="00FF1568" w:rsidRPr="009565D4">
        <w:rPr>
          <w:rFonts w:cs="David" w:hint="cs"/>
          <w:rtl/>
        </w:rPr>
        <w:t xml:space="preserve"> </w:t>
      </w:r>
      <w:r w:rsidR="003570BB" w:rsidRPr="009565D4">
        <w:rPr>
          <w:rFonts w:cs="David" w:hint="cs"/>
          <w:rtl/>
        </w:rPr>
        <w:t xml:space="preserve">מהמפר </w:t>
      </w:r>
      <w:r w:rsidR="00CB6595" w:rsidRPr="009565D4">
        <w:rPr>
          <w:rFonts w:cs="David" w:hint="cs"/>
          <w:rtl/>
        </w:rPr>
        <w:t xml:space="preserve">כי </w:t>
      </w:r>
      <w:r w:rsidR="003570BB" w:rsidRPr="009565D4">
        <w:rPr>
          <w:rFonts w:cs="David" w:hint="cs"/>
          <w:rtl/>
        </w:rPr>
        <w:t>היא קיבלה פיצוי על הנזק מהביטוח</w:t>
      </w:r>
      <w:r w:rsidR="0010398F" w:rsidRPr="009565D4">
        <w:rPr>
          <w:rFonts w:cs="David" w:hint="cs"/>
          <w:rtl/>
        </w:rPr>
        <w:t xml:space="preserve">. </w:t>
      </w:r>
      <w:r w:rsidR="008B079E" w:rsidRPr="009565D4">
        <w:rPr>
          <w:rFonts w:ascii="David" w:hAnsi="David" w:cs="David" w:hint="cs"/>
          <w:b/>
          <w:bCs/>
          <w:color w:val="FF0000"/>
          <w:rtl/>
          <w:lang w:val="en-GB"/>
        </w:rPr>
        <w:t>הלכה:</w:t>
      </w:r>
      <w:r w:rsidR="008B079E" w:rsidRPr="009565D4">
        <w:rPr>
          <w:rFonts w:ascii="David" w:hAnsi="David" w:cs="David" w:hint="cs"/>
          <w:b/>
          <w:bCs/>
          <w:color w:val="FF0000"/>
          <w:rtl/>
        </w:rPr>
        <w:t xml:space="preserve"> כאשר התגמול הוא לפי </w:t>
      </w:r>
      <w:r w:rsidR="008B079E" w:rsidRPr="009565D4">
        <w:rPr>
          <w:rFonts w:ascii="David" w:hAnsi="David" w:cs="David" w:hint="cs"/>
          <w:b/>
          <w:bCs/>
          <w:color w:val="FF0000"/>
          <w:u w:val="single"/>
          <w:rtl/>
        </w:rPr>
        <w:t>נזק</w:t>
      </w:r>
      <w:r w:rsidR="008B079E" w:rsidRPr="009565D4">
        <w:rPr>
          <w:rFonts w:ascii="David" w:hAnsi="David" w:cs="David" w:hint="cs"/>
          <w:b/>
          <w:bCs/>
          <w:color w:val="FF0000"/>
          <w:rtl/>
        </w:rPr>
        <w:t xml:space="preserve"> </w:t>
      </w:r>
      <w:r w:rsidR="00A80765" w:rsidRPr="009565D4">
        <w:rPr>
          <w:rFonts w:ascii="David" w:hAnsi="David" w:cs="David" w:hint="cs"/>
          <w:b/>
          <w:bCs/>
          <w:color w:val="FF0000"/>
          <w:rtl/>
        </w:rPr>
        <w:t>על אף ס' 16 אין</w:t>
      </w:r>
      <w:r w:rsidR="0010398F" w:rsidRPr="009565D4">
        <w:rPr>
          <w:rFonts w:ascii="David" w:hAnsi="David" w:cs="David" w:hint="cs"/>
          <w:b/>
          <w:bCs/>
          <w:color w:val="FF0000"/>
          <w:rtl/>
        </w:rPr>
        <w:t xml:space="preserve"> כפל פיצויים. </w:t>
      </w:r>
    </w:p>
    <w:p w14:paraId="43B854CE" w14:textId="3E6595AC" w:rsidR="0094246B" w:rsidRPr="00E561A5" w:rsidRDefault="001919A2" w:rsidP="00E561A5">
      <w:pPr>
        <w:bidi/>
        <w:spacing w:line="360" w:lineRule="auto"/>
        <w:ind w:left="207"/>
        <w:rPr>
          <w:rFonts w:cs="David"/>
          <w:b/>
          <w:bCs/>
          <w:u w:val="single"/>
          <w:rtl/>
        </w:rPr>
      </w:pPr>
      <w:r w:rsidRPr="00E561A5">
        <w:rPr>
          <w:rFonts w:cs="David" w:hint="cs"/>
          <w:b/>
          <w:bCs/>
          <w:u w:val="single"/>
          <w:rtl/>
        </w:rPr>
        <w:t>מועד הערכת הנזק</w:t>
      </w:r>
    </w:p>
    <w:p w14:paraId="5C95D3F6" w14:textId="4AEF7CE2" w:rsidR="001919A2" w:rsidRDefault="001919A2" w:rsidP="001919A2">
      <w:pPr>
        <w:bidi/>
        <w:spacing w:line="360" w:lineRule="auto"/>
        <w:ind w:left="567"/>
        <w:rPr>
          <w:rFonts w:ascii="David" w:hAnsi="David" w:cs="David"/>
          <w:rtl/>
        </w:rPr>
      </w:pPr>
      <w:r w:rsidRPr="00D73606">
        <w:rPr>
          <w:rFonts w:ascii="David" w:hAnsi="David" w:cs="David" w:hint="cs"/>
          <w:rtl/>
        </w:rPr>
        <w:t>ככלל,</w:t>
      </w:r>
      <w:r w:rsidR="00D73606" w:rsidRPr="00D73606">
        <w:rPr>
          <w:rFonts w:ascii="David" w:hAnsi="David" w:cs="David" w:hint="cs"/>
          <w:rtl/>
        </w:rPr>
        <w:t xml:space="preserve"> מועד</w:t>
      </w:r>
      <w:r w:rsidR="00C122D4">
        <w:rPr>
          <w:rFonts w:ascii="David" w:hAnsi="David" w:cs="David" w:hint="cs"/>
          <w:rtl/>
        </w:rPr>
        <w:t xml:space="preserve"> ההפרה</w:t>
      </w:r>
      <w:r w:rsidR="00D73606" w:rsidRPr="00D73606">
        <w:rPr>
          <w:rFonts w:ascii="David" w:hAnsi="David" w:cs="David" w:hint="cs"/>
          <w:rtl/>
        </w:rPr>
        <w:t xml:space="preserve"> ע"מ להעמיד את הנפגע במקום שהיה אלמלא הופר החוזה. </w:t>
      </w:r>
    </w:p>
    <w:p w14:paraId="41A38B8E" w14:textId="50CF9276" w:rsidR="00414883" w:rsidRPr="00414883" w:rsidRDefault="00414883" w:rsidP="00414883">
      <w:pPr>
        <w:bidi/>
        <w:spacing w:line="360" w:lineRule="auto"/>
        <w:ind w:left="567"/>
        <w:rPr>
          <w:rFonts w:ascii="David" w:hAnsi="David" w:cs="David"/>
          <w:b/>
          <w:bCs/>
        </w:rPr>
      </w:pPr>
      <w:r w:rsidRPr="00414883">
        <w:rPr>
          <w:rFonts w:ascii="David" w:hAnsi="David" w:cs="David" w:hint="cs"/>
          <w:b/>
          <w:bCs/>
          <w:rtl/>
        </w:rPr>
        <w:t>חריג לטובת המפר:</w:t>
      </w:r>
    </w:p>
    <w:p w14:paraId="16084088" w14:textId="2E43A03F" w:rsidR="0046236E" w:rsidRPr="000A6D54" w:rsidRDefault="0094246B" w:rsidP="00BF1E61">
      <w:pPr>
        <w:pStyle w:val="a7"/>
        <w:numPr>
          <w:ilvl w:val="0"/>
          <w:numId w:val="20"/>
        </w:numPr>
        <w:bidi/>
        <w:spacing w:line="360" w:lineRule="auto"/>
        <w:rPr>
          <w:rFonts w:ascii="David" w:hAnsi="David" w:cs="David"/>
          <w:b/>
          <w:bCs/>
          <w:color w:val="FF0000"/>
        </w:rPr>
      </w:pPr>
      <w:proofErr w:type="spellStart"/>
      <w:r w:rsidRPr="0094246B">
        <w:rPr>
          <w:rFonts w:ascii="David" w:hAnsi="David" w:cs="David" w:hint="cs"/>
          <w:b/>
          <w:bCs/>
          <w:highlight w:val="lightGray"/>
          <w:rtl/>
          <w:lang w:val="en-GB"/>
        </w:rPr>
        <w:t>תושיה</w:t>
      </w:r>
      <w:proofErr w:type="spellEnd"/>
      <w:r w:rsidRPr="0094246B">
        <w:rPr>
          <w:rFonts w:ascii="David" w:hAnsi="David" w:cs="David" w:hint="cs"/>
          <w:b/>
          <w:bCs/>
          <w:highlight w:val="lightGray"/>
          <w:rtl/>
          <w:lang w:val="en-GB"/>
        </w:rPr>
        <w:t xml:space="preserve"> נ' גוטמן</w:t>
      </w:r>
      <w:r w:rsidR="00C7147E">
        <w:rPr>
          <w:rFonts w:ascii="David" w:hAnsi="David" w:cs="David"/>
          <w:b/>
          <w:bCs/>
          <w:rtl/>
          <w:lang w:val="en-GB"/>
        </w:rPr>
        <w:t>–</w:t>
      </w:r>
      <w:r w:rsidR="00C7147E">
        <w:rPr>
          <w:rFonts w:ascii="David" w:hAnsi="David" w:cs="David" w:hint="cs"/>
          <w:b/>
          <w:bCs/>
          <w:rtl/>
          <w:lang w:val="en-GB"/>
        </w:rPr>
        <w:t xml:space="preserve"> </w:t>
      </w:r>
      <w:r w:rsidR="0046236E" w:rsidRPr="0046236E">
        <w:rPr>
          <w:rFonts w:cs="David" w:hint="cs"/>
          <w:rtl/>
        </w:rPr>
        <w:t>קונים הפרו חוזה חכירת דירה. המוכרים השתהו במכירתה וערכה ירד- בגלל ההשתהות לא קיבלו פיצויים על ירידת הערך</w:t>
      </w:r>
      <w:r w:rsidR="0046236E">
        <w:rPr>
          <w:rFonts w:cs="David" w:hint="cs"/>
          <w:rtl/>
        </w:rPr>
        <w:t xml:space="preserve">. </w:t>
      </w:r>
      <w:r w:rsidR="00C56D35" w:rsidRPr="00C56D35">
        <w:rPr>
          <w:rFonts w:cs="David" w:hint="cs"/>
          <w:b/>
          <w:bCs/>
          <w:color w:val="FF0000"/>
          <w:rtl/>
        </w:rPr>
        <w:t>הלכה:</w:t>
      </w:r>
      <w:r w:rsidR="00C56D35" w:rsidRPr="00BF1E61">
        <w:rPr>
          <w:rFonts w:cs="David" w:hint="cs"/>
          <w:b/>
          <w:bCs/>
          <w:color w:val="FF0000"/>
          <w:rtl/>
        </w:rPr>
        <w:t xml:space="preserve"> אם הנפר השתהה במציאת קונה חלופי לנכס שלו לאחר ההפרה</w:t>
      </w:r>
      <w:r w:rsidR="00BF1E61">
        <w:rPr>
          <w:rFonts w:cs="David" w:hint="cs"/>
          <w:b/>
          <w:bCs/>
          <w:color w:val="FF0000"/>
          <w:rtl/>
        </w:rPr>
        <w:t xml:space="preserve"> </w:t>
      </w:r>
      <w:r w:rsidR="00C56D35" w:rsidRPr="00BF1E61">
        <w:rPr>
          <w:rFonts w:cs="David" w:hint="cs"/>
          <w:b/>
          <w:bCs/>
          <w:color w:val="FF0000"/>
          <w:rtl/>
        </w:rPr>
        <w:t xml:space="preserve">וערך הנכס ירד, יש להטיל נזקים אלו על הנפר. </w:t>
      </w:r>
      <w:r w:rsidR="009552C4">
        <w:rPr>
          <w:rFonts w:cs="David"/>
          <w:b/>
          <w:bCs/>
          <w:color w:val="FF0000"/>
          <w:rtl/>
        </w:rPr>
        <w:br/>
      </w:r>
    </w:p>
    <w:p w14:paraId="7CF28E13" w14:textId="77777777" w:rsidR="009552C4" w:rsidRDefault="000A6D54" w:rsidP="009552C4">
      <w:pPr>
        <w:bidi/>
        <w:spacing w:line="360" w:lineRule="auto"/>
        <w:ind w:left="567"/>
        <w:rPr>
          <w:rFonts w:ascii="David" w:hAnsi="David" w:cs="David"/>
          <w:rtl/>
        </w:rPr>
      </w:pPr>
      <w:r w:rsidRPr="000A6D54">
        <w:rPr>
          <w:rFonts w:ascii="David" w:hAnsi="David" w:cs="David" w:hint="cs"/>
          <w:b/>
          <w:bCs/>
          <w:rtl/>
        </w:rPr>
        <w:t xml:space="preserve">חריג לטובת </w:t>
      </w:r>
      <w:proofErr w:type="spellStart"/>
      <w:r w:rsidRPr="000A6D54">
        <w:rPr>
          <w:rFonts w:ascii="David" w:hAnsi="David" w:cs="David" w:hint="cs"/>
          <w:b/>
          <w:bCs/>
          <w:rtl/>
        </w:rPr>
        <w:t>הניפר</w:t>
      </w:r>
      <w:proofErr w:type="spellEnd"/>
      <w:r w:rsidRPr="000A6D54">
        <w:rPr>
          <w:rFonts w:ascii="David" w:hAnsi="David" w:cs="David" w:hint="cs"/>
          <w:b/>
          <w:bCs/>
          <w:rtl/>
        </w:rPr>
        <w:t xml:space="preserve">: </w:t>
      </w:r>
      <w:r w:rsidRPr="000A6D54">
        <w:rPr>
          <w:rFonts w:ascii="David" w:hAnsi="David" w:cs="David" w:hint="cs"/>
          <w:rtl/>
        </w:rPr>
        <w:t>(</w:t>
      </w:r>
      <w:r w:rsidRPr="000A6D54">
        <w:rPr>
          <w:rFonts w:ascii="David" w:hAnsi="David" w:cs="David" w:hint="cs"/>
          <w:b/>
          <w:bCs/>
          <w:rtl/>
        </w:rPr>
        <w:t>ליפשיץ נ' לוי</w:t>
      </w:r>
      <w:r w:rsidRPr="000A6D54">
        <w:rPr>
          <w:rFonts w:ascii="David" w:hAnsi="David" w:cs="David" w:hint="cs"/>
          <w:rtl/>
        </w:rPr>
        <w:t>- קיבלה פיצויים גם על נזקים לאחר ההפרה)</w:t>
      </w:r>
      <w:r w:rsidR="00095AB4">
        <w:rPr>
          <w:rFonts w:ascii="David" w:hAnsi="David" w:cs="David" w:hint="cs"/>
          <w:rtl/>
        </w:rPr>
        <w:t>.</w:t>
      </w:r>
    </w:p>
    <w:p w14:paraId="2377D874" w14:textId="50EF0729" w:rsidR="00380D95" w:rsidRPr="009552C4" w:rsidRDefault="00CB0C9A" w:rsidP="009552C4">
      <w:pPr>
        <w:pStyle w:val="a7"/>
        <w:numPr>
          <w:ilvl w:val="0"/>
          <w:numId w:val="20"/>
        </w:numPr>
        <w:bidi/>
        <w:spacing w:line="360" w:lineRule="auto"/>
        <w:rPr>
          <w:rFonts w:ascii="David" w:hAnsi="David" w:cs="David"/>
        </w:rPr>
      </w:pPr>
      <w:r w:rsidRPr="009552C4">
        <w:rPr>
          <w:rFonts w:ascii="David" w:hAnsi="David" w:cs="David" w:hint="cs"/>
          <w:b/>
          <w:bCs/>
          <w:highlight w:val="lightGray"/>
          <w:rtl/>
          <w:lang w:val="en-GB"/>
        </w:rPr>
        <w:t>חשל נ' פרידמן</w:t>
      </w:r>
      <w:r w:rsidRPr="009552C4">
        <w:rPr>
          <w:rFonts w:ascii="David" w:hAnsi="David" w:cs="David" w:hint="cs"/>
          <w:b/>
          <w:bCs/>
          <w:rtl/>
        </w:rPr>
        <w:t>-</w:t>
      </w:r>
      <w:r w:rsidRPr="009552C4">
        <w:rPr>
          <w:rFonts w:ascii="David" w:hAnsi="David" w:cs="David" w:hint="cs"/>
          <w:rtl/>
        </w:rPr>
        <w:t xml:space="preserve"> </w:t>
      </w:r>
      <w:r w:rsidR="006536BD" w:rsidRPr="009552C4">
        <w:rPr>
          <w:rFonts w:ascii="David" w:hAnsi="David" w:cs="David" w:hint="cs"/>
          <w:rtl/>
        </w:rPr>
        <w:t xml:space="preserve"> </w:t>
      </w:r>
      <w:r w:rsidR="006536BD" w:rsidRPr="009552C4">
        <w:rPr>
          <w:rFonts w:cs="David" w:hint="cs"/>
          <w:rtl/>
        </w:rPr>
        <w:t xml:space="preserve">נקבעה ריבית מוגזמת. </w:t>
      </w:r>
      <w:r w:rsidR="006536BD" w:rsidRPr="009552C4">
        <w:rPr>
          <w:rFonts w:cs="David" w:hint="cs"/>
          <w:b/>
          <w:bCs/>
          <w:rtl/>
        </w:rPr>
        <w:t>ביהמ"ש:</w:t>
      </w:r>
      <w:r w:rsidR="006536BD" w:rsidRPr="009552C4">
        <w:rPr>
          <w:rFonts w:cs="David" w:hint="cs"/>
          <w:rtl/>
        </w:rPr>
        <w:t xml:space="preserve"> ריבית גבוהה מדי</w:t>
      </w:r>
      <w:r w:rsidR="004F5251" w:rsidRPr="009552C4">
        <w:rPr>
          <w:rFonts w:cs="David" w:hint="cs"/>
          <w:rtl/>
        </w:rPr>
        <w:t xml:space="preserve">. </w:t>
      </w:r>
      <w:r w:rsidR="004F5251" w:rsidRPr="009552C4">
        <w:rPr>
          <w:rFonts w:cs="David" w:hint="cs"/>
          <w:b/>
          <w:bCs/>
          <w:color w:val="FF0000"/>
          <w:rtl/>
        </w:rPr>
        <w:t>הלכה: ביהמ"ש יכול להפחית את הפיצויים המוסכמים אם הם מוגזמים</w:t>
      </w:r>
      <w:r w:rsidR="00FD526F" w:rsidRPr="009552C4">
        <w:rPr>
          <w:rFonts w:cs="David" w:hint="cs"/>
          <w:b/>
          <w:bCs/>
          <w:color w:val="FF0000"/>
          <w:rtl/>
        </w:rPr>
        <w:t xml:space="preserve"> כשיש יחס לא סביר. </w:t>
      </w:r>
      <w:r w:rsidR="00872092" w:rsidRPr="009552C4">
        <w:rPr>
          <w:rFonts w:cs="David"/>
          <w:b/>
          <w:bCs/>
          <w:color w:val="FF0000"/>
          <w:rtl/>
        </w:rPr>
        <w:br/>
      </w:r>
    </w:p>
    <w:p w14:paraId="3834A060" w14:textId="3AEF436F" w:rsidR="00975DFE" w:rsidRPr="00DE7544" w:rsidRDefault="00872092" w:rsidP="00872092">
      <w:pPr>
        <w:pStyle w:val="a7"/>
        <w:numPr>
          <w:ilvl w:val="0"/>
          <w:numId w:val="20"/>
        </w:numPr>
        <w:bidi/>
        <w:spacing w:line="360" w:lineRule="auto"/>
        <w:rPr>
          <w:rFonts w:cs="David"/>
        </w:rPr>
      </w:pPr>
      <w:r w:rsidRPr="00872092">
        <w:rPr>
          <w:rFonts w:ascii="David" w:hAnsi="David" w:cs="David" w:hint="cs"/>
          <w:b/>
          <w:bCs/>
          <w:highlight w:val="lightGray"/>
          <w:rtl/>
          <w:lang w:val="en-GB"/>
        </w:rPr>
        <w:t>לוי מבט בניה</w:t>
      </w:r>
      <w:r>
        <w:rPr>
          <w:rFonts w:ascii="David" w:hAnsi="David" w:cs="David" w:hint="cs"/>
          <w:b/>
          <w:bCs/>
          <w:rtl/>
          <w:lang w:val="en-GB"/>
        </w:rPr>
        <w:t xml:space="preserve"> </w:t>
      </w:r>
      <w:r w:rsidR="00412BC0">
        <w:rPr>
          <w:rFonts w:ascii="David" w:hAnsi="David" w:cs="David"/>
          <w:b/>
          <w:bCs/>
          <w:rtl/>
          <w:lang w:val="en-GB"/>
        </w:rPr>
        <w:t>–</w:t>
      </w:r>
      <w:r>
        <w:rPr>
          <w:rFonts w:cs="David" w:hint="cs"/>
          <w:b/>
          <w:bCs/>
          <w:color w:val="FF0000"/>
          <w:rtl/>
        </w:rPr>
        <w:t xml:space="preserve"> </w:t>
      </w:r>
      <w:r w:rsidR="00412BC0" w:rsidRPr="00412BC0">
        <w:rPr>
          <w:rFonts w:cs="David" w:hint="cs"/>
          <w:rtl/>
        </w:rPr>
        <w:t>זוג רכש דירה</w:t>
      </w:r>
      <w:r w:rsidR="00412BC0" w:rsidRPr="00BC2788">
        <w:rPr>
          <w:rFonts w:cs="David" w:hint="cs"/>
          <w:rtl/>
        </w:rPr>
        <w:t xml:space="preserve"> </w:t>
      </w:r>
      <w:r w:rsidR="00BC2788" w:rsidRPr="00BC2788">
        <w:rPr>
          <w:rFonts w:cs="David" w:hint="cs"/>
          <w:rtl/>
        </w:rPr>
        <w:t>גרו בה תקופה ורצו להחזיר אותה עקב  פגמים.</w:t>
      </w:r>
      <w:r w:rsidR="00BC2788">
        <w:rPr>
          <w:rFonts w:cs="David" w:hint="cs"/>
          <w:rtl/>
        </w:rPr>
        <w:t xml:space="preserve"> </w:t>
      </w:r>
      <w:r w:rsidR="00E166BA">
        <w:rPr>
          <w:rFonts w:cs="David"/>
          <w:rtl/>
        </w:rPr>
        <w:br/>
      </w:r>
      <w:r w:rsidR="00BC2788" w:rsidRPr="00BC2788">
        <w:rPr>
          <w:rFonts w:cs="David" w:hint="cs"/>
          <w:b/>
          <w:bCs/>
          <w:color w:val="FF0000"/>
          <w:rtl/>
        </w:rPr>
        <w:t>השאלה המשפטית:</w:t>
      </w:r>
      <w:r w:rsidR="00BC2788">
        <w:rPr>
          <w:rFonts w:cs="David" w:hint="cs"/>
          <w:b/>
          <w:bCs/>
          <w:color w:val="FF0000"/>
          <w:rtl/>
        </w:rPr>
        <w:t xml:space="preserve"> </w:t>
      </w:r>
      <w:r w:rsidR="00701041">
        <w:rPr>
          <w:rFonts w:cs="David" w:hint="cs"/>
          <w:b/>
          <w:bCs/>
          <w:color w:val="FF0000"/>
          <w:rtl/>
        </w:rPr>
        <w:t xml:space="preserve">האם </w:t>
      </w:r>
      <w:r w:rsidR="008F083F">
        <w:rPr>
          <w:rFonts w:cs="David" w:hint="cs"/>
          <w:b/>
          <w:bCs/>
          <w:color w:val="FF0000"/>
          <w:rtl/>
        </w:rPr>
        <w:t xml:space="preserve">יש לקזז את </w:t>
      </w:r>
      <w:proofErr w:type="spellStart"/>
      <w:r w:rsidR="00E166BA">
        <w:rPr>
          <w:rFonts w:cs="David" w:hint="cs"/>
          <w:b/>
          <w:bCs/>
          <w:color w:val="FF0000"/>
          <w:rtl/>
        </w:rPr>
        <w:t>את</w:t>
      </w:r>
      <w:proofErr w:type="spellEnd"/>
      <w:r w:rsidR="00E166BA">
        <w:rPr>
          <w:rFonts w:cs="David" w:hint="cs"/>
          <w:b/>
          <w:bCs/>
          <w:color w:val="FF0000"/>
          <w:rtl/>
        </w:rPr>
        <w:t xml:space="preserve"> שכ"ד על התקופה שגרו? </w:t>
      </w:r>
      <w:r w:rsidR="00E166BA">
        <w:rPr>
          <w:rFonts w:cs="David"/>
          <w:b/>
          <w:bCs/>
          <w:color w:val="FF0000"/>
          <w:rtl/>
        </w:rPr>
        <w:br/>
      </w:r>
      <w:r w:rsidR="00E166BA" w:rsidRPr="00E166BA">
        <w:rPr>
          <w:rFonts w:cs="David" w:hint="cs"/>
          <w:b/>
          <w:bCs/>
          <w:color w:val="171717" w:themeColor="background2" w:themeShade="1A"/>
          <w:rtl/>
        </w:rPr>
        <w:t xml:space="preserve">ביהמ"ש: </w:t>
      </w:r>
      <w:r w:rsidR="00EF43AF" w:rsidRPr="00E561A5">
        <w:rPr>
          <w:rFonts w:cs="David" w:hint="cs"/>
          <w:color w:val="171717" w:themeColor="background2" w:themeShade="1A"/>
          <w:rtl/>
        </w:rPr>
        <w:t>מדובר בנזק שנובע מההפרה ולכן אין לקזז.</w:t>
      </w:r>
      <w:r w:rsidR="00EF43AF">
        <w:rPr>
          <w:rFonts w:cs="David" w:hint="cs"/>
          <w:b/>
          <w:bCs/>
          <w:color w:val="171717" w:themeColor="background2" w:themeShade="1A"/>
          <w:rtl/>
        </w:rPr>
        <w:t xml:space="preserve"> </w:t>
      </w:r>
      <w:r w:rsidR="000032C8">
        <w:rPr>
          <w:rFonts w:cs="David" w:hint="cs"/>
          <w:b/>
          <w:bCs/>
          <w:color w:val="171717" w:themeColor="background2" w:themeShade="1A"/>
          <w:rtl/>
        </w:rPr>
        <w:t xml:space="preserve">שמגר: </w:t>
      </w:r>
      <w:r w:rsidR="000032C8" w:rsidRPr="00C711CD">
        <w:rPr>
          <w:rFonts w:cs="David" w:hint="cs"/>
          <w:color w:val="171717" w:themeColor="background2" w:themeShade="1A"/>
          <w:rtl/>
        </w:rPr>
        <w:t>מסכים לתת סעד של ביטול והשבה</w:t>
      </w:r>
      <w:r w:rsidR="00DE7544">
        <w:rPr>
          <w:rFonts w:cs="David" w:hint="cs"/>
          <w:color w:val="171717" w:themeColor="background2" w:themeShade="1A"/>
          <w:rtl/>
        </w:rPr>
        <w:t xml:space="preserve"> וקיום</w:t>
      </w:r>
    </w:p>
    <w:p w14:paraId="68842F83" w14:textId="77777777" w:rsidR="008253DE" w:rsidRDefault="00C049DE" w:rsidP="008253DE">
      <w:pPr>
        <w:bidi/>
        <w:spacing w:line="360" w:lineRule="auto"/>
        <w:ind w:left="567"/>
        <w:rPr>
          <w:rFonts w:cs="David"/>
          <w:b/>
          <w:bCs/>
          <w:u w:val="single"/>
          <w:rtl/>
          <w:lang w:val="en-GB"/>
        </w:rPr>
      </w:pPr>
      <w:r w:rsidRPr="00C049DE">
        <w:rPr>
          <w:rFonts w:cs="David" w:hint="cs"/>
          <w:b/>
          <w:bCs/>
          <w:u w:val="single"/>
          <w:rtl/>
          <w:lang w:val="en-GB"/>
        </w:rPr>
        <w:t>אשם תורם</w:t>
      </w:r>
    </w:p>
    <w:p w14:paraId="4AAA2554" w14:textId="3DB9EEC7" w:rsidR="00357EE2" w:rsidRDefault="001B1A0B" w:rsidP="00973D40">
      <w:pPr>
        <w:bidi/>
        <w:spacing w:line="360" w:lineRule="auto"/>
        <w:ind w:left="567"/>
        <w:rPr>
          <w:rFonts w:cs="David"/>
          <w:color w:val="171717" w:themeColor="background2" w:themeShade="1A"/>
          <w:rtl/>
        </w:rPr>
      </w:pPr>
      <w:r w:rsidRPr="00AD0411">
        <w:rPr>
          <w:rFonts w:cs="David" w:hint="cs"/>
          <w:b/>
          <w:bCs/>
          <w:color w:val="FF0000"/>
          <w:rtl/>
        </w:rPr>
        <w:t>אשם תורם-</w:t>
      </w:r>
      <w:r w:rsidRPr="00AD0411">
        <w:rPr>
          <w:rFonts w:cs="David" w:hint="cs"/>
          <w:color w:val="FF0000"/>
          <w:rtl/>
        </w:rPr>
        <w:t xml:space="preserve"> </w:t>
      </w:r>
      <w:r>
        <w:rPr>
          <w:rFonts w:cs="David" w:hint="cs"/>
          <w:color w:val="171717" w:themeColor="background2" w:themeShade="1A"/>
          <w:rtl/>
        </w:rPr>
        <w:t>התנהגות</w:t>
      </w:r>
      <w:r w:rsidR="00357EE2" w:rsidRPr="008253DE">
        <w:rPr>
          <w:rFonts w:cs="David"/>
          <w:color w:val="171717" w:themeColor="background2" w:themeShade="1A"/>
          <w:rtl/>
        </w:rPr>
        <w:t xml:space="preserve"> שגורמת או מעודדת את ההפרה על ידי החייב.</w:t>
      </w:r>
      <w:r w:rsidR="00572C50">
        <w:rPr>
          <w:rFonts w:cs="David" w:hint="cs"/>
          <w:color w:val="171717" w:themeColor="background2" w:themeShade="1A"/>
          <w:rtl/>
        </w:rPr>
        <w:t xml:space="preserve"> </w:t>
      </w:r>
      <w:r w:rsidR="00357EE2" w:rsidRPr="008253DE">
        <w:rPr>
          <w:rFonts w:cs="David"/>
          <w:color w:val="171717" w:themeColor="background2" w:themeShade="1A"/>
          <w:rtl/>
        </w:rPr>
        <w:t>נוגעת לפעולות שהתרחשו לפני ההפרה, ואף לפני שהי</w:t>
      </w:r>
      <w:r w:rsidR="00172FAF" w:rsidRPr="008253DE">
        <w:rPr>
          <w:rFonts w:cs="David" w:hint="cs"/>
          <w:color w:val="171717" w:themeColor="background2" w:themeShade="1A"/>
          <w:rtl/>
        </w:rPr>
        <w:t>י</w:t>
      </w:r>
      <w:r w:rsidR="00357EE2" w:rsidRPr="008253DE">
        <w:rPr>
          <w:rFonts w:cs="David"/>
          <w:color w:val="171717" w:themeColor="background2" w:themeShade="1A"/>
          <w:rtl/>
        </w:rPr>
        <w:t>תה ידיעה שההפרה הולכת להתרחש</w:t>
      </w:r>
      <w:r w:rsidR="00357EE2" w:rsidRPr="008253DE">
        <w:rPr>
          <w:rFonts w:cs="David"/>
          <w:color w:val="171717" w:themeColor="background2" w:themeShade="1A"/>
        </w:rPr>
        <w:t>.</w:t>
      </w:r>
      <w:r>
        <w:rPr>
          <w:rFonts w:cs="David" w:hint="cs"/>
          <w:color w:val="171717" w:themeColor="background2" w:themeShade="1A"/>
          <w:rtl/>
        </w:rPr>
        <w:t xml:space="preserve"> משפיעה על התרופה של </w:t>
      </w:r>
      <w:proofErr w:type="spellStart"/>
      <w:r>
        <w:rPr>
          <w:rFonts w:cs="David" w:hint="cs"/>
          <w:color w:val="171717" w:themeColor="background2" w:themeShade="1A"/>
          <w:rtl/>
        </w:rPr>
        <w:t>הניפר</w:t>
      </w:r>
      <w:proofErr w:type="spellEnd"/>
      <w:r>
        <w:rPr>
          <w:rFonts w:cs="David" w:hint="cs"/>
          <w:color w:val="171717" w:themeColor="background2" w:themeShade="1A"/>
          <w:rtl/>
        </w:rPr>
        <w:t>.</w:t>
      </w:r>
    </w:p>
    <w:p w14:paraId="4ECD559A" w14:textId="16870617" w:rsidR="004D08BD" w:rsidRPr="004D08BD" w:rsidRDefault="004D08BD" w:rsidP="004D08BD">
      <w:pPr>
        <w:bidi/>
        <w:spacing w:line="360" w:lineRule="auto"/>
        <w:ind w:left="567"/>
        <w:rPr>
          <w:rFonts w:cs="David"/>
          <w:color w:val="171717" w:themeColor="background2" w:themeShade="1A"/>
          <w:rtl/>
        </w:rPr>
      </w:pPr>
      <w:r w:rsidRPr="004D08BD">
        <w:rPr>
          <w:rFonts w:cs="David" w:hint="cs"/>
          <w:b/>
          <w:bCs/>
          <w:color w:val="FF0000"/>
          <w:rtl/>
        </w:rPr>
        <w:t>חובת הקטנת הנזק</w:t>
      </w:r>
      <w:r>
        <w:rPr>
          <w:rFonts w:cs="David" w:hint="cs"/>
          <w:b/>
          <w:bCs/>
          <w:color w:val="FF0000"/>
          <w:rtl/>
        </w:rPr>
        <w:t xml:space="preserve"> (ס' </w:t>
      </w:r>
      <w:r w:rsidR="00A43C3B">
        <w:rPr>
          <w:rFonts w:cs="David" w:hint="cs"/>
          <w:b/>
          <w:bCs/>
          <w:color w:val="FF0000"/>
          <w:rtl/>
        </w:rPr>
        <w:t>14 לחוק התרופות)</w:t>
      </w:r>
      <w:r w:rsidRPr="004D08BD">
        <w:rPr>
          <w:rFonts w:cs="David" w:hint="cs"/>
          <w:color w:val="FF0000"/>
          <w:rtl/>
        </w:rPr>
        <w:t xml:space="preserve"> </w:t>
      </w:r>
      <w:r w:rsidRPr="00DF5F1D">
        <w:rPr>
          <w:rFonts w:cs="David" w:hint="cs"/>
          <w:color w:val="FF0000"/>
          <w:rtl/>
        </w:rPr>
        <w:t>-</w:t>
      </w:r>
      <w:r>
        <w:rPr>
          <w:rFonts w:cs="David" w:hint="cs"/>
          <w:color w:val="171717" w:themeColor="background2" w:themeShade="1A"/>
          <w:rtl/>
        </w:rPr>
        <w:t xml:space="preserve"> </w:t>
      </w:r>
      <w:r w:rsidR="001B1A0B">
        <w:rPr>
          <w:rFonts w:cs="David" w:hint="cs"/>
          <w:color w:val="171717" w:themeColor="background2" w:themeShade="1A"/>
          <w:rtl/>
        </w:rPr>
        <w:t>ה</w:t>
      </w:r>
      <w:r w:rsidRPr="004D08BD">
        <w:rPr>
          <w:rFonts w:cs="David"/>
          <w:color w:val="171717" w:themeColor="background2" w:themeShade="1A"/>
          <w:rtl/>
        </w:rPr>
        <w:t xml:space="preserve">חובה של </w:t>
      </w:r>
      <w:proofErr w:type="spellStart"/>
      <w:r w:rsidRPr="004D08BD">
        <w:rPr>
          <w:rFonts w:cs="David"/>
          <w:color w:val="171717" w:themeColor="background2" w:themeShade="1A"/>
          <w:rtl/>
        </w:rPr>
        <w:t>הנ</w:t>
      </w:r>
      <w:r>
        <w:rPr>
          <w:rFonts w:cs="David" w:hint="cs"/>
          <w:color w:val="171717" w:themeColor="background2" w:themeShade="1A"/>
          <w:rtl/>
        </w:rPr>
        <w:t>י</w:t>
      </w:r>
      <w:r w:rsidRPr="004D08BD">
        <w:rPr>
          <w:rFonts w:cs="David"/>
          <w:color w:val="171717" w:themeColor="background2" w:themeShade="1A"/>
          <w:rtl/>
        </w:rPr>
        <w:t>פר</w:t>
      </w:r>
      <w:proofErr w:type="spellEnd"/>
      <w:r w:rsidRPr="004D08BD">
        <w:rPr>
          <w:rFonts w:cs="David"/>
          <w:color w:val="171717" w:themeColor="background2" w:themeShade="1A"/>
          <w:rtl/>
        </w:rPr>
        <w:t xml:space="preserve"> לה</w:t>
      </w:r>
      <w:r>
        <w:rPr>
          <w:rFonts w:cs="David" w:hint="cs"/>
          <w:color w:val="171717" w:themeColor="background2" w:themeShade="1A"/>
          <w:rtl/>
        </w:rPr>
        <w:t>פ</w:t>
      </w:r>
      <w:r w:rsidRPr="004D08BD">
        <w:rPr>
          <w:rFonts w:cs="David"/>
          <w:color w:val="171717" w:themeColor="background2" w:themeShade="1A"/>
          <w:rtl/>
        </w:rPr>
        <w:t xml:space="preserve">חית את התוצאות השליליות של ההפרה. ככלל החובה צומחת רק לאחר ההפרה, או לכל הפחות לאחר שנודע </w:t>
      </w:r>
      <w:proofErr w:type="spellStart"/>
      <w:r w:rsidRPr="004D08BD">
        <w:rPr>
          <w:rFonts w:cs="David"/>
          <w:color w:val="171717" w:themeColor="background2" w:themeShade="1A"/>
          <w:rtl/>
        </w:rPr>
        <w:t>לנ</w:t>
      </w:r>
      <w:r w:rsidR="00A43C3B">
        <w:rPr>
          <w:rFonts w:cs="David" w:hint="cs"/>
          <w:color w:val="171717" w:themeColor="background2" w:themeShade="1A"/>
          <w:rtl/>
        </w:rPr>
        <w:t>י</w:t>
      </w:r>
      <w:r w:rsidRPr="004D08BD">
        <w:rPr>
          <w:rFonts w:cs="David"/>
          <w:color w:val="171717" w:themeColor="background2" w:themeShade="1A"/>
          <w:rtl/>
        </w:rPr>
        <w:t>פר</w:t>
      </w:r>
      <w:proofErr w:type="spellEnd"/>
      <w:r w:rsidRPr="004D08BD">
        <w:rPr>
          <w:rFonts w:cs="David"/>
          <w:color w:val="171717" w:themeColor="background2" w:themeShade="1A"/>
          <w:rtl/>
        </w:rPr>
        <w:t xml:space="preserve"> על כך שהמפר הולך להפר את החוזה (בנסיבות שבהן הנפר לא יכול באופן לגיטימי לעמוד על קיום החוזה</w:t>
      </w:r>
      <w:r w:rsidR="00A43C3B">
        <w:rPr>
          <w:rFonts w:cs="David" w:hint="cs"/>
          <w:color w:val="171717" w:themeColor="background2" w:themeShade="1A"/>
          <w:rtl/>
        </w:rPr>
        <w:t xml:space="preserve">). </w:t>
      </w:r>
    </w:p>
    <w:p w14:paraId="6F471D9C" w14:textId="45C0C637" w:rsidR="00345035" w:rsidRPr="00106E8C" w:rsidRDefault="00DB0193" w:rsidP="00345035">
      <w:pPr>
        <w:pStyle w:val="a7"/>
        <w:numPr>
          <w:ilvl w:val="0"/>
          <w:numId w:val="20"/>
        </w:numPr>
        <w:bidi/>
        <w:spacing w:line="360" w:lineRule="auto"/>
        <w:rPr>
          <w:rFonts w:cs="David"/>
          <w:lang w:val="en-GB"/>
        </w:rPr>
      </w:pPr>
      <w:r w:rsidRPr="00D877E8">
        <w:rPr>
          <w:rFonts w:ascii="David" w:hAnsi="David" w:cs="David"/>
          <w:b/>
          <w:bCs/>
          <w:highlight w:val="lightGray"/>
          <w:lang w:val="en-GB"/>
        </w:rPr>
        <w:t>Ex</w:t>
      </w:r>
      <w:proofErr w:type="spellStart"/>
      <w:r w:rsidR="00E0414A">
        <w:rPr>
          <w:rFonts w:ascii="David" w:hAnsi="David" w:cs="David"/>
          <w:b/>
          <w:bCs/>
          <w:highlight w:val="lightGray"/>
          <w:lang w:val="en-US"/>
        </w:rPr>
        <w:t>i</w:t>
      </w:r>
      <w:r w:rsidR="001E0E50">
        <w:rPr>
          <w:rFonts w:ascii="David" w:hAnsi="David" w:cs="David"/>
          <w:b/>
          <w:bCs/>
          <w:highlight w:val="lightGray"/>
          <w:lang w:val="en-US"/>
        </w:rPr>
        <w:t>m</w:t>
      </w:r>
      <w:r w:rsidRPr="001E0E50">
        <w:rPr>
          <w:rFonts w:ascii="David" w:hAnsi="David" w:cs="David"/>
          <w:b/>
          <w:bCs/>
          <w:highlight w:val="lightGray"/>
          <w:lang w:val="en-US"/>
        </w:rPr>
        <w:t>i</w:t>
      </w:r>
      <w:r w:rsidR="001E0E50" w:rsidRPr="001E0E50">
        <w:rPr>
          <w:rFonts w:ascii="David" w:hAnsi="David" w:cs="David"/>
          <w:b/>
          <w:bCs/>
          <w:highlight w:val="lightGray"/>
          <w:lang w:val="en-US"/>
        </w:rPr>
        <w:t>n</w:t>
      </w:r>
      <w:proofErr w:type="spellEnd"/>
      <w:r>
        <w:rPr>
          <w:rFonts w:cs="David" w:hint="cs"/>
          <w:rtl/>
          <w:lang w:val="en-GB"/>
        </w:rPr>
        <w:t>-</w:t>
      </w:r>
      <w:r w:rsidR="00D877E8">
        <w:rPr>
          <w:rFonts w:cs="David" w:hint="cs"/>
          <w:rtl/>
          <w:lang w:val="en-GB"/>
        </w:rPr>
        <w:t xml:space="preserve"> </w:t>
      </w:r>
      <w:r w:rsidR="00D877E8">
        <w:rPr>
          <w:rFonts w:cs="David" w:hint="cs"/>
          <w:rtl/>
        </w:rPr>
        <w:t xml:space="preserve">חברת טקסטיל בלגית, שני הצדדים לא שיתפו פעולה ומנעו את ההפרה. </w:t>
      </w:r>
      <w:r w:rsidR="00345035" w:rsidRPr="00345035">
        <w:rPr>
          <w:rFonts w:ascii="David" w:hAnsi="David" w:cs="David" w:hint="cs"/>
          <w:rtl/>
        </w:rPr>
        <w:t xml:space="preserve">אם החיוב לא ניתן לביצוע לא בגלל </w:t>
      </w:r>
      <w:proofErr w:type="spellStart"/>
      <w:r w:rsidR="00345035" w:rsidRPr="00345035">
        <w:rPr>
          <w:rFonts w:ascii="David" w:hAnsi="David" w:cs="David" w:hint="cs"/>
          <w:rtl/>
        </w:rPr>
        <w:t>הניפר</w:t>
      </w:r>
      <w:proofErr w:type="spellEnd"/>
      <w:r w:rsidR="00345035" w:rsidRPr="00345035">
        <w:rPr>
          <w:rFonts w:ascii="David" w:hAnsi="David" w:cs="David" w:hint="cs"/>
          <w:rtl/>
        </w:rPr>
        <w:t xml:space="preserve"> ולא המפר, יעברו לסעד של פיצויים</w:t>
      </w:r>
      <w:r w:rsidR="00373EF1">
        <w:rPr>
          <w:rFonts w:ascii="David" w:hAnsi="David" w:cs="David" w:hint="cs"/>
          <w:rtl/>
        </w:rPr>
        <w:t xml:space="preserve"> אלא אם לא </w:t>
      </w:r>
      <w:r w:rsidR="00A83C2F">
        <w:rPr>
          <w:rFonts w:ascii="David" w:hAnsi="David" w:cs="David" w:hint="cs"/>
          <w:rtl/>
        </w:rPr>
        <w:t xml:space="preserve">ניתן לצפות את ההפרה ואז החוזה לא ניתן לביצוע. </w:t>
      </w:r>
    </w:p>
    <w:p w14:paraId="21EAC85C" w14:textId="601B2DBB" w:rsidR="001B517C" w:rsidRDefault="008540B6" w:rsidP="001B517C">
      <w:pPr>
        <w:pStyle w:val="a7"/>
        <w:numPr>
          <w:ilvl w:val="0"/>
          <w:numId w:val="20"/>
        </w:numPr>
        <w:bidi/>
        <w:spacing w:line="360" w:lineRule="auto"/>
        <w:rPr>
          <w:rFonts w:cs="David"/>
          <w:b/>
          <w:bCs/>
          <w:color w:val="FF0000"/>
        </w:rPr>
      </w:pPr>
      <w:r w:rsidRPr="00167907">
        <w:rPr>
          <w:rFonts w:ascii="David" w:hAnsi="David" w:cs="David" w:hint="cs"/>
          <w:b/>
          <w:bCs/>
          <w:highlight w:val="lightGray"/>
        </w:rPr>
        <w:t>HAWKINGS VS MCGEE</w:t>
      </w:r>
      <w:r w:rsidRPr="008540B6">
        <w:rPr>
          <w:rFonts w:ascii="David" w:hAnsi="David" w:cs="David" w:hint="cs"/>
          <w:rtl/>
        </w:rPr>
        <w:t xml:space="preserve"> </w:t>
      </w:r>
      <w:r w:rsidR="00CE7DE3">
        <w:rPr>
          <w:rFonts w:ascii="David" w:hAnsi="David" w:cs="David"/>
          <w:rtl/>
        </w:rPr>
        <w:t>–</w:t>
      </w:r>
      <w:r w:rsidR="001B517C">
        <w:rPr>
          <w:rFonts w:ascii="David" w:hAnsi="David" w:cs="David" w:hint="cs"/>
          <w:rtl/>
        </w:rPr>
        <w:t xml:space="preserve"> </w:t>
      </w:r>
      <w:r w:rsidR="001B517C" w:rsidRPr="001B517C">
        <w:rPr>
          <w:rFonts w:cs="David" w:hint="cs"/>
          <w:rtl/>
        </w:rPr>
        <w:t>הייתה התחייבות להצליח בניתוח</w:t>
      </w:r>
      <w:r w:rsidR="001B517C">
        <w:rPr>
          <w:rFonts w:cs="David" w:hint="cs"/>
          <w:rtl/>
        </w:rPr>
        <w:t xml:space="preserve">. </w:t>
      </w:r>
      <w:r w:rsidR="001B517C" w:rsidRPr="001B517C">
        <w:rPr>
          <w:rFonts w:cs="David" w:hint="cs"/>
          <w:rtl/>
        </w:rPr>
        <w:t>אם היה מבטיח להשתדל- לא היה צריך לשלם פיצויים.</w:t>
      </w:r>
      <w:r w:rsidR="001B517C">
        <w:rPr>
          <w:rFonts w:cs="David" w:hint="cs"/>
          <w:rtl/>
        </w:rPr>
        <w:t xml:space="preserve"> </w:t>
      </w:r>
      <w:r w:rsidR="00A025BB" w:rsidRPr="00FF390B">
        <w:rPr>
          <w:rFonts w:cs="David" w:hint="cs"/>
          <w:b/>
          <w:bCs/>
          <w:color w:val="FF0000"/>
          <w:rtl/>
        </w:rPr>
        <w:t xml:space="preserve">הלכה: </w:t>
      </w:r>
      <w:r w:rsidR="00FF390B" w:rsidRPr="00FF390B">
        <w:rPr>
          <w:rFonts w:cs="David" w:hint="cs"/>
          <w:b/>
          <w:bCs/>
          <w:color w:val="FF0000"/>
          <w:rtl/>
        </w:rPr>
        <w:t xml:space="preserve">(1) ניתן לעשות חוזים גם ברמה הטכנית כשאי אפשר להתחייב לתוצאה (2) כאב וסבל יכולים להיות תוצאות הסתמכות על ההסכם ולא רק תוצאות שליליות שלו. </w:t>
      </w:r>
    </w:p>
    <w:p w14:paraId="5D1BA56A" w14:textId="77777777" w:rsidR="0099749A" w:rsidRDefault="0099749A" w:rsidP="0099749A">
      <w:pPr>
        <w:pStyle w:val="a7"/>
        <w:bidi/>
        <w:spacing w:line="360" w:lineRule="auto"/>
        <w:ind w:left="927"/>
        <w:rPr>
          <w:rFonts w:cs="David"/>
          <w:b/>
          <w:bCs/>
          <w:color w:val="FF0000"/>
        </w:rPr>
      </w:pPr>
    </w:p>
    <w:p w14:paraId="10A1866D" w14:textId="77777777" w:rsidR="00AE05CA" w:rsidRDefault="00886EF5" w:rsidP="00AE05CA">
      <w:pPr>
        <w:bidi/>
        <w:spacing w:line="360" w:lineRule="auto"/>
        <w:ind w:left="360"/>
        <w:rPr>
          <w:rFonts w:ascii="David" w:hAnsi="David" w:cs="David"/>
          <w:b/>
          <w:bCs/>
          <w:sz w:val="28"/>
          <w:szCs w:val="28"/>
          <w:rtl/>
        </w:rPr>
      </w:pPr>
      <w:r w:rsidRPr="00886EF5">
        <w:rPr>
          <w:rFonts w:ascii="David" w:hAnsi="David" w:cs="David" w:hint="cs"/>
          <w:b/>
          <w:bCs/>
          <w:sz w:val="28"/>
          <w:szCs w:val="28"/>
          <w:rtl/>
        </w:rPr>
        <w:t>חוזה פסול</w:t>
      </w:r>
    </w:p>
    <w:p w14:paraId="319D4CA5" w14:textId="4FD3384C" w:rsidR="00AE49E2" w:rsidRDefault="00AE05CA" w:rsidP="00AE49E2">
      <w:pPr>
        <w:bidi/>
        <w:spacing w:line="360" w:lineRule="auto"/>
        <w:ind w:left="360"/>
        <w:rPr>
          <w:rFonts w:ascii="David" w:hAnsi="David" w:cs="David"/>
          <w:color w:val="0D0D0D" w:themeColor="text1" w:themeTint="F2"/>
          <w:rtl/>
          <w:lang w:val="en-GB"/>
        </w:rPr>
      </w:pPr>
      <w:r w:rsidRPr="006C2512">
        <w:rPr>
          <w:rFonts w:ascii="David" w:hAnsi="David" w:cs="David" w:hint="cs"/>
          <w:b/>
          <w:bCs/>
          <w:color w:val="0D0D0D" w:themeColor="text1" w:themeTint="F2"/>
          <w:rtl/>
          <w:lang w:val="en-GB"/>
        </w:rPr>
        <w:t>ס' 30</w:t>
      </w:r>
      <w:r w:rsidRPr="006C2512">
        <w:rPr>
          <w:rFonts w:ascii="David" w:hAnsi="David" w:cs="David" w:hint="cs"/>
          <w:color w:val="0D0D0D" w:themeColor="text1" w:themeTint="F2"/>
          <w:rtl/>
          <w:lang w:val="en-GB"/>
        </w:rPr>
        <w:t xml:space="preserve"> </w:t>
      </w:r>
      <w:r w:rsidRPr="006C2512">
        <w:rPr>
          <w:rFonts w:ascii="David" w:hAnsi="David" w:cs="David"/>
          <w:color w:val="0D0D0D" w:themeColor="text1" w:themeTint="F2"/>
          <w:rtl/>
          <w:lang w:val="en-GB"/>
        </w:rPr>
        <w:t>–</w:t>
      </w:r>
      <w:r w:rsidRPr="006C2512">
        <w:rPr>
          <w:rFonts w:ascii="David" w:hAnsi="David" w:cs="David" w:hint="cs"/>
          <w:color w:val="0D0D0D" w:themeColor="text1" w:themeTint="F2"/>
          <w:rtl/>
          <w:lang w:val="en-GB"/>
        </w:rPr>
        <w:t xml:space="preserve"> "חוזה שכריתתו, תכנו או מטרתו הם בלתי חוקיים, בלתי מוסריים או סותרים את תקנת הציבור </w:t>
      </w:r>
      <w:r w:rsidRPr="006C2512">
        <w:rPr>
          <w:rFonts w:ascii="David" w:hAnsi="David" w:cs="David"/>
          <w:color w:val="0D0D0D" w:themeColor="text1" w:themeTint="F2"/>
          <w:rtl/>
          <w:lang w:val="en-GB"/>
        </w:rPr>
        <w:t>–</w:t>
      </w:r>
      <w:r w:rsidRPr="006C2512">
        <w:rPr>
          <w:rFonts w:ascii="David" w:hAnsi="David" w:cs="David" w:hint="cs"/>
          <w:color w:val="0D0D0D" w:themeColor="text1" w:themeTint="F2"/>
          <w:rtl/>
          <w:lang w:val="en-GB"/>
        </w:rPr>
        <w:t xml:space="preserve"> בטל"</w:t>
      </w:r>
      <w:r w:rsidR="00A83A20">
        <w:rPr>
          <w:rFonts w:ascii="David" w:hAnsi="David" w:cs="David" w:hint="cs"/>
          <w:color w:val="0D0D0D" w:themeColor="text1" w:themeTint="F2"/>
          <w:rtl/>
          <w:lang w:val="en-GB"/>
        </w:rPr>
        <w:t xml:space="preserve">. </w:t>
      </w:r>
    </w:p>
    <w:p w14:paraId="5173F8C1" w14:textId="32389788" w:rsidR="009E1743" w:rsidRDefault="00621EE6" w:rsidP="00553A1D">
      <w:pPr>
        <w:bidi/>
        <w:spacing w:line="360" w:lineRule="auto"/>
        <w:ind w:left="360"/>
        <w:rPr>
          <w:rFonts w:ascii="David" w:hAnsi="David" w:cs="David"/>
          <w:color w:val="0D0D0D" w:themeColor="text1" w:themeTint="F2"/>
          <w:rtl/>
          <w:lang w:val="en-GB"/>
        </w:rPr>
      </w:pPr>
      <w:r w:rsidRPr="00621EE6">
        <w:rPr>
          <w:rFonts w:ascii="David" w:hAnsi="David" w:cs="David" w:hint="cs"/>
          <w:b/>
          <w:bCs/>
          <w:color w:val="0D0D0D" w:themeColor="text1" w:themeTint="F2"/>
          <w:rtl/>
          <w:lang w:val="en-GB"/>
        </w:rPr>
        <w:t>ס' 31</w:t>
      </w:r>
      <w:r>
        <w:rPr>
          <w:rFonts w:ascii="David" w:hAnsi="David" w:cs="David" w:hint="cs"/>
          <w:color w:val="0D0D0D" w:themeColor="text1" w:themeTint="F2"/>
          <w:rtl/>
          <w:lang w:val="en-GB"/>
        </w:rPr>
        <w:t xml:space="preserve"> - </w:t>
      </w:r>
      <w:r w:rsidR="00AE49E2" w:rsidRPr="00AE49E2">
        <w:rPr>
          <w:rFonts w:ascii="David" w:hAnsi="David" w:cs="David" w:hint="cs"/>
          <w:color w:val="0D0D0D" w:themeColor="text1" w:themeTint="F2"/>
          <w:rtl/>
          <w:lang w:val="en-GB"/>
        </w:rPr>
        <w:t xml:space="preserve">מאפשר למרות שהחוזה נגוע באי חוקיות לפסוק </w:t>
      </w:r>
      <w:r w:rsidR="00F725DA">
        <w:rPr>
          <w:rFonts w:ascii="David" w:hAnsi="David" w:cs="David" w:hint="cs"/>
          <w:color w:val="0D0D0D" w:themeColor="text1" w:themeTint="F2"/>
          <w:rtl/>
          <w:lang w:val="en-GB"/>
        </w:rPr>
        <w:t>קיום חיובים של החוזה (אכיפה) או פטור מהשבה</w:t>
      </w:r>
      <w:r w:rsidR="00AE49E2" w:rsidRPr="00AE49E2">
        <w:rPr>
          <w:rFonts w:ascii="David" w:hAnsi="David" w:cs="David" w:hint="cs"/>
          <w:color w:val="0D0D0D" w:themeColor="text1" w:themeTint="F2"/>
          <w:rtl/>
          <w:lang w:val="en-GB"/>
        </w:rPr>
        <w:t>. התנאי</w:t>
      </w:r>
      <w:r w:rsidR="00AE49E2" w:rsidRPr="003F7B28">
        <w:rPr>
          <w:rFonts w:ascii="David" w:hAnsi="David" w:cs="David"/>
          <w:color w:val="0D0D0D" w:themeColor="text1" w:themeTint="F2"/>
          <w:rtl/>
          <w:lang w:val="en-GB"/>
        </w:rPr>
        <w:t>–</w:t>
      </w:r>
      <w:r w:rsidR="00AE49E2" w:rsidRPr="003F7B28">
        <w:rPr>
          <w:rFonts w:ascii="David" w:hAnsi="David" w:cs="David" w:hint="cs"/>
          <w:color w:val="0D0D0D" w:themeColor="text1" w:themeTint="F2"/>
          <w:rtl/>
          <w:lang w:val="en-GB"/>
        </w:rPr>
        <w:t xml:space="preserve"> הצד השני קיים את כל החיוב שלו. </w:t>
      </w:r>
    </w:p>
    <w:p w14:paraId="401A0F81" w14:textId="77777777" w:rsidR="00F078A5" w:rsidRDefault="00F078A5" w:rsidP="00F078A5">
      <w:pPr>
        <w:bidi/>
        <w:spacing w:line="360" w:lineRule="auto"/>
        <w:ind w:left="360"/>
        <w:rPr>
          <w:rFonts w:ascii="David" w:hAnsi="David" w:cs="David"/>
          <w:color w:val="0D0D0D" w:themeColor="text1" w:themeTint="F2"/>
          <w:rtl/>
          <w:lang w:val="en-GB"/>
        </w:rPr>
      </w:pPr>
    </w:p>
    <w:p w14:paraId="378AD0AC" w14:textId="77777777" w:rsidR="0077627F" w:rsidRDefault="006A67B4" w:rsidP="0077627F">
      <w:pPr>
        <w:bidi/>
        <w:spacing w:line="360" w:lineRule="auto"/>
        <w:ind w:left="360"/>
        <w:rPr>
          <w:rFonts w:ascii="David" w:hAnsi="David" w:cs="David"/>
          <w:b/>
          <w:bCs/>
          <w:color w:val="0D0D0D" w:themeColor="text1" w:themeTint="F2"/>
          <w:rtl/>
          <w:lang w:val="en-GB"/>
        </w:rPr>
      </w:pPr>
      <w:r>
        <w:rPr>
          <w:rFonts w:ascii="David" w:hAnsi="David" w:cs="David" w:hint="cs"/>
          <w:b/>
          <w:bCs/>
          <w:color w:val="0D0D0D" w:themeColor="text1" w:themeTint="F2"/>
          <w:rtl/>
          <w:lang w:val="en-GB"/>
        </w:rPr>
        <w:t>חוזה למראית עין (ס' 13)</w:t>
      </w:r>
    </w:p>
    <w:p w14:paraId="28E6203B" w14:textId="232452DC" w:rsidR="0077627F" w:rsidRPr="0077627F" w:rsidRDefault="0077627F" w:rsidP="0077627F">
      <w:pPr>
        <w:bidi/>
        <w:spacing w:line="360" w:lineRule="auto"/>
        <w:ind w:left="360"/>
        <w:rPr>
          <w:rFonts w:ascii="David" w:hAnsi="David" w:cs="David"/>
          <w:b/>
          <w:bCs/>
          <w:color w:val="0D0D0D" w:themeColor="text1" w:themeTint="F2"/>
          <w:rtl/>
          <w:lang w:val="en-GB"/>
        </w:rPr>
      </w:pPr>
      <w:r w:rsidRPr="0077627F">
        <w:rPr>
          <w:rFonts w:ascii="David" w:hAnsi="David" w:cs="David" w:hint="cs"/>
          <w:color w:val="0D0D0D" w:themeColor="text1" w:themeTint="F2"/>
          <w:rtl/>
          <w:lang w:val="en-GB"/>
        </w:rPr>
        <w:t>ניתן לחשוב על שני סוגים של חוזה למראית עין</w:t>
      </w:r>
      <w:r w:rsidRPr="0077627F">
        <w:rPr>
          <w:rFonts w:ascii="David" w:hAnsi="David" w:cs="David" w:hint="cs"/>
          <w:color w:val="000000" w:themeColor="text1"/>
          <w:rtl/>
        </w:rPr>
        <w:t xml:space="preserve">: </w:t>
      </w:r>
      <w:r w:rsidRPr="0077627F">
        <w:rPr>
          <w:rFonts w:ascii="David" w:hAnsi="David" w:cs="David" w:hint="cs"/>
          <w:b/>
          <w:bCs/>
          <w:color w:val="FF0000"/>
          <w:rtl/>
        </w:rPr>
        <w:t>סימולציה מלאה וסימולציה חלקית.</w:t>
      </w:r>
      <w:r w:rsidRPr="0077627F">
        <w:rPr>
          <w:rFonts w:ascii="David" w:hAnsi="David" w:cs="David" w:hint="cs"/>
          <w:color w:val="FF0000"/>
          <w:rtl/>
        </w:rPr>
        <w:t xml:space="preserve"> </w:t>
      </w:r>
      <w:r>
        <w:rPr>
          <w:rFonts w:ascii="David" w:hAnsi="David" w:cs="David"/>
          <w:b/>
          <w:bCs/>
          <w:color w:val="0D0D0D" w:themeColor="text1" w:themeTint="F2"/>
          <w:rtl/>
          <w:lang w:val="en-GB"/>
        </w:rPr>
        <w:br/>
      </w:r>
      <w:r w:rsidRPr="0077627F">
        <w:rPr>
          <w:rFonts w:ascii="David" w:hAnsi="David" w:cs="David" w:hint="cs"/>
          <w:color w:val="0D0D0D" w:themeColor="text1" w:themeTint="F2"/>
          <w:u w:val="single"/>
          <w:rtl/>
          <w:lang w:val="en-GB"/>
        </w:rPr>
        <w:t>סימולציה מלאה</w:t>
      </w:r>
      <w:r w:rsidRPr="0077627F">
        <w:rPr>
          <w:rFonts w:ascii="David" w:hAnsi="David" w:cs="David" w:hint="cs"/>
          <w:color w:val="0D0D0D" w:themeColor="text1" w:themeTint="F2"/>
          <w:rtl/>
          <w:lang w:val="en-GB"/>
        </w:rPr>
        <w:t xml:space="preserve"> </w:t>
      </w:r>
      <w:r w:rsidRPr="0077627F">
        <w:rPr>
          <w:rFonts w:ascii="David" w:hAnsi="David" w:cs="David"/>
          <w:color w:val="0D0D0D" w:themeColor="text1" w:themeTint="F2"/>
          <w:rtl/>
          <w:lang w:val="en-GB"/>
        </w:rPr>
        <w:t>–</w:t>
      </w:r>
      <w:r w:rsidRPr="0077627F">
        <w:rPr>
          <w:rFonts w:ascii="David" w:hAnsi="David" w:cs="David" w:hint="cs"/>
          <w:color w:val="000000" w:themeColor="text1"/>
          <w:rtl/>
        </w:rPr>
        <w:t xml:space="preserve"> חוזים שתכליתם היא נטו להציג לצד שלישי</w:t>
      </w:r>
      <w:r>
        <w:rPr>
          <w:rFonts w:ascii="David" w:hAnsi="David" w:cs="David" w:hint="cs"/>
          <w:color w:val="000000" w:themeColor="text1"/>
          <w:rtl/>
        </w:rPr>
        <w:t>,</w:t>
      </w:r>
      <w:r w:rsidRPr="0077627F">
        <w:rPr>
          <w:rFonts w:ascii="David" w:hAnsi="David" w:cs="David" w:hint="cs"/>
          <w:color w:val="000000" w:themeColor="text1"/>
          <w:rtl/>
        </w:rPr>
        <w:t xml:space="preserve"> אין מאחוריהם שום חוזה אמיתי.</w:t>
      </w:r>
      <w:r w:rsidRPr="0077627F">
        <w:rPr>
          <w:rFonts w:ascii="David" w:hAnsi="David" w:cs="David"/>
          <w:color w:val="000000" w:themeColor="text1"/>
          <w:rtl/>
        </w:rPr>
        <w:br/>
      </w:r>
      <w:r w:rsidRPr="0077627F">
        <w:rPr>
          <w:rFonts w:ascii="David" w:hAnsi="David" w:cs="David" w:hint="cs"/>
          <w:color w:val="000000" w:themeColor="text1"/>
          <w:u w:val="single"/>
          <w:rtl/>
        </w:rPr>
        <w:t>סימולציה חלקית</w:t>
      </w:r>
      <w:r w:rsidRPr="0077627F">
        <w:rPr>
          <w:rFonts w:ascii="David" w:hAnsi="David" w:cs="David" w:hint="cs"/>
          <w:color w:val="000000" w:themeColor="text1"/>
          <w:rtl/>
        </w:rPr>
        <w:t xml:space="preserve"> </w:t>
      </w:r>
      <w:r w:rsidRPr="0077627F">
        <w:rPr>
          <w:rFonts w:ascii="David" w:hAnsi="David" w:cs="David"/>
          <w:color w:val="000000" w:themeColor="text1"/>
          <w:rtl/>
        </w:rPr>
        <w:t>–</w:t>
      </w:r>
      <w:r w:rsidRPr="0077627F">
        <w:rPr>
          <w:rFonts w:ascii="David" w:hAnsi="David" w:cs="David" w:hint="cs"/>
          <w:color w:val="000000" w:themeColor="text1"/>
          <w:rtl/>
        </w:rPr>
        <w:t xml:space="preserve"> מאחורי החוזה למראית עין עומדת עסקה אמיתית שהיא לא למראית עין. </w:t>
      </w:r>
    </w:p>
    <w:p w14:paraId="07FEC2E8" w14:textId="6A7BD880" w:rsidR="008D18D4" w:rsidRDefault="00A00F42" w:rsidP="008D18D4">
      <w:pPr>
        <w:pStyle w:val="a7"/>
        <w:numPr>
          <w:ilvl w:val="0"/>
          <w:numId w:val="20"/>
        </w:numPr>
        <w:bidi/>
        <w:spacing w:line="360" w:lineRule="auto"/>
        <w:rPr>
          <w:rFonts w:ascii="David" w:hAnsi="David" w:cs="David"/>
          <w:color w:val="0D0D0D" w:themeColor="text1" w:themeTint="F2"/>
          <w:lang w:val="en-GB"/>
        </w:rPr>
      </w:pPr>
      <w:r w:rsidRPr="00E577B7">
        <w:rPr>
          <w:rFonts w:ascii="David" w:hAnsi="David" w:cs="David" w:hint="cs"/>
          <w:b/>
          <w:bCs/>
          <w:highlight w:val="lightGray"/>
          <w:rtl/>
        </w:rPr>
        <w:t>ביטון נ' מזרחי</w:t>
      </w:r>
      <w:r>
        <w:rPr>
          <w:rFonts w:ascii="David" w:hAnsi="David" w:cs="David" w:hint="cs"/>
          <w:b/>
          <w:bCs/>
          <w:color w:val="0D0D0D" w:themeColor="text1" w:themeTint="F2"/>
          <w:rtl/>
          <w:lang w:val="en-GB"/>
        </w:rPr>
        <w:t xml:space="preserve"> </w:t>
      </w:r>
      <w:r w:rsidR="00553A1D">
        <w:rPr>
          <w:rFonts w:ascii="David" w:hAnsi="David" w:cs="David"/>
          <w:color w:val="0D0D0D" w:themeColor="text1" w:themeTint="F2"/>
          <w:rtl/>
          <w:lang w:val="en-GB"/>
        </w:rPr>
        <w:t>–</w:t>
      </w:r>
      <w:r w:rsidR="006A67B4" w:rsidRPr="007976AA">
        <w:rPr>
          <w:rFonts w:cs="David" w:hint="cs"/>
          <w:b/>
          <w:bCs/>
          <w:color w:val="FF0000"/>
          <w:rtl/>
        </w:rPr>
        <w:t xml:space="preserve"> </w:t>
      </w:r>
      <w:r w:rsidR="00EE061F" w:rsidRPr="007976AA">
        <w:rPr>
          <w:rFonts w:ascii="David" w:hAnsi="David" w:cs="David" w:hint="cs"/>
          <w:color w:val="0D0D0D" w:themeColor="text1" w:themeTint="F2"/>
          <w:rtl/>
          <w:lang w:val="en-GB"/>
        </w:rPr>
        <w:t>נרשם</w:t>
      </w:r>
      <w:r w:rsidR="00EE061F">
        <w:rPr>
          <w:rFonts w:ascii="David" w:hAnsi="David" w:cs="David" w:hint="cs"/>
          <w:color w:val="0D0D0D" w:themeColor="text1" w:themeTint="F2"/>
          <w:rtl/>
          <w:lang w:val="en-GB"/>
        </w:rPr>
        <w:t xml:space="preserve"> </w:t>
      </w:r>
      <w:r w:rsidR="00545264">
        <w:rPr>
          <w:rFonts w:ascii="David" w:hAnsi="David" w:cs="David" w:hint="cs"/>
          <w:color w:val="0D0D0D" w:themeColor="text1" w:themeTint="F2"/>
          <w:rtl/>
          <w:lang w:val="en-GB"/>
        </w:rPr>
        <w:t xml:space="preserve">סכום שונה כדי להונות את רשויות המס. </w:t>
      </w:r>
      <w:r w:rsidR="00A222B3" w:rsidRPr="008D18D4">
        <w:rPr>
          <w:rFonts w:ascii="David" w:hAnsi="David" w:cs="David" w:hint="cs"/>
          <w:b/>
          <w:bCs/>
          <w:color w:val="0D0D0D" w:themeColor="text1" w:themeTint="F2"/>
          <w:rtl/>
          <w:lang w:val="en-GB"/>
        </w:rPr>
        <w:t xml:space="preserve">ויתקון ובכור: </w:t>
      </w:r>
      <w:r w:rsidR="00A222B3">
        <w:rPr>
          <w:rFonts w:ascii="David" w:hAnsi="David" w:cs="David" w:hint="cs"/>
          <w:color w:val="0D0D0D" w:themeColor="text1" w:themeTint="F2"/>
          <w:rtl/>
          <w:lang w:val="en-GB"/>
        </w:rPr>
        <w:t xml:space="preserve">ההסכם בטל כי מדובר בהסכם פסול. </w:t>
      </w:r>
      <w:r w:rsidR="00A222B3" w:rsidRPr="008D18D4">
        <w:rPr>
          <w:rFonts w:ascii="David" w:hAnsi="David" w:cs="David" w:hint="cs"/>
          <w:b/>
          <w:bCs/>
          <w:color w:val="0D0D0D" w:themeColor="text1" w:themeTint="F2"/>
          <w:rtl/>
          <w:lang w:val="en-GB"/>
        </w:rPr>
        <w:t>ברק</w:t>
      </w:r>
      <w:r w:rsidR="009B37B6">
        <w:rPr>
          <w:rFonts w:ascii="David" w:hAnsi="David" w:cs="David" w:hint="cs"/>
          <w:b/>
          <w:bCs/>
          <w:color w:val="0D0D0D" w:themeColor="text1" w:themeTint="F2"/>
          <w:rtl/>
          <w:lang w:val="en-GB"/>
        </w:rPr>
        <w:t xml:space="preserve">: </w:t>
      </w:r>
      <w:r w:rsidR="00D5185C" w:rsidRPr="00CA54EF">
        <w:rPr>
          <w:rFonts w:ascii="David" w:hAnsi="David" w:cs="David" w:hint="cs"/>
          <w:color w:val="0D0D0D" w:themeColor="text1" w:themeTint="F2"/>
          <w:rtl/>
          <w:lang w:val="en-GB"/>
        </w:rPr>
        <w:t xml:space="preserve">החוזה למראית עין בטל. החוזה האמיתי </w:t>
      </w:r>
      <w:r w:rsidR="00CA54EF" w:rsidRPr="00CA54EF">
        <w:rPr>
          <w:rFonts w:ascii="David" w:hAnsi="David" w:cs="David" w:hint="cs"/>
          <w:color w:val="0D0D0D" w:themeColor="text1" w:themeTint="F2"/>
          <w:rtl/>
          <w:lang w:val="en-GB"/>
        </w:rPr>
        <w:t>לא הועלה על כתב ומדובר במקרקעין ולכן בטל גם הוא.</w:t>
      </w:r>
      <w:r w:rsidR="005667E7">
        <w:rPr>
          <w:rFonts w:ascii="David" w:hAnsi="David" w:cs="David"/>
          <w:color w:val="0D0D0D" w:themeColor="text1" w:themeTint="F2"/>
          <w:rtl/>
          <w:lang w:val="en-GB"/>
        </w:rPr>
        <w:br/>
      </w:r>
      <w:r w:rsidR="00473FE3">
        <w:rPr>
          <w:rFonts w:ascii="David" w:hAnsi="David" w:cs="David" w:hint="cs"/>
          <w:color w:val="0D0D0D" w:themeColor="text1" w:themeTint="F2"/>
          <w:rtl/>
          <w:lang w:val="en-GB"/>
        </w:rPr>
        <w:t xml:space="preserve">*פלד: ייתכן כי ההבדלים בגישות בדרישת הכתב </w:t>
      </w:r>
      <w:r w:rsidR="005667E7">
        <w:rPr>
          <w:rFonts w:ascii="David" w:hAnsi="David" w:cs="David" w:hint="cs"/>
          <w:color w:val="0D0D0D" w:themeColor="text1" w:themeTint="F2"/>
          <w:rtl/>
          <w:lang w:val="en-GB"/>
        </w:rPr>
        <w:t xml:space="preserve">תלויים במידת תו"ל של הצדדים- לפי האשם היחסי. </w:t>
      </w:r>
      <w:r w:rsidR="00473FE3">
        <w:rPr>
          <w:rFonts w:ascii="David" w:hAnsi="David" w:cs="David" w:hint="cs"/>
          <w:color w:val="0D0D0D" w:themeColor="text1" w:themeTint="F2"/>
          <w:rtl/>
          <w:lang w:val="en-GB"/>
        </w:rPr>
        <w:t xml:space="preserve"> </w:t>
      </w:r>
      <w:r w:rsidR="009B4966">
        <w:rPr>
          <w:rFonts w:ascii="David" w:hAnsi="David" w:cs="David"/>
          <w:color w:val="0D0D0D" w:themeColor="text1" w:themeTint="F2"/>
          <w:rtl/>
          <w:lang w:val="en-GB"/>
        </w:rPr>
        <w:br/>
      </w:r>
    </w:p>
    <w:p w14:paraId="79AF6D16" w14:textId="77777777" w:rsidR="003670E9" w:rsidRDefault="009B4966" w:rsidP="00E20B3E">
      <w:pPr>
        <w:pStyle w:val="a7"/>
        <w:numPr>
          <w:ilvl w:val="0"/>
          <w:numId w:val="20"/>
        </w:numPr>
        <w:bidi/>
        <w:spacing w:line="360" w:lineRule="auto"/>
        <w:rPr>
          <w:rFonts w:ascii="David" w:hAnsi="David" w:cs="David"/>
          <w:color w:val="0D0D0D" w:themeColor="text1" w:themeTint="F2"/>
          <w:lang w:val="en-GB"/>
        </w:rPr>
      </w:pPr>
      <w:proofErr w:type="spellStart"/>
      <w:r w:rsidRPr="009B4966">
        <w:rPr>
          <w:rFonts w:ascii="David" w:hAnsi="David" w:cs="David" w:hint="cs"/>
          <w:b/>
          <w:bCs/>
          <w:highlight w:val="lightGray"/>
          <w:rtl/>
        </w:rPr>
        <w:t>חיימוב</w:t>
      </w:r>
      <w:proofErr w:type="spellEnd"/>
      <w:r w:rsidRPr="009B4966">
        <w:rPr>
          <w:rFonts w:ascii="David" w:hAnsi="David" w:cs="David" w:hint="cs"/>
          <w:b/>
          <w:bCs/>
          <w:highlight w:val="lightGray"/>
          <w:rtl/>
        </w:rPr>
        <w:t xml:space="preserve"> נ' </w:t>
      </w:r>
      <w:proofErr w:type="spellStart"/>
      <w:r w:rsidRPr="009B4966">
        <w:rPr>
          <w:rFonts w:ascii="David" w:hAnsi="David" w:cs="David" w:hint="cs"/>
          <w:b/>
          <w:bCs/>
          <w:highlight w:val="lightGray"/>
          <w:rtl/>
        </w:rPr>
        <w:t>חמיד</w:t>
      </w:r>
      <w:proofErr w:type="spellEnd"/>
      <w:r>
        <w:rPr>
          <w:rFonts w:ascii="David" w:hAnsi="David" w:cs="David" w:hint="cs"/>
          <w:b/>
          <w:bCs/>
          <w:rtl/>
        </w:rPr>
        <w:t xml:space="preserve"> </w:t>
      </w:r>
      <w:r>
        <w:rPr>
          <w:rFonts w:ascii="David" w:hAnsi="David" w:cs="David"/>
          <w:color w:val="0D0D0D" w:themeColor="text1" w:themeTint="F2"/>
          <w:rtl/>
          <w:lang w:val="en-GB"/>
        </w:rPr>
        <w:t>–</w:t>
      </w:r>
      <w:r>
        <w:rPr>
          <w:rFonts w:ascii="David" w:hAnsi="David" w:cs="David" w:hint="cs"/>
          <w:color w:val="0D0D0D" w:themeColor="text1" w:themeTint="F2"/>
          <w:rtl/>
          <w:lang w:val="en-GB"/>
        </w:rPr>
        <w:t xml:space="preserve"> </w:t>
      </w:r>
      <w:r w:rsidR="00A53673">
        <w:rPr>
          <w:rFonts w:ascii="David" w:hAnsi="David" w:cs="David" w:hint="cs"/>
          <w:color w:val="0D0D0D" w:themeColor="text1" w:themeTint="F2"/>
          <w:rtl/>
          <w:lang w:val="en-GB"/>
        </w:rPr>
        <w:t xml:space="preserve">עסקה עם חלפן כספים שכולה לא חוקית. </w:t>
      </w:r>
      <w:r w:rsidR="00A53673" w:rsidRPr="00677EC3">
        <w:rPr>
          <w:rFonts w:ascii="David" w:hAnsi="David" w:cs="David" w:hint="cs"/>
          <w:b/>
          <w:bCs/>
          <w:color w:val="0D0D0D" w:themeColor="text1" w:themeTint="F2"/>
          <w:rtl/>
          <w:lang w:val="en-GB"/>
        </w:rPr>
        <w:t>שמגר:</w:t>
      </w:r>
      <w:r w:rsidR="00677EC3">
        <w:rPr>
          <w:rFonts w:ascii="David" w:hAnsi="David" w:cs="David" w:hint="cs"/>
          <w:b/>
          <w:bCs/>
          <w:color w:val="0D0D0D" w:themeColor="text1" w:themeTint="F2"/>
          <w:rtl/>
          <w:lang w:val="en-GB"/>
        </w:rPr>
        <w:t xml:space="preserve"> </w:t>
      </w:r>
      <w:r w:rsidR="00677EC3" w:rsidRPr="00677EC3">
        <w:rPr>
          <w:rFonts w:ascii="David" w:hAnsi="David" w:cs="David" w:hint="cs"/>
          <w:color w:val="0D0D0D" w:themeColor="text1" w:themeTint="F2"/>
          <w:rtl/>
          <w:lang w:val="en-GB"/>
        </w:rPr>
        <w:t xml:space="preserve">התוכן של החוזה חוקי אך כל התוכן שלו נועד להסדיר פעילות בלתי חוקית ולכן הוא </w:t>
      </w:r>
      <w:r w:rsidR="00677EC3" w:rsidRPr="00677EC3">
        <w:rPr>
          <w:rFonts w:ascii="David" w:hAnsi="David" w:cs="David" w:hint="cs"/>
          <w:b/>
          <w:bCs/>
          <w:color w:val="FF0000"/>
          <w:rtl/>
          <w:lang w:val="en-GB"/>
        </w:rPr>
        <w:t>פסול בשל ניגוד לתקנת הציבור</w:t>
      </w:r>
      <w:r w:rsidR="00677EC3" w:rsidRPr="00677EC3">
        <w:rPr>
          <w:rFonts w:ascii="David" w:hAnsi="David" w:cs="David" w:hint="cs"/>
          <w:color w:val="FF0000"/>
          <w:rtl/>
          <w:lang w:val="en-GB"/>
        </w:rPr>
        <w:t xml:space="preserve"> </w:t>
      </w:r>
      <w:r w:rsidR="00677EC3" w:rsidRPr="00677EC3">
        <w:rPr>
          <w:rFonts w:ascii="David" w:hAnsi="David" w:cs="David" w:hint="cs"/>
          <w:color w:val="0D0D0D" w:themeColor="text1" w:themeTint="F2"/>
          <w:rtl/>
          <w:lang w:val="en-GB"/>
        </w:rPr>
        <w:t>ולא בגלל אי חוקיות.</w:t>
      </w:r>
      <w:r w:rsidR="00633684">
        <w:rPr>
          <w:rFonts w:ascii="David" w:hAnsi="David" w:cs="David" w:hint="cs"/>
          <w:color w:val="0D0D0D" w:themeColor="text1" w:themeTint="F2"/>
          <w:rtl/>
          <w:lang w:val="en-GB"/>
        </w:rPr>
        <w:t xml:space="preserve"> </w:t>
      </w:r>
    </w:p>
    <w:p w14:paraId="7CA52C50" w14:textId="0424B455" w:rsidR="00113C22" w:rsidRDefault="003670E9" w:rsidP="00113C22">
      <w:pPr>
        <w:bidi/>
        <w:spacing w:line="360" w:lineRule="auto"/>
        <w:ind w:left="567"/>
        <w:rPr>
          <w:rFonts w:ascii="David" w:hAnsi="David" w:cs="David"/>
          <w:b/>
          <w:bCs/>
          <w:color w:val="0D0D0D" w:themeColor="text1" w:themeTint="F2"/>
          <w:u w:val="single"/>
          <w:rtl/>
          <w:lang w:val="en-GB"/>
        </w:rPr>
      </w:pPr>
      <w:r w:rsidRPr="003670E9">
        <w:rPr>
          <w:rFonts w:ascii="David" w:hAnsi="David" w:cs="David" w:hint="cs"/>
          <w:b/>
          <w:bCs/>
          <w:color w:val="0D0D0D" w:themeColor="text1" w:themeTint="F2"/>
          <w:u w:val="single"/>
          <w:rtl/>
          <w:lang w:val="en-GB"/>
        </w:rPr>
        <w:t xml:space="preserve">אי חוקיות </w:t>
      </w:r>
      <w:r w:rsidR="008404EF">
        <w:rPr>
          <w:rFonts w:ascii="David" w:hAnsi="David" w:cs="David" w:hint="cs"/>
          <w:b/>
          <w:bCs/>
          <w:color w:val="0D0D0D" w:themeColor="text1" w:themeTint="F2"/>
          <w:u w:val="single"/>
          <w:rtl/>
          <w:lang w:val="en-GB"/>
        </w:rPr>
        <w:t>עקב אי מתן אישור</w:t>
      </w:r>
    </w:p>
    <w:p w14:paraId="20B56A58" w14:textId="1CC25CAC" w:rsidR="00F725DA" w:rsidRPr="007F229B" w:rsidRDefault="00E20B3E" w:rsidP="00113C22">
      <w:pPr>
        <w:pStyle w:val="a7"/>
        <w:numPr>
          <w:ilvl w:val="0"/>
          <w:numId w:val="20"/>
        </w:numPr>
        <w:bidi/>
        <w:spacing w:line="360" w:lineRule="auto"/>
        <w:rPr>
          <w:rFonts w:ascii="David" w:hAnsi="David" w:cs="David"/>
          <w:b/>
          <w:bCs/>
          <w:color w:val="0D0D0D" w:themeColor="text1" w:themeTint="F2"/>
          <w:u w:val="single"/>
          <w:lang w:val="en-GB"/>
        </w:rPr>
      </w:pPr>
      <w:r w:rsidRPr="00113C22">
        <w:rPr>
          <w:rFonts w:ascii="David" w:hAnsi="David" w:cs="David" w:hint="cs"/>
          <w:b/>
          <w:bCs/>
          <w:highlight w:val="lightGray"/>
          <w:rtl/>
        </w:rPr>
        <w:t>שלוש נ' ב</w:t>
      </w:r>
      <w:r w:rsidR="003670E9" w:rsidRPr="00113C22">
        <w:rPr>
          <w:rFonts w:ascii="David" w:hAnsi="David" w:cs="David" w:hint="cs"/>
          <w:b/>
          <w:bCs/>
          <w:highlight w:val="lightGray"/>
          <w:rtl/>
        </w:rPr>
        <w:t>נק לאומי</w:t>
      </w:r>
      <w:r w:rsidRPr="00113C22">
        <w:rPr>
          <w:rFonts w:ascii="David" w:hAnsi="David" w:cs="David" w:hint="cs"/>
          <w:color w:val="0D0D0D" w:themeColor="text1" w:themeTint="F2"/>
          <w:rtl/>
          <w:lang w:val="en-GB"/>
        </w:rPr>
        <w:t xml:space="preserve">- </w:t>
      </w:r>
      <w:r w:rsidR="00174CC5" w:rsidRPr="00113C22">
        <w:rPr>
          <w:rFonts w:ascii="David" w:hAnsi="David" w:cs="David" w:hint="cs"/>
          <w:color w:val="0D0D0D" w:themeColor="text1" w:themeTint="F2"/>
          <w:rtl/>
          <w:lang w:val="en-US"/>
        </w:rPr>
        <w:t xml:space="preserve">הדיון נסב אודות חוקיות הסכם. </w:t>
      </w:r>
      <w:r w:rsidR="00A06416" w:rsidRPr="00113C22">
        <w:rPr>
          <w:rFonts w:ascii="David" w:hAnsi="David" w:cs="David" w:hint="cs"/>
          <w:b/>
          <w:bCs/>
          <w:color w:val="0D0D0D" w:themeColor="text1" w:themeTint="F2"/>
          <w:rtl/>
          <w:lang w:val="en-US"/>
        </w:rPr>
        <w:t>מצא:</w:t>
      </w:r>
      <w:r w:rsidR="00A06416" w:rsidRPr="00113C22">
        <w:rPr>
          <w:rFonts w:ascii="David" w:hAnsi="David" w:cs="David" w:hint="cs"/>
          <w:color w:val="0D0D0D" w:themeColor="text1" w:themeTint="F2"/>
          <w:rtl/>
          <w:lang w:val="en-US"/>
        </w:rPr>
        <w:t xml:space="preserve"> אי החוקיות במקרה זה היא לא כוונה לבצע פעולה בלתי חוקית. ההסכם נגוע באי חוקיות מאחר ולא ניתן אישור של משרד האוצר. </w:t>
      </w:r>
      <w:r w:rsidR="00D64F7B">
        <w:rPr>
          <w:rFonts w:ascii="David" w:hAnsi="David" w:cs="David" w:hint="cs"/>
          <w:color w:val="0D0D0D" w:themeColor="text1" w:themeTint="F2"/>
          <w:rtl/>
          <w:lang w:val="en-US"/>
        </w:rPr>
        <w:t xml:space="preserve">לפיכך, </w:t>
      </w:r>
      <w:r w:rsidR="007A5F43">
        <w:rPr>
          <w:rFonts w:ascii="David" w:hAnsi="David" w:cs="David" w:hint="cs"/>
          <w:color w:val="0D0D0D" w:themeColor="text1" w:themeTint="F2"/>
          <w:rtl/>
          <w:lang w:val="en-US"/>
        </w:rPr>
        <w:t xml:space="preserve">הצדדים זכאים </w:t>
      </w:r>
      <w:proofErr w:type="spellStart"/>
      <w:r w:rsidR="007A5F43">
        <w:rPr>
          <w:rFonts w:ascii="David" w:hAnsi="David" w:cs="David" w:hint="cs"/>
          <w:color w:val="0D0D0D" w:themeColor="text1" w:themeTint="F2"/>
          <w:rtl/>
          <w:lang w:val="en-US"/>
        </w:rPr>
        <w:t>לסעדים</w:t>
      </w:r>
      <w:proofErr w:type="spellEnd"/>
      <w:r w:rsidR="00CF0087">
        <w:rPr>
          <w:rFonts w:ascii="David" w:hAnsi="David" w:cs="David" w:hint="cs"/>
          <w:color w:val="0D0D0D" w:themeColor="text1" w:themeTint="F2"/>
          <w:rtl/>
          <w:lang w:val="en-US"/>
        </w:rPr>
        <w:t xml:space="preserve">. </w:t>
      </w:r>
      <w:r w:rsidR="007F229B">
        <w:rPr>
          <w:rFonts w:ascii="David" w:hAnsi="David" w:cs="David"/>
          <w:color w:val="0D0D0D" w:themeColor="text1" w:themeTint="F2"/>
          <w:rtl/>
          <w:lang w:val="en-US"/>
        </w:rPr>
        <w:br/>
      </w:r>
    </w:p>
    <w:p w14:paraId="4E9A9E93" w14:textId="4145AF9E" w:rsidR="007F229B" w:rsidRPr="007F229B" w:rsidRDefault="007F229B" w:rsidP="007F229B">
      <w:pPr>
        <w:pStyle w:val="a7"/>
        <w:numPr>
          <w:ilvl w:val="0"/>
          <w:numId w:val="20"/>
        </w:numPr>
        <w:bidi/>
        <w:spacing w:line="360" w:lineRule="auto"/>
        <w:rPr>
          <w:rFonts w:ascii="David" w:hAnsi="David" w:cs="David"/>
          <w:color w:val="0D0D0D" w:themeColor="text1" w:themeTint="F2"/>
          <w:rtl/>
          <w:lang w:val="en-US"/>
        </w:rPr>
      </w:pPr>
      <w:proofErr w:type="spellStart"/>
      <w:r w:rsidRPr="007F229B">
        <w:rPr>
          <w:rFonts w:ascii="David" w:hAnsi="David" w:cs="David" w:hint="cs"/>
          <w:b/>
          <w:bCs/>
          <w:highlight w:val="lightGray"/>
          <w:rtl/>
        </w:rPr>
        <w:t>זגורי</w:t>
      </w:r>
      <w:proofErr w:type="spellEnd"/>
      <w:r w:rsidRPr="007F229B">
        <w:rPr>
          <w:rFonts w:ascii="David" w:hAnsi="David" w:cs="David" w:hint="cs"/>
          <w:b/>
          <w:bCs/>
          <w:highlight w:val="lightGray"/>
          <w:rtl/>
        </w:rPr>
        <w:t xml:space="preserve"> נ' בנק לאומי</w:t>
      </w:r>
      <w:r w:rsidRPr="007F229B">
        <w:rPr>
          <w:rFonts w:ascii="David" w:hAnsi="David" w:cs="David" w:hint="cs"/>
          <w:color w:val="0D0D0D" w:themeColor="text1" w:themeTint="F2"/>
          <w:rtl/>
          <w:lang w:val="en-US"/>
        </w:rPr>
        <w:t xml:space="preserve">- </w:t>
      </w:r>
      <w:r w:rsidR="004D6E86">
        <w:rPr>
          <w:rFonts w:ascii="David" w:hAnsi="David" w:cs="David" w:hint="cs"/>
          <w:color w:val="0D0D0D" w:themeColor="text1" w:themeTint="F2"/>
          <w:rtl/>
          <w:lang w:val="en-US"/>
        </w:rPr>
        <w:t>חברת הסע</w:t>
      </w:r>
      <w:r w:rsidR="00AA4C26">
        <w:rPr>
          <w:rFonts w:ascii="David" w:hAnsi="David" w:cs="David" w:hint="cs"/>
          <w:color w:val="0D0D0D" w:themeColor="text1" w:themeTint="F2"/>
          <w:rtl/>
          <w:lang w:val="en-US"/>
        </w:rPr>
        <w:t xml:space="preserve">ות רצתה לעודד עובד לפרוש ע"י הבטחת פיצויים מוגדלים. נטען כי מדובר </w:t>
      </w:r>
      <w:r w:rsidR="00AA4C26" w:rsidRPr="00C7375B">
        <w:rPr>
          <w:rFonts w:ascii="David" w:hAnsi="David" w:cs="David" w:hint="cs"/>
          <w:color w:val="0D0D0D" w:themeColor="text1" w:themeTint="F2"/>
          <w:rtl/>
          <w:lang w:val="en-US"/>
        </w:rPr>
        <w:t>בתנאי מתלה ולכן החוזה לא נגוע באי חוקיות.</w:t>
      </w:r>
      <w:r w:rsidR="00AA4C26" w:rsidRPr="00720480">
        <w:rPr>
          <w:rFonts w:ascii="David" w:hAnsi="David" w:cs="David" w:hint="cs"/>
          <w:b/>
          <w:bCs/>
          <w:color w:val="0D0D0D" w:themeColor="text1" w:themeTint="F2"/>
          <w:rtl/>
          <w:lang w:val="en-US"/>
        </w:rPr>
        <w:t xml:space="preserve"> ברק:</w:t>
      </w:r>
      <w:r w:rsidR="00AA4C26">
        <w:rPr>
          <w:rFonts w:ascii="David" w:hAnsi="David" w:cs="David" w:hint="cs"/>
          <w:color w:val="0D0D0D" w:themeColor="text1" w:themeTint="F2"/>
          <w:rtl/>
          <w:lang w:val="en-US"/>
        </w:rPr>
        <w:t xml:space="preserve"> </w:t>
      </w:r>
      <w:r w:rsidR="00F64A96">
        <w:rPr>
          <w:rFonts w:ascii="David" w:hAnsi="David" w:cs="David" w:hint="cs"/>
          <w:color w:val="0D0D0D" w:themeColor="text1" w:themeTint="F2"/>
          <w:rtl/>
          <w:lang w:val="en-US"/>
        </w:rPr>
        <w:t xml:space="preserve">הצדדים לא התכוונו </w:t>
      </w:r>
      <w:r w:rsidR="00720480">
        <w:rPr>
          <w:rFonts w:ascii="David" w:hAnsi="David" w:cs="David" w:hint="cs"/>
          <w:color w:val="0D0D0D" w:themeColor="text1" w:themeTint="F2"/>
          <w:rtl/>
          <w:lang w:val="en-US"/>
        </w:rPr>
        <w:t xml:space="preserve">להתנות </w:t>
      </w:r>
      <w:r w:rsidR="008C527A">
        <w:rPr>
          <w:rFonts w:ascii="David" w:hAnsi="David" w:cs="David" w:hint="cs"/>
          <w:color w:val="0D0D0D" w:themeColor="text1" w:themeTint="F2"/>
          <w:rtl/>
          <w:lang w:val="en-US"/>
        </w:rPr>
        <w:t xml:space="preserve">את החוזה ולכן הוא בלתי חוקי. </w:t>
      </w:r>
    </w:p>
    <w:p w14:paraId="1C3F95A0" w14:textId="77777777" w:rsidR="00963BAC" w:rsidRDefault="00963BAC" w:rsidP="00963BAC">
      <w:pPr>
        <w:bidi/>
        <w:spacing w:line="360" w:lineRule="auto"/>
        <w:ind w:left="360"/>
        <w:rPr>
          <w:rFonts w:ascii="David" w:hAnsi="David" w:cs="David"/>
          <w:color w:val="0D0D0D" w:themeColor="text1" w:themeTint="F2"/>
          <w:rtl/>
          <w:lang w:val="en-GB"/>
        </w:rPr>
      </w:pPr>
    </w:p>
    <w:p w14:paraId="7BCC65B5" w14:textId="0598675A" w:rsidR="00CA5134" w:rsidRPr="00047F67" w:rsidRDefault="00CA5134" w:rsidP="00047F67">
      <w:pPr>
        <w:bidi/>
        <w:spacing w:line="360" w:lineRule="auto"/>
        <w:rPr>
          <w:rFonts w:ascii="David" w:hAnsi="David" w:cs="David"/>
          <w:b/>
          <w:bCs/>
          <w:color w:val="FF0000"/>
          <w:lang w:val="en-GB"/>
        </w:rPr>
      </w:pPr>
    </w:p>
    <w:sectPr w:rsidR="00CA5134" w:rsidRPr="00047F67" w:rsidSect="00910CFB">
      <w:headerReference w:type="default" r:id="rId7"/>
      <w:pgSz w:w="11906" w:h="16838"/>
      <w:pgMar w:top="1418" w:right="1418" w:bottom="1418" w:left="1418"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10B3B" w14:textId="77777777" w:rsidR="00AB781B" w:rsidRDefault="00AB781B" w:rsidP="00B61A05">
      <w:r>
        <w:separator/>
      </w:r>
    </w:p>
  </w:endnote>
  <w:endnote w:type="continuationSeparator" w:id="0">
    <w:p w14:paraId="61F76CBC" w14:textId="77777777" w:rsidR="00AB781B" w:rsidRDefault="00AB781B" w:rsidP="00B6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lef">
    <w:altName w:val="Alef"/>
    <w:charset w:val="B1"/>
    <w:family w:val="auto"/>
    <w:pitch w:val="variable"/>
    <w:sig w:usb0="00000807" w:usb1="40000000" w:usb2="00000000" w:usb3="00000000" w:csb0="000000B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4BC64" w14:textId="77777777" w:rsidR="00AB781B" w:rsidRDefault="00AB781B" w:rsidP="00B61A05">
      <w:r>
        <w:separator/>
      </w:r>
    </w:p>
  </w:footnote>
  <w:footnote w:type="continuationSeparator" w:id="0">
    <w:p w14:paraId="5570BB2F" w14:textId="77777777" w:rsidR="00AB781B" w:rsidRDefault="00AB781B" w:rsidP="00B6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437D4" w14:textId="720BE60F" w:rsidR="00B61A05" w:rsidRPr="00B61A05" w:rsidRDefault="00D95F22" w:rsidP="00B61A05">
    <w:pPr>
      <w:pStyle w:val="a3"/>
      <w:bidi/>
      <w:jc w:val="center"/>
      <w:rPr>
        <w:rFonts w:ascii="David" w:hAnsi="David" w:cs="David"/>
      </w:rPr>
    </w:pPr>
    <w:r>
      <w:rPr>
        <w:rFonts w:ascii="David" w:hAnsi="David" w:cs="David" w:hint="cs"/>
        <w:rtl/>
      </w:rPr>
      <w:t>דיני חוזים</w:t>
    </w:r>
    <w:r>
      <w:rPr>
        <w:rFonts w:ascii="David" w:hAnsi="David" w:cs="David"/>
        <w:rtl/>
      </w:rPr>
      <w:tab/>
    </w:r>
    <w:r>
      <w:rPr>
        <w:rFonts w:ascii="David" w:hAnsi="David" w:cs="David" w:hint="cs"/>
        <w:rtl/>
      </w:rPr>
      <w:t>מחברת הלכות</w:t>
    </w:r>
    <w:r>
      <w:rPr>
        <w:rFonts w:ascii="David" w:hAnsi="David" w:cs="David"/>
        <w:rtl/>
      </w:rPr>
      <w:tab/>
    </w:r>
    <w:r w:rsidR="005113CF">
      <w:rPr>
        <w:rFonts w:ascii="David" w:hAnsi="David" w:cs="David" w:hint="cs"/>
        <w:rtl/>
      </w:rPr>
      <w:t>עילי ורשבסקי ו</w:t>
    </w:r>
    <w:r>
      <w:rPr>
        <w:rFonts w:ascii="David" w:hAnsi="David" w:cs="David" w:hint="cs"/>
        <w:rtl/>
      </w:rPr>
      <w:t>שני בר תקוה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519"/>
    <w:multiLevelType w:val="hybridMultilevel"/>
    <w:tmpl w:val="3F4005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F2321E"/>
    <w:multiLevelType w:val="hybridMultilevel"/>
    <w:tmpl w:val="DFAC4B86"/>
    <w:lvl w:ilvl="0" w:tplc="0409000F">
      <w:start w:val="1"/>
      <w:numFmt w:val="decimal"/>
      <w:lvlText w:val="%1."/>
      <w:lvlJc w:val="left"/>
      <w:pPr>
        <w:tabs>
          <w:tab w:val="num" w:pos="1150"/>
        </w:tabs>
        <w:ind w:left="1150" w:hanging="360"/>
      </w:pPr>
    </w:lvl>
    <w:lvl w:ilvl="1" w:tplc="04090019" w:tentative="1">
      <w:start w:val="1"/>
      <w:numFmt w:val="lowerLetter"/>
      <w:lvlText w:val="%2."/>
      <w:lvlJc w:val="left"/>
      <w:pPr>
        <w:tabs>
          <w:tab w:val="num" w:pos="1870"/>
        </w:tabs>
        <w:ind w:left="1870" w:hanging="360"/>
      </w:pPr>
    </w:lvl>
    <w:lvl w:ilvl="2" w:tplc="0409001B" w:tentative="1">
      <w:start w:val="1"/>
      <w:numFmt w:val="lowerRoman"/>
      <w:lvlText w:val="%3."/>
      <w:lvlJc w:val="right"/>
      <w:pPr>
        <w:tabs>
          <w:tab w:val="num" w:pos="2590"/>
        </w:tabs>
        <w:ind w:left="2590" w:hanging="180"/>
      </w:pPr>
    </w:lvl>
    <w:lvl w:ilvl="3" w:tplc="0409000F" w:tentative="1">
      <w:start w:val="1"/>
      <w:numFmt w:val="decimal"/>
      <w:lvlText w:val="%4."/>
      <w:lvlJc w:val="left"/>
      <w:pPr>
        <w:tabs>
          <w:tab w:val="num" w:pos="3310"/>
        </w:tabs>
        <w:ind w:left="3310" w:hanging="360"/>
      </w:pPr>
    </w:lvl>
    <w:lvl w:ilvl="4" w:tplc="04090019" w:tentative="1">
      <w:start w:val="1"/>
      <w:numFmt w:val="lowerLetter"/>
      <w:lvlText w:val="%5."/>
      <w:lvlJc w:val="left"/>
      <w:pPr>
        <w:tabs>
          <w:tab w:val="num" w:pos="4030"/>
        </w:tabs>
        <w:ind w:left="4030" w:hanging="360"/>
      </w:pPr>
    </w:lvl>
    <w:lvl w:ilvl="5" w:tplc="0409001B" w:tentative="1">
      <w:start w:val="1"/>
      <w:numFmt w:val="lowerRoman"/>
      <w:lvlText w:val="%6."/>
      <w:lvlJc w:val="right"/>
      <w:pPr>
        <w:tabs>
          <w:tab w:val="num" w:pos="4750"/>
        </w:tabs>
        <w:ind w:left="4750" w:hanging="180"/>
      </w:pPr>
    </w:lvl>
    <w:lvl w:ilvl="6" w:tplc="0409000F" w:tentative="1">
      <w:start w:val="1"/>
      <w:numFmt w:val="decimal"/>
      <w:lvlText w:val="%7."/>
      <w:lvlJc w:val="left"/>
      <w:pPr>
        <w:tabs>
          <w:tab w:val="num" w:pos="5470"/>
        </w:tabs>
        <w:ind w:left="5470" w:hanging="360"/>
      </w:pPr>
    </w:lvl>
    <w:lvl w:ilvl="7" w:tplc="04090019" w:tentative="1">
      <w:start w:val="1"/>
      <w:numFmt w:val="lowerLetter"/>
      <w:lvlText w:val="%8."/>
      <w:lvlJc w:val="left"/>
      <w:pPr>
        <w:tabs>
          <w:tab w:val="num" w:pos="6190"/>
        </w:tabs>
        <w:ind w:left="6190" w:hanging="360"/>
      </w:pPr>
    </w:lvl>
    <w:lvl w:ilvl="8" w:tplc="0409001B" w:tentative="1">
      <w:start w:val="1"/>
      <w:numFmt w:val="lowerRoman"/>
      <w:lvlText w:val="%9."/>
      <w:lvlJc w:val="right"/>
      <w:pPr>
        <w:tabs>
          <w:tab w:val="num" w:pos="6910"/>
        </w:tabs>
        <w:ind w:left="6910" w:hanging="180"/>
      </w:pPr>
    </w:lvl>
  </w:abstractNum>
  <w:abstractNum w:abstractNumId="2" w15:restartNumberingAfterBreak="0">
    <w:nsid w:val="0B0E3ED7"/>
    <w:multiLevelType w:val="hybridMultilevel"/>
    <w:tmpl w:val="7DC21264"/>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785"/>
        </w:tabs>
        <w:ind w:left="785"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F6B3729"/>
    <w:multiLevelType w:val="hybridMultilevel"/>
    <w:tmpl w:val="9C82B214"/>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4" w15:restartNumberingAfterBreak="0">
    <w:nsid w:val="1BEE25AD"/>
    <w:multiLevelType w:val="hybridMultilevel"/>
    <w:tmpl w:val="8FEAA4D0"/>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C7A3362"/>
    <w:multiLevelType w:val="hybridMultilevel"/>
    <w:tmpl w:val="239A20BC"/>
    <w:lvl w:ilvl="0" w:tplc="10D4E04E">
      <w:start w:val="1"/>
      <w:numFmt w:val="bullet"/>
      <w:lvlText w:val=""/>
      <w:lvlJc w:val="left"/>
      <w:pPr>
        <w:ind w:left="785" w:hanging="360"/>
      </w:pPr>
      <w:rPr>
        <w:rFonts w:ascii="Wingdings" w:hAnsi="Wingdings" w:hint="default"/>
        <w:color w:val="auto"/>
      </w:rPr>
    </w:lvl>
    <w:lvl w:ilvl="1" w:tplc="20000003" w:tentative="1">
      <w:start w:val="1"/>
      <w:numFmt w:val="bullet"/>
      <w:lvlText w:val="o"/>
      <w:lvlJc w:val="left"/>
      <w:pPr>
        <w:ind w:left="1505" w:hanging="360"/>
      </w:pPr>
      <w:rPr>
        <w:rFonts w:ascii="Courier New" w:hAnsi="Courier New" w:cs="Courier New" w:hint="default"/>
      </w:rPr>
    </w:lvl>
    <w:lvl w:ilvl="2" w:tplc="20000005" w:tentative="1">
      <w:start w:val="1"/>
      <w:numFmt w:val="bullet"/>
      <w:lvlText w:val=""/>
      <w:lvlJc w:val="left"/>
      <w:pPr>
        <w:ind w:left="2225" w:hanging="360"/>
      </w:pPr>
      <w:rPr>
        <w:rFonts w:ascii="Wingdings" w:hAnsi="Wingdings" w:hint="default"/>
      </w:rPr>
    </w:lvl>
    <w:lvl w:ilvl="3" w:tplc="20000001" w:tentative="1">
      <w:start w:val="1"/>
      <w:numFmt w:val="bullet"/>
      <w:lvlText w:val=""/>
      <w:lvlJc w:val="left"/>
      <w:pPr>
        <w:ind w:left="2945" w:hanging="360"/>
      </w:pPr>
      <w:rPr>
        <w:rFonts w:ascii="Symbol" w:hAnsi="Symbol" w:hint="default"/>
      </w:rPr>
    </w:lvl>
    <w:lvl w:ilvl="4" w:tplc="20000003" w:tentative="1">
      <w:start w:val="1"/>
      <w:numFmt w:val="bullet"/>
      <w:lvlText w:val="o"/>
      <w:lvlJc w:val="left"/>
      <w:pPr>
        <w:ind w:left="3665" w:hanging="360"/>
      </w:pPr>
      <w:rPr>
        <w:rFonts w:ascii="Courier New" w:hAnsi="Courier New" w:cs="Courier New" w:hint="default"/>
      </w:rPr>
    </w:lvl>
    <w:lvl w:ilvl="5" w:tplc="20000005" w:tentative="1">
      <w:start w:val="1"/>
      <w:numFmt w:val="bullet"/>
      <w:lvlText w:val=""/>
      <w:lvlJc w:val="left"/>
      <w:pPr>
        <w:ind w:left="4385" w:hanging="360"/>
      </w:pPr>
      <w:rPr>
        <w:rFonts w:ascii="Wingdings" w:hAnsi="Wingdings" w:hint="default"/>
      </w:rPr>
    </w:lvl>
    <w:lvl w:ilvl="6" w:tplc="20000001" w:tentative="1">
      <w:start w:val="1"/>
      <w:numFmt w:val="bullet"/>
      <w:lvlText w:val=""/>
      <w:lvlJc w:val="left"/>
      <w:pPr>
        <w:ind w:left="5105" w:hanging="360"/>
      </w:pPr>
      <w:rPr>
        <w:rFonts w:ascii="Symbol" w:hAnsi="Symbol" w:hint="default"/>
      </w:rPr>
    </w:lvl>
    <w:lvl w:ilvl="7" w:tplc="20000003" w:tentative="1">
      <w:start w:val="1"/>
      <w:numFmt w:val="bullet"/>
      <w:lvlText w:val="o"/>
      <w:lvlJc w:val="left"/>
      <w:pPr>
        <w:ind w:left="5825" w:hanging="360"/>
      </w:pPr>
      <w:rPr>
        <w:rFonts w:ascii="Courier New" w:hAnsi="Courier New" w:cs="Courier New" w:hint="default"/>
      </w:rPr>
    </w:lvl>
    <w:lvl w:ilvl="8" w:tplc="20000005" w:tentative="1">
      <w:start w:val="1"/>
      <w:numFmt w:val="bullet"/>
      <w:lvlText w:val=""/>
      <w:lvlJc w:val="left"/>
      <w:pPr>
        <w:ind w:left="6545" w:hanging="360"/>
      </w:pPr>
      <w:rPr>
        <w:rFonts w:ascii="Wingdings" w:hAnsi="Wingdings" w:hint="default"/>
      </w:rPr>
    </w:lvl>
  </w:abstractNum>
  <w:abstractNum w:abstractNumId="6" w15:restartNumberingAfterBreak="0">
    <w:nsid w:val="1E927BA2"/>
    <w:multiLevelType w:val="hybridMultilevel"/>
    <w:tmpl w:val="CE007A6A"/>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9B22DF"/>
    <w:multiLevelType w:val="hybridMultilevel"/>
    <w:tmpl w:val="A9ACDAF2"/>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3CE4C89"/>
    <w:multiLevelType w:val="hybridMultilevel"/>
    <w:tmpl w:val="39ACFF58"/>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53D4301"/>
    <w:multiLevelType w:val="hybridMultilevel"/>
    <w:tmpl w:val="8242A222"/>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285E67AF"/>
    <w:multiLevelType w:val="hybridMultilevel"/>
    <w:tmpl w:val="EECC9538"/>
    <w:lvl w:ilvl="0" w:tplc="2000000B">
      <w:start w:val="1"/>
      <w:numFmt w:val="bullet"/>
      <w:lvlText w:val=""/>
      <w:lvlJc w:val="left"/>
      <w:pPr>
        <w:ind w:left="786" w:hanging="360"/>
      </w:pPr>
      <w:rPr>
        <w:rFonts w:ascii="Wingdings" w:hAnsi="Wingdings" w:hint="default"/>
      </w:rPr>
    </w:lvl>
    <w:lvl w:ilvl="1" w:tplc="20000003" w:tentative="1">
      <w:start w:val="1"/>
      <w:numFmt w:val="bullet"/>
      <w:lvlText w:val="o"/>
      <w:lvlJc w:val="left"/>
      <w:pPr>
        <w:ind w:left="1506" w:hanging="360"/>
      </w:pPr>
      <w:rPr>
        <w:rFonts w:ascii="Courier New" w:hAnsi="Courier New" w:cs="Courier New" w:hint="default"/>
      </w:rPr>
    </w:lvl>
    <w:lvl w:ilvl="2" w:tplc="20000005" w:tentative="1">
      <w:start w:val="1"/>
      <w:numFmt w:val="bullet"/>
      <w:lvlText w:val=""/>
      <w:lvlJc w:val="left"/>
      <w:pPr>
        <w:ind w:left="2226" w:hanging="360"/>
      </w:pPr>
      <w:rPr>
        <w:rFonts w:ascii="Wingdings" w:hAnsi="Wingdings" w:hint="default"/>
      </w:rPr>
    </w:lvl>
    <w:lvl w:ilvl="3" w:tplc="20000001" w:tentative="1">
      <w:start w:val="1"/>
      <w:numFmt w:val="bullet"/>
      <w:lvlText w:val=""/>
      <w:lvlJc w:val="left"/>
      <w:pPr>
        <w:ind w:left="2946" w:hanging="360"/>
      </w:pPr>
      <w:rPr>
        <w:rFonts w:ascii="Symbol" w:hAnsi="Symbol" w:hint="default"/>
      </w:rPr>
    </w:lvl>
    <w:lvl w:ilvl="4" w:tplc="20000003" w:tentative="1">
      <w:start w:val="1"/>
      <w:numFmt w:val="bullet"/>
      <w:lvlText w:val="o"/>
      <w:lvlJc w:val="left"/>
      <w:pPr>
        <w:ind w:left="3666" w:hanging="360"/>
      </w:pPr>
      <w:rPr>
        <w:rFonts w:ascii="Courier New" w:hAnsi="Courier New" w:cs="Courier New" w:hint="default"/>
      </w:rPr>
    </w:lvl>
    <w:lvl w:ilvl="5" w:tplc="20000005" w:tentative="1">
      <w:start w:val="1"/>
      <w:numFmt w:val="bullet"/>
      <w:lvlText w:val=""/>
      <w:lvlJc w:val="left"/>
      <w:pPr>
        <w:ind w:left="4386" w:hanging="360"/>
      </w:pPr>
      <w:rPr>
        <w:rFonts w:ascii="Wingdings" w:hAnsi="Wingdings" w:hint="default"/>
      </w:rPr>
    </w:lvl>
    <w:lvl w:ilvl="6" w:tplc="20000001" w:tentative="1">
      <w:start w:val="1"/>
      <w:numFmt w:val="bullet"/>
      <w:lvlText w:val=""/>
      <w:lvlJc w:val="left"/>
      <w:pPr>
        <w:ind w:left="5106" w:hanging="360"/>
      </w:pPr>
      <w:rPr>
        <w:rFonts w:ascii="Symbol" w:hAnsi="Symbol" w:hint="default"/>
      </w:rPr>
    </w:lvl>
    <w:lvl w:ilvl="7" w:tplc="20000003" w:tentative="1">
      <w:start w:val="1"/>
      <w:numFmt w:val="bullet"/>
      <w:lvlText w:val="o"/>
      <w:lvlJc w:val="left"/>
      <w:pPr>
        <w:ind w:left="5826" w:hanging="360"/>
      </w:pPr>
      <w:rPr>
        <w:rFonts w:ascii="Courier New" w:hAnsi="Courier New" w:cs="Courier New" w:hint="default"/>
      </w:rPr>
    </w:lvl>
    <w:lvl w:ilvl="8" w:tplc="20000005" w:tentative="1">
      <w:start w:val="1"/>
      <w:numFmt w:val="bullet"/>
      <w:lvlText w:val=""/>
      <w:lvlJc w:val="left"/>
      <w:pPr>
        <w:ind w:left="6546" w:hanging="360"/>
      </w:pPr>
      <w:rPr>
        <w:rFonts w:ascii="Wingdings" w:hAnsi="Wingdings" w:hint="default"/>
      </w:rPr>
    </w:lvl>
  </w:abstractNum>
  <w:abstractNum w:abstractNumId="11" w15:restartNumberingAfterBreak="0">
    <w:nsid w:val="291A7751"/>
    <w:multiLevelType w:val="hybridMultilevel"/>
    <w:tmpl w:val="05BC7BC2"/>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164154D"/>
    <w:multiLevelType w:val="hybridMultilevel"/>
    <w:tmpl w:val="76E0082A"/>
    <w:lvl w:ilvl="0" w:tplc="71485334">
      <w:start w:val="1"/>
      <w:numFmt w:val="bullet"/>
      <w:lvlText w:val=""/>
      <w:lvlJc w:val="left"/>
      <w:pPr>
        <w:ind w:left="927" w:hanging="360"/>
      </w:pPr>
      <w:rPr>
        <w:rFonts w:ascii="Wingdings" w:hAnsi="Wingdings" w:hint="default"/>
        <w:color w:val="auto"/>
      </w:rPr>
    </w:lvl>
    <w:lvl w:ilvl="1" w:tplc="20000003">
      <w:start w:val="1"/>
      <w:numFmt w:val="bullet"/>
      <w:lvlText w:val="o"/>
      <w:lvlJc w:val="left"/>
      <w:pPr>
        <w:ind w:left="1723" w:hanging="360"/>
      </w:pPr>
      <w:rPr>
        <w:rFonts w:ascii="Courier New" w:hAnsi="Courier New" w:cs="Courier New" w:hint="default"/>
      </w:rPr>
    </w:lvl>
    <w:lvl w:ilvl="2" w:tplc="20000005" w:tentative="1">
      <w:start w:val="1"/>
      <w:numFmt w:val="bullet"/>
      <w:lvlText w:val=""/>
      <w:lvlJc w:val="left"/>
      <w:pPr>
        <w:ind w:left="2443" w:hanging="360"/>
      </w:pPr>
      <w:rPr>
        <w:rFonts w:ascii="Wingdings" w:hAnsi="Wingdings" w:hint="default"/>
      </w:rPr>
    </w:lvl>
    <w:lvl w:ilvl="3" w:tplc="20000001" w:tentative="1">
      <w:start w:val="1"/>
      <w:numFmt w:val="bullet"/>
      <w:lvlText w:val=""/>
      <w:lvlJc w:val="left"/>
      <w:pPr>
        <w:ind w:left="3163" w:hanging="360"/>
      </w:pPr>
      <w:rPr>
        <w:rFonts w:ascii="Symbol" w:hAnsi="Symbol" w:hint="default"/>
      </w:rPr>
    </w:lvl>
    <w:lvl w:ilvl="4" w:tplc="20000003" w:tentative="1">
      <w:start w:val="1"/>
      <w:numFmt w:val="bullet"/>
      <w:lvlText w:val="o"/>
      <w:lvlJc w:val="left"/>
      <w:pPr>
        <w:ind w:left="3883" w:hanging="360"/>
      </w:pPr>
      <w:rPr>
        <w:rFonts w:ascii="Courier New" w:hAnsi="Courier New" w:cs="Courier New" w:hint="default"/>
      </w:rPr>
    </w:lvl>
    <w:lvl w:ilvl="5" w:tplc="20000005" w:tentative="1">
      <w:start w:val="1"/>
      <w:numFmt w:val="bullet"/>
      <w:lvlText w:val=""/>
      <w:lvlJc w:val="left"/>
      <w:pPr>
        <w:ind w:left="4603" w:hanging="360"/>
      </w:pPr>
      <w:rPr>
        <w:rFonts w:ascii="Wingdings" w:hAnsi="Wingdings" w:hint="default"/>
      </w:rPr>
    </w:lvl>
    <w:lvl w:ilvl="6" w:tplc="20000001" w:tentative="1">
      <w:start w:val="1"/>
      <w:numFmt w:val="bullet"/>
      <w:lvlText w:val=""/>
      <w:lvlJc w:val="left"/>
      <w:pPr>
        <w:ind w:left="5323" w:hanging="360"/>
      </w:pPr>
      <w:rPr>
        <w:rFonts w:ascii="Symbol" w:hAnsi="Symbol" w:hint="default"/>
      </w:rPr>
    </w:lvl>
    <w:lvl w:ilvl="7" w:tplc="20000003" w:tentative="1">
      <w:start w:val="1"/>
      <w:numFmt w:val="bullet"/>
      <w:lvlText w:val="o"/>
      <w:lvlJc w:val="left"/>
      <w:pPr>
        <w:ind w:left="6043" w:hanging="360"/>
      </w:pPr>
      <w:rPr>
        <w:rFonts w:ascii="Courier New" w:hAnsi="Courier New" w:cs="Courier New" w:hint="default"/>
      </w:rPr>
    </w:lvl>
    <w:lvl w:ilvl="8" w:tplc="20000005" w:tentative="1">
      <w:start w:val="1"/>
      <w:numFmt w:val="bullet"/>
      <w:lvlText w:val=""/>
      <w:lvlJc w:val="left"/>
      <w:pPr>
        <w:ind w:left="6763" w:hanging="360"/>
      </w:pPr>
      <w:rPr>
        <w:rFonts w:ascii="Wingdings" w:hAnsi="Wingdings" w:hint="default"/>
      </w:rPr>
    </w:lvl>
  </w:abstractNum>
  <w:abstractNum w:abstractNumId="13" w15:restartNumberingAfterBreak="0">
    <w:nsid w:val="34124CDF"/>
    <w:multiLevelType w:val="hybridMultilevel"/>
    <w:tmpl w:val="68C2436E"/>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35343A37"/>
    <w:multiLevelType w:val="hybridMultilevel"/>
    <w:tmpl w:val="10AA8832"/>
    <w:lvl w:ilvl="0" w:tplc="71485334">
      <w:start w:val="1"/>
      <w:numFmt w:val="bullet"/>
      <w:lvlText w:val=""/>
      <w:lvlJc w:val="left"/>
      <w:pPr>
        <w:ind w:left="927"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3B625783"/>
    <w:multiLevelType w:val="hybridMultilevel"/>
    <w:tmpl w:val="DA64B54C"/>
    <w:lvl w:ilvl="0" w:tplc="04090001">
      <w:start w:val="1"/>
      <w:numFmt w:val="bullet"/>
      <w:lvlText w:val=""/>
      <w:lvlJc w:val="left"/>
      <w:pPr>
        <w:ind w:left="720" w:hanging="360"/>
      </w:pPr>
      <w:rPr>
        <w:rFonts w:ascii="Symbol" w:hAnsi="Symbol" w:hint="default"/>
        <w:b/>
        <w:bCs w:val="0"/>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3BFE5010"/>
    <w:multiLevelType w:val="hybridMultilevel"/>
    <w:tmpl w:val="2206A1BC"/>
    <w:lvl w:ilvl="0" w:tplc="2000000B">
      <w:start w:val="1"/>
      <w:numFmt w:val="bullet"/>
      <w:lvlText w:val=""/>
      <w:lvlJc w:val="left"/>
      <w:rPr>
        <w:rFonts w:ascii="Wingdings" w:hAnsi="Wingdings" w:hint="default"/>
        <w:color w:val="000000" w:themeColor="text1"/>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7" w15:restartNumberingAfterBreak="0">
    <w:nsid w:val="3C9C77F0"/>
    <w:multiLevelType w:val="hybridMultilevel"/>
    <w:tmpl w:val="5D96D9E4"/>
    <w:lvl w:ilvl="0" w:tplc="AD5E6336">
      <w:start w:val="1"/>
      <w:numFmt w:val="decimal"/>
      <w:lvlText w:val="%1."/>
      <w:lvlJc w:val="left"/>
      <w:pPr>
        <w:tabs>
          <w:tab w:val="num" w:pos="643"/>
        </w:tabs>
        <w:ind w:left="643" w:hanging="360"/>
      </w:pPr>
      <w:rPr>
        <w:rFonts w:ascii="Times New Roman" w:eastAsia="Times New Roman" w:hAnsi="Times New Roman" w:cs="David"/>
        <w:b w:val="0"/>
        <w:bCs w:val="0"/>
      </w:rPr>
    </w:lvl>
    <w:lvl w:ilvl="1" w:tplc="1A687C78">
      <w:start w:val="1"/>
      <w:numFmt w:val="hebrew1"/>
      <w:lvlText w:val="%2."/>
      <w:lvlJc w:val="left"/>
      <w:pPr>
        <w:tabs>
          <w:tab w:val="num" w:pos="1363"/>
        </w:tabs>
        <w:ind w:left="1363" w:hanging="360"/>
      </w:pPr>
      <w:rPr>
        <w:rFonts w:hint="default"/>
      </w:rPr>
    </w:lvl>
    <w:lvl w:ilvl="2" w:tplc="0409001B" w:tentative="1">
      <w:start w:val="1"/>
      <w:numFmt w:val="lowerRoman"/>
      <w:lvlText w:val="%3."/>
      <w:lvlJc w:val="right"/>
      <w:pPr>
        <w:tabs>
          <w:tab w:val="num" w:pos="2083"/>
        </w:tabs>
        <w:ind w:left="2083" w:hanging="180"/>
      </w:pPr>
    </w:lvl>
    <w:lvl w:ilvl="3" w:tplc="0409000F" w:tentative="1">
      <w:start w:val="1"/>
      <w:numFmt w:val="decimal"/>
      <w:lvlText w:val="%4."/>
      <w:lvlJc w:val="left"/>
      <w:pPr>
        <w:tabs>
          <w:tab w:val="num" w:pos="2803"/>
        </w:tabs>
        <w:ind w:left="2803" w:hanging="360"/>
      </w:pPr>
    </w:lvl>
    <w:lvl w:ilvl="4" w:tplc="04090019" w:tentative="1">
      <w:start w:val="1"/>
      <w:numFmt w:val="lowerLetter"/>
      <w:lvlText w:val="%5."/>
      <w:lvlJc w:val="left"/>
      <w:pPr>
        <w:tabs>
          <w:tab w:val="num" w:pos="3523"/>
        </w:tabs>
        <w:ind w:left="3523" w:hanging="360"/>
      </w:pPr>
    </w:lvl>
    <w:lvl w:ilvl="5" w:tplc="0409001B" w:tentative="1">
      <w:start w:val="1"/>
      <w:numFmt w:val="lowerRoman"/>
      <w:lvlText w:val="%6."/>
      <w:lvlJc w:val="right"/>
      <w:pPr>
        <w:tabs>
          <w:tab w:val="num" w:pos="4243"/>
        </w:tabs>
        <w:ind w:left="4243" w:hanging="180"/>
      </w:pPr>
    </w:lvl>
    <w:lvl w:ilvl="6" w:tplc="0409000F" w:tentative="1">
      <w:start w:val="1"/>
      <w:numFmt w:val="decimal"/>
      <w:lvlText w:val="%7."/>
      <w:lvlJc w:val="left"/>
      <w:pPr>
        <w:tabs>
          <w:tab w:val="num" w:pos="4963"/>
        </w:tabs>
        <w:ind w:left="4963" w:hanging="360"/>
      </w:pPr>
    </w:lvl>
    <w:lvl w:ilvl="7" w:tplc="04090019" w:tentative="1">
      <w:start w:val="1"/>
      <w:numFmt w:val="lowerLetter"/>
      <w:lvlText w:val="%8."/>
      <w:lvlJc w:val="left"/>
      <w:pPr>
        <w:tabs>
          <w:tab w:val="num" w:pos="5683"/>
        </w:tabs>
        <w:ind w:left="5683" w:hanging="360"/>
      </w:pPr>
    </w:lvl>
    <w:lvl w:ilvl="8" w:tplc="0409001B" w:tentative="1">
      <w:start w:val="1"/>
      <w:numFmt w:val="lowerRoman"/>
      <w:lvlText w:val="%9."/>
      <w:lvlJc w:val="right"/>
      <w:pPr>
        <w:tabs>
          <w:tab w:val="num" w:pos="6403"/>
        </w:tabs>
        <w:ind w:left="6403" w:hanging="180"/>
      </w:pPr>
    </w:lvl>
  </w:abstractNum>
  <w:abstractNum w:abstractNumId="18" w15:restartNumberingAfterBreak="0">
    <w:nsid w:val="3D3C6347"/>
    <w:multiLevelType w:val="hybridMultilevel"/>
    <w:tmpl w:val="3664FD24"/>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3F2078EC"/>
    <w:multiLevelType w:val="hybridMultilevel"/>
    <w:tmpl w:val="8F9A9CBC"/>
    <w:lvl w:ilvl="0" w:tplc="02607144">
      <w:start w:val="1"/>
      <w:numFmt w:val="bullet"/>
      <w:lvlText w:val="-"/>
      <w:lvlJc w:val="left"/>
      <w:pPr>
        <w:ind w:left="720" w:hanging="360"/>
      </w:pPr>
      <w:rPr>
        <w:rFonts w:ascii="Alef" w:eastAsiaTheme="minorHAnsi" w:hAnsi="Alef" w:cs="Alef" w:hint="default"/>
      </w:rPr>
    </w:lvl>
    <w:lvl w:ilvl="1" w:tplc="10000003">
      <w:start w:val="1"/>
      <w:numFmt w:val="bullet"/>
      <w:lvlText w:val="o"/>
      <w:lvlJc w:val="left"/>
      <w:pPr>
        <w:ind w:left="1440" w:hanging="360"/>
      </w:pPr>
      <w:rPr>
        <w:rFonts w:ascii="Courier New" w:hAnsi="Courier New" w:cs="Courier New" w:hint="default"/>
      </w:rPr>
    </w:lvl>
    <w:lvl w:ilvl="2" w:tplc="696023AC">
      <w:start w:val="2"/>
      <w:numFmt w:val="bullet"/>
      <w:lvlText w:val=""/>
      <w:lvlJc w:val="left"/>
      <w:pPr>
        <w:ind w:left="2160" w:hanging="360"/>
      </w:pPr>
      <w:rPr>
        <w:rFonts w:ascii="Symbol" w:eastAsiaTheme="minorHAnsi" w:hAnsi="Symbol" w:cs="Alef" w:hint="default"/>
        <w:b/>
      </w:rPr>
    </w:lvl>
    <w:lvl w:ilvl="3" w:tplc="1000000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0" w15:restartNumberingAfterBreak="0">
    <w:nsid w:val="438638A3"/>
    <w:multiLevelType w:val="hybridMultilevel"/>
    <w:tmpl w:val="4E348EF4"/>
    <w:lvl w:ilvl="0" w:tplc="780E2B90">
      <w:start w:val="1"/>
      <w:numFmt w:val="bullet"/>
      <w:lvlText w:val=""/>
      <w:lvlJc w:val="left"/>
      <w:pPr>
        <w:ind w:left="360" w:hanging="360"/>
      </w:pPr>
      <w:rPr>
        <w:rFonts w:ascii="Wingdings" w:hAnsi="Wingding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3E2E18"/>
    <w:multiLevelType w:val="hybridMultilevel"/>
    <w:tmpl w:val="26222A86"/>
    <w:lvl w:ilvl="0" w:tplc="2110EED0">
      <w:start w:val="1"/>
      <w:numFmt w:val="bullet"/>
      <w:lvlText w:val=""/>
      <w:lvlJc w:val="left"/>
      <w:pPr>
        <w:ind w:left="643" w:hanging="360"/>
      </w:pPr>
      <w:rPr>
        <w:rFonts w:ascii="Wingdings" w:hAnsi="Wingdings" w:hint="default"/>
        <w:color w:val="auto"/>
      </w:rPr>
    </w:lvl>
    <w:lvl w:ilvl="1" w:tplc="20000003" w:tentative="1">
      <w:start w:val="1"/>
      <w:numFmt w:val="bullet"/>
      <w:lvlText w:val="o"/>
      <w:lvlJc w:val="left"/>
      <w:pPr>
        <w:ind w:left="1363" w:hanging="360"/>
      </w:pPr>
      <w:rPr>
        <w:rFonts w:ascii="Courier New" w:hAnsi="Courier New" w:cs="Courier New" w:hint="default"/>
      </w:rPr>
    </w:lvl>
    <w:lvl w:ilvl="2" w:tplc="20000005" w:tentative="1">
      <w:start w:val="1"/>
      <w:numFmt w:val="bullet"/>
      <w:lvlText w:val=""/>
      <w:lvlJc w:val="left"/>
      <w:pPr>
        <w:ind w:left="2083" w:hanging="360"/>
      </w:pPr>
      <w:rPr>
        <w:rFonts w:ascii="Wingdings" w:hAnsi="Wingdings" w:hint="default"/>
      </w:rPr>
    </w:lvl>
    <w:lvl w:ilvl="3" w:tplc="20000001" w:tentative="1">
      <w:start w:val="1"/>
      <w:numFmt w:val="bullet"/>
      <w:lvlText w:val=""/>
      <w:lvlJc w:val="left"/>
      <w:pPr>
        <w:ind w:left="2803" w:hanging="360"/>
      </w:pPr>
      <w:rPr>
        <w:rFonts w:ascii="Symbol" w:hAnsi="Symbol" w:hint="default"/>
      </w:rPr>
    </w:lvl>
    <w:lvl w:ilvl="4" w:tplc="20000003" w:tentative="1">
      <w:start w:val="1"/>
      <w:numFmt w:val="bullet"/>
      <w:lvlText w:val="o"/>
      <w:lvlJc w:val="left"/>
      <w:pPr>
        <w:ind w:left="3523" w:hanging="360"/>
      </w:pPr>
      <w:rPr>
        <w:rFonts w:ascii="Courier New" w:hAnsi="Courier New" w:cs="Courier New" w:hint="default"/>
      </w:rPr>
    </w:lvl>
    <w:lvl w:ilvl="5" w:tplc="20000005" w:tentative="1">
      <w:start w:val="1"/>
      <w:numFmt w:val="bullet"/>
      <w:lvlText w:val=""/>
      <w:lvlJc w:val="left"/>
      <w:pPr>
        <w:ind w:left="4243" w:hanging="360"/>
      </w:pPr>
      <w:rPr>
        <w:rFonts w:ascii="Wingdings" w:hAnsi="Wingdings" w:hint="default"/>
      </w:rPr>
    </w:lvl>
    <w:lvl w:ilvl="6" w:tplc="20000001" w:tentative="1">
      <w:start w:val="1"/>
      <w:numFmt w:val="bullet"/>
      <w:lvlText w:val=""/>
      <w:lvlJc w:val="left"/>
      <w:pPr>
        <w:ind w:left="4963" w:hanging="360"/>
      </w:pPr>
      <w:rPr>
        <w:rFonts w:ascii="Symbol" w:hAnsi="Symbol" w:hint="default"/>
      </w:rPr>
    </w:lvl>
    <w:lvl w:ilvl="7" w:tplc="20000003" w:tentative="1">
      <w:start w:val="1"/>
      <w:numFmt w:val="bullet"/>
      <w:lvlText w:val="o"/>
      <w:lvlJc w:val="left"/>
      <w:pPr>
        <w:ind w:left="5683" w:hanging="360"/>
      </w:pPr>
      <w:rPr>
        <w:rFonts w:ascii="Courier New" w:hAnsi="Courier New" w:cs="Courier New" w:hint="default"/>
      </w:rPr>
    </w:lvl>
    <w:lvl w:ilvl="8" w:tplc="20000005" w:tentative="1">
      <w:start w:val="1"/>
      <w:numFmt w:val="bullet"/>
      <w:lvlText w:val=""/>
      <w:lvlJc w:val="left"/>
      <w:pPr>
        <w:ind w:left="6403" w:hanging="360"/>
      </w:pPr>
      <w:rPr>
        <w:rFonts w:ascii="Wingdings" w:hAnsi="Wingdings" w:hint="default"/>
      </w:rPr>
    </w:lvl>
  </w:abstractNum>
  <w:abstractNum w:abstractNumId="22" w15:restartNumberingAfterBreak="0">
    <w:nsid w:val="47A375CB"/>
    <w:multiLevelType w:val="hybridMultilevel"/>
    <w:tmpl w:val="2AF21060"/>
    <w:lvl w:ilvl="0" w:tplc="0409000F">
      <w:start w:val="1"/>
      <w:numFmt w:val="decimal"/>
      <w:lvlText w:val="%1."/>
      <w:lvlJc w:val="left"/>
      <w:pPr>
        <w:tabs>
          <w:tab w:val="num" w:pos="720"/>
        </w:tabs>
        <w:ind w:left="720" w:hanging="360"/>
      </w:pPr>
      <w:rPr>
        <w:rFonts w:hint="default"/>
      </w:rPr>
    </w:lvl>
    <w:lvl w:ilvl="1" w:tplc="A65EF51A">
      <w:start w:val="1"/>
      <w:numFmt w:val="hebrew1"/>
      <w:lvlText w:val="%2."/>
      <w:lvlJc w:val="left"/>
      <w:pPr>
        <w:tabs>
          <w:tab w:val="num" w:pos="1760"/>
        </w:tabs>
        <w:ind w:left="1760" w:hanging="680"/>
      </w:pPr>
      <w:rPr>
        <w:rFonts w:hint="default"/>
        <w:b w:val="0"/>
        <w:bCs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B2D3198"/>
    <w:multiLevelType w:val="hybridMultilevel"/>
    <w:tmpl w:val="945E72A0"/>
    <w:lvl w:ilvl="0" w:tplc="EBE44974">
      <w:start w:val="1"/>
      <w:numFmt w:val="decimal"/>
      <w:lvlText w:val="%1."/>
      <w:lvlJc w:val="left"/>
      <w:pPr>
        <w:tabs>
          <w:tab w:val="num" w:pos="680"/>
        </w:tabs>
        <w:ind w:left="680" w:hanging="680"/>
      </w:pPr>
      <w:rPr>
        <w:rFonts w:ascii="Times New Roman" w:eastAsia="Times New Roman" w:hAnsi="Times New Roman" w:cs="David"/>
        <w:b w:val="0"/>
        <w:bCs w:val="0"/>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52BA76ED"/>
    <w:multiLevelType w:val="hybridMultilevel"/>
    <w:tmpl w:val="1584DF7E"/>
    <w:lvl w:ilvl="0" w:tplc="B1349EA4">
      <w:start w:val="1"/>
      <w:numFmt w:val="hebrew1"/>
      <w:lvlText w:val="%1."/>
      <w:lvlJc w:val="left"/>
      <w:pPr>
        <w:tabs>
          <w:tab w:val="num" w:pos="1400"/>
        </w:tabs>
        <w:ind w:left="1400" w:hanging="680"/>
      </w:pPr>
      <w:rPr>
        <w:rFonts w:hint="default"/>
      </w:rPr>
    </w:lvl>
    <w:lvl w:ilvl="1" w:tplc="B1349EA4">
      <w:start w:val="1"/>
      <w:numFmt w:val="hebrew1"/>
      <w:lvlText w:val="%2."/>
      <w:lvlJc w:val="left"/>
      <w:pPr>
        <w:tabs>
          <w:tab w:val="num" w:pos="1400"/>
        </w:tabs>
        <w:ind w:left="1400" w:hanging="680"/>
      </w:pPr>
      <w:rPr>
        <w:rFonts w:hint="default"/>
      </w:rPr>
    </w:lvl>
    <w:lvl w:ilvl="2" w:tplc="8DA09ADE">
      <w:start w:val="1"/>
      <w:numFmt w:val="decimal"/>
      <w:lvlText w:val="%3."/>
      <w:lvlJc w:val="left"/>
      <w:pPr>
        <w:ind w:left="36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42F5731"/>
    <w:multiLevelType w:val="hybridMultilevel"/>
    <w:tmpl w:val="7CA2B8DA"/>
    <w:lvl w:ilvl="0" w:tplc="076E4422">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6204AF9"/>
    <w:multiLevelType w:val="hybridMultilevel"/>
    <w:tmpl w:val="884682B6"/>
    <w:lvl w:ilvl="0" w:tplc="14766A2C">
      <w:start w:val="1"/>
      <w:numFmt w:val="bullet"/>
      <w:lvlText w:val="-"/>
      <w:lvlJc w:val="left"/>
      <w:pPr>
        <w:ind w:left="360" w:hanging="360"/>
      </w:pPr>
      <w:rPr>
        <w:rFonts w:ascii="David" w:eastAsiaTheme="minorHAnsi" w:hAnsi="David" w:cs="David"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7E526BB"/>
    <w:multiLevelType w:val="hybridMultilevel"/>
    <w:tmpl w:val="4878704E"/>
    <w:lvl w:ilvl="0" w:tplc="6EE828DE">
      <w:numFmt w:val="bullet"/>
      <w:lvlText w:val="-"/>
      <w:lvlJc w:val="left"/>
      <w:pPr>
        <w:ind w:left="360" w:hanging="360"/>
      </w:pPr>
      <w:rPr>
        <w:rFonts w:ascii="Arial" w:eastAsiaTheme="minorHAnsi" w:hAnsi="Arial" w:cs="Aria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9124E28"/>
    <w:multiLevelType w:val="hybridMultilevel"/>
    <w:tmpl w:val="9FBEBB0E"/>
    <w:lvl w:ilvl="0" w:tplc="2000000B">
      <w:start w:val="1"/>
      <w:numFmt w:val="bullet"/>
      <w:lvlText w:val=""/>
      <w:lvlJc w:val="left"/>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B2C7199"/>
    <w:multiLevelType w:val="hybridMultilevel"/>
    <w:tmpl w:val="AC3A9C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61C03E62"/>
    <w:multiLevelType w:val="hybridMultilevel"/>
    <w:tmpl w:val="11F2EE20"/>
    <w:lvl w:ilvl="0" w:tplc="2000000F">
      <w:start w:val="1"/>
      <w:numFmt w:val="decimal"/>
      <w:lvlText w:val="%1."/>
      <w:lvlJc w:val="lef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6BDF1408"/>
    <w:multiLevelType w:val="hybridMultilevel"/>
    <w:tmpl w:val="31749C7E"/>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6DA75BD4"/>
    <w:multiLevelType w:val="hybridMultilevel"/>
    <w:tmpl w:val="1C62326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3" w15:restartNumberingAfterBreak="0">
    <w:nsid w:val="70971A30"/>
    <w:multiLevelType w:val="hybridMultilevel"/>
    <w:tmpl w:val="B87E3BAA"/>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73333BF3"/>
    <w:multiLevelType w:val="hybridMultilevel"/>
    <w:tmpl w:val="ED3CD88C"/>
    <w:lvl w:ilvl="0" w:tplc="2110EED0">
      <w:start w:val="1"/>
      <w:numFmt w:val="bullet"/>
      <w:lvlText w:val=""/>
      <w:lvlJc w:val="left"/>
      <w:pPr>
        <w:ind w:left="360"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4EF587C"/>
    <w:multiLevelType w:val="hybridMultilevel"/>
    <w:tmpl w:val="35C0986C"/>
    <w:lvl w:ilvl="0" w:tplc="10000003">
      <w:start w:val="1"/>
      <w:numFmt w:val="bullet"/>
      <w:lvlText w:val="o"/>
      <w:lvlJc w:val="left"/>
      <w:pPr>
        <w:ind w:left="720" w:hanging="360"/>
      </w:pPr>
      <w:rPr>
        <w:rFonts w:ascii="Courier New" w:hAnsi="Courier New" w:cs="Courier New"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6" w15:restartNumberingAfterBreak="0">
    <w:nsid w:val="7664231F"/>
    <w:multiLevelType w:val="hybridMultilevel"/>
    <w:tmpl w:val="223EEC74"/>
    <w:lvl w:ilvl="0" w:tplc="2000000B">
      <w:start w:val="1"/>
      <w:numFmt w:val="bullet"/>
      <w:lvlText w:val=""/>
      <w:lvlJc w:val="left"/>
      <w:pPr>
        <w:ind w:left="785" w:hanging="360"/>
      </w:pPr>
      <w:rPr>
        <w:rFonts w:ascii="Wingdings" w:hAnsi="Wingdings" w:hint="default"/>
        <w:color w:val="000000" w:themeColor="text1"/>
      </w:rPr>
    </w:lvl>
    <w:lvl w:ilvl="1" w:tplc="20000003" w:tentative="1">
      <w:start w:val="1"/>
      <w:numFmt w:val="bullet"/>
      <w:lvlText w:val="o"/>
      <w:lvlJc w:val="left"/>
      <w:pPr>
        <w:ind w:left="2072" w:hanging="360"/>
      </w:pPr>
      <w:rPr>
        <w:rFonts w:ascii="Courier New" w:hAnsi="Courier New" w:cs="Courier New" w:hint="default"/>
      </w:rPr>
    </w:lvl>
    <w:lvl w:ilvl="2" w:tplc="20000005" w:tentative="1">
      <w:start w:val="1"/>
      <w:numFmt w:val="bullet"/>
      <w:lvlText w:val=""/>
      <w:lvlJc w:val="left"/>
      <w:pPr>
        <w:ind w:left="2792" w:hanging="360"/>
      </w:pPr>
      <w:rPr>
        <w:rFonts w:ascii="Wingdings" w:hAnsi="Wingdings" w:hint="default"/>
      </w:rPr>
    </w:lvl>
    <w:lvl w:ilvl="3" w:tplc="20000001" w:tentative="1">
      <w:start w:val="1"/>
      <w:numFmt w:val="bullet"/>
      <w:lvlText w:val=""/>
      <w:lvlJc w:val="left"/>
      <w:pPr>
        <w:ind w:left="3512" w:hanging="360"/>
      </w:pPr>
      <w:rPr>
        <w:rFonts w:ascii="Symbol" w:hAnsi="Symbol" w:hint="default"/>
      </w:rPr>
    </w:lvl>
    <w:lvl w:ilvl="4" w:tplc="20000003" w:tentative="1">
      <w:start w:val="1"/>
      <w:numFmt w:val="bullet"/>
      <w:lvlText w:val="o"/>
      <w:lvlJc w:val="left"/>
      <w:pPr>
        <w:ind w:left="4232" w:hanging="360"/>
      </w:pPr>
      <w:rPr>
        <w:rFonts w:ascii="Courier New" w:hAnsi="Courier New" w:cs="Courier New" w:hint="default"/>
      </w:rPr>
    </w:lvl>
    <w:lvl w:ilvl="5" w:tplc="20000005" w:tentative="1">
      <w:start w:val="1"/>
      <w:numFmt w:val="bullet"/>
      <w:lvlText w:val=""/>
      <w:lvlJc w:val="left"/>
      <w:pPr>
        <w:ind w:left="4952" w:hanging="360"/>
      </w:pPr>
      <w:rPr>
        <w:rFonts w:ascii="Wingdings" w:hAnsi="Wingdings" w:hint="default"/>
      </w:rPr>
    </w:lvl>
    <w:lvl w:ilvl="6" w:tplc="20000001" w:tentative="1">
      <w:start w:val="1"/>
      <w:numFmt w:val="bullet"/>
      <w:lvlText w:val=""/>
      <w:lvlJc w:val="left"/>
      <w:pPr>
        <w:ind w:left="5672" w:hanging="360"/>
      </w:pPr>
      <w:rPr>
        <w:rFonts w:ascii="Symbol" w:hAnsi="Symbol" w:hint="default"/>
      </w:rPr>
    </w:lvl>
    <w:lvl w:ilvl="7" w:tplc="20000003" w:tentative="1">
      <w:start w:val="1"/>
      <w:numFmt w:val="bullet"/>
      <w:lvlText w:val="o"/>
      <w:lvlJc w:val="left"/>
      <w:pPr>
        <w:ind w:left="6392" w:hanging="360"/>
      </w:pPr>
      <w:rPr>
        <w:rFonts w:ascii="Courier New" w:hAnsi="Courier New" w:cs="Courier New" w:hint="default"/>
      </w:rPr>
    </w:lvl>
    <w:lvl w:ilvl="8" w:tplc="20000005" w:tentative="1">
      <w:start w:val="1"/>
      <w:numFmt w:val="bullet"/>
      <w:lvlText w:val=""/>
      <w:lvlJc w:val="left"/>
      <w:pPr>
        <w:ind w:left="7112" w:hanging="360"/>
      </w:pPr>
      <w:rPr>
        <w:rFonts w:ascii="Wingdings" w:hAnsi="Wingdings" w:hint="default"/>
      </w:rPr>
    </w:lvl>
  </w:abstractNum>
  <w:abstractNum w:abstractNumId="37" w15:restartNumberingAfterBreak="0">
    <w:nsid w:val="7B346001"/>
    <w:multiLevelType w:val="hybridMultilevel"/>
    <w:tmpl w:val="BB7E4418"/>
    <w:lvl w:ilvl="0" w:tplc="780E2B90">
      <w:start w:val="1"/>
      <w:numFmt w:val="bullet"/>
      <w:lvlText w:val=""/>
      <w:lvlJc w:val="left"/>
      <w:pPr>
        <w:ind w:left="720" w:hanging="360"/>
      </w:pPr>
      <w:rPr>
        <w:rFonts w:ascii="Wingdings" w:hAnsi="Wingdings" w:hint="default"/>
        <w:color w:val="000000" w:themeColor="text1"/>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7D6616E4"/>
    <w:multiLevelType w:val="hybridMultilevel"/>
    <w:tmpl w:val="E03E574E"/>
    <w:lvl w:ilvl="0" w:tplc="71485334">
      <w:start w:val="1"/>
      <w:numFmt w:val="bullet"/>
      <w:lvlText w:val=""/>
      <w:lvlJc w:val="left"/>
      <w:pPr>
        <w:ind w:left="927" w:hanging="360"/>
      </w:pPr>
      <w:rPr>
        <w:rFonts w:ascii="Wingdings" w:hAnsi="Wingdings"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ECE6829"/>
    <w:multiLevelType w:val="hybridMultilevel"/>
    <w:tmpl w:val="924AC3C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8"/>
  </w:num>
  <w:num w:numId="2">
    <w:abstractNumId w:val="37"/>
  </w:num>
  <w:num w:numId="3">
    <w:abstractNumId w:val="21"/>
  </w:num>
  <w:num w:numId="4">
    <w:abstractNumId w:val="27"/>
  </w:num>
  <w:num w:numId="5">
    <w:abstractNumId w:val="12"/>
  </w:num>
  <w:num w:numId="6">
    <w:abstractNumId w:val="4"/>
  </w:num>
  <w:num w:numId="7">
    <w:abstractNumId w:val="7"/>
  </w:num>
  <w:num w:numId="8">
    <w:abstractNumId w:val="13"/>
  </w:num>
  <w:num w:numId="9">
    <w:abstractNumId w:val="16"/>
  </w:num>
  <w:num w:numId="10">
    <w:abstractNumId w:val="11"/>
  </w:num>
  <w:num w:numId="11">
    <w:abstractNumId w:val="18"/>
  </w:num>
  <w:num w:numId="12">
    <w:abstractNumId w:val="10"/>
  </w:num>
  <w:num w:numId="13">
    <w:abstractNumId w:val="5"/>
  </w:num>
  <w:num w:numId="14">
    <w:abstractNumId w:val="29"/>
  </w:num>
  <w:num w:numId="15">
    <w:abstractNumId w:val="36"/>
  </w:num>
  <w:num w:numId="16">
    <w:abstractNumId w:val="34"/>
  </w:num>
  <w:num w:numId="17">
    <w:abstractNumId w:val="6"/>
  </w:num>
  <w:num w:numId="18">
    <w:abstractNumId w:val="30"/>
  </w:num>
  <w:num w:numId="19">
    <w:abstractNumId w:val="22"/>
  </w:num>
  <w:num w:numId="20">
    <w:abstractNumId w:val="38"/>
  </w:num>
  <w:num w:numId="21">
    <w:abstractNumId w:val="33"/>
  </w:num>
  <w:num w:numId="22">
    <w:abstractNumId w:val="14"/>
  </w:num>
  <w:num w:numId="23">
    <w:abstractNumId w:val="24"/>
  </w:num>
  <w:num w:numId="24">
    <w:abstractNumId w:val="23"/>
  </w:num>
  <w:num w:numId="25">
    <w:abstractNumId w:val="1"/>
  </w:num>
  <w:num w:numId="26">
    <w:abstractNumId w:val="2"/>
  </w:num>
  <w:num w:numId="27">
    <w:abstractNumId w:val="17"/>
  </w:num>
  <w:num w:numId="28">
    <w:abstractNumId w:val="20"/>
  </w:num>
  <w:num w:numId="29">
    <w:abstractNumId w:val="31"/>
  </w:num>
  <w:num w:numId="30">
    <w:abstractNumId w:val="32"/>
  </w:num>
  <w:num w:numId="31">
    <w:abstractNumId w:val="26"/>
  </w:num>
  <w:num w:numId="32">
    <w:abstractNumId w:val="15"/>
  </w:num>
  <w:num w:numId="33">
    <w:abstractNumId w:val="25"/>
  </w:num>
  <w:num w:numId="34">
    <w:abstractNumId w:val="8"/>
  </w:num>
  <w:num w:numId="35">
    <w:abstractNumId w:val="19"/>
  </w:num>
  <w:num w:numId="36">
    <w:abstractNumId w:val="39"/>
  </w:num>
  <w:num w:numId="37">
    <w:abstractNumId w:val="9"/>
  </w:num>
  <w:num w:numId="38">
    <w:abstractNumId w:val="3"/>
  </w:num>
  <w:num w:numId="39">
    <w:abstractNumId w:val="35"/>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gutterAtTop/>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A05"/>
    <w:rsid w:val="000015B3"/>
    <w:rsid w:val="000032C8"/>
    <w:rsid w:val="00005478"/>
    <w:rsid w:val="0000629B"/>
    <w:rsid w:val="0001288A"/>
    <w:rsid w:val="000135CF"/>
    <w:rsid w:val="00014DAA"/>
    <w:rsid w:val="00015C44"/>
    <w:rsid w:val="000173B5"/>
    <w:rsid w:val="0002017B"/>
    <w:rsid w:val="00020370"/>
    <w:rsid w:val="0002142E"/>
    <w:rsid w:val="00023BCF"/>
    <w:rsid w:val="00024D2F"/>
    <w:rsid w:val="0002731E"/>
    <w:rsid w:val="000313BF"/>
    <w:rsid w:val="00032A0D"/>
    <w:rsid w:val="000333F6"/>
    <w:rsid w:val="00035B48"/>
    <w:rsid w:val="00037411"/>
    <w:rsid w:val="00037FEB"/>
    <w:rsid w:val="000471D9"/>
    <w:rsid w:val="00047F67"/>
    <w:rsid w:val="00052148"/>
    <w:rsid w:val="000571B0"/>
    <w:rsid w:val="0006101A"/>
    <w:rsid w:val="00063C57"/>
    <w:rsid w:val="00067EE3"/>
    <w:rsid w:val="0007052D"/>
    <w:rsid w:val="00070B4A"/>
    <w:rsid w:val="0007238F"/>
    <w:rsid w:val="00077A3E"/>
    <w:rsid w:val="00077C04"/>
    <w:rsid w:val="00083028"/>
    <w:rsid w:val="00083E81"/>
    <w:rsid w:val="00084722"/>
    <w:rsid w:val="00087DDF"/>
    <w:rsid w:val="000952CC"/>
    <w:rsid w:val="00095AB4"/>
    <w:rsid w:val="00095D7A"/>
    <w:rsid w:val="00095F54"/>
    <w:rsid w:val="000A0B57"/>
    <w:rsid w:val="000A0F50"/>
    <w:rsid w:val="000A1119"/>
    <w:rsid w:val="000A27BD"/>
    <w:rsid w:val="000A462F"/>
    <w:rsid w:val="000A6D54"/>
    <w:rsid w:val="000A6F07"/>
    <w:rsid w:val="000A763A"/>
    <w:rsid w:val="000B07AD"/>
    <w:rsid w:val="000B0FC0"/>
    <w:rsid w:val="000B542E"/>
    <w:rsid w:val="000B57EB"/>
    <w:rsid w:val="000B5849"/>
    <w:rsid w:val="000B59CF"/>
    <w:rsid w:val="000B6B35"/>
    <w:rsid w:val="000B79F5"/>
    <w:rsid w:val="000C1731"/>
    <w:rsid w:val="000C27DC"/>
    <w:rsid w:val="000C5C78"/>
    <w:rsid w:val="000C6640"/>
    <w:rsid w:val="000C7D53"/>
    <w:rsid w:val="000D2937"/>
    <w:rsid w:val="000D4548"/>
    <w:rsid w:val="000D512C"/>
    <w:rsid w:val="000D60DD"/>
    <w:rsid w:val="000D706B"/>
    <w:rsid w:val="000D7658"/>
    <w:rsid w:val="000E60AD"/>
    <w:rsid w:val="000E78BC"/>
    <w:rsid w:val="000F0BA3"/>
    <w:rsid w:val="000F1621"/>
    <w:rsid w:val="000F3099"/>
    <w:rsid w:val="000F387B"/>
    <w:rsid w:val="000F48FF"/>
    <w:rsid w:val="000F5A6F"/>
    <w:rsid w:val="00100CDC"/>
    <w:rsid w:val="001020A5"/>
    <w:rsid w:val="00102B53"/>
    <w:rsid w:val="0010334A"/>
    <w:rsid w:val="0010398F"/>
    <w:rsid w:val="00106E8C"/>
    <w:rsid w:val="00110691"/>
    <w:rsid w:val="00113C22"/>
    <w:rsid w:val="00113CE2"/>
    <w:rsid w:val="0011611B"/>
    <w:rsid w:val="00120ADB"/>
    <w:rsid w:val="00123E81"/>
    <w:rsid w:val="0012444E"/>
    <w:rsid w:val="001252B7"/>
    <w:rsid w:val="00125771"/>
    <w:rsid w:val="0013045A"/>
    <w:rsid w:val="00130E53"/>
    <w:rsid w:val="00132971"/>
    <w:rsid w:val="0014145A"/>
    <w:rsid w:val="00141508"/>
    <w:rsid w:val="00143330"/>
    <w:rsid w:val="001435F6"/>
    <w:rsid w:val="001436E8"/>
    <w:rsid w:val="001457A6"/>
    <w:rsid w:val="0014587F"/>
    <w:rsid w:val="0015214E"/>
    <w:rsid w:val="0015291A"/>
    <w:rsid w:val="00160084"/>
    <w:rsid w:val="001603E6"/>
    <w:rsid w:val="0016237D"/>
    <w:rsid w:val="001640F4"/>
    <w:rsid w:val="0016436C"/>
    <w:rsid w:val="00164FE9"/>
    <w:rsid w:val="001702E5"/>
    <w:rsid w:val="00172FAF"/>
    <w:rsid w:val="00174CC5"/>
    <w:rsid w:val="0017549B"/>
    <w:rsid w:val="00182E6B"/>
    <w:rsid w:val="00186B07"/>
    <w:rsid w:val="001919A2"/>
    <w:rsid w:val="00193581"/>
    <w:rsid w:val="00193B3C"/>
    <w:rsid w:val="0019574E"/>
    <w:rsid w:val="001A641D"/>
    <w:rsid w:val="001A6D2F"/>
    <w:rsid w:val="001A7C9A"/>
    <w:rsid w:val="001B1A0B"/>
    <w:rsid w:val="001B1C31"/>
    <w:rsid w:val="001B517C"/>
    <w:rsid w:val="001B7908"/>
    <w:rsid w:val="001B7C88"/>
    <w:rsid w:val="001C1380"/>
    <w:rsid w:val="001C34E9"/>
    <w:rsid w:val="001C3A3D"/>
    <w:rsid w:val="001C444F"/>
    <w:rsid w:val="001C4986"/>
    <w:rsid w:val="001C720F"/>
    <w:rsid w:val="001D51F9"/>
    <w:rsid w:val="001D7346"/>
    <w:rsid w:val="001E09B7"/>
    <w:rsid w:val="001E0CC4"/>
    <w:rsid w:val="001E0E50"/>
    <w:rsid w:val="001E1760"/>
    <w:rsid w:val="001E29B0"/>
    <w:rsid w:val="001E35FB"/>
    <w:rsid w:val="001E6D45"/>
    <w:rsid w:val="001F31FA"/>
    <w:rsid w:val="001F3908"/>
    <w:rsid w:val="001F49FC"/>
    <w:rsid w:val="001F4A8B"/>
    <w:rsid w:val="00203AD9"/>
    <w:rsid w:val="00204F3A"/>
    <w:rsid w:val="002145AA"/>
    <w:rsid w:val="00215649"/>
    <w:rsid w:val="002210DD"/>
    <w:rsid w:val="002210E5"/>
    <w:rsid w:val="00225BAE"/>
    <w:rsid w:val="00227082"/>
    <w:rsid w:val="00227A28"/>
    <w:rsid w:val="002313C9"/>
    <w:rsid w:val="00231A05"/>
    <w:rsid w:val="00232814"/>
    <w:rsid w:val="00234955"/>
    <w:rsid w:val="00235869"/>
    <w:rsid w:val="00240213"/>
    <w:rsid w:val="002407A0"/>
    <w:rsid w:val="0024080B"/>
    <w:rsid w:val="00242F44"/>
    <w:rsid w:val="00244DF6"/>
    <w:rsid w:val="0025071B"/>
    <w:rsid w:val="0025220D"/>
    <w:rsid w:val="00253723"/>
    <w:rsid w:val="002555CB"/>
    <w:rsid w:val="00256D3D"/>
    <w:rsid w:val="00257E6F"/>
    <w:rsid w:val="00261C0D"/>
    <w:rsid w:val="002659A9"/>
    <w:rsid w:val="0027328B"/>
    <w:rsid w:val="00273F4D"/>
    <w:rsid w:val="00277BFB"/>
    <w:rsid w:val="0028662C"/>
    <w:rsid w:val="002878DD"/>
    <w:rsid w:val="0029639A"/>
    <w:rsid w:val="002A073B"/>
    <w:rsid w:val="002A25C2"/>
    <w:rsid w:val="002A4093"/>
    <w:rsid w:val="002A47C8"/>
    <w:rsid w:val="002B099E"/>
    <w:rsid w:val="002B399D"/>
    <w:rsid w:val="002B5A04"/>
    <w:rsid w:val="002B7C23"/>
    <w:rsid w:val="002B7ECE"/>
    <w:rsid w:val="002C6A29"/>
    <w:rsid w:val="002C7526"/>
    <w:rsid w:val="002C785F"/>
    <w:rsid w:val="002D40B0"/>
    <w:rsid w:val="002D4D76"/>
    <w:rsid w:val="002D56FD"/>
    <w:rsid w:val="002E2342"/>
    <w:rsid w:val="002E3EEA"/>
    <w:rsid w:val="002E5655"/>
    <w:rsid w:val="002E66E0"/>
    <w:rsid w:val="002E6DAF"/>
    <w:rsid w:val="002F117C"/>
    <w:rsid w:val="002F1407"/>
    <w:rsid w:val="002F7D61"/>
    <w:rsid w:val="0030083D"/>
    <w:rsid w:val="00301BB5"/>
    <w:rsid w:val="00305A36"/>
    <w:rsid w:val="0030641D"/>
    <w:rsid w:val="003064B7"/>
    <w:rsid w:val="003078BC"/>
    <w:rsid w:val="00307D6A"/>
    <w:rsid w:val="0031086F"/>
    <w:rsid w:val="00311ED3"/>
    <w:rsid w:val="00312247"/>
    <w:rsid w:val="00314318"/>
    <w:rsid w:val="00314346"/>
    <w:rsid w:val="00317538"/>
    <w:rsid w:val="00325E79"/>
    <w:rsid w:val="00336B54"/>
    <w:rsid w:val="00337FCB"/>
    <w:rsid w:val="003404A8"/>
    <w:rsid w:val="003421A1"/>
    <w:rsid w:val="0034429F"/>
    <w:rsid w:val="00345035"/>
    <w:rsid w:val="00345336"/>
    <w:rsid w:val="00346CC2"/>
    <w:rsid w:val="00350240"/>
    <w:rsid w:val="00351B5F"/>
    <w:rsid w:val="0035348D"/>
    <w:rsid w:val="003570BB"/>
    <w:rsid w:val="00357EE2"/>
    <w:rsid w:val="00360990"/>
    <w:rsid w:val="003617C4"/>
    <w:rsid w:val="00361E2C"/>
    <w:rsid w:val="00362500"/>
    <w:rsid w:val="003661DA"/>
    <w:rsid w:val="003670E9"/>
    <w:rsid w:val="003703A7"/>
    <w:rsid w:val="003718F2"/>
    <w:rsid w:val="003729CB"/>
    <w:rsid w:val="00373EF1"/>
    <w:rsid w:val="00374413"/>
    <w:rsid w:val="003749CF"/>
    <w:rsid w:val="00374BC3"/>
    <w:rsid w:val="0037689B"/>
    <w:rsid w:val="00377196"/>
    <w:rsid w:val="00380D95"/>
    <w:rsid w:val="00383198"/>
    <w:rsid w:val="003862E2"/>
    <w:rsid w:val="003863BA"/>
    <w:rsid w:val="00387C6C"/>
    <w:rsid w:val="0039017E"/>
    <w:rsid w:val="00390276"/>
    <w:rsid w:val="00393B3B"/>
    <w:rsid w:val="003A0ABA"/>
    <w:rsid w:val="003A12D9"/>
    <w:rsid w:val="003A25EC"/>
    <w:rsid w:val="003A2D5B"/>
    <w:rsid w:val="003A3A0D"/>
    <w:rsid w:val="003A4E52"/>
    <w:rsid w:val="003B49BC"/>
    <w:rsid w:val="003B52A5"/>
    <w:rsid w:val="003B5510"/>
    <w:rsid w:val="003B5AD7"/>
    <w:rsid w:val="003C454E"/>
    <w:rsid w:val="003C532F"/>
    <w:rsid w:val="003C5A51"/>
    <w:rsid w:val="003D0DAA"/>
    <w:rsid w:val="003D23CA"/>
    <w:rsid w:val="003D3CA8"/>
    <w:rsid w:val="003D56D6"/>
    <w:rsid w:val="003D5BFC"/>
    <w:rsid w:val="003E0747"/>
    <w:rsid w:val="003E0769"/>
    <w:rsid w:val="003E0D72"/>
    <w:rsid w:val="003E14D8"/>
    <w:rsid w:val="003E182F"/>
    <w:rsid w:val="003E3FE4"/>
    <w:rsid w:val="003E5576"/>
    <w:rsid w:val="003E5931"/>
    <w:rsid w:val="003E6CE3"/>
    <w:rsid w:val="003E74BE"/>
    <w:rsid w:val="003F1BA2"/>
    <w:rsid w:val="00401047"/>
    <w:rsid w:val="00403196"/>
    <w:rsid w:val="00403BA3"/>
    <w:rsid w:val="00406BF3"/>
    <w:rsid w:val="004112B5"/>
    <w:rsid w:val="0041232E"/>
    <w:rsid w:val="00412BC0"/>
    <w:rsid w:val="00412EFA"/>
    <w:rsid w:val="004141EC"/>
    <w:rsid w:val="004143B5"/>
    <w:rsid w:val="0041460D"/>
    <w:rsid w:val="00414883"/>
    <w:rsid w:val="00415CF3"/>
    <w:rsid w:val="00416B0C"/>
    <w:rsid w:val="004171FC"/>
    <w:rsid w:val="00420DD8"/>
    <w:rsid w:val="00421096"/>
    <w:rsid w:val="00422471"/>
    <w:rsid w:val="00423DB9"/>
    <w:rsid w:val="00424D66"/>
    <w:rsid w:val="00425FCB"/>
    <w:rsid w:val="00433459"/>
    <w:rsid w:val="0043617A"/>
    <w:rsid w:val="004407C5"/>
    <w:rsid w:val="00443E36"/>
    <w:rsid w:val="00444B05"/>
    <w:rsid w:val="004469DD"/>
    <w:rsid w:val="00450194"/>
    <w:rsid w:val="00452243"/>
    <w:rsid w:val="0045361B"/>
    <w:rsid w:val="00455BBA"/>
    <w:rsid w:val="00455E7C"/>
    <w:rsid w:val="0045679D"/>
    <w:rsid w:val="0046236E"/>
    <w:rsid w:val="00464E28"/>
    <w:rsid w:val="00466ACD"/>
    <w:rsid w:val="00473FE3"/>
    <w:rsid w:val="00476421"/>
    <w:rsid w:val="004803D6"/>
    <w:rsid w:val="00481510"/>
    <w:rsid w:val="0048439E"/>
    <w:rsid w:val="004848DB"/>
    <w:rsid w:val="00484BAE"/>
    <w:rsid w:val="004851BD"/>
    <w:rsid w:val="0048675C"/>
    <w:rsid w:val="00486802"/>
    <w:rsid w:val="004914DC"/>
    <w:rsid w:val="004948E1"/>
    <w:rsid w:val="004973E3"/>
    <w:rsid w:val="00497E18"/>
    <w:rsid w:val="004A0F80"/>
    <w:rsid w:val="004A1E5A"/>
    <w:rsid w:val="004A56C3"/>
    <w:rsid w:val="004A657A"/>
    <w:rsid w:val="004B1120"/>
    <w:rsid w:val="004B34CE"/>
    <w:rsid w:val="004B4B0F"/>
    <w:rsid w:val="004C01E7"/>
    <w:rsid w:val="004C2FEE"/>
    <w:rsid w:val="004C7DD5"/>
    <w:rsid w:val="004D08BD"/>
    <w:rsid w:val="004D5222"/>
    <w:rsid w:val="004D6E86"/>
    <w:rsid w:val="004D788C"/>
    <w:rsid w:val="004E0787"/>
    <w:rsid w:val="004E0E77"/>
    <w:rsid w:val="004E28E4"/>
    <w:rsid w:val="004E2C1E"/>
    <w:rsid w:val="004E3528"/>
    <w:rsid w:val="004E7ED9"/>
    <w:rsid w:val="004F372E"/>
    <w:rsid w:val="004F5251"/>
    <w:rsid w:val="004F7B0D"/>
    <w:rsid w:val="004F7D4E"/>
    <w:rsid w:val="00501498"/>
    <w:rsid w:val="00501593"/>
    <w:rsid w:val="00502A55"/>
    <w:rsid w:val="00506CF7"/>
    <w:rsid w:val="00507DE1"/>
    <w:rsid w:val="005113CF"/>
    <w:rsid w:val="00512804"/>
    <w:rsid w:val="005203E4"/>
    <w:rsid w:val="00520649"/>
    <w:rsid w:val="005214F7"/>
    <w:rsid w:val="00523DD5"/>
    <w:rsid w:val="0052407B"/>
    <w:rsid w:val="00524FDC"/>
    <w:rsid w:val="0053159D"/>
    <w:rsid w:val="0053239B"/>
    <w:rsid w:val="0053271D"/>
    <w:rsid w:val="00532DEE"/>
    <w:rsid w:val="00533EB9"/>
    <w:rsid w:val="005354B9"/>
    <w:rsid w:val="00545264"/>
    <w:rsid w:val="00551091"/>
    <w:rsid w:val="0055208D"/>
    <w:rsid w:val="00552FDD"/>
    <w:rsid w:val="005530EB"/>
    <w:rsid w:val="005536D7"/>
    <w:rsid w:val="00553A1D"/>
    <w:rsid w:val="005558A8"/>
    <w:rsid w:val="00556EF5"/>
    <w:rsid w:val="00560B46"/>
    <w:rsid w:val="00563220"/>
    <w:rsid w:val="005640CC"/>
    <w:rsid w:val="005667E7"/>
    <w:rsid w:val="00567927"/>
    <w:rsid w:val="00572C50"/>
    <w:rsid w:val="00574EE0"/>
    <w:rsid w:val="0057659D"/>
    <w:rsid w:val="00576617"/>
    <w:rsid w:val="00576A7E"/>
    <w:rsid w:val="00577FD3"/>
    <w:rsid w:val="00580951"/>
    <w:rsid w:val="00582073"/>
    <w:rsid w:val="005851A0"/>
    <w:rsid w:val="005878A0"/>
    <w:rsid w:val="00587F71"/>
    <w:rsid w:val="00593027"/>
    <w:rsid w:val="00594B74"/>
    <w:rsid w:val="0059553D"/>
    <w:rsid w:val="0059582F"/>
    <w:rsid w:val="005A0DDE"/>
    <w:rsid w:val="005A0FFB"/>
    <w:rsid w:val="005A129C"/>
    <w:rsid w:val="005A2232"/>
    <w:rsid w:val="005A304D"/>
    <w:rsid w:val="005A5D92"/>
    <w:rsid w:val="005A66FD"/>
    <w:rsid w:val="005A6C99"/>
    <w:rsid w:val="005B1D95"/>
    <w:rsid w:val="005B3FC5"/>
    <w:rsid w:val="005B4617"/>
    <w:rsid w:val="005B5C52"/>
    <w:rsid w:val="005B6B4F"/>
    <w:rsid w:val="005B6CEC"/>
    <w:rsid w:val="005B7766"/>
    <w:rsid w:val="005B7CD8"/>
    <w:rsid w:val="005D01B6"/>
    <w:rsid w:val="005D1CD1"/>
    <w:rsid w:val="005D32B7"/>
    <w:rsid w:val="005D7266"/>
    <w:rsid w:val="005E04C5"/>
    <w:rsid w:val="005E24C8"/>
    <w:rsid w:val="005E6055"/>
    <w:rsid w:val="005E7191"/>
    <w:rsid w:val="005F53EC"/>
    <w:rsid w:val="005F6D37"/>
    <w:rsid w:val="005F7FDF"/>
    <w:rsid w:val="00603722"/>
    <w:rsid w:val="00603A15"/>
    <w:rsid w:val="00604EC5"/>
    <w:rsid w:val="00605DF7"/>
    <w:rsid w:val="00605F15"/>
    <w:rsid w:val="00611A65"/>
    <w:rsid w:val="00614536"/>
    <w:rsid w:val="00620F76"/>
    <w:rsid w:val="00621293"/>
    <w:rsid w:val="00621955"/>
    <w:rsid w:val="00621EE6"/>
    <w:rsid w:val="00624BEE"/>
    <w:rsid w:val="00630406"/>
    <w:rsid w:val="0063094B"/>
    <w:rsid w:val="00630D5D"/>
    <w:rsid w:val="00630ECB"/>
    <w:rsid w:val="006324D5"/>
    <w:rsid w:val="00633684"/>
    <w:rsid w:val="00634E48"/>
    <w:rsid w:val="006354EF"/>
    <w:rsid w:val="00636530"/>
    <w:rsid w:val="00636641"/>
    <w:rsid w:val="00644520"/>
    <w:rsid w:val="006451F2"/>
    <w:rsid w:val="00646949"/>
    <w:rsid w:val="00646A28"/>
    <w:rsid w:val="00646FA0"/>
    <w:rsid w:val="006518B6"/>
    <w:rsid w:val="00652005"/>
    <w:rsid w:val="00652064"/>
    <w:rsid w:val="006536BD"/>
    <w:rsid w:val="00653D5C"/>
    <w:rsid w:val="00654ED0"/>
    <w:rsid w:val="00654F9C"/>
    <w:rsid w:val="006569DD"/>
    <w:rsid w:val="00657436"/>
    <w:rsid w:val="006635AD"/>
    <w:rsid w:val="00666CF9"/>
    <w:rsid w:val="00667B37"/>
    <w:rsid w:val="00676E47"/>
    <w:rsid w:val="00677D55"/>
    <w:rsid w:val="00677EC3"/>
    <w:rsid w:val="0068061A"/>
    <w:rsid w:val="00681096"/>
    <w:rsid w:val="00681AE3"/>
    <w:rsid w:val="0068664A"/>
    <w:rsid w:val="006873E7"/>
    <w:rsid w:val="00687BDE"/>
    <w:rsid w:val="0069005F"/>
    <w:rsid w:val="00690502"/>
    <w:rsid w:val="006922EF"/>
    <w:rsid w:val="006933E0"/>
    <w:rsid w:val="006945AF"/>
    <w:rsid w:val="006959FC"/>
    <w:rsid w:val="00696BD9"/>
    <w:rsid w:val="006A67B4"/>
    <w:rsid w:val="006A6F7C"/>
    <w:rsid w:val="006B0E23"/>
    <w:rsid w:val="006B43E9"/>
    <w:rsid w:val="006B59AA"/>
    <w:rsid w:val="006B782C"/>
    <w:rsid w:val="006C184F"/>
    <w:rsid w:val="006C1A08"/>
    <w:rsid w:val="006C2396"/>
    <w:rsid w:val="006C2684"/>
    <w:rsid w:val="006C57FD"/>
    <w:rsid w:val="006C5DB2"/>
    <w:rsid w:val="006C5FCB"/>
    <w:rsid w:val="006D1D03"/>
    <w:rsid w:val="006D5050"/>
    <w:rsid w:val="006D62B9"/>
    <w:rsid w:val="006E0817"/>
    <w:rsid w:val="006E134E"/>
    <w:rsid w:val="006E149B"/>
    <w:rsid w:val="006E2860"/>
    <w:rsid w:val="006E3A23"/>
    <w:rsid w:val="006E3FAD"/>
    <w:rsid w:val="006E4EFA"/>
    <w:rsid w:val="006E6A21"/>
    <w:rsid w:val="006F1B9F"/>
    <w:rsid w:val="006F61DD"/>
    <w:rsid w:val="00701041"/>
    <w:rsid w:val="007011BB"/>
    <w:rsid w:val="00702939"/>
    <w:rsid w:val="00704252"/>
    <w:rsid w:val="0070477F"/>
    <w:rsid w:val="00705F34"/>
    <w:rsid w:val="00707103"/>
    <w:rsid w:val="0070768C"/>
    <w:rsid w:val="00714B53"/>
    <w:rsid w:val="00717746"/>
    <w:rsid w:val="00720480"/>
    <w:rsid w:val="00721BBD"/>
    <w:rsid w:val="00722E7A"/>
    <w:rsid w:val="007231F9"/>
    <w:rsid w:val="00724035"/>
    <w:rsid w:val="007253B6"/>
    <w:rsid w:val="0072579F"/>
    <w:rsid w:val="007263E5"/>
    <w:rsid w:val="007275D2"/>
    <w:rsid w:val="007333EA"/>
    <w:rsid w:val="007425AD"/>
    <w:rsid w:val="00744583"/>
    <w:rsid w:val="00746941"/>
    <w:rsid w:val="007474FC"/>
    <w:rsid w:val="0074775C"/>
    <w:rsid w:val="007539CD"/>
    <w:rsid w:val="00753B32"/>
    <w:rsid w:val="00753D1E"/>
    <w:rsid w:val="00754607"/>
    <w:rsid w:val="00757541"/>
    <w:rsid w:val="0076180A"/>
    <w:rsid w:val="007646A5"/>
    <w:rsid w:val="007647AB"/>
    <w:rsid w:val="0076595D"/>
    <w:rsid w:val="00765F34"/>
    <w:rsid w:val="00770129"/>
    <w:rsid w:val="00774C7F"/>
    <w:rsid w:val="0077627F"/>
    <w:rsid w:val="0077681A"/>
    <w:rsid w:val="00784603"/>
    <w:rsid w:val="007850D7"/>
    <w:rsid w:val="007924C7"/>
    <w:rsid w:val="00794134"/>
    <w:rsid w:val="00794D75"/>
    <w:rsid w:val="007976AA"/>
    <w:rsid w:val="007A3E6C"/>
    <w:rsid w:val="007A5F43"/>
    <w:rsid w:val="007A7A63"/>
    <w:rsid w:val="007A7DC9"/>
    <w:rsid w:val="007B6192"/>
    <w:rsid w:val="007C1507"/>
    <w:rsid w:val="007C5A74"/>
    <w:rsid w:val="007D5385"/>
    <w:rsid w:val="007D7727"/>
    <w:rsid w:val="007D778D"/>
    <w:rsid w:val="007E0400"/>
    <w:rsid w:val="007E520E"/>
    <w:rsid w:val="007E5C06"/>
    <w:rsid w:val="007F0E23"/>
    <w:rsid w:val="007F12A3"/>
    <w:rsid w:val="007F229B"/>
    <w:rsid w:val="007F44B0"/>
    <w:rsid w:val="007F6B37"/>
    <w:rsid w:val="00800A8B"/>
    <w:rsid w:val="0080328E"/>
    <w:rsid w:val="008040E1"/>
    <w:rsid w:val="008064E0"/>
    <w:rsid w:val="00806684"/>
    <w:rsid w:val="008105F2"/>
    <w:rsid w:val="00811723"/>
    <w:rsid w:val="00812997"/>
    <w:rsid w:val="00814FA0"/>
    <w:rsid w:val="008158FD"/>
    <w:rsid w:val="00815952"/>
    <w:rsid w:val="00820F46"/>
    <w:rsid w:val="00820F5A"/>
    <w:rsid w:val="00822C5E"/>
    <w:rsid w:val="008253DE"/>
    <w:rsid w:val="008262A5"/>
    <w:rsid w:val="00835EB9"/>
    <w:rsid w:val="00835FCF"/>
    <w:rsid w:val="00837F6E"/>
    <w:rsid w:val="008404EF"/>
    <w:rsid w:val="00840755"/>
    <w:rsid w:val="00843BFE"/>
    <w:rsid w:val="00844BB1"/>
    <w:rsid w:val="00844F8B"/>
    <w:rsid w:val="008513AD"/>
    <w:rsid w:val="00853803"/>
    <w:rsid w:val="008540B6"/>
    <w:rsid w:val="00854D0F"/>
    <w:rsid w:val="00855FDA"/>
    <w:rsid w:val="00856736"/>
    <w:rsid w:val="00862268"/>
    <w:rsid w:val="0086350F"/>
    <w:rsid w:val="008718B5"/>
    <w:rsid w:val="00872092"/>
    <w:rsid w:val="0087551D"/>
    <w:rsid w:val="008766DD"/>
    <w:rsid w:val="00877672"/>
    <w:rsid w:val="00877E52"/>
    <w:rsid w:val="00880552"/>
    <w:rsid w:val="00880BCB"/>
    <w:rsid w:val="00881F8D"/>
    <w:rsid w:val="00885D39"/>
    <w:rsid w:val="00886EF5"/>
    <w:rsid w:val="00897F1E"/>
    <w:rsid w:val="008A16FD"/>
    <w:rsid w:val="008A3162"/>
    <w:rsid w:val="008A4CCA"/>
    <w:rsid w:val="008B079E"/>
    <w:rsid w:val="008B080E"/>
    <w:rsid w:val="008B545A"/>
    <w:rsid w:val="008B6340"/>
    <w:rsid w:val="008B647F"/>
    <w:rsid w:val="008C247F"/>
    <w:rsid w:val="008C29DA"/>
    <w:rsid w:val="008C47D7"/>
    <w:rsid w:val="008C527A"/>
    <w:rsid w:val="008C6883"/>
    <w:rsid w:val="008C6963"/>
    <w:rsid w:val="008C7154"/>
    <w:rsid w:val="008C7C34"/>
    <w:rsid w:val="008D18D4"/>
    <w:rsid w:val="008D5F37"/>
    <w:rsid w:val="008E0F84"/>
    <w:rsid w:val="008E4D1A"/>
    <w:rsid w:val="008E4DD8"/>
    <w:rsid w:val="008E64DA"/>
    <w:rsid w:val="008E6B9F"/>
    <w:rsid w:val="008E6FD9"/>
    <w:rsid w:val="008E7516"/>
    <w:rsid w:val="008F009F"/>
    <w:rsid w:val="008F07E1"/>
    <w:rsid w:val="008F083F"/>
    <w:rsid w:val="008F2FC0"/>
    <w:rsid w:val="008F608D"/>
    <w:rsid w:val="008F67ED"/>
    <w:rsid w:val="00900717"/>
    <w:rsid w:val="00903DD4"/>
    <w:rsid w:val="00906949"/>
    <w:rsid w:val="00907A18"/>
    <w:rsid w:val="00910CFB"/>
    <w:rsid w:val="00914094"/>
    <w:rsid w:val="00915AA1"/>
    <w:rsid w:val="00915EDF"/>
    <w:rsid w:val="009175D1"/>
    <w:rsid w:val="0091762D"/>
    <w:rsid w:val="00920016"/>
    <w:rsid w:val="009203AA"/>
    <w:rsid w:val="00927B67"/>
    <w:rsid w:val="009304FF"/>
    <w:rsid w:val="00931221"/>
    <w:rsid w:val="0093239D"/>
    <w:rsid w:val="00934658"/>
    <w:rsid w:val="00934F81"/>
    <w:rsid w:val="00936973"/>
    <w:rsid w:val="00936D92"/>
    <w:rsid w:val="00937512"/>
    <w:rsid w:val="0094246B"/>
    <w:rsid w:val="0094476E"/>
    <w:rsid w:val="00947C4D"/>
    <w:rsid w:val="0095077A"/>
    <w:rsid w:val="00952F8C"/>
    <w:rsid w:val="009552C4"/>
    <w:rsid w:val="009565D4"/>
    <w:rsid w:val="009611E6"/>
    <w:rsid w:val="009621C7"/>
    <w:rsid w:val="00963BAC"/>
    <w:rsid w:val="00970460"/>
    <w:rsid w:val="00971213"/>
    <w:rsid w:val="00972A05"/>
    <w:rsid w:val="00973D40"/>
    <w:rsid w:val="00973D87"/>
    <w:rsid w:val="00975DFE"/>
    <w:rsid w:val="00986FB3"/>
    <w:rsid w:val="00987134"/>
    <w:rsid w:val="0098759C"/>
    <w:rsid w:val="00987919"/>
    <w:rsid w:val="009909C0"/>
    <w:rsid w:val="00993DD0"/>
    <w:rsid w:val="009951D5"/>
    <w:rsid w:val="0099749A"/>
    <w:rsid w:val="00997607"/>
    <w:rsid w:val="009A0479"/>
    <w:rsid w:val="009A190C"/>
    <w:rsid w:val="009A2DDD"/>
    <w:rsid w:val="009A5421"/>
    <w:rsid w:val="009A58CB"/>
    <w:rsid w:val="009A6989"/>
    <w:rsid w:val="009A7579"/>
    <w:rsid w:val="009B37B6"/>
    <w:rsid w:val="009B43D8"/>
    <w:rsid w:val="009B4966"/>
    <w:rsid w:val="009B4D26"/>
    <w:rsid w:val="009B518F"/>
    <w:rsid w:val="009B6792"/>
    <w:rsid w:val="009B77CA"/>
    <w:rsid w:val="009C2C4C"/>
    <w:rsid w:val="009C7D44"/>
    <w:rsid w:val="009E1743"/>
    <w:rsid w:val="009E258B"/>
    <w:rsid w:val="009E515B"/>
    <w:rsid w:val="009E5A20"/>
    <w:rsid w:val="009E71D5"/>
    <w:rsid w:val="009F0177"/>
    <w:rsid w:val="009F25E8"/>
    <w:rsid w:val="009F2FA6"/>
    <w:rsid w:val="00A00F42"/>
    <w:rsid w:val="00A025BB"/>
    <w:rsid w:val="00A02D95"/>
    <w:rsid w:val="00A03626"/>
    <w:rsid w:val="00A03C69"/>
    <w:rsid w:val="00A04A31"/>
    <w:rsid w:val="00A04A56"/>
    <w:rsid w:val="00A06416"/>
    <w:rsid w:val="00A10166"/>
    <w:rsid w:val="00A13862"/>
    <w:rsid w:val="00A13D79"/>
    <w:rsid w:val="00A14B95"/>
    <w:rsid w:val="00A15F90"/>
    <w:rsid w:val="00A16976"/>
    <w:rsid w:val="00A211C2"/>
    <w:rsid w:val="00A21455"/>
    <w:rsid w:val="00A222B3"/>
    <w:rsid w:val="00A25118"/>
    <w:rsid w:val="00A27A0A"/>
    <w:rsid w:val="00A30212"/>
    <w:rsid w:val="00A346E5"/>
    <w:rsid w:val="00A35E1C"/>
    <w:rsid w:val="00A37063"/>
    <w:rsid w:val="00A3733C"/>
    <w:rsid w:val="00A418DF"/>
    <w:rsid w:val="00A428DA"/>
    <w:rsid w:val="00A43C3B"/>
    <w:rsid w:val="00A522B5"/>
    <w:rsid w:val="00A53579"/>
    <w:rsid w:val="00A53673"/>
    <w:rsid w:val="00A55777"/>
    <w:rsid w:val="00A55C0C"/>
    <w:rsid w:val="00A579E8"/>
    <w:rsid w:val="00A64452"/>
    <w:rsid w:val="00A64CE6"/>
    <w:rsid w:val="00A6771A"/>
    <w:rsid w:val="00A7144B"/>
    <w:rsid w:val="00A72803"/>
    <w:rsid w:val="00A72B2D"/>
    <w:rsid w:val="00A7417A"/>
    <w:rsid w:val="00A7446B"/>
    <w:rsid w:val="00A74884"/>
    <w:rsid w:val="00A76B76"/>
    <w:rsid w:val="00A80281"/>
    <w:rsid w:val="00A80765"/>
    <w:rsid w:val="00A81C56"/>
    <w:rsid w:val="00A835C0"/>
    <w:rsid w:val="00A83A20"/>
    <w:rsid w:val="00A83C2F"/>
    <w:rsid w:val="00A84E3B"/>
    <w:rsid w:val="00A87061"/>
    <w:rsid w:val="00A944CE"/>
    <w:rsid w:val="00AA147E"/>
    <w:rsid w:val="00AA251B"/>
    <w:rsid w:val="00AA28DA"/>
    <w:rsid w:val="00AA3362"/>
    <w:rsid w:val="00AA34FB"/>
    <w:rsid w:val="00AA3E6C"/>
    <w:rsid w:val="00AA4181"/>
    <w:rsid w:val="00AA4C26"/>
    <w:rsid w:val="00AA503E"/>
    <w:rsid w:val="00AA506F"/>
    <w:rsid w:val="00AA630C"/>
    <w:rsid w:val="00AB2C21"/>
    <w:rsid w:val="00AB4E23"/>
    <w:rsid w:val="00AB72FE"/>
    <w:rsid w:val="00AB748F"/>
    <w:rsid w:val="00AB781B"/>
    <w:rsid w:val="00AC0C72"/>
    <w:rsid w:val="00AC61F1"/>
    <w:rsid w:val="00AC6307"/>
    <w:rsid w:val="00AD0411"/>
    <w:rsid w:val="00AD2E00"/>
    <w:rsid w:val="00AD2F55"/>
    <w:rsid w:val="00AD3734"/>
    <w:rsid w:val="00AD5DF5"/>
    <w:rsid w:val="00AE05CA"/>
    <w:rsid w:val="00AE1F73"/>
    <w:rsid w:val="00AE3880"/>
    <w:rsid w:val="00AE49E2"/>
    <w:rsid w:val="00AE51F4"/>
    <w:rsid w:val="00AE620F"/>
    <w:rsid w:val="00AE6C19"/>
    <w:rsid w:val="00AE7CFA"/>
    <w:rsid w:val="00AE7ECA"/>
    <w:rsid w:val="00AF0720"/>
    <w:rsid w:val="00AF2C27"/>
    <w:rsid w:val="00AF35FD"/>
    <w:rsid w:val="00AF462D"/>
    <w:rsid w:val="00AF553A"/>
    <w:rsid w:val="00AF6A28"/>
    <w:rsid w:val="00AF7B9F"/>
    <w:rsid w:val="00AF7DA5"/>
    <w:rsid w:val="00B035D4"/>
    <w:rsid w:val="00B03AEE"/>
    <w:rsid w:val="00B05E06"/>
    <w:rsid w:val="00B0657D"/>
    <w:rsid w:val="00B10369"/>
    <w:rsid w:val="00B10D25"/>
    <w:rsid w:val="00B12983"/>
    <w:rsid w:val="00B146B0"/>
    <w:rsid w:val="00B14C0F"/>
    <w:rsid w:val="00B17B82"/>
    <w:rsid w:val="00B202B3"/>
    <w:rsid w:val="00B20A1E"/>
    <w:rsid w:val="00B238C2"/>
    <w:rsid w:val="00B23F06"/>
    <w:rsid w:val="00B2611F"/>
    <w:rsid w:val="00B27A7C"/>
    <w:rsid w:val="00B32DB8"/>
    <w:rsid w:val="00B43677"/>
    <w:rsid w:val="00B43F7D"/>
    <w:rsid w:val="00B447B1"/>
    <w:rsid w:val="00B466AA"/>
    <w:rsid w:val="00B46E57"/>
    <w:rsid w:val="00B50226"/>
    <w:rsid w:val="00B51DD4"/>
    <w:rsid w:val="00B5324A"/>
    <w:rsid w:val="00B548F6"/>
    <w:rsid w:val="00B54D3D"/>
    <w:rsid w:val="00B57D84"/>
    <w:rsid w:val="00B61A05"/>
    <w:rsid w:val="00B62B8D"/>
    <w:rsid w:val="00B63054"/>
    <w:rsid w:val="00B6390E"/>
    <w:rsid w:val="00B63AC9"/>
    <w:rsid w:val="00B674D2"/>
    <w:rsid w:val="00B74D8E"/>
    <w:rsid w:val="00B8090A"/>
    <w:rsid w:val="00B831C3"/>
    <w:rsid w:val="00B837E6"/>
    <w:rsid w:val="00B85041"/>
    <w:rsid w:val="00B850D8"/>
    <w:rsid w:val="00B861A6"/>
    <w:rsid w:val="00B86899"/>
    <w:rsid w:val="00B9086F"/>
    <w:rsid w:val="00B90C75"/>
    <w:rsid w:val="00B91A79"/>
    <w:rsid w:val="00B933AF"/>
    <w:rsid w:val="00B93EF4"/>
    <w:rsid w:val="00B97663"/>
    <w:rsid w:val="00BA0BB6"/>
    <w:rsid w:val="00BA4CAB"/>
    <w:rsid w:val="00BA4FDD"/>
    <w:rsid w:val="00BA525C"/>
    <w:rsid w:val="00BA615E"/>
    <w:rsid w:val="00BA6D88"/>
    <w:rsid w:val="00BA7603"/>
    <w:rsid w:val="00BA7710"/>
    <w:rsid w:val="00BB08EA"/>
    <w:rsid w:val="00BB4ABC"/>
    <w:rsid w:val="00BB5303"/>
    <w:rsid w:val="00BB6861"/>
    <w:rsid w:val="00BC0557"/>
    <w:rsid w:val="00BC15A5"/>
    <w:rsid w:val="00BC2788"/>
    <w:rsid w:val="00BC33C7"/>
    <w:rsid w:val="00BC3A44"/>
    <w:rsid w:val="00BC5545"/>
    <w:rsid w:val="00BD1932"/>
    <w:rsid w:val="00BD613F"/>
    <w:rsid w:val="00BE1796"/>
    <w:rsid w:val="00BE34F3"/>
    <w:rsid w:val="00BE3E18"/>
    <w:rsid w:val="00BF0CFA"/>
    <w:rsid w:val="00BF1E61"/>
    <w:rsid w:val="00BF5651"/>
    <w:rsid w:val="00BF76B2"/>
    <w:rsid w:val="00BF7ED2"/>
    <w:rsid w:val="00C00A29"/>
    <w:rsid w:val="00C0187A"/>
    <w:rsid w:val="00C01AA2"/>
    <w:rsid w:val="00C0344D"/>
    <w:rsid w:val="00C049DE"/>
    <w:rsid w:val="00C06758"/>
    <w:rsid w:val="00C06B69"/>
    <w:rsid w:val="00C0732E"/>
    <w:rsid w:val="00C122D4"/>
    <w:rsid w:val="00C13D19"/>
    <w:rsid w:val="00C15241"/>
    <w:rsid w:val="00C15DED"/>
    <w:rsid w:val="00C202BA"/>
    <w:rsid w:val="00C24741"/>
    <w:rsid w:val="00C2539F"/>
    <w:rsid w:val="00C30A42"/>
    <w:rsid w:val="00C3115F"/>
    <w:rsid w:val="00C32E9E"/>
    <w:rsid w:val="00C35FC0"/>
    <w:rsid w:val="00C3742F"/>
    <w:rsid w:val="00C37983"/>
    <w:rsid w:val="00C37DC5"/>
    <w:rsid w:val="00C4080E"/>
    <w:rsid w:val="00C436EA"/>
    <w:rsid w:val="00C46D42"/>
    <w:rsid w:val="00C51167"/>
    <w:rsid w:val="00C52208"/>
    <w:rsid w:val="00C531D4"/>
    <w:rsid w:val="00C53AD7"/>
    <w:rsid w:val="00C53B18"/>
    <w:rsid w:val="00C54B89"/>
    <w:rsid w:val="00C5644D"/>
    <w:rsid w:val="00C56B15"/>
    <w:rsid w:val="00C56D35"/>
    <w:rsid w:val="00C61061"/>
    <w:rsid w:val="00C65010"/>
    <w:rsid w:val="00C707BC"/>
    <w:rsid w:val="00C711CD"/>
    <w:rsid w:val="00C7147E"/>
    <w:rsid w:val="00C716F2"/>
    <w:rsid w:val="00C7375B"/>
    <w:rsid w:val="00C749E9"/>
    <w:rsid w:val="00C83D8B"/>
    <w:rsid w:val="00C87E8A"/>
    <w:rsid w:val="00C90035"/>
    <w:rsid w:val="00C93294"/>
    <w:rsid w:val="00C93925"/>
    <w:rsid w:val="00C96FE7"/>
    <w:rsid w:val="00CA12A0"/>
    <w:rsid w:val="00CA1783"/>
    <w:rsid w:val="00CA207E"/>
    <w:rsid w:val="00CA29F0"/>
    <w:rsid w:val="00CA489C"/>
    <w:rsid w:val="00CA4BDD"/>
    <w:rsid w:val="00CA5134"/>
    <w:rsid w:val="00CA54EF"/>
    <w:rsid w:val="00CB0C9A"/>
    <w:rsid w:val="00CB2C31"/>
    <w:rsid w:val="00CB3440"/>
    <w:rsid w:val="00CB3A36"/>
    <w:rsid w:val="00CB3E24"/>
    <w:rsid w:val="00CB4BF4"/>
    <w:rsid w:val="00CB53C1"/>
    <w:rsid w:val="00CB6595"/>
    <w:rsid w:val="00CB713A"/>
    <w:rsid w:val="00CC1F6A"/>
    <w:rsid w:val="00CC51A8"/>
    <w:rsid w:val="00CC6760"/>
    <w:rsid w:val="00CC7FB2"/>
    <w:rsid w:val="00CD2288"/>
    <w:rsid w:val="00CD5496"/>
    <w:rsid w:val="00CD5749"/>
    <w:rsid w:val="00CD6F08"/>
    <w:rsid w:val="00CD796D"/>
    <w:rsid w:val="00CD7EC5"/>
    <w:rsid w:val="00CE1142"/>
    <w:rsid w:val="00CE406C"/>
    <w:rsid w:val="00CE493A"/>
    <w:rsid w:val="00CE560E"/>
    <w:rsid w:val="00CE5A06"/>
    <w:rsid w:val="00CE65E9"/>
    <w:rsid w:val="00CE6607"/>
    <w:rsid w:val="00CE7DE3"/>
    <w:rsid w:val="00CF0087"/>
    <w:rsid w:val="00CF3F8C"/>
    <w:rsid w:val="00CF62B7"/>
    <w:rsid w:val="00D006D8"/>
    <w:rsid w:val="00D0292C"/>
    <w:rsid w:val="00D06DB2"/>
    <w:rsid w:val="00D157DD"/>
    <w:rsid w:val="00D20C23"/>
    <w:rsid w:val="00D2581E"/>
    <w:rsid w:val="00D261B6"/>
    <w:rsid w:val="00D274FE"/>
    <w:rsid w:val="00D310D1"/>
    <w:rsid w:val="00D3136E"/>
    <w:rsid w:val="00D3189A"/>
    <w:rsid w:val="00D31DE4"/>
    <w:rsid w:val="00D3415B"/>
    <w:rsid w:val="00D3439F"/>
    <w:rsid w:val="00D373FE"/>
    <w:rsid w:val="00D37802"/>
    <w:rsid w:val="00D4026A"/>
    <w:rsid w:val="00D41009"/>
    <w:rsid w:val="00D419D5"/>
    <w:rsid w:val="00D43BA8"/>
    <w:rsid w:val="00D453FD"/>
    <w:rsid w:val="00D46D0A"/>
    <w:rsid w:val="00D5185C"/>
    <w:rsid w:val="00D54339"/>
    <w:rsid w:val="00D55AF8"/>
    <w:rsid w:val="00D56BD3"/>
    <w:rsid w:val="00D64A9F"/>
    <w:rsid w:val="00D64DD5"/>
    <w:rsid w:val="00D64F7B"/>
    <w:rsid w:val="00D66988"/>
    <w:rsid w:val="00D66AD6"/>
    <w:rsid w:val="00D72A02"/>
    <w:rsid w:val="00D73606"/>
    <w:rsid w:val="00D7474A"/>
    <w:rsid w:val="00D76CD0"/>
    <w:rsid w:val="00D770BE"/>
    <w:rsid w:val="00D774ED"/>
    <w:rsid w:val="00D77E28"/>
    <w:rsid w:val="00D8220E"/>
    <w:rsid w:val="00D83A0D"/>
    <w:rsid w:val="00D85DCF"/>
    <w:rsid w:val="00D8676F"/>
    <w:rsid w:val="00D877E8"/>
    <w:rsid w:val="00D9427B"/>
    <w:rsid w:val="00D95F22"/>
    <w:rsid w:val="00DA20AC"/>
    <w:rsid w:val="00DA2CFB"/>
    <w:rsid w:val="00DB018C"/>
    <w:rsid w:val="00DB0193"/>
    <w:rsid w:val="00DB0903"/>
    <w:rsid w:val="00DB64D4"/>
    <w:rsid w:val="00DB7B20"/>
    <w:rsid w:val="00DC1FDE"/>
    <w:rsid w:val="00DC2267"/>
    <w:rsid w:val="00DC53CF"/>
    <w:rsid w:val="00DC68E6"/>
    <w:rsid w:val="00DC6A22"/>
    <w:rsid w:val="00DC7825"/>
    <w:rsid w:val="00DD3D27"/>
    <w:rsid w:val="00DD548A"/>
    <w:rsid w:val="00DD5DE3"/>
    <w:rsid w:val="00DE0647"/>
    <w:rsid w:val="00DE6459"/>
    <w:rsid w:val="00DE72AE"/>
    <w:rsid w:val="00DE73B3"/>
    <w:rsid w:val="00DE7544"/>
    <w:rsid w:val="00DF1C9E"/>
    <w:rsid w:val="00DF1EC2"/>
    <w:rsid w:val="00DF2CCD"/>
    <w:rsid w:val="00DF5F1D"/>
    <w:rsid w:val="00DF7589"/>
    <w:rsid w:val="00E00783"/>
    <w:rsid w:val="00E00E96"/>
    <w:rsid w:val="00E011DE"/>
    <w:rsid w:val="00E01D74"/>
    <w:rsid w:val="00E02982"/>
    <w:rsid w:val="00E0414A"/>
    <w:rsid w:val="00E06783"/>
    <w:rsid w:val="00E06891"/>
    <w:rsid w:val="00E06EA0"/>
    <w:rsid w:val="00E078CA"/>
    <w:rsid w:val="00E07CC1"/>
    <w:rsid w:val="00E103F6"/>
    <w:rsid w:val="00E10806"/>
    <w:rsid w:val="00E13DF6"/>
    <w:rsid w:val="00E166BA"/>
    <w:rsid w:val="00E20B3E"/>
    <w:rsid w:val="00E21E52"/>
    <w:rsid w:val="00E23094"/>
    <w:rsid w:val="00E23158"/>
    <w:rsid w:val="00E24C54"/>
    <w:rsid w:val="00E263AD"/>
    <w:rsid w:val="00E329F7"/>
    <w:rsid w:val="00E33A40"/>
    <w:rsid w:val="00E377E2"/>
    <w:rsid w:val="00E41866"/>
    <w:rsid w:val="00E4196D"/>
    <w:rsid w:val="00E4424D"/>
    <w:rsid w:val="00E45161"/>
    <w:rsid w:val="00E46661"/>
    <w:rsid w:val="00E47563"/>
    <w:rsid w:val="00E51A0B"/>
    <w:rsid w:val="00E520D5"/>
    <w:rsid w:val="00E53248"/>
    <w:rsid w:val="00E53AA3"/>
    <w:rsid w:val="00E561A5"/>
    <w:rsid w:val="00E577B7"/>
    <w:rsid w:val="00E57CB2"/>
    <w:rsid w:val="00E64AEA"/>
    <w:rsid w:val="00E65DCF"/>
    <w:rsid w:val="00E70AFF"/>
    <w:rsid w:val="00E7253F"/>
    <w:rsid w:val="00E73248"/>
    <w:rsid w:val="00E73AD1"/>
    <w:rsid w:val="00E768F0"/>
    <w:rsid w:val="00E7745B"/>
    <w:rsid w:val="00E8506A"/>
    <w:rsid w:val="00E872E4"/>
    <w:rsid w:val="00E928AC"/>
    <w:rsid w:val="00E93A55"/>
    <w:rsid w:val="00E957F9"/>
    <w:rsid w:val="00E9610D"/>
    <w:rsid w:val="00EA0050"/>
    <w:rsid w:val="00EA52D9"/>
    <w:rsid w:val="00EA65F3"/>
    <w:rsid w:val="00EB2B2A"/>
    <w:rsid w:val="00EB4F9D"/>
    <w:rsid w:val="00EB5FEE"/>
    <w:rsid w:val="00EB72A2"/>
    <w:rsid w:val="00EC0B02"/>
    <w:rsid w:val="00EC1B92"/>
    <w:rsid w:val="00EC215E"/>
    <w:rsid w:val="00EC2A7E"/>
    <w:rsid w:val="00EC7DEC"/>
    <w:rsid w:val="00ED1DEC"/>
    <w:rsid w:val="00ED244D"/>
    <w:rsid w:val="00ED6196"/>
    <w:rsid w:val="00ED766E"/>
    <w:rsid w:val="00ED776B"/>
    <w:rsid w:val="00ED787F"/>
    <w:rsid w:val="00EE061F"/>
    <w:rsid w:val="00EE09F5"/>
    <w:rsid w:val="00EE14C5"/>
    <w:rsid w:val="00EE3537"/>
    <w:rsid w:val="00EE3676"/>
    <w:rsid w:val="00EE6D93"/>
    <w:rsid w:val="00EE7AD9"/>
    <w:rsid w:val="00EF1507"/>
    <w:rsid w:val="00EF1C46"/>
    <w:rsid w:val="00EF40EA"/>
    <w:rsid w:val="00EF43AF"/>
    <w:rsid w:val="00EF5323"/>
    <w:rsid w:val="00EF58D8"/>
    <w:rsid w:val="00EF65CF"/>
    <w:rsid w:val="00F01683"/>
    <w:rsid w:val="00F02D4C"/>
    <w:rsid w:val="00F03E13"/>
    <w:rsid w:val="00F04EB6"/>
    <w:rsid w:val="00F064F0"/>
    <w:rsid w:val="00F078A5"/>
    <w:rsid w:val="00F141A0"/>
    <w:rsid w:val="00F14CE6"/>
    <w:rsid w:val="00F16C4D"/>
    <w:rsid w:val="00F205F2"/>
    <w:rsid w:val="00F2060A"/>
    <w:rsid w:val="00F22246"/>
    <w:rsid w:val="00F24F5D"/>
    <w:rsid w:val="00F30276"/>
    <w:rsid w:val="00F306B2"/>
    <w:rsid w:val="00F31980"/>
    <w:rsid w:val="00F35273"/>
    <w:rsid w:val="00F356D6"/>
    <w:rsid w:val="00F358AE"/>
    <w:rsid w:val="00F36429"/>
    <w:rsid w:val="00F40B41"/>
    <w:rsid w:val="00F417DD"/>
    <w:rsid w:val="00F41BDD"/>
    <w:rsid w:val="00F42C27"/>
    <w:rsid w:val="00F4425C"/>
    <w:rsid w:val="00F45C9C"/>
    <w:rsid w:val="00F45F66"/>
    <w:rsid w:val="00F476EE"/>
    <w:rsid w:val="00F50886"/>
    <w:rsid w:val="00F54B68"/>
    <w:rsid w:val="00F61C61"/>
    <w:rsid w:val="00F620E5"/>
    <w:rsid w:val="00F6250A"/>
    <w:rsid w:val="00F64A96"/>
    <w:rsid w:val="00F716E7"/>
    <w:rsid w:val="00F725DA"/>
    <w:rsid w:val="00F746BF"/>
    <w:rsid w:val="00F80761"/>
    <w:rsid w:val="00F863EB"/>
    <w:rsid w:val="00F87E64"/>
    <w:rsid w:val="00F9106F"/>
    <w:rsid w:val="00F92AF5"/>
    <w:rsid w:val="00F97D88"/>
    <w:rsid w:val="00FA064D"/>
    <w:rsid w:val="00FA1795"/>
    <w:rsid w:val="00FA29BE"/>
    <w:rsid w:val="00FB46D2"/>
    <w:rsid w:val="00FB4894"/>
    <w:rsid w:val="00FC640A"/>
    <w:rsid w:val="00FD402C"/>
    <w:rsid w:val="00FD526F"/>
    <w:rsid w:val="00FE18D7"/>
    <w:rsid w:val="00FE333A"/>
    <w:rsid w:val="00FE7A2B"/>
    <w:rsid w:val="00FF1568"/>
    <w:rsid w:val="00FF19A8"/>
    <w:rsid w:val="00FF1B2E"/>
    <w:rsid w:val="00FF390B"/>
    <w:rsid w:val="00FF3F72"/>
    <w:rsid w:val="00FF499E"/>
    <w:rsid w:val="00FF5921"/>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EC4E0"/>
  <w15:chartTrackingRefBased/>
  <w15:docId w15:val="{6ABDDA08-0A44-4236-B2B2-472BF720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77FD3"/>
    <w:pPr>
      <w:spacing w:after="0" w:line="240" w:lineRule="auto"/>
    </w:pPr>
    <w:rPr>
      <w:rFonts w:ascii="Times New Roman" w:eastAsia="Times New Roman" w:hAnsi="Times New Roman" w:cs="Times New Roman"/>
      <w:sz w:val="24"/>
      <w:szCs w:val="24"/>
      <w:lang w:eastAsia="e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1A05"/>
    <w:pPr>
      <w:tabs>
        <w:tab w:val="center" w:pos="4513"/>
        <w:tab w:val="right" w:pos="9026"/>
      </w:tabs>
    </w:pPr>
  </w:style>
  <w:style w:type="character" w:customStyle="1" w:styleId="a4">
    <w:name w:val="כותרת עליונה תו"/>
    <w:basedOn w:val="a0"/>
    <w:link w:val="a3"/>
    <w:uiPriority w:val="99"/>
    <w:rsid w:val="00B61A05"/>
  </w:style>
  <w:style w:type="paragraph" w:styleId="a5">
    <w:name w:val="footer"/>
    <w:basedOn w:val="a"/>
    <w:link w:val="a6"/>
    <w:uiPriority w:val="99"/>
    <w:unhideWhenUsed/>
    <w:rsid w:val="00B61A05"/>
    <w:pPr>
      <w:tabs>
        <w:tab w:val="center" w:pos="4513"/>
        <w:tab w:val="right" w:pos="9026"/>
      </w:tabs>
    </w:pPr>
  </w:style>
  <w:style w:type="character" w:customStyle="1" w:styleId="a6">
    <w:name w:val="כותרת תחתונה תו"/>
    <w:basedOn w:val="a0"/>
    <w:link w:val="a5"/>
    <w:uiPriority w:val="99"/>
    <w:rsid w:val="00B61A05"/>
  </w:style>
  <w:style w:type="paragraph" w:styleId="a7">
    <w:name w:val="List Paragraph"/>
    <w:basedOn w:val="a"/>
    <w:uiPriority w:val="34"/>
    <w:qFormat/>
    <w:rsid w:val="0003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426122">
      <w:bodyDiv w:val="1"/>
      <w:marLeft w:val="0"/>
      <w:marRight w:val="0"/>
      <w:marTop w:val="0"/>
      <w:marBottom w:val="0"/>
      <w:divBdr>
        <w:top w:val="none" w:sz="0" w:space="0" w:color="auto"/>
        <w:left w:val="none" w:sz="0" w:space="0" w:color="auto"/>
        <w:bottom w:val="none" w:sz="0" w:space="0" w:color="auto"/>
        <w:right w:val="none" w:sz="0" w:space="0" w:color="auto"/>
      </w:divBdr>
    </w:div>
    <w:div w:id="686559722">
      <w:bodyDiv w:val="1"/>
      <w:marLeft w:val="0"/>
      <w:marRight w:val="0"/>
      <w:marTop w:val="0"/>
      <w:marBottom w:val="0"/>
      <w:divBdr>
        <w:top w:val="none" w:sz="0" w:space="0" w:color="auto"/>
        <w:left w:val="none" w:sz="0" w:space="0" w:color="auto"/>
        <w:bottom w:val="none" w:sz="0" w:space="0" w:color="auto"/>
        <w:right w:val="none" w:sz="0" w:space="0" w:color="auto"/>
      </w:divBdr>
      <w:divsChild>
        <w:div w:id="1729377472">
          <w:marLeft w:val="0"/>
          <w:marRight w:val="0"/>
          <w:marTop w:val="0"/>
          <w:marBottom w:val="0"/>
          <w:divBdr>
            <w:top w:val="none" w:sz="0" w:space="0" w:color="auto"/>
            <w:left w:val="none" w:sz="0" w:space="0" w:color="auto"/>
            <w:bottom w:val="none" w:sz="0" w:space="0" w:color="auto"/>
            <w:right w:val="none" w:sz="0" w:space="0" w:color="auto"/>
          </w:divBdr>
        </w:div>
      </w:divsChild>
    </w:div>
    <w:div w:id="707879383">
      <w:bodyDiv w:val="1"/>
      <w:marLeft w:val="0"/>
      <w:marRight w:val="0"/>
      <w:marTop w:val="0"/>
      <w:marBottom w:val="0"/>
      <w:divBdr>
        <w:top w:val="none" w:sz="0" w:space="0" w:color="auto"/>
        <w:left w:val="none" w:sz="0" w:space="0" w:color="auto"/>
        <w:bottom w:val="none" w:sz="0" w:space="0" w:color="auto"/>
        <w:right w:val="none" w:sz="0" w:space="0" w:color="auto"/>
      </w:divBdr>
    </w:div>
    <w:div w:id="804390341">
      <w:bodyDiv w:val="1"/>
      <w:marLeft w:val="0"/>
      <w:marRight w:val="0"/>
      <w:marTop w:val="0"/>
      <w:marBottom w:val="0"/>
      <w:divBdr>
        <w:top w:val="none" w:sz="0" w:space="0" w:color="auto"/>
        <w:left w:val="none" w:sz="0" w:space="0" w:color="auto"/>
        <w:bottom w:val="none" w:sz="0" w:space="0" w:color="auto"/>
        <w:right w:val="none" w:sz="0" w:space="0" w:color="auto"/>
      </w:divBdr>
      <w:divsChild>
        <w:div w:id="1939169873">
          <w:marLeft w:val="0"/>
          <w:marRight w:val="0"/>
          <w:marTop w:val="0"/>
          <w:marBottom w:val="0"/>
          <w:divBdr>
            <w:top w:val="none" w:sz="0" w:space="0" w:color="auto"/>
            <w:left w:val="none" w:sz="0" w:space="0" w:color="auto"/>
            <w:bottom w:val="none" w:sz="0" w:space="0" w:color="auto"/>
            <w:right w:val="none" w:sz="0" w:space="0" w:color="auto"/>
          </w:divBdr>
          <w:divsChild>
            <w:div w:id="1632780789">
              <w:marLeft w:val="0"/>
              <w:marRight w:val="0"/>
              <w:marTop w:val="0"/>
              <w:marBottom w:val="0"/>
              <w:divBdr>
                <w:top w:val="none" w:sz="0" w:space="0" w:color="auto"/>
                <w:left w:val="none" w:sz="0" w:space="0" w:color="auto"/>
                <w:bottom w:val="none" w:sz="0" w:space="0" w:color="auto"/>
                <w:right w:val="none" w:sz="0" w:space="0" w:color="auto"/>
              </w:divBdr>
            </w:div>
          </w:divsChild>
        </w:div>
        <w:div w:id="652678113">
          <w:marLeft w:val="0"/>
          <w:marRight w:val="0"/>
          <w:marTop w:val="0"/>
          <w:marBottom w:val="1050"/>
          <w:divBdr>
            <w:top w:val="none" w:sz="0" w:space="0" w:color="auto"/>
            <w:left w:val="none" w:sz="0" w:space="0" w:color="auto"/>
            <w:bottom w:val="none" w:sz="0" w:space="0" w:color="auto"/>
            <w:right w:val="none" w:sz="0" w:space="0" w:color="auto"/>
          </w:divBdr>
          <w:divsChild>
            <w:div w:id="161212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1576">
      <w:bodyDiv w:val="1"/>
      <w:marLeft w:val="0"/>
      <w:marRight w:val="0"/>
      <w:marTop w:val="0"/>
      <w:marBottom w:val="0"/>
      <w:divBdr>
        <w:top w:val="none" w:sz="0" w:space="0" w:color="auto"/>
        <w:left w:val="none" w:sz="0" w:space="0" w:color="auto"/>
        <w:bottom w:val="none" w:sz="0" w:space="0" w:color="auto"/>
        <w:right w:val="none" w:sz="0" w:space="0" w:color="auto"/>
      </w:divBdr>
      <w:divsChild>
        <w:div w:id="921984720">
          <w:marLeft w:val="0"/>
          <w:marRight w:val="0"/>
          <w:marTop w:val="0"/>
          <w:marBottom w:val="0"/>
          <w:divBdr>
            <w:top w:val="none" w:sz="0" w:space="0" w:color="auto"/>
            <w:left w:val="none" w:sz="0" w:space="0" w:color="auto"/>
            <w:bottom w:val="none" w:sz="0" w:space="0" w:color="auto"/>
            <w:right w:val="none" w:sz="0" w:space="0" w:color="auto"/>
          </w:divBdr>
        </w:div>
      </w:divsChild>
    </w:div>
    <w:div w:id="1957986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3380</TotalTime>
  <Pages>18</Pages>
  <Words>5383</Words>
  <Characters>30684</Characters>
  <Application>Microsoft Office Word</Application>
  <DocSecurity>0</DocSecurity>
  <Lines>255</Lines>
  <Paragraphs>71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shani.bar.tikva10@gmail.com</dc:creator>
  <cp:keywords/>
  <dc:description/>
  <cp:lastModifiedBy>shani.bar.tikva10@gmail.com</cp:lastModifiedBy>
  <cp:revision>1162</cp:revision>
  <dcterms:created xsi:type="dcterms:W3CDTF">2022-01-24T11:47:00Z</dcterms:created>
  <dcterms:modified xsi:type="dcterms:W3CDTF">2022-03-14T07:14:00Z</dcterms:modified>
</cp:coreProperties>
</file>